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41ABB3" w14:textId="15C4441E" w:rsidR="0073160C" w:rsidRPr="008B76CD" w:rsidRDefault="00E80B0F" w:rsidP="0073160C">
      <w:pPr>
        <w:pStyle w:val="Prrafodelista"/>
        <w:ind w:left="1276"/>
        <w:jc w:val="both"/>
        <w:rPr>
          <w:rFonts w:ascii="Arial" w:hAnsi="Arial" w:cs="Arial"/>
          <w:color w:val="000000" w:themeColor="text1"/>
          <w:sz w:val="22"/>
          <w:szCs w:val="22"/>
        </w:rPr>
      </w:pPr>
      <w:proofErr w:type="spellStart"/>
      <w:r w:rsidRPr="008B76CD">
        <w:rPr>
          <w:rFonts w:ascii="Arial" w:hAnsi="Arial" w:cs="Arial"/>
          <w:sz w:val="22"/>
          <w:szCs w:val="22"/>
        </w:rPr>
        <w:t>mand</w:t>
      </w:r>
      <w:r w:rsidR="0073160C" w:rsidRPr="008B76CD">
        <w:rPr>
          <w:rFonts w:ascii="Arial" w:hAnsi="Arial" w:cs="Arial"/>
          <w:sz w:val="22"/>
          <w:szCs w:val="22"/>
        </w:rPr>
        <w:t>Reconocimiento</w:t>
      </w:r>
      <w:proofErr w:type="spellEnd"/>
      <w:r w:rsidR="0073160C" w:rsidRPr="008B76CD">
        <w:rPr>
          <w:rFonts w:ascii="Arial" w:hAnsi="Arial" w:cs="Arial"/>
          <w:sz w:val="22"/>
          <w:szCs w:val="22"/>
        </w:rPr>
        <w:t xml:space="preserve"> Físico de Mercancías en el Complejo Aduanero de la </w:t>
      </w:r>
      <w:r w:rsidR="0073160C" w:rsidRPr="008B76CD">
        <w:rPr>
          <w:rFonts w:ascii="Arial" w:hAnsi="Arial" w:cs="Arial"/>
          <w:color w:val="000000" w:themeColor="text1"/>
          <w:sz w:val="22"/>
          <w:szCs w:val="22"/>
        </w:rPr>
        <w:t>Intendencia de Aduana Marítima del Callao" CONTROL-PE.00.09.</w:t>
      </w:r>
    </w:p>
    <w:p w14:paraId="4464FBE6" w14:textId="77777777" w:rsidR="00A70705" w:rsidRPr="008B76CD" w:rsidRDefault="00707D28" w:rsidP="00475D03">
      <w:pPr>
        <w:ind w:left="708" w:hanging="708"/>
        <w:rPr>
          <w:rFonts w:cs="Arial"/>
          <w:color w:val="000000" w:themeColor="text1"/>
          <w:sz w:val="22"/>
          <w:szCs w:val="22"/>
        </w:rPr>
      </w:pPr>
      <w:r w:rsidRPr="008B76CD">
        <w:rPr>
          <w:rFonts w:cs="Arial"/>
          <w:noProof/>
          <w:color w:val="000000" w:themeColor="text1"/>
          <w:sz w:val="22"/>
          <w:szCs w:val="22"/>
          <w:lang w:val="es-PE" w:eastAsia="es-PE"/>
        </w:rPr>
        <mc:AlternateContent>
          <mc:Choice Requires="wps">
            <w:drawing>
              <wp:anchor distT="0" distB="0" distL="114300" distR="114300" simplePos="0" relativeHeight="251631104" behindDoc="0" locked="0" layoutInCell="1" allowOverlap="1" wp14:anchorId="7B9EA102" wp14:editId="0F93C91C">
                <wp:simplePos x="0" y="0"/>
                <wp:positionH relativeFrom="column">
                  <wp:posOffset>4170045</wp:posOffset>
                </wp:positionH>
                <wp:positionV relativeFrom="paragraph">
                  <wp:posOffset>-303530</wp:posOffset>
                </wp:positionV>
                <wp:extent cx="1433195" cy="483870"/>
                <wp:effectExtent l="0" t="0" r="0" b="0"/>
                <wp:wrapNone/>
                <wp:docPr id="31"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3195" cy="483870"/>
                        </a:xfrm>
                        <a:prstGeom prst="flowChartAlternateProcess">
                          <a:avLst/>
                        </a:prstGeom>
                        <a:solidFill>
                          <a:srgbClr val="FFFFFF"/>
                        </a:solidFill>
                        <a:ln w="9525">
                          <a:solidFill>
                            <a:srgbClr val="000000"/>
                          </a:solidFill>
                          <a:miter lim="800000"/>
                          <a:headEnd/>
                          <a:tailEnd/>
                        </a:ln>
                      </wps:spPr>
                      <wps:txbx>
                        <w:txbxContent>
                          <w:p w14:paraId="617182E3" w14:textId="46909998" w:rsidR="00D60D97" w:rsidRPr="002B5216" w:rsidRDefault="00D60D97">
                            <w:pPr>
                              <w:rPr>
                                <w:rFonts w:cs="Arial"/>
                                <w:sz w:val="16"/>
                                <w:szCs w:val="24"/>
                              </w:rPr>
                            </w:pPr>
                            <w:r w:rsidRPr="002B5216">
                              <w:rPr>
                                <w:rFonts w:cs="Arial"/>
                                <w:sz w:val="16"/>
                                <w:szCs w:val="24"/>
                              </w:rPr>
                              <w:t>C</w:t>
                            </w:r>
                            <w:r>
                              <w:rPr>
                                <w:rFonts w:cs="Arial"/>
                                <w:sz w:val="16"/>
                                <w:szCs w:val="24"/>
                              </w:rPr>
                              <w:t>Ó</w:t>
                            </w:r>
                            <w:r w:rsidRPr="002B5216">
                              <w:rPr>
                                <w:rFonts w:cs="Arial"/>
                                <w:sz w:val="16"/>
                                <w:szCs w:val="24"/>
                              </w:rPr>
                              <w:t>DIGO:</w:t>
                            </w:r>
                            <w:r w:rsidRPr="008233D8">
                              <w:rPr>
                                <w:rFonts w:cs="Arial"/>
                                <w:sz w:val="12"/>
                                <w:szCs w:val="24"/>
                              </w:rPr>
                              <w:t xml:space="preserve"> </w:t>
                            </w:r>
                            <w:r>
                              <w:rPr>
                                <w:rFonts w:cs="Arial"/>
                                <w:sz w:val="12"/>
                                <w:szCs w:val="24"/>
                              </w:rPr>
                              <w:t xml:space="preserve">   </w:t>
                            </w:r>
                            <w:r w:rsidRPr="008233D8">
                              <w:rPr>
                                <w:rFonts w:cs="Arial"/>
                                <w:sz w:val="12"/>
                                <w:szCs w:val="24"/>
                              </w:rPr>
                              <w:t xml:space="preserve"> </w:t>
                            </w:r>
                            <w:r w:rsidRPr="008233D8">
                              <w:rPr>
                                <w:rFonts w:cs="Arial"/>
                                <w:color w:val="000000"/>
                                <w:sz w:val="16"/>
                              </w:rPr>
                              <w:t>DESPA</w:t>
                            </w:r>
                            <w:r w:rsidRPr="008233D8">
                              <w:rPr>
                                <w:rFonts w:cs="Arial"/>
                                <w:bCs/>
                                <w:color w:val="000000"/>
                                <w:sz w:val="16"/>
                              </w:rPr>
                              <w:t>-P</w:t>
                            </w:r>
                            <w:r>
                              <w:rPr>
                                <w:rFonts w:cs="Arial"/>
                                <w:bCs/>
                                <w:color w:val="000000"/>
                                <w:sz w:val="16"/>
                              </w:rPr>
                              <w:t>G.01</w:t>
                            </w:r>
                          </w:p>
                          <w:p w14:paraId="5AB72BA2" w14:textId="34613742" w:rsidR="00D60D97" w:rsidRPr="002B5216" w:rsidRDefault="00D60D97">
                            <w:pPr>
                              <w:rPr>
                                <w:rFonts w:cs="Arial"/>
                                <w:sz w:val="16"/>
                                <w:szCs w:val="24"/>
                              </w:rPr>
                            </w:pPr>
                            <w:r w:rsidRPr="002B5216">
                              <w:rPr>
                                <w:rFonts w:cs="Arial"/>
                                <w:sz w:val="16"/>
                                <w:szCs w:val="24"/>
                              </w:rPr>
                              <w:t xml:space="preserve">VERSIÓN:  </w:t>
                            </w:r>
                            <w:r>
                              <w:rPr>
                                <w:rFonts w:cs="Arial"/>
                                <w:sz w:val="16"/>
                                <w:szCs w:val="24"/>
                              </w:rPr>
                              <w:t>8</w:t>
                            </w:r>
                          </w:p>
                          <w:p w14:paraId="4011D8A4" w14:textId="3894E49D" w:rsidR="00D60D97" w:rsidRPr="002B5216" w:rsidRDefault="00D60D97">
                            <w:pPr>
                              <w:rPr>
                                <w:rFonts w:cs="Arial"/>
                                <w:sz w:val="16"/>
                                <w:szCs w:val="24"/>
                              </w:rPr>
                            </w:pPr>
                            <w:r w:rsidRPr="002B5216">
                              <w:rPr>
                                <w:rFonts w:cs="Arial"/>
                                <w:sz w:val="16"/>
                                <w:szCs w:val="24"/>
                              </w:rPr>
                              <w:t>P</w:t>
                            </w:r>
                            <w:r>
                              <w:rPr>
                                <w:rFonts w:cs="Arial"/>
                                <w:sz w:val="16"/>
                                <w:szCs w:val="24"/>
                              </w:rPr>
                              <w:t>Á</w:t>
                            </w:r>
                            <w:r w:rsidRPr="002B5216">
                              <w:rPr>
                                <w:rFonts w:cs="Arial"/>
                                <w:sz w:val="16"/>
                                <w:szCs w:val="24"/>
                              </w:rPr>
                              <w:t xml:space="preserve">GINA: </w:t>
                            </w:r>
                            <w:r>
                              <w:rPr>
                                <w:rFonts w:cs="Arial"/>
                                <w:sz w:val="16"/>
                                <w:szCs w:val="24"/>
                              </w:rPr>
                              <w:t xml:space="preserve">  </w:t>
                            </w:r>
                            <w:r w:rsidRPr="002B5216">
                              <w:rPr>
                                <w:rFonts w:cs="Arial"/>
                                <w:sz w:val="16"/>
                                <w:szCs w:val="24"/>
                              </w:rPr>
                              <w:t xml:space="preserve"> 1</w:t>
                            </w:r>
                            <w:r w:rsidRPr="004D0EA8">
                              <w:rPr>
                                <w:rFonts w:cs="Arial"/>
                                <w:sz w:val="16"/>
                                <w:szCs w:val="24"/>
                              </w:rPr>
                              <w:t>/3</w:t>
                            </w:r>
                            <w:r>
                              <w:rPr>
                                <w:rFonts w:cs="Arial"/>
                                <w:sz w:val="16"/>
                                <w:szCs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9EA102"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5" o:spid="_x0000_s1026" type="#_x0000_t176" style="position:absolute;left:0;text-align:left;margin-left:328.35pt;margin-top:-23.9pt;width:112.85pt;height:38.1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">
                <v:textbox>
                  <w:txbxContent>
                    <w:p w14:paraId="617182E3" w14:textId="46909998" w:rsidR="00D60D97" w:rsidRPr="002B5216" w:rsidRDefault="00D60D97">
                      <w:pPr>
                        <w:rPr>
                          <w:rFonts w:cs="Arial"/>
                          <w:sz w:val="16"/>
                          <w:szCs w:val="24"/>
                        </w:rPr>
                      </w:pPr>
                      <w:r w:rsidRPr="002B5216">
                        <w:rPr>
                          <w:rFonts w:cs="Arial"/>
                          <w:sz w:val="16"/>
                          <w:szCs w:val="24"/>
                        </w:rPr>
                        <w:t>C</w:t>
                      </w:r>
                      <w:r>
                        <w:rPr>
                          <w:rFonts w:cs="Arial"/>
                          <w:sz w:val="16"/>
                          <w:szCs w:val="24"/>
                        </w:rPr>
                        <w:t>Ó</w:t>
                      </w:r>
                      <w:r w:rsidRPr="002B5216">
                        <w:rPr>
                          <w:rFonts w:cs="Arial"/>
                          <w:sz w:val="16"/>
                          <w:szCs w:val="24"/>
                        </w:rPr>
                        <w:t>DIGO:</w:t>
                      </w:r>
                      <w:r w:rsidRPr="008233D8">
                        <w:rPr>
                          <w:rFonts w:cs="Arial"/>
                          <w:sz w:val="12"/>
                          <w:szCs w:val="24"/>
                        </w:rPr>
                        <w:t xml:space="preserve"> </w:t>
                      </w:r>
                      <w:r>
                        <w:rPr>
                          <w:rFonts w:cs="Arial"/>
                          <w:sz w:val="12"/>
                          <w:szCs w:val="24"/>
                        </w:rPr>
                        <w:t xml:space="preserve">   </w:t>
                      </w:r>
                      <w:r w:rsidRPr="008233D8">
                        <w:rPr>
                          <w:rFonts w:cs="Arial"/>
                          <w:sz w:val="12"/>
                          <w:szCs w:val="24"/>
                        </w:rPr>
                        <w:t xml:space="preserve"> </w:t>
                      </w:r>
                      <w:r w:rsidRPr="008233D8">
                        <w:rPr>
                          <w:rFonts w:cs="Arial"/>
                          <w:color w:val="000000"/>
                          <w:sz w:val="16"/>
                        </w:rPr>
                        <w:t>DESPA</w:t>
                      </w:r>
                      <w:r w:rsidRPr="008233D8">
                        <w:rPr>
                          <w:rFonts w:cs="Arial"/>
                          <w:bCs/>
                          <w:color w:val="000000"/>
                          <w:sz w:val="16"/>
                        </w:rPr>
                        <w:t>-P</w:t>
                      </w:r>
                      <w:r>
                        <w:rPr>
                          <w:rFonts w:cs="Arial"/>
                          <w:bCs/>
                          <w:color w:val="000000"/>
                          <w:sz w:val="16"/>
                        </w:rPr>
                        <w:t>G.01</w:t>
                      </w:r>
                    </w:p>
                    <w:p w14:paraId="5AB72BA2" w14:textId="34613742" w:rsidR="00D60D97" w:rsidRPr="002B5216" w:rsidRDefault="00D60D97">
                      <w:pPr>
                        <w:rPr>
                          <w:rFonts w:cs="Arial"/>
                          <w:sz w:val="16"/>
                          <w:szCs w:val="24"/>
                        </w:rPr>
                      </w:pPr>
                      <w:r w:rsidRPr="002B5216">
                        <w:rPr>
                          <w:rFonts w:cs="Arial"/>
                          <w:sz w:val="16"/>
                          <w:szCs w:val="24"/>
                        </w:rPr>
                        <w:t xml:space="preserve">VERSIÓN:  </w:t>
                      </w:r>
                      <w:r>
                        <w:rPr>
                          <w:rFonts w:cs="Arial"/>
                          <w:sz w:val="16"/>
                          <w:szCs w:val="24"/>
                        </w:rPr>
                        <w:t>8</w:t>
                      </w:r>
                    </w:p>
                    <w:p w14:paraId="4011D8A4" w14:textId="3894E49D" w:rsidR="00D60D97" w:rsidRPr="002B5216" w:rsidRDefault="00D60D97">
                      <w:pPr>
                        <w:rPr>
                          <w:rFonts w:cs="Arial"/>
                          <w:sz w:val="16"/>
                          <w:szCs w:val="24"/>
                        </w:rPr>
                      </w:pPr>
                      <w:r w:rsidRPr="002B5216">
                        <w:rPr>
                          <w:rFonts w:cs="Arial"/>
                          <w:sz w:val="16"/>
                          <w:szCs w:val="24"/>
                        </w:rPr>
                        <w:t>P</w:t>
                      </w:r>
                      <w:r>
                        <w:rPr>
                          <w:rFonts w:cs="Arial"/>
                          <w:sz w:val="16"/>
                          <w:szCs w:val="24"/>
                        </w:rPr>
                        <w:t>Á</w:t>
                      </w:r>
                      <w:r w:rsidRPr="002B5216">
                        <w:rPr>
                          <w:rFonts w:cs="Arial"/>
                          <w:sz w:val="16"/>
                          <w:szCs w:val="24"/>
                        </w:rPr>
                        <w:t xml:space="preserve">GINA: </w:t>
                      </w:r>
                      <w:r>
                        <w:rPr>
                          <w:rFonts w:cs="Arial"/>
                          <w:sz w:val="16"/>
                          <w:szCs w:val="24"/>
                        </w:rPr>
                        <w:t xml:space="preserve">  </w:t>
                      </w:r>
                      <w:r w:rsidRPr="002B5216">
                        <w:rPr>
                          <w:rFonts w:cs="Arial"/>
                          <w:sz w:val="16"/>
                          <w:szCs w:val="24"/>
                        </w:rPr>
                        <w:t xml:space="preserve"> 1</w:t>
                      </w:r>
                      <w:r w:rsidRPr="004D0EA8">
                        <w:rPr>
                          <w:rFonts w:cs="Arial"/>
                          <w:sz w:val="16"/>
                          <w:szCs w:val="24"/>
                        </w:rPr>
                        <w:t>/3</w:t>
                      </w:r>
                      <w:r>
                        <w:rPr>
                          <w:rFonts w:cs="Arial"/>
                          <w:sz w:val="16"/>
                          <w:szCs w:val="24"/>
                        </w:rPr>
                        <w:t>3</w:t>
                      </w:r>
                    </w:p>
                  </w:txbxContent>
                </v:textbox>
              </v:shape>
            </w:pict>
          </mc:Fallback>
        </mc:AlternateContent>
      </w:r>
      <w:r w:rsidRPr="008B76CD">
        <w:rPr>
          <w:rFonts w:cs="Arial"/>
          <w:noProof/>
          <w:color w:val="000000" w:themeColor="text1"/>
          <w:sz w:val="22"/>
          <w:szCs w:val="22"/>
          <w:lang w:val="es-PE" w:eastAsia="es-PE"/>
        </w:rPr>
        <mc:AlternateContent>
          <mc:Choice Requires="wps">
            <w:drawing>
              <wp:anchor distT="0" distB="0" distL="114300" distR="114300" simplePos="0" relativeHeight="251629056" behindDoc="0" locked="0" layoutInCell="1" allowOverlap="1" wp14:anchorId="3396E28E" wp14:editId="3E7E41F2">
                <wp:simplePos x="0" y="0"/>
                <wp:positionH relativeFrom="column">
                  <wp:posOffset>-92075</wp:posOffset>
                </wp:positionH>
                <wp:positionV relativeFrom="paragraph">
                  <wp:posOffset>-303530</wp:posOffset>
                </wp:positionV>
                <wp:extent cx="1184275" cy="483870"/>
                <wp:effectExtent l="0" t="0" r="0" b="0"/>
                <wp:wrapNone/>
                <wp:docPr id="23"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4275" cy="483870"/>
                        </a:xfrm>
                        <a:prstGeom prst="flowChartAlternateProcess">
                          <a:avLst/>
                        </a:prstGeom>
                        <a:solidFill>
                          <a:srgbClr val="FFFFFF"/>
                        </a:solidFill>
                        <a:ln w="9525">
                          <a:solidFill>
                            <a:srgbClr val="000000"/>
                          </a:solidFill>
                          <a:miter lim="800000"/>
                          <a:headEnd/>
                          <a:tailEnd/>
                        </a:ln>
                      </wps:spPr>
                      <wps:txbx>
                        <w:txbxContent>
                          <w:p w14:paraId="29F07970" w14:textId="77777777" w:rsidR="00D60D97" w:rsidRDefault="00D60D97" w:rsidP="00373F0D">
                            <w:pPr>
                              <w:ind w:left="-142"/>
                              <w:jc w:val="right"/>
                              <w:rPr>
                                <w:sz w:val="16"/>
                              </w:rPr>
                            </w:pPr>
                            <w:r w:rsidRPr="004759D7">
                              <w:rPr>
                                <w:noProof/>
                                <w:lang w:val="es-PE" w:eastAsia="es-PE"/>
                              </w:rPr>
                              <w:drawing>
                                <wp:inline distT="0" distB="0" distL="0" distR="0" wp14:anchorId="2242ACA7" wp14:editId="7F37B5AF">
                                  <wp:extent cx="979515" cy="266700"/>
                                  <wp:effectExtent l="0" t="0" r="0" b="0"/>
                                  <wp:docPr id="3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919" cy="288048"/>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6E28E" id="AutoShape 33" o:spid="_x0000_s1027" type="#_x0000_t176" style="position:absolute;left:0;text-align:left;margin-left:-7.25pt;margin-top:-23.9pt;width:93.25pt;height:38.1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">
                <v:textbox>
                  <w:txbxContent>
                    <w:p w14:paraId="29F07970" w14:textId="77777777" w:rsidR="00D60D97" w:rsidRDefault="00D60D97" w:rsidP="00373F0D">
                      <w:pPr>
                        <w:ind w:left="-142"/>
                        <w:jc w:val="right"/>
                        <w:rPr>
                          <w:sz w:val="16"/>
                        </w:rPr>
                      </w:pPr>
                      <w:r w:rsidRPr="004759D7">
                        <w:rPr>
                          <w:noProof/>
                          <w:lang w:val="es-PE" w:eastAsia="es-PE"/>
                        </w:rPr>
                        <w:drawing>
                          <wp:inline distT="0" distB="0" distL="0" distR="0" wp14:anchorId="2242ACA7" wp14:editId="7F37B5AF">
                            <wp:extent cx="979515" cy="266700"/>
                            <wp:effectExtent l="0" t="0" r="0" b="0"/>
                            <wp:docPr id="3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919" cy="288048"/>
                                    </a:xfrm>
                                    <a:prstGeom prst="rect">
                                      <a:avLst/>
                                    </a:prstGeom>
                                    <a:noFill/>
                                    <a:ln>
                                      <a:noFill/>
                                    </a:ln>
                                  </pic:spPr>
                                </pic:pic>
                              </a:graphicData>
                            </a:graphic>
                          </wp:inline>
                        </w:drawing>
                      </w:r>
                    </w:p>
                  </w:txbxContent>
                </v:textbox>
              </v:shape>
            </w:pict>
          </mc:Fallback>
        </mc:AlternateContent>
      </w:r>
      <w:r w:rsidRPr="008B76CD">
        <w:rPr>
          <w:rFonts w:cs="Arial"/>
          <w:noProof/>
          <w:color w:val="000000" w:themeColor="text1"/>
          <w:sz w:val="22"/>
          <w:szCs w:val="22"/>
          <w:lang w:val="es-PE" w:eastAsia="es-PE"/>
        </w:rPr>
        <mc:AlternateContent>
          <mc:Choice Requires="wps">
            <w:drawing>
              <wp:anchor distT="0" distB="0" distL="114300" distR="114300" simplePos="0" relativeHeight="251630080" behindDoc="0" locked="0" layoutInCell="1" allowOverlap="1" wp14:anchorId="0CB4AB06" wp14:editId="0A11AAF2">
                <wp:simplePos x="0" y="0"/>
                <wp:positionH relativeFrom="column">
                  <wp:posOffset>1092200</wp:posOffset>
                </wp:positionH>
                <wp:positionV relativeFrom="paragraph">
                  <wp:posOffset>-303530</wp:posOffset>
                </wp:positionV>
                <wp:extent cx="3077845" cy="483870"/>
                <wp:effectExtent l="0" t="0" r="8255" b="0"/>
                <wp:wrapNone/>
                <wp:docPr id="20"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7845" cy="483870"/>
                        </a:xfrm>
                        <a:prstGeom prst="flowChartAlternateProcess">
                          <a:avLst/>
                        </a:prstGeom>
                        <a:solidFill>
                          <a:srgbClr val="FFFFFF"/>
                        </a:solidFill>
                        <a:ln w="9525">
                          <a:solidFill>
                            <a:srgbClr val="000000"/>
                          </a:solidFill>
                          <a:miter lim="800000"/>
                          <a:headEnd/>
                          <a:tailEnd/>
                        </a:ln>
                      </wps:spPr>
                      <wps:txbx>
                        <w:txbxContent>
                          <w:p w14:paraId="18CA2B14" w14:textId="77777777" w:rsidR="00D60D97" w:rsidRPr="00A123C6" w:rsidRDefault="00D60D97" w:rsidP="008233D8">
                            <w:pPr>
                              <w:jc w:val="center"/>
                              <w:rPr>
                                <w:rFonts w:cs="Arial"/>
                                <w:b/>
                                <w:bCs/>
                                <w:color w:val="000000"/>
                                <w:sz w:val="10"/>
                              </w:rPr>
                            </w:pPr>
                          </w:p>
                          <w:p w14:paraId="1EE36FB7" w14:textId="77777777" w:rsidR="00D60D97" w:rsidRDefault="00D60D97" w:rsidP="008233D8">
                            <w:pPr>
                              <w:jc w:val="center"/>
                              <w:rPr>
                                <w:rFonts w:cs="Arial"/>
                                <w:b/>
                                <w:bCs/>
                                <w:color w:val="000000"/>
                                <w:sz w:val="18"/>
                              </w:rPr>
                            </w:pPr>
                            <w:r w:rsidRPr="008233D8">
                              <w:rPr>
                                <w:rFonts w:cs="Arial"/>
                                <w:b/>
                                <w:bCs/>
                                <w:color w:val="000000"/>
                                <w:sz w:val="18"/>
                              </w:rPr>
                              <w:t xml:space="preserve">PROCEDIMIENTO </w:t>
                            </w:r>
                            <w:r>
                              <w:rPr>
                                <w:rFonts w:cs="Arial"/>
                                <w:b/>
                                <w:bCs/>
                                <w:color w:val="000000"/>
                                <w:sz w:val="18"/>
                              </w:rPr>
                              <w:t xml:space="preserve">GENERAL “IMPORTACIÓN </w:t>
                            </w:r>
                          </w:p>
                          <w:p w14:paraId="164183F8" w14:textId="77777777" w:rsidR="00D60D97" w:rsidRPr="008233D8" w:rsidRDefault="00D60D97" w:rsidP="008233D8">
                            <w:pPr>
                              <w:jc w:val="center"/>
                              <w:rPr>
                                <w:rFonts w:cs="Arial"/>
                                <w:b/>
                                <w:bCs/>
                                <w:szCs w:val="22"/>
                              </w:rPr>
                            </w:pPr>
                            <w:r>
                              <w:rPr>
                                <w:rFonts w:cs="Arial"/>
                                <w:b/>
                                <w:bCs/>
                                <w:color w:val="000000"/>
                                <w:sz w:val="18"/>
                              </w:rPr>
                              <w:t xml:space="preserve">PARA EL CONSUMO” DESPA-PG.01 </w:t>
                            </w:r>
                            <w:r w:rsidRPr="008233D8">
                              <w:rPr>
                                <w:rFonts w:cs="Arial"/>
                                <w:b/>
                                <w:color w:val="000000"/>
                                <w:sz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4AB06" id="AutoShape 34" o:spid="_x0000_s1028" type="#_x0000_t176" style="position:absolute;left:0;text-align:left;margin-left:86pt;margin-top:-23.9pt;width:242.35pt;height:38.1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">
                <v:textbox>
                  <w:txbxContent>
                    <w:p w14:paraId="18CA2B14" w14:textId="77777777" w:rsidR="00D60D97" w:rsidRPr="00A123C6" w:rsidRDefault="00D60D97" w:rsidP="008233D8">
                      <w:pPr>
                        <w:jc w:val="center"/>
                        <w:rPr>
                          <w:rFonts w:cs="Arial"/>
                          <w:b/>
                          <w:bCs/>
                          <w:color w:val="000000"/>
                          <w:sz w:val="10"/>
                        </w:rPr>
                      </w:pPr>
                    </w:p>
                    <w:p w14:paraId="1EE36FB7" w14:textId="77777777" w:rsidR="00D60D97" w:rsidRDefault="00D60D97" w:rsidP="008233D8">
                      <w:pPr>
                        <w:jc w:val="center"/>
                        <w:rPr>
                          <w:rFonts w:cs="Arial"/>
                          <w:b/>
                          <w:bCs/>
                          <w:color w:val="000000"/>
                          <w:sz w:val="18"/>
                        </w:rPr>
                      </w:pPr>
                      <w:r w:rsidRPr="008233D8">
                        <w:rPr>
                          <w:rFonts w:cs="Arial"/>
                          <w:b/>
                          <w:bCs/>
                          <w:color w:val="000000"/>
                          <w:sz w:val="18"/>
                        </w:rPr>
                        <w:t xml:space="preserve">PROCEDIMIENTO </w:t>
                      </w:r>
                      <w:r>
                        <w:rPr>
                          <w:rFonts w:cs="Arial"/>
                          <w:b/>
                          <w:bCs/>
                          <w:color w:val="000000"/>
                          <w:sz w:val="18"/>
                        </w:rPr>
                        <w:t xml:space="preserve">GENERAL “IMPORTACIÓN </w:t>
                      </w:r>
                    </w:p>
                    <w:p w14:paraId="164183F8" w14:textId="77777777" w:rsidR="00D60D97" w:rsidRPr="008233D8" w:rsidRDefault="00D60D97" w:rsidP="008233D8">
                      <w:pPr>
                        <w:jc w:val="center"/>
                        <w:rPr>
                          <w:rFonts w:cs="Arial"/>
                          <w:b/>
                          <w:bCs/>
                          <w:szCs w:val="22"/>
                        </w:rPr>
                      </w:pPr>
                      <w:r>
                        <w:rPr>
                          <w:rFonts w:cs="Arial"/>
                          <w:b/>
                          <w:bCs/>
                          <w:color w:val="000000"/>
                          <w:sz w:val="18"/>
                        </w:rPr>
                        <w:t xml:space="preserve">PARA EL CONSUMO” DESPA-PG.01 </w:t>
                      </w:r>
                      <w:r w:rsidRPr="008233D8">
                        <w:rPr>
                          <w:rFonts w:cs="Arial"/>
                          <w:b/>
                          <w:color w:val="000000"/>
                          <w:sz w:val="18"/>
                        </w:rPr>
                        <w:t xml:space="preserve"> </w:t>
                      </w:r>
                    </w:p>
                  </w:txbxContent>
                </v:textbox>
              </v:shape>
            </w:pict>
          </mc:Fallback>
        </mc:AlternateContent>
      </w:r>
    </w:p>
    <w:p w14:paraId="7120797F" w14:textId="77777777" w:rsidR="00A70705" w:rsidRPr="008B76CD" w:rsidRDefault="00A70705" w:rsidP="0002348C">
      <w:pPr>
        <w:rPr>
          <w:rFonts w:cs="Arial"/>
          <w:color w:val="000000" w:themeColor="text1"/>
          <w:sz w:val="22"/>
          <w:szCs w:val="22"/>
        </w:rPr>
      </w:pPr>
    </w:p>
    <w:p w14:paraId="05E20044" w14:textId="77777777" w:rsidR="008233D8" w:rsidRPr="008B76CD" w:rsidRDefault="008233D8" w:rsidP="00751623">
      <w:pPr>
        <w:pStyle w:val="Sangra3detindependiente"/>
        <w:tabs>
          <w:tab w:val="left" w:pos="2410"/>
        </w:tabs>
        <w:ind w:left="426" w:hanging="426"/>
        <w:rPr>
          <w:rFonts w:cs="Arial"/>
          <w:bCs w:val="0"/>
          <w:color w:val="000000" w:themeColor="text1"/>
          <w:sz w:val="22"/>
          <w:szCs w:val="22"/>
        </w:rPr>
      </w:pPr>
    </w:p>
    <w:p w14:paraId="4A30DF62" w14:textId="77777777" w:rsidR="008233D8" w:rsidRPr="00F21B91" w:rsidRDefault="008233D8" w:rsidP="00751623">
      <w:pPr>
        <w:pStyle w:val="Prrafodelista"/>
        <w:numPr>
          <w:ilvl w:val="0"/>
          <w:numId w:val="2"/>
        </w:numPr>
        <w:tabs>
          <w:tab w:val="left" w:pos="426"/>
          <w:tab w:val="left" w:pos="2127"/>
          <w:tab w:val="left" w:pos="2268"/>
        </w:tabs>
        <w:ind w:hanging="1080"/>
        <w:jc w:val="both"/>
        <w:rPr>
          <w:rFonts w:ascii="Arial" w:hAnsi="Arial" w:cs="Arial"/>
          <w:b/>
          <w:sz w:val="22"/>
          <w:szCs w:val="22"/>
        </w:rPr>
      </w:pPr>
      <w:r w:rsidRPr="00F21B91">
        <w:rPr>
          <w:rFonts w:ascii="Arial" w:hAnsi="Arial" w:cs="Arial"/>
          <w:b/>
          <w:sz w:val="22"/>
          <w:szCs w:val="22"/>
        </w:rPr>
        <w:t>OBJETIVO</w:t>
      </w:r>
    </w:p>
    <w:p w14:paraId="4FF692A9" w14:textId="77777777" w:rsidR="008233D8" w:rsidRPr="008B76CD" w:rsidRDefault="00973639" w:rsidP="00973639">
      <w:pPr>
        <w:pStyle w:val="Prrafodelista"/>
        <w:tabs>
          <w:tab w:val="left" w:pos="426"/>
          <w:tab w:val="left" w:pos="7107"/>
        </w:tabs>
        <w:ind w:left="1080"/>
        <w:jc w:val="both"/>
        <w:rPr>
          <w:rFonts w:ascii="Arial" w:hAnsi="Arial" w:cs="Arial"/>
          <w:b/>
          <w:sz w:val="22"/>
          <w:szCs w:val="22"/>
        </w:rPr>
      </w:pPr>
      <w:r w:rsidRPr="008B76CD">
        <w:rPr>
          <w:rFonts w:ascii="Arial" w:hAnsi="Arial" w:cs="Arial"/>
          <w:b/>
          <w:sz w:val="22"/>
          <w:szCs w:val="22"/>
        </w:rPr>
        <w:tab/>
      </w:r>
    </w:p>
    <w:p w14:paraId="416531FD" w14:textId="4B7696BD" w:rsidR="00A8541F" w:rsidRPr="008B76CD" w:rsidRDefault="00A8541F" w:rsidP="00A8541F">
      <w:pPr>
        <w:ind w:left="426"/>
        <w:rPr>
          <w:rFonts w:cs="Arial"/>
          <w:sz w:val="22"/>
          <w:szCs w:val="22"/>
        </w:rPr>
      </w:pPr>
      <w:r w:rsidRPr="008B76CD">
        <w:rPr>
          <w:rFonts w:cs="Arial"/>
          <w:sz w:val="22"/>
          <w:szCs w:val="22"/>
        </w:rPr>
        <w:t>Establecer las pautas a seguir para el despacho</w:t>
      </w:r>
      <w:r w:rsidR="001B4B3A" w:rsidRPr="008B76CD">
        <w:rPr>
          <w:rFonts w:cs="Arial"/>
          <w:sz w:val="22"/>
          <w:szCs w:val="22"/>
        </w:rPr>
        <w:t xml:space="preserve"> aduanero</w:t>
      </w:r>
      <w:r w:rsidRPr="008B76CD">
        <w:rPr>
          <w:rFonts w:cs="Arial"/>
          <w:sz w:val="22"/>
          <w:szCs w:val="22"/>
        </w:rPr>
        <w:t xml:space="preserve"> de las mercancías destinadas al régimen de importación para el consumo, con la finalidad de lograr el debido cumplimiento de las normas que lo regulan.</w:t>
      </w:r>
    </w:p>
    <w:p w14:paraId="623B9385" w14:textId="77777777" w:rsidR="008233D8" w:rsidRPr="008B76CD" w:rsidRDefault="008233D8" w:rsidP="00751623">
      <w:pPr>
        <w:tabs>
          <w:tab w:val="left" w:pos="426"/>
          <w:tab w:val="left" w:pos="2127"/>
          <w:tab w:val="left" w:pos="2268"/>
        </w:tabs>
        <w:ind w:left="426"/>
        <w:rPr>
          <w:rFonts w:cs="Arial"/>
          <w:sz w:val="22"/>
          <w:szCs w:val="22"/>
        </w:rPr>
      </w:pPr>
    </w:p>
    <w:p w14:paraId="1FE44195" w14:textId="77777777" w:rsidR="008233D8" w:rsidRPr="008B76CD" w:rsidRDefault="00657FE4" w:rsidP="00751623">
      <w:pPr>
        <w:pStyle w:val="Prrafodelista"/>
        <w:numPr>
          <w:ilvl w:val="0"/>
          <w:numId w:val="2"/>
        </w:numPr>
        <w:tabs>
          <w:tab w:val="left" w:pos="-5812"/>
          <w:tab w:val="left" w:pos="284"/>
          <w:tab w:val="left" w:pos="426"/>
        </w:tabs>
        <w:ind w:hanging="1080"/>
        <w:jc w:val="both"/>
        <w:rPr>
          <w:rFonts w:ascii="Arial" w:hAnsi="Arial" w:cs="Arial"/>
          <w:sz w:val="22"/>
          <w:szCs w:val="22"/>
        </w:rPr>
      </w:pPr>
      <w:r w:rsidRPr="008B76CD">
        <w:rPr>
          <w:rFonts w:ascii="Arial" w:hAnsi="Arial" w:cs="Arial"/>
          <w:b/>
          <w:sz w:val="22"/>
          <w:szCs w:val="22"/>
        </w:rPr>
        <w:t xml:space="preserve"> </w:t>
      </w:r>
      <w:r w:rsidRPr="008B76CD">
        <w:rPr>
          <w:rFonts w:ascii="Arial" w:hAnsi="Arial" w:cs="Arial"/>
          <w:b/>
          <w:sz w:val="22"/>
          <w:szCs w:val="22"/>
        </w:rPr>
        <w:tab/>
      </w:r>
      <w:r w:rsidR="008233D8" w:rsidRPr="008B76CD">
        <w:rPr>
          <w:rFonts w:ascii="Arial" w:hAnsi="Arial" w:cs="Arial"/>
          <w:b/>
          <w:sz w:val="22"/>
          <w:szCs w:val="22"/>
        </w:rPr>
        <w:t>ALCANCE</w:t>
      </w:r>
    </w:p>
    <w:p w14:paraId="12B4A6DB" w14:textId="77777777" w:rsidR="008233D8" w:rsidRPr="008B76CD" w:rsidRDefault="008233D8" w:rsidP="00347C9F">
      <w:pPr>
        <w:tabs>
          <w:tab w:val="left" w:pos="-5812"/>
          <w:tab w:val="left" w:pos="284"/>
        </w:tabs>
        <w:ind w:left="1134"/>
        <w:rPr>
          <w:rFonts w:cs="Arial"/>
          <w:sz w:val="22"/>
          <w:szCs w:val="22"/>
        </w:rPr>
      </w:pPr>
    </w:p>
    <w:p w14:paraId="3771DC1A" w14:textId="5B7A4E1E" w:rsidR="002E05DA" w:rsidRPr="008B76CD" w:rsidRDefault="002E05DA" w:rsidP="002E05DA">
      <w:pPr>
        <w:ind w:left="426"/>
        <w:rPr>
          <w:rFonts w:cs="Arial"/>
          <w:sz w:val="22"/>
          <w:szCs w:val="22"/>
        </w:rPr>
      </w:pPr>
      <w:r w:rsidRPr="008B76CD">
        <w:rPr>
          <w:rFonts w:cs="Arial"/>
          <w:sz w:val="22"/>
          <w:szCs w:val="22"/>
        </w:rPr>
        <w:t>Está dirigido al personal de la Superintendencia Nacional de Aduanas y</w:t>
      </w:r>
      <w:r w:rsidR="00C235A3" w:rsidRPr="008B76CD">
        <w:rPr>
          <w:rFonts w:cs="Arial"/>
          <w:sz w:val="22"/>
          <w:szCs w:val="22"/>
        </w:rPr>
        <w:t xml:space="preserve"> de</w:t>
      </w:r>
      <w:r w:rsidRPr="008B76CD">
        <w:rPr>
          <w:rFonts w:cs="Arial"/>
          <w:sz w:val="22"/>
          <w:szCs w:val="22"/>
        </w:rPr>
        <w:t xml:space="preserve"> Administración Tributaria - SUNAT, a los operadores del comercio exterior y </w:t>
      </w:r>
      <w:r w:rsidR="001B4B3A" w:rsidRPr="008B76CD">
        <w:rPr>
          <w:rFonts w:cs="Arial"/>
          <w:sz w:val="22"/>
          <w:szCs w:val="22"/>
        </w:rPr>
        <w:t xml:space="preserve">a los </w:t>
      </w:r>
      <w:r w:rsidRPr="008B76CD">
        <w:rPr>
          <w:rFonts w:cs="Arial"/>
          <w:sz w:val="22"/>
          <w:szCs w:val="22"/>
        </w:rPr>
        <w:t>operadores intervinientes que particip</w:t>
      </w:r>
      <w:r w:rsidR="001B4B3A" w:rsidRPr="008B76CD">
        <w:rPr>
          <w:rFonts w:cs="Arial"/>
          <w:sz w:val="22"/>
          <w:szCs w:val="22"/>
        </w:rPr>
        <w:t>a</w:t>
      </w:r>
      <w:r w:rsidRPr="008B76CD">
        <w:rPr>
          <w:rFonts w:cs="Arial"/>
          <w:sz w:val="22"/>
          <w:szCs w:val="22"/>
        </w:rPr>
        <w:t xml:space="preserve">n en el proceso de despacho del régimen de </w:t>
      </w:r>
      <w:r w:rsidR="001310EB" w:rsidRPr="008B76CD">
        <w:rPr>
          <w:rFonts w:cs="Arial"/>
          <w:sz w:val="22"/>
          <w:szCs w:val="22"/>
        </w:rPr>
        <w:t>i</w:t>
      </w:r>
      <w:r w:rsidR="00C92C7C" w:rsidRPr="008B76CD">
        <w:rPr>
          <w:rFonts w:cs="Arial"/>
          <w:sz w:val="22"/>
          <w:szCs w:val="22"/>
        </w:rPr>
        <w:t>mportación</w:t>
      </w:r>
      <w:r w:rsidRPr="008B76CD">
        <w:rPr>
          <w:rFonts w:cs="Arial"/>
          <w:sz w:val="22"/>
          <w:szCs w:val="22"/>
        </w:rPr>
        <w:t xml:space="preserve"> para el </w:t>
      </w:r>
      <w:r w:rsidR="001310EB" w:rsidRPr="008B76CD">
        <w:rPr>
          <w:rFonts w:cs="Arial"/>
          <w:sz w:val="22"/>
          <w:szCs w:val="22"/>
        </w:rPr>
        <w:t>c</w:t>
      </w:r>
      <w:r w:rsidRPr="008B76CD">
        <w:rPr>
          <w:rFonts w:cs="Arial"/>
          <w:sz w:val="22"/>
          <w:szCs w:val="22"/>
        </w:rPr>
        <w:t>onsumo.</w:t>
      </w:r>
    </w:p>
    <w:p w14:paraId="2615A24B" w14:textId="77777777" w:rsidR="008233D8" w:rsidRPr="008B76CD" w:rsidRDefault="008233D8" w:rsidP="00751623">
      <w:pPr>
        <w:tabs>
          <w:tab w:val="left" w:pos="-5812"/>
          <w:tab w:val="left" w:pos="284"/>
          <w:tab w:val="left" w:pos="426"/>
        </w:tabs>
        <w:ind w:left="360"/>
        <w:rPr>
          <w:rFonts w:cs="Arial"/>
          <w:sz w:val="22"/>
          <w:szCs w:val="22"/>
        </w:rPr>
      </w:pPr>
    </w:p>
    <w:p w14:paraId="43C24B50" w14:textId="77777777" w:rsidR="008233D8" w:rsidRPr="008B76CD" w:rsidRDefault="008233D8" w:rsidP="00751623">
      <w:pPr>
        <w:pStyle w:val="Prrafodelista"/>
        <w:numPr>
          <w:ilvl w:val="0"/>
          <w:numId w:val="2"/>
        </w:numPr>
        <w:tabs>
          <w:tab w:val="left" w:pos="426"/>
          <w:tab w:val="left" w:pos="2127"/>
        </w:tabs>
        <w:ind w:hanging="1080"/>
        <w:jc w:val="both"/>
        <w:rPr>
          <w:rFonts w:ascii="Arial" w:hAnsi="Arial" w:cs="Arial"/>
          <w:b/>
          <w:sz w:val="22"/>
          <w:szCs w:val="22"/>
        </w:rPr>
      </w:pPr>
      <w:r w:rsidRPr="008B76CD">
        <w:rPr>
          <w:rFonts w:ascii="Arial" w:hAnsi="Arial" w:cs="Arial"/>
          <w:b/>
          <w:sz w:val="22"/>
          <w:szCs w:val="22"/>
        </w:rPr>
        <w:t>RESPONSABILIDAD</w:t>
      </w:r>
    </w:p>
    <w:p w14:paraId="0FD003B2" w14:textId="77777777" w:rsidR="008233D8" w:rsidRPr="008B76CD" w:rsidRDefault="008233D8" w:rsidP="00751623">
      <w:pPr>
        <w:tabs>
          <w:tab w:val="left" w:pos="426"/>
          <w:tab w:val="left" w:pos="2127"/>
        </w:tabs>
        <w:rPr>
          <w:rFonts w:cs="Arial"/>
          <w:b/>
          <w:sz w:val="22"/>
          <w:szCs w:val="22"/>
        </w:rPr>
      </w:pPr>
    </w:p>
    <w:p w14:paraId="3A2A9004" w14:textId="77777777" w:rsidR="0082156D" w:rsidRPr="008B76CD" w:rsidRDefault="0082156D" w:rsidP="0082156D">
      <w:pPr>
        <w:ind w:left="426"/>
        <w:rPr>
          <w:rFonts w:cs="Arial"/>
          <w:sz w:val="22"/>
          <w:szCs w:val="22"/>
        </w:rPr>
      </w:pPr>
      <w:r w:rsidRPr="008B76CD">
        <w:rPr>
          <w:rFonts w:cs="Arial"/>
          <w:sz w:val="22"/>
          <w:szCs w:val="22"/>
          <w:lang w:eastAsia="es-PE"/>
        </w:rPr>
        <w:t xml:space="preserve">La aplicación, cumplimiento y seguimiento de lo dispuesto en el presente </w:t>
      </w:r>
      <w:r w:rsidRPr="008B76CD">
        <w:rPr>
          <w:rFonts w:cs="Arial"/>
          <w:sz w:val="22"/>
          <w:szCs w:val="22"/>
        </w:rPr>
        <w:t>procedimiento</w:t>
      </w:r>
      <w:r w:rsidRPr="008B76CD">
        <w:rPr>
          <w:rFonts w:cs="Arial"/>
          <w:sz w:val="22"/>
          <w:szCs w:val="22"/>
          <w:lang w:eastAsia="es-PE"/>
        </w:rPr>
        <w:t xml:space="preserve"> es de responsabilidad del Intendente Nacional de Desarrollo e Innovación Aduanera, del Intendente Nacional de Sistemas de Información, del Intendente Nacional de Control Aduanero, de los intendentes de aduana de la República y de las jefaturas y personal de las distintas unidades de organización que intervienen</w:t>
      </w:r>
      <w:r w:rsidRPr="008B76CD">
        <w:rPr>
          <w:rFonts w:cs="Arial"/>
          <w:sz w:val="22"/>
          <w:szCs w:val="22"/>
        </w:rPr>
        <w:t>.</w:t>
      </w:r>
    </w:p>
    <w:p w14:paraId="0DE3C6D1" w14:textId="77777777" w:rsidR="005C6CB2" w:rsidRPr="008B76CD" w:rsidRDefault="005C6CB2" w:rsidP="00751623">
      <w:pPr>
        <w:tabs>
          <w:tab w:val="left" w:pos="426"/>
          <w:tab w:val="left" w:pos="2127"/>
        </w:tabs>
        <w:ind w:left="426"/>
        <w:rPr>
          <w:rFonts w:cs="Arial"/>
          <w:sz w:val="22"/>
          <w:szCs w:val="22"/>
        </w:rPr>
      </w:pPr>
    </w:p>
    <w:p w14:paraId="764EFFD6" w14:textId="77777777" w:rsidR="008233D8" w:rsidRPr="008B76CD" w:rsidRDefault="008233D8" w:rsidP="00751623">
      <w:pPr>
        <w:pStyle w:val="Prrafodelista"/>
        <w:numPr>
          <w:ilvl w:val="0"/>
          <w:numId w:val="2"/>
        </w:numPr>
        <w:tabs>
          <w:tab w:val="left" w:pos="-5812"/>
          <w:tab w:val="left" w:pos="-3828"/>
        </w:tabs>
        <w:ind w:left="426" w:hanging="426"/>
        <w:jc w:val="both"/>
        <w:rPr>
          <w:rFonts w:ascii="Arial" w:hAnsi="Arial" w:cs="Arial"/>
          <w:b/>
          <w:sz w:val="22"/>
          <w:szCs w:val="22"/>
        </w:rPr>
      </w:pPr>
      <w:r w:rsidRPr="008B76CD">
        <w:rPr>
          <w:rFonts w:ascii="Arial" w:hAnsi="Arial" w:cs="Arial"/>
          <w:b/>
          <w:sz w:val="22"/>
          <w:szCs w:val="22"/>
        </w:rPr>
        <w:t>DEFINICIONES</w:t>
      </w:r>
      <w:r w:rsidR="00347C9F" w:rsidRPr="008B76CD">
        <w:rPr>
          <w:rFonts w:ascii="Arial" w:hAnsi="Arial" w:cs="Arial"/>
          <w:b/>
          <w:sz w:val="22"/>
          <w:szCs w:val="22"/>
        </w:rPr>
        <w:t xml:space="preserve"> Y ABREVIATURAS</w:t>
      </w:r>
    </w:p>
    <w:p w14:paraId="4FB9B29F" w14:textId="77777777" w:rsidR="00347C9F" w:rsidRPr="008B76CD" w:rsidRDefault="00347C9F" w:rsidP="00347C9F">
      <w:pPr>
        <w:ind w:left="426"/>
        <w:rPr>
          <w:rFonts w:cs="Arial"/>
          <w:sz w:val="22"/>
          <w:szCs w:val="22"/>
        </w:rPr>
      </w:pPr>
    </w:p>
    <w:p w14:paraId="22065D99" w14:textId="5D76FA14" w:rsidR="00347C9F" w:rsidRPr="008B76CD" w:rsidRDefault="00347C9F" w:rsidP="002B5E9B">
      <w:pPr>
        <w:tabs>
          <w:tab w:val="left" w:pos="6330"/>
        </w:tabs>
        <w:ind w:left="426"/>
        <w:rPr>
          <w:rFonts w:cs="Arial"/>
          <w:sz w:val="22"/>
          <w:szCs w:val="22"/>
        </w:rPr>
      </w:pPr>
      <w:r w:rsidRPr="008B76CD">
        <w:rPr>
          <w:rFonts w:cs="Arial"/>
          <w:sz w:val="22"/>
          <w:szCs w:val="22"/>
        </w:rPr>
        <w:t>Para efectos del presente procedimiento se entiende</w:t>
      </w:r>
      <w:r w:rsidR="003B6A0E" w:rsidRPr="008B76CD">
        <w:rPr>
          <w:rFonts w:cs="Arial"/>
          <w:sz w:val="22"/>
          <w:szCs w:val="22"/>
        </w:rPr>
        <w:t xml:space="preserve"> por</w:t>
      </w:r>
      <w:r w:rsidRPr="008B76CD">
        <w:rPr>
          <w:rFonts w:cs="Arial"/>
          <w:sz w:val="22"/>
          <w:szCs w:val="22"/>
        </w:rPr>
        <w:t xml:space="preserve">: </w:t>
      </w:r>
      <w:r w:rsidR="002B5E9B" w:rsidRPr="008B76CD">
        <w:rPr>
          <w:rFonts w:cs="Arial"/>
          <w:sz w:val="22"/>
          <w:szCs w:val="22"/>
        </w:rPr>
        <w:tab/>
      </w:r>
    </w:p>
    <w:p w14:paraId="6AFC3A76" w14:textId="3C0D1227" w:rsidR="00544C73" w:rsidRPr="008B76CD" w:rsidRDefault="002B5E9B" w:rsidP="00C1487A">
      <w:pPr>
        <w:pStyle w:val="Prrafodelista"/>
        <w:numPr>
          <w:ilvl w:val="0"/>
          <w:numId w:val="38"/>
        </w:numPr>
        <w:tabs>
          <w:tab w:val="left" w:pos="851"/>
        </w:tabs>
        <w:ind w:left="851" w:hanging="425"/>
        <w:contextualSpacing/>
        <w:jc w:val="both"/>
        <w:rPr>
          <w:rFonts w:ascii="Arial" w:hAnsi="Arial" w:cs="Arial"/>
          <w:sz w:val="22"/>
          <w:szCs w:val="22"/>
        </w:rPr>
      </w:pPr>
      <w:bookmarkStart w:id="0" w:name="_Hlk31805331"/>
      <w:r w:rsidRPr="008B76CD">
        <w:rPr>
          <w:rFonts w:ascii="Arial" w:hAnsi="Arial" w:cs="Arial"/>
          <w:b/>
          <w:sz w:val="22"/>
          <w:szCs w:val="22"/>
        </w:rPr>
        <w:t>Buzón electrónico</w:t>
      </w:r>
      <w:r w:rsidRPr="008B76CD">
        <w:rPr>
          <w:rFonts w:ascii="Arial" w:hAnsi="Arial" w:cs="Arial"/>
          <w:sz w:val="22"/>
          <w:szCs w:val="22"/>
        </w:rPr>
        <w:t xml:space="preserve">: </w:t>
      </w:r>
      <w:r w:rsidR="00704403" w:rsidRPr="008B76CD">
        <w:rPr>
          <w:rFonts w:ascii="Arial" w:hAnsi="Arial" w:cs="Arial"/>
          <w:sz w:val="22"/>
          <w:szCs w:val="22"/>
        </w:rPr>
        <w:t xml:space="preserve">A </w:t>
      </w:r>
      <w:r w:rsidR="00A50432" w:rsidRPr="008B76CD">
        <w:rPr>
          <w:rFonts w:ascii="Arial" w:hAnsi="Arial" w:cs="Arial"/>
          <w:sz w:val="22"/>
          <w:szCs w:val="22"/>
        </w:rPr>
        <w:t>la sección ubicada dentro de</w:t>
      </w:r>
      <w:r w:rsidR="00182061" w:rsidRPr="008B76CD">
        <w:rPr>
          <w:rFonts w:ascii="Arial" w:hAnsi="Arial" w:cs="Arial"/>
          <w:sz w:val="22"/>
          <w:szCs w:val="22"/>
        </w:rPr>
        <w:t xml:space="preserve">l portal </w:t>
      </w:r>
      <w:r w:rsidR="003A04C4" w:rsidRPr="008B76CD">
        <w:rPr>
          <w:rFonts w:ascii="Arial" w:hAnsi="Arial" w:cs="Arial"/>
          <w:sz w:val="22"/>
          <w:szCs w:val="22"/>
        </w:rPr>
        <w:t xml:space="preserve">de la </w:t>
      </w:r>
      <w:r w:rsidR="00A50432" w:rsidRPr="008B76CD">
        <w:rPr>
          <w:rFonts w:ascii="Arial" w:hAnsi="Arial" w:cs="Arial"/>
          <w:sz w:val="22"/>
          <w:szCs w:val="22"/>
        </w:rPr>
        <w:t xml:space="preserve">SUNAT Operaciones en Línea y asignada al </w:t>
      </w:r>
      <w:r w:rsidR="00182061" w:rsidRPr="008B76CD">
        <w:rPr>
          <w:rFonts w:ascii="Arial" w:hAnsi="Arial" w:cs="Arial"/>
          <w:sz w:val="22"/>
          <w:szCs w:val="22"/>
        </w:rPr>
        <w:t>operador de comercio exterior u operador interviniente</w:t>
      </w:r>
      <w:r w:rsidR="00A50432" w:rsidRPr="008B76CD">
        <w:rPr>
          <w:rFonts w:ascii="Arial" w:hAnsi="Arial" w:cs="Arial"/>
          <w:sz w:val="22"/>
          <w:szCs w:val="22"/>
        </w:rPr>
        <w:t>, donde se depositan las copias de los documentos en los cuales constan los actos administrativos que son materia de notificación, así como comunicaciones de tipo informativo.</w:t>
      </w:r>
      <w:r w:rsidR="00544C73" w:rsidRPr="008B76CD">
        <w:rPr>
          <w:rFonts w:ascii="Arial" w:hAnsi="Arial" w:cs="Arial"/>
          <w:sz w:val="22"/>
          <w:szCs w:val="22"/>
        </w:rPr>
        <w:t xml:space="preserve"> </w:t>
      </w:r>
    </w:p>
    <w:bookmarkEnd w:id="0"/>
    <w:p w14:paraId="688451D4" w14:textId="43824331" w:rsidR="0062593A" w:rsidRPr="00CA625F" w:rsidRDefault="0042139B" w:rsidP="00C1487A">
      <w:pPr>
        <w:pStyle w:val="Prrafodelista"/>
        <w:numPr>
          <w:ilvl w:val="0"/>
          <w:numId w:val="38"/>
        </w:numPr>
        <w:tabs>
          <w:tab w:val="left" w:pos="851"/>
        </w:tabs>
        <w:ind w:left="851" w:hanging="425"/>
        <w:contextualSpacing/>
        <w:jc w:val="both"/>
        <w:rPr>
          <w:rFonts w:ascii="Arial" w:hAnsi="Arial" w:cs="Arial"/>
          <w:sz w:val="22"/>
          <w:szCs w:val="22"/>
        </w:rPr>
      </w:pPr>
      <w:r w:rsidRPr="008B76CD">
        <w:rPr>
          <w:rFonts w:ascii="Arial" w:hAnsi="Arial" w:cs="Arial"/>
          <w:b/>
          <w:sz w:val="22"/>
          <w:szCs w:val="22"/>
        </w:rPr>
        <w:t>Centro de atención en frontera</w:t>
      </w:r>
      <w:r w:rsidRPr="008B76CD">
        <w:rPr>
          <w:rFonts w:ascii="Arial" w:hAnsi="Arial" w:cs="Arial"/>
          <w:sz w:val="22"/>
          <w:szCs w:val="22"/>
        </w:rPr>
        <w:t xml:space="preserve">: </w:t>
      </w:r>
      <w:r w:rsidR="00B914B5" w:rsidRPr="008B76CD">
        <w:rPr>
          <w:rFonts w:ascii="Arial" w:hAnsi="Arial" w:cs="Arial"/>
          <w:sz w:val="22"/>
          <w:szCs w:val="22"/>
        </w:rPr>
        <w:t>Al</w:t>
      </w:r>
      <w:r w:rsidR="00182061" w:rsidRPr="008B76CD">
        <w:rPr>
          <w:rFonts w:ascii="Arial" w:hAnsi="Arial" w:cs="Arial"/>
          <w:sz w:val="22"/>
          <w:szCs w:val="22"/>
        </w:rPr>
        <w:t xml:space="preserve"> </w:t>
      </w:r>
      <w:r w:rsidR="00B914B5" w:rsidRPr="008B76CD">
        <w:rPr>
          <w:rFonts w:ascii="Arial" w:hAnsi="Arial" w:cs="Arial"/>
          <w:sz w:val="22"/>
          <w:szCs w:val="22"/>
        </w:rPr>
        <w:t xml:space="preserve">centro de atención en frontera, </w:t>
      </w:r>
      <w:r w:rsidR="0062593A" w:rsidRPr="008B76CD">
        <w:rPr>
          <w:rFonts w:ascii="Arial" w:hAnsi="Arial" w:cs="Arial"/>
          <w:sz w:val="22"/>
          <w:szCs w:val="22"/>
        </w:rPr>
        <w:t>centro binacional de atención en frontera y puesto de control fronterizo</w:t>
      </w:r>
      <w:r w:rsidR="001310EB" w:rsidRPr="008B76CD">
        <w:rPr>
          <w:rFonts w:ascii="Arial" w:hAnsi="Arial" w:cs="Arial"/>
          <w:sz w:val="22"/>
          <w:szCs w:val="22"/>
        </w:rPr>
        <w:t xml:space="preserve"> facultado por el intendente de </w:t>
      </w:r>
      <w:r w:rsidR="001310EB" w:rsidRPr="00CA625F">
        <w:rPr>
          <w:rFonts w:ascii="Arial" w:hAnsi="Arial" w:cs="Arial"/>
          <w:sz w:val="22"/>
          <w:szCs w:val="22"/>
        </w:rPr>
        <w:t>aduana de la jurisdicción para la atención de los regímenes aduaneros.</w:t>
      </w:r>
      <w:r w:rsidR="006C22C9" w:rsidRPr="00CA625F">
        <w:rPr>
          <w:rFonts w:ascii="Arial" w:hAnsi="Arial" w:cs="Arial"/>
          <w:sz w:val="22"/>
          <w:szCs w:val="22"/>
        </w:rPr>
        <w:t xml:space="preserve">  </w:t>
      </w:r>
    </w:p>
    <w:p w14:paraId="569F44BA" w14:textId="77777777" w:rsidR="009D0DF4" w:rsidRPr="00CA625F" w:rsidRDefault="009D0DF4" w:rsidP="00C1487A">
      <w:pPr>
        <w:pStyle w:val="Prrafodelista"/>
        <w:numPr>
          <w:ilvl w:val="0"/>
          <w:numId w:val="38"/>
        </w:numPr>
        <w:tabs>
          <w:tab w:val="left" w:pos="851"/>
        </w:tabs>
        <w:ind w:left="851" w:hanging="425"/>
        <w:contextualSpacing/>
        <w:jc w:val="both"/>
        <w:rPr>
          <w:rFonts w:ascii="Arial" w:hAnsi="Arial" w:cs="Arial"/>
          <w:sz w:val="22"/>
          <w:szCs w:val="22"/>
        </w:rPr>
      </w:pPr>
      <w:r w:rsidRPr="00CA625F">
        <w:rPr>
          <w:rFonts w:ascii="Arial" w:hAnsi="Arial" w:cs="Arial"/>
          <w:b/>
          <w:sz w:val="22"/>
          <w:szCs w:val="22"/>
        </w:rPr>
        <w:t>Clave Sol:</w:t>
      </w:r>
      <w:r w:rsidRPr="00CA625F">
        <w:rPr>
          <w:rFonts w:ascii="Arial" w:hAnsi="Arial" w:cs="Arial"/>
          <w:sz w:val="22"/>
          <w:szCs w:val="22"/>
        </w:rPr>
        <w:t xml:space="preserve"> Al texto conformado por números y letras, de conocimiento exclusivo del operador de comercio exterior u operador interviniente, que asociado al código de usuario otorga privacidad en el acceso a SUNAT Operaciones en Línea.</w:t>
      </w:r>
    </w:p>
    <w:p w14:paraId="447F858D" w14:textId="77777777" w:rsidR="00110663" w:rsidRPr="00CA625F" w:rsidRDefault="00110663" w:rsidP="00C1487A">
      <w:pPr>
        <w:pStyle w:val="Prrafodelista"/>
        <w:numPr>
          <w:ilvl w:val="0"/>
          <w:numId w:val="38"/>
        </w:numPr>
        <w:tabs>
          <w:tab w:val="left" w:pos="851"/>
        </w:tabs>
        <w:ind w:left="851" w:hanging="425"/>
        <w:contextualSpacing/>
        <w:jc w:val="both"/>
        <w:rPr>
          <w:rFonts w:ascii="Arial" w:hAnsi="Arial" w:cs="Arial"/>
          <w:sz w:val="22"/>
          <w:szCs w:val="22"/>
        </w:rPr>
      </w:pPr>
      <w:r w:rsidRPr="00CA625F">
        <w:rPr>
          <w:rFonts w:ascii="Arial" w:hAnsi="Arial" w:cs="Arial"/>
          <w:b/>
          <w:sz w:val="22"/>
          <w:szCs w:val="22"/>
        </w:rPr>
        <w:t>Código de usuario:</w:t>
      </w:r>
      <w:r w:rsidRPr="00CA625F">
        <w:rPr>
          <w:rFonts w:ascii="Arial" w:hAnsi="Arial" w:cs="Arial"/>
          <w:sz w:val="22"/>
          <w:szCs w:val="22"/>
        </w:rPr>
        <w:t xml:space="preserve"> Al texto conformado por números y letras, que permite identificar al operador de comercio exterior u operador interviniente que ingresa a SUNAT Operaciones en Línea.</w:t>
      </w:r>
    </w:p>
    <w:p w14:paraId="4A310F17" w14:textId="40DA2275" w:rsidR="002E05DA" w:rsidRPr="00CA625F" w:rsidRDefault="002E05DA" w:rsidP="00C1487A">
      <w:pPr>
        <w:pStyle w:val="Prrafodelista"/>
        <w:numPr>
          <w:ilvl w:val="0"/>
          <w:numId w:val="38"/>
        </w:numPr>
        <w:tabs>
          <w:tab w:val="left" w:pos="851"/>
        </w:tabs>
        <w:ind w:left="851" w:hanging="425"/>
        <w:contextualSpacing/>
        <w:jc w:val="both"/>
        <w:rPr>
          <w:rFonts w:ascii="Arial" w:hAnsi="Arial" w:cs="Arial"/>
          <w:sz w:val="22"/>
          <w:szCs w:val="22"/>
        </w:rPr>
      </w:pPr>
      <w:r w:rsidRPr="00CA625F">
        <w:rPr>
          <w:rFonts w:ascii="Arial" w:hAnsi="Arial" w:cs="Arial"/>
          <w:b/>
          <w:sz w:val="22"/>
          <w:szCs w:val="22"/>
        </w:rPr>
        <w:t>Complejo aduanero:</w:t>
      </w:r>
      <w:r w:rsidRPr="00CA625F">
        <w:rPr>
          <w:rFonts w:ascii="Arial" w:hAnsi="Arial" w:cs="Arial"/>
          <w:sz w:val="22"/>
          <w:szCs w:val="22"/>
        </w:rPr>
        <w:t xml:space="preserve"> A la zona primaria habilitada para la inspección</w:t>
      </w:r>
      <w:r w:rsidR="00BB5AD0" w:rsidRPr="00CA625F">
        <w:rPr>
          <w:rFonts w:ascii="Arial" w:hAnsi="Arial" w:cs="Arial"/>
          <w:sz w:val="22"/>
          <w:szCs w:val="22"/>
        </w:rPr>
        <w:t xml:space="preserve"> no intrusiva</w:t>
      </w:r>
      <w:r w:rsidRPr="00CA625F">
        <w:rPr>
          <w:rFonts w:ascii="Arial" w:hAnsi="Arial" w:cs="Arial"/>
          <w:sz w:val="22"/>
          <w:szCs w:val="22"/>
        </w:rPr>
        <w:t xml:space="preserve"> y reconocimiento físico de las mercancías, bajo la administración de la SUNAT.</w:t>
      </w:r>
    </w:p>
    <w:p w14:paraId="0563ECE4" w14:textId="7B71F93B" w:rsidR="00DD158A" w:rsidRPr="008B76CD" w:rsidRDefault="002E05DA" w:rsidP="00C1487A">
      <w:pPr>
        <w:pStyle w:val="Prrafodelista"/>
        <w:numPr>
          <w:ilvl w:val="0"/>
          <w:numId w:val="38"/>
        </w:numPr>
        <w:tabs>
          <w:tab w:val="left" w:pos="851"/>
        </w:tabs>
        <w:ind w:left="851" w:hanging="425"/>
        <w:contextualSpacing/>
        <w:jc w:val="both"/>
        <w:rPr>
          <w:rFonts w:ascii="Arial" w:hAnsi="Arial" w:cs="Arial"/>
          <w:sz w:val="22"/>
          <w:szCs w:val="22"/>
        </w:rPr>
      </w:pPr>
      <w:r w:rsidRPr="00CA625F">
        <w:rPr>
          <w:rFonts w:ascii="Arial" w:hAnsi="Arial" w:cs="Arial"/>
          <w:b/>
          <w:sz w:val="22"/>
          <w:szCs w:val="22"/>
        </w:rPr>
        <w:t>Funcionario aduanero:</w:t>
      </w:r>
      <w:r w:rsidRPr="00CA625F">
        <w:rPr>
          <w:rFonts w:ascii="Arial" w:hAnsi="Arial" w:cs="Arial"/>
          <w:sz w:val="22"/>
          <w:szCs w:val="22"/>
        </w:rPr>
        <w:t xml:space="preserve"> Al personal de la SUNAT que ha sido designado o encargado para desempeñar actividades o funciones en su representación, ejerciendo la potestad aduanera de acuerdo</w:t>
      </w:r>
      <w:r w:rsidRPr="008B76CD">
        <w:rPr>
          <w:rFonts w:ascii="Arial" w:hAnsi="Arial" w:cs="Arial"/>
          <w:sz w:val="22"/>
          <w:szCs w:val="22"/>
        </w:rPr>
        <w:t xml:space="preserve"> </w:t>
      </w:r>
      <w:r w:rsidR="001310EB" w:rsidRPr="008B76CD">
        <w:rPr>
          <w:rFonts w:ascii="Arial" w:hAnsi="Arial" w:cs="Arial"/>
          <w:sz w:val="22"/>
          <w:szCs w:val="22"/>
        </w:rPr>
        <w:t>con</w:t>
      </w:r>
      <w:r w:rsidRPr="008B76CD">
        <w:rPr>
          <w:rFonts w:ascii="Arial" w:hAnsi="Arial" w:cs="Arial"/>
          <w:sz w:val="22"/>
          <w:szCs w:val="22"/>
        </w:rPr>
        <w:t xml:space="preserve"> su competencia.</w:t>
      </w:r>
    </w:p>
    <w:p w14:paraId="050870E8" w14:textId="66F3799E" w:rsidR="003068C8" w:rsidRPr="008B76CD" w:rsidRDefault="00DD158A" w:rsidP="00C1487A">
      <w:pPr>
        <w:pStyle w:val="Prrafodelista"/>
        <w:numPr>
          <w:ilvl w:val="0"/>
          <w:numId w:val="38"/>
        </w:numPr>
        <w:tabs>
          <w:tab w:val="left" w:pos="851"/>
        </w:tabs>
        <w:ind w:left="851" w:hanging="425"/>
        <w:contextualSpacing/>
        <w:jc w:val="both"/>
        <w:rPr>
          <w:rFonts w:ascii="Arial" w:hAnsi="Arial" w:cs="Arial"/>
          <w:sz w:val="22"/>
          <w:szCs w:val="22"/>
        </w:rPr>
      </w:pPr>
      <w:r w:rsidRPr="008B76CD">
        <w:rPr>
          <w:rFonts w:ascii="Arial" w:hAnsi="Arial" w:cs="Arial"/>
          <w:b/>
          <w:sz w:val="22"/>
          <w:szCs w:val="22"/>
        </w:rPr>
        <w:t>IRM:</w:t>
      </w:r>
      <w:r w:rsidRPr="008B76CD">
        <w:rPr>
          <w:rFonts w:ascii="Arial" w:hAnsi="Arial" w:cs="Arial"/>
          <w:sz w:val="22"/>
          <w:szCs w:val="22"/>
        </w:rPr>
        <w:t xml:space="preserve"> Al ingreso y recepción de la mercancía.</w:t>
      </w:r>
    </w:p>
    <w:p w14:paraId="47BDB3FD" w14:textId="376263E0" w:rsidR="003068C8" w:rsidRPr="008B76CD" w:rsidRDefault="003068C8" w:rsidP="00C1487A">
      <w:pPr>
        <w:pStyle w:val="Prrafodelista"/>
        <w:numPr>
          <w:ilvl w:val="0"/>
          <w:numId w:val="38"/>
        </w:numPr>
        <w:tabs>
          <w:tab w:val="left" w:pos="851"/>
        </w:tabs>
        <w:ind w:left="851" w:hanging="425"/>
        <w:contextualSpacing/>
        <w:jc w:val="both"/>
        <w:rPr>
          <w:rFonts w:ascii="Arial" w:hAnsi="Arial" w:cs="Arial"/>
          <w:sz w:val="22"/>
          <w:szCs w:val="22"/>
        </w:rPr>
      </w:pPr>
      <w:r w:rsidRPr="008B76CD">
        <w:rPr>
          <w:rFonts w:ascii="Arial" w:hAnsi="Arial" w:cs="Arial"/>
          <w:b/>
          <w:sz w:val="22"/>
          <w:szCs w:val="22"/>
        </w:rPr>
        <w:t>OCE</w:t>
      </w:r>
      <w:r w:rsidRPr="008B76CD">
        <w:rPr>
          <w:rFonts w:ascii="Arial" w:hAnsi="Arial" w:cs="Arial"/>
          <w:sz w:val="22"/>
          <w:szCs w:val="22"/>
        </w:rPr>
        <w:t>: Al operador de comercio exterior.</w:t>
      </w:r>
    </w:p>
    <w:p w14:paraId="761D5CF8" w14:textId="391F6F1F" w:rsidR="00A64082" w:rsidRDefault="003068C8" w:rsidP="00C1487A">
      <w:pPr>
        <w:pStyle w:val="Prrafodelista"/>
        <w:numPr>
          <w:ilvl w:val="0"/>
          <w:numId w:val="38"/>
        </w:numPr>
        <w:tabs>
          <w:tab w:val="left" w:pos="851"/>
        </w:tabs>
        <w:ind w:left="851" w:hanging="425"/>
        <w:contextualSpacing/>
        <w:jc w:val="both"/>
        <w:rPr>
          <w:rFonts w:ascii="Arial" w:hAnsi="Arial" w:cs="Arial"/>
          <w:sz w:val="22"/>
          <w:szCs w:val="22"/>
        </w:rPr>
      </w:pPr>
      <w:r w:rsidRPr="008B76CD">
        <w:rPr>
          <w:rFonts w:ascii="Arial" w:hAnsi="Arial" w:cs="Arial"/>
          <w:b/>
          <w:sz w:val="22"/>
          <w:szCs w:val="22"/>
        </w:rPr>
        <w:t>OI</w:t>
      </w:r>
      <w:r w:rsidRPr="008B76CD">
        <w:rPr>
          <w:rFonts w:ascii="Arial" w:hAnsi="Arial" w:cs="Arial"/>
          <w:sz w:val="22"/>
          <w:szCs w:val="22"/>
        </w:rPr>
        <w:t>: Al operador interviniente.</w:t>
      </w:r>
    </w:p>
    <w:p w14:paraId="2CFF532A" w14:textId="3627E8A9" w:rsidR="00110663" w:rsidRPr="00CA625F" w:rsidRDefault="00110663" w:rsidP="00C1487A">
      <w:pPr>
        <w:pStyle w:val="Prrafodelista"/>
        <w:numPr>
          <w:ilvl w:val="0"/>
          <w:numId w:val="38"/>
        </w:numPr>
        <w:tabs>
          <w:tab w:val="left" w:pos="851"/>
        </w:tabs>
        <w:ind w:left="851" w:hanging="567"/>
        <w:contextualSpacing/>
        <w:jc w:val="both"/>
        <w:rPr>
          <w:rFonts w:ascii="Arial" w:hAnsi="Arial" w:cs="Arial"/>
          <w:sz w:val="22"/>
          <w:szCs w:val="22"/>
        </w:rPr>
      </w:pPr>
      <w:r w:rsidRPr="00CA625F">
        <w:rPr>
          <w:rFonts w:ascii="Arial" w:hAnsi="Arial" w:cs="Arial"/>
          <w:b/>
          <w:sz w:val="22"/>
          <w:szCs w:val="22"/>
        </w:rPr>
        <w:t>RUC:</w:t>
      </w:r>
      <w:r w:rsidRPr="00CA625F">
        <w:rPr>
          <w:rFonts w:ascii="Arial" w:hAnsi="Arial" w:cs="Arial"/>
          <w:sz w:val="22"/>
          <w:szCs w:val="22"/>
        </w:rPr>
        <w:t xml:space="preserve"> Al Registro Único de Contribuyentes a cargo de la Superintendencia Nacional de Aduanas y Administración Tributaria </w:t>
      </w:r>
      <w:r w:rsidR="00A94BAA" w:rsidRPr="00CA625F">
        <w:rPr>
          <w:rFonts w:ascii="Arial" w:hAnsi="Arial" w:cs="Arial"/>
          <w:sz w:val="22"/>
          <w:szCs w:val="22"/>
        </w:rPr>
        <w:t>-</w:t>
      </w:r>
      <w:r w:rsidRPr="00CA625F">
        <w:rPr>
          <w:rFonts w:ascii="Arial" w:hAnsi="Arial" w:cs="Arial"/>
          <w:sz w:val="22"/>
          <w:szCs w:val="22"/>
        </w:rPr>
        <w:t xml:space="preserve"> SUNAT.</w:t>
      </w:r>
    </w:p>
    <w:p w14:paraId="5F847D91" w14:textId="77777777" w:rsidR="00A64082" w:rsidRPr="008B76CD" w:rsidRDefault="00A64082" w:rsidP="00C1487A">
      <w:pPr>
        <w:pStyle w:val="Prrafodelista"/>
        <w:numPr>
          <w:ilvl w:val="0"/>
          <w:numId w:val="38"/>
        </w:numPr>
        <w:tabs>
          <w:tab w:val="left" w:pos="851"/>
        </w:tabs>
        <w:ind w:left="851" w:hanging="567"/>
        <w:contextualSpacing/>
        <w:jc w:val="both"/>
        <w:rPr>
          <w:rFonts w:ascii="Arial" w:hAnsi="Arial" w:cs="Arial"/>
          <w:sz w:val="22"/>
          <w:szCs w:val="22"/>
        </w:rPr>
      </w:pPr>
      <w:r w:rsidRPr="008B76CD">
        <w:rPr>
          <w:rFonts w:ascii="Arial" w:hAnsi="Arial" w:cs="Arial"/>
          <w:b/>
          <w:sz w:val="22"/>
          <w:szCs w:val="22"/>
        </w:rPr>
        <w:t>SERF</w:t>
      </w:r>
      <w:r w:rsidRPr="008B76CD">
        <w:rPr>
          <w:rFonts w:ascii="Arial" w:hAnsi="Arial" w:cs="Arial"/>
          <w:sz w:val="22"/>
          <w:szCs w:val="22"/>
        </w:rPr>
        <w:t>: A la solicitud electrónica de reconocimiento físico.</w:t>
      </w:r>
    </w:p>
    <w:p w14:paraId="2FD70A80" w14:textId="77777777" w:rsidR="008233D8" w:rsidRPr="008B76CD" w:rsidRDefault="008233D8" w:rsidP="002E05DA">
      <w:pPr>
        <w:tabs>
          <w:tab w:val="left" w:pos="426"/>
          <w:tab w:val="left" w:pos="2127"/>
        </w:tabs>
        <w:ind w:left="426"/>
        <w:rPr>
          <w:rFonts w:cs="Arial"/>
          <w:sz w:val="22"/>
          <w:szCs w:val="22"/>
        </w:rPr>
      </w:pPr>
    </w:p>
    <w:p w14:paraId="67BA920F" w14:textId="77777777" w:rsidR="008233D8" w:rsidRPr="008B76CD" w:rsidRDefault="008233D8" w:rsidP="002E05DA">
      <w:pPr>
        <w:pStyle w:val="Prrafodelista"/>
        <w:numPr>
          <w:ilvl w:val="0"/>
          <w:numId w:val="2"/>
        </w:numPr>
        <w:tabs>
          <w:tab w:val="left" w:pos="-5812"/>
          <w:tab w:val="left" w:pos="-3828"/>
        </w:tabs>
        <w:ind w:left="426" w:hanging="426"/>
        <w:jc w:val="both"/>
        <w:rPr>
          <w:rFonts w:ascii="Arial" w:hAnsi="Arial" w:cs="Arial"/>
          <w:b/>
          <w:sz w:val="22"/>
          <w:szCs w:val="22"/>
        </w:rPr>
      </w:pPr>
      <w:r w:rsidRPr="008B76CD">
        <w:rPr>
          <w:rFonts w:ascii="Arial" w:hAnsi="Arial" w:cs="Arial"/>
          <w:b/>
          <w:sz w:val="22"/>
          <w:szCs w:val="22"/>
        </w:rPr>
        <w:lastRenderedPageBreak/>
        <w:t>BASE LEGAL</w:t>
      </w:r>
    </w:p>
    <w:p w14:paraId="7B82472D" w14:textId="77777777" w:rsidR="008233D8" w:rsidRPr="008B76CD" w:rsidRDefault="008233D8" w:rsidP="002E05DA">
      <w:pPr>
        <w:pStyle w:val="Prrafodelista"/>
        <w:tabs>
          <w:tab w:val="left" w:pos="426"/>
          <w:tab w:val="left" w:pos="709"/>
          <w:tab w:val="left" w:pos="2127"/>
        </w:tabs>
        <w:ind w:left="709" w:hanging="1222"/>
        <w:jc w:val="both"/>
        <w:rPr>
          <w:rFonts w:ascii="Arial" w:hAnsi="Arial" w:cs="Arial"/>
          <w:sz w:val="22"/>
          <w:szCs w:val="22"/>
        </w:rPr>
      </w:pPr>
    </w:p>
    <w:p w14:paraId="4FF1819B" w14:textId="0DDC41A6" w:rsidR="002E05DA" w:rsidRPr="00603768" w:rsidRDefault="002E05DA" w:rsidP="002155B3">
      <w:pPr>
        <w:pStyle w:val="Prrafodelista"/>
        <w:numPr>
          <w:ilvl w:val="0"/>
          <w:numId w:val="3"/>
        </w:numPr>
        <w:ind w:left="851" w:hanging="425"/>
        <w:contextualSpacing/>
        <w:jc w:val="both"/>
        <w:rPr>
          <w:rFonts w:ascii="Arial" w:hAnsi="Arial" w:cs="Arial"/>
          <w:sz w:val="22"/>
          <w:szCs w:val="22"/>
        </w:rPr>
      </w:pPr>
      <w:r w:rsidRPr="00603768">
        <w:rPr>
          <w:rFonts w:ascii="Arial" w:hAnsi="Arial" w:cs="Arial"/>
          <w:sz w:val="22"/>
          <w:szCs w:val="22"/>
        </w:rPr>
        <w:t xml:space="preserve">Ley General de Aduanas, Decreto Legislativo </w:t>
      </w:r>
      <w:proofErr w:type="spellStart"/>
      <w:r w:rsidRPr="00603768">
        <w:rPr>
          <w:rFonts w:ascii="Arial" w:hAnsi="Arial" w:cs="Arial"/>
          <w:sz w:val="22"/>
          <w:szCs w:val="22"/>
        </w:rPr>
        <w:t>N°</w:t>
      </w:r>
      <w:proofErr w:type="spellEnd"/>
      <w:r w:rsidRPr="00603768">
        <w:rPr>
          <w:rFonts w:ascii="Arial" w:hAnsi="Arial" w:cs="Arial"/>
          <w:sz w:val="22"/>
          <w:szCs w:val="22"/>
        </w:rPr>
        <w:t xml:space="preserve"> 1053</w:t>
      </w:r>
      <w:r w:rsidR="00077C34" w:rsidRPr="00603768">
        <w:rPr>
          <w:rFonts w:ascii="Arial" w:hAnsi="Arial" w:cs="Arial"/>
          <w:sz w:val="22"/>
          <w:szCs w:val="22"/>
        </w:rPr>
        <w:t>,</w:t>
      </w:r>
      <w:r w:rsidRPr="00603768">
        <w:rPr>
          <w:rFonts w:ascii="Arial" w:hAnsi="Arial" w:cs="Arial"/>
          <w:sz w:val="22"/>
          <w:szCs w:val="22"/>
        </w:rPr>
        <w:t xml:space="preserve"> publicado el 27.6.2008</w:t>
      </w:r>
      <w:r w:rsidR="00EE273E" w:rsidRPr="00603768">
        <w:rPr>
          <w:rFonts w:ascii="Arial" w:hAnsi="Arial" w:cs="Arial"/>
          <w:sz w:val="22"/>
          <w:szCs w:val="22"/>
        </w:rPr>
        <w:t>,</w:t>
      </w:r>
      <w:r w:rsidRPr="00603768">
        <w:rPr>
          <w:rFonts w:ascii="Arial" w:hAnsi="Arial" w:cs="Arial"/>
          <w:sz w:val="22"/>
          <w:szCs w:val="22"/>
        </w:rPr>
        <w:t xml:space="preserve"> y modificatorias</w:t>
      </w:r>
      <w:r w:rsidR="00EE273E" w:rsidRPr="00603768">
        <w:rPr>
          <w:rFonts w:ascii="Arial" w:hAnsi="Arial" w:cs="Arial"/>
          <w:sz w:val="22"/>
          <w:szCs w:val="22"/>
        </w:rPr>
        <w:t xml:space="preserve">; </w:t>
      </w:r>
      <w:r w:rsidRPr="00603768">
        <w:rPr>
          <w:rFonts w:ascii="Arial" w:hAnsi="Arial" w:cs="Arial"/>
          <w:sz w:val="22"/>
          <w:szCs w:val="22"/>
        </w:rPr>
        <w:t>en adelante</w:t>
      </w:r>
      <w:r w:rsidR="00EE273E" w:rsidRPr="00603768">
        <w:rPr>
          <w:rFonts w:ascii="Arial" w:hAnsi="Arial" w:cs="Arial"/>
          <w:sz w:val="22"/>
          <w:szCs w:val="22"/>
        </w:rPr>
        <w:t xml:space="preserve">, la </w:t>
      </w:r>
      <w:r w:rsidRPr="00603768">
        <w:rPr>
          <w:rFonts w:ascii="Arial" w:hAnsi="Arial" w:cs="Arial"/>
          <w:sz w:val="22"/>
          <w:szCs w:val="22"/>
        </w:rPr>
        <w:t>Ley.</w:t>
      </w:r>
    </w:p>
    <w:p w14:paraId="7F0605AD" w14:textId="55CF2E62" w:rsidR="002E05DA" w:rsidRPr="00603768" w:rsidRDefault="002E05DA" w:rsidP="002155B3">
      <w:pPr>
        <w:pStyle w:val="Prrafodelista"/>
        <w:numPr>
          <w:ilvl w:val="0"/>
          <w:numId w:val="3"/>
        </w:numPr>
        <w:ind w:left="851" w:hanging="425"/>
        <w:contextualSpacing/>
        <w:jc w:val="both"/>
        <w:rPr>
          <w:rFonts w:ascii="Arial" w:hAnsi="Arial" w:cs="Arial"/>
          <w:sz w:val="22"/>
          <w:szCs w:val="22"/>
        </w:rPr>
      </w:pPr>
      <w:r w:rsidRPr="00603768">
        <w:rPr>
          <w:rFonts w:ascii="Arial" w:hAnsi="Arial" w:cs="Arial"/>
          <w:sz w:val="22"/>
          <w:szCs w:val="22"/>
        </w:rPr>
        <w:t>Reglamento</w:t>
      </w:r>
      <w:r w:rsidR="00704403" w:rsidRPr="00603768">
        <w:rPr>
          <w:rFonts w:ascii="Arial" w:hAnsi="Arial" w:cs="Arial"/>
          <w:sz w:val="22"/>
          <w:szCs w:val="22"/>
        </w:rPr>
        <w:t xml:space="preserve"> del Decreto Legislativo </w:t>
      </w:r>
      <w:proofErr w:type="spellStart"/>
      <w:r w:rsidR="00704403" w:rsidRPr="00603768">
        <w:rPr>
          <w:rFonts w:ascii="Arial" w:hAnsi="Arial" w:cs="Arial"/>
          <w:sz w:val="22"/>
          <w:szCs w:val="22"/>
        </w:rPr>
        <w:t>N°</w:t>
      </w:r>
      <w:proofErr w:type="spellEnd"/>
      <w:r w:rsidR="00704403" w:rsidRPr="00603768">
        <w:rPr>
          <w:rFonts w:ascii="Arial" w:hAnsi="Arial" w:cs="Arial"/>
          <w:sz w:val="22"/>
          <w:szCs w:val="22"/>
        </w:rPr>
        <w:t xml:space="preserve"> 1053,</w:t>
      </w:r>
      <w:r w:rsidRPr="00603768">
        <w:rPr>
          <w:rFonts w:ascii="Arial" w:hAnsi="Arial" w:cs="Arial"/>
          <w:sz w:val="22"/>
          <w:szCs w:val="22"/>
        </w:rPr>
        <w:t xml:space="preserve"> Ley General de Aduanas, </w:t>
      </w:r>
      <w:r w:rsidR="00077C34" w:rsidRPr="00603768">
        <w:rPr>
          <w:rFonts w:ascii="Arial" w:hAnsi="Arial" w:cs="Arial"/>
          <w:sz w:val="22"/>
          <w:szCs w:val="22"/>
        </w:rPr>
        <w:t xml:space="preserve">aprobado por </w:t>
      </w:r>
      <w:r w:rsidRPr="00603768">
        <w:rPr>
          <w:rFonts w:ascii="Arial" w:hAnsi="Arial" w:cs="Arial"/>
          <w:sz w:val="22"/>
          <w:szCs w:val="22"/>
        </w:rPr>
        <w:t xml:space="preserve">Decreto Supremo </w:t>
      </w:r>
      <w:proofErr w:type="spellStart"/>
      <w:r w:rsidRPr="00603768">
        <w:rPr>
          <w:rFonts w:ascii="Arial" w:hAnsi="Arial" w:cs="Arial"/>
          <w:sz w:val="22"/>
          <w:szCs w:val="22"/>
        </w:rPr>
        <w:t>N°</w:t>
      </w:r>
      <w:proofErr w:type="spellEnd"/>
      <w:r w:rsidRPr="00603768">
        <w:rPr>
          <w:rFonts w:ascii="Arial" w:hAnsi="Arial" w:cs="Arial"/>
          <w:sz w:val="22"/>
          <w:szCs w:val="22"/>
        </w:rPr>
        <w:t xml:space="preserve"> 010-2009-EF</w:t>
      </w:r>
      <w:r w:rsidR="00077C34" w:rsidRPr="00603768">
        <w:rPr>
          <w:rFonts w:ascii="Arial" w:hAnsi="Arial" w:cs="Arial"/>
          <w:sz w:val="22"/>
          <w:szCs w:val="22"/>
        </w:rPr>
        <w:t>,</w:t>
      </w:r>
      <w:r w:rsidRPr="00603768">
        <w:rPr>
          <w:rFonts w:ascii="Arial" w:hAnsi="Arial" w:cs="Arial"/>
          <w:sz w:val="22"/>
          <w:szCs w:val="22"/>
        </w:rPr>
        <w:t xml:space="preserve"> publicado el 16.1.2009</w:t>
      </w:r>
      <w:r w:rsidR="00EE273E" w:rsidRPr="00603768">
        <w:rPr>
          <w:rFonts w:ascii="Arial" w:hAnsi="Arial" w:cs="Arial"/>
          <w:sz w:val="22"/>
          <w:szCs w:val="22"/>
        </w:rPr>
        <w:t>,</w:t>
      </w:r>
      <w:r w:rsidRPr="00603768">
        <w:rPr>
          <w:rFonts w:ascii="Arial" w:hAnsi="Arial" w:cs="Arial"/>
          <w:sz w:val="22"/>
          <w:szCs w:val="22"/>
        </w:rPr>
        <w:t xml:space="preserve"> y modificatorias</w:t>
      </w:r>
      <w:r w:rsidR="00EE273E" w:rsidRPr="00603768">
        <w:rPr>
          <w:rFonts w:ascii="Arial" w:hAnsi="Arial" w:cs="Arial"/>
          <w:sz w:val="22"/>
          <w:szCs w:val="22"/>
        </w:rPr>
        <w:t xml:space="preserve">; </w:t>
      </w:r>
      <w:r w:rsidRPr="00603768">
        <w:rPr>
          <w:rFonts w:ascii="Arial" w:hAnsi="Arial" w:cs="Arial"/>
          <w:sz w:val="22"/>
          <w:szCs w:val="22"/>
        </w:rPr>
        <w:t>en adelante</w:t>
      </w:r>
      <w:r w:rsidR="00EE273E" w:rsidRPr="00603768">
        <w:rPr>
          <w:rFonts w:ascii="Arial" w:hAnsi="Arial" w:cs="Arial"/>
          <w:sz w:val="22"/>
          <w:szCs w:val="22"/>
        </w:rPr>
        <w:t>, el</w:t>
      </w:r>
      <w:r w:rsidRPr="00603768">
        <w:rPr>
          <w:rFonts w:ascii="Arial" w:hAnsi="Arial" w:cs="Arial"/>
          <w:sz w:val="22"/>
          <w:szCs w:val="22"/>
        </w:rPr>
        <w:t xml:space="preserve"> Reglamento.</w:t>
      </w:r>
    </w:p>
    <w:p w14:paraId="2514AD0B" w14:textId="06C6A608" w:rsidR="002E05DA" w:rsidRPr="00603768" w:rsidRDefault="002E05DA" w:rsidP="002155B3">
      <w:pPr>
        <w:pStyle w:val="Prrafodelista"/>
        <w:numPr>
          <w:ilvl w:val="0"/>
          <w:numId w:val="3"/>
        </w:numPr>
        <w:ind w:left="851" w:hanging="425"/>
        <w:contextualSpacing/>
        <w:jc w:val="both"/>
        <w:rPr>
          <w:rFonts w:ascii="Arial" w:hAnsi="Arial" w:cs="Arial"/>
          <w:sz w:val="22"/>
          <w:szCs w:val="22"/>
        </w:rPr>
      </w:pPr>
      <w:r w:rsidRPr="00603768">
        <w:rPr>
          <w:rFonts w:ascii="Arial" w:hAnsi="Arial" w:cs="Arial"/>
          <w:sz w:val="22"/>
          <w:szCs w:val="22"/>
        </w:rPr>
        <w:t xml:space="preserve">Tabla de </w:t>
      </w:r>
      <w:r w:rsidR="00EE273E" w:rsidRPr="00603768">
        <w:rPr>
          <w:rFonts w:ascii="Arial" w:hAnsi="Arial" w:cs="Arial"/>
          <w:sz w:val="22"/>
          <w:szCs w:val="22"/>
        </w:rPr>
        <w:t>s</w:t>
      </w:r>
      <w:r w:rsidRPr="00603768">
        <w:rPr>
          <w:rFonts w:ascii="Arial" w:hAnsi="Arial" w:cs="Arial"/>
          <w:sz w:val="22"/>
          <w:szCs w:val="22"/>
        </w:rPr>
        <w:t xml:space="preserve">anciones aplicables a las infracciones previstas en la Ley General de Aduanas, </w:t>
      </w:r>
      <w:r w:rsidR="00077C34" w:rsidRPr="00603768">
        <w:rPr>
          <w:rFonts w:ascii="Arial" w:hAnsi="Arial" w:cs="Arial"/>
          <w:sz w:val="22"/>
          <w:szCs w:val="22"/>
        </w:rPr>
        <w:t xml:space="preserve">aprobada por </w:t>
      </w:r>
      <w:r w:rsidRPr="00603768">
        <w:rPr>
          <w:rFonts w:ascii="Arial" w:hAnsi="Arial" w:cs="Arial"/>
          <w:sz w:val="22"/>
          <w:szCs w:val="22"/>
        </w:rPr>
        <w:t xml:space="preserve">Decreto Supremo </w:t>
      </w:r>
      <w:proofErr w:type="spellStart"/>
      <w:r w:rsidRPr="00603768">
        <w:rPr>
          <w:rFonts w:ascii="Arial" w:hAnsi="Arial" w:cs="Arial"/>
          <w:sz w:val="22"/>
          <w:szCs w:val="22"/>
        </w:rPr>
        <w:t>N°</w:t>
      </w:r>
      <w:proofErr w:type="spellEnd"/>
      <w:r w:rsidRPr="00603768">
        <w:rPr>
          <w:rFonts w:ascii="Arial" w:hAnsi="Arial" w:cs="Arial"/>
          <w:sz w:val="22"/>
          <w:szCs w:val="22"/>
        </w:rPr>
        <w:t xml:space="preserve"> </w:t>
      </w:r>
      <w:r w:rsidR="004160AF" w:rsidRPr="00603768">
        <w:rPr>
          <w:rFonts w:ascii="Arial" w:hAnsi="Arial" w:cs="Arial"/>
          <w:sz w:val="22"/>
          <w:szCs w:val="22"/>
        </w:rPr>
        <w:t>418</w:t>
      </w:r>
      <w:r w:rsidRPr="00603768">
        <w:rPr>
          <w:rFonts w:ascii="Arial" w:hAnsi="Arial" w:cs="Arial"/>
          <w:sz w:val="22"/>
          <w:szCs w:val="22"/>
        </w:rPr>
        <w:t>-20</w:t>
      </w:r>
      <w:r w:rsidR="004160AF" w:rsidRPr="00603768">
        <w:rPr>
          <w:rFonts w:ascii="Arial" w:hAnsi="Arial" w:cs="Arial"/>
          <w:sz w:val="22"/>
          <w:szCs w:val="22"/>
        </w:rPr>
        <w:t>19</w:t>
      </w:r>
      <w:r w:rsidRPr="00603768">
        <w:rPr>
          <w:rFonts w:ascii="Arial" w:hAnsi="Arial" w:cs="Arial"/>
          <w:sz w:val="22"/>
          <w:szCs w:val="22"/>
        </w:rPr>
        <w:t>-EF</w:t>
      </w:r>
      <w:r w:rsidR="00077C34" w:rsidRPr="00603768">
        <w:rPr>
          <w:rFonts w:ascii="Arial" w:hAnsi="Arial" w:cs="Arial"/>
          <w:sz w:val="22"/>
          <w:szCs w:val="22"/>
        </w:rPr>
        <w:t>,</w:t>
      </w:r>
      <w:r w:rsidR="00CC6C8E" w:rsidRPr="00603768">
        <w:rPr>
          <w:rFonts w:ascii="Arial" w:hAnsi="Arial" w:cs="Arial"/>
          <w:sz w:val="22"/>
          <w:szCs w:val="22"/>
        </w:rPr>
        <w:t xml:space="preserve"> </w:t>
      </w:r>
      <w:r w:rsidRPr="00603768">
        <w:rPr>
          <w:rFonts w:ascii="Arial" w:hAnsi="Arial" w:cs="Arial"/>
          <w:sz w:val="22"/>
          <w:szCs w:val="22"/>
        </w:rPr>
        <w:t>publicado</w:t>
      </w:r>
      <w:r w:rsidR="00CC6C8E" w:rsidRPr="00603768">
        <w:rPr>
          <w:rFonts w:ascii="Arial" w:hAnsi="Arial" w:cs="Arial"/>
          <w:sz w:val="22"/>
          <w:szCs w:val="22"/>
        </w:rPr>
        <w:t xml:space="preserve"> </w:t>
      </w:r>
      <w:r w:rsidR="007628F5" w:rsidRPr="00603768">
        <w:rPr>
          <w:rFonts w:ascii="Arial" w:hAnsi="Arial" w:cs="Arial"/>
          <w:sz w:val="22"/>
          <w:szCs w:val="22"/>
        </w:rPr>
        <w:t>el 31.12.2019.</w:t>
      </w:r>
    </w:p>
    <w:p w14:paraId="253F47C1" w14:textId="3A0146FC" w:rsidR="002E05DA" w:rsidRPr="00603768" w:rsidRDefault="002E05DA" w:rsidP="002155B3">
      <w:pPr>
        <w:pStyle w:val="Prrafodelista"/>
        <w:numPr>
          <w:ilvl w:val="0"/>
          <w:numId w:val="3"/>
        </w:numPr>
        <w:ind w:left="851" w:hanging="425"/>
        <w:contextualSpacing/>
        <w:jc w:val="both"/>
        <w:rPr>
          <w:rFonts w:ascii="Arial" w:hAnsi="Arial" w:cs="Arial"/>
          <w:sz w:val="22"/>
          <w:szCs w:val="22"/>
        </w:rPr>
      </w:pPr>
      <w:r w:rsidRPr="00603768">
        <w:rPr>
          <w:rFonts w:ascii="Arial" w:hAnsi="Arial" w:cs="Arial"/>
          <w:sz w:val="22"/>
          <w:szCs w:val="22"/>
        </w:rPr>
        <w:t xml:space="preserve">Ley de los </w:t>
      </w:r>
      <w:r w:rsidR="00EE273E" w:rsidRPr="00603768">
        <w:rPr>
          <w:rFonts w:ascii="Arial" w:hAnsi="Arial" w:cs="Arial"/>
          <w:sz w:val="22"/>
          <w:szCs w:val="22"/>
        </w:rPr>
        <w:t>delitos a</w:t>
      </w:r>
      <w:r w:rsidRPr="00603768">
        <w:rPr>
          <w:rFonts w:ascii="Arial" w:hAnsi="Arial" w:cs="Arial"/>
          <w:sz w:val="22"/>
          <w:szCs w:val="22"/>
        </w:rPr>
        <w:t xml:space="preserve">duaneros, Ley </w:t>
      </w:r>
      <w:proofErr w:type="spellStart"/>
      <w:r w:rsidRPr="00603768">
        <w:rPr>
          <w:rFonts w:ascii="Arial" w:hAnsi="Arial" w:cs="Arial"/>
          <w:sz w:val="22"/>
          <w:szCs w:val="22"/>
        </w:rPr>
        <w:t>N°</w:t>
      </w:r>
      <w:proofErr w:type="spellEnd"/>
      <w:r w:rsidRPr="00603768">
        <w:rPr>
          <w:rFonts w:ascii="Arial" w:hAnsi="Arial" w:cs="Arial"/>
          <w:sz w:val="22"/>
          <w:szCs w:val="22"/>
        </w:rPr>
        <w:t xml:space="preserve"> 28008</w:t>
      </w:r>
      <w:r w:rsidR="00077C34" w:rsidRPr="00603768">
        <w:rPr>
          <w:rFonts w:ascii="Arial" w:hAnsi="Arial" w:cs="Arial"/>
          <w:sz w:val="22"/>
          <w:szCs w:val="22"/>
        </w:rPr>
        <w:t>,</w:t>
      </w:r>
      <w:r w:rsidRPr="00603768">
        <w:rPr>
          <w:rFonts w:ascii="Arial" w:hAnsi="Arial" w:cs="Arial"/>
          <w:sz w:val="22"/>
          <w:szCs w:val="22"/>
        </w:rPr>
        <w:t xml:space="preserve"> publicada el 19.6.2003</w:t>
      </w:r>
      <w:r w:rsidR="00EE273E" w:rsidRPr="00603768">
        <w:rPr>
          <w:rFonts w:ascii="Arial" w:hAnsi="Arial" w:cs="Arial"/>
          <w:sz w:val="22"/>
          <w:szCs w:val="22"/>
        </w:rPr>
        <w:t>,</w:t>
      </w:r>
      <w:r w:rsidRPr="00603768">
        <w:rPr>
          <w:rFonts w:ascii="Arial" w:hAnsi="Arial" w:cs="Arial"/>
          <w:sz w:val="22"/>
          <w:szCs w:val="22"/>
        </w:rPr>
        <w:t xml:space="preserve"> y modificatorias. </w:t>
      </w:r>
    </w:p>
    <w:p w14:paraId="07B078E7" w14:textId="4F82B369" w:rsidR="002E05DA" w:rsidRPr="00603768" w:rsidRDefault="002E05DA" w:rsidP="002155B3">
      <w:pPr>
        <w:pStyle w:val="Prrafodelista"/>
        <w:numPr>
          <w:ilvl w:val="0"/>
          <w:numId w:val="3"/>
        </w:numPr>
        <w:ind w:left="851" w:hanging="425"/>
        <w:contextualSpacing/>
        <w:jc w:val="both"/>
        <w:rPr>
          <w:rFonts w:ascii="Arial" w:hAnsi="Arial" w:cs="Arial"/>
          <w:sz w:val="22"/>
          <w:szCs w:val="22"/>
        </w:rPr>
      </w:pPr>
      <w:r w:rsidRPr="00603768">
        <w:rPr>
          <w:rFonts w:ascii="Arial" w:hAnsi="Arial" w:cs="Arial"/>
          <w:sz w:val="22"/>
          <w:szCs w:val="22"/>
        </w:rPr>
        <w:t xml:space="preserve">Reglamento de la Ley de los </w:t>
      </w:r>
      <w:r w:rsidR="00EE273E" w:rsidRPr="00603768">
        <w:rPr>
          <w:rFonts w:ascii="Arial" w:hAnsi="Arial" w:cs="Arial"/>
          <w:sz w:val="22"/>
          <w:szCs w:val="22"/>
        </w:rPr>
        <w:t>d</w:t>
      </w:r>
      <w:r w:rsidRPr="00603768">
        <w:rPr>
          <w:rFonts w:ascii="Arial" w:hAnsi="Arial" w:cs="Arial"/>
          <w:sz w:val="22"/>
          <w:szCs w:val="22"/>
        </w:rPr>
        <w:t xml:space="preserve">elitos </w:t>
      </w:r>
      <w:r w:rsidR="00EE273E" w:rsidRPr="00603768">
        <w:rPr>
          <w:rFonts w:ascii="Arial" w:hAnsi="Arial" w:cs="Arial"/>
          <w:sz w:val="22"/>
          <w:szCs w:val="22"/>
        </w:rPr>
        <w:t>a</w:t>
      </w:r>
      <w:r w:rsidRPr="00603768">
        <w:rPr>
          <w:rFonts w:ascii="Arial" w:hAnsi="Arial" w:cs="Arial"/>
          <w:sz w:val="22"/>
          <w:szCs w:val="22"/>
        </w:rPr>
        <w:t xml:space="preserve">duaneros, </w:t>
      </w:r>
      <w:r w:rsidR="00077C34" w:rsidRPr="00603768">
        <w:rPr>
          <w:rFonts w:ascii="Arial" w:hAnsi="Arial" w:cs="Arial"/>
          <w:sz w:val="22"/>
          <w:szCs w:val="22"/>
        </w:rPr>
        <w:t xml:space="preserve">aprobado por </w:t>
      </w:r>
      <w:r w:rsidRPr="00603768">
        <w:rPr>
          <w:rFonts w:ascii="Arial" w:hAnsi="Arial" w:cs="Arial"/>
          <w:sz w:val="22"/>
          <w:szCs w:val="22"/>
        </w:rPr>
        <w:t xml:space="preserve">Decreto Supremo </w:t>
      </w:r>
      <w:proofErr w:type="spellStart"/>
      <w:r w:rsidRPr="00603768">
        <w:rPr>
          <w:rFonts w:ascii="Arial" w:hAnsi="Arial" w:cs="Arial"/>
          <w:sz w:val="22"/>
          <w:szCs w:val="22"/>
        </w:rPr>
        <w:t>N°</w:t>
      </w:r>
      <w:proofErr w:type="spellEnd"/>
      <w:r w:rsidRPr="00603768">
        <w:rPr>
          <w:rFonts w:ascii="Arial" w:hAnsi="Arial" w:cs="Arial"/>
          <w:sz w:val="22"/>
          <w:szCs w:val="22"/>
        </w:rPr>
        <w:t xml:space="preserve"> 121-2003-EF</w:t>
      </w:r>
      <w:r w:rsidR="00077C34" w:rsidRPr="00603768">
        <w:rPr>
          <w:rFonts w:ascii="Arial" w:hAnsi="Arial" w:cs="Arial"/>
          <w:sz w:val="22"/>
          <w:szCs w:val="22"/>
        </w:rPr>
        <w:t>,</w:t>
      </w:r>
      <w:r w:rsidRPr="00603768">
        <w:rPr>
          <w:rFonts w:ascii="Arial" w:hAnsi="Arial" w:cs="Arial"/>
          <w:sz w:val="22"/>
          <w:szCs w:val="22"/>
        </w:rPr>
        <w:t xml:space="preserve"> publicado el 27.8.2003</w:t>
      </w:r>
      <w:r w:rsidR="00EE273E" w:rsidRPr="00603768">
        <w:rPr>
          <w:rFonts w:ascii="Arial" w:hAnsi="Arial" w:cs="Arial"/>
          <w:sz w:val="22"/>
          <w:szCs w:val="22"/>
        </w:rPr>
        <w:t>,</w:t>
      </w:r>
      <w:r w:rsidRPr="00603768">
        <w:rPr>
          <w:rFonts w:ascii="Arial" w:hAnsi="Arial" w:cs="Arial"/>
          <w:sz w:val="22"/>
          <w:szCs w:val="22"/>
        </w:rPr>
        <w:t xml:space="preserve"> y modificatorias.</w:t>
      </w:r>
    </w:p>
    <w:p w14:paraId="181AFBD4" w14:textId="3FF110C9" w:rsidR="002E05DA" w:rsidRPr="00603768" w:rsidRDefault="002E05DA" w:rsidP="002155B3">
      <w:pPr>
        <w:pStyle w:val="Prrafodelista"/>
        <w:numPr>
          <w:ilvl w:val="0"/>
          <w:numId w:val="3"/>
        </w:numPr>
        <w:ind w:left="851" w:hanging="425"/>
        <w:contextualSpacing/>
        <w:jc w:val="both"/>
        <w:rPr>
          <w:rFonts w:ascii="Arial" w:hAnsi="Arial" w:cs="Arial"/>
          <w:sz w:val="22"/>
          <w:szCs w:val="22"/>
        </w:rPr>
      </w:pPr>
      <w:r w:rsidRPr="00603768">
        <w:rPr>
          <w:rFonts w:ascii="Arial" w:hAnsi="Arial" w:cs="Arial"/>
          <w:sz w:val="22"/>
          <w:szCs w:val="22"/>
        </w:rPr>
        <w:t xml:space="preserve">Ley que establece la determinación del </w:t>
      </w:r>
      <w:r w:rsidR="00EE273E" w:rsidRPr="00603768">
        <w:rPr>
          <w:rFonts w:ascii="Arial" w:hAnsi="Arial" w:cs="Arial"/>
          <w:sz w:val="22"/>
          <w:szCs w:val="22"/>
        </w:rPr>
        <w:t>v</w:t>
      </w:r>
      <w:r w:rsidRPr="00603768">
        <w:rPr>
          <w:rFonts w:ascii="Arial" w:hAnsi="Arial" w:cs="Arial"/>
          <w:sz w:val="22"/>
          <w:szCs w:val="22"/>
        </w:rPr>
        <w:t xml:space="preserve">alor </w:t>
      </w:r>
      <w:r w:rsidR="00EE273E" w:rsidRPr="00603768">
        <w:rPr>
          <w:rFonts w:ascii="Arial" w:hAnsi="Arial" w:cs="Arial"/>
          <w:sz w:val="22"/>
          <w:szCs w:val="22"/>
        </w:rPr>
        <w:t>a</w:t>
      </w:r>
      <w:r w:rsidRPr="00603768">
        <w:rPr>
          <w:rFonts w:ascii="Arial" w:hAnsi="Arial" w:cs="Arial"/>
          <w:sz w:val="22"/>
          <w:szCs w:val="22"/>
        </w:rPr>
        <w:t xml:space="preserve">duanero a cargo de la SUNAT, Ley </w:t>
      </w:r>
      <w:proofErr w:type="spellStart"/>
      <w:r w:rsidRPr="00603768">
        <w:rPr>
          <w:rFonts w:ascii="Arial" w:hAnsi="Arial" w:cs="Arial"/>
          <w:sz w:val="22"/>
          <w:szCs w:val="22"/>
        </w:rPr>
        <w:t>Nº</w:t>
      </w:r>
      <w:proofErr w:type="spellEnd"/>
      <w:r w:rsidRPr="00603768">
        <w:rPr>
          <w:rFonts w:ascii="Arial" w:hAnsi="Arial" w:cs="Arial"/>
          <w:sz w:val="22"/>
          <w:szCs w:val="22"/>
        </w:rPr>
        <w:t xml:space="preserve"> 27973</w:t>
      </w:r>
      <w:r w:rsidR="00077C34" w:rsidRPr="00603768">
        <w:rPr>
          <w:rFonts w:ascii="Arial" w:hAnsi="Arial" w:cs="Arial"/>
          <w:sz w:val="22"/>
          <w:szCs w:val="22"/>
        </w:rPr>
        <w:t>,</w:t>
      </w:r>
      <w:r w:rsidRPr="00603768">
        <w:rPr>
          <w:rFonts w:ascii="Arial" w:hAnsi="Arial" w:cs="Arial"/>
          <w:sz w:val="22"/>
          <w:szCs w:val="22"/>
        </w:rPr>
        <w:t xml:space="preserve"> publicada el 27.5.2003</w:t>
      </w:r>
      <w:r w:rsidR="00EE273E" w:rsidRPr="00603768">
        <w:rPr>
          <w:rFonts w:ascii="Arial" w:hAnsi="Arial" w:cs="Arial"/>
          <w:sz w:val="22"/>
          <w:szCs w:val="22"/>
        </w:rPr>
        <w:t>,</w:t>
      </w:r>
      <w:r w:rsidRPr="00603768">
        <w:rPr>
          <w:rFonts w:ascii="Arial" w:hAnsi="Arial" w:cs="Arial"/>
          <w:sz w:val="22"/>
          <w:szCs w:val="22"/>
        </w:rPr>
        <w:t xml:space="preserve"> y modificatoria.</w:t>
      </w:r>
    </w:p>
    <w:p w14:paraId="5E3BB98C" w14:textId="0A775209" w:rsidR="002E05DA" w:rsidRPr="00603768" w:rsidRDefault="002E05DA" w:rsidP="002155B3">
      <w:pPr>
        <w:pStyle w:val="Prrafodelista"/>
        <w:numPr>
          <w:ilvl w:val="0"/>
          <w:numId w:val="3"/>
        </w:numPr>
        <w:ind w:left="851" w:hanging="425"/>
        <w:contextualSpacing/>
        <w:jc w:val="both"/>
        <w:rPr>
          <w:rFonts w:ascii="Arial" w:hAnsi="Arial" w:cs="Arial"/>
          <w:sz w:val="22"/>
          <w:szCs w:val="22"/>
        </w:rPr>
      </w:pPr>
      <w:r w:rsidRPr="00603768">
        <w:rPr>
          <w:rFonts w:ascii="Arial" w:hAnsi="Arial" w:cs="Arial"/>
          <w:sz w:val="22"/>
          <w:szCs w:val="22"/>
        </w:rPr>
        <w:t xml:space="preserve">Ley que establece medidas tributarias, simplificación de procedimientos y permisos para la promoción y dinamización de la inversión en el país, </w:t>
      </w:r>
      <w:r w:rsidR="007628F5" w:rsidRPr="00603768">
        <w:rPr>
          <w:rFonts w:ascii="Arial" w:hAnsi="Arial" w:cs="Arial"/>
          <w:sz w:val="22"/>
          <w:szCs w:val="22"/>
        </w:rPr>
        <w:t xml:space="preserve">Ley </w:t>
      </w:r>
      <w:proofErr w:type="spellStart"/>
      <w:r w:rsidRPr="00603768">
        <w:rPr>
          <w:rFonts w:ascii="Arial" w:hAnsi="Arial" w:cs="Arial"/>
          <w:sz w:val="22"/>
          <w:szCs w:val="22"/>
        </w:rPr>
        <w:t>Nº</w:t>
      </w:r>
      <w:proofErr w:type="spellEnd"/>
      <w:r w:rsidRPr="00603768">
        <w:rPr>
          <w:rFonts w:ascii="Arial" w:hAnsi="Arial" w:cs="Arial"/>
          <w:sz w:val="22"/>
          <w:szCs w:val="22"/>
        </w:rPr>
        <w:t xml:space="preserve"> 30230, publicada el 12.7.2014.</w:t>
      </w:r>
    </w:p>
    <w:p w14:paraId="344A1F47" w14:textId="1A4998F9" w:rsidR="002E05DA" w:rsidRPr="00603768" w:rsidRDefault="002E05DA" w:rsidP="002155B3">
      <w:pPr>
        <w:pStyle w:val="Prrafodelista"/>
        <w:numPr>
          <w:ilvl w:val="0"/>
          <w:numId w:val="3"/>
        </w:numPr>
        <w:ind w:left="851" w:hanging="425"/>
        <w:contextualSpacing/>
        <w:jc w:val="both"/>
        <w:rPr>
          <w:rFonts w:ascii="Arial" w:hAnsi="Arial" w:cs="Arial"/>
          <w:sz w:val="22"/>
          <w:szCs w:val="22"/>
        </w:rPr>
      </w:pPr>
      <w:r w:rsidRPr="00603768">
        <w:rPr>
          <w:rFonts w:ascii="Arial" w:hAnsi="Arial" w:cs="Arial"/>
          <w:sz w:val="22"/>
          <w:szCs w:val="22"/>
        </w:rPr>
        <w:t xml:space="preserve">Texto Único Ordenado del Código Tributario, </w:t>
      </w:r>
      <w:r w:rsidR="002D013E" w:rsidRPr="00603768">
        <w:rPr>
          <w:rFonts w:ascii="Arial" w:hAnsi="Arial" w:cs="Arial"/>
          <w:sz w:val="22"/>
          <w:szCs w:val="22"/>
        </w:rPr>
        <w:t xml:space="preserve">aprobado por </w:t>
      </w:r>
      <w:r w:rsidRPr="00603768">
        <w:rPr>
          <w:rFonts w:ascii="Arial" w:hAnsi="Arial" w:cs="Arial"/>
          <w:sz w:val="22"/>
          <w:szCs w:val="22"/>
        </w:rPr>
        <w:t xml:space="preserve">Decreto Supremo </w:t>
      </w:r>
      <w:proofErr w:type="spellStart"/>
      <w:r w:rsidRPr="00603768">
        <w:rPr>
          <w:rFonts w:ascii="Arial" w:hAnsi="Arial" w:cs="Arial"/>
          <w:sz w:val="22"/>
          <w:szCs w:val="22"/>
        </w:rPr>
        <w:t>N°</w:t>
      </w:r>
      <w:proofErr w:type="spellEnd"/>
      <w:r w:rsidRPr="00603768">
        <w:rPr>
          <w:rFonts w:ascii="Arial" w:hAnsi="Arial" w:cs="Arial"/>
          <w:sz w:val="22"/>
          <w:szCs w:val="22"/>
        </w:rPr>
        <w:t xml:space="preserve"> 133-2013-EF</w:t>
      </w:r>
      <w:r w:rsidR="001D7592" w:rsidRPr="00603768">
        <w:rPr>
          <w:rFonts w:ascii="Arial" w:hAnsi="Arial" w:cs="Arial"/>
          <w:sz w:val="22"/>
          <w:szCs w:val="22"/>
        </w:rPr>
        <w:t>,</w:t>
      </w:r>
      <w:r w:rsidRPr="00603768">
        <w:rPr>
          <w:rFonts w:ascii="Arial" w:hAnsi="Arial" w:cs="Arial"/>
          <w:sz w:val="22"/>
          <w:szCs w:val="22"/>
        </w:rPr>
        <w:t xml:space="preserve"> publicado el 22.6.2013</w:t>
      </w:r>
      <w:r w:rsidR="001D7592" w:rsidRPr="00603768">
        <w:rPr>
          <w:rFonts w:ascii="Arial" w:hAnsi="Arial" w:cs="Arial"/>
          <w:sz w:val="22"/>
          <w:szCs w:val="22"/>
        </w:rPr>
        <w:t>,</w:t>
      </w:r>
      <w:r w:rsidRPr="00603768">
        <w:rPr>
          <w:rFonts w:ascii="Arial" w:hAnsi="Arial" w:cs="Arial"/>
          <w:sz w:val="22"/>
          <w:szCs w:val="22"/>
        </w:rPr>
        <w:t xml:space="preserve"> y modificatorias</w:t>
      </w:r>
      <w:r w:rsidR="001D7592" w:rsidRPr="00603768">
        <w:rPr>
          <w:rFonts w:ascii="Arial" w:hAnsi="Arial" w:cs="Arial"/>
          <w:sz w:val="22"/>
          <w:szCs w:val="22"/>
        </w:rPr>
        <w:t>;</w:t>
      </w:r>
      <w:r w:rsidRPr="00603768">
        <w:rPr>
          <w:rFonts w:ascii="Arial" w:hAnsi="Arial" w:cs="Arial"/>
          <w:sz w:val="22"/>
          <w:szCs w:val="22"/>
        </w:rPr>
        <w:t xml:space="preserve"> en adelante</w:t>
      </w:r>
      <w:r w:rsidR="001D7592" w:rsidRPr="00603768">
        <w:rPr>
          <w:rFonts w:ascii="Arial" w:hAnsi="Arial" w:cs="Arial"/>
          <w:sz w:val="22"/>
          <w:szCs w:val="22"/>
        </w:rPr>
        <w:t>,</w:t>
      </w:r>
      <w:r w:rsidRPr="00603768">
        <w:rPr>
          <w:rFonts w:ascii="Arial" w:hAnsi="Arial" w:cs="Arial"/>
          <w:sz w:val="22"/>
          <w:szCs w:val="22"/>
        </w:rPr>
        <w:t xml:space="preserve"> Código Tributario. </w:t>
      </w:r>
    </w:p>
    <w:p w14:paraId="1A9EC475" w14:textId="42034038" w:rsidR="002E05DA" w:rsidRPr="00603768" w:rsidRDefault="002E05DA" w:rsidP="002155B3">
      <w:pPr>
        <w:pStyle w:val="Prrafodelista"/>
        <w:numPr>
          <w:ilvl w:val="0"/>
          <w:numId w:val="3"/>
        </w:numPr>
        <w:ind w:left="851" w:hanging="425"/>
        <w:contextualSpacing/>
        <w:jc w:val="both"/>
        <w:rPr>
          <w:rFonts w:ascii="Arial" w:hAnsi="Arial" w:cs="Arial"/>
          <w:sz w:val="22"/>
          <w:szCs w:val="22"/>
        </w:rPr>
      </w:pPr>
      <w:r w:rsidRPr="00603768">
        <w:rPr>
          <w:rFonts w:ascii="Arial" w:hAnsi="Arial" w:cs="Arial"/>
          <w:sz w:val="22"/>
          <w:szCs w:val="22"/>
        </w:rPr>
        <w:t xml:space="preserve">Texto Único Ordenado de la Ley </w:t>
      </w:r>
      <w:proofErr w:type="spellStart"/>
      <w:r w:rsidR="007628F5" w:rsidRPr="00603768">
        <w:rPr>
          <w:rFonts w:ascii="Arial" w:hAnsi="Arial" w:cs="Arial"/>
          <w:sz w:val="22"/>
          <w:szCs w:val="22"/>
        </w:rPr>
        <w:t>N°</w:t>
      </w:r>
      <w:proofErr w:type="spellEnd"/>
      <w:r w:rsidR="007628F5" w:rsidRPr="00603768">
        <w:rPr>
          <w:rFonts w:ascii="Arial" w:hAnsi="Arial" w:cs="Arial"/>
          <w:sz w:val="22"/>
          <w:szCs w:val="22"/>
        </w:rPr>
        <w:t xml:space="preserve"> 27444 </w:t>
      </w:r>
      <w:r w:rsidR="00397FF4">
        <w:rPr>
          <w:rFonts w:ascii="Arial" w:hAnsi="Arial" w:cs="Arial"/>
          <w:sz w:val="22"/>
          <w:szCs w:val="22"/>
        </w:rPr>
        <w:t>-</w:t>
      </w:r>
      <w:r w:rsidR="007628F5" w:rsidRPr="00603768">
        <w:rPr>
          <w:rFonts w:ascii="Arial" w:hAnsi="Arial" w:cs="Arial"/>
          <w:sz w:val="22"/>
          <w:szCs w:val="22"/>
        </w:rPr>
        <w:t xml:space="preserve"> Ley del</w:t>
      </w:r>
      <w:r w:rsidRPr="00603768">
        <w:rPr>
          <w:rFonts w:ascii="Arial" w:hAnsi="Arial" w:cs="Arial"/>
          <w:sz w:val="22"/>
          <w:szCs w:val="22"/>
        </w:rPr>
        <w:t xml:space="preserve"> Procedimiento Administrativo General, </w:t>
      </w:r>
      <w:r w:rsidR="007628F5" w:rsidRPr="00603768">
        <w:rPr>
          <w:rFonts w:ascii="Arial" w:hAnsi="Arial" w:cs="Arial"/>
          <w:sz w:val="22"/>
          <w:szCs w:val="22"/>
        </w:rPr>
        <w:t>a</w:t>
      </w:r>
      <w:r w:rsidR="002D013E" w:rsidRPr="00603768">
        <w:rPr>
          <w:rFonts w:ascii="Arial" w:hAnsi="Arial" w:cs="Arial"/>
          <w:sz w:val="22"/>
          <w:szCs w:val="22"/>
        </w:rPr>
        <w:t xml:space="preserve">probado por </w:t>
      </w:r>
      <w:r w:rsidRPr="00603768">
        <w:rPr>
          <w:rFonts w:ascii="Arial" w:hAnsi="Arial" w:cs="Arial"/>
          <w:sz w:val="22"/>
          <w:szCs w:val="22"/>
        </w:rPr>
        <w:t xml:space="preserve">Decreto Supremo </w:t>
      </w:r>
      <w:proofErr w:type="spellStart"/>
      <w:r w:rsidRPr="00603768">
        <w:rPr>
          <w:rFonts w:ascii="Arial" w:hAnsi="Arial" w:cs="Arial"/>
          <w:sz w:val="22"/>
          <w:szCs w:val="22"/>
        </w:rPr>
        <w:t>N°</w:t>
      </w:r>
      <w:proofErr w:type="spellEnd"/>
      <w:r w:rsidRPr="00603768">
        <w:rPr>
          <w:rFonts w:ascii="Arial" w:hAnsi="Arial" w:cs="Arial"/>
          <w:sz w:val="22"/>
          <w:szCs w:val="22"/>
        </w:rPr>
        <w:t xml:space="preserve"> 004-2019-JUS</w:t>
      </w:r>
      <w:r w:rsidR="002D013E" w:rsidRPr="00603768">
        <w:rPr>
          <w:rFonts w:ascii="Arial" w:hAnsi="Arial" w:cs="Arial"/>
          <w:sz w:val="22"/>
          <w:szCs w:val="22"/>
        </w:rPr>
        <w:t>,</w:t>
      </w:r>
      <w:r w:rsidRPr="00603768">
        <w:rPr>
          <w:rFonts w:ascii="Arial" w:hAnsi="Arial" w:cs="Arial"/>
          <w:sz w:val="22"/>
          <w:szCs w:val="22"/>
        </w:rPr>
        <w:t xml:space="preserve"> publicado el 25.1.2019. </w:t>
      </w:r>
    </w:p>
    <w:p w14:paraId="57E371ED" w14:textId="0EDA89E7" w:rsidR="002E05DA" w:rsidRPr="00603768" w:rsidRDefault="007628F5" w:rsidP="002155B3">
      <w:pPr>
        <w:pStyle w:val="Prrafodelista"/>
        <w:numPr>
          <w:ilvl w:val="0"/>
          <w:numId w:val="3"/>
        </w:numPr>
        <w:ind w:left="851" w:hanging="425"/>
        <w:contextualSpacing/>
        <w:jc w:val="both"/>
        <w:rPr>
          <w:rFonts w:ascii="Arial" w:hAnsi="Arial" w:cs="Arial"/>
          <w:sz w:val="22"/>
          <w:szCs w:val="22"/>
        </w:rPr>
      </w:pPr>
      <w:r w:rsidRPr="00603768">
        <w:rPr>
          <w:rFonts w:ascii="Arial" w:hAnsi="Arial" w:cs="Arial"/>
          <w:sz w:val="22"/>
          <w:szCs w:val="22"/>
        </w:rPr>
        <w:t>D</w:t>
      </w:r>
      <w:r w:rsidR="002E05DA" w:rsidRPr="00603768">
        <w:rPr>
          <w:rFonts w:ascii="Arial" w:hAnsi="Arial" w:cs="Arial"/>
          <w:sz w:val="22"/>
          <w:szCs w:val="22"/>
        </w:rPr>
        <w:t xml:space="preserve">isposiciones </w:t>
      </w:r>
      <w:r w:rsidR="001D7592" w:rsidRPr="00603768">
        <w:rPr>
          <w:rFonts w:ascii="Arial" w:hAnsi="Arial" w:cs="Arial"/>
          <w:sz w:val="22"/>
          <w:szCs w:val="22"/>
        </w:rPr>
        <w:t>r</w:t>
      </w:r>
      <w:r w:rsidR="002E05DA" w:rsidRPr="00603768">
        <w:rPr>
          <w:rFonts w:ascii="Arial" w:hAnsi="Arial" w:cs="Arial"/>
          <w:sz w:val="22"/>
          <w:szCs w:val="22"/>
        </w:rPr>
        <w:t>eglamentarias del D</w:t>
      </w:r>
      <w:r w:rsidR="003B5C1A" w:rsidRPr="00603768">
        <w:rPr>
          <w:rFonts w:ascii="Arial" w:hAnsi="Arial" w:cs="Arial"/>
          <w:sz w:val="22"/>
          <w:szCs w:val="22"/>
        </w:rPr>
        <w:t>ecreto Legislativo</w:t>
      </w:r>
      <w:r w:rsidR="002E05DA" w:rsidRPr="00603768">
        <w:rPr>
          <w:rFonts w:ascii="Arial" w:hAnsi="Arial" w:cs="Arial"/>
          <w:sz w:val="22"/>
          <w:szCs w:val="22"/>
        </w:rPr>
        <w:t xml:space="preserve"> </w:t>
      </w:r>
      <w:proofErr w:type="spellStart"/>
      <w:r w:rsidR="002E05DA" w:rsidRPr="00603768">
        <w:rPr>
          <w:rFonts w:ascii="Arial" w:hAnsi="Arial" w:cs="Arial"/>
          <w:sz w:val="22"/>
          <w:szCs w:val="22"/>
        </w:rPr>
        <w:t>N°</w:t>
      </w:r>
      <w:proofErr w:type="spellEnd"/>
      <w:r w:rsidR="002E05DA" w:rsidRPr="00603768">
        <w:rPr>
          <w:rFonts w:ascii="Arial" w:hAnsi="Arial" w:cs="Arial"/>
          <w:sz w:val="22"/>
          <w:szCs w:val="22"/>
        </w:rPr>
        <w:t xml:space="preserve"> 943 </w:t>
      </w:r>
      <w:r w:rsidRPr="00603768">
        <w:rPr>
          <w:rFonts w:ascii="Arial" w:hAnsi="Arial" w:cs="Arial"/>
          <w:sz w:val="22"/>
          <w:szCs w:val="22"/>
        </w:rPr>
        <w:t xml:space="preserve">que aprobó la </w:t>
      </w:r>
      <w:r w:rsidR="002E05DA" w:rsidRPr="00603768">
        <w:rPr>
          <w:rFonts w:ascii="Arial" w:hAnsi="Arial" w:cs="Arial"/>
          <w:sz w:val="22"/>
          <w:szCs w:val="22"/>
        </w:rPr>
        <w:t xml:space="preserve">Ley de Registro Único de Contribuyentes, Resolución de Superintendencia </w:t>
      </w:r>
      <w:proofErr w:type="spellStart"/>
      <w:r w:rsidR="002E05DA" w:rsidRPr="00603768">
        <w:rPr>
          <w:rFonts w:ascii="Arial" w:hAnsi="Arial" w:cs="Arial"/>
          <w:sz w:val="22"/>
          <w:szCs w:val="22"/>
        </w:rPr>
        <w:t>N°</w:t>
      </w:r>
      <w:proofErr w:type="spellEnd"/>
      <w:r w:rsidR="002E05DA" w:rsidRPr="00603768">
        <w:rPr>
          <w:rFonts w:ascii="Arial" w:hAnsi="Arial" w:cs="Arial"/>
          <w:sz w:val="22"/>
          <w:szCs w:val="22"/>
        </w:rPr>
        <w:t xml:space="preserve"> 210-2004</w:t>
      </w:r>
      <w:r w:rsidR="003B5C1A" w:rsidRPr="00603768">
        <w:rPr>
          <w:rFonts w:ascii="Arial" w:hAnsi="Arial" w:cs="Arial"/>
          <w:sz w:val="22"/>
          <w:szCs w:val="22"/>
        </w:rPr>
        <w:t>/</w:t>
      </w:r>
      <w:r w:rsidR="002E05DA" w:rsidRPr="00603768">
        <w:rPr>
          <w:rFonts w:ascii="Arial" w:hAnsi="Arial" w:cs="Arial"/>
          <w:sz w:val="22"/>
          <w:szCs w:val="22"/>
        </w:rPr>
        <w:t>SUNAT</w:t>
      </w:r>
      <w:r w:rsidR="00D32FE1" w:rsidRPr="00603768">
        <w:rPr>
          <w:rFonts w:ascii="Arial" w:hAnsi="Arial" w:cs="Arial"/>
          <w:sz w:val="22"/>
          <w:szCs w:val="22"/>
        </w:rPr>
        <w:t>,</w:t>
      </w:r>
      <w:r w:rsidR="002E05DA" w:rsidRPr="00603768">
        <w:rPr>
          <w:rFonts w:ascii="Arial" w:hAnsi="Arial" w:cs="Arial"/>
          <w:sz w:val="22"/>
          <w:szCs w:val="22"/>
        </w:rPr>
        <w:t xml:space="preserve"> publicada el 18.9.2004</w:t>
      </w:r>
      <w:r w:rsidR="001D7592" w:rsidRPr="00603768">
        <w:rPr>
          <w:rFonts w:ascii="Arial" w:hAnsi="Arial" w:cs="Arial"/>
          <w:sz w:val="22"/>
          <w:szCs w:val="22"/>
        </w:rPr>
        <w:t>,</w:t>
      </w:r>
      <w:r w:rsidR="002E05DA" w:rsidRPr="00603768">
        <w:rPr>
          <w:rFonts w:ascii="Arial" w:hAnsi="Arial" w:cs="Arial"/>
          <w:sz w:val="22"/>
          <w:szCs w:val="22"/>
        </w:rPr>
        <w:t xml:space="preserve"> y modificatorias. </w:t>
      </w:r>
    </w:p>
    <w:p w14:paraId="4B967E7E" w14:textId="31492ED1" w:rsidR="002E05DA" w:rsidRPr="00603768" w:rsidRDefault="002E05DA" w:rsidP="002155B3">
      <w:pPr>
        <w:pStyle w:val="Prrafodelista"/>
        <w:numPr>
          <w:ilvl w:val="0"/>
          <w:numId w:val="3"/>
        </w:numPr>
        <w:ind w:left="851" w:hanging="425"/>
        <w:contextualSpacing/>
        <w:jc w:val="both"/>
        <w:rPr>
          <w:rFonts w:ascii="Arial" w:hAnsi="Arial" w:cs="Arial"/>
          <w:sz w:val="22"/>
          <w:szCs w:val="22"/>
        </w:rPr>
      </w:pPr>
      <w:r w:rsidRPr="00603768">
        <w:rPr>
          <w:rFonts w:ascii="Arial" w:hAnsi="Arial" w:cs="Arial"/>
          <w:sz w:val="22"/>
          <w:szCs w:val="22"/>
        </w:rPr>
        <w:t xml:space="preserve">Reglamento de Comprobantes de Pago, aprobado con Resolución de Superintendencia </w:t>
      </w:r>
      <w:proofErr w:type="spellStart"/>
      <w:r w:rsidRPr="00603768">
        <w:rPr>
          <w:rFonts w:ascii="Arial" w:hAnsi="Arial" w:cs="Arial"/>
          <w:sz w:val="22"/>
          <w:szCs w:val="22"/>
        </w:rPr>
        <w:t>N°</w:t>
      </w:r>
      <w:proofErr w:type="spellEnd"/>
      <w:r w:rsidRPr="00603768">
        <w:rPr>
          <w:rFonts w:ascii="Arial" w:hAnsi="Arial" w:cs="Arial"/>
          <w:sz w:val="22"/>
          <w:szCs w:val="22"/>
        </w:rPr>
        <w:t xml:space="preserve"> 007-99/SUNAT</w:t>
      </w:r>
      <w:r w:rsidR="00D32FE1" w:rsidRPr="00603768">
        <w:rPr>
          <w:rFonts w:ascii="Arial" w:hAnsi="Arial" w:cs="Arial"/>
          <w:sz w:val="22"/>
          <w:szCs w:val="22"/>
        </w:rPr>
        <w:t>,</w:t>
      </w:r>
      <w:r w:rsidRPr="00603768">
        <w:rPr>
          <w:rFonts w:ascii="Arial" w:hAnsi="Arial" w:cs="Arial"/>
          <w:sz w:val="22"/>
          <w:szCs w:val="22"/>
        </w:rPr>
        <w:t xml:space="preserve"> publicada el 24.1.1999</w:t>
      </w:r>
      <w:r w:rsidR="001D7592" w:rsidRPr="00603768">
        <w:rPr>
          <w:rFonts w:ascii="Arial" w:hAnsi="Arial" w:cs="Arial"/>
          <w:sz w:val="22"/>
          <w:szCs w:val="22"/>
        </w:rPr>
        <w:t>,</w:t>
      </w:r>
      <w:r w:rsidRPr="00603768">
        <w:rPr>
          <w:rFonts w:ascii="Arial" w:hAnsi="Arial" w:cs="Arial"/>
          <w:sz w:val="22"/>
          <w:szCs w:val="22"/>
        </w:rPr>
        <w:t xml:space="preserve"> y modificatorias.</w:t>
      </w:r>
    </w:p>
    <w:p w14:paraId="22BBA8C7" w14:textId="77777777" w:rsidR="000E7F01" w:rsidRPr="008B76CD" w:rsidRDefault="000E7F01" w:rsidP="002E05DA">
      <w:pPr>
        <w:pStyle w:val="Prrafodelista"/>
        <w:tabs>
          <w:tab w:val="left" w:pos="426"/>
          <w:tab w:val="left" w:pos="2127"/>
        </w:tabs>
        <w:ind w:left="1080" w:hanging="1222"/>
        <w:jc w:val="both"/>
        <w:rPr>
          <w:rFonts w:ascii="Arial" w:hAnsi="Arial" w:cs="Arial"/>
          <w:sz w:val="22"/>
          <w:szCs w:val="22"/>
        </w:rPr>
      </w:pPr>
    </w:p>
    <w:p w14:paraId="14469736" w14:textId="77777777" w:rsidR="008233D8" w:rsidRPr="008B76CD" w:rsidRDefault="008233D8" w:rsidP="00CC6C8E">
      <w:pPr>
        <w:pStyle w:val="Prrafodelista"/>
        <w:numPr>
          <w:ilvl w:val="0"/>
          <w:numId w:val="2"/>
        </w:numPr>
        <w:tabs>
          <w:tab w:val="left" w:pos="426"/>
          <w:tab w:val="left" w:pos="2127"/>
        </w:tabs>
        <w:ind w:hanging="1080"/>
        <w:jc w:val="both"/>
        <w:rPr>
          <w:rFonts w:ascii="Arial" w:hAnsi="Arial" w:cs="Arial"/>
          <w:b/>
          <w:sz w:val="22"/>
          <w:szCs w:val="22"/>
        </w:rPr>
      </w:pPr>
      <w:bookmarkStart w:id="1" w:name="_Hlk9509902"/>
      <w:bookmarkStart w:id="2" w:name="_Hlk9509630"/>
      <w:r w:rsidRPr="008B76CD">
        <w:rPr>
          <w:rFonts w:ascii="Arial" w:hAnsi="Arial" w:cs="Arial"/>
          <w:b/>
          <w:sz w:val="22"/>
          <w:szCs w:val="22"/>
        </w:rPr>
        <w:t>DISPOSICIONES GENERALES</w:t>
      </w:r>
    </w:p>
    <w:p w14:paraId="7323BFF1" w14:textId="77777777" w:rsidR="008233D8" w:rsidRPr="008B76CD" w:rsidRDefault="008233D8" w:rsidP="00751623">
      <w:pPr>
        <w:tabs>
          <w:tab w:val="left" w:pos="426"/>
          <w:tab w:val="left" w:pos="2127"/>
        </w:tabs>
        <w:rPr>
          <w:rFonts w:cs="Arial"/>
          <w:sz w:val="22"/>
          <w:szCs w:val="22"/>
        </w:rPr>
      </w:pPr>
    </w:p>
    <w:bookmarkEnd w:id="1"/>
    <w:bookmarkEnd w:id="2"/>
    <w:p w14:paraId="3D876BC6" w14:textId="2E8F0757" w:rsidR="002E05DA" w:rsidRPr="00603768" w:rsidRDefault="00DE2E50" w:rsidP="00C1487A">
      <w:pPr>
        <w:pStyle w:val="Prrafodelista"/>
        <w:numPr>
          <w:ilvl w:val="0"/>
          <w:numId w:val="51"/>
        </w:numPr>
        <w:ind w:left="709" w:hanging="283"/>
        <w:rPr>
          <w:rFonts w:ascii="Arial" w:hAnsi="Arial" w:cs="Arial"/>
          <w:b/>
          <w:sz w:val="22"/>
          <w:szCs w:val="22"/>
        </w:rPr>
      </w:pPr>
      <w:r w:rsidRPr="008B76CD">
        <w:rPr>
          <w:rFonts w:ascii="Arial" w:hAnsi="Arial" w:cs="Arial"/>
          <w:b/>
          <w:sz w:val="22"/>
          <w:szCs w:val="22"/>
        </w:rPr>
        <w:t xml:space="preserve">IMPORTACIÓN PARA EL CONSUMO Y CONDICIONES </w:t>
      </w:r>
      <w:r w:rsidRPr="00603768">
        <w:rPr>
          <w:rFonts w:ascii="Arial" w:hAnsi="Arial" w:cs="Arial"/>
          <w:b/>
          <w:sz w:val="22"/>
          <w:szCs w:val="22"/>
        </w:rPr>
        <w:t>DEL IMPO</w:t>
      </w:r>
      <w:r w:rsidR="00CA3DD0" w:rsidRPr="00603768">
        <w:rPr>
          <w:rFonts w:ascii="Arial" w:hAnsi="Arial" w:cs="Arial"/>
          <w:b/>
          <w:sz w:val="22"/>
          <w:szCs w:val="22"/>
        </w:rPr>
        <w:t>R</w:t>
      </w:r>
      <w:r w:rsidRPr="00603768">
        <w:rPr>
          <w:rFonts w:ascii="Arial" w:hAnsi="Arial" w:cs="Arial"/>
          <w:b/>
          <w:sz w:val="22"/>
          <w:szCs w:val="22"/>
        </w:rPr>
        <w:t>TADOR</w:t>
      </w:r>
    </w:p>
    <w:p w14:paraId="0F3E6213" w14:textId="77777777" w:rsidR="002E05DA" w:rsidRPr="008B76CD" w:rsidRDefault="002E05DA" w:rsidP="002E05DA">
      <w:pPr>
        <w:rPr>
          <w:rFonts w:cs="Arial"/>
          <w:sz w:val="22"/>
          <w:szCs w:val="22"/>
        </w:rPr>
      </w:pPr>
    </w:p>
    <w:p w14:paraId="67452FE4" w14:textId="659DCA02" w:rsidR="002E05DA" w:rsidRPr="00603768" w:rsidRDefault="002E05DA" w:rsidP="003B5C1A">
      <w:pPr>
        <w:pStyle w:val="Prrafodelista"/>
        <w:numPr>
          <w:ilvl w:val="0"/>
          <w:numId w:val="4"/>
        </w:numPr>
        <w:ind w:left="1134" w:hanging="425"/>
        <w:contextualSpacing/>
        <w:jc w:val="both"/>
        <w:rPr>
          <w:rFonts w:ascii="Arial" w:hAnsi="Arial" w:cs="Arial"/>
          <w:sz w:val="22"/>
          <w:szCs w:val="22"/>
        </w:rPr>
      </w:pPr>
      <w:r w:rsidRPr="00603768">
        <w:rPr>
          <w:rFonts w:ascii="Arial" w:hAnsi="Arial" w:cs="Arial"/>
          <w:sz w:val="22"/>
          <w:szCs w:val="22"/>
        </w:rPr>
        <w:t>La importación para el consumo es el régimen aduanero que permite el ingreso de mercancías al territorio aduanero para su consumo, luego del pago o garantía</w:t>
      </w:r>
      <w:r w:rsidR="001D7592" w:rsidRPr="00603768">
        <w:rPr>
          <w:rFonts w:ascii="Arial" w:hAnsi="Arial" w:cs="Arial"/>
          <w:sz w:val="22"/>
          <w:szCs w:val="22"/>
        </w:rPr>
        <w:t>,</w:t>
      </w:r>
      <w:r w:rsidRPr="00603768">
        <w:rPr>
          <w:rFonts w:ascii="Arial" w:hAnsi="Arial" w:cs="Arial"/>
          <w:sz w:val="22"/>
          <w:szCs w:val="22"/>
        </w:rPr>
        <w:t xml:space="preserve"> según corresponda, de los derechos arancelarios y demás impuestos aplicables, así como </w:t>
      </w:r>
      <w:r w:rsidR="00395EC1" w:rsidRPr="00603768">
        <w:rPr>
          <w:rFonts w:ascii="Arial" w:hAnsi="Arial" w:cs="Arial"/>
          <w:sz w:val="22"/>
          <w:szCs w:val="22"/>
        </w:rPr>
        <w:t>d</w:t>
      </w:r>
      <w:r w:rsidRPr="00603768">
        <w:rPr>
          <w:rFonts w:ascii="Arial" w:hAnsi="Arial" w:cs="Arial"/>
          <w:sz w:val="22"/>
          <w:szCs w:val="22"/>
        </w:rPr>
        <w:t xml:space="preserve">el pago de los recargos y multas que </w:t>
      </w:r>
      <w:r w:rsidR="00395EC1" w:rsidRPr="00603768">
        <w:rPr>
          <w:rFonts w:ascii="Arial" w:hAnsi="Arial" w:cs="Arial"/>
          <w:sz w:val="22"/>
          <w:szCs w:val="22"/>
        </w:rPr>
        <w:t xml:space="preserve">hubiere </w:t>
      </w:r>
      <w:r w:rsidRPr="00603768">
        <w:rPr>
          <w:rFonts w:ascii="Arial" w:hAnsi="Arial" w:cs="Arial"/>
          <w:sz w:val="22"/>
          <w:szCs w:val="22"/>
        </w:rPr>
        <w:t>y del cumplimiento de las formalidades y otras obligaciones aduaneras. </w:t>
      </w:r>
    </w:p>
    <w:p w14:paraId="644B387C" w14:textId="77777777" w:rsidR="002E05DA" w:rsidRPr="008B76CD" w:rsidRDefault="002E05DA" w:rsidP="002E05DA">
      <w:pPr>
        <w:rPr>
          <w:rFonts w:cs="Arial"/>
          <w:sz w:val="22"/>
          <w:szCs w:val="22"/>
        </w:rPr>
      </w:pPr>
    </w:p>
    <w:p w14:paraId="20A482C1" w14:textId="385C517E" w:rsidR="002E05DA" w:rsidRPr="008B76CD" w:rsidRDefault="00F76217" w:rsidP="003B5C1A">
      <w:pPr>
        <w:pStyle w:val="Prrafodelista"/>
        <w:numPr>
          <w:ilvl w:val="0"/>
          <w:numId w:val="4"/>
        </w:numPr>
        <w:ind w:left="1134" w:hanging="425"/>
        <w:contextualSpacing/>
        <w:jc w:val="both"/>
        <w:rPr>
          <w:rFonts w:ascii="Arial" w:hAnsi="Arial" w:cs="Arial"/>
          <w:sz w:val="22"/>
          <w:szCs w:val="22"/>
        </w:rPr>
      </w:pPr>
      <w:r w:rsidRPr="008B76CD">
        <w:rPr>
          <w:rFonts w:ascii="Arial" w:hAnsi="Arial" w:cs="Arial"/>
          <w:sz w:val="22"/>
          <w:szCs w:val="22"/>
        </w:rPr>
        <w:t>E</w:t>
      </w:r>
      <w:r w:rsidR="002E05DA" w:rsidRPr="008B76CD">
        <w:rPr>
          <w:rFonts w:ascii="Arial" w:hAnsi="Arial" w:cs="Arial"/>
          <w:sz w:val="22"/>
          <w:szCs w:val="22"/>
        </w:rPr>
        <w:t xml:space="preserve">l dueño o consignatario debe contar con </w:t>
      </w:r>
      <w:r w:rsidR="00AB43A6" w:rsidRPr="008B76CD">
        <w:rPr>
          <w:rFonts w:ascii="Arial" w:hAnsi="Arial" w:cs="Arial"/>
          <w:sz w:val="22"/>
          <w:szCs w:val="22"/>
        </w:rPr>
        <w:t xml:space="preserve">su número de </w:t>
      </w:r>
      <w:r w:rsidR="002E05DA" w:rsidRPr="008B76CD">
        <w:rPr>
          <w:rFonts w:ascii="Arial" w:hAnsi="Arial" w:cs="Arial"/>
          <w:sz w:val="22"/>
          <w:szCs w:val="22"/>
        </w:rPr>
        <w:t>RUC activo y no tener la condición de no habido para destinar las mercancías al régimen de importación para el consumo. </w:t>
      </w:r>
    </w:p>
    <w:p w14:paraId="6238E9EC" w14:textId="77777777" w:rsidR="002E05DA" w:rsidRPr="008B76CD" w:rsidRDefault="002E05DA" w:rsidP="002E05DA">
      <w:pPr>
        <w:rPr>
          <w:rFonts w:cs="Arial"/>
          <w:sz w:val="22"/>
          <w:szCs w:val="22"/>
        </w:rPr>
      </w:pPr>
    </w:p>
    <w:p w14:paraId="1FBB0B99" w14:textId="36DE70C1" w:rsidR="0057433F" w:rsidRDefault="00395EC1" w:rsidP="00603768">
      <w:pPr>
        <w:pStyle w:val="Prrafodelista"/>
        <w:ind w:left="1134"/>
        <w:jc w:val="both"/>
        <w:rPr>
          <w:rFonts w:ascii="Arial" w:hAnsi="Arial" w:cs="Arial"/>
          <w:sz w:val="22"/>
          <w:szCs w:val="22"/>
        </w:rPr>
      </w:pPr>
      <w:proofErr w:type="gramStart"/>
      <w:r w:rsidRPr="008B76CD">
        <w:rPr>
          <w:rFonts w:ascii="Arial" w:hAnsi="Arial" w:cs="Arial"/>
          <w:sz w:val="22"/>
          <w:szCs w:val="22"/>
        </w:rPr>
        <w:t>El sujeto</w:t>
      </w:r>
      <w:r w:rsidR="002E05DA" w:rsidRPr="008B76CD">
        <w:rPr>
          <w:rFonts w:ascii="Arial" w:hAnsi="Arial" w:cs="Arial"/>
          <w:sz w:val="22"/>
          <w:szCs w:val="22"/>
        </w:rPr>
        <w:t xml:space="preserve"> no obligado a inscribirse</w:t>
      </w:r>
      <w:proofErr w:type="gramEnd"/>
      <w:r w:rsidR="002E05DA" w:rsidRPr="008B76CD">
        <w:rPr>
          <w:rFonts w:ascii="Arial" w:hAnsi="Arial" w:cs="Arial"/>
          <w:sz w:val="22"/>
          <w:szCs w:val="22"/>
        </w:rPr>
        <w:t xml:space="preserve"> en el RUC, de acuerdo a lo dispuesto en el artículo 3 de la Resolución de Superintendencia </w:t>
      </w:r>
      <w:proofErr w:type="spellStart"/>
      <w:r w:rsidR="002E05DA" w:rsidRPr="008B76CD">
        <w:rPr>
          <w:rFonts w:ascii="Arial" w:hAnsi="Arial" w:cs="Arial"/>
          <w:sz w:val="22"/>
          <w:szCs w:val="22"/>
        </w:rPr>
        <w:t>Nº</w:t>
      </w:r>
      <w:proofErr w:type="spellEnd"/>
      <w:r w:rsidR="002E05DA" w:rsidRPr="008B76CD">
        <w:rPr>
          <w:rFonts w:ascii="Arial" w:hAnsi="Arial" w:cs="Arial"/>
          <w:sz w:val="22"/>
          <w:szCs w:val="22"/>
        </w:rPr>
        <w:t xml:space="preserve"> 210-2004/SUNAT, puede solicitar la destinación aduanera al régimen de importación para el consumo utilizando su documento nacional de identidad </w:t>
      </w:r>
      <w:r w:rsidR="002E05DA" w:rsidRPr="00D50DA7">
        <w:rPr>
          <w:rFonts w:ascii="Arial" w:hAnsi="Arial" w:cs="Arial"/>
          <w:sz w:val="22"/>
          <w:szCs w:val="22"/>
        </w:rPr>
        <w:t>(DNI)</w:t>
      </w:r>
      <w:r w:rsidR="0037238D" w:rsidRPr="00D50DA7">
        <w:rPr>
          <w:rFonts w:ascii="Arial" w:hAnsi="Arial" w:cs="Arial"/>
          <w:sz w:val="22"/>
          <w:szCs w:val="22"/>
        </w:rPr>
        <w:t>,</w:t>
      </w:r>
      <w:r w:rsidR="002E05DA" w:rsidRPr="00D50DA7">
        <w:rPr>
          <w:rFonts w:ascii="Arial" w:hAnsi="Arial" w:cs="Arial"/>
          <w:sz w:val="22"/>
          <w:szCs w:val="22"/>
        </w:rPr>
        <w:t xml:space="preserve"> en el</w:t>
      </w:r>
      <w:r w:rsidR="002E05DA" w:rsidRPr="008B76CD">
        <w:rPr>
          <w:rFonts w:ascii="Arial" w:hAnsi="Arial" w:cs="Arial"/>
          <w:sz w:val="22"/>
          <w:szCs w:val="22"/>
        </w:rPr>
        <w:t xml:space="preserve"> caso de peruanos</w:t>
      </w:r>
      <w:r w:rsidR="0037238D">
        <w:rPr>
          <w:rFonts w:ascii="Arial" w:hAnsi="Arial" w:cs="Arial"/>
          <w:sz w:val="22"/>
          <w:szCs w:val="22"/>
        </w:rPr>
        <w:t>,</w:t>
      </w:r>
      <w:r w:rsidR="002E05DA" w:rsidRPr="008B76CD">
        <w:rPr>
          <w:rFonts w:ascii="Arial" w:hAnsi="Arial" w:cs="Arial"/>
          <w:sz w:val="22"/>
          <w:szCs w:val="22"/>
        </w:rPr>
        <w:t xml:space="preserve"> o carné de extranjería, pasaporte</w:t>
      </w:r>
      <w:r w:rsidR="00BB5AD0" w:rsidRPr="008B76CD">
        <w:rPr>
          <w:rFonts w:ascii="Arial" w:hAnsi="Arial" w:cs="Arial"/>
          <w:sz w:val="22"/>
          <w:szCs w:val="22"/>
        </w:rPr>
        <w:t xml:space="preserve">, carné de permiso temporal de permanencia o </w:t>
      </w:r>
      <w:r w:rsidR="002E05DA" w:rsidRPr="00603768">
        <w:rPr>
          <w:rFonts w:ascii="Arial" w:hAnsi="Arial" w:cs="Arial"/>
          <w:sz w:val="22"/>
          <w:szCs w:val="22"/>
        </w:rPr>
        <w:t>salvoconducto tratándose de extranjeros</w:t>
      </w:r>
      <w:r w:rsidR="001D7592" w:rsidRPr="00603768">
        <w:rPr>
          <w:rFonts w:ascii="Arial" w:hAnsi="Arial" w:cs="Arial"/>
          <w:sz w:val="22"/>
          <w:szCs w:val="22"/>
        </w:rPr>
        <w:t>. A estos efectos, se considera como sujeto no obligado a inscribirse en el RUC</w:t>
      </w:r>
      <w:r w:rsidR="00DC1C43" w:rsidRPr="00603768">
        <w:rPr>
          <w:rFonts w:ascii="Arial" w:hAnsi="Arial" w:cs="Arial"/>
          <w:sz w:val="22"/>
          <w:szCs w:val="22"/>
        </w:rPr>
        <w:t xml:space="preserve"> a</w:t>
      </w:r>
      <w:r w:rsidR="001D7592" w:rsidRPr="00603768">
        <w:rPr>
          <w:rFonts w:ascii="Arial" w:hAnsi="Arial" w:cs="Arial"/>
          <w:sz w:val="22"/>
          <w:szCs w:val="22"/>
        </w:rPr>
        <w:t>:</w:t>
      </w:r>
      <w:r w:rsidR="001D7592">
        <w:rPr>
          <w:rFonts w:ascii="Arial" w:hAnsi="Arial" w:cs="Arial"/>
          <w:sz w:val="22"/>
          <w:szCs w:val="22"/>
        </w:rPr>
        <w:t xml:space="preserve"> </w:t>
      </w:r>
    </w:p>
    <w:p w14:paraId="3AF5CB14" w14:textId="77777777" w:rsidR="00603768" w:rsidRPr="008B76CD" w:rsidRDefault="00603768" w:rsidP="00603768">
      <w:pPr>
        <w:pStyle w:val="Prrafodelista"/>
        <w:ind w:left="1134"/>
        <w:jc w:val="both"/>
        <w:rPr>
          <w:rFonts w:ascii="Arial" w:hAnsi="Arial" w:cs="Arial"/>
          <w:sz w:val="22"/>
          <w:szCs w:val="22"/>
        </w:rPr>
      </w:pPr>
    </w:p>
    <w:p w14:paraId="65B8BFC0" w14:textId="4CF387C6" w:rsidR="002E05DA" w:rsidRPr="008B76CD" w:rsidRDefault="002E05DA" w:rsidP="003B5C1A">
      <w:pPr>
        <w:pStyle w:val="Prrafodelista"/>
        <w:numPr>
          <w:ilvl w:val="0"/>
          <w:numId w:val="5"/>
        </w:numPr>
        <w:ind w:left="1418" w:hanging="283"/>
        <w:contextualSpacing/>
        <w:jc w:val="both"/>
        <w:rPr>
          <w:rFonts w:ascii="Arial" w:hAnsi="Arial" w:cs="Arial"/>
          <w:sz w:val="22"/>
          <w:szCs w:val="22"/>
        </w:rPr>
      </w:pPr>
      <w:r w:rsidRPr="008B76CD">
        <w:rPr>
          <w:rFonts w:ascii="Arial" w:hAnsi="Arial" w:cs="Arial"/>
          <w:sz w:val="22"/>
          <w:szCs w:val="22"/>
        </w:rPr>
        <w:lastRenderedPageBreak/>
        <w:t>La persona natural</w:t>
      </w:r>
      <w:r w:rsidR="00395EC1" w:rsidRPr="008B76CD">
        <w:rPr>
          <w:rFonts w:ascii="Arial" w:hAnsi="Arial" w:cs="Arial"/>
          <w:sz w:val="22"/>
          <w:szCs w:val="22"/>
        </w:rPr>
        <w:t xml:space="preserve"> </w:t>
      </w:r>
      <w:r w:rsidRPr="008B76CD">
        <w:rPr>
          <w:rFonts w:ascii="Arial" w:hAnsi="Arial" w:cs="Arial"/>
          <w:sz w:val="22"/>
          <w:szCs w:val="22"/>
        </w:rPr>
        <w:t>que reali</w:t>
      </w:r>
      <w:r w:rsidR="0034305D" w:rsidRPr="008B76CD">
        <w:rPr>
          <w:rFonts w:ascii="Arial" w:hAnsi="Arial" w:cs="Arial"/>
          <w:sz w:val="22"/>
          <w:szCs w:val="22"/>
        </w:rPr>
        <w:t>za</w:t>
      </w:r>
      <w:r w:rsidRPr="008B76CD">
        <w:rPr>
          <w:rFonts w:ascii="Arial" w:hAnsi="Arial" w:cs="Arial"/>
          <w:sz w:val="22"/>
          <w:szCs w:val="22"/>
        </w:rPr>
        <w:t xml:space="preserve"> en forma ocasional importaciones de mercancías, cuyo valor FOB por operación no exced</w:t>
      </w:r>
      <w:r w:rsidR="0034305D" w:rsidRPr="008B76CD">
        <w:rPr>
          <w:rFonts w:ascii="Arial" w:hAnsi="Arial" w:cs="Arial"/>
          <w:sz w:val="22"/>
          <w:szCs w:val="22"/>
        </w:rPr>
        <w:t>e</w:t>
      </w:r>
      <w:r w:rsidRPr="008B76CD">
        <w:rPr>
          <w:rFonts w:ascii="Arial" w:hAnsi="Arial" w:cs="Arial"/>
          <w:sz w:val="22"/>
          <w:szCs w:val="22"/>
        </w:rPr>
        <w:t xml:space="preserve"> de mil dólares</w:t>
      </w:r>
      <w:r w:rsidR="00C40CDE" w:rsidRPr="008B76CD">
        <w:rPr>
          <w:rFonts w:ascii="Arial" w:hAnsi="Arial" w:cs="Arial"/>
          <w:sz w:val="22"/>
          <w:szCs w:val="22"/>
        </w:rPr>
        <w:t xml:space="preserve"> de los Estados Unidos de </w:t>
      </w:r>
      <w:r w:rsidR="00D223F8" w:rsidRPr="008B76CD">
        <w:rPr>
          <w:rFonts w:ascii="Arial" w:hAnsi="Arial" w:cs="Arial"/>
          <w:sz w:val="22"/>
          <w:szCs w:val="22"/>
        </w:rPr>
        <w:t>América</w:t>
      </w:r>
      <w:r w:rsidRPr="008B76CD">
        <w:rPr>
          <w:rFonts w:ascii="Arial" w:hAnsi="Arial" w:cs="Arial"/>
          <w:sz w:val="22"/>
          <w:szCs w:val="22"/>
        </w:rPr>
        <w:t xml:space="preserve"> (US$ 1</w:t>
      </w:r>
      <w:r w:rsidR="00C0600A" w:rsidRPr="008B76CD">
        <w:rPr>
          <w:rFonts w:ascii="Arial" w:hAnsi="Arial" w:cs="Arial"/>
          <w:sz w:val="22"/>
          <w:szCs w:val="22"/>
        </w:rPr>
        <w:t xml:space="preserve"> </w:t>
      </w:r>
      <w:r w:rsidRPr="008B76CD">
        <w:rPr>
          <w:rFonts w:ascii="Arial" w:hAnsi="Arial" w:cs="Arial"/>
          <w:sz w:val="22"/>
          <w:szCs w:val="22"/>
        </w:rPr>
        <w:t>000</w:t>
      </w:r>
      <w:r w:rsidR="00C0600A" w:rsidRPr="008B76CD">
        <w:rPr>
          <w:rFonts w:ascii="Arial" w:hAnsi="Arial" w:cs="Arial"/>
          <w:sz w:val="22"/>
          <w:szCs w:val="22"/>
        </w:rPr>
        <w:t>,</w:t>
      </w:r>
      <w:r w:rsidRPr="008B76CD">
        <w:rPr>
          <w:rFonts w:ascii="Arial" w:hAnsi="Arial" w:cs="Arial"/>
          <w:sz w:val="22"/>
          <w:szCs w:val="22"/>
        </w:rPr>
        <w:t>00) y siempre que registre hasta tres importaciones anuales como máximo.</w:t>
      </w:r>
    </w:p>
    <w:p w14:paraId="6E7F4366" w14:textId="6B2719E6" w:rsidR="002E05DA" w:rsidRPr="008B76CD" w:rsidRDefault="002E05DA" w:rsidP="003B5C1A">
      <w:pPr>
        <w:pStyle w:val="Prrafodelista"/>
        <w:numPr>
          <w:ilvl w:val="0"/>
          <w:numId w:val="5"/>
        </w:numPr>
        <w:ind w:left="1418" w:hanging="283"/>
        <w:contextualSpacing/>
        <w:jc w:val="both"/>
        <w:rPr>
          <w:rFonts w:ascii="Arial" w:hAnsi="Arial" w:cs="Arial"/>
          <w:sz w:val="22"/>
          <w:szCs w:val="22"/>
        </w:rPr>
      </w:pPr>
      <w:r w:rsidRPr="008B76CD">
        <w:rPr>
          <w:rFonts w:ascii="Arial" w:hAnsi="Arial" w:cs="Arial"/>
          <w:sz w:val="22"/>
          <w:szCs w:val="22"/>
        </w:rPr>
        <w:t>La persona natural que, por única vez, en un año calendario, importe mercancías cuyo valor FOB exceda los mil dólares</w:t>
      </w:r>
      <w:r w:rsidR="00D223F8" w:rsidRPr="008B76CD">
        <w:rPr>
          <w:rFonts w:ascii="Arial" w:hAnsi="Arial" w:cs="Arial"/>
          <w:sz w:val="22"/>
          <w:szCs w:val="22"/>
        </w:rPr>
        <w:t xml:space="preserve"> de los Estados Unidos de América </w:t>
      </w:r>
      <w:r w:rsidRPr="008B76CD">
        <w:rPr>
          <w:rFonts w:ascii="Arial" w:hAnsi="Arial" w:cs="Arial"/>
          <w:sz w:val="22"/>
          <w:szCs w:val="22"/>
        </w:rPr>
        <w:t>(US$ 1</w:t>
      </w:r>
      <w:r w:rsidR="00C0600A" w:rsidRPr="008B76CD">
        <w:rPr>
          <w:rFonts w:ascii="Arial" w:hAnsi="Arial" w:cs="Arial"/>
          <w:sz w:val="22"/>
          <w:szCs w:val="22"/>
        </w:rPr>
        <w:t xml:space="preserve"> </w:t>
      </w:r>
      <w:r w:rsidRPr="008B76CD">
        <w:rPr>
          <w:rFonts w:ascii="Arial" w:hAnsi="Arial" w:cs="Arial"/>
          <w:sz w:val="22"/>
          <w:szCs w:val="22"/>
        </w:rPr>
        <w:t>000</w:t>
      </w:r>
      <w:r w:rsidR="00C0600A" w:rsidRPr="008B76CD">
        <w:rPr>
          <w:rFonts w:ascii="Arial" w:hAnsi="Arial" w:cs="Arial"/>
          <w:sz w:val="22"/>
          <w:szCs w:val="22"/>
        </w:rPr>
        <w:t>,</w:t>
      </w:r>
      <w:r w:rsidRPr="008B76CD">
        <w:rPr>
          <w:rFonts w:ascii="Arial" w:hAnsi="Arial" w:cs="Arial"/>
          <w:sz w:val="22"/>
          <w:szCs w:val="22"/>
        </w:rPr>
        <w:t>00) y siempre que no supere los tres mil dólares</w:t>
      </w:r>
      <w:r w:rsidR="00D223F8" w:rsidRPr="008B76CD">
        <w:rPr>
          <w:rFonts w:ascii="Arial" w:hAnsi="Arial" w:cs="Arial"/>
          <w:sz w:val="22"/>
          <w:szCs w:val="22"/>
        </w:rPr>
        <w:t xml:space="preserve"> de los Estados Unidos de América</w:t>
      </w:r>
      <w:r w:rsidRPr="008B76CD">
        <w:rPr>
          <w:rFonts w:ascii="Arial" w:hAnsi="Arial" w:cs="Arial"/>
          <w:sz w:val="22"/>
          <w:szCs w:val="22"/>
        </w:rPr>
        <w:t xml:space="preserve"> (US$ 3</w:t>
      </w:r>
      <w:r w:rsidR="00C0600A" w:rsidRPr="008B76CD">
        <w:rPr>
          <w:rFonts w:ascii="Arial" w:hAnsi="Arial" w:cs="Arial"/>
          <w:sz w:val="22"/>
          <w:szCs w:val="22"/>
        </w:rPr>
        <w:t xml:space="preserve"> </w:t>
      </w:r>
      <w:r w:rsidRPr="008B76CD">
        <w:rPr>
          <w:rFonts w:ascii="Arial" w:hAnsi="Arial" w:cs="Arial"/>
          <w:sz w:val="22"/>
          <w:szCs w:val="22"/>
        </w:rPr>
        <w:t>000</w:t>
      </w:r>
      <w:r w:rsidR="00C0600A" w:rsidRPr="008B76CD">
        <w:rPr>
          <w:rFonts w:ascii="Arial" w:hAnsi="Arial" w:cs="Arial"/>
          <w:sz w:val="22"/>
          <w:szCs w:val="22"/>
        </w:rPr>
        <w:t>,</w:t>
      </w:r>
      <w:r w:rsidRPr="008B76CD">
        <w:rPr>
          <w:rFonts w:ascii="Arial" w:hAnsi="Arial" w:cs="Arial"/>
          <w:sz w:val="22"/>
          <w:szCs w:val="22"/>
        </w:rPr>
        <w:t xml:space="preserve">00). </w:t>
      </w:r>
    </w:p>
    <w:p w14:paraId="5998E11A" w14:textId="283F50F6" w:rsidR="002E05DA" w:rsidRPr="008B76CD" w:rsidRDefault="00395EC1" w:rsidP="003B5C1A">
      <w:pPr>
        <w:pStyle w:val="Prrafodelista"/>
        <w:numPr>
          <w:ilvl w:val="0"/>
          <w:numId w:val="5"/>
        </w:numPr>
        <w:ind w:left="1418" w:hanging="283"/>
        <w:contextualSpacing/>
        <w:jc w:val="both"/>
        <w:rPr>
          <w:rFonts w:ascii="Arial" w:hAnsi="Arial" w:cs="Arial"/>
          <w:sz w:val="22"/>
          <w:szCs w:val="22"/>
        </w:rPr>
      </w:pPr>
      <w:r w:rsidRPr="008B76CD">
        <w:rPr>
          <w:rFonts w:ascii="Arial" w:hAnsi="Arial" w:cs="Arial"/>
          <w:sz w:val="22"/>
          <w:szCs w:val="22"/>
        </w:rPr>
        <w:t>El</w:t>
      </w:r>
      <w:r w:rsidR="002E05DA" w:rsidRPr="008B76CD">
        <w:rPr>
          <w:rFonts w:ascii="Arial" w:hAnsi="Arial" w:cs="Arial"/>
          <w:sz w:val="22"/>
          <w:szCs w:val="22"/>
        </w:rPr>
        <w:t xml:space="preserve"> miembro acreditado del servicio diplomático nacional o extranjero, así como </w:t>
      </w:r>
      <w:r w:rsidRPr="008B76CD">
        <w:rPr>
          <w:rFonts w:ascii="Arial" w:hAnsi="Arial" w:cs="Arial"/>
          <w:sz w:val="22"/>
          <w:szCs w:val="22"/>
        </w:rPr>
        <w:t>e</w:t>
      </w:r>
      <w:r w:rsidR="002E05DA" w:rsidRPr="008B76CD">
        <w:rPr>
          <w:rFonts w:ascii="Arial" w:hAnsi="Arial" w:cs="Arial"/>
          <w:sz w:val="22"/>
          <w:szCs w:val="22"/>
        </w:rPr>
        <w:t xml:space="preserve">l funcionario de </w:t>
      </w:r>
      <w:r w:rsidRPr="008B76CD">
        <w:rPr>
          <w:rFonts w:ascii="Arial" w:hAnsi="Arial" w:cs="Arial"/>
          <w:sz w:val="22"/>
          <w:szCs w:val="22"/>
        </w:rPr>
        <w:t xml:space="preserve">un </w:t>
      </w:r>
      <w:r w:rsidR="002E05DA" w:rsidRPr="008B76CD">
        <w:rPr>
          <w:rFonts w:ascii="Arial" w:hAnsi="Arial" w:cs="Arial"/>
          <w:sz w:val="22"/>
          <w:szCs w:val="22"/>
        </w:rPr>
        <w:t>organismo internacional que, en ejercicio de sus derechos establecidos en las disposiciones legales, destine su vehículo y menaje de casa.</w:t>
      </w:r>
    </w:p>
    <w:p w14:paraId="5900942F" w14:textId="77777777" w:rsidR="002E05DA" w:rsidRPr="008B76CD" w:rsidRDefault="002E05DA" w:rsidP="002E05DA">
      <w:pPr>
        <w:rPr>
          <w:rFonts w:cs="Arial"/>
          <w:sz w:val="22"/>
          <w:szCs w:val="22"/>
        </w:rPr>
      </w:pPr>
    </w:p>
    <w:p w14:paraId="0641C4F1" w14:textId="4A9C3B0F" w:rsidR="00BD0654" w:rsidRPr="008B76CD" w:rsidRDefault="00DE2E50" w:rsidP="00C1487A">
      <w:pPr>
        <w:pStyle w:val="Prrafodelista"/>
        <w:numPr>
          <w:ilvl w:val="0"/>
          <w:numId w:val="51"/>
        </w:numPr>
        <w:ind w:left="709" w:hanging="283"/>
        <w:rPr>
          <w:rFonts w:ascii="Arial" w:hAnsi="Arial" w:cs="Arial"/>
          <w:b/>
          <w:bCs/>
          <w:sz w:val="22"/>
          <w:szCs w:val="22"/>
        </w:rPr>
      </w:pPr>
      <w:r w:rsidRPr="008B76CD">
        <w:rPr>
          <w:rFonts w:ascii="Arial" w:hAnsi="Arial" w:cs="Arial"/>
          <w:b/>
          <w:bCs/>
          <w:sz w:val="22"/>
          <w:szCs w:val="22"/>
        </w:rPr>
        <w:t>MANDATO</w:t>
      </w:r>
    </w:p>
    <w:p w14:paraId="5EA8AC63" w14:textId="77777777" w:rsidR="00A71B3C" w:rsidRPr="008B76CD" w:rsidRDefault="00A71B3C" w:rsidP="00A71B3C">
      <w:pPr>
        <w:ind w:left="785"/>
        <w:rPr>
          <w:rFonts w:cs="Arial"/>
          <w:sz w:val="22"/>
          <w:szCs w:val="22"/>
        </w:rPr>
      </w:pPr>
    </w:p>
    <w:p w14:paraId="07EA34A6" w14:textId="008E437B" w:rsidR="00A71B3C" w:rsidRPr="003B5C1A" w:rsidRDefault="00A71B3C" w:rsidP="00C1487A">
      <w:pPr>
        <w:pStyle w:val="Prrafodelista"/>
        <w:numPr>
          <w:ilvl w:val="0"/>
          <w:numId w:val="72"/>
        </w:numPr>
        <w:ind w:left="1134"/>
        <w:contextualSpacing/>
        <w:jc w:val="both"/>
        <w:rPr>
          <w:rFonts w:ascii="Arial" w:hAnsi="Arial" w:cs="Arial"/>
          <w:sz w:val="22"/>
          <w:szCs w:val="22"/>
        </w:rPr>
      </w:pPr>
      <w:r w:rsidRPr="003B5C1A">
        <w:rPr>
          <w:rFonts w:ascii="Arial" w:hAnsi="Arial" w:cs="Arial"/>
          <w:sz w:val="22"/>
          <w:szCs w:val="22"/>
        </w:rPr>
        <w:t>El dueño o consignatario otorga</w:t>
      </w:r>
      <w:r w:rsidR="00D93071" w:rsidRPr="003B5C1A">
        <w:rPr>
          <w:rFonts w:ascii="Arial" w:hAnsi="Arial" w:cs="Arial"/>
          <w:sz w:val="22"/>
          <w:szCs w:val="22"/>
        </w:rPr>
        <w:t xml:space="preserve"> el mandato</w:t>
      </w:r>
      <w:r w:rsidR="005D6F0F" w:rsidRPr="003B5C1A">
        <w:rPr>
          <w:rFonts w:ascii="Arial" w:hAnsi="Arial" w:cs="Arial"/>
          <w:sz w:val="22"/>
          <w:szCs w:val="22"/>
        </w:rPr>
        <w:t>:</w:t>
      </w:r>
    </w:p>
    <w:p w14:paraId="3EF2803F" w14:textId="14676D7C" w:rsidR="00A71B3C" w:rsidRPr="008B76CD" w:rsidRDefault="00E80B0F" w:rsidP="00C1487A">
      <w:pPr>
        <w:numPr>
          <w:ilvl w:val="1"/>
          <w:numId w:val="52"/>
        </w:numPr>
        <w:ind w:left="1418" w:hanging="283"/>
        <w:rPr>
          <w:rFonts w:cs="Arial"/>
          <w:sz w:val="22"/>
          <w:szCs w:val="22"/>
        </w:rPr>
      </w:pPr>
      <w:r w:rsidRPr="008B76CD">
        <w:rPr>
          <w:rFonts w:cs="Arial"/>
          <w:sz w:val="22"/>
          <w:szCs w:val="22"/>
        </w:rPr>
        <w:t xml:space="preserve">Si cuenta con número de RUC, </w:t>
      </w:r>
      <w:r w:rsidR="00D93071" w:rsidRPr="008B76CD">
        <w:rPr>
          <w:rFonts w:cs="Arial"/>
          <w:sz w:val="22"/>
          <w:szCs w:val="22"/>
        </w:rPr>
        <w:t>mediante medios electrónicos de acuerdo con</w:t>
      </w:r>
      <w:r w:rsidRPr="008B76CD">
        <w:rPr>
          <w:rFonts w:cs="Arial"/>
          <w:sz w:val="22"/>
          <w:szCs w:val="22"/>
        </w:rPr>
        <w:t xml:space="preserve"> lo establecido en el procedimiento específico “Mandato electrónico” DESPA-PE.00.18.</w:t>
      </w:r>
    </w:p>
    <w:p w14:paraId="782ED6B6" w14:textId="18FB24EE" w:rsidR="00A71B3C" w:rsidRPr="009944FB" w:rsidRDefault="00E80B0F" w:rsidP="00C1487A">
      <w:pPr>
        <w:numPr>
          <w:ilvl w:val="1"/>
          <w:numId w:val="52"/>
        </w:numPr>
        <w:ind w:left="1418" w:hanging="283"/>
        <w:rPr>
          <w:rFonts w:cs="Arial"/>
          <w:sz w:val="22"/>
          <w:szCs w:val="22"/>
        </w:rPr>
      </w:pPr>
      <w:r w:rsidRPr="009944FB">
        <w:rPr>
          <w:rFonts w:cs="Arial"/>
          <w:sz w:val="22"/>
          <w:szCs w:val="22"/>
        </w:rPr>
        <w:t>Si no está obligado a inscribirse en el RUC, mediante poder especial otorgado en instrumento privado ante notario público</w:t>
      </w:r>
      <w:r w:rsidR="00D93071" w:rsidRPr="009944FB">
        <w:rPr>
          <w:rFonts w:cs="Arial"/>
          <w:sz w:val="22"/>
          <w:szCs w:val="22"/>
        </w:rPr>
        <w:t xml:space="preserve"> o </w:t>
      </w:r>
      <w:r w:rsidR="00DC1C43" w:rsidRPr="009944FB">
        <w:rPr>
          <w:rFonts w:cs="Arial"/>
          <w:sz w:val="22"/>
          <w:szCs w:val="22"/>
        </w:rPr>
        <w:t xml:space="preserve">mediante </w:t>
      </w:r>
      <w:r w:rsidR="00D93071" w:rsidRPr="009944FB">
        <w:rPr>
          <w:rFonts w:cs="Arial"/>
          <w:sz w:val="22"/>
          <w:szCs w:val="22"/>
        </w:rPr>
        <w:t>endose del documento de transporte.</w:t>
      </w:r>
    </w:p>
    <w:p w14:paraId="212A57C2" w14:textId="66792FBE" w:rsidR="00C8636C" w:rsidRPr="008B76CD" w:rsidRDefault="00C8636C" w:rsidP="00DE2E50">
      <w:pPr>
        <w:ind w:left="1276"/>
        <w:rPr>
          <w:rFonts w:cs="Arial"/>
          <w:sz w:val="22"/>
          <w:szCs w:val="22"/>
        </w:rPr>
      </w:pPr>
    </w:p>
    <w:p w14:paraId="1EE41F85" w14:textId="408985B0" w:rsidR="00C8636C" w:rsidRPr="008B76CD" w:rsidRDefault="00C8636C" w:rsidP="00AA7C5D">
      <w:pPr>
        <w:ind w:left="1134"/>
        <w:rPr>
          <w:rFonts w:cs="Arial"/>
          <w:sz w:val="22"/>
          <w:szCs w:val="22"/>
        </w:rPr>
      </w:pPr>
      <w:r w:rsidRPr="008B76CD">
        <w:rPr>
          <w:rFonts w:cs="Arial"/>
          <w:sz w:val="22"/>
          <w:szCs w:val="22"/>
        </w:rPr>
        <w:t>El mandato se otorga antes de la numeración de la declaración</w:t>
      </w:r>
      <w:r w:rsidR="009944FB">
        <w:rPr>
          <w:rFonts w:cs="Arial"/>
          <w:sz w:val="22"/>
          <w:szCs w:val="22"/>
        </w:rPr>
        <w:t xml:space="preserve"> </w:t>
      </w:r>
      <w:r w:rsidR="00AE43BF" w:rsidRPr="00AE43BF">
        <w:rPr>
          <w:rFonts w:cs="Arial"/>
          <w:sz w:val="22"/>
          <w:szCs w:val="22"/>
        </w:rPr>
        <w:t>aduanera de mercancías</w:t>
      </w:r>
      <w:r w:rsidR="0037238D">
        <w:rPr>
          <w:rFonts w:cs="Arial"/>
          <w:sz w:val="22"/>
          <w:szCs w:val="22"/>
        </w:rPr>
        <w:t xml:space="preserve"> </w:t>
      </w:r>
      <w:r w:rsidR="0037238D" w:rsidRPr="00AA7C5D">
        <w:rPr>
          <w:rFonts w:cs="Arial"/>
          <w:sz w:val="22"/>
          <w:szCs w:val="22"/>
        </w:rPr>
        <w:t>(</w:t>
      </w:r>
      <w:r w:rsidR="00AE43BF" w:rsidRPr="00AA7C5D">
        <w:rPr>
          <w:rFonts w:cs="Arial"/>
          <w:sz w:val="22"/>
          <w:szCs w:val="22"/>
        </w:rPr>
        <w:t>en adelante</w:t>
      </w:r>
      <w:r w:rsidR="0037238D" w:rsidRPr="00AA7C5D">
        <w:rPr>
          <w:rFonts w:cs="Arial"/>
          <w:sz w:val="22"/>
          <w:szCs w:val="22"/>
        </w:rPr>
        <w:t>,</w:t>
      </w:r>
      <w:r w:rsidR="00AE43BF" w:rsidRPr="00AA7C5D">
        <w:rPr>
          <w:rFonts w:cs="Arial"/>
          <w:sz w:val="22"/>
          <w:szCs w:val="22"/>
        </w:rPr>
        <w:t xml:space="preserve"> declaración</w:t>
      </w:r>
      <w:r w:rsidR="0037238D" w:rsidRPr="00AA7C5D">
        <w:rPr>
          <w:rFonts w:cs="Arial"/>
          <w:sz w:val="22"/>
          <w:szCs w:val="22"/>
        </w:rPr>
        <w:t>)</w:t>
      </w:r>
      <w:r w:rsidR="00AE43BF" w:rsidRPr="00AE43BF">
        <w:rPr>
          <w:rFonts w:cs="Arial"/>
          <w:sz w:val="22"/>
          <w:szCs w:val="22"/>
        </w:rPr>
        <w:t>.</w:t>
      </w:r>
    </w:p>
    <w:p w14:paraId="52298BC6" w14:textId="77777777" w:rsidR="00C8636C" w:rsidRPr="008B76CD" w:rsidRDefault="00C8636C" w:rsidP="00DE2E50">
      <w:pPr>
        <w:ind w:left="1276"/>
        <w:rPr>
          <w:rFonts w:cs="Arial"/>
          <w:sz w:val="22"/>
          <w:szCs w:val="22"/>
        </w:rPr>
      </w:pPr>
    </w:p>
    <w:p w14:paraId="627554DE" w14:textId="77777777" w:rsidR="009944FB" w:rsidRDefault="00C8636C" w:rsidP="00C1487A">
      <w:pPr>
        <w:pStyle w:val="Prrafodelista"/>
        <w:numPr>
          <w:ilvl w:val="0"/>
          <w:numId w:val="72"/>
        </w:numPr>
        <w:ind w:left="1134"/>
        <w:contextualSpacing/>
        <w:jc w:val="both"/>
        <w:rPr>
          <w:rFonts w:ascii="Arial" w:hAnsi="Arial" w:cs="Arial"/>
          <w:sz w:val="22"/>
          <w:szCs w:val="22"/>
        </w:rPr>
      </w:pPr>
      <w:r w:rsidRPr="009944FB">
        <w:rPr>
          <w:rFonts w:ascii="Arial" w:hAnsi="Arial" w:cs="Arial"/>
          <w:sz w:val="22"/>
          <w:szCs w:val="22"/>
        </w:rPr>
        <w:t>Para efectos del presente procedimiento, el mandato faculta al agente de aduana a realizar actos y trámites relacionados con el despacho y retiro de las mercancías</w:t>
      </w:r>
      <w:r w:rsidR="00DC1C43" w:rsidRPr="009944FB">
        <w:rPr>
          <w:rFonts w:ascii="Arial" w:hAnsi="Arial" w:cs="Arial"/>
          <w:sz w:val="22"/>
          <w:szCs w:val="22"/>
        </w:rPr>
        <w:t xml:space="preserve">; </w:t>
      </w:r>
      <w:r w:rsidRPr="009944FB">
        <w:rPr>
          <w:rFonts w:ascii="Arial" w:hAnsi="Arial" w:cs="Arial"/>
          <w:sz w:val="22"/>
          <w:szCs w:val="22"/>
        </w:rPr>
        <w:t>entre</w:t>
      </w:r>
      <w:r w:rsidRPr="003B5C1A">
        <w:rPr>
          <w:rFonts w:ascii="Arial" w:hAnsi="Arial" w:cs="Arial"/>
          <w:sz w:val="22"/>
          <w:szCs w:val="22"/>
        </w:rPr>
        <w:t xml:space="preserve"> otros, numerar, rectificar, regularizar y legajar la </w:t>
      </w:r>
      <w:r w:rsidRPr="00221295">
        <w:rPr>
          <w:rFonts w:ascii="Arial" w:hAnsi="Arial" w:cs="Arial"/>
          <w:sz w:val="22"/>
          <w:szCs w:val="22"/>
        </w:rPr>
        <w:t>declaración</w:t>
      </w:r>
      <w:r w:rsidR="009944FB">
        <w:rPr>
          <w:rFonts w:ascii="Arial" w:hAnsi="Arial" w:cs="Arial"/>
          <w:sz w:val="22"/>
          <w:szCs w:val="22"/>
        </w:rPr>
        <w:t>.</w:t>
      </w:r>
    </w:p>
    <w:p w14:paraId="0FE84A2C" w14:textId="77777777" w:rsidR="00E80B0F" w:rsidRPr="003B5C1A" w:rsidRDefault="00E80B0F" w:rsidP="00DE2E50">
      <w:pPr>
        <w:rPr>
          <w:rFonts w:cs="Arial"/>
          <w:sz w:val="22"/>
          <w:szCs w:val="22"/>
        </w:rPr>
      </w:pPr>
    </w:p>
    <w:p w14:paraId="0D053993" w14:textId="57B64C10" w:rsidR="002E05DA" w:rsidRPr="008B76CD" w:rsidRDefault="00DE2E50" w:rsidP="00C1487A">
      <w:pPr>
        <w:pStyle w:val="Prrafodelista"/>
        <w:numPr>
          <w:ilvl w:val="0"/>
          <w:numId w:val="51"/>
        </w:numPr>
        <w:ind w:left="709" w:hanging="283"/>
        <w:rPr>
          <w:rFonts w:ascii="Arial" w:hAnsi="Arial" w:cs="Arial"/>
          <w:b/>
          <w:bCs/>
          <w:sz w:val="22"/>
          <w:szCs w:val="22"/>
        </w:rPr>
      </w:pPr>
      <w:r w:rsidRPr="008B76CD">
        <w:rPr>
          <w:rFonts w:ascii="Arial" w:hAnsi="Arial" w:cs="Arial"/>
          <w:b/>
          <w:bCs/>
          <w:sz w:val="22"/>
          <w:szCs w:val="22"/>
        </w:rPr>
        <w:t>MERCANCÍAS RESTRINGIDAS Y PROHIBIDAS  </w:t>
      </w:r>
    </w:p>
    <w:p w14:paraId="1C7E616B" w14:textId="77777777" w:rsidR="002E05DA" w:rsidRPr="008B76CD" w:rsidRDefault="002E05DA" w:rsidP="002E05DA">
      <w:pPr>
        <w:rPr>
          <w:rFonts w:cs="Arial"/>
          <w:b/>
          <w:bCs/>
          <w:sz w:val="22"/>
          <w:szCs w:val="22"/>
        </w:rPr>
      </w:pPr>
    </w:p>
    <w:p w14:paraId="47C91008" w14:textId="77777777" w:rsidR="00DE2E50" w:rsidRPr="003B5C1A" w:rsidRDefault="002E05DA" w:rsidP="00C1487A">
      <w:pPr>
        <w:pStyle w:val="Prrafodelista"/>
        <w:numPr>
          <w:ilvl w:val="0"/>
          <w:numId w:val="73"/>
        </w:numPr>
        <w:ind w:left="1134"/>
        <w:contextualSpacing/>
        <w:jc w:val="both"/>
        <w:rPr>
          <w:rFonts w:ascii="Arial" w:hAnsi="Arial" w:cs="Arial"/>
          <w:sz w:val="22"/>
          <w:szCs w:val="22"/>
        </w:rPr>
      </w:pPr>
      <w:r w:rsidRPr="003B5C1A">
        <w:rPr>
          <w:rFonts w:ascii="Arial" w:hAnsi="Arial" w:cs="Arial"/>
          <w:sz w:val="22"/>
          <w:szCs w:val="22"/>
        </w:rPr>
        <w:t xml:space="preserve">Para la </w:t>
      </w:r>
      <w:r w:rsidR="001040EE" w:rsidRPr="003B5C1A">
        <w:rPr>
          <w:rFonts w:ascii="Arial" w:hAnsi="Arial" w:cs="Arial"/>
          <w:sz w:val="22"/>
          <w:szCs w:val="22"/>
        </w:rPr>
        <w:t>numeración de las declaraciones que amparen mercancías restringidas se debe contar con la documentación exigida por las normas específicas, salvo en aquellos casos en que la normatividad de la entidad competente disponga que la referida documentación se obtenga luego de numerada la declaración.</w:t>
      </w:r>
    </w:p>
    <w:p w14:paraId="42CA9C48" w14:textId="77777777" w:rsidR="00DE2E50" w:rsidRPr="003B5C1A" w:rsidRDefault="00DE2E50" w:rsidP="00DE2E50">
      <w:pPr>
        <w:ind w:left="491"/>
        <w:contextualSpacing/>
        <w:rPr>
          <w:rFonts w:cs="Arial"/>
          <w:sz w:val="22"/>
          <w:szCs w:val="22"/>
        </w:rPr>
      </w:pPr>
    </w:p>
    <w:p w14:paraId="0F330852" w14:textId="0778DD33" w:rsidR="001040EE" w:rsidRPr="003B5C1A" w:rsidRDefault="001040EE" w:rsidP="00C1487A">
      <w:pPr>
        <w:pStyle w:val="Prrafodelista"/>
        <w:numPr>
          <w:ilvl w:val="0"/>
          <w:numId w:val="73"/>
        </w:numPr>
        <w:ind w:left="1134"/>
        <w:contextualSpacing/>
        <w:jc w:val="both"/>
        <w:rPr>
          <w:rFonts w:ascii="Arial" w:hAnsi="Arial" w:cs="Arial"/>
          <w:sz w:val="22"/>
          <w:szCs w:val="22"/>
        </w:rPr>
      </w:pPr>
      <w:r w:rsidRPr="003B5C1A">
        <w:rPr>
          <w:rFonts w:ascii="Arial" w:hAnsi="Arial" w:cs="Arial"/>
          <w:sz w:val="22"/>
          <w:szCs w:val="22"/>
        </w:rPr>
        <w:t>Las mercancías de importación prohibida no deben ser destinadas al régimen de importación para el consumo.</w:t>
      </w:r>
    </w:p>
    <w:p w14:paraId="47EECE2C" w14:textId="77777777" w:rsidR="002E05DA" w:rsidRPr="008B76CD" w:rsidRDefault="002E05DA" w:rsidP="002E05DA">
      <w:pPr>
        <w:rPr>
          <w:rFonts w:cs="Arial"/>
          <w:sz w:val="22"/>
          <w:szCs w:val="22"/>
        </w:rPr>
      </w:pPr>
    </w:p>
    <w:p w14:paraId="31ACD77A" w14:textId="77777777" w:rsidR="00A63AFA" w:rsidRPr="008B76CD" w:rsidRDefault="002E05DA" w:rsidP="00C1487A">
      <w:pPr>
        <w:pStyle w:val="Prrafodelista"/>
        <w:numPr>
          <w:ilvl w:val="0"/>
          <w:numId w:val="73"/>
        </w:numPr>
        <w:ind w:left="1134"/>
        <w:contextualSpacing/>
        <w:jc w:val="both"/>
        <w:rPr>
          <w:rFonts w:ascii="Arial" w:hAnsi="Arial" w:cs="Arial"/>
          <w:sz w:val="22"/>
          <w:szCs w:val="22"/>
        </w:rPr>
      </w:pPr>
      <w:r w:rsidRPr="008B76CD">
        <w:rPr>
          <w:rFonts w:ascii="Arial" w:hAnsi="Arial" w:cs="Arial"/>
          <w:sz w:val="22"/>
          <w:szCs w:val="22"/>
        </w:rPr>
        <w:t xml:space="preserve">El </w:t>
      </w:r>
      <w:r w:rsidR="00A63AFA" w:rsidRPr="008B76CD">
        <w:rPr>
          <w:rFonts w:ascii="Arial" w:hAnsi="Arial" w:cs="Arial"/>
          <w:sz w:val="22"/>
          <w:szCs w:val="22"/>
        </w:rPr>
        <w:t>tratamiento</w:t>
      </w:r>
      <w:r w:rsidRPr="008B76CD">
        <w:rPr>
          <w:rFonts w:ascii="Arial" w:hAnsi="Arial" w:cs="Arial"/>
          <w:sz w:val="22"/>
          <w:szCs w:val="22"/>
        </w:rPr>
        <w:t xml:space="preserve"> de mercancías </w:t>
      </w:r>
      <w:r w:rsidR="00A32D11" w:rsidRPr="008B76CD">
        <w:rPr>
          <w:rFonts w:ascii="Arial" w:hAnsi="Arial" w:cs="Arial"/>
          <w:sz w:val="22"/>
          <w:szCs w:val="22"/>
        </w:rPr>
        <w:t>restringidas</w:t>
      </w:r>
      <w:r w:rsidRPr="008B76CD">
        <w:rPr>
          <w:rFonts w:ascii="Arial" w:hAnsi="Arial" w:cs="Arial"/>
          <w:sz w:val="22"/>
          <w:szCs w:val="22"/>
        </w:rPr>
        <w:t xml:space="preserve"> y prohibidas se regula por el procedimiento específico “Control de </w:t>
      </w:r>
      <w:r w:rsidR="00A32D11" w:rsidRPr="008B76CD">
        <w:rPr>
          <w:rFonts w:ascii="Arial" w:hAnsi="Arial" w:cs="Arial"/>
          <w:sz w:val="22"/>
          <w:szCs w:val="22"/>
        </w:rPr>
        <w:t>m</w:t>
      </w:r>
      <w:r w:rsidRPr="008B76CD">
        <w:rPr>
          <w:rFonts w:ascii="Arial" w:hAnsi="Arial" w:cs="Arial"/>
          <w:sz w:val="22"/>
          <w:szCs w:val="22"/>
        </w:rPr>
        <w:t xml:space="preserve">ercancías </w:t>
      </w:r>
      <w:r w:rsidR="00A32D11" w:rsidRPr="008B76CD">
        <w:rPr>
          <w:rFonts w:ascii="Arial" w:hAnsi="Arial" w:cs="Arial"/>
          <w:sz w:val="22"/>
          <w:szCs w:val="22"/>
        </w:rPr>
        <w:t>r</w:t>
      </w:r>
      <w:r w:rsidRPr="008B76CD">
        <w:rPr>
          <w:rFonts w:ascii="Arial" w:hAnsi="Arial" w:cs="Arial"/>
          <w:sz w:val="22"/>
          <w:szCs w:val="22"/>
        </w:rPr>
        <w:t xml:space="preserve">estringidas y </w:t>
      </w:r>
      <w:r w:rsidR="00A32D11" w:rsidRPr="008B76CD">
        <w:rPr>
          <w:rFonts w:ascii="Arial" w:hAnsi="Arial" w:cs="Arial"/>
          <w:sz w:val="22"/>
          <w:szCs w:val="22"/>
        </w:rPr>
        <w:t>p</w:t>
      </w:r>
      <w:r w:rsidRPr="008B76CD">
        <w:rPr>
          <w:rFonts w:ascii="Arial" w:hAnsi="Arial" w:cs="Arial"/>
          <w:sz w:val="22"/>
          <w:szCs w:val="22"/>
        </w:rPr>
        <w:t xml:space="preserve">rohibidas” DESPA-PE.00.06. </w:t>
      </w:r>
    </w:p>
    <w:p w14:paraId="4ED329AD" w14:textId="77777777" w:rsidR="00A63AFA" w:rsidRPr="008B76CD" w:rsidRDefault="00A63AFA" w:rsidP="00A63AFA">
      <w:pPr>
        <w:pStyle w:val="Prrafodelista"/>
        <w:rPr>
          <w:rFonts w:ascii="Arial" w:hAnsi="Arial" w:cs="Arial"/>
          <w:sz w:val="22"/>
          <w:szCs w:val="22"/>
        </w:rPr>
      </w:pPr>
    </w:p>
    <w:p w14:paraId="5058A726" w14:textId="6712971E" w:rsidR="002E05DA" w:rsidRPr="008B76CD" w:rsidRDefault="002E05DA" w:rsidP="003B5C1A">
      <w:pPr>
        <w:pStyle w:val="Prrafodelista"/>
        <w:ind w:left="1134"/>
        <w:contextualSpacing/>
        <w:jc w:val="both"/>
        <w:rPr>
          <w:rFonts w:ascii="Arial" w:hAnsi="Arial" w:cs="Arial"/>
          <w:sz w:val="22"/>
          <w:szCs w:val="22"/>
        </w:rPr>
      </w:pPr>
      <w:r w:rsidRPr="009944FB">
        <w:rPr>
          <w:rFonts w:ascii="Arial" w:hAnsi="Arial" w:cs="Arial"/>
          <w:sz w:val="22"/>
          <w:szCs w:val="22"/>
        </w:rPr>
        <w:t>La relación referencial de mercancías restringidas o prohibidas puede ser consultada en el portal de la SUNAT</w:t>
      </w:r>
      <w:r w:rsidR="000710D5" w:rsidRPr="009944FB">
        <w:rPr>
          <w:rFonts w:ascii="Arial" w:hAnsi="Arial" w:cs="Arial"/>
          <w:sz w:val="22"/>
          <w:szCs w:val="22"/>
        </w:rPr>
        <w:t xml:space="preserve"> (www.sunat.gob.pe).</w:t>
      </w:r>
    </w:p>
    <w:p w14:paraId="0498AFCD" w14:textId="70C9DA3F" w:rsidR="00E540AF" w:rsidRPr="008B76CD" w:rsidRDefault="00E540AF">
      <w:pPr>
        <w:jc w:val="left"/>
        <w:rPr>
          <w:rFonts w:cs="Arial"/>
          <w:sz w:val="22"/>
          <w:szCs w:val="22"/>
        </w:rPr>
      </w:pPr>
    </w:p>
    <w:p w14:paraId="74113F7B" w14:textId="05B89272" w:rsidR="002E05DA" w:rsidRPr="008B76CD" w:rsidRDefault="00DE2E50" w:rsidP="00C1487A">
      <w:pPr>
        <w:pStyle w:val="Prrafodelista"/>
        <w:numPr>
          <w:ilvl w:val="0"/>
          <w:numId w:val="51"/>
        </w:numPr>
        <w:ind w:left="709" w:hanging="283"/>
        <w:rPr>
          <w:rFonts w:ascii="Arial" w:hAnsi="Arial" w:cs="Arial"/>
          <w:b/>
          <w:sz w:val="22"/>
          <w:szCs w:val="22"/>
        </w:rPr>
      </w:pPr>
      <w:r w:rsidRPr="008B76CD">
        <w:rPr>
          <w:rFonts w:ascii="Arial" w:hAnsi="Arial" w:cs="Arial"/>
          <w:b/>
          <w:sz w:val="22"/>
          <w:szCs w:val="22"/>
        </w:rPr>
        <w:t>MODALIDADES Y PLAZOS PARA DESTINAR LAS MERCANCÍAS</w:t>
      </w:r>
    </w:p>
    <w:p w14:paraId="54BD5A5A" w14:textId="77777777" w:rsidR="002E05DA" w:rsidRPr="008B76CD" w:rsidRDefault="002E05DA" w:rsidP="002E05DA">
      <w:pPr>
        <w:rPr>
          <w:rFonts w:cs="Arial"/>
          <w:sz w:val="22"/>
          <w:szCs w:val="22"/>
        </w:rPr>
      </w:pPr>
    </w:p>
    <w:p w14:paraId="7F401485" w14:textId="5307C22D" w:rsidR="002E05DA" w:rsidRPr="008B76CD" w:rsidRDefault="002E05DA" w:rsidP="00C1487A">
      <w:pPr>
        <w:pStyle w:val="Prrafodelista"/>
        <w:numPr>
          <w:ilvl w:val="0"/>
          <w:numId w:val="53"/>
        </w:numPr>
        <w:ind w:left="1134"/>
        <w:contextualSpacing/>
        <w:jc w:val="both"/>
        <w:rPr>
          <w:rFonts w:ascii="Arial" w:hAnsi="Arial" w:cs="Arial"/>
          <w:sz w:val="22"/>
          <w:szCs w:val="22"/>
        </w:rPr>
      </w:pPr>
      <w:r w:rsidRPr="008B76CD">
        <w:rPr>
          <w:rFonts w:ascii="Arial" w:hAnsi="Arial" w:cs="Arial"/>
          <w:sz w:val="22"/>
          <w:szCs w:val="22"/>
        </w:rPr>
        <w:t>La declaraci</w:t>
      </w:r>
      <w:r w:rsidR="002613EA" w:rsidRPr="008B76CD">
        <w:rPr>
          <w:rFonts w:ascii="Arial" w:hAnsi="Arial" w:cs="Arial"/>
          <w:sz w:val="22"/>
          <w:szCs w:val="22"/>
        </w:rPr>
        <w:t>ón</w:t>
      </w:r>
      <w:r w:rsidRPr="008B76CD">
        <w:rPr>
          <w:rFonts w:ascii="Arial" w:hAnsi="Arial" w:cs="Arial"/>
          <w:sz w:val="22"/>
          <w:szCs w:val="22"/>
        </w:rPr>
        <w:t xml:space="preserve"> se tramita bajo las siguientes modalidades</w:t>
      </w:r>
      <w:r w:rsidR="009944FB">
        <w:rPr>
          <w:rFonts w:ascii="Arial" w:hAnsi="Arial" w:cs="Arial"/>
          <w:sz w:val="22"/>
          <w:szCs w:val="22"/>
        </w:rPr>
        <w:t xml:space="preserve"> de despacho</w:t>
      </w:r>
      <w:r w:rsidRPr="008B76CD">
        <w:rPr>
          <w:rFonts w:ascii="Arial" w:hAnsi="Arial" w:cs="Arial"/>
          <w:sz w:val="22"/>
          <w:szCs w:val="22"/>
        </w:rPr>
        <w:t xml:space="preserve"> y plazos:</w:t>
      </w:r>
    </w:p>
    <w:p w14:paraId="7CA19418" w14:textId="77777777" w:rsidR="002E05DA" w:rsidRPr="008B76CD" w:rsidRDefault="002E05DA" w:rsidP="006F4955">
      <w:pPr>
        <w:pStyle w:val="Prrafodelista"/>
        <w:numPr>
          <w:ilvl w:val="0"/>
          <w:numId w:val="6"/>
        </w:numPr>
        <w:ind w:left="1418" w:hanging="284"/>
        <w:contextualSpacing/>
        <w:jc w:val="both"/>
        <w:rPr>
          <w:rFonts w:ascii="Arial" w:hAnsi="Arial" w:cs="Arial"/>
          <w:sz w:val="22"/>
          <w:szCs w:val="22"/>
        </w:rPr>
      </w:pPr>
      <w:r w:rsidRPr="008B76CD">
        <w:rPr>
          <w:rFonts w:ascii="Arial" w:hAnsi="Arial" w:cs="Arial"/>
          <w:sz w:val="22"/>
          <w:szCs w:val="22"/>
        </w:rPr>
        <w:t>Anticipado: antes de la llegada del medio de transporte.</w:t>
      </w:r>
    </w:p>
    <w:p w14:paraId="6081210D" w14:textId="6DA78731" w:rsidR="00C51802" w:rsidRPr="008B76CD" w:rsidRDefault="002E05DA" w:rsidP="006F4955">
      <w:pPr>
        <w:pStyle w:val="Prrafodelista"/>
        <w:numPr>
          <w:ilvl w:val="0"/>
          <w:numId w:val="6"/>
        </w:numPr>
        <w:ind w:left="1418" w:hanging="284"/>
        <w:contextualSpacing/>
        <w:jc w:val="both"/>
        <w:rPr>
          <w:rFonts w:ascii="Arial" w:hAnsi="Arial" w:cs="Arial"/>
          <w:sz w:val="22"/>
          <w:szCs w:val="22"/>
        </w:rPr>
      </w:pPr>
      <w:r w:rsidRPr="008B76CD">
        <w:rPr>
          <w:rFonts w:ascii="Arial" w:hAnsi="Arial" w:cs="Arial"/>
          <w:sz w:val="22"/>
          <w:szCs w:val="22"/>
        </w:rPr>
        <w:t>Diferido: después de la llegada del medio de transporte</w:t>
      </w:r>
      <w:r w:rsidR="00A106BD" w:rsidRPr="008B76CD">
        <w:rPr>
          <w:rFonts w:ascii="Arial" w:hAnsi="Arial" w:cs="Arial"/>
          <w:sz w:val="22"/>
          <w:szCs w:val="22"/>
        </w:rPr>
        <w:t xml:space="preserve">. </w:t>
      </w:r>
    </w:p>
    <w:p w14:paraId="75BDD483" w14:textId="77777777" w:rsidR="002E05DA" w:rsidRPr="008B76CD" w:rsidRDefault="002E05DA" w:rsidP="006F4955">
      <w:pPr>
        <w:pStyle w:val="Prrafodelista"/>
        <w:numPr>
          <w:ilvl w:val="0"/>
          <w:numId w:val="6"/>
        </w:numPr>
        <w:ind w:left="1418" w:hanging="284"/>
        <w:contextualSpacing/>
        <w:jc w:val="both"/>
        <w:rPr>
          <w:rFonts w:ascii="Arial" w:hAnsi="Arial" w:cs="Arial"/>
          <w:sz w:val="22"/>
          <w:szCs w:val="22"/>
        </w:rPr>
      </w:pPr>
      <w:r w:rsidRPr="008B76CD">
        <w:rPr>
          <w:rFonts w:ascii="Arial" w:hAnsi="Arial" w:cs="Arial"/>
          <w:sz w:val="22"/>
          <w:szCs w:val="22"/>
        </w:rPr>
        <w:lastRenderedPageBreak/>
        <w:t>Urgente: antes de la llegada del medio de transporte y hasta siete días calendario posteriores a la fecha del término de la descarga.</w:t>
      </w:r>
    </w:p>
    <w:p w14:paraId="510B58FB" w14:textId="77777777" w:rsidR="00F673DA" w:rsidRDefault="00F673DA" w:rsidP="006F4955">
      <w:pPr>
        <w:ind w:left="1134"/>
        <w:contextualSpacing/>
        <w:rPr>
          <w:rFonts w:cs="Arial"/>
          <w:sz w:val="22"/>
          <w:szCs w:val="22"/>
        </w:rPr>
      </w:pPr>
    </w:p>
    <w:p w14:paraId="4BD952A8" w14:textId="5FEE38F1" w:rsidR="00312AE5" w:rsidRPr="008B76CD" w:rsidRDefault="00312AE5" w:rsidP="006F4955">
      <w:pPr>
        <w:ind w:left="1134"/>
        <w:contextualSpacing/>
        <w:rPr>
          <w:rFonts w:cs="Arial"/>
          <w:sz w:val="22"/>
          <w:szCs w:val="22"/>
        </w:rPr>
      </w:pPr>
      <w:r w:rsidRPr="008B76CD">
        <w:rPr>
          <w:rFonts w:cs="Arial"/>
          <w:sz w:val="22"/>
          <w:szCs w:val="22"/>
        </w:rPr>
        <w:t xml:space="preserve">Vencido el plazo de quince días calendario siguientes al término de la descarga o de la prórroga solicitada conforme al literal b) del artículo 132 de la Ley, las mercancías caen en abandono legal. </w:t>
      </w:r>
    </w:p>
    <w:p w14:paraId="0E8EA904" w14:textId="77777777" w:rsidR="002E05DA" w:rsidRPr="008B76CD" w:rsidRDefault="002E05DA" w:rsidP="002E05DA">
      <w:pPr>
        <w:rPr>
          <w:rFonts w:cs="Arial"/>
          <w:sz w:val="22"/>
          <w:szCs w:val="22"/>
        </w:rPr>
      </w:pPr>
    </w:p>
    <w:p w14:paraId="11F6C903" w14:textId="33AFA31D" w:rsidR="002E05DA" w:rsidRPr="008B76CD" w:rsidRDefault="00D4449E" w:rsidP="00C1487A">
      <w:pPr>
        <w:pStyle w:val="Prrafodelista"/>
        <w:numPr>
          <w:ilvl w:val="0"/>
          <w:numId w:val="53"/>
        </w:numPr>
        <w:ind w:left="1134"/>
        <w:contextualSpacing/>
        <w:jc w:val="both"/>
        <w:rPr>
          <w:rFonts w:ascii="Arial" w:hAnsi="Arial" w:cs="Arial"/>
          <w:sz w:val="22"/>
          <w:szCs w:val="22"/>
        </w:rPr>
      </w:pPr>
      <w:r w:rsidRPr="008B76CD">
        <w:rPr>
          <w:rFonts w:ascii="Arial" w:hAnsi="Arial" w:cs="Arial"/>
          <w:sz w:val="22"/>
          <w:szCs w:val="22"/>
        </w:rPr>
        <w:t xml:space="preserve">La </w:t>
      </w:r>
      <w:r w:rsidR="00B47332" w:rsidRPr="008B76CD">
        <w:rPr>
          <w:rFonts w:ascii="Arial" w:hAnsi="Arial" w:cs="Arial"/>
          <w:sz w:val="22"/>
          <w:szCs w:val="22"/>
        </w:rPr>
        <w:t xml:space="preserve">declaración de importación para el consumo de las mercancías </w:t>
      </w:r>
      <w:r w:rsidR="009F2CB5" w:rsidRPr="008B76CD">
        <w:rPr>
          <w:rFonts w:ascii="Arial" w:hAnsi="Arial" w:cs="Arial"/>
          <w:sz w:val="22"/>
          <w:szCs w:val="22"/>
        </w:rPr>
        <w:t>que previamente han sido</w:t>
      </w:r>
      <w:r w:rsidR="002E05DA" w:rsidRPr="008B76CD">
        <w:rPr>
          <w:rFonts w:ascii="Arial" w:hAnsi="Arial" w:cs="Arial"/>
          <w:sz w:val="22"/>
          <w:szCs w:val="22"/>
        </w:rPr>
        <w:t>:</w:t>
      </w:r>
    </w:p>
    <w:p w14:paraId="252C5D11" w14:textId="425E47E7" w:rsidR="002E05DA" w:rsidRPr="008B76CD" w:rsidRDefault="00B47332" w:rsidP="006F4955">
      <w:pPr>
        <w:pStyle w:val="Prrafodelista"/>
        <w:numPr>
          <w:ilvl w:val="0"/>
          <w:numId w:val="7"/>
        </w:numPr>
        <w:ind w:left="1418" w:hanging="284"/>
        <w:contextualSpacing/>
        <w:jc w:val="both"/>
        <w:rPr>
          <w:rFonts w:ascii="Arial" w:hAnsi="Arial" w:cs="Arial"/>
          <w:sz w:val="22"/>
          <w:szCs w:val="22"/>
        </w:rPr>
      </w:pPr>
      <w:r w:rsidRPr="008B76CD">
        <w:rPr>
          <w:rFonts w:ascii="Arial" w:hAnsi="Arial" w:cs="Arial"/>
          <w:sz w:val="22"/>
          <w:szCs w:val="22"/>
        </w:rPr>
        <w:t>Destinadas a</w:t>
      </w:r>
      <w:r w:rsidR="002E05DA" w:rsidRPr="008B76CD">
        <w:rPr>
          <w:rFonts w:ascii="Arial" w:hAnsi="Arial" w:cs="Arial"/>
          <w:sz w:val="22"/>
          <w:szCs w:val="22"/>
        </w:rPr>
        <w:t xml:space="preserve">l régimen de </w:t>
      </w:r>
      <w:r w:rsidR="0034305D" w:rsidRPr="008B76CD">
        <w:rPr>
          <w:rFonts w:ascii="Arial" w:hAnsi="Arial" w:cs="Arial"/>
          <w:sz w:val="22"/>
          <w:szCs w:val="22"/>
        </w:rPr>
        <w:t>d</w:t>
      </w:r>
      <w:r w:rsidR="002E05DA" w:rsidRPr="008B76CD">
        <w:rPr>
          <w:rFonts w:ascii="Arial" w:hAnsi="Arial" w:cs="Arial"/>
          <w:sz w:val="22"/>
          <w:szCs w:val="22"/>
        </w:rPr>
        <w:t xml:space="preserve">epósito </w:t>
      </w:r>
      <w:r w:rsidR="0034305D" w:rsidRPr="008B76CD">
        <w:rPr>
          <w:rFonts w:ascii="Arial" w:hAnsi="Arial" w:cs="Arial"/>
          <w:sz w:val="22"/>
          <w:szCs w:val="22"/>
        </w:rPr>
        <w:t>a</w:t>
      </w:r>
      <w:r w:rsidR="002E05DA" w:rsidRPr="008B76CD">
        <w:rPr>
          <w:rFonts w:ascii="Arial" w:hAnsi="Arial" w:cs="Arial"/>
          <w:sz w:val="22"/>
          <w:szCs w:val="22"/>
        </w:rPr>
        <w:t>duanero</w:t>
      </w:r>
      <w:r w:rsidR="00A63AFA" w:rsidRPr="008B76CD">
        <w:rPr>
          <w:rFonts w:ascii="Arial" w:hAnsi="Arial" w:cs="Arial"/>
          <w:sz w:val="22"/>
          <w:szCs w:val="22"/>
        </w:rPr>
        <w:t>,</w:t>
      </w:r>
      <w:r w:rsidR="002E05DA" w:rsidRPr="008B76CD">
        <w:rPr>
          <w:rFonts w:ascii="Arial" w:hAnsi="Arial" w:cs="Arial"/>
          <w:sz w:val="22"/>
          <w:szCs w:val="22"/>
        </w:rPr>
        <w:t xml:space="preserve"> </w:t>
      </w:r>
      <w:r w:rsidRPr="008B76CD">
        <w:rPr>
          <w:rFonts w:ascii="Arial" w:hAnsi="Arial" w:cs="Arial"/>
          <w:sz w:val="22"/>
          <w:szCs w:val="22"/>
        </w:rPr>
        <w:t xml:space="preserve">se numera </w:t>
      </w:r>
      <w:r w:rsidR="002E05DA" w:rsidRPr="008B76CD">
        <w:rPr>
          <w:rFonts w:ascii="Arial" w:hAnsi="Arial" w:cs="Arial"/>
          <w:sz w:val="22"/>
          <w:szCs w:val="22"/>
        </w:rPr>
        <w:t xml:space="preserve">dentro del plazo concedido en </w:t>
      </w:r>
      <w:r w:rsidRPr="008B76CD">
        <w:rPr>
          <w:rFonts w:ascii="Arial" w:hAnsi="Arial" w:cs="Arial"/>
          <w:sz w:val="22"/>
          <w:szCs w:val="22"/>
        </w:rPr>
        <w:t xml:space="preserve">este </w:t>
      </w:r>
      <w:r w:rsidR="002E05DA" w:rsidRPr="008B76CD">
        <w:rPr>
          <w:rFonts w:ascii="Arial" w:hAnsi="Arial" w:cs="Arial"/>
          <w:sz w:val="22"/>
          <w:szCs w:val="22"/>
        </w:rPr>
        <w:t>régimen</w:t>
      </w:r>
      <w:r w:rsidR="00A63AFA" w:rsidRPr="008B76CD">
        <w:rPr>
          <w:rFonts w:ascii="Arial" w:hAnsi="Arial" w:cs="Arial"/>
          <w:sz w:val="22"/>
          <w:szCs w:val="22"/>
        </w:rPr>
        <w:t>.</w:t>
      </w:r>
    </w:p>
    <w:p w14:paraId="31FB23B4" w14:textId="6BC7BA49" w:rsidR="002E05DA" w:rsidRPr="008B76CD" w:rsidRDefault="00B47332" w:rsidP="006F4955">
      <w:pPr>
        <w:pStyle w:val="Prrafodelista"/>
        <w:numPr>
          <w:ilvl w:val="0"/>
          <w:numId w:val="7"/>
        </w:numPr>
        <w:ind w:left="1418" w:hanging="284"/>
        <w:contextualSpacing/>
        <w:jc w:val="both"/>
        <w:rPr>
          <w:rFonts w:ascii="Arial" w:hAnsi="Arial" w:cs="Arial"/>
          <w:sz w:val="22"/>
          <w:szCs w:val="22"/>
        </w:rPr>
      </w:pPr>
      <w:r w:rsidRPr="008B76CD">
        <w:rPr>
          <w:rFonts w:ascii="Arial" w:hAnsi="Arial" w:cs="Arial"/>
          <w:sz w:val="22"/>
          <w:szCs w:val="22"/>
        </w:rPr>
        <w:t>Destinadas a</w:t>
      </w:r>
      <w:r w:rsidR="002E05DA" w:rsidRPr="008B76CD">
        <w:rPr>
          <w:rFonts w:ascii="Arial" w:hAnsi="Arial" w:cs="Arial"/>
          <w:sz w:val="22"/>
          <w:szCs w:val="22"/>
        </w:rPr>
        <w:t xml:space="preserve">l régimen especial de </w:t>
      </w:r>
      <w:r w:rsidR="0034305D" w:rsidRPr="008B76CD">
        <w:rPr>
          <w:rFonts w:ascii="Arial" w:hAnsi="Arial" w:cs="Arial"/>
          <w:sz w:val="22"/>
          <w:szCs w:val="22"/>
        </w:rPr>
        <w:t>e</w:t>
      </w:r>
      <w:r w:rsidR="002E05DA" w:rsidRPr="008B76CD">
        <w:rPr>
          <w:rFonts w:ascii="Arial" w:hAnsi="Arial" w:cs="Arial"/>
          <w:sz w:val="22"/>
          <w:szCs w:val="22"/>
        </w:rPr>
        <w:t xml:space="preserve">xposiciones o </w:t>
      </w:r>
      <w:r w:rsidR="0034305D" w:rsidRPr="008B76CD">
        <w:rPr>
          <w:rFonts w:ascii="Arial" w:hAnsi="Arial" w:cs="Arial"/>
          <w:sz w:val="22"/>
          <w:szCs w:val="22"/>
        </w:rPr>
        <w:t>f</w:t>
      </w:r>
      <w:r w:rsidR="002E05DA" w:rsidRPr="008B76CD">
        <w:rPr>
          <w:rFonts w:ascii="Arial" w:hAnsi="Arial" w:cs="Arial"/>
          <w:sz w:val="22"/>
          <w:szCs w:val="22"/>
        </w:rPr>
        <w:t xml:space="preserve">erias </w:t>
      </w:r>
      <w:r w:rsidR="0034305D" w:rsidRPr="008B76CD">
        <w:rPr>
          <w:rFonts w:ascii="Arial" w:hAnsi="Arial" w:cs="Arial"/>
          <w:sz w:val="22"/>
          <w:szCs w:val="22"/>
        </w:rPr>
        <w:t>i</w:t>
      </w:r>
      <w:r w:rsidR="002E05DA" w:rsidRPr="008B76CD">
        <w:rPr>
          <w:rFonts w:ascii="Arial" w:hAnsi="Arial" w:cs="Arial"/>
          <w:sz w:val="22"/>
          <w:szCs w:val="22"/>
        </w:rPr>
        <w:t>nternacionales</w:t>
      </w:r>
      <w:r w:rsidR="00A63AFA" w:rsidRPr="008B76CD">
        <w:rPr>
          <w:rFonts w:ascii="Arial" w:hAnsi="Arial" w:cs="Arial"/>
          <w:sz w:val="22"/>
          <w:szCs w:val="22"/>
        </w:rPr>
        <w:t>,</w:t>
      </w:r>
      <w:r w:rsidR="002E05DA" w:rsidRPr="008B76CD">
        <w:rPr>
          <w:rFonts w:ascii="Arial" w:hAnsi="Arial" w:cs="Arial"/>
          <w:sz w:val="22"/>
          <w:szCs w:val="22"/>
        </w:rPr>
        <w:t xml:space="preserve"> </w:t>
      </w:r>
      <w:r w:rsidRPr="008B76CD">
        <w:rPr>
          <w:rFonts w:ascii="Arial" w:hAnsi="Arial" w:cs="Arial"/>
          <w:sz w:val="22"/>
          <w:szCs w:val="22"/>
        </w:rPr>
        <w:t xml:space="preserve">se numera </w:t>
      </w:r>
      <w:r w:rsidR="002E05DA" w:rsidRPr="008B76CD">
        <w:rPr>
          <w:rFonts w:ascii="Arial" w:hAnsi="Arial" w:cs="Arial"/>
          <w:sz w:val="22"/>
          <w:szCs w:val="22"/>
        </w:rPr>
        <w:t>dentro del plazo de ciento veinte días calendario contados a partir del día siguiente de la clausura del evento. </w:t>
      </w:r>
    </w:p>
    <w:p w14:paraId="0A9571A8" w14:textId="17BC6758" w:rsidR="002E05DA" w:rsidRPr="008B76CD" w:rsidRDefault="00B47332" w:rsidP="006F4955">
      <w:pPr>
        <w:pStyle w:val="Prrafodelista"/>
        <w:numPr>
          <w:ilvl w:val="0"/>
          <w:numId w:val="7"/>
        </w:numPr>
        <w:ind w:left="1418" w:hanging="284"/>
        <w:contextualSpacing/>
        <w:jc w:val="both"/>
        <w:rPr>
          <w:rFonts w:ascii="Arial" w:hAnsi="Arial" w:cs="Arial"/>
          <w:sz w:val="22"/>
          <w:szCs w:val="22"/>
        </w:rPr>
      </w:pPr>
      <w:r w:rsidRPr="008B76CD">
        <w:rPr>
          <w:rFonts w:ascii="Arial" w:hAnsi="Arial" w:cs="Arial"/>
          <w:sz w:val="22"/>
          <w:szCs w:val="22"/>
        </w:rPr>
        <w:t>I</w:t>
      </w:r>
      <w:r w:rsidR="002E05DA" w:rsidRPr="008B76CD">
        <w:rPr>
          <w:rFonts w:ascii="Arial" w:hAnsi="Arial" w:cs="Arial"/>
          <w:sz w:val="22"/>
          <w:szCs w:val="22"/>
        </w:rPr>
        <w:t xml:space="preserve">ngresadas a las </w:t>
      </w:r>
      <w:r w:rsidR="0034305D" w:rsidRPr="008B76CD">
        <w:rPr>
          <w:rFonts w:ascii="Arial" w:hAnsi="Arial" w:cs="Arial"/>
          <w:sz w:val="22"/>
          <w:szCs w:val="22"/>
        </w:rPr>
        <w:t>z</w:t>
      </w:r>
      <w:r w:rsidR="002E05DA" w:rsidRPr="008B76CD">
        <w:rPr>
          <w:rFonts w:ascii="Arial" w:hAnsi="Arial" w:cs="Arial"/>
          <w:sz w:val="22"/>
          <w:szCs w:val="22"/>
        </w:rPr>
        <w:t xml:space="preserve">onas </w:t>
      </w:r>
      <w:r w:rsidR="0034305D" w:rsidRPr="008B76CD">
        <w:rPr>
          <w:rFonts w:ascii="Arial" w:hAnsi="Arial" w:cs="Arial"/>
          <w:sz w:val="22"/>
          <w:szCs w:val="22"/>
        </w:rPr>
        <w:t>e</w:t>
      </w:r>
      <w:r w:rsidR="002E05DA" w:rsidRPr="008B76CD">
        <w:rPr>
          <w:rFonts w:ascii="Arial" w:hAnsi="Arial" w:cs="Arial"/>
          <w:sz w:val="22"/>
          <w:szCs w:val="22"/>
        </w:rPr>
        <w:t xml:space="preserve">speciales de </w:t>
      </w:r>
      <w:r w:rsidR="0034305D" w:rsidRPr="008B76CD">
        <w:rPr>
          <w:rFonts w:ascii="Arial" w:hAnsi="Arial" w:cs="Arial"/>
          <w:sz w:val="22"/>
          <w:szCs w:val="22"/>
        </w:rPr>
        <w:t>d</w:t>
      </w:r>
      <w:r w:rsidR="002E05DA" w:rsidRPr="008B76CD">
        <w:rPr>
          <w:rFonts w:ascii="Arial" w:hAnsi="Arial" w:cs="Arial"/>
          <w:sz w:val="22"/>
          <w:szCs w:val="22"/>
        </w:rPr>
        <w:t>esarrollo - ZED o ZOFRATACNA</w:t>
      </w:r>
      <w:r w:rsidR="00A63AFA" w:rsidRPr="008B76CD">
        <w:rPr>
          <w:rFonts w:ascii="Arial" w:hAnsi="Arial" w:cs="Arial"/>
          <w:sz w:val="22"/>
          <w:szCs w:val="22"/>
        </w:rPr>
        <w:t xml:space="preserve">, </w:t>
      </w:r>
      <w:r w:rsidRPr="008B76CD">
        <w:rPr>
          <w:rFonts w:ascii="Arial" w:hAnsi="Arial" w:cs="Arial"/>
          <w:sz w:val="22"/>
          <w:szCs w:val="22"/>
        </w:rPr>
        <w:t xml:space="preserve">se numera </w:t>
      </w:r>
      <w:r w:rsidR="002E05DA" w:rsidRPr="008B76CD">
        <w:rPr>
          <w:rFonts w:ascii="Arial" w:hAnsi="Arial" w:cs="Arial"/>
          <w:sz w:val="22"/>
          <w:szCs w:val="22"/>
        </w:rPr>
        <w:t>dentro del plazo concedido conforme a la normativa específica.</w:t>
      </w:r>
    </w:p>
    <w:p w14:paraId="2235F587" w14:textId="77777777" w:rsidR="002E05DA" w:rsidRPr="008B76CD" w:rsidRDefault="002E05DA" w:rsidP="002E05DA">
      <w:pPr>
        <w:tabs>
          <w:tab w:val="left" w:pos="993"/>
        </w:tabs>
        <w:rPr>
          <w:rFonts w:cs="Arial"/>
          <w:sz w:val="22"/>
          <w:szCs w:val="22"/>
        </w:rPr>
      </w:pPr>
      <w:r w:rsidRPr="008B76CD">
        <w:rPr>
          <w:rFonts w:cs="Arial"/>
          <w:sz w:val="22"/>
          <w:szCs w:val="22"/>
        </w:rPr>
        <w:t xml:space="preserve"> </w:t>
      </w:r>
    </w:p>
    <w:p w14:paraId="0B18F810" w14:textId="77777777" w:rsidR="002E05DA" w:rsidRPr="008B76CD" w:rsidRDefault="002E05DA" w:rsidP="00C1487A">
      <w:pPr>
        <w:pStyle w:val="Prrafodelista"/>
        <w:numPr>
          <w:ilvl w:val="0"/>
          <w:numId w:val="53"/>
        </w:numPr>
        <w:ind w:left="1134"/>
        <w:contextualSpacing/>
        <w:jc w:val="both"/>
        <w:rPr>
          <w:rFonts w:ascii="Arial" w:hAnsi="Arial" w:cs="Arial"/>
          <w:sz w:val="22"/>
          <w:szCs w:val="22"/>
        </w:rPr>
      </w:pPr>
      <w:bookmarkStart w:id="3" w:name="_Hlk31878224"/>
      <w:r w:rsidRPr="008B76CD">
        <w:rPr>
          <w:rFonts w:ascii="Arial" w:hAnsi="Arial" w:cs="Arial"/>
          <w:sz w:val="22"/>
          <w:szCs w:val="22"/>
        </w:rPr>
        <w:t>La modalidad de despacho anticipado es obligatoria, excepto cuando se trate de mercancía</w:t>
      </w:r>
      <w:bookmarkEnd w:id="3"/>
      <w:r w:rsidRPr="008B76CD">
        <w:rPr>
          <w:rFonts w:ascii="Arial" w:hAnsi="Arial" w:cs="Arial"/>
          <w:sz w:val="22"/>
          <w:szCs w:val="22"/>
        </w:rPr>
        <w:t>:</w:t>
      </w:r>
    </w:p>
    <w:p w14:paraId="5DD3F4D5" w14:textId="7C785BDF" w:rsidR="002E05DA" w:rsidRPr="008B76CD" w:rsidRDefault="00D4449E" w:rsidP="006F4955">
      <w:pPr>
        <w:pStyle w:val="Prrafodelista"/>
        <w:numPr>
          <w:ilvl w:val="0"/>
          <w:numId w:val="8"/>
        </w:numPr>
        <w:ind w:left="1418" w:hanging="283"/>
        <w:contextualSpacing/>
        <w:jc w:val="both"/>
        <w:rPr>
          <w:rFonts w:ascii="Arial" w:hAnsi="Arial" w:cs="Arial"/>
          <w:sz w:val="22"/>
          <w:szCs w:val="22"/>
        </w:rPr>
      </w:pPr>
      <w:r w:rsidRPr="008B76CD">
        <w:rPr>
          <w:rFonts w:ascii="Arial" w:hAnsi="Arial" w:cs="Arial"/>
          <w:sz w:val="22"/>
          <w:szCs w:val="22"/>
        </w:rPr>
        <w:t>C</w:t>
      </w:r>
      <w:r w:rsidR="002E05DA" w:rsidRPr="008B76CD">
        <w:rPr>
          <w:rFonts w:ascii="Arial" w:hAnsi="Arial" w:cs="Arial"/>
          <w:sz w:val="22"/>
          <w:szCs w:val="22"/>
        </w:rPr>
        <w:t>uyo valor FOB no exceda los dos mil dólares de los Estados Unidos de América (US$ 2 000,00)</w:t>
      </w:r>
      <w:r w:rsidRPr="008B76CD">
        <w:rPr>
          <w:rFonts w:ascii="Arial" w:hAnsi="Arial" w:cs="Arial"/>
          <w:sz w:val="22"/>
          <w:szCs w:val="22"/>
        </w:rPr>
        <w:t>.</w:t>
      </w:r>
    </w:p>
    <w:p w14:paraId="27648851" w14:textId="20F916AB" w:rsidR="002E05DA" w:rsidRPr="008B76CD" w:rsidRDefault="003F5488" w:rsidP="006F4955">
      <w:pPr>
        <w:pStyle w:val="Prrafodelista"/>
        <w:numPr>
          <w:ilvl w:val="0"/>
          <w:numId w:val="8"/>
        </w:numPr>
        <w:ind w:left="1418" w:hanging="283"/>
        <w:contextualSpacing/>
        <w:jc w:val="both"/>
        <w:rPr>
          <w:rFonts w:ascii="Arial" w:hAnsi="Arial" w:cs="Arial"/>
          <w:sz w:val="22"/>
          <w:szCs w:val="22"/>
        </w:rPr>
      </w:pPr>
      <w:r w:rsidRPr="008B76CD">
        <w:rPr>
          <w:rFonts w:ascii="Arial" w:hAnsi="Arial" w:cs="Arial"/>
          <w:sz w:val="22"/>
          <w:szCs w:val="22"/>
        </w:rPr>
        <w:t>Que sea d</w:t>
      </w:r>
      <w:r w:rsidR="002E05DA" w:rsidRPr="008B76CD">
        <w:rPr>
          <w:rFonts w:ascii="Arial" w:hAnsi="Arial" w:cs="Arial"/>
          <w:sz w:val="22"/>
          <w:szCs w:val="22"/>
        </w:rPr>
        <w:t>estinada bajo la modalidad de despacho urgente</w:t>
      </w:r>
      <w:r w:rsidR="00D4449E" w:rsidRPr="008B76CD">
        <w:rPr>
          <w:rFonts w:ascii="Arial" w:hAnsi="Arial" w:cs="Arial"/>
          <w:sz w:val="22"/>
          <w:szCs w:val="22"/>
        </w:rPr>
        <w:t>.</w:t>
      </w:r>
    </w:p>
    <w:p w14:paraId="56CE4558" w14:textId="0434E496" w:rsidR="002E05DA" w:rsidRPr="008B76CD" w:rsidRDefault="00D4449E" w:rsidP="006F4955">
      <w:pPr>
        <w:pStyle w:val="Prrafodelista"/>
        <w:numPr>
          <w:ilvl w:val="0"/>
          <w:numId w:val="8"/>
        </w:numPr>
        <w:ind w:left="1418" w:hanging="283"/>
        <w:contextualSpacing/>
        <w:jc w:val="both"/>
        <w:rPr>
          <w:rFonts w:ascii="Arial" w:hAnsi="Arial" w:cs="Arial"/>
          <w:sz w:val="22"/>
          <w:szCs w:val="22"/>
        </w:rPr>
      </w:pPr>
      <w:r w:rsidRPr="008B76CD">
        <w:rPr>
          <w:rFonts w:ascii="Arial" w:hAnsi="Arial" w:cs="Arial"/>
          <w:sz w:val="22"/>
          <w:szCs w:val="22"/>
        </w:rPr>
        <w:t>Q</w:t>
      </w:r>
      <w:r w:rsidR="002E05DA" w:rsidRPr="008B76CD">
        <w:rPr>
          <w:rFonts w:ascii="Arial" w:hAnsi="Arial" w:cs="Arial"/>
          <w:sz w:val="22"/>
          <w:szCs w:val="22"/>
        </w:rPr>
        <w:t>ue se encuentre en el país y que previamente haya sido destinada a otro régimen aduanero</w:t>
      </w:r>
      <w:r w:rsidRPr="008B76CD">
        <w:rPr>
          <w:rFonts w:ascii="Arial" w:hAnsi="Arial" w:cs="Arial"/>
          <w:sz w:val="22"/>
          <w:szCs w:val="22"/>
        </w:rPr>
        <w:t>.</w:t>
      </w:r>
    </w:p>
    <w:p w14:paraId="42472A78" w14:textId="2711E6CB" w:rsidR="002E05DA" w:rsidRPr="008B76CD" w:rsidRDefault="00D4449E" w:rsidP="006F4955">
      <w:pPr>
        <w:pStyle w:val="Prrafodelista"/>
        <w:numPr>
          <w:ilvl w:val="0"/>
          <w:numId w:val="8"/>
        </w:numPr>
        <w:ind w:left="1418" w:hanging="283"/>
        <w:contextualSpacing/>
        <w:jc w:val="both"/>
        <w:rPr>
          <w:rFonts w:ascii="Arial" w:hAnsi="Arial" w:cs="Arial"/>
          <w:sz w:val="22"/>
          <w:szCs w:val="22"/>
        </w:rPr>
      </w:pPr>
      <w:r w:rsidRPr="008B76CD">
        <w:rPr>
          <w:rFonts w:ascii="Arial" w:hAnsi="Arial" w:cs="Arial"/>
          <w:sz w:val="22"/>
          <w:szCs w:val="22"/>
        </w:rPr>
        <w:t>P</w:t>
      </w:r>
      <w:r w:rsidR="002E05DA" w:rsidRPr="008B76CD">
        <w:rPr>
          <w:rFonts w:ascii="Arial" w:hAnsi="Arial" w:cs="Arial"/>
          <w:sz w:val="22"/>
          <w:szCs w:val="22"/>
        </w:rPr>
        <w:t>or la cual se solicita la aplicación de contingentes arancelarios</w:t>
      </w:r>
      <w:r w:rsidRPr="008B76CD">
        <w:rPr>
          <w:rFonts w:ascii="Arial" w:hAnsi="Arial" w:cs="Arial"/>
          <w:sz w:val="22"/>
          <w:szCs w:val="22"/>
        </w:rPr>
        <w:t>.</w:t>
      </w:r>
    </w:p>
    <w:p w14:paraId="3F350DD8" w14:textId="5E8B717F" w:rsidR="002E05DA" w:rsidRPr="008B76CD" w:rsidRDefault="00D4449E" w:rsidP="006F4955">
      <w:pPr>
        <w:pStyle w:val="Prrafodelista"/>
        <w:numPr>
          <w:ilvl w:val="0"/>
          <w:numId w:val="8"/>
        </w:numPr>
        <w:ind w:left="1418" w:hanging="283"/>
        <w:contextualSpacing/>
        <w:jc w:val="both"/>
        <w:rPr>
          <w:rFonts w:ascii="Arial" w:hAnsi="Arial" w:cs="Arial"/>
          <w:sz w:val="22"/>
          <w:szCs w:val="22"/>
        </w:rPr>
      </w:pPr>
      <w:r w:rsidRPr="008B76CD">
        <w:rPr>
          <w:rFonts w:ascii="Arial" w:hAnsi="Arial" w:cs="Arial"/>
          <w:sz w:val="22"/>
          <w:szCs w:val="22"/>
        </w:rPr>
        <w:t>P</w:t>
      </w:r>
      <w:r w:rsidR="002E05DA" w:rsidRPr="008B76CD">
        <w:rPr>
          <w:rFonts w:ascii="Arial" w:hAnsi="Arial" w:cs="Arial"/>
          <w:sz w:val="22"/>
          <w:szCs w:val="22"/>
        </w:rPr>
        <w:t>roveniente de zonas francas o zonas especiales de desarrollo</w:t>
      </w:r>
      <w:r w:rsidRPr="008B76CD">
        <w:rPr>
          <w:rFonts w:ascii="Arial" w:hAnsi="Arial" w:cs="Arial"/>
          <w:sz w:val="22"/>
          <w:szCs w:val="22"/>
        </w:rPr>
        <w:t>.</w:t>
      </w:r>
    </w:p>
    <w:p w14:paraId="7160DF8C" w14:textId="43C6A32C" w:rsidR="002E05DA" w:rsidRPr="008B76CD" w:rsidRDefault="00D4449E" w:rsidP="006F4955">
      <w:pPr>
        <w:pStyle w:val="Prrafodelista"/>
        <w:numPr>
          <w:ilvl w:val="0"/>
          <w:numId w:val="8"/>
        </w:numPr>
        <w:ind w:left="1418" w:hanging="283"/>
        <w:contextualSpacing/>
        <w:jc w:val="both"/>
        <w:rPr>
          <w:rFonts w:ascii="Arial" w:hAnsi="Arial" w:cs="Arial"/>
          <w:sz w:val="22"/>
          <w:szCs w:val="22"/>
        </w:rPr>
      </w:pPr>
      <w:r w:rsidRPr="008B76CD">
        <w:rPr>
          <w:rFonts w:ascii="Arial" w:hAnsi="Arial" w:cs="Arial"/>
          <w:sz w:val="22"/>
          <w:szCs w:val="22"/>
        </w:rPr>
        <w:t>R</w:t>
      </w:r>
      <w:r w:rsidR="002E05DA" w:rsidRPr="008B76CD">
        <w:rPr>
          <w:rFonts w:ascii="Arial" w:hAnsi="Arial" w:cs="Arial"/>
          <w:sz w:val="22"/>
          <w:szCs w:val="22"/>
        </w:rPr>
        <w:t>estringida</w:t>
      </w:r>
      <w:r w:rsidRPr="008B76CD">
        <w:rPr>
          <w:rFonts w:ascii="Arial" w:hAnsi="Arial" w:cs="Arial"/>
          <w:sz w:val="22"/>
          <w:szCs w:val="22"/>
        </w:rPr>
        <w:t>.</w:t>
      </w:r>
    </w:p>
    <w:p w14:paraId="2C6CF406" w14:textId="3D7C9513" w:rsidR="000022D1" w:rsidRPr="009944FB" w:rsidRDefault="009944FB" w:rsidP="006F4955">
      <w:pPr>
        <w:pStyle w:val="Prrafodelista"/>
        <w:numPr>
          <w:ilvl w:val="0"/>
          <w:numId w:val="8"/>
        </w:numPr>
        <w:ind w:left="1418" w:hanging="283"/>
        <w:contextualSpacing/>
        <w:jc w:val="both"/>
        <w:rPr>
          <w:rFonts w:ascii="Arial" w:hAnsi="Arial" w:cs="Arial"/>
          <w:sz w:val="22"/>
          <w:szCs w:val="22"/>
        </w:rPr>
      </w:pPr>
      <w:r>
        <w:rPr>
          <w:rFonts w:ascii="Arial" w:hAnsi="Arial" w:cs="Arial"/>
          <w:sz w:val="22"/>
          <w:szCs w:val="22"/>
        </w:rPr>
        <w:t xml:space="preserve">Importada al </w:t>
      </w:r>
      <w:r w:rsidR="000022D1" w:rsidRPr="008B76CD">
        <w:rPr>
          <w:rFonts w:ascii="Arial" w:hAnsi="Arial" w:cs="Arial"/>
          <w:sz w:val="22"/>
          <w:szCs w:val="22"/>
        </w:rPr>
        <w:t xml:space="preserve">amparo de la Ley </w:t>
      </w:r>
      <w:proofErr w:type="spellStart"/>
      <w:r w:rsidR="000022D1" w:rsidRPr="008B76CD">
        <w:rPr>
          <w:rFonts w:ascii="Arial" w:hAnsi="Arial" w:cs="Arial"/>
          <w:sz w:val="22"/>
          <w:szCs w:val="22"/>
        </w:rPr>
        <w:t>N°</w:t>
      </w:r>
      <w:proofErr w:type="spellEnd"/>
      <w:r w:rsidR="000022D1" w:rsidRPr="008B76CD">
        <w:rPr>
          <w:rFonts w:ascii="Arial" w:hAnsi="Arial" w:cs="Arial"/>
          <w:sz w:val="22"/>
          <w:szCs w:val="22"/>
        </w:rPr>
        <w:t xml:space="preserve"> 29963, Ley de facilitación aduanera y de ingreso de participantes para la realización de eventos internacionales </w:t>
      </w:r>
      <w:r w:rsidR="000022D1" w:rsidRPr="009944FB">
        <w:rPr>
          <w:rFonts w:ascii="Arial" w:hAnsi="Arial" w:cs="Arial"/>
          <w:sz w:val="22"/>
          <w:szCs w:val="22"/>
        </w:rPr>
        <w:t>declarados de interés nacional</w:t>
      </w:r>
      <w:r w:rsidR="00D4449E" w:rsidRPr="009944FB">
        <w:rPr>
          <w:rFonts w:ascii="Arial" w:hAnsi="Arial" w:cs="Arial"/>
          <w:sz w:val="22"/>
          <w:szCs w:val="22"/>
        </w:rPr>
        <w:t>.</w:t>
      </w:r>
    </w:p>
    <w:p w14:paraId="73336259" w14:textId="77777777" w:rsidR="009944FB" w:rsidRDefault="00D4449E" w:rsidP="006F4955">
      <w:pPr>
        <w:pStyle w:val="Prrafodelista"/>
        <w:numPr>
          <w:ilvl w:val="0"/>
          <w:numId w:val="8"/>
        </w:numPr>
        <w:ind w:left="1418" w:hanging="284"/>
        <w:contextualSpacing/>
        <w:jc w:val="both"/>
        <w:rPr>
          <w:rFonts w:ascii="Arial" w:hAnsi="Arial" w:cs="Arial"/>
          <w:sz w:val="22"/>
          <w:szCs w:val="22"/>
        </w:rPr>
      </w:pPr>
      <w:r w:rsidRPr="009944FB">
        <w:rPr>
          <w:rFonts w:ascii="Arial" w:hAnsi="Arial" w:cs="Arial"/>
          <w:sz w:val="22"/>
          <w:szCs w:val="22"/>
        </w:rPr>
        <w:t>C</w:t>
      </w:r>
      <w:r w:rsidR="000C7CC2" w:rsidRPr="009944FB">
        <w:rPr>
          <w:rFonts w:ascii="Arial" w:hAnsi="Arial" w:cs="Arial"/>
          <w:sz w:val="22"/>
          <w:szCs w:val="22"/>
        </w:rPr>
        <w:t>alificada como donaci</w:t>
      </w:r>
      <w:r w:rsidR="009944FB">
        <w:rPr>
          <w:rFonts w:ascii="Arial" w:hAnsi="Arial" w:cs="Arial"/>
          <w:sz w:val="22"/>
          <w:szCs w:val="22"/>
        </w:rPr>
        <w:t>ones.</w:t>
      </w:r>
    </w:p>
    <w:p w14:paraId="2BE9C640" w14:textId="1550F46F" w:rsidR="0090548B" w:rsidRPr="008B76CD" w:rsidRDefault="00D4449E" w:rsidP="006F4955">
      <w:pPr>
        <w:pStyle w:val="Prrafodelista"/>
        <w:numPr>
          <w:ilvl w:val="0"/>
          <w:numId w:val="8"/>
        </w:numPr>
        <w:ind w:left="1418" w:hanging="284"/>
        <w:contextualSpacing/>
        <w:jc w:val="both"/>
        <w:rPr>
          <w:rFonts w:ascii="Arial" w:hAnsi="Arial" w:cs="Arial"/>
          <w:sz w:val="22"/>
          <w:szCs w:val="22"/>
        </w:rPr>
      </w:pPr>
      <w:r w:rsidRPr="008B76CD">
        <w:rPr>
          <w:rFonts w:ascii="Arial" w:hAnsi="Arial" w:cs="Arial"/>
          <w:sz w:val="22"/>
          <w:szCs w:val="22"/>
        </w:rPr>
        <w:t>Q</w:t>
      </w:r>
      <w:r w:rsidR="005B36C5" w:rsidRPr="008B76CD">
        <w:rPr>
          <w:rFonts w:ascii="Arial" w:hAnsi="Arial" w:cs="Arial"/>
          <w:sz w:val="22"/>
          <w:szCs w:val="22"/>
        </w:rPr>
        <w:t xml:space="preserve">ue provenga de </w:t>
      </w:r>
      <w:r w:rsidR="00EA3A41" w:rsidRPr="008B76CD">
        <w:rPr>
          <w:rFonts w:ascii="Arial" w:hAnsi="Arial" w:cs="Arial"/>
          <w:sz w:val="22"/>
          <w:szCs w:val="22"/>
        </w:rPr>
        <w:t>un t</w:t>
      </w:r>
      <w:r w:rsidR="0090548B" w:rsidRPr="008B76CD">
        <w:rPr>
          <w:rFonts w:ascii="Arial" w:hAnsi="Arial" w:cs="Arial"/>
          <w:sz w:val="22"/>
          <w:szCs w:val="22"/>
        </w:rPr>
        <w:t xml:space="preserve">ránsito aduanero internacional con destino a </w:t>
      </w:r>
      <w:r w:rsidR="005B36C5" w:rsidRPr="008B76CD">
        <w:rPr>
          <w:rFonts w:ascii="Arial" w:hAnsi="Arial" w:cs="Arial"/>
          <w:sz w:val="22"/>
          <w:szCs w:val="22"/>
        </w:rPr>
        <w:t>un punto de llegada nacional no fronterizo</w:t>
      </w:r>
      <w:r w:rsidRPr="008B76CD">
        <w:rPr>
          <w:rFonts w:ascii="Arial" w:hAnsi="Arial" w:cs="Arial"/>
          <w:sz w:val="22"/>
          <w:szCs w:val="22"/>
        </w:rPr>
        <w:t>.</w:t>
      </w:r>
    </w:p>
    <w:p w14:paraId="4267434A" w14:textId="1AB3456E" w:rsidR="0090548B" w:rsidRPr="00D50DA7" w:rsidRDefault="00D4449E" w:rsidP="006F4955">
      <w:pPr>
        <w:pStyle w:val="Prrafodelista"/>
        <w:numPr>
          <w:ilvl w:val="0"/>
          <w:numId w:val="8"/>
        </w:numPr>
        <w:ind w:left="1418" w:hanging="284"/>
        <w:contextualSpacing/>
        <w:jc w:val="both"/>
        <w:rPr>
          <w:rFonts w:ascii="Arial" w:hAnsi="Arial" w:cs="Arial"/>
          <w:sz w:val="22"/>
          <w:szCs w:val="22"/>
        </w:rPr>
      </w:pPr>
      <w:r w:rsidRPr="008B76CD">
        <w:rPr>
          <w:rFonts w:ascii="Arial" w:hAnsi="Arial" w:cs="Arial"/>
          <w:sz w:val="22"/>
          <w:szCs w:val="22"/>
        </w:rPr>
        <w:t>C</w:t>
      </w:r>
      <w:r w:rsidR="005B36C5" w:rsidRPr="008B76CD">
        <w:rPr>
          <w:rFonts w:ascii="Arial" w:hAnsi="Arial" w:cs="Arial"/>
          <w:sz w:val="22"/>
          <w:szCs w:val="22"/>
        </w:rPr>
        <w:t>onsignada en una</w:t>
      </w:r>
      <w:r w:rsidR="0090548B" w:rsidRPr="008B76CD">
        <w:rPr>
          <w:rFonts w:ascii="Arial" w:hAnsi="Arial" w:cs="Arial"/>
          <w:sz w:val="22"/>
          <w:szCs w:val="22"/>
        </w:rPr>
        <w:t xml:space="preserve"> </w:t>
      </w:r>
      <w:r w:rsidR="0090548B" w:rsidRPr="00D50DA7">
        <w:rPr>
          <w:rFonts w:ascii="Arial" w:hAnsi="Arial" w:cs="Arial"/>
          <w:sz w:val="22"/>
          <w:szCs w:val="22"/>
        </w:rPr>
        <w:t>declaraci</w:t>
      </w:r>
      <w:r w:rsidR="005B36C5" w:rsidRPr="00D50DA7">
        <w:rPr>
          <w:rFonts w:ascii="Arial" w:hAnsi="Arial" w:cs="Arial"/>
          <w:sz w:val="22"/>
          <w:szCs w:val="22"/>
        </w:rPr>
        <w:t>ón</w:t>
      </w:r>
      <w:r w:rsidR="0090548B" w:rsidRPr="00D50DA7">
        <w:rPr>
          <w:rFonts w:ascii="Arial" w:hAnsi="Arial" w:cs="Arial"/>
          <w:sz w:val="22"/>
          <w:szCs w:val="22"/>
        </w:rPr>
        <w:t xml:space="preserve"> simplificada y </w:t>
      </w:r>
      <w:r w:rsidR="00E26586" w:rsidRPr="00D50DA7">
        <w:rPr>
          <w:rFonts w:ascii="Arial" w:hAnsi="Arial" w:cs="Arial"/>
          <w:sz w:val="22"/>
          <w:szCs w:val="22"/>
        </w:rPr>
        <w:t xml:space="preserve">a la que </w:t>
      </w:r>
      <w:r w:rsidR="0090548B" w:rsidRPr="00D50DA7">
        <w:rPr>
          <w:rFonts w:ascii="Arial" w:hAnsi="Arial" w:cs="Arial"/>
          <w:sz w:val="22"/>
          <w:szCs w:val="22"/>
        </w:rPr>
        <w:t xml:space="preserve">le corresponda </w:t>
      </w:r>
      <w:r w:rsidR="005B36C5" w:rsidRPr="00D50DA7">
        <w:rPr>
          <w:rFonts w:ascii="Arial" w:hAnsi="Arial" w:cs="Arial"/>
          <w:sz w:val="22"/>
          <w:szCs w:val="22"/>
        </w:rPr>
        <w:t>ser tramitada</w:t>
      </w:r>
      <w:r w:rsidR="0090548B" w:rsidRPr="00D50DA7">
        <w:rPr>
          <w:rFonts w:ascii="Arial" w:hAnsi="Arial" w:cs="Arial"/>
          <w:sz w:val="22"/>
          <w:szCs w:val="22"/>
        </w:rPr>
        <w:t xml:space="preserve"> co</w:t>
      </w:r>
      <w:r w:rsidR="005B36C5" w:rsidRPr="00D50DA7">
        <w:rPr>
          <w:rFonts w:ascii="Arial" w:hAnsi="Arial" w:cs="Arial"/>
          <w:sz w:val="22"/>
          <w:szCs w:val="22"/>
        </w:rPr>
        <w:t>n una</w:t>
      </w:r>
      <w:r w:rsidR="0090548B" w:rsidRPr="00D50DA7">
        <w:rPr>
          <w:rFonts w:ascii="Arial" w:hAnsi="Arial" w:cs="Arial"/>
          <w:sz w:val="22"/>
          <w:szCs w:val="22"/>
        </w:rPr>
        <w:t xml:space="preserve"> </w:t>
      </w:r>
      <w:r w:rsidR="0034305D" w:rsidRPr="00D50DA7">
        <w:rPr>
          <w:rFonts w:ascii="Arial" w:hAnsi="Arial" w:cs="Arial"/>
          <w:sz w:val="22"/>
          <w:szCs w:val="22"/>
        </w:rPr>
        <w:t>d</w:t>
      </w:r>
      <w:r w:rsidR="005B36C5" w:rsidRPr="00D50DA7">
        <w:rPr>
          <w:rFonts w:ascii="Arial" w:hAnsi="Arial" w:cs="Arial"/>
          <w:sz w:val="22"/>
          <w:szCs w:val="22"/>
        </w:rPr>
        <w:t xml:space="preserve">eclaración </w:t>
      </w:r>
      <w:r w:rsidR="0034305D" w:rsidRPr="00D50DA7">
        <w:rPr>
          <w:rFonts w:ascii="Arial" w:hAnsi="Arial" w:cs="Arial"/>
          <w:sz w:val="22"/>
          <w:szCs w:val="22"/>
        </w:rPr>
        <w:t>a</w:t>
      </w:r>
      <w:r w:rsidR="005B36C5" w:rsidRPr="00D50DA7">
        <w:rPr>
          <w:rFonts w:ascii="Arial" w:hAnsi="Arial" w:cs="Arial"/>
          <w:sz w:val="22"/>
          <w:szCs w:val="22"/>
        </w:rPr>
        <w:t xml:space="preserve">duanera de </w:t>
      </w:r>
      <w:r w:rsidR="0034305D" w:rsidRPr="00D50DA7">
        <w:rPr>
          <w:rFonts w:ascii="Arial" w:hAnsi="Arial" w:cs="Arial"/>
          <w:sz w:val="22"/>
          <w:szCs w:val="22"/>
        </w:rPr>
        <w:t>m</w:t>
      </w:r>
      <w:r w:rsidR="005B36C5" w:rsidRPr="00D50DA7">
        <w:rPr>
          <w:rFonts w:ascii="Arial" w:hAnsi="Arial" w:cs="Arial"/>
          <w:sz w:val="22"/>
          <w:szCs w:val="22"/>
        </w:rPr>
        <w:t>ercancía</w:t>
      </w:r>
      <w:r w:rsidR="00F61DF3" w:rsidRPr="00D50DA7">
        <w:rPr>
          <w:rFonts w:ascii="Arial" w:hAnsi="Arial" w:cs="Arial"/>
          <w:sz w:val="22"/>
          <w:szCs w:val="22"/>
        </w:rPr>
        <w:t>.</w:t>
      </w:r>
    </w:p>
    <w:p w14:paraId="0E8D5703" w14:textId="5A1F8F1B" w:rsidR="0090548B" w:rsidRPr="009944FB" w:rsidRDefault="00D4449E" w:rsidP="006F4955">
      <w:pPr>
        <w:pStyle w:val="Prrafodelista"/>
        <w:numPr>
          <w:ilvl w:val="0"/>
          <w:numId w:val="8"/>
        </w:numPr>
        <w:ind w:left="1418" w:hanging="284"/>
        <w:contextualSpacing/>
        <w:jc w:val="both"/>
        <w:rPr>
          <w:rFonts w:ascii="Arial" w:hAnsi="Arial" w:cs="Arial"/>
          <w:sz w:val="22"/>
          <w:szCs w:val="22"/>
        </w:rPr>
      </w:pPr>
      <w:r w:rsidRPr="00D50DA7">
        <w:rPr>
          <w:rFonts w:ascii="Arial" w:hAnsi="Arial" w:cs="Arial"/>
          <w:sz w:val="22"/>
          <w:szCs w:val="22"/>
        </w:rPr>
        <w:t>Q</w:t>
      </w:r>
      <w:r w:rsidR="005B36C5" w:rsidRPr="00D50DA7">
        <w:rPr>
          <w:rFonts w:ascii="Arial" w:hAnsi="Arial" w:cs="Arial"/>
          <w:sz w:val="22"/>
          <w:szCs w:val="22"/>
        </w:rPr>
        <w:t>ue a</w:t>
      </w:r>
      <w:r w:rsidR="0090548B" w:rsidRPr="00D50DA7">
        <w:rPr>
          <w:rFonts w:ascii="Arial" w:hAnsi="Arial" w:cs="Arial"/>
          <w:sz w:val="22"/>
          <w:szCs w:val="22"/>
        </w:rPr>
        <w:t>rrib</w:t>
      </w:r>
      <w:r w:rsidR="00345008" w:rsidRPr="00D50DA7">
        <w:rPr>
          <w:rFonts w:ascii="Arial" w:hAnsi="Arial" w:cs="Arial"/>
          <w:sz w:val="22"/>
          <w:szCs w:val="22"/>
        </w:rPr>
        <w:t>a</w:t>
      </w:r>
      <w:r w:rsidR="0090548B" w:rsidRPr="00D50DA7">
        <w:rPr>
          <w:rFonts w:ascii="Arial" w:hAnsi="Arial" w:cs="Arial"/>
          <w:sz w:val="22"/>
          <w:szCs w:val="22"/>
        </w:rPr>
        <w:t xml:space="preserve"> como equipaje o menaje de casa y cuyo tratamiento</w:t>
      </w:r>
      <w:r w:rsidR="0090548B" w:rsidRPr="008B76CD">
        <w:rPr>
          <w:rFonts w:ascii="Arial" w:hAnsi="Arial" w:cs="Arial"/>
          <w:sz w:val="22"/>
          <w:szCs w:val="22"/>
        </w:rPr>
        <w:t xml:space="preserve"> no correspond</w:t>
      </w:r>
      <w:r w:rsidR="0072627C" w:rsidRPr="008B76CD">
        <w:rPr>
          <w:rFonts w:ascii="Arial" w:hAnsi="Arial" w:cs="Arial"/>
          <w:sz w:val="22"/>
          <w:szCs w:val="22"/>
        </w:rPr>
        <w:t>e</w:t>
      </w:r>
      <w:r w:rsidR="0090548B" w:rsidRPr="008B76CD">
        <w:rPr>
          <w:rFonts w:ascii="Arial" w:hAnsi="Arial" w:cs="Arial"/>
          <w:sz w:val="22"/>
          <w:szCs w:val="22"/>
        </w:rPr>
        <w:t xml:space="preserve"> a lo establecido en el Reglamento de </w:t>
      </w:r>
      <w:r w:rsidR="00CD6DF2" w:rsidRPr="008B76CD">
        <w:rPr>
          <w:rFonts w:ascii="Arial" w:hAnsi="Arial" w:cs="Arial"/>
          <w:sz w:val="22"/>
          <w:szCs w:val="22"/>
        </w:rPr>
        <w:t>r</w:t>
      </w:r>
      <w:r w:rsidR="0090548B" w:rsidRPr="008B76CD">
        <w:rPr>
          <w:rFonts w:ascii="Arial" w:hAnsi="Arial" w:cs="Arial"/>
          <w:sz w:val="22"/>
          <w:szCs w:val="22"/>
        </w:rPr>
        <w:t xml:space="preserve">égimen </w:t>
      </w:r>
      <w:r w:rsidR="00CD6DF2" w:rsidRPr="008B76CD">
        <w:rPr>
          <w:rFonts w:ascii="Arial" w:hAnsi="Arial" w:cs="Arial"/>
          <w:sz w:val="22"/>
          <w:szCs w:val="22"/>
        </w:rPr>
        <w:t>a</w:t>
      </w:r>
      <w:r w:rsidR="0090548B" w:rsidRPr="008B76CD">
        <w:rPr>
          <w:rFonts w:ascii="Arial" w:hAnsi="Arial" w:cs="Arial"/>
          <w:sz w:val="22"/>
          <w:szCs w:val="22"/>
        </w:rPr>
        <w:t xml:space="preserve">duanero </w:t>
      </w:r>
      <w:r w:rsidR="00CD6DF2" w:rsidRPr="008B76CD">
        <w:rPr>
          <w:rFonts w:ascii="Arial" w:hAnsi="Arial" w:cs="Arial"/>
          <w:sz w:val="22"/>
          <w:szCs w:val="22"/>
        </w:rPr>
        <w:t>e</w:t>
      </w:r>
      <w:r w:rsidR="0090548B" w:rsidRPr="008B76CD">
        <w:rPr>
          <w:rFonts w:ascii="Arial" w:hAnsi="Arial" w:cs="Arial"/>
          <w:sz w:val="22"/>
          <w:szCs w:val="22"/>
        </w:rPr>
        <w:t xml:space="preserve">special de </w:t>
      </w:r>
      <w:r w:rsidR="00CD6DF2" w:rsidRPr="008B76CD">
        <w:rPr>
          <w:rFonts w:ascii="Arial" w:hAnsi="Arial" w:cs="Arial"/>
          <w:sz w:val="22"/>
          <w:szCs w:val="22"/>
        </w:rPr>
        <w:t>e</w:t>
      </w:r>
      <w:r w:rsidR="0090548B" w:rsidRPr="008B76CD">
        <w:rPr>
          <w:rFonts w:ascii="Arial" w:hAnsi="Arial" w:cs="Arial"/>
          <w:sz w:val="22"/>
          <w:szCs w:val="22"/>
        </w:rPr>
        <w:t xml:space="preserve">quipaje y </w:t>
      </w:r>
      <w:r w:rsidR="00CD6DF2" w:rsidRPr="009944FB">
        <w:rPr>
          <w:rFonts w:ascii="Arial" w:hAnsi="Arial" w:cs="Arial"/>
          <w:sz w:val="22"/>
          <w:szCs w:val="22"/>
        </w:rPr>
        <w:t>m</w:t>
      </w:r>
      <w:r w:rsidR="0090548B" w:rsidRPr="009944FB">
        <w:rPr>
          <w:rFonts w:ascii="Arial" w:hAnsi="Arial" w:cs="Arial"/>
          <w:sz w:val="22"/>
          <w:szCs w:val="22"/>
        </w:rPr>
        <w:t xml:space="preserve">enaje de </w:t>
      </w:r>
      <w:r w:rsidR="00CD6DF2" w:rsidRPr="009944FB">
        <w:rPr>
          <w:rFonts w:ascii="Arial" w:hAnsi="Arial" w:cs="Arial"/>
          <w:sz w:val="22"/>
          <w:szCs w:val="22"/>
        </w:rPr>
        <w:t>c</w:t>
      </w:r>
      <w:r w:rsidR="0090548B" w:rsidRPr="009944FB">
        <w:rPr>
          <w:rFonts w:ascii="Arial" w:hAnsi="Arial" w:cs="Arial"/>
          <w:sz w:val="22"/>
          <w:szCs w:val="22"/>
        </w:rPr>
        <w:t>asa</w:t>
      </w:r>
      <w:r w:rsidRPr="009944FB">
        <w:rPr>
          <w:rFonts w:ascii="Arial" w:hAnsi="Arial" w:cs="Arial"/>
          <w:sz w:val="22"/>
          <w:szCs w:val="22"/>
        </w:rPr>
        <w:t>.</w:t>
      </w:r>
    </w:p>
    <w:p w14:paraId="5F5A0F1A" w14:textId="5C800B16" w:rsidR="003315C0" w:rsidRPr="008B76CD" w:rsidRDefault="00D4449E" w:rsidP="006F4955">
      <w:pPr>
        <w:pStyle w:val="Prrafodelista"/>
        <w:numPr>
          <w:ilvl w:val="0"/>
          <w:numId w:val="8"/>
        </w:numPr>
        <w:ind w:left="1418" w:hanging="284"/>
        <w:contextualSpacing/>
        <w:jc w:val="both"/>
        <w:rPr>
          <w:rFonts w:ascii="Arial" w:hAnsi="Arial" w:cs="Arial"/>
          <w:sz w:val="22"/>
          <w:szCs w:val="22"/>
        </w:rPr>
      </w:pPr>
      <w:r w:rsidRPr="009944FB">
        <w:rPr>
          <w:rFonts w:ascii="Arial" w:hAnsi="Arial" w:cs="Arial"/>
          <w:sz w:val="22"/>
          <w:szCs w:val="22"/>
        </w:rPr>
        <w:t>Q</w:t>
      </w:r>
      <w:r w:rsidR="0098382F" w:rsidRPr="009944FB">
        <w:rPr>
          <w:rFonts w:ascii="Arial" w:hAnsi="Arial" w:cs="Arial"/>
          <w:sz w:val="22"/>
          <w:szCs w:val="22"/>
        </w:rPr>
        <w:t xml:space="preserve">ue </w:t>
      </w:r>
      <w:r w:rsidR="005F3D62" w:rsidRPr="009944FB">
        <w:rPr>
          <w:rFonts w:ascii="Arial" w:hAnsi="Arial" w:cs="Arial"/>
          <w:sz w:val="22"/>
          <w:szCs w:val="22"/>
        </w:rPr>
        <w:t>correspond</w:t>
      </w:r>
      <w:r w:rsidR="003315C0" w:rsidRPr="009944FB">
        <w:rPr>
          <w:rFonts w:ascii="Arial" w:hAnsi="Arial" w:cs="Arial"/>
          <w:sz w:val="22"/>
          <w:szCs w:val="22"/>
        </w:rPr>
        <w:t>e</w:t>
      </w:r>
      <w:r w:rsidR="005F3D62" w:rsidRPr="009944FB">
        <w:rPr>
          <w:rFonts w:ascii="Arial" w:hAnsi="Arial" w:cs="Arial"/>
          <w:sz w:val="22"/>
          <w:szCs w:val="22"/>
        </w:rPr>
        <w:t xml:space="preserve"> a un despacho parcial</w:t>
      </w:r>
      <w:r w:rsidR="00E662B6" w:rsidRPr="009944FB">
        <w:rPr>
          <w:rFonts w:ascii="Arial" w:hAnsi="Arial" w:cs="Arial"/>
          <w:sz w:val="22"/>
          <w:szCs w:val="22"/>
        </w:rPr>
        <w:t>,</w:t>
      </w:r>
      <w:r w:rsidR="003315C0" w:rsidRPr="009944FB">
        <w:rPr>
          <w:rFonts w:ascii="Arial" w:hAnsi="Arial" w:cs="Arial"/>
          <w:sz w:val="22"/>
          <w:szCs w:val="22"/>
        </w:rPr>
        <w:t xml:space="preserve"> </w:t>
      </w:r>
      <w:r w:rsidR="0098382F" w:rsidRPr="009944FB">
        <w:rPr>
          <w:rFonts w:ascii="Arial" w:hAnsi="Arial" w:cs="Arial"/>
          <w:sz w:val="22"/>
          <w:szCs w:val="22"/>
        </w:rPr>
        <w:t>a</w:t>
      </w:r>
      <w:r w:rsidR="00107BAB" w:rsidRPr="009944FB">
        <w:rPr>
          <w:rFonts w:ascii="Arial" w:hAnsi="Arial" w:cs="Arial"/>
          <w:sz w:val="22"/>
          <w:szCs w:val="22"/>
        </w:rPr>
        <w:t>mparad</w:t>
      </w:r>
      <w:r w:rsidR="00BE2D29" w:rsidRPr="009944FB">
        <w:rPr>
          <w:rFonts w:ascii="Arial" w:hAnsi="Arial" w:cs="Arial"/>
          <w:sz w:val="22"/>
          <w:szCs w:val="22"/>
        </w:rPr>
        <w:t>o</w:t>
      </w:r>
      <w:r w:rsidR="00107BAB" w:rsidRPr="009944FB">
        <w:rPr>
          <w:rFonts w:ascii="Arial" w:hAnsi="Arial" w:cs="Arial"/>
          <w:sz w:val="22"/>
          <w:szCs w:val="22"/>
        </w:rPr>
        <w:t xml:space="preserve"> en </w:t>
      </w:r>
      <w:r w:rsidR="00E662B6" w:rsidRPr="009944FB">
        <w:rPr>
          <w:rFonts w:ascii="Arial" w:hAnsi="Arial" w:cs="Arial"/>
          <w:sz w:val="22"/>
          <w:szCs w:val="22"/>
        </w:rPr>
        <w:t>un</w:t>
      </w:r>
      <w:r w:rsidR="003315C0" w:rsidRPr="009944FB">
        <w:rPr>
          <w:rFonts w:ascii="Arial" w:hAnsi="Arial" w:cs="Arial"/>
          <w:sz w:val="22"/>
          <w:szCs w:val="22"/>
        </w:rPr>
        <w:t xml:space="preserve"> mismo</w:t>
      </w:r>
      <w:r w:rsidR="003315C0" w:rsidRPr="008B76CD">
        <w:rPr>
          <w:rFonts w:ascii="Arial" w:hAnsi="Arial" w:cs="Arial"/>
          <w:sz w:val="22"/>
          <w:szCs w:val="22"/>
        </w:rPr>
        <w:t xml:space="preserve"> documento</w:t>
      </w:r>
      <w:r w:rsidR="00107BAB" w:rsidRPr="008B76CD">
        <w:rPr>
          <w:rFonts w:ascii="Arial" w:hAnsi="Arial" w:cs="Arial"/>
          <w:sz w:val="22"/>
          <w:szCs w:val="22"/>
        </w:rPr>
        <w:t xml:space="preserve"> de transporte</w:t>
      </w:r>
      <w:r w:rsidR="003315C0" w:rsidRPr="008B76CD">
        <w:rPr>
          <w:rFonts w:ascii="Arial" w:hAnsi="Arial" w:cs="Arial"/>
          <w:sz w:val="22"/>
          <w:szCs w:val="22"/>
        </w:rPr>
        <w:t xml:space="preserve"> y </w:t>
      </w:r>
      <w:r w:rsidR="00E662B6" w:rsidRPr="008B76CD">
        <w:rPr>
          <w:rFonts w:ascii="Arial" w:hAnsi="Arial" w:cs="Arial"/>
          <w:sz w:val="22"/>
          <w:szCs w:val="22"/>
        </w:rPr>
        <w:t xml:space="preserve">que </w:t>
      </w:r>
      <w:r w:rsidR="003315C0" w:rsidRPr="008B76CD">
        <w:rPr>
          <w:rFonts w:ascii="Arial" w:hAnsi="Arial" w:cs="Arial"/>
          <w:sz w:val="22"/>
          <w:szCs w:val="22"/>
        </w:rPr>
        <w:t>arribe dentro de las veinticuatro horas siguientes al término de la descarga</w:t>
      </w:r>
      <w:r w:rsidR="00E662B6" w:rsidRPr="008B76CD">
        <w:rPr>
          <w:rFonts w:ascii="Arial" w:hAnsi="Arial" w:cs="Arial"/>
          <w:sz w:val="22"/>
          <w:szCs w:val="22"/>
        </w:rPr>
        <w:t xml:space="preserve"> del primer envío</w:t>
      </w:r>
      <w:r w:rsidR="00665152" w:rsidRPr="008B76CD">
        <w:rPr>
          <w:rFonts w:ascii="Arial" w:hAnsi="Arial" w:cs="Arial"/>
          <w:sz w:val="22"/>
          <w:szCs w:val="22"/>
        </w:rPr>
        <w:t xml:space="preserve"> de despacho anticipado</w:t>
      </w:r>
      <w:r w:rsidRPr="008B76CD">
        <w:rPr>
          <w:rFonts w:ascii="Arial" w:hAnsi="Arial" w:cs="Arial"/>
          <w:sz w:val="22"/>
          <w:szCs w:val="22"/>
        </w:rPr>
        <w:t>.</w:t>
      </w:r>
    </w:p>
    <w:p w14:paraId="10D8D3D4" w14:textId="61416FCD" w:rsidR="0090548B" w:rsidRPr="008B76CD" w:rsidRDefault="00D4449E" w:rsidP="006F4955">
      <w:pPr>
        <w:pStyle w:val="Prrafodelista"/>
        <w:numPr>
          <w:ilvl w:val="0"/>
          <w:numId w:val="8"/>
        </w:numPr>
        <w:ind w:left="1418" w:hanging="284"/>
        <w:contextualSpacing/>
        <w:jc w:val="both"/>
        <w:rPr>
          <w:rFonts w:ascii="Arial" w:hAnsi="Arial" w:cs="Arial"/>
          <w:sz w:val="22"/>
          <w:szCs w:val="22"/>
        </w:rPr>
      </w:pPr>
      <w:r w:rsidRPr="008B76CD">
        <w:rPr>
          <w:rFonts w:ascii="Arial" w:hAnsi="Arial" w:cs="Arial"/>
          <w:sz w:val="22"/>
          <w:szCs w:val="22"/>
        </w:rPr>
        <w:t>C</w:t>
      </w:r>
      <w:r w:rsidR="005B36C5" w:rsidRPr="008B76CD">
        <w:rPr>
          <w:rFonts w:ascii="Arial" w:hAnsi="Arial" w:cs="Arial"/>
          <w:sz w:val="22"/>
          <w:szCs w:val="22"/>
        </w:rPr>
        <w:t xml:space="preserve">onsiderada </w:t>
      </w:r>
      <w:r w:rsidR="00E662B6" w:rsidRPr="008B76CD">
        <w:rPr>
          <w:rFonts w:ascii="Arial" w:hAnsi="Arial" w:cs="Arial"/>
          <w:sz w:val="22"/>
          <w:szCs w:val="22"/>
        </w:rPr>
        <w:t>“</w:t>
      </w:r>
      <w:r w:rsidR="005B36C5" w:rsidRPr="008B76CD">
        <w:rPr>
          <w:rFonts w:ascii="Arial" w:hAnsi="Arial" w:cs="Arial"/>
          <w:sz w:val="22"/>
          <w:szCs w:val="22"/>
        </w:rPr>
        <w:t>mercancía v</w:t>
      </w:r>
      <w:r w:rsidR="0090548B" w:rsidRPr="008B76CD">
        <w:rPr>
          <w:rFonts w:ascii="Arial" w:hAnsi="Arial" w:cs="Arial"/>
          <w:sz w:val="22"/>
          <w:szCs w:val="22"/>
        </w:rPr>
        <w:t>igente</w:t>
      </w:r>
      <w:r w:rsidR="00E662B6" w:rsidRPr="008B76CD">
        <w:rPr>
          <w:rFonts w:ascii="Arial" w:hAnsi="Arial" w:cs="Arial"/>
          <w:sz w:val="22"/>
          <w:szCs w:val="22"/>
        </w:rPr>
        <w:t>”</w:t>
      </w:r>
      <w:r w:rsidRPr="008B76CD">
        <w:rPr>
          <w:rFonts w:ascii="Arial" w:hAnsi="Arial" w:cs="Arial"/>
          <w:sz w:val="22"/>
          <w:szCs w:val="22"/>
        </w:rPr>
        <w:t>.</w:t>
      </w:r>
    </w:p>
    <w:p w14:paraId="69431393" w14:textId="6E75F986" w:rsidR="0090548B" w:rsidRPr="008B76CD" w:rsidRDefault="00D4449E" w:rsidP="006F4955">
      <w:pPr>
        <w:pStyle w:val="Prrafodelista"/>
        <w:numPr>
          <w:ilvl w:val="0"/>
          <w:numId w:val="8"/>
        </w:numPr>
        <w:ind w:left="1418" w:hanging="284"/>
        <w:contextualSpacing/>
        <w:jc w:val="both"/>
        <w:rPr>
          <w:rFonts w:ascii="Arial" w:hAnsi="Arial" w:cs="Arial"/>
          <w:sz w:val="22"/>
          <w:szCs w:val="22"/>
        </w:rPr>
      </w:pPr>
      <w:r w:rsidRPr="008B76CD">
        <w:rPr>
          <w:rFonts w:ascii="Arial" w:hAnsi="Arial" w:cs="Arial"/>
          <w:sz w:val="22"/>
          <w:szCs w:val="22"/>
        </w:rPr>
        <w:t>C</w:t>
      </w:r>
      <w:r w:rsidR="004F3332" w:rsidRPr="008B76CD">
        <w:rPr>
          <w:rFonts w:ascii="Arial" w:hAnsi="Arial" w:cs="Arial"/>
          <w:sz w:val="22"/>
          <w:szCs w:val="22"/>
        </w:rPr>
        <w:t>onsistente en</w:t>
      </w:r>
      <w:r w:rsidR="00E662B6" w:rsidRPr="008B76CD">
        <w:rPr>
          <w:rFonts w:ascii="Arial" w:hAnsi="Arial" w:cs="Arial"/>
          <w:sz w:val="22"/>
          <w:szCs w:val="22"/>
        </w:rPr>
        <w:t xml:space="preserve"> </w:t>
      </w:r>
      <w:r w:rsidR="0090548B" w:rsidRPr="008B76CD">
        <w:rPr>
          <w:rFonts w:ascii="Arial" w:hAnsi="Arial" w:cs="Arial"/>
          <w:sz w:val="22"/>
          <w:szCs w:val="22"/>
        </w:rPr>
        <w:t>vehículos usados</w:t>
      </w:r>
      <w:r w:rsidRPr="008B76CD">
        <w:rPr>
          <w:rFonts w:ascii="Arial" w:hAnsi="Arial" w:cs="Arial"/>
          <w:sz w:val="22"/>
          <w:szCs w:val="22"/>
        </w:rPr>
        <w:t>.</w:t>
      </w:r>
    </w:p>
    <w:p w14:paraId="4D52EB02" w14:textId="6E3BF3ED" w:rsidR="0090548B" w:rsidRPr="008B76CD" w:rsidRDefault="00D4449E" w:rsidP="006F4955">
      <w:pPr>
        <w:pStyle w:val="Prrafodelista"/>
        <w:numPr>
          <w:ilvl w:val="0"/>
          <w:numId w:val="8"/>
        </w:numPr>
        <w:ind w:left="1418" w:hanging="284"/>
        <w:contextualSpacing/>
        <w:jc w:val="both"/>
        <w:rPr>
          <w:rFonts w:ascii="Arial" w:hAnsi="Arial" w:cs="Arial"/>
          <w:sz w:val="22"/>
          <w:szCs w:val="22"/>
        </w:rPr>
      </w:pPr>
      <w:r w:rsidRPr="008B76CD">
        <w:rPr>
          <w:rFonts w:ascii="Arial" w:hAnsi="Arial" w:cs="Arial"/>
          <w:sz w:val="22"/>
          <w:szCs w:val="22"/>
        </w:rPr>
        <w:t>C</w:t>
      </w:r>
      <w:r w:rsidR="0026195C" w:rsidRPr="008B76CD">
        <w:rPr>
          <w:rFonts w:ascii="Arial" w:hAnsi="Arial" w:cs="Arial"/>
          <w:sz w:val="22"/>
          <w:szCs w:val="22"/>
        </w:rPr>
        <w:t xml:space="preserve">onsignada a </w:t>
      </w:r>
      <w:r w:rsidR="005C24D4" w:rsidRPr="008B76CD">
        <w:rPr>
          <w:rFonts w:ascii="Arial" w:hAnsi="Arial" w:cs="Arial"/>
          <w:sz w:val="22"/>
          <w:szCs w:val="22"/>
        </w:rPr>
        <w:t xml:space="preserve">un </w:t>
      </w:r>
      <w:r w:rsidR="0026195C" w:rsidRPr="008B76CD">
        <w:rPr>
          <w:rFonts w:ascii="Arial" w:hAnsi="Arial" w:cs="Arial"/>
          <w:sz w:val="22"/>
          <w:szCs w:val="22"/>
        </w:rPr>
        <w:t>sujeto</w:t>
      </w:r>
      <w:r w:rsidR="0090548B" w:rsidRPr="008B76CD">
        <w:rPr>
          <w:rFonts w:ascii="Arial" w:hAnsi="Arial" w:cs="Arial"/>
          <w:sz w:val="22"/>
          <w:szCs w:val="22"/>
        </w:rPr>
        <w:t xml:space="preserve"> no obligado a inscribirse en el RUC que por única vez en un año calendario importe mercancías cuyo valor FOB exced</w:t>
      </w:r>
      <w:r w:rsidR="0034305D" w:rsidRPr="008B76CD">
        <w:rPr>
          <w:rFonts w:ascii="Arial" w:hAnsi="Arial" w:cs="Arial"/>
          <w:sz w:val="22"/>
          <w:szCs w:val="22"/>
        </w:rPr>
        <w:t>e</w:t>
      </w:r>
      <w:r w:rsidR="0090548B" w:rsidRPr="008B76CD">
        <w:rPr>
          <w:rFonts w:ascii="Arial" w:hAnsi="Arial" w:cs="Arial"/>
          <w:sz w:val="22"/>
          <w:szCs w:val="22"/>
        </w:rPr>
        <w:t xml:space="preserve"> los </w:t>
      </w:r>
      <w:r w:rsidR="005C24D4" w:rsidRPr="008B76CD">
        <w:rPr>
          <w:rFonts w:ascii="Arial" w:hAnsi="Arial" w:cs="Arial"/>
          <w:sz w:val="22"/>
          <w:szCs w:val="22"/>
        </w:rPr>
        <w:t xml:space="preserve">dos </w:t>
      </w:r>
      <w:r w:rsidR="0090548B" w:rsidRPr="008B76CD">
        <w:rPr>
          <w:rFonts w:ascii="Arial" w:hAnsi="Arial" w:cs="Arial"/>
          <w:sz w:val="22"/>
          <w:szCs w:val="22"/>
        </w:rPr>
        <w:t xml:space="preserve">mil dólares de los Estados Unidos de América (US$ </w:t>
      </w:r>
      <w:r w:rsidR="005C24D4" w:rsidRPr="008B76CD">
        <w:rPr>
          <w:rFonts w:ascii="Arial" w:hAnsi="Arial" w:cs="Arial"/>
          <w:sz w:val="22"/>
          <w:szCs w:val="22"/>
        </w:rPr>
        <w:t>2</w:t>
      </w:r>
      <w:r w:rsidR="0090548B" w:rsidRPr="008B76CD">
        <w:rPr>
          <w:rFonts w:ascii="Arial" w:hAnsi="Arial" w:cs="Arial"/>
          <w:sz w:val="22"/>
          <w:szCs w:val="22"/>
        </w:rPr>
        <w:t xml:space="preserve"> 000,00) y siempre que no supere los tres mil dólares de los Estados Unidos de América (US$ 3 000,00).</w:t>
      </w:r>
    </w:p>
    <w:p w14:paraId="24F8FE8D" w14:textId="57A861AF" w:rsidR="0026195C" w:rsidRPr="008B76CD" w:rsidRDefault="00D4449E" w:rsidP="006F4955">
      <w:pPr>
        <w:pStyle w:val="Prrafodelista"/>
        <w:numPr>
          <w:ilvl w:val="0"/>
          <w:numId w:val="8"/>
        </w:numPr>
        <w:ind w:left="1418" w:hanging="283"/>
        <w:contextualSpacing/>
        <w:jc w:val="both"/>
        <w:rPr>
          <w:rFonts w:ascii="Arial" w:hAnsi="Arial" w:cs="Arial"/>
          <w:sz w:val="22"/>
          <w:szCs w:val="22"/>
        </w:rPr>
      </w:pPr>
      <w:r w:rsidRPr="008B76CD">
        <w:rPr>
          <w:rFonts w:ascii="Arial" w:hAnsi="Arial" w:cs="Arial"/>
          <w:sz w:val="22"/>
          <w:szCs w:val="22"/>
        </w:rPr>
        <w:t>Q</w:t>
      </w:r>
      <w:r w:rsidR="0026195C" w:rsidRPr="008B76CD">
        <w:rPr>
          <w:rFonts w:ascii="Arial" w:hAnsi="Arial" w:cs="Arial"/>
          <w:sz w:val="22"/>
          <w:szCs w:val="22"/>
        </w:rPr>
        <w:t>ue ha sido objeto de venta sucesiva en zona primaria</w:t>
      </w:r>
      <w:r w:rsidRPr="008B76CD">
        <w:rPr>
          <w:rFonts w:ascii="Arial" w:hAnsi="Arial" w:cs="Arial"/>
          <w:sz w:val="22"/>
          <w:szCs w:val="22"/>
        </w:rPr>
        <w:t>.</w:t>
      </w:r>
    </w:p>
    <w:p w14:paraId="71B85176" w14:textId="6709348B" w:rsidR="005C24D4" w:rsidRPr="008B76CD" w:rsidRDefault="005C24D4" w:rsidP="006F4955">
      <w:pPr>
        <w:pStyle w:val="Prrafodelista"/>
        <w:numPr>
          <w:ilvl w:val="0"/>
          <w:numId w:val="8"/>
        </w:numPr>
        <w:ind w:left="1418" w:hanging="283"/>
        <w:contextualSpacing/>
        <w:jc w:val="both"/>
        <w:rPr>
          <w:rFonts w:ascii="Arial" w:hAnsi="Arial" w:cs="Arial"/>
          <w:sz w:val="22"/>
          <w:szCs w:val="22"/>
        </w:rPr>
      </w:pPr>
      <w:r w:rsidRPr="009944FB">
        <w:rPr>
          <w:rFonts w:ascii="Arial" w:hAnsi="Arial" w:cs="Arial"/>
          <w:sz w:val="22"/>
          <w:szCs w:val="22"/>
        </w:rPr>
        <w:t xml:space="preserve">Amparada en un solo documento de transporte con mercancía restringida y </w:t>
      </w:r>
      <w:r w:rsidR="000C7CC2" w:rsidRPr="009944FB">
        <w:rPr>
          <w:rFonts w:ascii="Arial" w:hAnsi="Arial" w:cs="Arial"/>
          <w:sz w:val="22"/>
          <w:szCs w:val="22"/>
        </w:rPr>
        <w:t xml:space="preserve">que </w:t>
      </w:r>
      <w:r w:rsidRPr="009944FB">
        <w:rPr>
          <w:rFonts w:ascii="Arial" w:hAnsi="Arial" w:cs="Arial"/>
          <w:sz w:val="22"/>
          <w:szCs w:val="22"/>
        </w:rPr>
        <w:t>sea</w:t>
      </w:r>
      <w:r w:rsidRPr="008B76CD">
        <w:rPr>
          <w:rFonts w:ascii="Arial" w:hAnsi="Arial" w:cs="Arial"/>
          <w:sz w:val="22"/>
          <w:szCs w:val="22"/>
        </w:rPr>
        <w:t xml:space="preserve"> destinada conjuntamente en la misma declaración.</w:t>
      </w:r>
    </w:p>
    <w:p w14:paraId="0BB49E58" w14:textId="21C7DCF0" w:rsidR="0090548B" w:rsidRPr="008B76CD" w:rsidRDefault="009944FB" w:rsidP="006F4955">
      <w:pPr>
        <w:pStyle w:val="Prrafodelista"/>
        <w:numPr>
          <w:ilvl w:val="0"/>
          <w:numId w:val="8"/>
        </w:numPr>
        <w:ind w:left="1418" w:hanging="283"/>
        <w:contextualSpacing/>
        <w:jc w:val="both"/>
        <w:rPr>
          <w:rFonts w:ascii="Arial" w:hAnsi="Arial" w:cs="Arial"/>
          <w:sz w:val="22"/>
          <w:szCs w:val="22"/>
        </w:rPr>
      </w:pPr>
      <w:r>
        <w:rPr>
          <w:rFonts w:ascii="Arial" w:hAnsi="Arial" w:cs="Arial"/>
          <w:sz w:val="22"/>
          <w:szCs w:val="22"/>
        </w:rPr>
        <w:t xml:space="preserve">Importada al </w:t>
      </w:r>
      <w:r w:rsidR="0090548B" w:rsidRPr="008B76CD">
        <w:rPr>
          <w:rFonts w:ascii="Arial" w:hAnsi="Arial" w:cs="Arial"/>
          <w:sz w:val="22"/>
          <w:szCs w:val="22"/>
        </w:rPr>
        <w:t xml:space="preserve">amparo de la Ley </w:t>
      </w:r>
      <w:proofErr w:type="spellStart"/>
      <w:r w:rsidR="0090548B" w:rsidRPr="008B76CD">
        <w:rPr>
          <w:rFonts w:ascii="Arial" w:hAnsi="Arial" w:cs="Arial"/>
          <w:sz w:val="22"/>
          <w:szCs w:val="22"/>
        </w:rPr>
        <w:t>N°</w:t>
      </w:r>
      <w:proofErr w:type="spellEnd"/>
      <w:r w:rsidR="0090548B" w:rsidRPr="008B76CD">
        <w:rPr>
          <w:rFonts w:ascii="Arial" w:hAnsi="Arial" w:cs="Arial"/>
          <w:sz w:val="22"/>
          <w:szCs w:val="22"/>
        </w:rPr>
        <w:t xml:space="preserve"> 29973, Ley general de la persona con discapacidad</w:t>
      </w:r>
      <w:r w:rsidR="00D4449E" w:rsidRPr="008B76CD">
        <w:rPr>
          <w:rFonts w:ascii="Arial" w:hAnsi="Arial" w:cs="Arial"/>
          <w:sz w:val="22"/>
          <w:szCs w:val="22"/>
        </w:rPr>
        <w:t>.</w:t>
      </w:r>
    </w:p>
    <w:p w14:paraId="34EFE022" w14:textId="1574FD13" w:rsidR="0090548B" w:rsidRPr="009C7F79" w:rsidRDefault="009944FB" w:rsidP="006F4955">
      <w:pPr>
        <w:pStyle w:val="Prrafodelista"/>
        <w:numPr>
          <w:ilvl w:val="0"/>
          <w:numId w:val="8"/>
        </w:numPr>
        <w:ind w:left="1418" w:hanging="283"/>
        <w:contextualSpacing/>
        <w:jc w:val="both"/>
        <w:rPr>
          <w:rFonts w:ascii="Arial" w:hAnsi="Arial" w:cs="Arial"/>
          <w:sz w:val="22"/>
          <w:szCs w:val="22"/>
        </w:rPr>
      </w:pPr>
      <w:r>
        <w:rPr>
          <w:rFonts w:ascii="Arial" w:hAnsi="Arial" w:cs="Arial"/>
          <w:sz w:val="22"/>
          <w:szCs w:val="22"/>
        </w:rPr>
        <w:lastRenderedPageBreak/>
        <w:t xml:space="preserve">Importada al </w:t>
      </w:r>
      <w:r w:rsidR="0090548B" w:rsidRPr="008B76CD">
        <w:rPr>
          <w:rFonts w:ascii="Arial" w:hAnsi="Arial" w:cs="Arial"/>
          <w:sz w:val="22"/>
          <w:szCs w:val="22"/>
        </w:rPr>
        <w:t xml:space="preserve">amparo de la Ley </w:t>
      </w:r>
      <w:proofErr w:type="spellStart"/>
      <w:r w:rsidR="0090548B" w:rsidRPr="008B76CD">
        <w:rPr>
          <w:rFonts w:ascii="Arial" w:hAnsi="Arial" w:cs="Arial"/>
          <w:sz w:val="22"/>
          <w:szCs w:val="22"/>
        </w:rPr>
        <w:t>N°</w:t>
      </w:r>
      <w:proofErr w:type="spellEnd"/>
      <w:r w:rsidR="0090548B" w:rsidRPr="008B76CD">
        <w:rPr>
          <w:rFonts w:ascii="Arial" w:hAnsi="Arial" w:cs="Arial"/>
          <w:sz w:val="22"/>
          <w:szCs w:val="22"/>
        </w:rPr>
        <w:t xml:space="preserve"> 30001, Ley de </w:t>
      </w:r>
      <w:r w:rsidR="0034305D" w:rsidRPr="008B76CD">
        <w:rPr>
          <w:rFonts w:ascii="Arial" w:hAnsi="Arial" w:cs="Arial"/>
          <w:sz w:val="22"/>
          <w:szCs w:val="22"/>
        </w:rPr>
        <w:t>r</w:t>
      </w:r>
      <w:r w:rsidR="0090548B" w:rsidRPr="008B76CD">
        <w:rPr>
          <w:rFonts w:ascii="Arial" w:hAnsi="Arial" w:cs="Arial"/>
          <w:sz w:val="22"/>
          <w:szCs w:val="22"/>
        </w:rPr>
        <w:t xml:space="preserve">einserción </w:t>
      </w:r>
      <w:r w:rsidR="0034305D" w:rsidRPr="008B76CD">
        <w:rPr>
          <w:rFonts w:ascii="Arial" w:hAnsi="Arial" w:cs="Arial"/>
          <w:sz w:val="22"/>
          <w:szCs w:val="22"/>
        </w:rPr>
        <w:t>e</w:t>
      </w:r>
      <w:r w:rsidR="0090548B" w:rsidRPr="008B76CD">
        <w:rPr>
          <w:rFonts w:ascii="Arial" w:hAnsi="Arial" w:cs="Arial"/>
          <w:sz w:val="22"/>
          <w:szCs w:val="22"/>
        </w:rPr>
        <w:t xml:space="preserve">conómica y </w:t>
      </w:r>
      <w:r w:rsidR="0034305D" w:rsidRPr="008B76CD">
        <w:rPr>
          <w:rFonts w:ascii="Arial" w:hAnsi="Arial" w:cs="Arial"/>
          <w:sz w:val="22"/>
          <w:szCs w:val="22"/>
        </w:rPr>
        <w:t>s</w:t>
      </w:r>
      <w:r w:rsidR="0090548B" w:rsidRPr="008B76CD">
        <w:rPr>
          <w:rFonts w:ascii="Arial" w:hAnsi="Arial" w:cs="Arial"/>
          <w:sz w:val="22"/>
          <w:szCs w:val="22"/>
        </w:rPr>
        <w:t xml:space="preserve">ocial para el </w:t>
      </w:r>
      <w:r w:rsidR="0034305D" w:rsidRPr="008B76CD">
        <w:rPr>
          <w:rFonts w:ascii="Arial" w:hAnsi="Arial" w:cs="Arial"/>
          <w:sz w:val="22"/>
          <w:szCs w:val="22"/>
        </w:rPr>
        <w:t>m</w:t>
      </w:r>
      <w:r w:rsidR="0090548B" w:rsidRPr="008B76CD">
        <w:rPr>
          <w:rFonts w:ascii="Arial" w:hAnsi="Arial" w:cs="Arial"/>
          <w:sz w:val="22"/>
          <w:szCs w:val="22"/>
        </w:rPr>
        <w:t xml:space="preserve">igrante </w:t>
      </w:r>
      <w:r w:rsidR="0034305D" w:rsidRPr="008B76CD">
        <w:rPr>
          <w:rFonts w:ascii="Arial" w:hAnsi="Arial" w:cs="Arial"/>
          <w:sz w:val="22"/>
          <w:szCs w:val="22"/>
        </w:rPr>
        <w:t>r</w:t>
      </w:r>
      <w:r w:rsidR="0090548B" w:rsidRPr="008B76CD">
        <w:rPr>
          <w:rFonts w:ascii="Arial" w:hAnsi="Arial" w:cs="Arial"/>
          <w:sz w:val="22"/>
          <w:szCs w:val="22"/>
        </w:rPr>
        <w:t>etornado</w:t>
      </w:r>
      <w:r w:rsidR="00D4449E" w:rsidRPr="008B76CD">
        <w:rPr>
          <w:rFonts w:ascii="Arial" w:hAnsi="Arial" w:cs="Arial"/>
          <w:sz w:val="22"/>
          <w:szCs w:val="22"/>
        </w:rPr>
        <w:t>.</w:t>
      </w:r>
    </w:p>
    <w:p w14:paraId="32F5E317" w14:textId="3E46DCD5" w:rsidR="00BE2D29" w:rsidRPr="009C7F79" w:rsidRDefault="009944FB" w:rsidP="006F4955">
      <w:pPr>
        <w:pStyle w:val="Prrafodelista"/>
        <w:numPr>
          <w:ilvl w:val="0"/>
          <w:numId w:val="8"/>
        </w:numPr>
        <w:ind w:left="1418" w:hanging="283"/>
        <w:contextualSpacing/>
        <w:jc w:val="both"/>
        <w:rPr>
          <w:rFonts w:ascii="Arial" w:hAnsi="Arial" w:cs="Arial"/>
          <w:sz w:val="22"/>
          <w:szCs w:val="22"/>
        </w:rPr>
      </w:pPr>
      <w:r w:rsidRPr="005961D9">
        <w:rPr>
          <w:rFonts w:ascii="Arial" w:hAnsi="Arial" w:cs="Arial"/>
          <w:sz w:val="22"/>
          <w:szCs w:val="22"/>
        </w:rPr>
        <w:t xml:space="preserve">Importada al </w:t>
      </w:r>
      <w:r w:rsidR="00BE2D29" w:rsidRPr="005961D9">
        <w:rPr>
          <w:rFonts w:ascii="Arial" w:hAnsi="Arial" w:cs="Arial"/>
          <w:sz w:val="22"/>
          <w:szCs w:val="22"/>
          <w:lang w:val="es-PE"/>
        </w:rPr>
        <w:t xml:space="preserve">amparo del Decreto Legislativo </w:t>
      </w:r>
      <w:proofErr w:type="spellStart"/>
      <w:r w:rsidR="00BE2D29" w:rsidRPr="005961D9">
        <w:rPr>
          <w:rFonts w:ascii="Arial" w:hAnsi="Arial" w:cs="Arial"/>
          <w:sz w:val="22"/>
          <w:szCs w:val="22"/>
          <w:lang w:val="es-PE"/>
        </w:rPr>
        <w:t>N°</w:t>
      </w:r>
      <w:proofErr w:type="spellEnd"/>
      <w:r w:rsidR="00BE2D29" w:rsidRPr="005961D9">
        <w:rPr>
          <w:rFonts w:ascii="Arial" w:hAnsi="Arial" w:cs="Arial"/>
          <w:sz w:val="22"/>
          <w:szCs w:val="22"/>
          <w:lang w:val="es-PE"/>
        </w:rPr>
        <w:t xml:space="preserve"> 882, Ley de promoción de la inversión </w:t>
      </w:r>
      <w:r w:rsidR="000C7CC2" w:rsidRPr="005961D9">
        <w:rPr>
          <w:rFonts w:ascii="Arial" w:hAnsi="Arial" w:cs="Arial"/>
          <w:sz w:val="22"/>
          <w:szCs w:val="22"/>
          <w:lang w:val="es-PE"/>
        </w:rPr>
        <w:t xml:space="preserve">en </w:t>
      </w:r>
      <w:r w:rsidR="00BE2D29" w:rsidRPr="005961D9">
        <w:rPr>
          <w:rFonts w:ascii="Arial" w:hAnsi="Arial" w:cs="Arial"/>
          <w:sz w:val="22"/>
          <w:szCs w:val="22"/>
          <w:lang w:val="es-PE"/>
        </w:rPr>
        <w:t>la educación</w:t>
      </w:r>
      <w:r w:rsidR="00BE2D29" w:rsidRPr="009C7F79">
        <w:rPr>
          <w:rFonts w:ascii="Arial" w:hAnsi="Arial" w:cs="Arial"/>
          <w:sz w:val="22"/>
          <w:szCs w:val="22"/>
          <w:lang w:val="es-PE"/>
        </w:rPr>
        <w:t>.</w:t>
      </w:r>
    </w:p>
    <w:p w14:paraId="781B4CD6" w14:textId="7E63BD9B" w:rsidR="005D7FA6" w:rsidRPr="009C7F79" w:rsidRDefault="00BE2D29" w:rsidP="009C7F79">
      <w:pPr>
        <w:pStyle w:val="Prrafodelista"/>
        <w:numPr>
          <w:ilvl w:val="0"/>
          <w:numId w:val="8"/>
        </w:numPr>
        <w:ind w:left="1418" w:hanging="283"/>
        <w:contextualSpacing/>
        <w:jc w:val="both"/>
        <w:rPr>
          <w:rFonts w:ascii="Arial" w:hAnsi="Arial" w:cs="Arial"/>
          <w:sz w:val="22"/>
          <w:szCs w:val="22"/>
        </w:rPr>
      </w:pPr>
      <w:r w:rsidRPr="009C7F79">
        <w:rPr>
          <w:rFonts w:ascii="Arial" w:hAnsi="Arial" w:cs="Arial"/>
          <w:sz w:val="22"/>
          <w:szCs w:val="22"/>
          <w:lang w:val="es-PE"/>
        </w:rPr>
        <w:t xml:space="preserve">Consistente en bienes importados por misiones diplomáticas, consulares, oficinas de los organismos internacionales </w:t>
      </w:r>
      <w:r w:rsidR="0016329A" w:rsidRPr="009C7F79">
        <w:rPr>
          <w:rFonts w:ascii="Arial" w:hAnsi="Arial" w:cs="Arial"/>
          <w:sz w:val="22"/>
          <w:szCs w:val="22"/>
          <w:lang w:val="es-PE"/>
        </w:rPr>
        <w:t xml:space="preserve">o sus </w:t>
      </w:r>
      <w:r w:rsidRPr="009C7F79">
        <w:rPr>
          <w:rFonts w:ascii="Arial" w:hAnsi="Arial" w:cs="Arial"/>
          <w:sz w:val="22"/>
          <w:szCs w:val="22"/>
          <w:lang w:val="es-PE"/>
        </w:rPr>
        <w:t>funcionarios</w:t>
      </w:r>
      <w:r w:rsidR="00C058AF" w:rsidRPr="009C7F79">
        <w:rPr>
          <w:rFonts w:ascii="Arial" w:hAnsi="Arial" w:cs="Arial"/>
          <w:sz w:val="22"/>
          <w:szCs w:val="22"/>
          <w:lang w:val="es-PE"/>
        </w:rPr>
        <w:t>.</w:t>
      </w:r>
    </w:p>
    <w:p w14:paraId="10C052D7" w14:textId="77777777" w:rsidR="00CA00C3" w:rsidRPr="0094072B" w:rsidRDefault="00CA00C3" w:rsidP="00CA00C3">
      <w:pPr>
        <w:pStyle w:val="Prrafodelista"/>
        <w:ind w:left="1418"/>
        <w:contextualSpacing/>
        <w:jc w:val="both"/>
        <w:rPr>
          <w:rFonts w:cs="Arial"/>
          <w:sz w:val="22"/>
          <w:szCs w:val="22"/>
        </w:rPr>
      </w:pPr>
    </w:p>
    <w:p w14:paraId="702FC094" w14:textId="3E76F1B4" w:rsidR="002E05DA" w:rsidRPr="008B76CD" w:rsidRDefault="002E05DA" w:rsidP="00C1487A">
      <w:pPr>
        <w:pStyle w:val="Prrafodelista"/>
        <w:numPr>
          <w:ilvl w:val="0"/>
          <w:numId w:val="53"/>
        </w:numPr>
        <w:ind w:left="1134"/>
        <w:contextualSpacing/>
        <w:jc w:val="both"/>
        <w:rPr>
          <w:rFonts w:ascii="Arial" w:hAnsi="Arial" w:cs="Arial"/>
          <w:sz w:val="22"/>
          <w:szCs w:val="22"/>
        </w:rPr>
      </w:pPr>
      <w:r w:rsidRPr="0094072B">
        <w:rPr>
          <w:rFonts w:ascii="Arial" w:hAnsi="Arial" w:cs="Arial"/>
          <w:sz w:val="22"/>
          <w:szCs w:val="22"/>
        </w:rPr>
        <w:t>La mercancía es trasladada a un depósito temporal</w:t>
      </w:r>
      <w:r w:rsidRPr="008B76CD">
        <w:rPr>
          <w:rFonts w:ascii="Arial" w:hAnsi="Arial" w:cs="Arial"/>
          <w:sz w:val="22"/>
          <w:szCs w:val="22"/>
        </w:rPr>
        <w:t xml:space="preserve"> cuando:</w:t>
      </w:r>
    </w:p>
    <w:p w14:paraId="448F0428" w14:textId="5177359C" w:rsidR="002E05DA" w:rsidRPr="008B76CD" w:rsidRDefault="002E05DA" w:rsidP="006F4955">
      <w:pPr>
        <w:pStyle w:val="Prrafodelista"/>
        <w:numPr>
          <w:ilvl w:val="0"/>
          <w:numId w:val="9"/>
        </w:numPr>
        <w:ind w:left="1418" w:hanging="284"/>
        <w:contextualSpacing/>
        <w:jc w:val="both"/>
        <w:rPr>
          <w:rFonts w:ascii="Arial" w:hAnsi="Arial" w:cs="Arial"/>
          <w:sz w:val="22"/>
          <w:szCs w:val="22"/>
        </w:rPr>
      </w:pPr>
      <w:r w:rsidRPr="008B76CD">
        <w:rPr>
          <w:rFonts w:ascii="Arial" w:hAnsi="Arial" w:cs="Arial"/>
          <w:sz w:val="22"/>
          <w:szCs w:val="22"/>
        </w:rPr>
        <w:t>Es peligrosa y no pued</w:t>
      </w:r>
      <w:r w:rsidR="00F87CF7" w:rsidRPr="008B76CD">
        <w:rPr>
          <w:rFonts w:ascii="Arial" w:hAnsi="Arial" w:cs="Arial"/>
          <w:sz w:val="22"/>
          <w:szCs w:val="22"/>
        </w:rPr>
        <w:t>e</w:t>
      </w:r>
      <w:r w:rsidRPr="008B76CD">
        <w:rPr>
          <w:rFonts w:ascii="Arial" w:hAnsi="Arial" w:cs="Arial"/>
          <w:sz w:val="22"/>
          <w:szCs w:val="22"/>
        </w:rPr>
        <w:t xml:space="preserve"> permanecer en el puerto, aeropuerto, centro de atención en frontera o terminal terrestre internacional.</w:t>
      </w:r>
    </w:p>
    <w:p w14:paraId="3D9F43AE" w14:textId="77777777" w:rsidR="002E05DA" w:rsidRPr="008B76CD" w:rsidRDefault="002E05DA" w:rsidP="006F4955">
      <w:pPr>
        <w:pStyle w:val="Prrafodelista"/>
        <w:numPr>
          <w:ilvl w:val="0"/>
          <w:numId w:val="9"/>
        </w:numPr>
        <w:ind w:left="1418" w:hanging="284"/>
        <w:contextualSpacing/>
        <w:jc w:val="both"/>
        <w:rPr>
          <w:rFonts w:ascii="Arial" w:hAnsi="Arial" w:cs="Arial"/>
          <w:sz w:val="22"/>
          <w:szCs w:val="22"/>
        </w:rPr>
      </w:pPr>
      <w:r w:rsidRPr="008B76CD">
        <w:rPr>
          <w:rFonts w:ascii="Arial" w:hAnsi="Arial" w:cs="Arial"/>
          <w:sz w:val="22"/>
          <w:szCs w:val="22"/>
        </w:rPr>
        <w:t>No ha sido destinada hasta antes de su traslado.</w:t>
      </w:r>
    </w:p>
    <w:p w14:paraId="21F43930" w14:textId="18E28805" w:rsidR="002E05DA" w:rsidRPr="008B76CD" w:rsidRDefault="002E05DA" w:rsidP="006F4955">
      <w:pPr>
        <w:pStyle w:val="Prrafodelista"/>
        <w:numPr>
          <w:ilvl w:val="0"/>
          <w:numId w:val="9"/>
        </w:numPr>
        <w:ind w:left="1418" w:hanging="284"/>
        <w:contextualSpacing/>
        <w:jc w:val="both"/>
        <w:rPr>
          <w:rFonts w:ascii="Arial" w:hAnsi="Arial" w:cs="Arial"/>
          <w:sz w:val="22"/>
          <w:szCs w:val="22"/>
        </w:rPr>
      </w:pPr>
      <w:r w:rsidRPr="008B76CD">
        <w:rPr>
          <w:rFonts w:ascii="Arial" w:hAnsi="Arial" w:cs="Arial"/>
          <w:sz w:val="22"/>
          <w:szCs w:val="22"/>
        </w:rPr>
        <w:t>Ha sido destinada y no se le ha concedido el levante hasta antes de su traslado</w:t>
      </w:r>
      <w:r w:rsidR="008C307B" w:rsidRPr="008B76CD">
        <w:rPr>
          <w:rFonts w:ascii="Arial" w:hAnsi="Arial" w:cs="Arial"/>
          <w:sz w:val="22"/>
          <w:szCs w:val="22"/>
        </w:rPr>
        <w:t>.</w:t>
      </w:r>
    </w:p>
    <w:p w14:paraId="3142AB26" w14:textId="0DA1AB60" w:rsidR="002E05DA" w:rsidRPr="008B76CD" w:rsidRDefault="002E05DA" w:rsidP="006F4955">
      <w:pPr>
        <w:pStyle w:val="Prrafodelista"/>
        <w:numPr>
          <w:ilvl w:val="0"/>
          <w:numId w:val="9"/>
        </w:numPr>
        <w:ind w:left="1418" w:hanging="284"/>
        <w:contextualSpacing/>
        <w:jc w:val="both"/>
        <w:rPr>
          <w:rFonts w:ascii="Arial" w:hAnsi="Arial" w:cs="Arial"/>
          <w:sz w:val="22"/>
          <w:szCs w:val="22"/>
        </w:rPr>
      </w:pPr>
      <w:r w:rsidRPr="008B76CD">
        <w:rPr>
          <w:rFonts w:ascii="Arial" w:hAnsi="Arial" w:cs="Arial"/>
          <w:sz w:val="22"/>
          <w:szCs w:val="22"/>
        </w:rPr>
        <w:t>Se trat</w:t>
      </w:r>
      <w:r w:rsidR="00F87CF7" w:rsidRPr="008B76CD">
        <w:rPr>
          <w:rFonts w:ascii="Arial" w:hAnsi="Arial" w:cs="Arial"/>
          <w:sz w:val="22"/>
          <w:szCs w:val="22"/>
        </w:rPr>
        <w:t>a</w:t>
      </w:r>
      <w:r w:rsidRPr="008B76CD">
        <w:rPr>
          <w:rFonts w:ascii="Arial" w:hAnsi="Arial" w:cs="Arial"/>
          <w:sz w:val="22"/>
          <w:szCs w:val="22"/>
        </w:rPr>
        <w:t xml:space="preserve"> de carga consolidada que correspond</w:t>
      </w:r>
      <w:r w:rsidR="00F87CF7" w:rsidRPr="008B76CD">
        <w:rPr>
          <w:rFonts w:ascii="Arial" w:hAnsi="Arial" w:cs="Arial"/>
          <w:sz w:val="22"/>
          <w:szCs w:val="22"/>
        </w:rPr>
        <w:t>e</w:t>
      </w:r>
      <w:r w:rsidRPr="008B76CD">
        <w:rPr>
          <w:rFonts w:ascii="Arial" w:hAnsi="Arial" w:cs="Arial"/>
          <w:sz w:val="22"/>
          <w:szCs w:val="22"/>
        </w:rPr>
        <w:t xml:space="preserve"> a diferentes dueños o consignatarios y no pued</w:t>
      </w:r>
      <w:r w:rsidR="00F87CF7" w:rsidRPr="008B76CD">
        <w:rPr>
          <w:rFonts w:ascii="Arial" w:hAnsi="Arial" w:cs="Arial"/>
          <w:sz w:val="22"/>
          <w:szCs w:val="22"/>
        </w:rPr>
        <w:t>e</w:t>
      </w:r>
      <w:r w:rsidRPr="008B76CD">
        <w:rPr>
          <w:rFonts w:ascii="Arial" w:hAnsi="Arial" w:cs="Arial"/>
          <w:sz w:val="22"/>
          <w:szCs w:val="22"/>
        </w:rPr>
        <w:t xml:space="preserve"> ser desconsolidada en el puerto, aeropuerto o centro de atención en frontera.</w:t>
      </w:r>
    </w:p>
    <w:p w14:paraId="65AC99EF" w14:textId="20228258" w:rsidR="008C307B" w:rsidRPr="008B76CD" w:rsidRDefault="008C307B">
      <w:pPr>
        <w:jc w:val="left"/>
        <w:rPr>
          <w:rFonts w:cs="Arial"/>
          <w:sz w:val="22"/>
          <w:szCs w:val="22"/>
        </w:rPr>
      </w:pPr>
    </w:p>
    <w:p w14:paraId="299A4A74" w14:textId="0AF4CD80" w:rsidR="002E05DA" w:rsidRPr="008B76CD" w:rsidRDefault="00DE2E50" w:rsidP="00C1487A">
      <w:pPr>
        <w:pStyle w:val="Prrafodelista"/>
        <w:numPr>
          <w:ilvl w:val="0"/>
          <w:numId w:val="51"/>
        </w:numPr>
        <w:ind w:left="709" w:hanging="283"/>
        <w:rPr>
          <w:rFonts w:ascii="Arial" w:hAnsi="Arial" w:cs="Arial"/>
          <w:b/>
          <w:sz w:val="22"/>
          <w:szCs w:val="22"/>
        </w:rPr>
      </w:pPr>
      <w:r w:rsidRPr="008B76CD">
        <w:rPr>
          <w:rFonts w:ascii="Arial" w:hAnsi="Arial" w:cs="Arial"/>
          <w:b/>
          <w:sz w:val="22"/>
          <w:szCs w:val="22"/>
        </w:rPr>
        <w:t>ABANDONO LEGAL DE LAS MERCANCÍAS</w:t>
      </w:r>
    </w:p>
    <w:p w14:paraId="1F271BCF" w14:textId="6DD31B88" w:rsidR="002E05DA" w:rsidRPr="00CA00C3" w:rsidRDefault="002E05DA" w:rsidP="002E05DA">
      <w:pPr>
        <w:rPr>
          <w:rFonts w:cs="Arial"/>
          <w:b/>
          <w:szCs w:val="22"/>
        </w:rPr>
      </w:pPr>
    </w:p>
    <w:p w14:paraId="20745ACF" w14:textId="7BCAA895" w:rsidR="00203683" w:rsidRPr="008B76CD" w:rsidRDefault="00203683" w:rsidP="00C1487A">
      <w:pPr>
        <w:pStyle w:val="Prrafodelista"/>
        <w:numPr>
          <w:ilvl w:val="0"/>
          <w:numId w:val="54"/>
        </w:numPr>
        <w:ind w:left="1134" w:hanging="425"/>
        <w:contextualSpacing/>
        <w:jc w:val="both"/>
        <w:rPr>
          <w:rFonts w:ascii="Arial" w:hAnsi="Arial" w:cs="Arial"/>
          <w:sz w:val="22"/>
          <w:szCs w:val="22"/>
        </w:rPr>
      </w:pPr>
      <w:r w:rsidRPr="008B76CD">
        <w:rPr>
          <w:rFonts w:ascii="Arial" w:hAnsi="Arial" w:cs="Arial"/>
          <w:sz w:val="22"/>
          <w:szCs w:val="22"/>
        </w:rPr>
        <w:t xml:space="preserve">La deuda tributaria aduanera y los recargos que se generen por la importación de mercancías en abandono legal no pueden ser respaldados por la garantía prevista en el artículo 160 de la Ley. </w:t>
      </w:r>
    </w:p>
    <w:p w14:paraId="56D40FF0" w14:textId="77777777" w:rsidR="00203683" w:rsidRPr="008B76CD" w:rsidRDefault="00203683" w:rsidP="002E05DA">
      <w:pPr>
        <w:rPr>
          <w:rFonts w:cs="Arial"/>
          <w:b/>
          <w:sz w:val="22"/>
          <w:szCs w:val="22"/>
        </w:rPr>
      </w:pPr>
    </w:p>
    <w:p w14:paraId="3A629B9B" w14:textId="77777777" w:rsidR="002E05DA" w:rsidRPr="008B76CD" w:rsidRDefault="002E05DA" w:rsidP="00C1487A">
      <w:pPr>
        <w:pStyle w:val="Prrafodelista"/>
        <w:numPr>
          <w:ilvl w:val="0"/>
          <w:numId w:val="54"/>
        </w:numPr>
        <w:ind w:left="1134" w:hanging="425"/>
        <w:contextualSpacing/>
        <w:jc w:val="both"/>
        <w:rPr>
          <w:rFonts w:ascii="Arial" w:hAnsi="Arial" w:cs="Arial"/>
          <w:sz w:val="22"/>
          <w:szCs w:val="22"/>
        </w:rPr>
      </w:pPr>
      <w:r w:rsidRPr="008B76CD">
        <w:rPr>
          <w:rFonts w:ascii="Arial" w:hAnsi="Arial" w:cs="Arial"/>
          <w:sz w:val="22"/>
          <w:szCs w:val="22"/>
        </w:rPr>
        <w:t>Se produce el abandono legal cuando las mercancías:</w:t>
      </w:r>
    </w:p>
    <w:p w14:paraId="1B98D3A0" w14:textId="4E2AAF1E" w:rsidR="0057433F" w:rsidRPr="008B76CD" w:rsidRDefault="00166B2F" w:rsidP="00C1487A">
      <w:pPr>
        <w:pStyle w:val="Prrafodelista"/>
        <w:numPr>
          <w:ilvl w:val="0"/>
          <w:numId w:val="44"/>
        </w:numPr>
        <w:ind w:left="1418" w:hanging="284"/>
        <w:contextualSpacing/>
        <w:jc w:val="both"/>
        <w:rPr>
          <w:rFonts w:ascii="Arial" w:hAnsi="Arial" w:cs="Arial"/>
          <w:sz w:val="22"/>
          <w:szCs w:val="22"/>
        </w:rPr>
      </w:pPr>
      <w:r w:rsidRPr="008B76CD">
        <w:rPr>
          <w:rFonts w:ascii="Arial" w:hAnsi="Arial" w:cs="Arial"/>
          <w:sz w:val="22"/>
          <w:szCs w:val="22"/>
        </w:rPr>
        <w:t xml:space="preserve">No hayan sido solicitadas a </w:t>
      </w:r>
      <w:r w:rsidRPr="005961D9">
        <w:rPr>
          <w:rFonts w:ascii="Arial" w:hAnsi="Arial" w:cs="Arial"/>
          <w:sz w:val="22"/>
          <w:szCs w:val="22"/>
        </w:rPr>
        <w:t>destinación aduanera</w:t>
      </w:r>
      <w:r w:rsidR="005961D9">
        <w:rPr>
          <w:rFonts w:ascii="Arial" w:hAnsi="Arial" w:cs="Arial"/>
          <w:sz w:val="22"/>
          <w:szCs w:val="22"/>
        </w:rPr>
        <w:t xml:space="preserve"> </w:t>
      </w:r>
      <w:r w:rsidRPr="005961D9">
        <w:rPr>
          <w:rFonts w:ascii="Arial" w:hAnsi="Arial" w:cs="Arial"/>
          <w:sz w:val="22"/>
          <w:szCs w:val="22"/>
        </w:rPr>
        <w:t>dentro del plazo establecido para el despacho diferido o dentro del plazo de</w:t>
      </w:r>
      <w:r w:rsidRPr="008B76CD">
        <w:rPr>
          <w:rFonts w:ascii="Arial" w:hAnsi="Arial" w:cs="Arial"/>
          <w:sz w:val="22"/>
          <w:szCs w:val="22"/>
        </w:rPr>
        <w:t xml:space="preserve"> la prórroga otorgada</w:t>
      </w:r>
      <w:r w:rsidR="00697165" w:rsidRPr="008B76CD">
        <w:rPr>
          <w:rFonts w:ascii="Arial" w:hAnsi="Arial" w:cs="Arial"/>
          <w:sz w:val="22"/>
          <w:szCs w:val="22"/>
        </w:rPr>
        <w:t xml:space="preserve"> para destinar</w:t>
      </w:r>
      <w:r w:rsidRPr="008B76CD">
        <w:rPr>
          <w:rFonts w:ascii="Arial" w:hAnsi="Arial" w:cs="Arial"/>
          <w:sz w:val="22"/>
          <w:szCs w:val="22"/>
        </w:rPr>
        <w:t xml:space="preserve"> conforme a lo previsto en el</w:t>
      </w:r>
      <w:r w:rsidR="00846EBF" w:rsidRPr="008B76CD">
        <w:rPr>
          <w:rFonts w:ascii="Arial" w:hAnsi="Arial" w:cs="Arial"/>
          <w:sz w:val="22"/>
          <w:szCs w:val="22"/>
        </w:rPr>
        <w:t xml:space="preserve"> artículo 132 de la Ley.</w:t>
      </w:r>
      <w:r w:rsidR="007B728D" w:rsidRPr="008B76CD">
        <w:rPr>
          <w:rFonts w:ascii="Arial" w:hAnsi="Arial" w:cs="Arial"/>
          <w:sz w:val="22"/>
          <w:szCs w:val="22"/>
        </w:rPr>
        <w:t xml:space="preserve"> </w:t>
      </w:r>
    </w:p>
    <w:p w14:paraId="50FB5FFD" w14:textId="77777777" w:rsidR="00166B2F" w:rsidRPr="008B76CD" w:rsidRDefault="00166B2F" w:rsidP="00C1487A">
      <w:pPr>
        <w:pStyle w:val="Prrafodelista"/>
        <w:numPr>
          <w:ilvl w:val="0"/>
          <w:numId w:val="44"/>
        </w:numPr>
        <w:ind w:left="1418" w:hanging="284"/>
        <w:contextualSpacing/>
        <w:jc w:val="both"/>
        <w:rPr>
          <w:rFonts w:ascii="Arial" w:hAnsi="Arial" w:cs="Arial"/>
          <w:sz w:val="22"/>
          <w:szCs w:val="22"/>
        </w:rPr>
      </w:pPr>
      <w:r w:rsidRPr="008B76CD">
        <w:rPr>
          <w:rFonts w:ascii="Arial" w:hAnsi="Arial" w:cs="Arial"/>
          <w:sz w:val="22"/>
          <w:szCs w:val="22"/>
        </w:rPr>
        <w:t>Hayan sido solicitadas a destinación aduanera y no se ha culminado su trámite:</w:t>
      </w:r>
    </w:p>
    <w:p w14:paraId="569E55F5" w14:textId="6702CA62" w:rsidR="00166B2F" w:rsidRPr="008B76CD" w:rsidRDefault="00905DB0" w:rsidP="00905DB0">
      <w:pPr>
        <w:tabs>
          <w:tab w:val="left" w:pos="425"/>
          <w:tab w:val="left" w:pos="680"/>
          <w:tab w:val="left" w:pos="907"/>
        </w:tabs>
        <w:ind w:left="1843" w:hanging="425"/>
        <w:contextualSpacing/>
        <w:rPr>
          <w:rFonts w:cs="Arial"/>
          <w:sz w:val="22"/>
          <w:szCs w:val="22"/>
        </w:rPr>
      </w:pPr>
      <w:r w:rsidRPr="008B76CD">
        <w:rPr>
          <w:rFonts w:cs="Arial"/>
          <w:sz w:val="22"/>
          <w:szCs w:val="22"/>
        </w:rPr>
        <w:t>b.1.</w:t>
      </w:r>
      <w:r w:rsidR="00CF72D5" w:rsidRPr="008B76CD">
        <w:rPr>
          <w:rFonts w:cs="Arial"/>
          <w:sz w:val="22"/>
          <w:szCs w:val="22"/>
        </w:rPr>
        <w:tab/>
        <w:t>P</w:t>
      </w:r>
      <w:r w:rsidRPr="008B76CD">
        <w:rPr>
          <w:rFonts w:cs="Arial"/>
          <w:sz w:val="22"/>
          <w:szCs w:val="22"/>
        </w:rPr>
        <w:t>ara el d</w:t>
      </w:r>
      <w:r w:rsidR="00166B2F" w:rsidRPr="008B76CD">
        <w:rPr>
          <w:rFonts w:cs="Arial"/>
          <w:sz w:val="22"/>
          <w:szCs w:val="22"/>
        </w:rPr>
        <w:t>espacho diferido: dentro del plazo de treinta días calendario contados a partir del día siguiente a la numeración de la declaración.</w:t>
      </w:r>
    </w:p>
    <w:p w14:paraId="13548B2C" w14:textId="30F23DC9" w:rsidR="00166B2F" w:rsidRPr="008B76CD" w:rsidRDefault="00905DB0" w:rsidP="00905DB0">
      <w:pPr>
        <w:tabs>
          <w:tab w:val="left" w:pos="425"/>
          <w:tab w:val="left" w:pos="680"/>
          <w:tab w:val="left" w:pos="907"/>
        </w:tabs>
        <w:ind w:left="1843" w:hanging="425"/>
        <w:contextualSpacing/>
        <w:rPr>
          <w:rFonts w:cs="Arial"/>
          <w:sz w:val="22"/>
          <w:szCs w:val="22"/>
        </w:rPr>
      </w:pPr>
      <w:r w:rsidRPr="008B76CD">
        <w:rPr>
          <w:rFonts w:cs="Arial"/>
          <w:sz w:val="22"/>
          <w:szCs w:val="22"/>
        </w:rPr>
        <w:t xml:space="preserve">b.2. </w:t>
      </w:r>
      <w:r w:rsidR="00CF72D5" w:rsidRPr="008B76CD">
        <w:rPr>
          <w:rFonts w:cs="Arial"/>
          <w:sz w:val="22"/>
          <w:szCs w:val="22"/>
        </w:rPr>
        <w:t>P</w:t>
      </w:r>
      <w:r w:rsidRPr="008B76CD">
        <w:rPr>
          <w:rFonts w:cs="Arial"/>
          <w:sz w:val="22"/>
          <w:szCs w:val="22"/>
        </w:rPr>
        <w:t>ara el d</w:t>
      </w:r>
      <w:r w:rsidR="00166B2F" w:rsidRPr="008B76CD">
        <w:rPr>
          <w:rFonts w:cs="Arial"/>
          <w:sz w:val="22"/>
          <w:szCs w:val="22"/>
        </w:rPr>
        <w:t>espacho anticipado: dentro del plazo de treinta días calendario contados a partir del día siguiente de la fecha del término de la descarga.</w:t>
      </w:r>
    </w:p>
    <w:p w14:paraId="2D6BD16E" w14:textId="2C39C703" w:rsidR="00166B2F" w:rsidRPr="008B76CD" w:rsidRDefault="00905DB0" w:rsidP="00905DB0">
      <w:pPr>
        <w:tabs>
          <w:tab w:val="left" w:pos="425"/>
          <w:tab w:val="left" w:pos="680"/>
          <w:tab w:val="left" w:pos="907"/>
        </w:tabs>
        <w:ind w:left="1843" w:hanging="425"/>
        <w:contextualSpacing/>
        <w:rPr>
          <w:rFonts w:cs="Arial"/>
          <w:b/>
          <w:sz w:val="22"/>
          <w:szCs w:val="22"/>
        </w:rPr>
      </w:pPr>
      <w:r w:rsidRPr="008B76CD">
        <w:rPr>
          <w:rFonts w:cs="Arial"/>
          <w:sz w:val="22"/>
          <w:szCs w:val="22"/>
        </w:rPr>
        <w:t>b.3. Para el d</w:t>
      </w:r>
      <w:r w:rsidR="00166B2F" w:rsidRPr="008B76CD">
        <w:rPr>
          <w:rFonts w:cs="Arial"/>
          <w:sz w:val="22"/>
          <w:szCs w:val="22"/>
        </w:rPr>
        <w:t>espacho urgente: según el plazo previsto para el despacho anticipado o el despacho diferido, considerando si ha sido destinada antes o después de la fecha de llegada del medio de transporte.</w:t>
      </w:r>
      <w:r w:rsidR="00C42DE0" w:rsidRPr="008B76CD">
        <w:rPr>
          <w:rFonts w:cs="Arial"/>
          <w:sz w:val="22"/>
          <w:szCs w:val="22"/>
        </w:rPr>
        <w:t xml:space="preserve"> </w:t>
      </w:r>
    </w:p>
    <w:p w14:paraId="1C4E3684" w14:textId="77777777" w:rsidR="002E05DA" w:rsidRPr="008B76CD" w:rsidRDefault="002E05DA" w:rsidP="002E05DA">
      <w:pPr>
        <w:rPr>
          <w:rFonts w:cs="Arial"/>
          <w:sz w:val="22"/>
          <w:szCs w:val="22"/>
        </w:rPr>
      </w:pPr>
    </w:p>
    <w:p w14:paraId="096F82C4" w14:textId="13B80D1D" w:rsidR="002C683D" w:rsidRPr="008B76CD" w:rsidRDefault="00166B2F" w:rsidP="00C1487A">
      <w:pPr>
        <w:pStyle w:val="Prrafodelista"/>
        <w:numPr>
          <w:ilvl w:val="0"/>
          <w:numId w:val="54"/>
        </w:numPr>
        <w:ind w:left="1134" w:hanging="425"/>
        <w:contextualSpacing/>
        <w:jc w:val="both"/>
        <w:rPr>
          <w:rFonts w:ascii="Arial" w:hAnsi="Arial" w:cs="Arial"/>
          <w:sz w:val="22"/>
          <w:szCs w:val="22"/>
        </w:rPr>
      </w:pPr>
      <w:bookmarkStart w:id="4" w:name="_Hlk12615059"/>
      <w:r w:rsidRPr="008B76CD">
        <w:rPr>
          <w:rFonts w:ascii="Arial" w:hAnsi="Arial" w:cs="Arial"/>
          <w:sz w:val="22"/>
          <w:szCs w:val="22"/>
        </w:rPr>
        <w:t>Las mercancías en abandono legal pueden ser destinadas hasta antes que la Administración Aduanera efectivice su disposición</w:t>
      </w:r>
      <w:r w:rsidR="00E91A58" w:rsidRPr="008B76CD">
        <w:rPr>
          <w:rFonts w:ascii="Arial" w:hAnsi="Arial" w:cs="Arial"/>
          <w:sz w:val="22"/>
          <w:szCs w:val="22"/>
        </w:rPr>
        <w:t xml:space="preserve">. </w:t>
      </w:r>
      <w:r w:rsidRPr="008B76CD">
        <w:rPr>
          <w:rFonts w:ascii="Arial" w:hAnsi="Arial" w:cs="Arial"/>
          <w:sz w:val="22"/>
          <w:szCs w:val="22"/>
        </w:rPr>
        <w:t xml:space="preserve"> </w:t>
      </w:r>
    </w:p>
    <w:p w14:paraId="16DBCA69" w14:textId="08F0CC74" w:rsidR="00E91A58" w:rsidRPr="008B76CD" w:rsidRDefault="00E91A58" w:rsidP="00E91A58">
      <w:pPr>
        <w:pStyle w:val="Prrafodelista"/>
        <w:ind w:left="785"/>
        <w:contextualSpacing/>
        <w:jc w:val="both"/>
        <w:rPr>
          <w:rFonts w:ascii="Arial" w:hAnsi="Arial" w:cs="Arial"/>
          <w:sz w:val="22"/>
          <w:szCs w:val="22"/>
        </w:rPr>
      </w:pPr>
    </w:p>
    <w:p w14:paraId="6D51FB41" w14:textId="53C3A09B" w:rsidR="00E91A58" w:rsidRPr="008B76CD" w:rsidRDefault="00E91A58" w:rsidP="006F4955">
      <w:pPr>
        <w:pStyle w:val="Prrafodelista"/>
        <w:ind w:left="1134"/>
        <w:contextualSpacing/>
        <w:jc w:val="both"/>
        <w:rPr>
          <w:rFonts w:ascii="Arial" w:hAnsi="Arial" w:cs="Arial"/>
          <w:sz w:val="22"/>
          <w:szCs w:val="22"/>
        </w:rPr>
      </w:pPr>
      <w:r w:rsidRPr="008B76CD">
        <w:rPr>
          <w:rFonts w:ascii="Arial" w:hAnsi="Arial" w:cs="Arial"/>
          <w:sz w:val="22"/>
          <w:szCs w:val="22"/>
        </w:rPr>
        <w:t>Antes de otorgar el levante, el funcionario aduanero verifica que las mercancías no hayan sido objeto de disposición por la Administración Aduanera.</w:t>
      </w:r>
    </w:p>
    <w:p w14:paraId="18E03B5C" w14:textId="77777777" w:rsidR="00E91A58" w:rsidRPr="008B76CD" w:rsidRDefault="00E91A58" w:rsidP="00E91A58">
      <w:pPr>
        <w:pStyle w:val="Prrafodelista"/>
        <w:ind w:left="785"/>
        <w:contextualSpacing/>
        <w:jc w:val="both"/>
        <w:rPr>
          <w:rFonts w:ascii="Arial" w:hAnsi="Arial" w:cs="Arial"/>
          <w:sz w:val="22"/>
          <w:szCs w:val="22"/>
        </w:rPr>
      </w:pPr>
    </w:p>
    <w:bookmarkEnd w:id="4"/>
    <w:p w14:paraId="40405536" w14:textId="6A0CB511" w:rsidR="002E05DA" w:rsidRPr="008B76CD" w:rsidRDefault="00DE2E50" w:rsidP="00C1487A">
      <w:pPr>
        <w:pStyle w:val="Prrafodelista"/>
        <w:numPr>
          <w:ilvl w:val="0"/>
          <w:numId w:val="51"/>
        </w:numPr>
        <w:ind w:left="709" w:hanging="283"/>
        <w:rPr>
          <w:rFonts w:ascii="Arial" w:hAnsi="Arial" w:cs="Arial"/>
          <w:b/>
          <w:sz w:val="22"/>
          <w:szCs w:val="22"/>
        </w:rPr>
      </w:pPr>
      <w:r w:rsidRPr="008B76CD">
        <w:rPr>
          <w:rFonts w:ascii="Arial" w:hAnsi="Arial" w:cs="Arial"/>
          <w:b/>
          <w:sz w:val="22"/>
          <w:szCs w:val="22"/>
        </w:rPr>
        <w:t>CONDICIONES PARA LA DESTINACIÓN ADUANERA</w:t>
      </w:r>
    </w:p>
    <w:p w14:paraId="7F11DB12" w14:textId="77777777" w:rsidR="002E05DA" w:rsidRPr="008B76CD" w:rsidRDefault="002E05DA" w:rsidP="002E05DA">
      <w:pPr>
        <w:rPr>
          <w:rFonts w:cs="Arial"/>
          <w:sz w:val="22"/>
          <w:szCs w:val="22"/>
        </w:rPr>
      </w:pPr>
    </w:p>
    <w:p w14:paraId="0E5BC621" w14:textId="100DFD60" w:rsidR="001905DA" w:rsidRPr="008B76CD" w:rsidRDefault="001905DA" w:rsidP="00C1487A">
      <w:pPr>
        <w:pStyle w:val="Prrafodelista"/>
        <w:numPr>
          <w:ilvl w:val="0"/>
          <w:numId w:val="55"/>
        </w:numPr>
        <w:ind w:left="1134" w:hanging="425"/>
        <w:contextualSpacing/>
        <w:jc w:val="both"/>
        <w:rPr>
          <w:rFonts w:ascii="Arial" w:hAnsi="Arial" w:cs="Arial"/>
          <w:sz w:val="22"/>
          <w:szCs w:val="22"/>
        </w:rPr>
      </w:pPr>
      <w:r w:rsidRPr="008B76CD">
        <w:rPr>
          <w:rFonts w:ascii="Arial" w:hAnsi="Arial" w:cs="Arial"/>
          <w:sz w:val="22"/>
          <w:szCs w:val="22"/>
        </w:rPr>
        <w:t xml:space="preserve">Las mercancías destinadas en una </w:t>
      </w:r>
      <w:r w:rsidR="005961D9">
        <w:rPr>
          <w:rFonts w:ascii="Arial" w:hAnsi="Arial" w:cs="Arial"/>
          <w:sz w:val="22"/>
          <w:szCs w:val="22"/>
        </w:rPr>
        <w:t xml:space="preserve">declaración </w:t>
      </w:r>
      <w:r w:rsidRPr="008B76CD">
        <w:rPr>
          <w:rFonts w:ascii="Arial" w:hAnsi="Arial" w:cs="Arial"/>
          <w:sz w:val="22"/>
          <w:szCs w:val="22"/>
        </w:rPr>
        <w:t>deben:</w:t>
      </w:r>
    </w:p>
    <w:p w14:paraId="2BABA727" w14:textId="0DDA09FB" w:rsidR="002E05DA" w:rsidRPr="008B76CD" w:rsidRDefault="00A3201D" w:rsidP="00C1487A">
      <w:pPr>
        <w:pStyle w:val="Prrafodelista"/>
        <w:numPr>
          <w:ilvl w:val="1"/>
          <w:numId w:val="46"/>
        </w:numPr>
        <w:ind w:left="1560" w:hanging="426"/>
        <w:contextualSpacing/>
        <w:jc w:val="both"/>
        <w:rPr>
          <w:rFonts w:ascii="Arial" w:hAnsi="Arial" w:cs="Arial"/>
          <w:sz w:val="22"/>
          <w:szCs w:val="22"/>
        </w:rPr>
      </w:pPr>
      <w:r>
        <w:rPr>
          <w:rFonts w:ascii="Arial" w:hAnsi="Arial" w:cs="Arial"/>
          <w:sz w:val="22"/>
          <w:szCs w:val="22"/>
        </w:rPr>
        <w:t>c</w:t>
      </w:r>
      <w:r w:rsidR="002E05DA" w:rsidRPr="008B76CD">
        <w:rPr>
          <w:rFonts w:ascii="Arial" w:hAnsi="Arial" w:cs="Arial"/>
          <w:sz w:val="22"/>
          <w:szCs w:val="22"/>
        </w:rPr>
        <w:t>orresponder a un solo consignatario y</w:t>
      </w:r>
    </w:p>
    <w:p w14:paraId="4F727FA8" w14:textId="03A7ABA2" w:rsidR="00166B2F" w:rsidRDefault="00A3201D" w:rsidP="00C1487A">
      <w:pPr>
        <w:pStyle w:val="Prrafodelista"/>
        <w:numPr>
          <w:ilvl w:val="1"/>
          <w:numId w:val="46"/>
        </w:numPr>
        <w:ind w:left="1560" w:hanging="426"/>
        <w:contextualSpacing/>
        <w:jc w:val="both"/>
        <w:rPr>
          <w:rFonts w:ascii="Arial" w:hAnsi="Arial" w:cs="Arial"/>
          <w:sz w:val="22"/>
          <w:szCs w:val="22"/>
        </w:rPr>
      </w:pPr>
      <w:r>
        <w:rPr>
          <w:rFonts w:ascii="Arial" w:hAnsi="Arial" w:cs="Arial"/>
          <w:sz w:val="22"/>
          <w:szCs w:val="22"/>
        </w:rPr>
        <w:t>e</w:t>
      </w:r>
      <w:r w:rsidR="002E05DA" w:rsidRPr="006F4955">
        <w:rPr>
          <w:rFonts w:ascii="Arial" w:hAnsi="Arial" w:cs="Arial"/>
          <w:sz w:val="22"/>
          <w:szCs w:val="22"/>
        </w:rPr>
        <w:t>star consignadas en un solo manifiesto de carga</w:t>
      </w:r>
      <w:r w:rsidR="00B1660C" w:rsidRPr="006F4955">
        <w:rPr>
          <w:rFonts w:ascii="Arial" w:hAnsi="Arial" w:cs="Arial"/>
          <w:sz w:val="22"/>
          <w:szCs w:val="22"/>
        </w:rPr>
        <w:t>,</w:t>
      </w:r>
      <w:r w:rsidR="002E05DA" w:rsidRPr="006F4955">
        <w:rPr>
          <w:rFonts w:ascii="Arial" w:hAnsi="Arial" w:cs="Arial"/>
          <w:sz w:val="22"/>
          <w:szCs w:val="22"/>
        </w:rPr>
        <w:t xml:space="preserve"> </w:t>
      </w:r>
      <w:r w:rsidR="001905DA" w:rsidRPr="006F4955">
        <w:rPr>
          <w:rFonts w:ascii="Arial" w:hAnsi="Arial" w:cs="Arial"/>
          <w:sz w:val="22"/>
          <w:szCs w:val="22"/>
        </w:rPr>
        <w:t xml:space="preserve">salvo que provengan de un </w:t>
      </w:r>
      <w:r w:rsidR="00023BA3" w:rsidRPr="006F4955">
        <w:rPr>
          <w:rFonts w:ascii="Arial" w:hAnsi="Arial" w:cs="Arial"/>
          <w:sz w:val="22"/>
          <w:szCs w:val="22"/>
        </w:rPr>
        <w:t>régimen precedente o con documento pr</w:t>
      </w:r>
      <w:r w:rsidR="001905DA" w:rsidRPr="006F4955">
        <w:rPr>
          <w:rFonts w:ascii="Arial" w:hAnsi="Arial" w:cs="Arial"/>
          <w:sz w:val="22"/>
          <w:szCs w:val="22"/>
        </w:rPr>
        <w:t>o</w:t>
      </w:r>
      <w:r w:rsidR="00023BA3" w:rsidRPr="006F4955">
        <w:rPr>
          <w:rFonts w:ascii="Arial" w:hAnsi="Arial" w:cs="Arial"/>
          <w:sz w:val="22"/>
          <w:szCs w:val="22"/>
        </w:rPr>
        <w:t>cedente de la ZOFRATACNA o ZED.</w:t>
      </w:r>
    </w:p>
    <w:p w14:paraId="5789A7EC" w14:textId="77777777" w:rsidR="00CC7F55" w:rsidRPr="006F4955" w:rsidRDefault="00CC7F55" w:rsidP="00CC7F55">
      <w:pPr>
        <w:pStyle w:val="Prrafodelista"/>
        <w:ind w:left="1276"/>
        <w:contextualSpacing/>
        <w:jc w:val="both"/>
        <w:rPr>
          <w:rFonts w:ascii="Arial" w:hAnsi="Arial" w:cs="Arial"/>
          <w:sz w:val="22"/>
          <w:szCs w:val="22"/>
        </w:rPr>
      </w:pPr>
    </w:p>
    <w:p w14:paraId="76981F14" w14:textId="4E126388" w:rsidR="002E05DA" w:rsidRPr="00AA7C5D" w:rsidRDefault="002E05DA" w:rsidP="00C1487A">
      <w:pPr>
        <w:pStyle w:val="Prrafodelista"/>
        <w:numPr>
          <w:ilvl w:val="0"/>
          <w:numId w:val="55"/>
        </w:numPr>
        <w:ind w:left="1134" w:hanging="425"/>
        <w:contextualSpacing/>
        <w:jc w:val="both"/>
        <w:rPr>
          <w:rFonts w:ascii="Arial" w:hAnsi="Arial" w:cs="Arial"/>
          <w:sz w:val="22"/>
          <w:szCs w:val="22"/>
        </w:rPr>
      </w:pPr>
      <w:r w:rsidRPr="00AA7C5D">
        <w:rPr>
          <w:rFonts w:ascii="Arial" w:hAnsi="Arial" w:cs="Arial"/>
          <w:sz w:val="22"/>
          <w:szCs w:val="22"/>
        </w:rPr>
        <w:t xml:space="preserve">Las mercancías transportadas en el mismo viaje del vehículo transportador que se encuentren manifestadas a un solo consignatario en dos o más documentos </w:t>
      </w:r>
      <w:r w:rsidRPr="00AA7C5D">
        <w:rPr>
          <w:rFonts w:ascii="Arial" w:hAnsi="Arial" w:cs="Arial"/>
          <w:sz w:val="22"/>
          <w:szCs w:val="22"/>
        </w:rPr>
        <w:lastRenderedPageBreak/>
        <w:t xml:space="preserve">de </w:t>
      </w:r>
      <w:r w:rsidR="00F1115A" w:rsidRPr="00AA7C5D">
        <w:rPr>
          <w:rFonts w:ascii="Arial" w:hAnsi="Arial" w:cs="Arial"/>
          <w:sz w:val="22"/>
          <w:szCs w:val="22"/>
        </w:rPr>
        <w:t>transporte</w:t>
      </w:r>
      <w:r w:rsidRPr="00AA7C5D">
        <w:rPr>
          <w:rFonts w:ascii="Arial" w:hAnsi="Arial" w:cs="Arial"/>
          <w:sz w:val="22"/>
          <w:szCs w:val="22"/>
        </w:rPr>
        <w:t xml:space="preserve"> pueden ser destinadas en una sola declaración, incluso si han sido objeto de transferencia antes de su destinación</w:t>
      </w:r>
      <w:r w:rsidR="00F6730F" w:rsidRPr="00AA7C5D">
        <w:rPr>
          <w:rFonts w:ascii="Arial" w:hAnsi="Arial" w:cs="Arial"/>
          <w:sz w:val="22"/>
          <w:szCs w:val="22"/>
        </w:rPr>
        <w:t>.</w:t>
      </w:r>
    </w:p>
    <w:p w14:paraId="039234F1" w14:textId="77777777" w:rsidR="001905DA" w:rsidRPr="008B76CD" w:rsidRDefault="001905DA" w:rsidP="001905DA">
      <w:pPr>
        <w:pStyle w:val="Prrafodelista"/>
        <w:ind w:left="785"/>
        <w:contextualSpacing/>
        <w:jc w:val="both"/>
        <w:rPr>
          <w:rFonts w:ascii="Arial" w:hAnsi="Arial" w:cs="Arial"/>
          <w:sz w:val="22"/>
          <w:szCs w:val="22"/>
        </w:rPr>
      </w:pPr>
    </w:p>
    <w:p w14:paraId="2737FC87" w14:textId="22CE5D36" w:rsidR="001D4D1B" w:rsidRPr="00AA7C5D" w:rsidRDefault="00AA7C5D" w:rsidP="00C1487A">
      <w:pPr>
        <w:pStyle w:val="Prrafodelista"/>
        <w:numPr>
          <w:ilvl w:val="0"/>
          <w:numId w:val="55"/>
        </w:numPr>
        <w:ind w:left="1134" w:hanging="425"/>
        <w:contextualSpacing/>
        <w:jc w:val="both"/>
        <w:rPr>
          <w:rFonts w:ascii="Arial" w:hAnsi="Arial" w:cs="Arial"/>
          <w:sz w:val="22"/>
          <w:szCs w:val="22"/>
        </w:rPr>
      </w:pPr>
      <w:r>
        <w:rPr>
          <w:rFonts w:ascii="Arial" w:hAnsi="Arial" w:cs="Arial"/>
          <w:sz w:val="22"/>
          <w:szCs w:val="22"/>
        </w:rPr>
        <w:t>L</w:t>
      </w:r>
      <w:r w:rsidR="001905DA" w:rsidRPr="00AA7C5D">
        <w:rPr>
          <w:rFonts w:ascii="Arial" w:hAnsi="Arial" w:cs="Arial"/>
          <w:sz w:val="22"/>
          <w:szCs w:val="22"/>
        </w:rPr>
        <w:t>as mercancías amparadas en un sólo documento de transporte que no constituyan una unidad, salvo que se presenten en pallets o contenedores, pueden ser objeto de despachos parciales.</w:t>
      </w:r>
    </w:p>
    <w:p w14:paraId="1B7599E8" w14:textId="77777777" w:rsidR="001905DA" w:rsidRPr="008B76CD" w:rsidRDefault="001905DA" w:rsidP="001905DA">
      <w:pPr>
        <w:pStyle w:val="Prrafodelista"/>
        <w:ind w:left="785"/>
        <w:contextualSpacing/>
        <w:jc w:val="both"/>
        <w:rPr>
          <w:rFonts w:ascii="Arial" w:hAnsi="Arial" w:cs="Arial"/>
          <w:sz w:val="22"/>
          <w:szCs w:val="22"/>
        </w:rPr>
      </w:pPr>
    </w:p>
    <w:p w14:paraId="66698CE2" w14:textId="67549E11" w:rsidR="001E0C1A" w:rsidRPr="008B76CD" w:rsidRDefault="001E0C1A" w:rsidP="00C1487A">
      <w:pPr>
        <w:pStyle w:val="Prrafodelista"/>
        <w:numPr>
          <w:ilvl w:val="0"/>
          <w:numId w:val="55"/>
        </w:numPr>
        <w:ind w:left="1134" w:hanging="425"/>
        <w:contextualSpacing/>
        <w:jc w:val="both"/>
        <w:rPr>
          <w:rFonts w:ascii="Arial" w:hAnsi="Arial" w:cs="Arial"/>
          <w:sz w:val="22"/>
          <w:szCs w:val="22"/>
        </w:rPr>
      </w:pPr>
      <w:r w:rsidRPr="008B76CD">
        <w:rPr>
          <w:rFonts w:ascii="Arial" w:hAnsi="Arial" w:cs="Arial"/>
          <w:sz w:val="22"/>
          <w:szCs w:val="22"/>
        </w:rPr>
        <w:t>La</w:t>
      </w:r>
      <w:r w:rsidR="00F6730F" w:rsidRPr="008B76CD">
        <w:rPr>
          <w:rFonts w:ascii="Arial" w:hAnsi="Arial" w:cs="Arial"/>
          <w:sz w:val="22"/>
          <w:szCs w:val="22"/>
        </w:rPr>
        <w:t>s</w:t>
      </w:r>
      <w:r w:rsidRPr="008B76CD">
        <w:rPr>
          <w:rFonts w:ascii="Arial" w:hAnsi="Arial" w:cs="Arial"/>
          <w:sz w:val="22"/>
          <w:szCs w:val="22"/>
        </w:rPr>
        <w:t xml:space="preserve"> </w:t>
      </w:r>
      <w:r w:rsidR="001905DA" w:rsidRPr="008B76CD">
        <w:rPr>
          <w:rFonts w:ascii="Arial" w:hAnsi="Arial" w:cs="Arial"/>
          <w:sz w:val="22"/>
          <w:szCs w:val="22"/>
        </w:rPr>
        <w:t>mercancía</w:t>
      </w:r>
      <w:r w:rsidR="00F6730F" w:rsidRPr="008B76CD">
        <w:rPr>
          <w:rFonts w:ascii="Arial" w:hAnsi="Arial" w:cs="Arial"/>
          <w:sz w:val="22"/>
          <w:szCs w:val="22"/>
        </w:rPr>
        <w:t>s</w:t>
      </w:r>
      <w:r w:rsidRPr="008B76CD">
        <w:rPr>
          <w:rFonts w:ascii="Arial" w:hAnsi="Arial" w:cs="Arial"/>
          <w:sz w:val="22"/>
          <w:szCs w:val="22"/>
        </w:rPr>
        <w:t xml:space="preserve"> que ingrese</w:t>
      </w:r>
      <w:r w:rsidR="00F6730F" w:rsidRPr="008B76CD">
        <w:rPr>
          <w:rFonts w:ascii="Arial" w:hAnsi="Arial" w:cs="Arial"/>
          <w:sz w:val="22"/>
          <w:szCs w:val="22"/>
        </w:rPr>
        <w:t>n</w:t>
      </w:r>
      <w:r w:rsidRPr="008B76CD">
        <w:rPr>
          <w:rFonts w:ascii="Arial" w:hAnsi="Arial" w:cs="Arial"/>
          <w:sz w:val="22"/>
          <w:szCs w:val="22"/>
        </w:rPr>
        <w:t xml:space="preserve"> amparada</w:t>
      </w:r>
      <w:r w:rsidR="00F6730F" w:rsidRPr="008B76CD">
        <w:rPr>
          <w:rFonts w:ascii="Arial" w:hAnsi="Arial" w:cs="Arial"/>
          <w:sz w:val="22"/>
          <w:szCs w:val="22"/>
        </w:rPr>
        <w:t>s</w:t>
      </w:r>
      <w:r w:rsidRPr="008B76CD">
        <w:rPr>
          <w:rFonts w:ascii="Arial" w:hAnsi="Arial" w:cs="Arial"/>
          <w:sz w:val="22"/>
          <w:szCs w:val="22"/>
        </w:rPr>
        <w:t xml:space="preserve"> en un documento de transporte puede</w:t>
      </w:r>
      <w:r w:rsidR="00F6730F" w:rsidRPr="008B76CD">
        <w:rPr>
          <w:rFonts w:ascii="Arial" w:hAnsi="Arial" w:cs="Arial"/>
          <w:sz w:val="22"/>
          <w:szCs w:val="22"/>
        </w:rPr>
        <w:t>n</w:t>
      </w:r>
      <w:r w:rsidRPr="008B76CD">
        <w:rPr>
          <w:rFonts w:ascii="Arial" w:hAnsi="Arial" w:cs="Arial"/>
          <w:sz w:val="22"/>
          <w:szCs w:val="22"/>
        </w:rPr>
        <w:t xml:space="preserve"> ser objeto de despachos parciales, conforme vaya</w:t>
      </w:r>
      <w:r w:rsidR="00F6730F" w:rsidRPr="008B76CD">
        <w:rPr>
          <w:rFonts w:ascii="Arial" w:hAnsi="Arial" w:cs="Arial"/>
          <w:sz w:val="22"/>
          <w:szCs w:val="22"/>
        </w:rPr>
        <w:t>n</w:t>
      </w:r>
      <w:r w:rsidRPr="008B76CD">
        <w:rPr>
          <w:rFonts w:ascii="Arial" w:hAnsi="Arial" w:cs="Arial"/>
          <w:sz w:val="22"/>
          <w:szCs w:val="22"/>
        </w:rPr>
        <w:t xml:space="preserve"> siendo descargada</w:t>
      </w:r>
      <w:r w:rsidR="00F6730F" w:rsidRPr="008B76CD">
        <w:rPr>
          <w:rFonts w:ascii="Arial" w:hAnsi="Arial" w:cs="Arial"/>
          <w:sz w:val="22"/>
          <w:szCs w:val="22"/>
        </w:rPr>
        <w:t>s</w:t>
      </w:r>
      <w:r w:rsidRPr="008B76CD">
        <w:rPr>
          <w:rFonts w:ascii="Arial" w:hAnsi="Arial" w:cs="Arial"/>
          <w:sz w:val="22"/>
          <w:szCs w:val="22"/>
        </w:rPr>
        <w:t xml:space="preserve">. </w:t>
      </w:r>
    </w:p>
    <w:p w14:paraId="67DD925A" w14:textId="77777777" w:rsidR="00D149BD" w:rsidRPr="008B76CD" w:rsidRDefault="00D149BD" w:rsidP="00D149BD">
      <w:pPr>
        <w:pStyle w:val="Prrafodelista"/>
        <w:rPr>
          <w:rFonts w:ascii="Arial" w:hAnsi="Arial" w:cs="Arial"/>
          <w:sz w:val="22"/>
          <w:szCs w:val="22"/>
        </w:rPr>
      </w:pPr>
    </w:p>
    <w:p w14:paraId="26C3B6B2" w14:textId="10183AB2" w:rsidR="00057E18" w:rsidRPr="00567BA6" w:rsidRDefault="00057E18" w:rsidP="00C1487A">
      <w:pPr>
        <w:pStyle w:val="Prrafodelista"/>
        <w:numPr>
          <w:ilvl w:val="0"/>
          <w:numId w:val="55"/>
        </w:numPr>
        <w:ind w:left="1134" w:hanging="425"/>
        <w:contextualSpacing/>
        <w:jc w:val="both"/>
        <w:rPr>
          <w:rFonts w:ascii="Arial" w:hAnsi="Arial" w:cs="Arial"/>
          <w:sz w:val="22"/>
          <w:szCs w:val="22"/>
        </w:rPr>
      </w:pPr>
      <w:r w:rsidRPr="00567BA6">
        <w:rPr>
          <w:rFonts w:ascii="Arial" w:hAnsi="Arial" w:cs="Arial"/>
          <w:sz w:val="22"/>
          <w:szCs w:val="22"/>
        </w:rPr>
        <w:t>Procede el despacho anticipado de la mercancía que en forma parcial se destine al régimen de importación para el consumo y a otro régimen, cuando las mercancías se present</w:t>
      </w:r>
      <w:r w:rsidR="00397FF4">
        <w:rPr>
          <w:rFonts w:ascii="Arial" w:hAnsi="Arial" w:cs="Arial"/>
          <w:sz w:val="22"/>
          <w:szCs w:val="22"/>
        </w:rPr>
        <w:t>e</w:t>
      </w:r>
      <w:r w:rsidRPr="00567BA6">
        <w:rPr>
          <w:rFonts w:ascii="Arial" w:hAnsi="Arial" w:cs="Arial"/>
          <w:sz w:val="22"/>
          <w:szCs w:val="22"/>
        </w:rPr>
        <w:t>n en contenedores y se cumplan las siguientes condiciones:</w:t>
      </w:r>
    </w:p>
    <w:p w14:paraId="49A141EE" w14:textId="77777777" w:rsidR="00397FF4" w:rsidRDefault="00057E18" w:rsidP="00C1487A">
      <w:pPr>
        <w:pStyle w:val="Prrafodelista"/>
        <w:numPr>
          <w:ilvl w:val="0"/>
          <w:numId w:val="76"/>
        </w:numPr>
        <w:ind w:left="1560" w:hanging="425"/>
        <w:contextualSpacing/>
        <w:jc w:val="both"/>
        <w:rPr>
          <w:rFonts w:ascii="Arial" w:hAnsi="Arial" w:cs="Arial"/>
          <w:sz w:val="22"/>
          <w:szCs w:val="22"/>
        </w:rPr>
      </w:pPr>
      <w:r w:rsidRPr="00397FF4">
        <w:rPr>
          <w:rFonts w:ascii="Arial" w:hAnsi="Arial" w:cs="Arial"/>
          <w:sz w:val="22"/>
          <w:szCs w:val="22"/>
        </w:rPr>
        <w:t xml:space="preserve">Las mercancías transportadas en un contenedor ingresen a un depósito temporal para su apertura y separación.  </w:t>
      </w:r>
    </w:p>
    <w:p w14:paraId="4856D380" w14:textId="2B8287D2" w:rsidR="00057E18" w:rsidRPr="00397FF4" w:rsidRDefault="00057E18" w:rsidP="00C1487A">
      <w:pPr>
        <w:pStyle w:val="Prrafodelista"/>
        <w:numPr>
          <w:ilvl w:val="0"/>
          <w:numId w:val="76"/>
        </w:numPr>
        <w:ind w:left="1560" w:hanging="425"/>
        <w:contextualSpacing/>
        <w:jc w:val="both"/>
        <w:rPr>
          <w:rFonts w:ascii="Arial" w:hAnsi="Arial" w:cs="Arial"/>
          <w:sz w:val="22"/>
          <w:szCs w:val="22"/>
        </w:rPr>
      </w:pPr>
      <w:r w:rsidRPr="00397FF4">
        <w:rPr>
          <w:rFonts w:ascii="Arial" w:hAnsi="Arial" w:cs="Arial"/>
          <w:sz w:val="22"/>
          <w:szCs w:val="22"/>
        </w:rPr>
        <w:t>Las mercancías transportadas en dos o más contenedores se destinen a nivel de contenedores y se tramiten por el mismo despachador de aduana, no siendo necesario su ingreso a un depósito temporal.</w:t>
      </w:r>
    </w:p>
    <w:p w14:paraId="09699395" w14:textId="324F7DAB" w:rsidR="00057E18" w:rsidRDefault="00057E18" w:rsidP="002E05DA">
      <w:pPr>
        <w:rPr>
          <w:rFonts w:cs="Arial"/>
          <w:b/>
          <w:sz w:val="22"/>
          <w:szCs w:val="22"/>
        </w:rPr>
      </w:pPr>
    </w:p>
    <w:p w14:paraId="349883F3" w14:textId="64F6FFFC" w:rsidR="002E05DA" w:rsidRPr="008B76CD" w:rsidRDefault="00DE2E50" w:rsidP="00C1487A">
      <w:pPr>
        <w:pStyle w:val="Prrafodelista"/>
        <w:numPr>
          <w:ilvl w:val="0"/>
          <w:numId w:val="51"/>
        </w:numPr>
        <w:ind w:left="709" w:hanging="283"/>
        <w:rPr>
          <w:rFonts w:ascii="Arial" w:hAnsi="Arial" w:cs="Arial"/>
          <w:b/>
          <w:sz w:val="22"/>
          <w:szCs w:val="22"/>
        </w:rPr>
      </w:pPr>
      <w:r w:rsidRPr="008B76CD">
        <w:rPr>
          <w:rFonts w:ascii="Arial" w:hAnsi="Arial" w:cs="Arial"/>
          <w:b/>
          <w:sz w:val="22"/>
          <w:szCs w:val="22"/>
        </w:rPr>
        <w:t>SOLICITUD DE ZONA PRIMARIA CON AUTORIZACIÓN ESPECIAL (ZPAE)</w:t>
      </w:r>
    </w:p>
    <w:p w14:paraId="5A0ADF03" w14:textId="77777777" w:rsidR="002E05DA" w:rsidRPr="008B76CD" w:rsidRDefault="002E05DA" w:rsidP="002E05DA">
      <w:pPr>
        <w:rPr>
          <w:rFonts w:cs="Arial"/>
          <w:sz w:val="22"/>
          <w:szCs w:val="22"/>
        </w:rPr>
      </w:pPr>
    </w:p>
    <w:p w14:paraId="6E1A58D8" w14:textId="6111B569" w:rsidR="002E05DA" w:rsidRPr="008B76CD" w:rsidRDefault="0069698E" w:rsidP="00C1487A">
      <w:pPr>
        <w:pStyle w:val="Prrafodelista"/>
        <w:numPr>
          <w:ilvl w:val="0"/>
          <w:numId w:val="56"/>
        </w:numPr>
        <w:ind w:left="1134" w:hanging="425"/>
        <w:contextualSpacing/>
        <w:jc w:val="both"/>
        <w:rPr>
          <w:rFonts w:ascii="Arial" w:hAnsi="Arial" w:cs="Arial"/>
          <w:sz w:val="22"/>
          <w:szCs w:val="22"/>
        </w:rPr>
      </w:pPr>
      <w:r w:rsidRPr="008B76CD">
        <w:rPr>
          <w:rFonts w:ascii="Arial" w:hAnsi="Arial" w:cs="Arial"/>
          <w:sz w:val="22"/>
          <w:szCs w:val="22"/>
        </w:rPr>
        <w:t>L</w:t>
      </w:r>
      <w:r w:rsidR="002E05DA" w:rsidRPr="008B76CD">
        <w:rPr>
          <w:rFonts w:ascii="Arial" w:hAnsi="Arial" w:cs="Arial"/>
          <w:sz w:val="22"/>
          <w:szCs w:val="22"/>
        </w:rPr>
        <w:t xml:space="preserve">a </w:t>
      </w:r>
      <w:r w:rsidR="0011477C" w:rsidRPr="008B76CD">
        <w:rPr>
          <w:rFonts w:ascii="Arial" w:hAnsi="Arial" w:cs="Arial"/>
          <w:sz w:val="22"/>
          <w:szCs w:val="22"/>
        </w:rPr>
        <w:t>autoridad aduanera puede autorizar el traslado de mercancías a un local que sea temporalmente considerado zona primaria cuando la cantidad, volumen o naturaleza de las mercancías o las necesidades de la industria y el comercio así lo ameriten</w:t>
      </w:r>
      <w:r w:rsidR="003216BE" w:rsidRPr="008B76CD">
        <w:rPr>
          <w:rFonts w:ascii="Arial" w:hAnsi="Arial" w:cs="Arial"/>
          <w:sz w:val="22"/>
          <w:szCs w:val="22"/>
        </w:rPr>
        <w:t xml:space="preserve">, para lo cual la solicitud debe contener la información y la documentación sustentatoria pertinente, así como las especificaciones necesarias que justifiquen el traslado y almacenamiento, según sea </w:t>
      </w:r>
      <w:r w:rsidR="003216BE" w:rsidRPr="00567BA6">
        <w:rPr>
          <w:rFonts w:ascii="Arial" w:hAnsi="Arial" w:cs="Arial"/>
          <w:sz w:val="22"/>
          <w:szCs w:val="22"/>
        </w:rPr>
        <w:t>el caso</w:t>
      </w:r>
      <w:r w:rsidR="00B83F9D" w:rsidRPr="00567BA6">
        <w:rPr>
          <w:rFonts w:ascii="Arial" w:hAnsi="Arial" w:cs="Arial"/>
          <w:sz w:val="22"/>
          <w:szCs w:val="22"/>
        </w:rPr>
        <w:t>,</w:t>
      </w:r>
      <w:r w:rsidR="003216BE" w:rsidRPr="00567BA6">
        <w:rPr>
          <w:rFonts w:ascii="Arial" w:hAnsi="Arial" w:cs="Arial"/>
          <w:sz w:val="22"/>
          <w:szCs w:val="22"/>
        </w:rPr>
        <w:t xml:space="preserve"> a</w:t>
      </w:r>
      <w:r w:rsidR="003216BE" w:rsidRPr="008B76CD">
        <w:rPr>
          <w:rFonts w:ascii="Arial" w:hAnsi="Arial" w:cs="Arial"/>
          <w:sz w:val="22"/>
          <w:szCs w:val="22"/>
        </w:rPr>
        <w:t xml:space="preserve"> esta zona primaria</w:t>
      </w:r>
      <w:r w:rsidR="002E05DA" w:rsidRPr="008B76CD">
        <w:rPr>
          <w:rFonts w:ascii="Arial" w:hAnsi="Arial" w:cs="Arial"/>
          <w:sz w:val="22"/>
          <w:szCs w:val="22"/>
        </w:rPr>
        <w:t>.</w:t>
      </w:r>
    </w:p>
    <w:p w14:paraId="77470F2D" w14:textId="77777777" w:rsidR="0011477C" w:rsidRPr="008B76CD" w:rsidRDefault="0011477C" w:rsidP="0011477C">
      <w:pPr>
        <w:pStyle w:val="Prrafodelista"/>
        <w:ind w:left="785"/>
        <w:contextualSpacing/>
        <w:jc w:val="both"/>
        <w:rPr>
          <w:rFonts w:ascii="Arial" w:hAnsi="Arial" w:cs="Arial"/>
          <w:sz w:val="22"/>
          <w:szCs w:val="22"/>
          <w:highlight w:val="yellow"/>
        </w:rPr>
      </w:pPr>
      <w:bookmarkStart w:id="5" w:name="_Hlk11231452"/>
    </w:p>
    <w:p w14:paraId="5FD93CD3" w14:textId="7CE06A33" w:rsidR="007E1818" w:rsidRPr="008B76CD" w:rsidRDefault="002E05DA" w:rsidP="00C1487A">
      <w:pPr>
        <w:pStyle w:val="Prrafodelista"/>
        <w:numPr>
          <w:ilvl w:val="0"/>
          <w:numId w:val="56"/>
        </w:numPr>
        <w:ind w:left="1134"/>
        <w:contextualSpacing/>
        <w:jc w:val="both"/>
        <w:rPr>
          <w:rFonts w:ascii="Arial" w:hAnsi="Arial" w:cs="Arial"/>
          <w:sz w:val="22"/>
          <w:szCs w:val="22"/>
        </w:rPr>
      </w:pPr>
      <w:r w:rsidRPr="008B76CD">
        <w:rPr>
          <w:rFonts w:ascii="Arial" w:hAnsi="Arial" w:cs="Arial"/>
          <w:sz w:val="22"/>
          <w:szCs w:val="22"/>
        </w:rPr>
        <w:t xml:space="preserve">En </w:t>
      </w:r>
      <w:r w:rsidR="005E6252" w:rsidRPr="008B76CD">
        <w:rPr>
          <w:rFonts w:ascii="Arial" w:hAnsi="Arial" w:cs="Arial"/>
          <w:sz w:val="22"/>
          <w:szCs w:val="22"/>
        </w:rPr>
        <w:t xml:space="preserve">el despacho anticipado, </w:t>
      </w:r>
      <w:r w:rsidRPr="008B76CD">
        <w:rPr>
          <w:rFonts w:ascii="Arial" w:hAnsi="Arial" w:cs="Arial"/>
          <w:sz w:val="22"/>
          <w:szCs w:val="22"/>
        </w:rPr>
        <w:t>el traslado y almacenamiento</w:t>
      </w:r>
      <w:r w:rsidR="0069698E" w:rsidRPr="008B76CD">
        <w:rPr>
          <w:rFonts w:ascii="Arial" w:hAnsi="Arial" w:cs="Arial"/>
          <w:sz w:val="22"/>
          <w:szCs w:val="22"/>
        </w:rPr>
        <w:t xml:space="preserve"> de las mercancías</w:t>
      </w:r>
      <w:r w:rsidRPr="008B76CD">
        <w:rPr>
          <w:rFonts w:ascii="Arial" w:hAnsi="Arial" w:cs="Arial"/>
          <w:sz w:val="22"/>
          <w:szCs w:val="22"/>
        </w:rPr>
        <w:t xml:space="preserve"> a la ZPAE</w:t>
      </w:r>
      <w:r w:rsidR="0069698E" w:rsidRPr="008B76CD">
        <w:rPr>
          <w:rFonts w:ascii="Arial" w:hAnsi="Arial" w:cs="Arial"/>
          <w:sz w:val="22"/>
          <w:szCs w:val="22"/>
        </w:rPr>
        <w:t xml:space="preserve"> </w:t>
      </w:r>
      <w:r w:rsidR="00B36275" w:rsidRPr="008B76CD">
        <w:rPr>
          <w:rFonts w:ascii="Arial" w:hAnsi="Arial" w:cs="Arial"/>
          <w:sz w:val="22"/>
          <w:szCs w:val="22"/>
        </w:rPr>
        <w:t>s</w:t>
      </w:r>
      <w:r w:rsidR="003216BE" w:rsidRPr="008B76CD">
        <w:rPr>
          <w:rFonts w:ascii="Arial" w:hAnsi="Arial" w:cs="Arial"/>
          <w:sz w:val="22"/>
          <w:szCs w:val="22"/>
        </w:rPr>
        <w:t xml:space="preserve">e solicita </w:t>
      </w:r>
      <w:r w:rsidR="00E11007" w:rsidRPr="008B76CD">
        <w:rPr>
          <w:rFonts w:ascii="Arial" w:hAnsi="Arial" w:cs="Arial"/>
          <w:sz w:val="22"/>
          <w:szCs w:val="22"/>
        </w:rPr>
        <w:t xml:space="preserve">antes de la numeración de la DAM con el anexo I “Solicitud de zona primaria con autorización especial”, previo cumplimiento de los requisitos establecidos en el anexo II “Requisitos para despacho anticipado en zona primaria con autorización especial </w:t>
      </w:r>
      <w:r w:rsidR="000D4F81">
        <w:rPr>
          <w:rFonts w:ascii="Arial" w:hAnsi="Arial" w:cs="Arial"/>
          <w:sz w:val="22"/>
          <w:szCs w:val="22"/>
        </w:rPr>
        <w:t>-</w:t>
      </w:r>
      <w:r w:rsidR="00E11007" w:rsidRPr="008B76CD">
        <w:rPr>
          <w:rFonts w:ascii="Arial" w:hAnsi="Arial" w:cs="Arial"/>
          <w:sz w:val="22"/>
          <w:szCs w:val="22"/>
        </w:rPr>
        <w:t xml:space="preserve"> ZPAE</w:t>
      </w:r>
      <w:r w:rsidR="00567BA6">
        <w:rPr>
          <w:rFonts w:ascii="Arial" w:hAnsi="Arial" w:cs="Arial"/>
          <w:sz w:val="22"/>
          <w:szCs w:val="22"/>
        </w:rPr>
        <w:t xml:space="preserve">. </w:t>
      </w:r>
      <w:r w:rsidR="001004A2" w:rsidRPr="00567BA6">
        <w:rPr>
          <w:rFonts w:ascii="Arial" w:hAnsi="Arial" w:cs="Arial"/>
          <w:sz w:val="22"/>
          <w:szCs w:val="22"/>
        </w:rPr>
        <w:t>La solicitud se presenta</w:t>
      </w:r>
      <w:r w:rsidR="007E1818" w:rsidRPr="00567BA6">
        <w:rPr>
          <w:rFonts w:ascii="Arial" w:hAnsi="Arial" w:cs="Arial"/>
          <w:sz w:val="22"/>
          <w:szCs w:val="22"/>
        </w:rPr>
        <w:t xml:space="preserve"> </w:t>
      </w:r>
      <w:r w:rsidR="003216BE" w:rsidRPr="00567BA6">
        <w:rPr>
          <w:rFonts w:ascii="Arial" w:hAnsi="Arial" w:cs="Arial"/>
          <w:sz w:val="22"/>
          <w:szCs w:val="22"/>
        </w:rPr>
        <w:t>ante</w:t>
      </w:r>
      <w:r w:rsidR="003216BE" w:rsidRPr="008B76CD">
        <w:rPr>
          <w:rFonts w:ascii="Arial" w:hAnsi="Arial" w:cs="Arial"/>
          <w:sz w:val="22"/>
          <w:szCs w:val="22"/>
        </w:rPr>
        <w:t xml:space="preserve"> el área de trámite documentario</w:t>
      </w:r>
      <w:r w:rsidR="007B2889" w:rsidRPr="008B76CD">
        <w:rPr>
          <w:rFonts w:ascii="Arial" w:hAnsi="Arial" w:cs="Arial"/>
          <w:sz w:val="22"/>
          <w:szCs w:val="22"/>
        </w:rPr>
        <w:t xml:space="preserve"> con el código 2105</w:t>
      </w:r>
      <w:r w:rsidR="00B00EBB" w:rsidRPr="008B76CD">
        <w:rPr>
          <w:rFonts w:ascii="Arial" w:hAnsi="Arial" w:cs="Arial"/>
          <w:sz w:val="22"/>
          <w:szCs w:val="22"/>
        </w:rPr>
        <w:t>,</w:t>
      </w:r>
      <w:r w:rsidR="00E11007" w:rsidRPr="008B76CD">
        <w:rPr>
          <w:rFonts w:ascii="Arial" w:hAnsi="Arial" w:cs="Arial"/>
          <w:sz w:val="22"/>
          <w:szCs w:val="22"/>
        </w:rPr>
        <w:t xml:space="preserve"> en tanto se implemente la transmisión de la solicitud a través del portal de la SUNAT.</w:t>
      </w:r>
    </w:p>
    <w:p w14:paraId="2BFF5FFE" w14:textId="77777777" w:rsidR="007E1818" w:rsidRPr="008B76CD" w:rsidRDefault="007E1818" w:rsidP="007E1818">
      <w:pPr>
        <w:pStyle w:val="Prrafodelista"/>
        <w:rPr>
          <w:rFonts w:ascii="Arial" w:hAnsi="Arial" w:cs="Arial"/>
          <w:sz w:val="22"/>
          <w:szCs w:val="22"/>
        </w:rPr>
      </w:pPr>
    </w:p>
    <w:p w14:paraId="7A75C519" w14:textId="09C1A6E5" w:rsidR="003216BE" w:rsidRPr="008B76CD" w:rsidRDefault="002E05DA" w:rsidP="00C1487A">
      <w:pPr>
        <w:pStyle w:val="Prrafodelista"/>
        <w:numPr>
          <w:ilvl w:val="0"/>
          <w:numId w:val="56"/>
        </w:numPr>
        <w:ind w:left="1134"/>
        <w:contextualSpacing/>
        <w:jc w:val="both"/>
        <w:rPr>
          <w:rFonts w:ascii="Arial" w:hAnsi="Arial" w:cs="Arial"/>
          <w:sz w:val="22"/>
          <w:szCs w:val="22"/>
        </w:rPr>
      </w:pPr>
      <w:r w:rsidRPr="008B76CD">
        <w:rPr>
          <w:rFonts w:ascii="Arial" w:hAnsi="Arial" w:cs="Arial"/>
          <w:sz w:val="22"/>
          <w:szCs w:val="22"/>
        </w:rPr>
        <w:t>Para la numeración de la declaración, la solicitud debe estar autorizada por la Administración Aduanera</w:t>
      </w:r>
      <w:bookmarkEnd w:id="5"/>
      <w:r w:rsidR="007B2889" w:rsidRPr="008B76CD">
        <w:rPr>
          <w:rFonts w:ascii="Arial" w:hAnsi="Arial" w:cs="Arial"/>
          <w:sz w:val="22"/>
          <w:szCs w:val="22"/>
        </w:rPr>
        <w:t>.</w:t>
      </w:r>
    </w:p>
    <w:p w14:paraId="13175A8D" w14:textId="77777777" w:rsidR="003216BE" w:rsidRPr="008B76CD" w:rsidRDefault="003216BE" w:rsidP="00DE2E50">
      <w:pPr>
        <w:ind w:left="774"/>
        <w:contextualSpacing/>
        <w:rPr>
          <w:rFonts w:cs="Arial"/>
          <w:sz w:val="22"/>
          <w:szCs w:val="22"/>
        </w:rPr>
      </w:pPr>
    </w:p>
    <w:p w14:paraId="61C2D8CD" w14:textId="3FD90D71" w:rsidR="002E05DA" w:rsidRPr="008B76CD" w:rsidRDefault="002E05DA" w:rsidP="00C1487A">
      <w:pPr>
        <w:pStyle w:val="Prrafodelista"/>
        <w:numPr>
          <w:ilvl w:val="0"/>
          <w:numId w:val="56"/>
        </w:numPr>
        <w:ind w:left="1134"/>
        <w:contextualSpacing/>
        <w:jc w:val="both"/>
        <w:rPr>
          <w:rFonts w:ascii="Arial" w:hAnsi="Arial" w:cs="Arial"/>
          <w:sz w:val="22"/>
          <w:szCs w:val="22"/>
        </w:rPr>
      </w:pPr>
      <w:r w:rsidRPr="008B76CD">
        <w:rPr>
          <w:rFonts w:ascii="Arial" w:hAnsi="Arial" w:cs="Arial"/>
          <w:sz w:val="22"/>
          <w:szCs w:val="22"/>
        </w:rPr>
        <w:t xml:space="preserve">No se permite la numeración de la declaración en el despacho anticipado con traslado a una ZPAE, cuando el </w:t>
      </w:r>
      <w:r w:rsidR="00C31769" w:rsidRPr="008B76CD">
        <w:rPr>
          <w:rFonts w:ascii="Arial" w:hAnsi="Arial" w:cs="Arial"/>
          <w:sz w:val="22"/>
          <w:szCs w:val="22"/>
        </w:rPr>
        <w:t>importador</w:t>
      </w:r>
      <w:r w:rsidRPr="008B76CD">
        <w:rPr>
          <w:rFonts w:ascii="Arial" w:hAnsi="Arial" w:cs="Arial"/>
          <w:sz w:val="22"/>
          <w:szCs w:val="22"/>
        </w:rPr>
        <w:t xml:space="preserve"> tenga un despacho con ZPAE pendiente de regularización cuyo plazo se encuentra vencido, salvo que cuente con expediente de suspensión de plazo concluido con resultado procedente. </w:t>
      </w:r>
    </w:p>
    <w:p w14:paraId="0B04266A" w14:textId="77777777" w:rsidR="003C3E03" w:rsidRPr="008B76CD" w:rsidRDefault="003C3E03" w:rsidP="003C3E03">
      <w:pPr>
        <w:pStyle w:val="Prrafodelista"/>
        <w:rPr>
          <w:rFonts w:ascii="Arial" w:hAnsi="Arial" w:cs="Arial"/>
          <w:sz w:val="22"/>
          <w:szCs w:val="22"/>
        </w:rPr>
      </w:pPr>
    </w:p>
    <w:p w14:paraId="3942603D" w14:textId="77777777" w:rsidR="002E05DA" w:rsidRPr="008B76CD" w:rsidRDefault="002E05DA" w:rsidP="00C1487A">
      <w:pPr>
        <w:pStyle w:val="Prrafodelista"/>
        <w:numPr>
          <w:ilvl w:val="0"/>
          <w:numId w:val="56"/>
        </w:numPr>
        <w:ind w:left="1134"/>
        <w:contextualSpacing/>
        <w:jc w:val="both"/>
        <w:rPr>
          <w:rFonts w:ascii="Arial" w:hAnsi="Arial" w:cs="Arial"/>
          <w:sz w:val="22"/>
          <w:szCs w:val="22"/>
        </w:rPr>
      </w:pPr>
      <w:r w:rsidRPr="008B76CD">
        <w:rPr>
          <w:rFonts w:ascii="Arial" w:hAnsi="Arial" w:cs="Arial"/>
          <w:sz w:val="22"/>
          <w:szCs w:val="22"/>
        </w:rPr>
        <w:t>En la transmisión de la información de la</w:t>
      </w:r>
      <w:r w:rsidR="008670BA" w:rsidRPr="008B76CD">
        <w:rPr>
          <w:rFonts w:ascii="Arial" w:hAnsi="Arial" w:cs="Arial"/>
          <w:sz w:val="22"/>
          <w:szCs w:val="22"/>
        </w:rPr>
        <w:t xml:space="preserve"> </w:t>
      </w:r>
      <w:r w:rsidRPr="008B76CD">
        <w:rPr>
          <w:rFonts w:ascii="Arial" w:hAnsi="Arial" w:cs="Arial"/>
          <w:sz w:val="22"/>
          <w:szCs w:val="22"/>
        </w:rPr>
        <w:t>declaración</w:t>
      </w:r>
      <w:r w:rsidR="008670BA" w:rsidRPr="008B76CD">
        <w:rPr>
          <w:rFonts w:ascii="Arial" w:hAnsi="Arial" w:cs="Arial"/>
          <w:sz w:val="22"/>
          <w:szCs w:val="22"/>
        </w:rPr>
        <w:t xml:space="preserve"> </w:t>
      </w:r>
      <w:r w:rsidRPr="008B76CD">
        <w:rPr>
          <w:rFonts w:ascii="Arial" w:hAnsi="Arial" w:cs="Arial"/>
          <w:sz w:val="22"/>
          <w:szCs w:val="22"/>
        </w:rPr>
        <w:t>de despacho anticipado con ZPAE, el despachador de aduana remite la información del domicilio principal o establecimiento anexo, consignando el código del</w:t>
      </w:r>
      <w:r w:rsidR="008670BA" w:rsidRPr="008B76CD">
        <w:rPr>
          <w:rFonts w:ascii="Arial" w:hAnsi="Arial" w:cs="Arial"/>
          <w:sz w:val="22"/>
          <w:szCs w:val="22"/>
        </w:rPr>
        <w:t xml:space="preserve"> </w:t>
      </w:r>
      <w:r w:rsidRPr="008B76CD">
        <w:rPr>
          <w:rFonts w:ascii="Arial" w:hAnsi="Arial" w:cs="Arial"/>
          <w:sz w:val="22"/>
          <w:szCs w:val="22"/>
        </w:rPr>
        <w:t>local</w:t>
      </w:r>
      <w:r w:rsidR="007212B4" w:rsidRPr="008B76CD">
        <w:rPr>
          <w:rFonts w:ascii="Arial" w:hAnsi="Arial" w:cs="Arial"/>
          <w:sz w:val="22"/>
          <w:szCs w:val="22"/>
        </w:rPr>
        <w:t xml:space="preserve"> anexo</w:t>
      </w:r>
      <w:r w:rsidRPr="008B76CD">
        <w:rPr>
          <w:rFonts w:ascii="Arial" w:hAnsi="Arial" w:cs="Arial"/>
          <w:sz w:val="22"/>
          <w:szCs w:val="22"/>
        </w:rPr>
        <w:t xml:space="preserve"> del</w:t>
      </w:r>
      <w:r w:rsidR="008670BA" w:rsidRPr="008B76CD">
        <w:rPr>
          <w:rFonts w:ascii="Arial" w:hAnsi="Arial" w:cs="Arial"/>
          <w:sz w:val="22"/>
          <w:szCs w:val="22"/>
        </w:rPr>
        <w:t xml:space="preserve"> </w:t>
      </w:r>
      <w:r w:rsidRPr="008B76CD">
        <w:rPr>
          <w:rFonts w:ascii="Arial" w:hAnsi="Arial" w:cs="Arial"/>
          <w:sz w:val="22"/>
          <w:szCs w:val="22"/>
        </w:rPr>
        <w:t>importador donde</w:t>
      </w:r>
      <w:r w:rsidR="00C235A3" w:rsidRPr="008B76CD">
        <w:rPr>
          <w:rFonts w:ascii="Arial" w:hAnsi="Arial" w:cs="Arial"/>
          <w:sz w:val="22"/>
          <w:szCs w:val="22"/>
        </w:rPr>
        <w:t xml:space="preserve"> </w:t>
      </w:r>
      <w:r w:rsidRPr="008B76CD">
        <w:rPr>
          <w:rFonts w:ascii="Arial" w:hAnsi="Arial" w:cs="Arial"/>
          <w:sz w:val="22"/>
          <w:szCs w:val="22"/>
        </w:rPr>
        <w:t>será trasladada la mercancía.</w:t>
      </w:r>
    </w:p>
    <w:p w14:paraId="4272D2AF" w14:textId="5FF842A5" w:rsidR="0057433F" w:rsidRDefault="0057433F" w:rsidP="002E05DA">
      <w:pPr>
        <w:ind w:left="426"/>
        <w:rPr>
          <w:rFonts w:cs="Arial"/>
          <w:b/>
          <w:sz w:val="22"/>
          <w:szCs w:val="22"/>
        </w:rPr>
      </w:pPr>
    </w:p>
    <w:p w14:paraId="4A096B33" w14:textId="6E0D1F96" w:rsidR="002E05DA" w:rsidRPr="008B76CD" w:rsidRDefault="00DE2E50" w:rsidP="00C1487A">
      <w:pPr>
        <w:pStyle w:val="Prrafodelista"/>
        <w:numPr>
          <w:ilvl w:val="0"/>
          <w:numId w:val="51"/>
        </w:numPr>
        <w:ind w:left="709" w:hanging="283"/>
        <w:rPr>
          <w:rFonts w:ascii="Arial" w:hAnsi="Arial" w:cs="Arial"/>
          <w:b/>
          <w:sz w:val="22"/>
          <w:szCs w:val="22"/>
        </w:rPr>
      </w:pPr>
      <w:r w:rsidRPr="008B76CD">
        <w:rPr>
          <w:rFonts w:ascii="Arial" w:hAnsi="Arial" w:cs="Arial"/>
          <w:b/>
          <w:sz w:val="22"/>
          <w:szCs w:val="22"/>
        </w:rPr>
        <w:lastRenderedPageBreak/>
        <w:t>LEVANTE DENTRO DE LAS CUARENTA Y OCHO HORAS Y HASTA EN VEINTICUATRO HORAS</w:t>
      </w:r>
    </w:p>
    <w:p w14:paraId="66626562" w14:textId="77777777" w:rsidR="002E05DA" w:rsidRPr="008B76CD" w:rsidRDefault="002E05DA" w:rsidP="002E05DA">
      <w:pPr>
        <w:rPr>
          <w:rFonts w:cs="Arial"/>
          <w:sz w:val="22"/>
          <w:szCs w:val="22"/>
        </w:rPr>
      </w:pPr>
    </w:p>
    <w:p w14:paraId="1BEE6168" w14:textId="39057E77" w:rsidR="005B4042" w:rsidRPr="008B76CD" w:rsidRDefault="002E05DA" w:rsidP="00C1487A">
      <w:pPr>
        <w:pStyle w:val="Prrafodelista"/>
        <w:numPr>
          <w:ilvl w:val="0"/>
          <w:numId w:val="57"/>
        </w:numPr>
        <w:ind w:left="1134" w:hanging="425"/>
        <w:contextualSpacing/>
        <w:jc w:val="both"/>
        <w:rPr>
          <w:rFonts w:ascii="Arial" w:hAnsi="Arial" w:cs="Arial"/>
          <w:sz w:val="22"/>
          <w:szCs w:val="22"/>
        </w:rPr>
      </w:pPr>
      <w:r w:rsidRPr="008B76CD">
        <w:rPr>
          <w:rFonts w:ascii="Arial" w:hAnsi="Arial" w:cs="Arial"/>
          <w:sz w:val="22"/>
          <w:szCs w:val="22"/>
        </w:rPr>
        <w:t xml:space="preserve">Para el otorgamiento del levante de la mercancía dentro de las cuarenta y ocho horas siguientes al término de su descarga, </w:t>
      </w:r>
      <w:r w:rsidR="005B4042" w:rsidRPr="008B76CD">
        <w:rPr>
          <w:rFonts w:ascii="Arial" w:hAnsi="Arial" w:cs="Arial"/>
          <w:sz w:val="22"/>
          <w:szCs w:val="22"/>
        </w:rPr>
        <w:t>se debe</w:t>
      </w:r>
      <w:r w:rsidR="00C24B91" w:rsidRPr="008B76CD">
        <w:rPr>
          <w:rFonts w:ascii="Arial" w:hAnsi="Arial" w:cs="Arial"/>
          <w:sz w:val="22"/>
          <w:szCs w:val="22"/>
        </w:rPr>
        <w:t xml:space="preserve"> cumplir los siguientes requisitos</w:t>
      </w:r>
      <w:r w:rsidR="005B4042" w:rsidRPr="008B76CD">
        <w:rPr>
          <w:rFonts w:ascii="Arial" w:hAnsi="Arial" w:cs="Arial"/>
          <w:sz w:val="22"/>
          <w:szCs w:val="22"/>
        </w:rPr>
        <w:t xml:space="preserve">: </w:t>
      </w:r>
    </w:p>
    <w:p w14:paraId="7A68C7C1" w14:textId="593A1D10" w:rsidR="00AE32FC" w:rsidRPr="008B76CD" w:rsidRDefault="00AE32FC" w:rsidP="00C1487A">
      <w:pPr>
        <w:pStyle w:val="Prrafodelista"/>
        <w:numPr>
          <w:ilvl w:val="0"/>
          <w:numId w:val="47"/>
        </w:numPr>
        <w:ind w:left="1560" w:hanging="426"/>
        <w:contextualSpacing/>
        <w:jc w:val="both"/>
        <w:rPr>
          <w:rFonts w:ascii="Arial" w:hAnsi="Arial" w:cs="Arial"/>
          <w:color w:val="000000"/>
          <w:sz w:val="22"/>
          <w:szCs w:val="22"/>
        </w:rPr>
      </w:pPr>
      <w:r w:rsidRPr="008B76CD">
        <w:rPr>
          <w:rFonts w:ascii="Arial" w:hAnsi="Arial" w:cs="Arial"/>
          <w:color w:val="000000"/>
          <w:sz w:val="22"/>
          <w:szCs w:val="22"/>
        </w:rPr>
        <w:t>Transmitir el manifiesto de carga antes de la llegada del medio de transporte</w:t>
      </w:r>
      <w:r w:rsidR="00C24B91" w:rsidRPr="008B76CD">
        <w:rPr>
          <w:rFonts w:ascii="Arial" w:hAnsi="Arial" w:cs="Arial"/>
          <w:color w:val="000000"/>
          <w:sz w:val="22"/>
          <w:szCs w:val="22"/>
        </w:rPr>
        <w:t>.</w:t>
      </w:r>
    </w:p>
    <w:p w14:paraId="0E3DBC19" w14:textId="4D5851BA" w:rsidR="00AE32FC" w:rsidRPr="008B76CD" w:rsidRDefault="00AE32FC" w:rsidP="00C1487A">
      <w:pPr>
        <w:pStyle w:val="Prrafodelista"/>
        <w:numPr>
          <w:ilvl w:val="0"/>
          <w:numId w:val="47"/>
        </w:numPr>
        <w:ind w:left="1560" w:hanging="426"/>
        <w:contextualSpacing/>
        <w:jc w:val="both"/>
        <w:rPr>
          <w:rFonts w:ascii="Arial" w:hAnsi="Arial" w:cs="Arial"/>
          <w:color w:val="000000"/>
          <w:sz w:val="22"/>
          <w:szCs w:val="22"/>
        </w:rPr>
      </w:pPr>
      <w:r w:rsidRPr="008B76CD">
        <w:rPr>
          <w:rFonts w:ascii="Arial" w:hAnsi="Arial" w:cs="Arial"/>
          <w:color w:val="000000"/>
          <w:sz w:val="22"/>
          <w:szCs w:val="22"/>
        </w:rPr>
        <w:t>Numerar la declaración antes de la llegada del medio de transporte</w:t>
      </w:r>
      <w:r w:rsidR="00C24B91" w:rsidRPr="008B76CD">
        <w:rPr>
          <w:rFonts w:ascii="Arial" w:hAnsi="Arial" w:cs="Arial"/>
          <w:color w:val="000000"/>
          <w:sz w:val="22"/>
          <w:szCs w:val="22"/>
        </w:rPr>
        <w:t>.</w:t>
      </w:r>
    </w:p>
    <w:p w14:paraId="00777676" w14:textId="3644806B" w:rsidR="00AE32FC" w:rsidRPr="008B76CD" w:rsidRDefault="00C24B91" w:rsidP="00C1487A">
      <w:pPr>
        <w:pStyle w:val="Prrafodelista"/>
        <w:numPr>
          <w:ilvl w:val="0"/>
          <w:numId w:val="47"/>
        </w:numPr>
        <w:ind w:left="1560" w:hanging="426"/>
        <w:contextualSpacing/>
        <w:jc w:val="both"/>
        <w:rPr>
          <w:rFonts w:ascii="Arial" w:hAnsi="Arial" w:cs="Arial"/>
          <w:sz w:val="22"/>
          <w:szCs w:val="22"/>
        </w:rPr>
      </w:pPr>
      <w:r w:rsidRPr="008B76CD">
        <w:rPr>
          <w:rFonts w:ascii="Arial" w:hAnsi="Arial" w:cs="Arial"/>
          <w:sz w:val="22"/>
          <w:szCs w:val="22"/>
        </w:rPr>
        <w:t>C</w:t>
      </w:r>
      <w:r w:rsidR="00AE32FC" w:rsidRPr="008B76CD">
        <w:rPr>
          <w:rFonts w:ascii="Arial" w:hAnsi="Arial" w:cs="Arial"/>
          <w:sz w:val="22"/>
          <w:szCs w:val="22"/>
        </w:rPr>
        <w:t>ontar con garantía global o específica previa a la numeración de la declaración, de conformidad con el artículo 160 de la Ley</w:t>
      </w:r>
      <w:r w:rsidRPr="008B76CD">
        <w:rPr>
          <w:rFonts w:ascii="Arial" w:hAnsi="Arial" w:cs="Arial"/>
          <w:sz w:val="22"/>
          <w:szCs w:val="22"/>
        </w:rPr>
        <w:t>.</w:t>
      </w:r>
    </w:p>
    <w:p w14:paraId="20C4226A" w14:textId="5326879C" w:rsidR="00AE32FC" w:rsidRPr="008B76CD" w:rsidRDefault="00AE32FC" w:rsidP="00C1487A">
      <w:pPr>
        <w:pStyle w:val="Prrafodelista"/>
        <w:numPr>
          <w:ilvl w:val="0"/>
          <w:numId w:val="47"/>
        </w:numPr>
        <w:ind w:left="1560" w:hanging="426"/>
        <w:contextualSpacing/>
        <w:jc w:val="both"/>
        <w:rPr>
          <w:rFonts w:ascii="Arial" w:hAnsi="Arial" w:cs="Arial"/>
          <w:color w:val="000000"/>
          <w:sz w:val="22"/>
          <w:szCs w:val="22"/>
        </w:rPr>
      </w:pPr>
      <w:r w:rsidRPr="008B76CD">
        <w:rPr>
          <w:rFonts w:ascii="Arial" w:hAnsi="Arial" w:cs="Arial"/>
          <w:color w:val="000000"/>
          <w:sz w:val="22"/>
          <w:szCs w:val="22"/>
        </w:rPr>
        <w:t>Contar con toda la documentación requerida por la legislación aduanera para el despacho de la mercancía, incluyendo lo dispuesto en el artículo 194</w:t>
      </w:r>
      <w:r w:rsidR="007938CD" w:rsidRPr="008B76CD">
        <w:rPr>
          <w:rFonts w:ascii="Arial" w:hAnsi="Arial" w:cs="Arial"/>
          <w:color w:val="000000"/>
          <w:sz w:val="22"/>
          <w:szCs w:val="22"/>
        </w:rPr>
        <w:t xml:space="preserve"> del Reglamento</w:t>
      </w:r>
      <w:r w:rsidR="00C24B91" w:rsidRPr="008B76CD">
        <w:rPr>
          <w:rFonts w:ascii="Arial" w:hAnsi="Arial" w:cs="Arial"/>
          <w:color w:val="000000"/>
          <w:sz w:val="22"/>
          <w:szCs w:val="22"/>
        </w:rPr>
        <w:t>.</w:t>
      </w:r>
    </w:p>
    <w:p w14:paraId="611620B6" w14:textId="79F9CCD1" w:rsidR="002E05DA" w:rsidRPr="00567BA6" w:rsidRDefault="00C24B91" w:rsidP="00C1487A">
      <w:pPr>
        <w:pStyle w:val="Prrafodelista"/>
        <w:numPr>
          <w:ilvl w:val="0"/>
          <w:numId w:val="47"/>
        </w:numPr>
        <w:ind w:left="1560" w:hanging="426"/>
        <w:contextualSpacing/>
        <w:jc w:val="both"/>
        <w:rPr>
          <w:rFonts w:ascii="Arial" w:hAnsi="Arial" w:cs="Arial"/>
          <w:color w:val="000000"/>
          <w:sz w:val="22"/>
          <w:szCs w:val="22"/>
        </w:rPr>
      </w:pPr>
      <w:r w:rsidRPr="00567BA6">
        <w:rPr>
          <w:rFonts w:ascii="Arial" w:hAnsi="Arial" w:cs="Arial"/>
          <w:color w:val="000000"/>
          <w:sz w:val="22"/>
          <w:szCs w:val="22"/>
        </w:rPr>
        <w:t>N</w:t>
      </w:r>
      <w:r w:rsidR="00AE32FC" w:rsidRPr="00567BA6">
        <w:rPr>
          <w:rFonts w:ascii="Arial" w:hAnsi="Arial" w:cs="Arial"/>
          <w:color w:val="000000"/>
          <w:sz w:val="22"/>
          <w:szCs w:val="22"/>
        </w:rPr>
        <w:t xml:space="preserve">o </w:t>
      </w:r>
      <w:r w:rsidR="00D44340" w:rsidRPr="00567BA6">
        <w:rPr>
          <w:rFonts w:ascii="Arial" w:hAnsi="Arial" w:cs="Arial"/>
          <w:color w:val="000000"/>
          <w:sz w:val="22"/>
          <w:szCs w:val="22"/>
        </w:rPr>
        <w:t xml:space="preserve">haberse </w:t>
      </w:r>
      <w:r w:rsidR="00AE32FC" w:rsidRPr="00567BA6">
        <w:rPr>
          <w:rFonts w:ascii="Arial" w:hAnsi="Arial" w:cs="Arial"/>
          <w:color w:val="000000"/>
          <w:sz w:val="22"/>
          <w:szCs w:val="22"/>
        </w:rPr>
        <w:t xml:space="preserve">dispuesto sobre la mercancía una medida preventiva </w:t>
      </w:r>
      <w:r w:rsidR="002E05DA" w:rsidRPr="00567BA6">
        <w:rPr>
          <w:rFonts w:ascii="Arial" w:hAnsi="Arial" w:cs="Arial"/>
          <w:color w:val="000000"/>
          <w:sz w:val="22"/>
          <w:szCs w:val="22"/>
        </w:rPr>
        <w:t>de inmovilización o incautación</w:t>
      </w:r>
      <w:r w:rsidR="00AD6255" w:rsidRPr="00567BA6">
        <w:rPr>
          <w:rFonts w:ascii="Arial" w:hAnsi="Arial" w:cs="Arial"/>
          <w:color w:val="000000"/>
          <w:sz w:val="22"/>
          <w:szCs w:val="22"/>
        </w:rPr>
        <w:t xml:space="preserve"> </w:t>
      </w:r>
      <w:r w:rsidR="002E05DA" w:rsidRPr="00567BA6">
        <w:rPr>
          <w:rFonts w:ascii="Arial" w:hAnsi="Arial" w:cs="Arial"/>
          <w:color w:val="000000"/>
          <w:sz w:val="22"/>
          <w:szCs w:val="22"/>
        </w:rPr>
        <w:t>o la suspensión del despacho por aplicación</w:t>
      </w:r>
      <w:r w:rsidR="0058538A" w:rsidRPr="00567BA6">
        <w:rPr>
          <w:rFonts w:ascii="Arial" w:hAnsi="Arial" w:cs="Arial"/>
          <w:color w:val="000000"/>
          <w:sz w:val="22"/>
          <w:szCs w:val="22"/>
        </w:rPr>
        <w:t xml:space="preserve"> de medidas en frontera, conforme a </w:t>
      </w:r>
      <w:r w:rsidR="00AD6255" w:rsidRPr="00567BA6">
        <w:rPr>
          <w:rFonts w:ascii="Arial" w:hAnsi="Arial" w:cs="Arial"/>
          <w:color w:val="000000"/>
          <w:sz w:val="22"/>
          <w:szCs w:val="22"/>
        </w:rPr>
        <w:t>los</w:t>
      </w:r>
      <w:r w:rsidR="007C7A96" w:rsidRPr="00567BA6">
        <w:rPr>
          <w:rFonts w:ascii="Arial" w:hAnsi="Arial" w:cs="Arial"/>
          <w:color w:val="000000"/>
          <w:sz w:val="22"/>
          <w:szCs w:val="22"/>
        </w:rPr>
        <w:t xml:space="preserve"> </w:t>
      </w:r>
      <w:r w:rsidR="002E05DA" w:rsidRPr="00567BA6">
        <w:rPr>
          <w:rFonts w:ascii="Arial" w:hAnsi="Arial" w:cs="Arial"/>
          <w:color w:val="000000"/>
          <w:sz w:val="22"/>
          <w:szCs w:val="22"/>
        </w:rPr>
        <w:t>procedimiento</w:t>
      </w:r>
      <w:r w:rsidR="00AD6255" w:rsidRPr="00567BA6">
        <w:rPr>
          <w:rFonts w:ascii="Arial" w:hAnsi="Arial" w:cs="Arial"/>
          <w:color w:val="000000"/>
          <w:sz w:val="22"/>
          <w:szCs w:val="22"/>
        </w:rPr>
        <w:t>s</w:t>
      </w:r>
      <w:r w:rsidR="002E05DA" w:rsidRPr="00567BA6">
        <w:rPr>
          <w:rFonts w:ascii="Arial" w:hAnsi="Arial" w:cs="Arial"/>
          <w:color w:val="000000"/>
          <w:sz w:val="22"/>
          <w:szCs w:val="22"/>
        </w:rPr>
        <w:t xml:space="preserve"> específico</w:t>
      </w:r>
      <w:r w:rsidR="00AD6255" w:rsidRPr="00567BA6">
        <w:rPr>
          <w:rFonts w:ascii="Arial" w:hAnsi="Arial" w:cs="Arial"/>
          <w:color w:val="000000"/>
          <w:sz w:val="22"/>
          <w:szCs w:val="22"/>
        </w:rPr>
        <w:t xml:space="preserve">s “Inmovilización - </w:t>
      </w:r>
      <w:r w:rsidR="00AA3495" w:rsidRPr="00567BA6">
        <w:rPr>
          <w:rFonts w:ascii="Arial" w:hAnsi="Arial" w:cs="Arial"/>
          <w:color w:val="000000"/>
          <w:sz w:val="22"/>
          <w:szCs w:val="22"/>
        </w:rPr>
        <w:t>I</w:t>
      </w:r>
      <w:r w:rsidR="00AD6255" w:rsidRPr="00567BA6">
        <w:rPr>
          <w:rFonts w:ascii="Arial" w:hAnsi="Arial" w:cs="Arial"/>
          <w:color w:val="000000"/>
          <w:sz w:val="22"/>
          <w:szCs w:val="22"/>
        </w:rPr>
        <w:t xml:space="preserve">ncautación y </w:t>
      </w:r>
      <w:r w:rsidR="00AA3495" w:rsidRPr="00567BA6">
        <w:rPr>
          <w:rFonts w:ascii="Arial" w:hAnsi="Arial" w:cs="Arial"/>
          <w:color w:val="000000"/>
          <w:sz w:val="22"/>
          <w:szCs w:val="22"/>
        </w:rPr>
        <w:t>determinación legal de mercancías</w:t>
      </w:r>
      <w:r w:rsidR="00AD6255" w:rsidRPr="00567BA6">
        <w:rPr>
          <w:rFonts w:ascii="Arial" w:hAnsi="Arial" w:cs="Arial"/>
          <w:color w:val="000000"/>
          <w:sz w:val="22"/>
          <w:szCs w:val="22"/>
        </w:rPr>
        <w:t>" CONTROL-PE.00.01</w:t>
      </w:r>
      <w:r w:rsidR="00C02D5A" w:rsidRPr="00567BA6">
        <w:rPr>
          <w:rFonts w:ascii="Arial" w:hAnsi="Arial" w:cs="Arial"/>
          <w:color w:val="000000"/>
          <w:sz w:val="22"/>
          <w:szCs w:val="22"/>
        </w:rPr>
        <w:t xml:space="preserve"> </w:t>
      </w:r>
      <w:r w:rsidR="0067397A" w:rsidRPr="00567BA6">
        <w:rPr>
          <w:rFonts w:ascii="Arial" w:hAnsi="Arial" w:cs="Arial"/>
          <w:color w:val="000000"/>
          <w:sz w:val="22"/>
          <w:szCs w:val="22"/>
        </w:rPr>
        <w:t xml:space="preserve">y </w:t>
      </w:r>
      <w:r w:rsidR="002E05DA" w:rsidRPr="00567BA6">
        <w:rPr>
          <w:rFonts w:ascii="Arial" w:hAnsi="Arial" w:cs="Arial"/>
          <w:color w:val="000000"/>
          <w:sz w:val="22"/>
          <w:szCs w:val="22"/>
        </w:rPr>
        <w:t xml:space="preserve">“Aplicación de </w:t>
      </w:r>
      <w:r w:rsidR="00AA3495" w:rsidRPr="00567BA6">
        <w:rPr>
          <w:rFonts w:ascii="Arial" w:hAnsi="Arial" w:cs="Arial"/>
          <w:color w:val="000000"/>
          <w:sz w:val="22"/>
          <w:szCs w:val="22"/>
        </w:rPr>
        <w:t>medidas en frontera</w:t>
      </w:r>
      <w:r w:rsidR="002E05DA" w:rsidRPr="00567BA6">
        <w:rPr>
          <w:rFonts w:ascii="Arial" w:hAnsi="Arial" w:cs="Arial"/>
          <w:color w:val="000000"/>
          <w:sz w:val="22"/>
          <w:szCs w:val="22"/>
        </w:rPr>
        <w:t>” DESPA-PE.00.12</w:t>
      </w:r>
      <w:r w:rsidR="00D44340" w:rsidRPr="00567BA6">
        <w:rPr>
          <w:rFonts w:ascii="Arial" w:hAnsi="Arial" w:cs="Arial"/>
          <w:color w:val="000000"/>
          <w:sz w:val="22"/>
          <w:szCs w:val="22"/>
        </w:rPr>
        <w:t>,</w:t>
      </w:r>
      <w:r w:rsidR="0067397A" w:rsidRPr="00567BA6">
        <w:rPr>
          <w:rFonts w:ascii="Arial" w:hAnsi="Arial" w:cs="Arial"/>
          <w:color w:val="000000"/>
          <w:sz w:val="22"/>
          <w:szCs w:val="22"/>
        </w:rPr>
        <w:t xml:space="preserve"> respectivamente</w:t>
      </w:r>
      <w:r w:rsidRPr="00567BA6">
        <w:rPr>
          <w:rFonts w:ascii="Arial" w:hAnsi="Arial" w:cs="Arial"/>
          <w:color w:val="000000"/>
          <w:sz w:val="22"/>
          <w:szCs w:val="22"/>
        </w:rPr>
        <w:t>.</w:t>
      </w:r>
    </w:p>
    <w:p w14:paraId="28F1D922" w14:textId="129BB19F" w:rsidR="002E05DA" w:rsidRPr="00567BA6" w:rsidRDefault="00D44340" w:rsidP="00C1487A">
      <w:pPr>
        <w:pStyle w:val="Prrafodelista"/>
        <w:numPr>
          <w:ilvl w:val="0"/>
          <w:numId w:val="47"/>
        </w:numPr>
        <w:ind w:left="1560" w:hanging="426"/>
        <w:contextualSpacing/>
        <w:jc w:val="both"/>
        <w:rPr>
          <w:rFonts w:ascii="Arial" w:hAnsi="Arial" w:cs="Arial"/>
          <w:sz w:val="22"/>
          <w:szCs w:val="22"/>
        </w:rPr>
      </w:pPr>
      <w:r w:rsidRPr="00567BA6">
        <w:rPr>
          <w:rFonts w:ascii="Arial" w:hAnsi="Arial" w:cs="Arial"/>
          <w:sz w:val="22"/>
          <w:szCs w:val="22"/>
        </w:rPr>
        <w:t xml:space="preserve">Haberse </w:t>
      </w:r>
      <w:r w:rsidR="0067397A" w:rsidRPr="00567BA6">
        <w:rPr>
          <w:rFonts w:ascii="Arial" w:hAnsi="Arial" w:cs="Arial"/>
          <w:sz w:val="22"/>
          <w:szCs w:val="22"/>
        </w:rPr>
        <w:t xml:space="preserve">transmitido </w:t>
      </w:r>
      <w:r w:rsidR="002E05DA" w:rsidRPr="00567BA6">
        <w:rPr>
          <w:rFonts w:ascii="Arial" w:hAnsi="Arial" w:cs="Arial"/>
          <w:sz w:val="22"/>
          <w:szCs w:val="22"/>
        </w:rPr>
        <w:t>la fecha de llegada del medio de transporte.</w:t>
      </w:r>
    </w:p>
    <w:p w14:paraId="6123C038" w14:textId="77777777" w:rsidR="006B44B2" w:rsidRPr="008B76CD" w:rsidRDefault="006B44B2" w:rsidP="006B44B2">
      <w:pPr>
        <w:ind w:left="851"/>
        <w:contextualSpacing/>
        <w:rPr>
          <w:rFonts w:cs="Arial"/>
          <w:sz w:val="22"/>
          <w:szCs w:val="22"/>
        </w:rPr>
      </w:pPr>
    </w:p>
    <w:p w14:paraId="33922080" w14:textId="3A7E944F" w:rsidR="006E3032" w:rsidRPr="008B76CD" w:rsidRDefault="00C24B91" w:rsidP="00C1487A">
      <w:pPr>
        <w:pStyle w:val="Prrafodelista"/>
        <w:numPr>
          <w:ilvl w:val="0"/>
          <w:numId w:val="57"/>
        </w:numPr>
        <w:ind w:left="1134" w:hanging="425"/>
        <w:contextualSpacing/>
        <w:jc w:val="both"/>
        <w:rPr>
          <w:rFonts w:ascii="Arial" w:hAnsi="Arial" w:cs="Arial"/>
          <w:sz w:val="22"/>
          <w:szCs w:val="22"/>
        </w:rPr>
      </w:pPr>
      <w:r w:rsidRPr="008B76CD">
        <w:rPr>
          <w:rFonts w:ascii="Arial" w:hAnsi="Arial" w:cs="Arial"/>
          <w:sz w:val="22"/>
          <w:szCs w:val="22"/>
        </w:rPr>
        <w:t xml:space="preserve">Cuando la declaración anticipada haya sido asignada a canal naranja, el importador puede optar por la revisión documentaria </w:t>
      </w:r>
      <w:r w:rsidR="003F1CAE" w:rsidRPr="008B76CD">
        <w:rPr>
          <w:rFonts w:ascii="Arial" w:hAnsi="Arial" w:cs="Arial"/>
          <w:sz w:val="22"/>
          <w:szCs w:val="22"/>
        </w:rPr>
        <w:t>antes de la llegada de la mercancía a fin de obtener el levante hasta las veinticuatro horas siguientes al término de la descarga</w:t>
      </w:r>
      <w:r w:rsidR="005E0B10" w:rsidRPr="008B76CD">
        <w:rPr>
          <w:rFonts w:ascii="Arial" w:hAnsi="Arial" w:cs="Arial"/>
          <w:sz w:val="22"/>
          <w:szCs w:val="22"/>
        </w:rPr>
        <w:t>, salvo que la declaración pase a reconocimiento físico.</w:t>
      </w:r>
    </w:p>
    <w:p w14:paraId="70ADB579" w14:textId="77777777" w:rsidR="00AE32FC" w:rsidRPr="008B76CD" w:rsidRDefault="00AE32FC" w:rsidP="00AE32FC">
      <w:pPr>
        <w:pStyle w:val="Prrafodelista"/>
        <w:ind w:left="785"/>
        <w:contextualSpacing/>
        <w:jc w:val="both"/>
        <w:rPr>
          <w:rFonts w:ascii="Arial" w:hAnsi="Arial" w:cs="Arial"/>
          <w:sz w:val="22"/>
          <w:szCs w:val="22"/>
        </w:rPr>
      </w:pPr>
    </w:p>
    <w:p w14:paraId="762844B2" w14:textId="349156A4" w:rsidR="002E05DA" w:rsidRPr="008B76CD" w:rsidRDefault="002E05DA" w:rsidP="00C1487A">
      <w:pPr>
        <w:pStyle w:val="Prrafodelista"/>
        <w:numPr>
          <w:ilvl w:val="0"/>
          <w:numId w:val="57"/>
        </w:numPr>
        <w:ind w:left="1134" w:hanging="425"/>
        <w:contextualSpacing/>
        <w:jc w:val="both"/>
        <w:rPr>
          <w:rFonts w:ascii="Arial" w:hAnsi="Arial" w:cs="Arial"/>
          <w:sz w:val="22"/>
          <w:szCs w:val="22"/>
        </w:rPr>
      </w:pPr>
      <w:r w:rsidRPr="00567BA6">
        <w:rPr>
          <w:rFonts w:ascii="Arial" w:hAnsi="Arial" w:cs="Arial"/>
          <w:sz w:val="22"/>
          <w:szCs w:val="22"/>
        </w:rPr>
        <w:t xml:space="preserve">La autoridad aduanera no está obligada a autorizar el levante de las mercancías </w:t>
      </w:r>
      <w:r w:rsidR="00C175E4" w:rsidRPr="00567BA6">
        <w:rPr>
          <w:rFonts w:ascii="Arial" w:hAnsi="Arial" w:cs="Arial"/>
          <w:sz w:val="22"/>
          <w:szCs w:val="22"/>
        </w:rPr>
        <w:t xml:space="preserve">en </w:t>
      </w:r>
      <w:r w:rsidR="00524D20" w:rsidRPr="00567BA6">
        <w:rPr>
          <w:rFonts w:ascii="Arial" w:hAnsi="Arial" w:cs="Arial"/>
          <w:sz w:val="22"/>
          <w:szCs w:val="22"/>
        </w:rPr>
        <w:t>los plazos señalados</w:t>
      </w:r>
      <w:r w:rsidR="005E0B10" w:rsidRPr="00567BA6">
        <w:rPr>
          <w:rFonts w:ascii="Arial" w:hAnsi="Arial" w:cs="Arial"/>
          <w:sz w:val="22"/>
          <w:szCs w:val="22"/>
        </w:rPr>
        <w:t xml:space="preserve"> </w:t>
      </w:r>
      <w:r w:rsidRPr="00567BA6">
        <w:rPr>
          <w:rFonts w:ascii="Arial" w:hAnsi="Arial" w:cs="Arial"/>
          <w:sz w:val="22"/>
          <w:szCs w:val="22"/>
        </w:rPr>
        <w:t>cuando no se pueda realizar o culminar</w:t>
      </w:r>
      <w:r w:rsidR="003324EC" w:rsidRPr="00567BA6">
        <w:rPr>
          <w:rFonts w:ascii="Arial" w:hAnsi="Arial" w:cs="Arial"/>
          <w:sz w:val="22"/>
          <w:szCs w:val="22"/>
        </w:rPr>
        <w:t xml:space="preserve"> la revisión documentaria o </w:t>
      </w:r>
      <w:r w:rsidR="005B4042" w:rsidRPr="00567BA6">
        <w:rPr>
          <w:rFonts w:ascii="Arial" w:hAnsi="Arial" w:cs="Arial"/>
          <w:sz w:val="22"/>
          <w:szCs w:val="22"/>
        </w:rPr>
        <w:t>e</w:t>
      </w:r>
      <w:r w:rsidRPr="00567BA6">
        <w:rPr>
          <w:rFonts w:ascii="Arial" w:hAnsi="Arial" w:cs="Arial"/>
          <w:sz w:val="22"/>
          <w:szCs w:val="22"/>
        </w:rPr>
        <w:t>l reconocimiento físico por motivos</w:t>
      </w:r>
      <w:r w:rsidR="00C31769" w:rsidRPr="00567BA6">
        <w:rPr>
          <w:rFonts w:ascii="Arial" w:hAnsi="Arial" w:cs="Arial"/>
          <w:sz w:val="22"/>
          <w:szCs w:val="22"/>
        </w:rPr>
        <w:t xml:space="preserve"> no</w:t>
      </w:r>
      <w:r w:rsidRPr="00567BA6">
        <w:rPr>
          <w:rFonts w:ascii="Arial" w:hAnsi="Arial" w:cs="Arial"/>
          <w:sz w:val="22"/>
          <w:szCs w:val="22"/>
        </w:rPr>
        <w:t xml:space="preserve"> imputables a </w:t>
      </w:r>
      <w:r w:rsidR="003324EC" w:rsidRPr="00567BA6">
        <w:rPr>
          <w:rFonts w:ascii="Arial" w:hAnsi="Arial" w:cs="Arial"/>
          <w:sz w:val="22"/>
          <w:szCs w:val="22"/>
        </w:rPr>
        <w:t>esta</w:t>
      </w:r>
      <w:r w:rsidR="00DA1501" w:rsidRPr="00567BA6">
        <w:rPr>
          <w:rFonts w:ascii="Arial" w:hAnsi="Arial" w:cs="Arial"/>
          <w:sz w:val="22"/>
          <w:szCs w:val="22"/>
        </w:rPr>
        <w:t xml:space="preserve"> </w:t>
      </w:r>
      <w:r w:rsidR="00524D20" w:rsidRPr="00567BA6">
        <w:rPr>
          <w:rFonts w:ascii="Arial" w:hAnsi="Arial" w:cs="Arial"/>
          <w:sz w:val="22"/>
          <w:szCs w:val="22"/>
        </w:rPr>
        <w:t>o cuando corresponda a declaraciones seleccionadas a canal naranja que pas</w:t>
      </w:r>
      <w:r w:rsidR="007F33CF" w:rsidRPr="00567BA6">
        <w:rPr>
          <w:rFonts w:ascii="Arial" w:hAnsi="Arial" w:cs="Arial"/>
          <w:sz w:val="22"/>
          <w:szCs w:val="22"/>
        </w:rPr>
        <w:t>a</w:t>
      </w:r>
      <w:r w:rsidR="00D44340" w:rsidRPr="00567BA6">
        <w:rPr>
          <w:rFonts w:ascii="Arial" w:hAnsi="Arial" w:cs="Arial"/>
          <w:sz w:val="22"/>
          <w:szCs w:val="22"/>
        </w:rPr>
        <w:t>n</w:t>
      </w:r>
      <w:r w:rsidR="00524D20" w:rsidRPr="00567BA6">
        <w:rPr>
          <w:rFonts w:ascii="Arial" w:hAnsi="Arial" w:cs="Arial"/>
          <w:sz w:val="22"/>
          <w:szCs w:val="22"/>
        </w:rPr>
        <w:t xml:space="preserve"> a </w:t>
      </w:r>
      <w:r w:rsidR="00C63256" w:rsidRPr="00567BA6">
        <w:rPr>
          <w:rFonts w:ascii="Arial" w:hAnsi="Arial" w:cs="Arial"/>
          <w:sz w:val="22"/>
          <w:szCs w:val="22"/>
        </w:rPr>
        <w:t>reconocimiento físico</w:t>
      </w:r>
      <w:r w:rsidRPr="00567BA6">
        <w:rPr>
          <w:rFonts w:ascii="Arial" w:hAnsi="Arial" w:cs="Arial"/>
          <w:sz w:val="22"/>
          <w:szCs w:val="22"/>
        </w:rPr>
        <w:t xml:space="preserve">. En </w:t>
      </w:r>
      <w:r w:rsidR="00524D20" w:rsidRPr="00567BA6">
        <w:rPr>
          <w:rFonts w:ascii="Arial" w:hAnsi="Arial" w:cs="Arial"/>
          <w:sz w:val="22"/>
          <w:szCs w:val="22"/>
        </w:rPr>
        <w:t xml:space="preserve">estos casos, </w:t>
      </w:r>
      <w:r w:rsidRPr="00567BA6">
        <w:rPr>
          <w:rFonts w:ascii="Arial" w:hAnsi="Arial" w:cs="Arial"/>
          <w:sz w:val="22"/>
          <w:szCs w:val="22"/>
        </w:rPr>
        <w:t>las mercancías deben ser trasladadas o permanecer</w:t>
      </w:r>
      <w:r w:rsidRPr="008B76CD">
        <w:rPr>
          <w:rFonts w:ascii="Arial" w:hAnsi="Arial" w:cs="Arial"/>
          <w:sz w:val="22"/>
          <w:szCs w:val="22"/>
        </w:rPr>
        <w:t xml:space="preserve"> en el depósito temporal designado por el </w:t>
      </w:r>
      <w:r w:rsidR="00C31769" w:rsidRPr="008B76CD">
        <w:rPr>
          <w:rFonts w:ascii="Arial" w:hAnsi="Arial" w:cs="Arial"/>
          <w:sz w:val="22"/>
          <w:szCs w:val="22"/>
        </w:rPr>
        <w:t>importador</w:t>
      </w:r>
      <w:r w:rsidRPr="008B76CD">
        <w:rPr>
          <w:rFonts w:ascii="Arial" w:hAnsi="Arial" w:cs="Arial"/>
          <w:sz w:val="22"/>
          <w:szCs w:val="22"/>
        </w:rPr>
        <w:t xml:space="preserve"> o en la ZPAE, según corresponda.</w:t>
      </w:r>
    </w:p>
    <w:p w14:paraId="01E06764" w14:textId="77777777" w:rsidR="002E05DA" w:rsidRPr="008B76CD" w:rsidRDefault="002E05DA" w:rsidP="00C31769">
      <w:pPr>
        <w:pStyle w:val="Prrafodelista"/>
        <w:ind w:left="851"/>
        <w:contextualSpacing/>
        <w:jc w:val="both"/>
        <w:rPr>
          <w:rFonts w:ascii="Arial" w:hAnsi="Arial" w:cs="Arial"/>
          <w:sz w:val="22"/>
          <w:szCs w:val="22"/>
        </w:rPr>
      </w:pPr>
    </w:p>
    <w:p w14:paraId="50889E6C" w14:textId="48A60037" w:rsidR="00166B2F" w:rsidRPr="008B76CD" w:rsidRDefault="006F6CDE" w:rsidP="00C1487A">
      <w:pPr>
        <w:pStyle w:val="Prrafodelista"/>
        <w:numPr>
          <w:ilvl w:val="0"/>
          <w:numId w:val="51"/>
        </w:numPr>
        <w:ind w:left="709" w:hanging="283"/>
        <w:rPr>
          <w:rFonts w:ascii="Arial" w:hAnsi="Arial" w:cs="Arial"/>
          <w:b/>
          <w:sz w:val="22"/>
          <w:szCs w:val="22"/>
        </w:rPr>
      </w:pPr>
      <w:r w:rsidRPr="008B76CD">
        <w:rPr>
          <w:rFonts w:ascii="Arial" w:hAnsi="Arial" w:cs="Arial"/>
          <w:b/>
          <w:sz w:val="22"/>
          <w:szCs w:val="22"/>
        </w:rPr>
        <w:t xml:space="preserve">CANAL DE CONTROL </w:t>
      </w:r>
    </w:p>
    <w:p w14:paraId="24328867" w14:textId="77777777" w:rsidR="00166B2F" w:rsidRPr="008B76CD" w:rsidRDefault="00166B2F" w:rsidP="002E05DA">
      <w:pPr>
        <w:pStyle w:val="Prrafodelista"/>
        <w:tabs>
          <w:tab w:val="left" w:pos="993"/>
        </w:tabs>
        <w:ind w:left="851"/>
        <w:rPr>
          <w:rFonts w:ascii="Arial" w:hAnsi="Arial" w:cs="Arial"/>
          <w:sz w:val="22"/>
          <w:szCs w:val="22"/>
        </w:rPr>
      </w:pPr>
    </w:p>
    <w:p w14:paraId="1AC00BC6" w14:textId="77777777" w:rsidR="006F6CDE" w:rsidRPr="008B76CD" w:rsidRDefault="006F6CDE" w:rsidP="0075595A">
      <w:pPr>
        <w:pStyle w:val="Prrafodelista"/>
        <w:numPr>
          <w:ilvl w:val="0"/>
          <w:numId w:val="13"/>
        </w:numPr>
        <w:ind w:left="1134" w:hanging="425"/>
        <w:contextualSpacing/>
        <w:jc w:val="both"/>
        <w:rPr>
          <w:rFonts w:ascii="Arial" w:hAnsi="Arial" w:cs="Arial"/>
          <w:sz w:val="22"/>
          <w:szCs w:val="22"/>
        </w:rPr>
      </w:pPr>
      <w:r w:rsidRPr="008B76CD">
        <w:rPr>
          <w:rFonts w:ascii="Arial" w:hAnsi="Arial" w:cs="Arial"/>
          <w:sz w:val="22"/>
          <w:szCs w:val="22"/>
        </w:rPr>
        <w:t>El sistema informático asigna el canal de control, en aplicación de técnicas de gestión de riesgo.</w:t>
      </w:r>
    </w:p>
    <w:p w14:paraId="436E1757" w14:textId="77777777" w:rsidR="006F6CDE" w:rsidRPr="008B76CD" w:rsidRDefault="006F6CDE" w:rsidP="006F6CDE">
      <w:pPr>
        <w:ind w:left="851"/>
        <w:contextualSpacing/>
        <w:rPr>
          <w:rFonts w:cs="Arial"/>
          <w:sz w:val="22"/>
          <w:szCs w:val="22"/>
        </w:rPr>
      </w:pPr>
    </w:p>
    <w:p w14:paraId="65605509" w14:textId="7C1284B9" w:rsidR="006F6CDE" w:rsidRPr="008B76CD" w:rsidRDefault="006F6CDE" w:rsidP="008D6191">
      <w:pPr>
        <w:ind w:left="1560" w:hanging="426"/>
        <w:contextualSpacing/>
        <w:rPr>
          <w:rFonts w:cs="Arial"/>
          <w:sz w:val="22"/>
          <w:szCs w:val="22"/>
        </w:rPr>
      </w:pPr>
      <w:r w:rsidRPr="008B76CD">
        <w:rPr>
          <w:rFonts w:cs="Arial"/>
          <w:sz w:val="22"/>
          <w:szCs w:val="22"/>
        </w:rPr>
        <w:t>El canal de control puede ser: </w:t>
      </w:r>
    </w:p>
    <w:p w14:paraId="2DAAE249" w14:textId="3CD45A55" w:rsidR="006F6CDE" w:rsidRPr="008B76CD" w:rsidRDefault="006F6CDE" w:rsidP="00C1487A">
      <w:pPr>
        <w:pStyle w:val="Prrafodelista"/>
        <w:numPr>
          <w:ilvl w:val="1"/>
          <w:numId w:val="27"/>
        </w:numPr>
        <w:ind w:left="1418" w:hanging="283"/>
        <w:contextualSpacing/>
        <w:jc w:val="both"/>
        <w:rPr>
          <w:rFonts w:ascii="Arial" w:hAnsi="Arial" w:cs="Arial"/>
          <w:sz w:val="22"/>
          <w:szCs w:val="22"/>
        </w:rPr>
      </w:pPr>
      <w:r w:rsidRPr="008B76CD">
        <w:rPr>
          <w:rFonts w:ascii="Arial" w:hAnsi="Arial" w:cs="Arial"/>
          <w:sz w:val="22"/>
          <w:szCs w:val="22"/>
        </w:rPr>
        <w:t>Verde:</w:t>
      </w:r>
      <w:r w:rsidR="00D44340">
        <w:rPr>
          <w:rFonts w:ascii="Arial" w:hAnsi="Arial" w:cs="Arial"/>
          <w:sz w:val="22"/>
          <w:szCs w:val="22"/>
        </w:rPr>
        <w:t xml:space="preserve"> </w:t>
      </w:r>
      <w:r w:rsidR="00567BA6">
        <w:rPr>
          <w:rFonts w:ascii="Arial" w:hAnsi="Arial" w:cs="Arial"/>
          <w:sz w:val="22"/>
          <w:szCs w:val="22"/>
        </w:rPr>
        <w:t>en cuyo caso</w:t>
      </w:r>
      <w:r w:rsidRPr="008B76CD">
        <w:rPr>
          <w:rFonts w:ascii="Arial" w:hAnsi="Arial" w:cs="Arial"/>
          <w:sz w:val="22"/>
          <w:szCs w:val="22"/>
        </w:rPr>
        <w:t xml:space="preserve"> no se requiere la revisión documentaria</w:t>
      </w:r>
      <w:r w:rsidR="00567BA6">
        <w:rPr>
          <w:rFonts w:ascii="Arial" w:hAnsi="Arial" w:cs="Arial"/>
          <w:sz w:val="22"/>
          <w:szCs w:val="22"/>
        </w:rPr>
        <w:t xml:space="preserve"> de la declaración</w:t>
      </w:r>
      <w:r w:rsidRPr="008B76CD">
        <w:rPr>
          <w:rFonts w:ascii="Arial" w:hAnsi="Arial" w:cs="Arial"/>
          <w:sz w:val="22"/>
          <w:szCs w:val="22"/>
        </w:rPr>
        <w:t xml:space="preserve"> ni el reconocimiento físico de la mercancía.</w:t>
      </w:r>
    </w:p>
    <w:p w14:paraId="0FB7CC29" w14:textId="55F6DBEA" w:rsidR="006F6CDE" w:rsidRPr="008B76CD" w:rsidRDefault="006F6CDE" w:rsidP="00C1487A">
      <w:pPr>
        <w:pStyle w:val="Prrafodelista"/>
        <w:numPr>
          <w:ilvl w:val="1"/>
          <w:numId w:val="27"/>
        </w:numPr>
        <w:ind w:left="1418" w:hanging="283"/>
        <w:contextualSpacing/>
        <w:jc w:val="both"/>
        <w:rPr>
          <w:rFonts w:ascii="Arial" w:hAnsi="Arial" w:cs="Arial"/>
          <w:sz w:val="22"/>
          <w:szCs w:val="22"/>
        </w:rPr>
      </w:pPr>
      <w:r w:rsidRPr="008B76CD">
        <w:rPr>
          <w:rFonts w:ascii="Arial" w:hAnsi="Arial" w:cs="Arial"/>
          <w:sz w:val="22"/>
          <w:szCs w:val="22"/>
        </w:rPr>
        <w:t xml:space="preserve">Naranja: </w:t>
      </w:r>
      <w:r w:rsidR="00567BA6">
        <w:rPr>
          <w:rFonts w:ascii="Arial" w:hAnsi="Arial" w:cs="Arial"/>
          <w:sz w:val="22"/>
          <w:szCs w:val="22"/>
        </w:rPr>
        <w:t>en cuyo caso</w:t>
      </w:r>
      <w:r w:rsidR="00567BA6" w:rsidRPr="008B76CD">
        <w:rPr>
          <w:rFonts w:ascii="Arial" w:hAnsi="Arial" w:cs="Arial"/>
          <w:sz w:val="22"/>
          <w:szCs w:val="22"/>
        </w:rPr>
        <w:t xml:space="preserve"> </w:t>
      </w:r>
      <w:r w:rsidRPr="008B76CD">
        <w:rPr>
          <w:rFonts w:ascii="Arial" w:hAnsi="Arial" w:cs="Arial"/>
          <w:sz w:val="22"/>
          <w:szCs w:val="22"/>
        </w:rPr>
        <w:t>la declaración es sometida a revisión documentaria.</w:t>
      </w:r>
    </w:p>
    <w:p w14:paraId="7A9B2A6C" w14:textId="1F3ED00C" w:rsidR="006F6CDE" w:rsidRPr="00567BA6" w:rsidRDefault="006F6CDE" w:rsidP="00C1487A">
      <w:pPr>
        <w:pStyle w:val="Prrafodelista"/>
        <w:numPr>
          <w:ilvl w:val="1"/>
          <w:numId w:val="27"/>
        </w:numPr>
        <w:ind w:left="1418" w:hanging="283"/>
        <w:contextualSpacing/>
        <w:jc w:val="both"/>
        <w:rPr>
          <w:rFonts w:ascii="Arial" w:hAnsi="Arial" w:cs="Arial"/>
          <w:sz w:val="22"/>
          <w:szCs w:val="22"/>
        </w:rPr>
      </w:pPr>
      <w:r w:rsidRPr="00567BA6">
        <w:rPr>
          <w:rFonts w:ascii="Arial" w:hAnsi="Arial" w:cs="Arial"/>
          <w:sz w:val="22"/>
          <w:szCs w:val="22"/>
        </w:rPr>
        <w:t>Rojo: </w:t>
      </w:r>
      <w:r w:rsidR="00567BA6" w:rsidRPr="00567BA6">
        <w:rPr>
          <w:rFonts w:ascii="Arial" w:hAnsi="Arial" w:cs="Arial"/>
          <w:sz w:val="22"/>
          <w:szCs w:val="22"/>
        </w:rPr>
        <w:t xml:space="preserve">en cuyo caso </w:t>
      </w:r>
      <w:r w:rsidRPr="00567BA6">
        <w:rPr>
          <w:rFonts w:ascii="Arial" w:hAnsi="Arial" w:cs="Arial"/>
          <w:sz w:val="22"/>
          <w:szCs w:val="22"/>
        </w:rPr>
        <w:t>la mercancía se encuentra sujeta a reconocimiento físico</w:t>
      </w:r>
      <w:r w:rsidR="00D44340" w:rsidRPr="00567BA6">
        <w:rPr>
          <w:rFonts w:ascii="Arial" w:hAnsi="Arial" w:cs="Arial"/>
          <w:sz w:val="22"/>
          <w:szCs w:val="22"/>
        </w:rPr>
        <w:t>.</w:t>
      </w:r>
      <w:r w:rsidRPr="00567BA6">
        <w:rPr>
          <w:rFonts w:ascii="Arial" w:hAnsi="Arial" w:cs="Arial"/>
          <w:sz w:val="22"/>
          <w:szCs w:val="22"/>
        </w:rPr>
        <w:t xml:space="preserve"> </w:t>
      </w:r>
    </w:p>
    <w:p w14:paraId="26DCFB16" w14:textId="77777777" w:rsidR="006F6CDE" w:rsidRPr="008B76CD" w:rsidRDefault="006F6CDE" w:rsidP="00B9531C">
      <w:pPr>
        <w:ind w:left="426"/>
        <w:contextualSpacing/>
        <w:rPr>
          <w:rFonts w:cs="Arial"/>
          <w:sz w:val="22"/>
          <w:szCs w:val="22"/>
        </w:rPr>
      </w:pPr>
    </w:p>
    <w:p w14:paraId="2DB75FE8" w14:textId="214F36EB" w:rsidR="006F6CDE" w:rsidRPr="008B76CD" w:rsidRDefault="006F6CDE" w:rsidP="008D6191">
      <w:pPr>
        <w:pStyle w:val="Prrafodelista"/>
        <w:ind w:left="1134"/>
        <w:jc w:val="both"/>
        <w:rPr>
          <w:rFonts w:ascii="Arial" w:hAnsi="Arial" w:cs="Arial"/>
          <w:sz w:val="22"/>
          <w:szCs w:val="22"/>
        </w:rPr>
      </w:pPr>
      <w:r w:rsidRPr="008B76CD">
        <w:rPr>
          <w:rFonts w:ascii="Arial" w:hAnsi="Arial" w:cs="Arial"/>
          <w:sz w:val="22"/>
          <w:szCs w:val="22"/>
        </w:rPr>
        <w:t>El despachador de aduana puede solicitar el reconocimiento físico de las mercancías amparadas en declaraciones seleccionadas a canal verde y naranja antes de su retiro de la zona primaria.</w:t>
      </w:r>
    </w:p>
    <w:p w14:paraId="76FA92E2" w14:textId="77777777" w:rsidR="006F6CDE" w:rsidRPr="008B76CD" w:rsidRDefault="006F6CDE" w:rsidP="006F6CDE">
      <w:pPr>
        <w:pStyle w:val="Prrafodelista"/>
        <w:ind w:left="1276"/>
        <w:jc w:val="both"/>
        <w:rPr>
          <w:rFonts w:ascii="Arial" w:hAnsi="Arial" w:cs="Arial"/>
          <w:sz w:val="22"/>
          <w:szCs w:val="22"/>
        </w:rPr>
      </w:pPr>
    </w:p>
    <w:p w14:paraId="7C353C17" w14:textId="77777777" w:rsidR="006F6CDE" w:rsidRPr="008B76CD" w:rsidRDefault="006F6CDE" w:rsidP="00E40326">
      <w:pPr>
        <w:pStyle w:val="Prrafodelista"/>
        <w:numPr>
          <w:ilvl w:val="0"/>
          <w:numId w:val="13"/>
        </w:numPr>
        <w:ind w:left="1134" w:hanging="425"/>
        <w:contextualSpacing/>
        <w:jc w:val="both"/>
        <w:rPr>
          <w:rFonts w:ascii="Arial" w:hAnsi="Arial" w:cs="Arial"/>
          <w:sz w:val="22"/>
          <w:szCs w:val="22"/>
        </w:rPr>
      </w:pPr>
      <w:r w:rsidRPr="008B76CD">
        <w:rPr>
          <w:rFonts w:ascii="Arial" w:hAnsi="Arial" w:cs="Arial"/>
          <w:sz w:val="22"/>
          <w:szCs w:val="22"/>
        </w:rPr>
        <w:t>El canal de control de una declaración se consulta a través del portal de la SUNAT. </w:t>
      </w:r>
    </w:p>
    <w:p w14:paraId="76DA4E26" w14:textId="2FF4FF2B" w:rsidR="006F6CDE" w:rsidRPr="008B76CD" w:rsidRDefault="006F6CDE" w:rsidP="00166B2F">
      <w:pPr>
        <w:ind w:left="426"/>
        <w:rPr>
          <w:rFonts w:cs="Arial"/>
          <w:b/>
          <w:sz w:val="22"/>
          <w:szCs w:val="22"/>
        </w:rPr>
      </w:pPr>
    </w:p>
    <w:p w14:paraId="3D5B2382" w14:textId="1C4F0D32" w:rsidR="00166B2F" w:rsidRPr="008B76CD" w:rsidRDefault="00B9531C" w:rsidP="00C1487A">
      <w:pPr>
        <w:pStyle w:val="Prrafodelista"/>
        <w:numPr>
          <w:ilvl w:val="0"/>
          <w:numId w:val="51"/>
        </w:numPr>
        <w:ind w:left="709" w:hanging="283"/>
        <w:rPr>
          <w:rFonts w:ascii="Arial" w:hAnsi="Arial" w:cs="Arial"/>
          <w:b/>
          <w:sz w:val="22"/>
          <w:szCs w:val="22"/>
        </w:rPr>
      </w:pPr>
      <w:r w:rsidRPr="008B76CD">
        <w:rPr>
          <w:rFonts w:ascii="Arial" w:hAnsi="Arial" w:cs="Arial"/>
          <w:b/>
          <w:sz w:val="22"/>
          <w:szCs w:val="22"/>
        </w:rPr>
        <w:t>MERCANCÍAS VIGENTES </w:t>
      </w:r>
    </w:p>
    <w:p w14:paraId="6C6DFCED" w14:textId="77777777" w:rsidR="00166B2F" w:rsidRPr="008B76CD" w:rsidRDefault="00166B2F" w:rsidP="002E05DA">
      <w:pPr>
        <w:rPr>
          <w:rFonts w:cs="Arial"/>
          <w:sz w:val="22"/>
          <w:szCs w:val="22"/>
        </w:rPr>
      </w:pPr>
    </w:p>
    <w:p w14:paraId="528D13F8" w14:textId="56198736" w:rsidR="00166B2F" w:rsidRPr="008B76CD" w:rsidRDefault="00166B2F" w:rsidP="00C1487A">
      <w:pPr>
        <w:pStyle w:val="Prrafodelista"/>
        <w:numPr>
          <w:ilvl w:val="0"/>
          <w:numId w:val="58"/>
        </w:numPr>
        <w:ind w:left="1134"/>
        <w:contextualSpacing/>
        <w:jc w:val="both"/>
        <w:rPr>
          <w:rFonts w:ascii="Arial" w:hAnsi="Arial" w:cs="Arial"/>
          <w:sz w:val="22"/>
          <w:szCs w:val="22"/>
        </w:rPr>
      </w:pPr>
      <w:r w:rsidRPr="008B76CD">
        <w:rPr>
          <w:rFonts w:ascii="Arial" w:hAnsi="Arial" w:cs="Arial"/>
          <w:sz w:val="22"/>
          <w:szCs w:val="22"/>
        </w:rPr>
        <w:t>Las mercancías declaradas cuya deuda tributaria aduanera y recargos hubieran sido cancelados y no fueran encontradas en el reconocimiento físico o examinadas físicamente en zona primaria pueden ser consideradas como vigentes a solicitud del importador.</w:t>
      </w:r>
    </w:p>
    <w:p w14:paraId="2E8F7EE8" w14:textId="77777777" w:rsidR="00794F0A" w:rsidRPr="008B76CD" w:rsidRDefault="00794F0A" w:rsidP="00166B2F">
      <w:pPr>
        <w:pStyle w:val="Prrafodelista"/>
        <w:ind w:left="851"/>
        <w:jc w:val="both"/>
        <w:rPr>
          <w:rFonts w:ascii="Arial" w:hAnsi="Arial" w:cs="Arial"/>
          <w:sz w:val="22"/>
          <w:szCs w:val="22"/>
        </w:rPr>
      </w:pPr>
    </w:p>
    <w:p w14:paraId="118C76FA" w14:textId="01CCF2E9" w:rsidR="00166B2F" w:rsidRPr="008B76CD" w:rsidRDefault="00166B2F" w:rsidP="00E40326">
      <w:pPr>
        <w:pStyle w:val="Prrafodelista"/>
        <w:ind w:left="1134"/>
        <w:jc w:val="both"/>
        <w:rPr>
          <w:rFonts w:ascii="Arial" w:hAnsi="Arial" w:cs="Arial"/>
          <w:sz w:val="22"/>
          <w:szCs w:val="22"/>
        </w:rPr>
      </w:pPr>
      <w:r w:rsidRPr="008B76CD">
        <w:rPr>
          <w:rFonts w:ascii="Arial" w:hAnsi="Arial" w:cs="Arial"/>
          <w:sz w:val="22"/>
          <w:szCs w:val="22"/>
        </w:rPr>
        <w:t>Este tratamiento solo se otorga a mercancías transportadas en contenedores </w:t>
      </w:r>
      <w:r w:rsidRPr="008B76CD">
        <w:rPr>
          <w:rFonts w:ascii="Arial" w:hAnsi="Arial" w:cs="Arial"/>
          <w:bCs/>
          <w:sz w:val="22"/>
          <w:szCs w:val="22"/>
        </w:rPr>
        <w:t>precintados en origen</w:t>
      </w:r>
      <w:r w:rsidRPr="008B76CD">
        <w:rPr>
          <w:rFonts w:ascii="Arial" w:hAnsi="Arial" w:cs="Arial"/>
          <w:b/>
          <w:bCs/>
          <w:sz w:val="22"/>
          <w:szCs w:val="22"/>
        </w:rPr>
        <w:t> </w:t>
      </w:r>
      <w:r w:rsidRPr="008B76CD">
        <w:rPr>
          <w:rFonts w:ascii="Arial" w:hAnsi="Arial" w:cs="Arial"/>
          <w:sz w:val="22"/>
          <w:szCs w:val="22"/>
        </w:rPr>
        <w:t>o carga suelta reconocida físicamente en zona primaria</w:t>
      </w:r>
      <w:r w:rsidR="00DC4926" w:rsidRPr="008B76CD">
        <w:rPr>
          <w:rFonts w:ascii="Arial" w:hAnsi="Arial" w:cs="Arial"/>
          <w:sz w:val="22"/>
          <w:szCs w:val="22"/>
        </w:rPr>
        <w:t>.</w:t>
      </w:r>
    </w:p>
    <w:p w14:paraId="54BD0F0A" w14:textId="77777777" w:rsidR="00166B2F" w:rsidRPr="008B76CD" w:rsidRDefault="00166B2F" w:rsidP="00166B2F">
      <w:pPr>
        <w:rPr>
          <w:rFonts w:cs="Arial"/>
          <w:sz w:val="22"/>
          <w:szCs w:val="22"/>
        </w:rPr>
      </w:pPr>
    </w:p>
    <w:p w14:paraId="73F6D1A4" w14:textId="5ADAB9CF" w:rsidR="00166B2F" w:rsidRPr="008B76CD" w:rsidRDefault="00166B2F" w:rsidP="00E40326">
      <w:pPr>
        <w:pStyle w:val="Prrafodelista"/>
        <w:ind w:left="1134"/>
        <w:jc w:val="both"/>
        <w:rPr>
          <w:rFonts w:ascii="Arial" w:hAnsi="Arial" w:cs="Arial"/>
          <w:sz w:val="22"/>
          <w:szCs w:val="22"/>
          <w:lang w:val="es-PE" w:eastAsia="es-PE"/>
        </w:rPr>
      </w:pPr>
      <w:r w:rsidRPr="008B76CD">
        <w:rPr>
          <w:rFonts w:ascii="Arial" w:hAnsi="Arial" w:cs="Arial"/>
          <w:sz w:val="22"/>
          <w:szCs w:val="22"/>
          <w:lang w:val="es-PE" w:eastAsia="es-PE"/>
        </w:rPr>
        <w:t xml:space="preserve">El funcionario aduanero registra en </w:t>
      </w:r>
      <w:r w:rsidR="007C1D18" w:rsidRPr="008B76CD">
        <w:rPr>
          <w:rFonts w:ascii="Arial" w:hAnsi="Arial" w:cs="Arial"/>
          <w:sz w:val="22"/>
          <w:szCs w:val="22"/>
          <w:lang w:val="es-PE" w:eastAsia="es-PE"/>
        </w:rPr>
        <w:t xml:space="preserve">la </w:t>
      </w:r>
      <w:r w:rsidRPr="008B76CD">
        <w:rPr>
          <w:rFonts w:ascii="Arial" w:hAnsi="Arial" w:cs="Arial"/>
          <w:sz w:val="22"/>
          <w:szCs w:val="22"/>
          <w:lang w:val="es-PE" w:eastAsia="es-PE"/>
        </w:rPr>
        <w:t>diligencia de despacho la incidencia correspondiente a las mercancías vigentes y determina el faltante.</w:t>
      </w:r>
    </w:p>
    <w:p w14:paraId="5ED566B4" w14:textId="77777777" w:rsidR="00166B2F" w:rsidRPr="008B76CD" w:rsidRDefault="00166B2F" w:rsidP="00166B2F">
      <w:pPr>
        <w:rPr>
          <w:rFonts w:cs="Arial"/>
          <w:sz w:val="22"/>
          <w:szCs w:val="22"/>
        </w:rPr>
      </w:pPr>
    </w:p>
    <w:p w14:paraId="3BD1F769" w14:textId="6DB6C583" w:rsidR="00166B2F" w:rsidRPr="00D50DA7" w:rsidRDefault="00166B2F" w:rsidP="00C1487A">
      <w:pPr>
        <w:pStyle w:val="Prrafodelista"/>
        <w:numPr>
          <w:ilvl w:val="0"/>
          <w:numId w:val="58"/>
        </w:numPr>
        <w:ind w:left="1134"/>
        <w:contextualSpacing/>
        <w:jc w:val="both"/>
        <w:rPr>
          <w:rFonts w:ascii="Arial" w:hAnsi="Arial" w:cs="Arial"/>
          <w:sz w:val="22"/>
          <w:szCs w:val="22"/>
        </w:rPr>
      </w:pPr>
      <w:r w:rsidRPr="008B76CD">
        <w:rPr>
          <w:rFonts w:ascii="Arial" w:hAnsi="Arial" w:cs="Arial"/>
          <w:sz w:val="22"/>
          <w:szCs w:val="22"/>
        </w:rPr>
        <w:t xml:space="preserve">Para la numeración de la declaración de mercancías vigentes, la declaración precedente debe contar con levante autorizado y haberse cumplido con el pago de </w:t>
      </w:r>
      <w:r w:rsidRPr="00D50DA7">
        <w:rPr>
          <w:rFonts w:ascii="Arial" w:hAnsi="Arial" w:cs="Arial"/>
          <w:sz w:val="22"/>
          <w:szCs w:val="22"/>
        </w:rPr>
        <w:t>la deuda tributaria aduanera y recargos</w:t>
      </w:r>
      <w:r w:rsidR="00D936D9" w:rsidRPr="00D50DA7">
        <w:rPr>
          <w:rFonts w:ascii="Arial" w:hAnsi="Arial" w:cs="Arial"/>
          <w:sz w:val="22"/>
          <w:szCs w:val="22"/>
        </w:rPr>
        <w:t>,</w:t>
      </w:r>
      <w:r w:rsidRPr="00D50DA7">
        <w:rPr>
          <w:rFonts w:ascii="Arial" w:hAnsi="Arial" w:cs="Arial"/>
          <w:sz w:val="22"/>
          <w:szCs w:val="22"/>
        </w:rPr>
        <w:t xml:space="preserve"> de corresponder, incluso si se acoge a la garantía previa del artículo 160 de la Ley.</w:t>
      </w:r>
    </w:p>
    <w:p w14:paraId="010D3FD4" w14:textId="77777777" w:rsidR="003C3E03" w:rsidRPr="008B76CD" w:rsidRDefault="003C3E03" w:rsidP="00166B2F">
      <w:pPr>
        <w:pStyle w:val="Prrafodelista"/>
        <w:ind w:left="851"/>
        <w:jc w:val="both"/>
        <w:rPr>
          <w:rFonts w:ascii="Arial" w:hAnsi="Arial" w:cs="Arial"/>
          <w:sz w:val="22"/>
          <w:szCs w:val="22"/>
        </w:rPr>
      </w:pPr>
    </w:p>
    <w:p w14:paraId="745662D5" w14:textId="17C431D2" w:rsidR="00166B2F" w:rsidRPr="008B76CD" w:rsidRDefault="00166B2F" w:rsidP="00E40326">
      <w:pPr>
        <w:pStyle w:val="Prrafodelista"/>
        <w:ind w:left="1134"/>
        <w:jc w:val="both"/>
        <w:rPr>
          <w:rFonts w:ascii="Arial" w:hAnsi="Arial" w:cs="Arial"/>
          <w:sz w:val="22"/>
          <w:szCs w:val="22"/>
        </w:rPr>
      </w:pPr>
      <w:r w:rsidRPr="008B76CD">
        <w:rPr>
          <w:rFonts w:ascii="Arial" w:hAnsi="Arial" w:cs="Arial"/>
          <w:sz w:val="22"/>
          <w:szCs w:val="22"/>
        </w:rPr>
        <w:t xml:space="preserve">El despacho posterior de las mercancías vigentes se realiza con </w:t>
      </w:r>
      <w:r w:rsidR="007C1D18" w:rsidRPr="008B76CD">
        <w:rPr>
          <w:rFonts w:ascii="Arial" w:hAnsi="Arial" w:cs="Arial"/>
          <w:sz w:val="22"/>
          <w:szCs w:val="22"/>
        </w:rPr>
        <w:t xml:space="preserve">una </w:t>
      </w:r>
      <w:r w:rsidRPr="008B76CD">
        <w:rPr>
          <w:rFonts w:ascii="Arial" w:hAnsi="Arial" w:cs="Arial"/>
          <w:sz w:val="22"/>
          <w:szCs w:val="22"/>
        </w:rPr>
        <w:t xml:space="preserve">declaración exclusiva para este fin, por el mismo importador y sin el pago de la deuda tributaria aduanera y recargos, excepto el correspondiente a los gastos </w:t>
      </w:r>
      <w:r w:rsidRPr="00D50DA7">
        <w:rPr>
          <w:rFonts w:ascii="Arial" w:hAnsi="Arial" w:cs="Arial"/>
          <w:sz w:val="22"/>
          <w:szCs w:val="22"/>
        </w:rPr>
        <w:t>de transporte adicionales</w:t>
      </w:r>
      <w:r w:rsidR="00D936D9" w:rsidRPr="00D50DA7">
        <w:rPr>
          <w:rFonts w:ascii="Arial" w:hAnsi="Arial" w:cs="Arial"/>
          <w:sz w:val="22"/>
          <w:szCs w:val="22"/>
        </w:rPr>
        <w:t>,</w:t>
      </w:r>
      <w:r w:rsidRPr="00D50DA7">
        <w:rPr>
          <w:rFonts w:ascii="Arial" w:hAnsi="Arial" w:cs="Arial"/>
          <w:sz w:val="22"/>
          <w:szCs w:val="22"/>
        </w:rPr>
        <w:t xml:space="preserve"> y está sujeto</w:t>
      </w:r>
      <w:r w:rsidRPr="008B76CD">
        <w:rPr>
          <w:rFonts w:ascii="Arial" w:hAnsi="Arial" w:cs="Arial"/>
          <w:sz w:val="22"/>
          <w:szCs w:val="22"/>
        </w:rPr>
        <w:t xml:space="preserve"> a reconocimiento físico obligatorio. En </w:t>
      </w:r>
      <w:r w:rsidRPr="00685330">
        <w:rPr>
          <w:rFonts w:ascii="Arial" w:hAnsi="Arial" w:cs="Arial"/>
          <w:sz w:val="22"/>
          <w:szCs w:val="22"/>
        </w:rPr>
        <w:t xml:space="preserve">la declaración se transmite el código 21 en el campo correspondiente al </w:t>
      </w:r>
      <w:r w:rsidR="00D44340" w:rsidRPr="00685330">
        <w:rPr>
          <w:rFonts w:ascii="Arial" w:hAnsi="Arial" w:cs="Arial"/>
          <w:sz w:val="22"/>
          <w:szCs w:val="22"/>
        </w:rPr>
        <w:t>trato preferen</w:t>
      </w:r>
      <w:r w:rsidR="00685330" w:rsidRPr="00685330">
        <w:rPr>
          <w:rFonts w:ascii="Arial" w:hAnsi="Arial" w:cs="Arial"/>
          <w:sz w:val="22"/>
          <w:szCs w:val="22"/>
        </w:rPr>
        <w:t xml:space="preserve">cial </w:t>
      </w:r>
      <w:r w:rsidR="00D44340" w:rsidRPr="00685330">
        <w:rPr>
          <w:rFonts w:ascii="Arial" w:hAnsi="Arial" w:cs="Arial"/>
          <w:sz w:val="22"/>
          <w:szCs w:val="22"/>
        </w:rPr>
        <w:t>nacional (</w:t>
      </w:r>
      <w:r w:rsidRPr="00685330">
        <w:rPr>
          <w:rFonts w:ascii="Arial" w:hAnsi="Arial" w:cs="Arial"/>
          <w:sz w:val="22"/>
          <w:szCs w:val="22"/>
        </w:rPr>
        <w:t>TPN</w:t>
      </w:r>
      <w:r w:rsidR="00D44340" w:rsidRPr="00685330">
        <w:rPr>
          <w:rFonts w:ascii="Arial" w:hAnsi="Arial" w:cs="Arial"/>
          <w:sz w:val="22"/>
          <w:szCs w:val="22"/>
        </w:rPr>
        <w:t>)</w:t>
      </w:r>
      <w:r w:rsidRPr="00685330">
        <w:rPr>
          <w:rFonts w:ascii="Arial" w:hAnsi="Arial" w:cs="Arial"/>
          <w:sz w:val="22"/>
          <w:szCs w:val="22"/>
        </w:rPr>
        <w:t>, el número de la declaración precedente y la serie que corresponda.</w:t>
      </w:r>
    </w:p>
    <w:p w14:paraId="311A75C6" w14:textId="77777777" w:rsidR="00166B2F" w:rsidRPr="008B76CD" w:rsidRDefault="00166B2F" w:rsidP="00166B2F">
      <w:pPr>
        <w:rPr>
          <w:rFonts w:cs="Arial"/>
          <w:sz w:val="22"/>
          <w:szCs w:val="22"/>
        </w:rPr>
      </w:pPr>
    </w:p>
    <w:p w14:paraId="2078D455" w14:textId="45B96957" w:rsidR="00625713" w:rsidRPr="005B38D8" w:rsidRDefault="00166B2F" w:rsidP="00C1487A">
      <w:pPr>
        <w:pStyle w:val="Prrafodelista"/>
        <w:numPr>
          <w:ilvl w:val="0"/>
          <w:numId w:val="58"/>
        </w:numPr>
        <w:ind w:left="1134"/>
        <w:contextualSpacing/>
        <w:jc w:val="both"/>
        <w:rPr>
          <w:rFonts w:ascii="Arial" w:hAnsi="Arial" w:cs="Arial"/>
          <w:sz w:val="22"/>
          <w:szCs w:val="22"/>
        </w:rPr>
      </w:pPr>
      <w:r w:rsidRPr="005B38D8">
        <w:rPr>
          <w:rFonts w:ascii="Arial" w:hAnsi="Arial" w:cs="Arial"/>
          <w:sz w:val="22"/>
          <w:szCs w:val="22"/>
        </w:rPr>
        <w:t>Cuando se trate del ingreso al país</w:t>
      </w:r>
      <w:r w:rsidR="00D44340" w:rsidRPr="005B38D8">
        <w:rPr>
          <w:rFonts w:ascii="Arial" w:hAnsi="Arial" w:cs="Arial"/>
          <w:sz w:val="22"/>
          <w:szCs w:val="22"/>
        </w:rPr>
        <w:t>,</w:t>
      </w:r>
      <w:r w:rsidRPr="005B38D8">
        <w:rPr>
          <w:rFonts w:ascii="Arial" w:hAnsi="Arial" w:cs="Arial"/>
          <w:sz w:val="22"/>
          <w:szCs w:val="22"/>
        </w:rPr>
        <w:t xml:space="preserve"> </w:t>
      </w:r>
      <w:r w:rsidR="006D49E4" w:rsidRPr="005B38D8">
        <w:rPr>
          <w:rFonts w:ascii="Arial" w:hAnsi="Arial" w:cs="Arial"/>
          <w:sz w:val="22"/>
          <w:szCs w:val="22"/>
        </w:rPr>
        <w:t>en</w:t>
      </w:r>
      <w:r w:rsidRPr="005B38D8">
        <w:rPr>
          <w:rFonts w:ascii="Arial" w:hAnsi="Arial" w:cs="Arial"/>
          <w:sz w:val="22"/>
          <w:szCs w:val="22"/>
        </w:rPr>
        <w:t xml:space="preserve"> varios envíos</w:t>
      </w:r>
      <w:r w:rsidR="00D44340" w:rsidRPr="005B38D8">
        <w:rPr>
          <w:rFonts w:ascii="Arial" w:hAnsi="Arial" w:cs="Arial"/>
          <w:sz w:val="22"/>
          <w:szCs w:val="22"/>
        </w:rPr>
        <w:t>,</w:t>
      </w:r>
      <w:r w:rsidRPr="005B38D8">
        <w:rPr>
          <w:rFonts w:ascii="Arial" w:hAnsi="Arial" w:cs="Arial"/>
          <w:sz w:val="22"/>
          <w:szCs w:val="22"/>
        </w:rPr>
        <w:t xml:space="preserve"> de </w:t>
      </w:r>
      <w:r w:rsidRPr="00D50DA7">
        <w:rPr>
          <w:rFonts w:ascii="Arial" w:hAnsi="Arial" w:cs="Arial"/>
          <w:sz w:val="22"/>
          <w:szCs w:val="22"/>
        </w:rPr>
        <w:t>maquinaria o equipo</w:t>
      </w:r>
      <w:r w:rsidR="00D50DA7">
        <w:rPr>
          <w:rFonts w:ascii="Arial" w:hAnsi="Arial" w:cs="Arial"/>
          <w:strike/>
          <w:sz w:val="22"/>
          <w:szCs w:val="22"/>
          <w:u w:val="single"/>
        </w:rPr>
        <w:t xml:space="preserve"> </w:t>
      </w:r>
      <w:r w:rsidRPr="00D50DA7">
        <w:rPr>
          <w:rFonts w:ascii="Arial" w:hAnsi="Arial" w:cs="Arial"/>
          <w:sz w:val="22"/>
          <w:szCs w:val="22"/>
        </w:rPr>
        <w:t xml:space="preserve">de gran peso o volumen, </w:t>
      </w:r>
      <w:r w:rsidR="005B38D8" w:rsidRPr="00D50DA7">
        <w:rPr>
          <w:rFonts w:ascii="Arial" w:hAnsi="Arial" w:cs="Arial"/>
          <w:sz w:val="22"/>
          <w:szCs w:val="22"/>
        </w:rPr>
        <w:t xml:space="preserve">que constituya una unidad, </w:t>
      </w:r>
      <w:r w:rsidRPr="00D50DA7">
        <w:rPr>
          <w:rFonts w:ascii="Arial" w:hAnsi="Arial" w:cs="Arial"/>
          <w:sz w:val="22"/>
          <w:szCs w:val="22"/>
        </w:rPr>
        <w:t>en la primera declaración</w:t>
      </w:r>
      <w:r w:rsidRPr="005B38D8">
        <w:rPr>
          <w:rFonts w:ascii="Arial" w:hAnsi="Arial" w:cs="Arial"/>
          <w:sz w:val="22"/>
          <w:szCs w:val="22"/>
        </w:rPr>
        <w:t xml:space="preserve"> se </w:t>
      </w:r>
      <w:r w:rsidR="0096797E" w:rsidRPr="005B38D8">
        <w:rPr>
          <w:rFonts w:ascii="Arial" w:hAnsi="Arial" w:cs="Arial"/>
          <w:sz w:val="22"/>
          <w:szCs w:val="22"/>
        </w:rPr>
        <w:t>transmite</w:t>
      </w:r>
      <w:r w:rsidR="00625713" w:rsidRPr="005B38D8">
        <w:rPr>
          <w:rFonts w:ascii="Arial" w:hAnsi="Arial" w:cs="Arial"/>
          <w:sz w:val="22"/>
          <w:szCs w:val="22"/>
        </w:rPr>
        <w:t>:</w:t>
      </w:r>
      <w:r w:rsidR="0096797E" w:rsidRPr="005B38D8">
        <w:rPr>
          <w:rFonts w:ascii="Arial" w:hAnsi="Arial" w:cs="Arial"/>
          <w:sz w:val="22"/>
          <w:szCs w:val="22"/>
        </w:rPr>
        <w:t xml:space="preserve"> </w:t>
      </w:r>
    </w:p>
    <w:p w14:paraId="3D4C32BE" w14:textId="19A63B5B" w:rsidR="00625713" w:rsidRPr="008B76CD" w:rsidRDefault="00B92D1E" w:rsidP="00C1487A">
      <w:pPr>
        <w:pStyle w:val="Prrafodelista"/>
        <w:numPr>
          <w:ilvl w:val="0"/>
          <w:numId w:val="74"/>
        </w:numPr>
        <w:ind w:left="1560"/>
        <w:contextualSpacing/>
        <w:jc w:val="both"/>
        <w:rPr>
          <w:rFonts w:ascii="Arial" w:hAnsi="Arial" w:cs="Arial"/>
          <w:sz w:val="22"/>
          <w:szCs w:val="22"/>
        </w:rPr>
      </w:pPr>
      <w:r>
        <w:rPr>
          <w:rFonts w:ascii="Arial" w:hAnsi="Arial" w:cs="Arial"/>
          <w:sz w:val="22"/>
          <w:szCs w:val="22"/>
        </w:rPr>
        <w:t>e</w:t>
      </w:r>
      <w:r w:rsidR="006D49E4" w:rsidRPr="008B76CD">
        <w:rPr>
          <w:rFonts w:ascii="Arial" w:hAnsi="Arial" w:cs="Arial"/>
          <w:sz w:val="22"/>
          <w:szCs w:val="22"/>
        </w:rPr>
        <w:t xml:space="preserve">l </w:t>
      </w:r>
      <w:r w:rsidR="0096797E" w:rsidRPr="008B76CD">
        <w:rPr>
          <w:rFonts w:ascii="Arial" w:hAnsi="Arial" w:cs="Arial"/>
          <w:sz w:val="22"/>
          <w:szCs w:val="22"/>
        </w:rPr>
        <w:t xml:space="preserve">código 5 en la casilla “Tipo de </w:t>
      </w:r>
      <w:r w:rsidR="00C72CFC" w:rsidRPr="008B76CD">
        <w:rPr>
          <w:rFonts w:ascii="Arial" w:hAnsi="Arial" w:cs="Arial"/>
          <w:sz w:val="22"/>
          <w:szCs w:val="22"/>
        </w:rPr>
        <w:t>t</w:t>
      </w:r>
      <w:r w:rsidR="0096797E" w:rsidRPr="008B76CD">
        <w:rPr>
          <w:rFonts w:ascii="Arial" w:hAnsi="Arial" w:cs="Arial"/>
          <w:sz w:val="22"/>
          <w:szCs w:val="22"/>
        </w:rPr>
        <w:t>ratamiento”</w:t>
      </w:r>
      <w:r w:rsidR="00B130C2" w:rsidRPr="008B76CD">
        <w:rPr>
          <w:rFonts w:ascii="Arial" w:hAnsi="Arial" w:cs="Arial"/>
          <w:sz w:val="22"/>
          <w:szCs w:val="22"/>
        </w:rPr>
        <w:t xml:space="preserve">, </w:t>
      </w:r>
    </w:p>
    <w:p w14:paraId="42A5E0FE" w14:textId="3DD4D297" w:rsidR="00625713" w:rsidRPr="008B76CD" w:rsidRDefault="00B92D1E" w:rsidP="00C1487A">
      <w:pPr>
        <w:pStyle w:val="Prrafodelista"/>
        <w:numPr>
          <w:ilvl w:val="0"/>
          <w:numId w:val="74"/>
        </w:numPr>
        <w:ind w:left="1560"/>
        <w:contextualSpacing/>
        <w:jc w:val="both"/>
        <w:rPr>
          <w:rFonts w:ascii="Arial" w:hAnsi="Arial" w:cs="Arial"/>
          <w:sz w:val="22"/>
          <w:szCs w:val="22"/>
        </w:rPr>
      </w:pPr>
      <w:r>
        <w:rPr>
          <w:rFonts w:ascii="Arial" w:hAnsi="Arial" w:cs="Arial"/>
          <w:sz w:val="22"/>
          <w:szCs w:val="22"/>
        </w:rPr>
        <w:t>e</w:t>
      </w:r>
      <w:r w:rsidR="006D49E4" w:rsidRPr="008B76CD">
        <w:rPr>
          <w:rFonts w:ascii="Arial" w:hAnsi="Arial" w:cs="Arial"/>
          <w:sz w:val="22"/>
          <w:szCs w:val="22"/>
        </w:rPr>
        <w:t xml:space="preserve">l </w:t>
      </w:r>
      <w:r w:rsidR="00B130C2" w:rsidRPr="008B76CD">
        <w:rPr>
          <w:rFonts w:ascii="Arial" w:hAnsi="Arial" w:cs="Arial"/>
          <w:sz w:val="22"/>
          <w:szCs w:val="22"/>
        </w:rPr>
        <w:t xml:space="preserve">indicador 34 correspondiente a “Mercancía vigente </w:t>
      </w:r>
      <w:r w:rsidR="00DC184A" w:rsidRPr="008B76CD">
        <w:rPr>
          <w:rFonts w:ascii="Arial" w:hAnsi="Arial" w:cs="Arial"/>
          <w:sz w:val="22"/>
          <w:szCs w:val="22"/>
        </w:rPr>
        <w:t>-</w:t>
      </w:r>
      <w:r w:rsidR="00B130C2" w:rsidRPr="008B76CD">
        <w:rPr>
          <w:rFonts w:ascii="Arial" w:hAnsi="Arial" w:cs="Arial"/>
          <w:sz w:val="22"/>
          <w:szCs w:val="22"/>
        </w:rPr>
        <w:t xml:space="preserve"> maquinaria o equipo arribado en despachos parciales” y</w:t>
      </w:r>
    </w:p>
    <w:p w14:paraId="5F24FDA0" w14:textId="12E26281" w:rsidR="00166B2F" w:rsidRPr="008B76CD" w:rsidRDefault="00B92D1E" w:rsidP="00C1487A">
      <w:pPr>
        <w:pStyle w:val="Prrafodelista"/>
        <w:numPr>
          <w:ilvl w:val="0"/>
          <w:numId w:val="74"/>
        </w:numPr>
        <w:ind w:left="1560"/>
        <w:contextualSpacing/>
        <w:jc w:val="both"/>
        <w:rPr>
          <w:rFonts w:ascii="Arial" w:hAnsi="Arial" w:cs="Arial"/>
          <w:sz w:val="22"/>
          <w:szCs w:val="22"/>
        </w:rPr>
      </w:pPr>
      <w:r>
        <w:rPr>
          <w:rFonts w:ascii="Arial" w:hAnsi="Arial" w:cs="Arial"/>
          <w:sz w:val="22"/>
          <w:szCs w:val="22"/>
        </w:rPr>
        <w:t>e</w:t>
      </w:r>
      <w:r w:rsidR="00166B2F" w:rsidRPr="008B76CD">
        <w:rPr>
          <w:rFonts w:ascii="Arial" w:hAnsi="Arial" w:cs="Arial"/>
          <w:sz w:val="22"/>
          <w:szCs w:val="22"/>
        </w:rPr>
        <w:t>l número total de envíos en los que arribará la mercancía</w:t>
      </w:r>
      <w:r w:rsidR="0096797E" w:rsidRPr="008B76CD">
        <w:rPr>
          <w:rFonts w:ascii="Arial" w:hAnsi="Arial" w:cs="Arial"/>
          <w:sz w:val="22"/>
          <w:szCs w:val="22"/>
        </w:rPr>
        <w:t>.</w:t>
      </w:r>
    </w:p>
    <w:p w14:paraId="1B41BAFC" w14:textId="7F8C138D" w:rsidR="002E05DA" w:rsidRPr="00015F83" w:rsidRDefault="002E05DA" w:rsidP="002E05DA">
      <w:pPr>
        <w:rPr>
          <w:rFonts w:cs="Arial"/>
          <w:sz w:val="22"/>
          <w:szCs w:val="22"/>
        </w:rPr>
      </w:pPr>
    </w:p>
    <w:p w14:paraId="672472F5" w14:textId="59056989" w:rsidR="00132A8C" w:rsidRPr="00015F83" w:rsidRDefault="009073D1" w:rsidP="00C1487A">
      <w:pPr>
        <w:pStyle w:val="Prrafodelista"/>
        <w:numPr>
          <w:ilvl w:val="0"/>
          <w:numId w:val="51"/>
        </w:numPr>
        <w:ind w:left="709" w:hanging="283"/>
        <w:rPr>
          <w:rFonts w:ascii="Arial" w:hAnsi="Arial" w:cs="Arial"/>
          <w:b/>
          <w:sz w:val="22"/>
          <w:szCs w:val="22"/>
        </w:rPr>
      </w:pPr>
      <w:bookmarkStart w:id="6" w:name="_Hlk31805525"/>
      <w:bookmarkStart w:id="7" w:name="_Hlk19865941"/>
      <w:r w:rsidRPr="00015F83">
        <w:rPr>
          <w:rFonts w:ascii="Arial" w:hAnsi="Arial" w:cs="Arial"/>
          <w:b/>
          <w:sz w:val="22"/>
          <w:szCs w:val="22"/>
        </w:rPr>
        <w:t>NOTIFICACIÓN POR MEDIOS ELECTRÓNICOS</w:t>
      </w:r>
    </w:p>
    <w:p w14:paraId="27A02A2A" w14:textId="77777777" w:rsidR="006F379A" w:rsidRPr="008B76CD" w:rsidRDefault="006F379A" w:rsidP="00873EF8">
      <w:pPr>
        <w:ind w:left="426"/>
        <w:rPr>
          <w:rFonts w:cs="Arial"/>
          <w:b/>
          <w:sz w:val="22"/>
          <w:szCs w:val="22"/>
        </w:rPr>
      </w:pPr>
    </w:p>
    <w:p w14:paraId="63C1D2D0" w14:textId="1D4B0C21" w:rsidR="00FD6842" w:rsidRPr="008B76CD" w:rsidRDefault="00FD6842" w:rsidP="00C1487A">
      <w:pPr>
        <w:numPr>
          <w:ilvl w:val="0"/>
          <w:numId w:val="59"/>
        </w:numPr>
        <w:ind w:left="1134" w:hanging="425"/>
        <w:contextualSpacing/>
        <w:rPr>
          <w:rFonts w:cs="Arial"/>
          <w:sz w:val="22"/>
          <w:szCs w:val="22"/>
          <w:shd w:val="clear" w:color="auto" w:fill="FFFFFF"/>
        </w:rPr>
      </w:pPr>
      <w:r w:rsidRPr="008B76CD">
        <w:rPr>
          <w:rFonts w:cs="Arial"/>
          <w:sz w:val="22"/>
          <w:szCs w:val="22"/>
          <w:shd w:val="clear" w:color="auto" w:fill="FFFFFF"/>
        </w:rPr>
        <w:t xml:space="preserve">Los siguientes actos administrativos </w:t>
      </w:r>
      <w:r w:rsidR="003A1FB0" w:rsidRPr="008B76CD">
        <w:rPr>
          <w:rFonts w:cs="Arial"/>
          <w:sz w:val="22"/>
          <w:szCs w:val="22"/>
          <w:shd w:val="clear" w:color="auto" w:fill="FFFFFF"/>
        </w:rPr>
        <w:t>pueden ser</w:t>
      </w:r>
      <w:r w:rsidRPr="008B76CD">
        <w:rPr>
          <w:rFonts w:cs="Arial"/>
          <w:sz w:val="22"/>
          <w:szCs w:val="22"/>
          <w:shd w:val="clear" w:color="auto" w:fill="FFFFFF"/>
        </w:rPr>
        <w:t xml:space="preserve"> notificados por medios electrónicos </w:t>
      </w:r>
      <w:r w:rsidR="003A1FB0" w:rsidRPr="008B76CD">
        <w:rPr>
          <w:rFonts w:cs="Arial"/>
          <w:sz w:val="22"/>
          <w:szCs w:val="22"/>
          <w:shd w:val="clear" w:color="auto" w:fill="FFFFFF"/>
        </w:rPr>
        <w:t>a través del</w:t>
      </w:r>
      <w:r w:rsidRPr="008B76CD">
        <w:rPr>
          <w:rFonts w:cs="Arial"/>
          <w:sz w:val="22"/>
          <w:szCs w:val="22"/>
          <w:shd w:val="clear" w:color="auto" w:fill="FFFFFF"/>
        </w:rPr>
        <w:t xml:space="preserve"> </w:t>
      </w:r>
      <w:r w:rsidR="00A57C78" w:rsidRPr="008B76CD">
        <w:rPr>
          <w:rFonts w:cs="Arial"/>
          <w:sz w:val="22"/>
          <w:szCs w:val="22"/>
          <w:shd w:val="clear" w:color="auto" w:fill="FFFFFF"/>
        </w:rPr>
        <w:t>b</w:t>
      </w:r>
      <w:r w:rsidRPr="008B76CD">
        <w:rPr>
          <w:rFonts w:cs="Arial"/>
          <w:sz w:val="22"/>
          <w:szCs w:val="22"/>
          <w:shd w:val="clear" w:color="auto" w:fill="FFFFFF"/>
        </w:rPr>
        <w:t>uzón</w:t>
      </w:r>
      <w:r w:rsidR="00E0125E" w:rsidRPr="008B76CD">
        <w:rPr>
          <w:rFonts w:cs="Arial"/>
          <w:sz w:val="22"/>
          <w:szCs w:val="22"/>
          <w:shd w:val="clear" w:color="auto" w:fill="FFFFFF"/>
        </w:rPr>
        <w:t xml:space="preserve"> electrónico</w:t>
      </w:r>
      <w:r w:rsidRPr="008B76CD">
        <w:rPr>
          <w:rFonts w:cs="Arial"/>
          <w:sz w:val="22"/>
          <w:szCs w:val="22"/>
          <w:shd w:val="clear" w:color="auto" w:fill="FFFFFF"/>
        </w:rPr>
        <w:t>:</w:t>
      </w:r>
    </w:p>
    <w:p w14:paraId="1DC164AF" w14:textId="77777777" w:rsidR="00FD6842" w:rsidRPr="008B76CD" w:rsidRDefault="00FD6842" w:rsidP="00C1487A">
      <w:pPr>
        <w:pStyle w:val="seccionbl"/>
        <w:numPr>
          <w:ilvl w:val="0"/>
          <w:numId w:val="40"/>
        </w:numPr>
        <w:shd w:val="clear" w:color="auto" w:fill="FFFFFF"/>
        <w:spacing w:before="0" w:beforeAutospacing="0" w:after="0" w:afterAutospacing="0"/>
        <w:ind w:left="1418" w:hanging="283"/>
        <w:jc w:val="both"/>
        <w:rPr>
          <w:rFonts w:ascii="Arial" w:hAnsi="Arial" w:cs="Arial"/>
          <w:sz w:val="22"/>
          <w:szCs w:val="22"/>
          <w:shd w:val="clear" w:color="auto" w:fill="FFFFFF"/>
          <w:lang w:val="es-ES" w:eastAsia="es-ES"/>
        </w:rPr>
      </w:pPr>
      <w:r w:rsidRPr="008B76CD">
        <w:rPr>
          <w:rFonts w:ascii="Arial" w:hAnsi="Arial" w:cs="Arial"/>
          <w:sz w:val="22"/>
          <w:szCs w:val="22"/>
          <w:shd w:val="clear" w:color="auto" w:fill="FFFFFF"/>
          <w:lang w:val="es-ES" w:eastAsia="es-ES"/>
        </w:rPr>
        <w:t>Requerimiento de información.</w:t>
      </w:r>
    </w:p>
    <w:p w14:paraId="1F404F5D" w14:textId="67079AFF" w:rsidR="00FD6842" w:rsidRPr="008B76CD" w:rsidRDefault="00DC46A7" w:rsidP="00C1487A">
      <w:pPr>
        <w:pStyle w:val="seccionbl"/>
        <w:numPr>
          <w:ilvl w:val="0"/>
          <w:numId w:val="40"/>
        </w:numPr>
        <w:shd w:val="clear" w:color="auto" w:fill="FFFFFF"/>
        <w:spacing w:before="0" w:beforeAutospacing="0" w:after="0" w:afterAutospacing="0"/>
        <w:ind w:left="1418" w:hanging="283"/>
        <w:jc w:val="both"/>
        <w:rPr>
          <w:rFonts w:ascii="Arial" w:hAnsi="Arial" w:cs="Arial"/>
          <w:sz w:val="22"/>
          <w:szCs w:val="22"/>
          <w:shd w:val="clear" w:color="auto" w:fill="FFFFFF"/>
          <w:lang w:val="es-ES" w:eastAsia="es-ES"/>
        </w:rPr>
      </w:pPr>
      <w:r w:rsidRPr="008B76CD">
        <w:rPr>
          <w:rFonts w:ascii="Arial" w:hAnsi="Arial" w:cs="Arial"/>
          <w:sz w:val="22"/>
          <w:szCs w:val="22"/>
          <w:shd w:val="clear" w:color="auto" w:fill="FFFFFF"/>
          <w:lang w:val="es-ES" w:eastAsia="es-ES"/>
        </w:rPr>
        <w:t xml:space="preserve">Resoluciones </w:t>
      </w:r>
      <w:r w:rsidR="00FD6842" w:rsidRPr="008B76CD">
        <w:rPr>
          <w:rFonts w:ascii="Arial" w:hAnsi="Arial" w:cs="Arial"/>
          <w:sz w:val="22"/>
          <w:szCs w:val="22"/>
          <w:shd w:val="clear" w:color="auto" w:fill="FFFFFF"/>
          <w:lang w:val="es-ES" w:eastAsia="es-ES"/>
        </w:rPr>
        <w:t>de determinación</w:t>
      </w:r>
      <w:r w:rsidR="00610797" w:rsidRPr="008B76CD">
        <w:rPr>
          <w:rFonts w:ascii="Arial" w:hAnsi="Arial" w:cs="Arial"/>
          <w:sz w:val="22"/>
          <w:szCs w:val="22"/>
          <w:shd w:val="clear" w:color="auto" w:fill="FFFFFF"/>
          <w:lang w:val="es-ES" w:eastAsia="es-ES"/>
        </w:rPr>
        <w:t xml:space="preserve"> </w:t>
      </w:r>
      <w:r w:rsidR="00C241B3" w:rsidRPr="008B76CD">
        <w:rPr>
          <w:rFonts w:ascii="Arial" w:hAnsi="Arial" w:cs="Arial"/>
          <w:sz w:val="22"/>
          <w:szCs w:val="22"/>
          <w:shd w:val="clear" w:color="auto" w:fill="FFFFFF"/>
          <w:lang w:val="es-ES" w:eastAsia="es-ES"/>
        </w:rPr>
        <w:t xml:space="preserve">o </w:t>
      </w:r>
      <w:r w:rsidRPr="008B76CD">
        <w:rPr>
          <w:rFonts w:ascii="Arial" w:hAnsi="Arial" w:cs="Arial"/>
          <w:sz w:val="22"/>
          <w:szCs w:val="22"/>
          <w:shd w:val="clear" w:color="auto" w:fill="FFFFFF"/>
          <w:lang w:val="es-ES" w:eastAsia="es-ES"/>
        </w:rPr>
        <w:t>multa</w:t>
      </w:r>
      <w:r w:rsidR="00610797" w:rsidRPr="008B76CD">
        <w:rPr>
          <w:rFonts w:ascii="Arial" w:hAnsi="Arial" w:cs="Arial"/>
          <w:sz w:val="22"/>
          <w:szCs w:val="22"/>
          <w:shd w:val="clear" w:color="auto" w:fill="FFFFFF"/>
          <w:lang w:val="es-ES" w:eastAsia="es-ES"/>
        </w:rPr>
        <w:t>.</w:t>
      </w:r>
    </w:p>
    <w:p w14:paraId="013168B3" w14:textId="1AB27BF5" w:rsidR="00FD6842" w:rsidRPr="008B76CD" w:rsidRDefault="00F72FC9" w:rsidP="00C1487A">
      <w:pPr>
        <w:pStyle w:val="seccionbl"/>
        <w:numPr>
          <w:ilvl w:val="0"/>
          <w:numId w:val="40"/>
        </w:numPr>
        <w:shd w:val="clear" w:color="auto" w:fill="FFFFFF"/>
        <w:spacing w:before="0" w:beforeAutospacing="0" w:after="0" w:afterAutospacing="0"/>
        <w:ind w:left="1418" w:hanging="283"/>
        <w:jc w:val="both"/>
        <w:rPr>
          <w:rFonts w:ascii="Arial" w:hAnsi="Arial" w:cs="Arial"/>
          <w:sz w:val="22"/>
          <w:szCs w:val="22"/>
          <w:shd w:val="clear" w:color="auto" w:fill="FFFFFF"/>
          <w:lang w:val="es-ES" w:eastAsia="es-ES"/>
        </w:rPr>
      </w:pPr>
      <w:r w:rsidRPr="008B76CD">
        <w:rPr>
          <w:rFonts w:ascii="Arial" w:hAnsi="Arial" w:cs="Arial"/>
          <w:sz w:val="22"/>
          <w:szCs w:val="22"/>
          <w:shd w:val="clear" w:color="auto" w:fill="FFFFFF"/>
        </w:rPr>
        <w:t>Resolución que declara la procedencia en parte o improcedencia</w:t>
      </w:r>
      <w:r w:rsidR="004A6A7C">
        <w:rPr>
          <w:rFonts w:ascii="Arial" w:hAnsi="Arial" w:cs="Arial"/>
          <w:sz w:val="22"/>
          <w:szCs w:val="22"/>
          <w:shd w:val="clear" w:color="auto" w:fill="FFFFFF"/>
        </w:rPr>
        <w:t xml:space="preserve"> de una solicitud</w:t>
      </w:r>
      <w:r w:rsidR="00FD6842" w:rsidRPr="008B76CD">
        <w:rPr>
          <w:rFonts w:ascii="Arial" w:hAnsi="Arial" w:cs="Arial"/>
          <w:sz w:val="22"/>
          <w:szCs w:val="22"/>
          <w:shd w:val="clear" w:color="auto" w:fill="FFFFFF"/>
          <w:lang w:val="es-ES" w:eastAsia="es-ES"/>
        </w:rPr>
        <w:t>.</w:t>
      </w:r>
    </w:p>
    <w:p w14:paraId="5A931942" w14:textId="71132EA7" w:rsidR="00F72FC9" w:rsidRPr="008B76CD" w:rsidRDefault="00F72FC9" w:rsidP="00C1487A">
      <w:pPr>
        <w:pStyle w:val="seccionbl"/>
        <w:numPr>
          <w:ilvl w:val="0"/>
          <w:numId w:val="40"/>
        </w:numPr>
        <w:shd w:val="clear" w:color="auto" w:fill="FFFFFF"/>
        <w:spacing w:before="0" w:beforeAutospacing="0" w:after="0" w:afterAutospacing="0"/>
        <w:ind w:left="1418" w:hanging="283"/>
        <w:jc w:val="both"/>
        <w:rPr>
          <w:rFonts w:ascii="Arial" w:hAnsi="Arial" w:cs="Arial"/>
          <w:sz w:val="22"/>
          <w:szCs w:val="22"/>
          <w:shd w:val="clear" w:color="auto" w:fill="FFFFFF"/>
        </w:rPr>
      </w:pPr>
      <w:r w:rsidRPr="004A6A7C">
        <w:rPr>
          <w:rFonts w:ascii="Arial" w:hAnsi="Arial" w:cs="Arial"/>
          <w:sz w:val="22"/>
          <w:szCs w:val="22"/>
          <w:shd w:val="clear" w:color="auto" w:fill="FFFFFF"/>
        </w:rPr>
        <w:t>Resolución que declara la procedencia cuya ejecución se encuentra sujeta a</w:t>
      </w:r>
      <w:r w:rsidR="00D44340" w:rsidRPr="004A6A7C">
        <w:rPr>
          <w:rFonts w:ascii="Arial" w:hAnsi="Arial" w:cs="Arial"/>
          <w:sz w:val="22"/>
          <w:szCs w:val="22"/>
          <w:shd w:val="clear" w:color="auto" w:fill="FFFFFF"/>
        </w:rPr>
        <w:t>l</w:t>
      </w:r>
      <w:r w:rsidRPr="008B76CD">
        <w:rPr>
          <w:rFonts w:ascii="Arial" w:hAnsi="Arial" w:cs="Arial"/>
          <w:sz w:val="22"/>
          <w:szCs w:val="22"/>
          <w:shd w:val="clear" w:color="auto" w:fill="FFFFFF"/>
        </w:rPr>
        <w:t xml:space="preserve"> cumplimiento de requerimientos de la Administración Aduanera.</w:t>
      </w:r>
    </w:p>
    <w:p w14:paraId="6E44A5A2" w14:textId="77777777" w:rsidR="00F72FC9" w:rsidRPr="008B76CD" w:rsidRDefault="00F72FC9" w:rsidP="00F72FC9">
      <w:pPr>
        <w:pStyle w:val="seccionbl"/>
        <w:shd w:val="clear" w:color="auto" w:fill="FFFFFF"/>
        <w:spacing w:before="0" w:beforeAutospacing="0" w:after="0" w:afterAutospacing="0"/>
        <w:ind w:left="1276"/>
        <w:jc w:val="both"/>
        <w:rPr>
          <w:rFonts w:ascii="Arial" w:hAnsi="Arial" w:cs="Arial"/>
          <w:sz w:val="22"/>
          <w:szCs w:val="22"/>
          <w:shd w:val="clear" w:color="auto" w:fill="FFFFFF"/>
          <w:lang w:val="es-ES" w:eastAsia="es-ES"/>
        </w:rPr>
      </w:pPr>
    </w:p>
    <w:p w14:paraId="0DE522DD" w14:textId="704150CF" w:rsidR="00E540AF" w:rsidRPr="008B76CD" w:rsidRDefault="00191289" w:rsidP="00C1487A">
      <w:pPr>
        <w:numPr>
          <w:ilvl w:val="0"/>
          <w:numId w:val="59"/>
        </w:numPr>
        <w:ind w:left="1134" w:hanging="425"/>
        <w:contextualSpacing/>
        <w:rPr>
          <w:rFonts w:cs="Arial"/>
          <w:sz w:val="22"/>
          <w:szCs w:val="22"/>
        </w:rPr>
      </w:pPr>
      <w:r w:rsidRPr="00015F83">
        <w:rPr>
          <w:rFonts w:cs="Arial"/>
          <w:sz w:val="22"/>
          <w:szCs w:val="22"/>
          <w:shd w:val="clear" w:color="auto" w:fill="FFFFFF"/>
        </w:rPr>
        <w:t>Para</w:t>
      </w:r>
      <w:r w:rsidRPr="008B76CD">
        <w:rPr>
          <w:rFonts w:cs="Arial"/>
          <w:sz w:val="22"/>
          <w:szCs w:val="22"/>
        </w:rPr>
        <w:t xml:space="preserve"> l</w:t>
      </w:r>
      <w:r w:rsidR="00E540AF" w:rsidRPr="008B76CD">
        <w:rPr>
          <w:rFonts w:cs="Arial"/>
          <w:sz w:val="22"/>
          <w:szCs w:val="22"/>
        </w:rPr>
        <w:t xml:space="preserve">a notificación por medios electrónicos </w:t>
      </w:r>
      <w:r w:rsidR="00F35FFC" w:rsidRPr="008B76CD">
        <w:rPr>
          <w:rFonts w:cs="Arial"/>
          <w:sz w:val="22"/>
          <w:szCs w:val="22"/>
        </w:rPr>
        <w:t xml:space="preserve">se debe tener en cuenta </w:t>
      </w:r>
      <w:r w:rsidRPr="008B76CD">
        <w:rPr>
          <w:rFonts w:cs="Arial"/>
          <w:sz w:val="22"/>
          <w:szCs w:val="22"/>
        </w:rPr>
        <w:t>que</w:t>
      </w:r>
      <w:r w:rsidR="00E540AF" w:rsidRPr="008B76CD">
        <w:rPr>
          <w:rFonts w:cs="Arial"/>
          <w:sz w:val="22"/>
          <w:szCs w:val="22"/>
        </w:rPr>
        <w:t>:</w:t>
      </w:r>
    </w:p>
    <w:p w14:paraId="3B4F0D10" w14:textId="50C79910" w:rsidR="00E540AF" w:rsidRPr="008B76CD" w:rsidRDefault="00E540AF" w:rsidP="00C1487A">
      <w:pPr>
        <w:pStyle w:val="Prrafodelista"/>
        <w:numPr>
          <w:ilvl w:val="0"/>
          <w:numId w:val="43"/>
        </w:numPr>
        <w:ind w:left="1418" w:hanging="283"/>
        <w:contextualSpacing/>
        <w:jc w:val="both"/>
        <w:rPr>
          <w:rFonts w:ascii="Arial" w:hAnsi="Arial" w:cs="Arial"/>
          <w:sz w:val="22"/>
          <w:szCs w:val="22"/>
          <w:shd w:val="clear" w:color="auto" w:fill="FFFFFF"/>
        </w:rPr>
      </w:pPr>
      <w:r w:rsidRPr="008B76CD">
        <w:rPr>
          <w:rFonts w:ascii="Arial" w:hAnsi="Arial" w:cs="Arial"/>
          <w:sz w:val="22"/>
          <w:szCs w:val="22"/>
          <w:shd w:val="clear" w:color="auto" w:fill="FFFFFF"/>
        </w:rPr>
        <w:t xml:space="preserve">El OCE y el OI </w:t>
      </w:r>
      <w:r w:rsidR="00ED0F1D" w:rsidRPr="008B76CD">
        <w:rPr>
          <w:rFonts w:ascii="Arial" w:hAnsi="Arial" w:cs="Arial"/>
          <w:sz w:val="22"/>
          <w:szCs w:val="22"/>
          <w:shd w:val="clear" w:color="auto" w:fill="FFFFFF"/>
        </w:rPr>
        <w:t xml:space="preserve">deben obtener su </w:t>
      </w:r>
      <w:r w:rsidRPr="008B76CD">
        <w:rPr>
          <w:rFonts w:ascii="Arial" w:hAnsi="Arial" w:cs="Arial"/>
          <w:sz w:val="22"/>
          <w:szCs w:val="22"/>
          <w:shd w:val="clear" w:color="auto" w:fill="FFFFFF"/>
        </w:rPr>
        <w:t>número de RUC y clave SOL.</w:t>
      </w:r>
    </w:p>
    <w:p w14:paraId="62B4DFEC" w14:textId="627D4486" w:rsidR="00E540AF" w:rsidRPr="008B76CD" w:rsidRDefault="00E540AF" w:rsidP="00C1487A">
      <w:pPr>
        <w:pStyle w:val="Prrafodelista"/>
        <w:numPr>
          <w:ilvl w:val="0"/>
          <w:numId w:val="43"/>
        </w:numPr>
        <w:ind w:left="1418" w:hanging="283"/>
        <w:contextualSpacing/>
        <w:jc w:val="both"/>
        <w:rPr>
          <w:rFonts w:ascii="Arial" w:hAnsi="Arial" w:cs="Arial"/>
          <w:sz w:val="22"/>
          <w:szCs w:val="22"/>
          <w:shd w:val="clear" w:color="auto" w:fill="FFFFFF"/>
        </w:rPr>
      </w:pPr>
      <w:r w:rsidRPr="008B76CD">
        <w:rPr>
          <w:rFonts w:ascii="Arial" w:hAnsi="Arial" w:cs="Arial"/>
          <w:sz w:val="22"/>
          <w:szCs w:val="22"/>
          <w:shd w:val="clear" w:color="auto" w:fill="FFFFFF"/>
        </w:rPr>
        <w:t>El acto administrativo que se gener</w:t>
      </w:r>
      <w:r w:rsidR="002226FF" w:rsidRPr="008B76CD">
        <w:rPr>
          <w:rFonts w:ascii="Arial" w:hAnsi="Arial" w:cs="Arial"/>
          <w:sz w:val="22"/>
          <w:szCs w:val="22"/>
          <w:shd w:val="clear" w:color="auto" w:fill="FFFFFF"/>
        </w:rPr>
        <w:t>a</w:t>
      </w:r>
      <w:r w:rsidRPr="008B76CD">
        <w:rPr>
          <w:rFonts w:ascii="Arial" w:hAnsi="Arial" w:cs="Arial"/>
          <w:sz w:val="22"/>
          <w:szCs w:val="22"/>
          <w:shd w:val="clear" w:color="auto" w:fill="FFFFFF"/>
        </w:rPr>
        <w:t xml:space="preserve"> automáticamente por el sistema informático sea transmitido al buzón electrónico del OCE o del OI, según corresponda</w:t>
      </w:r>
      <w:r w:rsidR="00191289" w:rsidRPr="008B76CD">
        <w:rPr>
          <w:rFonts w:ascii="Arial" w:hAnsi="Arial" w:cs="Arial"/>
          <w:sz w:val="22"/>
          <w:szCs w:val="22"/>
          <w:shd w:val="clear" w:color="auto" w:fill="FFFFFF"/>
        </w:rPr>
        <w:t>.</w:t>
      </w:r>
    </w:p>
    <w:p w14:paraId="4FFF5B04" w14:textId="797A2E75" w:rsidR="00E540AF" w:rsidRPr="004A6A7C" w:rsidRDefault="00ED0F1D" w:rsidP="00C1487A">
      <w:pPr>
        <w:pStyle w:val="Prrafodelista"/>
        <w:numPr>
          <w:ilvl w:val="0"/>
          <w:numId w:val="43"/>
        </w:numPr>
        <w:ind w:left="1418" w:hanging="283"/>
        <w:contextualSpacing/>
        <w:jc w:val="both"/>
        <w:rPr>
          <w:rFonts w:ascii="Arial" w:hAnsi="Arial" w:cs="Arial"/>
          <w:sz w:val="22"/>
          <w:szCs w:val="22"/>
          <w:shd w:val="clear" w:color="auto" w:fill="FFFFFF"/>
        </w:rPr>
      </w:pPr>
      <w:r w:rsidRPr="00D50DA7">
        <w:rPr>
          <w:rFonts w:ascii="Arial" w:hAnsi="Arial" w:cs="Arial"/>
          <w:sz w:val="22"/>
          <w:szCs w:val="22"/>
          <w:shd w:val="clear" w:color="auto" w:fill="FFFFFF"/>
        </w:rPr>
        <w:lastRenderedPageBreak/>
        <w:t>Cuando el acto administrativo no se genera automáticamente, e</w:t>
      </w:r>
      <w:r w:rsidR="00E540AF" w:rsidRPr="00D50DA7">
        <w:rPr>
          <w:rFonts w:ascii="Arial" w:hAnsi="Arial" w:cs="Arial"/>
          <w:sz w:val="22"/>
          <w:szCs w:val="22"/>
          <w:shd w:val="clear" w:color="auto" w:fill="FFFFFF"/>
        </w:rPr>
        <w:t xml:space="preserve">l </w:t>
      </w:r>
      <w:r w:rsidR="00DF3FD5" w:rsidRPr="00D50DA7">
        <w:rPr>
          <w:rFonts w:ascii="Arial" w:hAnsi="Arial" w:cs="Arial"/>
          <w:sz w:val="22"/>
          <w:szCs w:val="22"/>
          <w:shd w:val="clear" w:color="auto" w:fill="FFFFFF"/>
        </w:rPr>
        <w:t xml:space="preserve">funcionario aduanero designado </w:t>
      </w:r>
      <w:r w:rsidR="00D936D9" w:rsidRPr="00D50DA7">
        <w:rPr>
          <w:rFonts w:ascii="Arial" w:hAnsi="Arial" w:cs="Arial"/>
          <w:sz w:val="22"/>
          <w:szCs w:val="22"/>
          <w:shd w:val="clear" w:color="auto" w:fill="FFFFFF"/>
        </w:rPr>
        <w:t xml:space="preserve">lo </w:t>
      </w:r>
      <w:r w:rsidR="00E540AF" w:rsidRPr="00D50DA7">
        <w:rPr>
          <w:rFonts w:ascii="Arial" w:hAnsi="Arial" w:cs="Arial"/>
          <w:sz w:val="22"/>
          <w:szCs w:val="22"/>
          <w:shd w:val="clear" w:color="auto" w:fill="FFFFFF"/>
        </w:rPr>
        <w:t>deposit</w:t>
      </w:r>
      <w:r w:rsidR="00F6730F" w:rsidRPr="00D50DA7">
        <w:rPr>
          <w:rFonts w:ascii="Arial" w:hAnsi="Arial" w:cs="Arial"/>
          <w:sz w:val="22"/>
          <w:szCs w:val="22"/>
          <w:shd w:val="clear" w:color="auto" w:fill="FFFFFF"/>
        </w:rPr>
        <w:t>a</w:t>
      </w:r>
      <w:r w:rsidR="00E540AF" w:rsidRPr="004A6A7C">
        <w:rPr>
          <w:rFonts w:ascii="Arial" w:hAnsi="Arial" w:cs="Arial"/>
          <w:sz w:val="22"/>
          <w:szCs w:val="22"/>
          <w:shd w:val="clear" w:color="auto" w:fill="FFFFFF"/>
        </w:rPr>
        <w:t xml:space="preserve"> en el buzón electrónico del OCE o del OI </w:t>
      </w:r>
      <w:r w:rsidRPr="004A6A7C">
        <w:rPr>
          <w:rFonts w:ascii="Arial" w:hAnsi="Arial" w:cs="Arial"/>
          <w:sz w:val="22"/>
          <w:szCs w:val="22"/>
          <w:shd w:val="clear" w:color="auto" w:fill="FFFFFF"/>
        </w:rPr>
        <w:t>en un archivo en formato de documento portátil (</w:t>
      </w:r>
      <w:r w:rsidR="00615CE7" w:rsidRPr="004A6A7C">
        <w:rPr>
          <w:rFonts w:ascii="Arial" w:hAnsi="Arial" w:cs="Arial"/>
          <w:sz w:val="22"/>
          <w:szCs w:val="22"/>
          <w:shd w:val="clear" w:color="auto" w:fill="FFFFFF"/>
        </w:rPr>
        <w:t>PDF</w:t>
      </w:r>
      <w:r w:rsidRPr="004A6A7C">
        <w:rPr>
          <w:rFonts w:ascii="Arial" w:hAnsi="Arial" w:cs="Arial"/>
          <w:sz w:val="22"/>
          <w:szCs w:val="22"/>
          <w:shd w:val="clear" w:color="auto" w:fill="FFFFFF"/>
        </w:rPr>
        <w:t>)</w:t>
      </w:r>
      <w:r w:rsidR="00E540AF" w:rsidRPr="004A6A7C">
        <w:rPr>
          <w:rFonts w:ascii="Arial" w:hAnsi="Arial" w:cs="Arial"/>
          <w:sz w:val="22"/>
          <w:szCs w:val="22"/>
          <w:shd w:val="clear" w:color="auto" w:fill="FFFFFF"/>
        </w:rPr>
        <w:t>.</w:t>
      </w:r>
    </w:p>
    <w:p w14:paraId="12539314" w14:textId="7966B1EF" w:rsidR="00E540AF" w:rsidRPr="008B76CD" w:rsidRDefault="00E540AF" w:rsidP="00C1487A">
      <w:pPr>
        <w:pStyle w:val="Prrafodelista"/>
        <w:numPr>
          <w:ilvl w:val="0"/>
          <w:numId w:val="43"/>
        </w:numPr>
        <w:ind w:left="1418" w:hanging="283"/>
        <w:contextualSpacing/>
        <w:jc w:val="both"/>
        <w:rPr>
          <w:rFonts w:ascii="Arial" w:hAnsi="Arial" w:cs="Arial"/>
          <w:sz w:val="22"/>
          <w:szCs w:val="22"/>
          <w:shd w:val="clear" w:color="auto" w:fill="FFFFFF"/>
        </w:rPr>
      </w:pPr>
      <w:r w:rsidRPr="004A6A7C">
        <w:rPr>
          <w:rFonts w:ascii="Arial" w:hAnsi="Arial" w:cs="Arial"/>
          <w:sz w:val="22"/>
          <w:szCs w:val="22"/>
          <w:shd w:val="clear" w:color="auto" w:fill="FFFFFF"/>
        </w:rPr>
        <w:t xml:space="preserve">La notificación </w:t>
      </w:r>
      <w:r w:rsidR="0058084E" w:rsidRPr="004A6A7C">
        <w:rPr>
          <w:rFonts w:ascii="Arial" w:hAnsi="Arial" w:cs="Arial"/>
          <w:sz w:val="22"/>
          <w:szCs w:val="22"/>
          <w:shd w:val="clear" w:color="auto" w:fill="FFFFFF"/>
        </w:rPr>
        <w:t xml:space="preserve">se considera </w:t>
      </w:r>
      <w:r w:rsidRPr="004A6A7C">
        <w:rPr>
          <w:rFonts w:ascii="Arial" w:hAnsi="Arial" w:cs="Arial"/>
          <w:sz w:val="22"/>
          <w:szCs w:val="22"/>
          <w:shd w:val="clear" w:color="auto" w:fill="FFFFFF"/>
        </w:rPr>
        <w:t xml:space="preserve">efectuada </w:t>
      </w:r>
      <w:r w:rsidR="0058084E" w:rsidRPr="004A6A7C">
        <w:rPr>
          <w:rFonts w:ascii="Arial" w:hAnsi="Arial" w:cs="Arial"/>
          <w:sz w:val="22"/>
          <w:szCs w:val="22"/>
          <w:shd w:val="clear" w:color="auto" w:fill="FFFFFF"/>
        </w:rPr>
        <w:t xml:space="preserve">y </w:t>
      </w:r>
      <w:r w:rsidRPr="004A6A7C">
        <w:rPr>
          <w:rFonts w:ascii="Arial" w:hAnsi="Arial" w:cs="Arial"/>
          <w:sz w:val="22"/>
          <w:szCs w:val="22"/>
          <w:shd w:val="clear" w:color="auto" w:fill="FFFFFF"/>
        </w:rPr>
        <w:t>surte efecto al día</w:t>
      </w:r>
      <w:r w:rsidRPr="008B76CD">
        <w:rPr>
          <w:rFonts w:ascii="Arial" w:hAnsi="Arial" w:cs="Arial"/>
          <w:sz w:val="22"/>
          <w:szCs w:val="22"/>
          <w:shd w:val="clear" w:color="auto" w:fill="FFFFFF"/>
        </w:rPr>
        <w:t xml:space="preserve"> hábil siguiente </w:t>
      </w:r>
      <w:r w:rsidR="0058084E" w:rsidRPr="008B76CD">
        <w:rPr>
          <w:rFonts w:ascii="Arial" w:hAnsi="Arial" w:cs="Arial"/>
          <w:sz w:val="22"/>
          <w:szCs w:val="22"/>
          <w:shd w:val="clear" w:color="auto" w:fill="FFFFFF"/>
        </w:rPr>
        <w:t>a</w:t>
      </w:r>
      <w:r w:rsidRPr="008B76CD">
        <w:rPr>
          <w:rFonts w:ascii="Arial" w:hAnsi="Arial" w:cs="Arial"/>
          <w:sz w:val="22"/>
          <w:szCs w:val="22"/>
          <w:shd w:val="clear" w:color="auto" w:fill="FFFFFF"/>
        </w:rPr>
        <w:t xml:space="preserve"> la fecha de depósito del documento. La confirmación de la entrega se realiza por la misma vía electrónica.</w:t>
      </w:r>
    </w:p>
    <w:p w14:paraId="48ED17FB" w14:textId="77777777" w:rsidR="00B9531C" w:rsidRPr="008B76CD" w:rsidRDefault="00B9531C" w:rsidP="009E5A8C">
      <w:pPr>
        <w:ind w:left="426"/>
        <w:rPr>
          <w:rFonts w:cs="Arial"/>
          <w:b/>
          <w:sz w:val="22"/>
          <w:szCs w:val="22"/>
        </w:rPr>
      </w:pPr>
      <w:bookmarkStart w:id="8" w:name="_Hlk19862478"/>
    </w:p>
    <w:p w14:paraId="6AC4BB56" w14:textId="77777777" w:rsidR="00A016D6" w:rsidRDefault="009073D1" w:rsidP="00C1487A">
      <w:pPr>
        <w:pStyle w:val="Prrafodelista"/>
        <w:numPr>
          <w:ilvl w:val="0"/>
          <w:numId w:val="51"/>
        </w:numPr>
        <w:ind w:left="709" w:hanging="283"/>
        <w:rPr>
          <w:rFonts w:ascii="Arial" w:hAnsi="Arial" w:cs="Arial"/>
          <w:b/>
          <w:sz w:val="22"/>
          <w:szCs w:val="22"/>
        </w:rPr>
      </w:pPr>
      <w:r w:rsidRPr="008B76CD">
        <w:rPr>
          <w:rFonts w:ascii="Arial" w:hAnsi="Arial" w:cs="Arial"/>
          <w:b/>
          <w:sz w:val="22"/>
          <w:szCs w:val="22"/>
        </w:rPr>
        <w:t>VALORACIÓN DE MERCANCÍAS</w:t>
      </w:r>
    </w:p>
    <w:p w14:paraId="440859FF" w14:textId="2F36F794" w:rsidR="009E5A8C" w:rsidRPr="008B76CD" w:rsidRDefault="009073D1" w:rsidP="00A016D6">
      <w:pPr>
        <w:pStyle w:val="Prrafodelista"/>
        <w:ind w:left="709"/>
        <w:rPr>
          <w:rFonts w:ascii="Arial" w:hAnsi="Arial" w:cs="Arial"/>
          <w:b/>
          <w:sz w:val="22"/>
          <w:szCs w:val="22"/>
        </w:rPr>
      </w:pPr>
      <w:r w:rsidRPr="008B76CD">
        <w:rPr>
          <w:rFonts w:ascii="Arial" w:hAnsi="Arial" w:cs="Arial"/>
          <w:b/>
          <w:sz w:val="22"/>
          <w:szCs w:val="22"/>
        </w:rPr>
        <w:t>  </w:t>
      </w:r>
    </w:p>
    <w:p w14:paraId="47F08F68" w14:textId="59A5FDAF" w:rsidR="009073D1" w:rsidRPr="008B76CD" w:rsidRDefault="009E5A8C" w:rsidP="00C1487A">
      <w:pPr>
        <w:pStyle w:val="Prrafodelista"/>
        <w:numPr>
          <w:ilvl w:val="0"/>
          <w:numId w:val="60"/>
        </w:numPr>
        <w:ind w:left="993" w:hanging="284"/>
        <w:contextualSpacing/>
        <w:jc w:val="both"/>
        <w:rPr>
          <w:rFonts w:ascii="Arial" w:hAnsi="Arial" w:cs="Arial"/>
          <w:b/>
          <w:sz w:val="22"/>
          <w:szCs w:val="22"/>
        </w:rPr>
      </w:pPr>
      <w:r w:rsidRPr="008B76CD">
        <w:rPr>
          <w:rFonts w:ascii="Arial" w:hAnsi="Arial" w:cs="Arial"/>
          <w:sz w:val="22"/>
          <w:szCs w:val="22"/>
        </w:rPr>
        <w:t>El valor en aduana de las mercancías se verifica y determina conforme</w:t>
      </w:r>
      <w:r w:rsidR="00213AC8" w:rsidRPr="008B76CD">
        <w:rPr>
          <w:rFonts w:ascii="Arial" w:hAnsi="Arial" w:cs="Arial"/>
          <w:sz w:val="22"/>
          <w:szCs w:val="22"/>
        </w:rPr>
        <w:t xml:space="preserve"> a las siguientes normas</w:t>
      </w:r>
      <w:r w:rsidR="00451F4B" w:rsidRPr="008B76CD">
        <w:rPr>
          <w:rFonts w:ascii="Arial" w:hAnsi="Arial" w:cs="Arial"/>
          <w:sz w:val="22"/>
          <w:szCs w:val="22"/>
        </w:rPr>
        <w:t>:</w:t>
      </w:r>
      <w:r w:rsidRPr="008B76CD">
        <w:rPr>
          <w:rFonts w:ascii="Arial" w:hAnsi="Arial" w:cs="Arial"/>
          <w:sz w:val="22"/>
          <w:szCs w:val="22"/>
        </w:rPr>
        <w:t xml:space="preserve"> </w:t>
      </w:r>
    </w:p>
    <w:p w14:paraId="45723574" w14:textId="47045438" w:rsidR="009073D1" w:rsidRPr="004A6A7C" w:rsidRDefault="00451F4B" w:rsidP="00C1487A">
      <w:pPr>
        <w:pStyle w:val="Prrafodelista"/>
        <w:numPr>
          <w:ilvl w:val="0"/>
          <w:numId w:val="70"/>
        </w:numPr>
        <w:ind w:left="1418"/>
        <w:contextualSpacing/>
        <w:jc w:val="both"/>
        <w:rPr>
          <w:rFonts w:ascii="Arial" w:hAnsi="Arial" w:cs="Arial"/>
          <w:sz w:val="22"/>
          <w:szCs w:val="22"/>
        </w:rPr>
      </w:pPr>
      <w:r w:rsidRPr="004A6A7C">
        <w:rPr>
          <w:rFonts w:ascii="Arial" w:hAnsi="Arial" w:cs="Arial"/>
          <w:sz w:val="22"/>
          <w:szCs w:val="22"/>
        </w:rPr>
        <w:t>A</w:t>
      </w:r>
      <w:r w:rsidR="009E5A8C" w:rsidRPr="004A6A7C">
        <w:rPr>
          <w:rFonts w:ascii="Arial" w:hAnsi="Arial" w:cs="Arial"/>
          <w:sz w:val="22"/>
          <w:szCs w:val="22"/>
        </w:rPr>
        <w:t xml:space="preserve">cuerdo sobre Valoración en Aduana de la Organización Mundial de Comercio - OMC, </w:t>
      </w:r>
      <w:r w:rsidR="00615CE7" w:rsidRPr="004A6A7C">
        <w:rPr>
          <w:rFonts w:ascii="Arial" w:hAnsi="Arial" w:cs="Arial"/>
          <w:sz w:val="22"/>
          <w:szCs w:val="22"/>
        </w:rPr>
        <w:t xml:space="preserve">aprobado por </w:t>
      </w:r>
      <w:r w:rsidR="009E5A8C" w:rsidRPr="004A6A7C">
        <w:rPr>
          <w:rFonts w:ascii="Arial" w:hAnsi="Arial" w:cs="Arial"/>
          <w:sz w:val="22"/>
          <w:szCs w:val="22"/>
        </w:rPr>
        <w:t xml:space="preserve">Resolución Legislativa </w:t>
      </w:r>
      <w:proofErr w:type="spellStart"/>
      <w:r w:rsidR="009E5A8C" w:rsidRPr="004A6A7C">
        <w:rPr>
          <w:rFonts w:ascii="Arial" w:hAnsi="Arial" w:cs="Arial"/>
          <w:sz w:val="22"/>
          <w:szCs w:val="22"/>
        </w:rPr>
        <w:t>Nº</w:t>
      </w:r>
      <w:proofErr w:type="spellEnd"/>
      <w:r w:rsidR="009E5A8C" w:rsidRPr="004A6A7C">
        <w:rPr>
          <w:rFonts w:ascii="Arial" w:hAnsi="Arial" w:cs="Arial"/>
          <w:sz w:val="22"/>
          <w:szCs w:val="22"/>
        </w:rPr>
        <w:t xml:space="preserve"> 26407</w:t>
      </w:r>
      <w:r w:rsidR="009073D1" w:rsidRPr="004A6A7C">
        <w:rPr>
          <w:rFonts w:ascii="Arial" w:hAnsi="Arial" w:cs="Arial"/>
          <w:sz w:val="22"/>
          <w:szCs w:val="22"/>
        </w:rPr>
        <w:t>,</w:t>
      </w:r>
      <w:r w:rsidR="009E5A8C" w:rsidRPr="004A6A7C">
        <w:rPr>
          <w:rFonts w:ascii="Arial" w:hAnsi="Arial" w:cs="Arial"/>
          <w:sz w:val="22"/>
          <w:szCs w:val="22"/>
        </w:rPr>
        <w:t xml:space="preserve"> </w:t>
      </w:r>
    </w:p>
    <w:p w14:paraId="5249D70C" w14:textId="2E032ECC" w:rsidR="009073D1" w:rsidRPr="004A6A7C" w:rsidRDefault="00213AC8" w:rsidP="00C1487A">
      <w:pPr>
        <w:pStyle w:val="Prrafodelista"/>
        <w:numPr>
          <w:ilvl w:val="0"/>
          <w:numId w:val="70"/>
        </w:numPr>
        <w:ind w:left="1418"/>
        <w:contextualSpacing/>
        <w:jc w:val="both"/>
        <w:rPr>
          <w:rFonts w:ascii="Arial" w:hAnsi="Arial" w:cs="Arial"/>
          <w:sz w:val="22"/>
          <w:szCs w:val="22"/>
        </w:rPr>
      </w:pPr>
      <w:r w:rsidRPr="004A6A7C">
        <w:rPr>
          <w:rFonts w:ascii="Arial" w:hAnsi="Arial" w:cs="Arial"/>
          <w:sz w:val="22"/>
          <w:szCs w:val="22"/>
        </w:rPr>
        <w:t>D</w:t>
      </w:r>
      <w:r w:rsidR="009E5A8C" w:rsidRPr="004A6A7C">
        <w:rPr>
          <w:rFonts w:ascii="Arial" w:hAnsi="Arial" w:cs="Arial"/>
          <w:sz w:val="22"/>
          <w:szCs w:val="22"/>
        </w:rPr>
        <w:t xml:space="preserve">ecisión 571 de la Comunidad Andina “Valor en aduana de las mercancías importadas”, </w:t>
      </w:r>
    </w:p>
    <w:p w14:paraId="2715784D" w14:textId="485718DE" w:rsidR="009073D1" w:rsidRPr="004A6A7C" w:rsidRDefault="009E5A8C" w:rsidP="00C1487A">
      <w:pPr>
        <w:pStyle w:val="Prrafodelista"/>
        <w:numPr>
          <w:ilvl w:val="0"/>
          <w:numId w:val="70"/>
        </w:numPr>
        <w:ind w:left="1418"/>
        <w:contextualSpacing/>
        <w:jc w:val="both"/>
        <w:rPr>
          <w:rFonts w:ascii="Arial" w:hAnsi="Arial" w:cs="Arial"/>
          <w:sz w:val="22"/>
          <w:szCs w:val="22"/>
        </w:rPr>
      </w:pPr>
      <w:r w:rsidRPr="004A6A7C">
        <w:rPr>
          <w:rFonts w:ascii="Arial" w:hAnsi="Arial" w:cs="Arial"/>
          <w:sz w:val="22"/>
          <w:szCs w:val="22"/>
        </w:rPr>
        <w:t xml:space="preserve">Resolución 1684 </w:t>
      </w:r>
      <w:r w:rsidR="00580BEE" w:rsidRPr="004A6A7C">
        <w:rPr>
          <w:rFonts w:ascii="Arial" w:hAnsi="Arial" w:cs="Arial"/>
          <w:sz w:val="22"/>
          <w:szCs w:val="22"/>
        </w:rPr>
        <w:t>de la Comunidad Andina</w:t>
      </w:r>
      <w:r w:rsidR="000D4F81">
        <w:rPr>
          <w:rFonts w:ascii="Arial" w:hAnsi="Arial" w:cs="Arial"/>
          <w:sz w:val="22"/>
          <w:szCs w:val="22"/>
        </w:rPr>
        <w:t xml:space="preserve"> </w:t>
      </w:r>
      <w:r w:rsidRPr="004A6A7C">
        <w:rPr>
          <w:rFonts w:ascii="Arial" w:hAnsi="Arial" w:cs="Arial"/>
          <w:sz w:val="22"/>
          <w:szCs w:val="22"/>
        </w:rPr>
        <w:t xml:space="preserve">- Reglamento Comunitario de la Decisión 571, </w:t>
      </w:r>
    </w:p>
    <w:p w14:paraId="2127C384" w14:textId="21D27EC7" w:rsidR="009073D1" w:rsidRPr="004A6A7C" w:rsidRDefault="009E5A8C" w:rsidP="00C1487A">
      <w:pPr>
        <w:pStyle w:val="Prrafodelista"/>
        <w:numPr>
          <w:ilvl w:val="0"/>
          <w:numId w:val="70"/>
        </w:numPr>
        <w:ind w:left="1418"/>
        <w:contextualSpacing/>
        <w:jc w:val="both"/>
        <w:rPr>
          <w:rFonts w:ascii="Arial" w:hAnsi="Arial" w:cs="Arial"/>
          <w:sz w:val="22"/>
          <w:szCs w:val="22"/>
        </w:rPr>
      </w:pPr>
      <w:r w:rsidRPr="004A6A7C">
        <w:rPr>
          <w:rFonts w:ascii="Arial" w:hAnsi="Arial" w:cs="Arial"/>
          <w:sz w:val="22"/>
          <w:szCs w:val="22"/>
          <w:shd w:val="clear" w:color="auto" w:fill="FFFFFF"/>
        </w:rPr>
        <w:t>Resolución 1456</w:t>
      </w:r>
      <w:r w:rsidR="00580BEE" w:rsidRPr="004A6A7C">
        <w:rPr>
          <w:rFonts w:ascii="Arial" w:hAnsi="Arial" w:cs="Arial"/>
          <w:sz w:val="22"/>
          <w:szCs w:val="22"/>
          <w:shd w:val="clear" w:color="auto" w:fill="FFFFFF"/>
        </w:rPr>
        <w:t xml:space="preserve"> de la Comunidad Andina</w:t>
      </w:r>
      <w:r w:rsidRPr="004A6A7C">
        <w:rPr>
          <w:rFonts w:ascii="Arial" w:hAnsi="Arial" w:cs="Arial"/>
          <w:sz w:val="22"/>
          <w:szCs w:val="22"/>
          <w:shd w:val="clear" w:color="auto" w:fill="FFFFFF"/>
        </w:rPr>
        <w:t xml:space="preserve"> -</w:t>
      </w:r>
      <w:r w:rsidRPr="004A6A7C">
        <w:rPr>
          <w:rFonts w:ascii="Arial" w:hAnsi="Arial" w:cs="Arial"/>
          <w:sz w:val="22"/>
          <w:szCs w:val="22"/>
        </w:rPr>
        <w:t xml:space="preserve"> </w:t>
      </w:r>
      <w:r w:rsidR="00DA186C" w:rsidRPr="004A6A7C">
        <w:rPr>
          <w:rFonts w:ascii="Arial" w:hAnsi="Arial" w:cs="Arial"/>
          <w:sz w:val="22"/>
          <w:szCs w:val="22"/>
        </w:rPr>
        <w:t>C</w:t>
      </w:r>
      <w:r w:rsidRPr="004A6A7C">
        <w:rPr>
          <w:rFonts w:ascii="Arial" w:hAnsi="Arial" w:cs="Arial"/>
          <w:sz w:val="22"/>
          <w:szCs w:val="22"/>
        </w:rPr>
        <w:t xml:space="preserve">asos especiales de valoración aduanera, </w:t>
      </w:r>
    </w:p>
    <w:p w14:paraId="12681F8A" w14:textId="0D1C1696" w:rsidR="009073D1" w:rsidRPr="004A6A7C" w:rsidRDefault="009E5A8C" w:rsidP="00C1487A">
      <w:pPr>
        <w:pStyle w:val="Prrafodelista"/>
        <w:numPr>
          <w:ilvl w:val="0"/>
          <w:numId w:val="70"/>
        </w:numPr>
        <w:ind w:left="1418"/>
        <w:contextualSpacing/>
        <w:jc w:val="both"/>
        <w:rPr>
          <w:rFonts w:ascii="Arial" w:hAnsi="Arial" w:cs="Arial"/>
          <w:sz w:val="22"/>
          <w:szCs w:val="22"/>
        </w:rPr>
      </w:pPr>
      <w:r w:rsidRPr="004A6A7C">
        <w:rPr>
          <w:rFonts w:ascii="Arial" w:hAnsi="Arial" w:cs="Arial"/>
          <w:sz w:val="22"/>
          <w:szCs w:val="22"/>
        </w:rPr>
        <w:t xml:space="preserve">Reglamento para la valoración de mercancías según el Acuerdo sobre Valoración en Aduana de la OMC, </w:t>
      </w:r>
      <w:r w:rsidR="00896D24" w:rsidRPr="004A6A7C">
        <w:rPr>
          <w:rFonts w:ascii="Arial" w:hAnsi="Arial" w:cs="Arial"/>
          <w:sz w:val="22"/>
          <w:szCs w:val="22"/>
        </w:rPr>
        <w:t xml:space="preserve">aprobado por </w:t>
      </w:r>
      <w:r w:rsidRPr="004A6A7C">
        <w:rPr>
          <w:rFonts w:ascii="Arial" w:hAnsi="Arial" w:cs="Arial"/>
          <w:sz w:val="22"/>
          <w:szCs w:val="22"/>
        </w:rPr>
        <w:t xml:space="preserve">Decreto Supremo </w:t>
      </w:r>
      <w:proofErr w:type="spellStart"/>
      <w:r w:rsidRPr="004A6A7C">
        <w:rPr>
          <w:rFonts w:ascii="Arial" w:hAnsi="Arial" w:cs="Arial"/>
          <w:sz w:val="22"/>
          <w:szCs w:val="22"/>
        </w:rPr>
        <w:t>Nº</w:t>
      </w:r>
      <w:proofErr w:type="spellEnd"/>
      <w:r w:rsidRPr="004A6A7C">
        <w:rPr>
          <w:rFonts w:ascii="Arial" w:hAnsi="Arial" w:cs="Arial"/>
          <w:sz w:val="22"/>
          <w:szCs w:val="22"/>
        </w:rPr>
        <w:t xml:space="preserve"> 186-99-EF y modificatorias</w:t>
      </w:r>
      <w:r w:rsidR="00451F4B" w:rsidRPr="004A6A7C">
        <w:rPr>
          <w:rFonts w:ascii="Arial" w:hAnsi="Arial" w:cs="Arial"/>
          <w:sz w:val="22"/>
          <w:szCs w:val="22"/>
        </w:rPr>
        <w:t xml:space="preserve"> y</w:t>
      </w:r>
    </w:p>
    <w:p w14:paraId="0CA2273F" w14:textId="143F72CE" w:rsidR="009E5A8C" w:rsidRPr="008B76CD" w:rsidRDefault="00213AC8" w:rsidP="00C1487A">
      <w:pPr>
        <w:pStyle w:val="Prrafodelista"/>
        <w:numPr>
          <w:ilvl w:val="0"/>
          <w:numId w:val="70"/>
        </w:numPr>
        <w:ind w:left="1418"/>
        <w:contextualSpacing/>
        <w:jc w:val="both"/>
        <w:rPr>
          <w:rFonts w:ascii="Arial" w:hAnsi="Arial" w:cs="Arial"/>
          <w:bCs/>
          <w:sz w:val="22"/>
          <w:szCs w:val="22"/>
        </w:rPr>
      </w:pPr>
      <w:r w:rsidRPr="004A6A7C">
        <w:rPr>
          <w:rFonts w:ascii="Arial" w:hAnsi="Arial" w:cs="Arial"/>
          <w:sz w:val="22"/>
          <w:szCs w:val="22"/>
        </w:rPr>
        <w:t>P</w:t>
      </w:r>
      <w:r w:rsidR="009E5A8C" w:rsidRPr="004A6A7C">
        <w:rPr>
          <w:rFonts w:ascii="Arial" w:hAnsi="Arial" w:cs="Arial"/>
          <w:sz w:val="22"/>
          <w:szCs w:val="22"/>
        </w:rPr>
        <w:t>rocedimiento específico “Valoración de mercancías según el</w:t>
      </w:r>
      <w:r w:rsidR="009E5A8C" w:rsidRPr="008B76CD">
        <w:rPr>
          <w:rFonts w:ascii="Arial" w:hAnsi="Arial" w:cs="Arial"/>
          <w:sz w:val="22"/>
          <w:szCs w:val="22"/>
        </w:rPr>
        <w:t xml:space="preserve"> </w:t>
      </w:r>
      <w:r w:rsidR="009E5A8C" w:rsidRPr="008B76CD">
        <w:rPr>
          <w:rFonts w:ascii="Arial" w:hAnsi="Arial" w:cs="Arial"/>
          <w:bCs/>
          <w:sz w:val="22"/>
          <w:szCs w:val="22"/>
        </w:rPr>
        <w:t>acuerdo del valor de la OMC” DESPA-PE.</w:t>
      </w:r>
      <w:proofErr w:type="gramStart"/>
      <w:r w:rsidR="009E5A8C" w:rsidRPr="008B76CD">
        <w:rPr>
          <w:rFonts w:ascii="Arial" w:hAnsi="Arial" w:cs="Arial"/>
          <w:bCs/>
          <w:sz w:val="22"/>
          <w:szCs w:val="22"/>
        </w:rPr>
        <w:t>01.10a.</w:t>
      </w:r>
      <w:bookmarkEnd w:id="8"/>
      <w:proofErr w:type="gramEnd"/>
    </w:p>
    <w:p w14:paraId="1A25A17F" w14:textId="4ABDD505" w:rsidR="00B9531C" w:rsidRPr="008B76CD" w:rsidRDefault="00B9531C" w:rsidP="00B9531C">
      <w:pPr>
        <w:ind w:left="426"/>
        <w:rPr>
          <w:rFonts w:cs="Arial"/>
          <w:b/>
          <w:sz w:val="22"/>
          <w:szCs w:val="22"/>
        </w:rPr>
      </w:pPr>
    </w:p>
    <w:p w14:paraId="6FA1FCAD" w14:textId="589BA6DC" w:rsidR="00B9531C" w:rsidRPr="008B76CD" w:rsidRDefault="00015F83" w:rsidP="00C1487A">
      <w:pPr>
        <w:pStyle w:val="Prrafodelista"/>
        <w:numPr>
          <w:ilvl w:val="0"/>
          <w:numId w:val="51"/>
        </w:numPr>
        <w:ind w:left="709" w:hanging="283"/>
        <w:rPr>
          <w:rFonts w:ascii="Arial" w:hAnsi="Arial" w:cs="Arial"/>
          <w:b/>
          <w:sz w:val="22"/>
          <w:szCs w:val="22"/>
        </w:rPr>
      </w:pPr>
      <w:r>
        <w:rPr>
          <w:rFonts w:ascii="Arial" w:hAnsi="Arial" w:cs="Arial"/>
          <w:b/>
          <w:sz w:val="22"/>
          <w:szCs w:val="22"/>
        </w:rPr>
        <w:t xml:space="preserve"> </w:t>
      </w:r>
      <w:r w:rsidR="00B9531C" w:rsidRPr="008B76CD">
        <w:rPr>
          <w:rFonts w:ascii="Arial" w:hAnsi="Arial" w:cs="Arial"/>
          <w:b/>
          <w:sz w:val="22"/>
          <w:szCs w:val="22"/>
        </w:rPr>
        <w:t>OTRAS DISPOSICIONES</w:t>
      </w:r>
    </w:p>
    <w:p w14:paraId="4F0BE708" w14:textId="05D43684" w:rsidR="00B9531C" w:rsidRPr="008B76CD" w:rsidRDefault="00B9531C" w:rsidP="00B9531C">
      <w:pPr>
        <w:ind w:left="426"/>
        <w:rPr>
          <w:rFonts w:cs="Arial"/>
          <w:b/>
          <w:sz w:val="22"/>
          <w:szCs w:val="22"/>
        </w:rPr>
      </w:pPr>
    </w:p>
    <w:p w14:paraId="17F3A866" w14:textId="5F21AAED" w:rsidR="00CA0442" w:rsidRPr="004A6A7C" w:rsidRDefault="00CA0442" w:rsidP="00C1487A">
      <w:pPr>
        <w:pStyle w:val="Prrafodelista"/>
        <w:numPr>
          <w:ilvl w:val="0"/>
          <w:numId w:val="61"/>
        </w:numPr>
        <w:ind w:left="1134"/>
        <w:contextualSpacing/>
        <w:jc w:val="both"/>
        <w:rPr>
          <w:rFonts w:ascii="Arial" w:hAnsi="Arial" w:cs="Arial"/>
          <w:sz w:val="22"/>
          <w:szCs w:val="22"/>
        </w:rPr>
      </w:pPr>
      <w:r w:rsidRPr="008B76CD">
        <w:rPr>
          <w:rFonts w:ascii="Arial" w:hAnsi="Arial" w:cs="Arial"/>
          <w:sz w:val="22"/>
          <w:szCs w:val="22"/>
        </w:rPr>
        <w:t xml:space="preserve">En el despacho anticipado, el jefe del área que </w:t>
      </w:r>
      <w:r w:rsidRPr="004A6A7C">
        <w:rPr>
          <w:rFonts w:ascii="Arial" w:hAnsi="Arial" w:cs="Arial"/>
          <w:sz w:val="22"/>
          <w:szCs w:val="22"/>
        </w:rPr>
        <w:t>administra el régimen excepcionalmente establece la atención fuera del horario administrativo</w:t>
      </w:r>
      <w:r w:rsidR="00896D24" w:rsidRPr="004A6A7C">
        <w:rPr>
          <w:rFonts w:ascii="Arial" w:hAnsi="Arial" w:cs="Arial"/>
          <w:sz w:val="22"/>
          <w:szCs w:val="22"/>
        </w:rPr>
        <w:t>,</w:t>
      </w:r>
      <w:r w:rsidRPr="004A6A7C">
        <w:rPr>
          <w:rFonts w:ascii="Arial" w:hAnsi="Arial" w:cs="Arial"/>
          <w:sz w:val="22"/>
          <w:szCs w:val="22"/>
        </w:rPr>
        <w:t xml:space="preserve"> incluso en días inhábiles, de acuerdo con la disponibilidad de su personal.</w:t>
      </w:r>
    </w:p>
    <w:p w14:paraId="799003B4" w14:textId="77777777" w:rsidR="00CA0442" w:rsidRPr="008B76CD" w:rsidRDefault="00CA0442" w:rsidP="00CA0442">
      <w:pPr>
        <w:pStyle w:val="Prrafodelista"/>
        <w:ind w:left="851"/>
        <w:contextualSpacing/>
        <w:jc w:val="both"/>
        <w:rPr>
          <w:rFonts w:ascii="Arial" w:hAnsi="Arial" w:cs="Arial"/>
          <w:sz w:val="22"/>
          <w:szCs w:val="22"/>
        </w:rPr>
      </w:pPr>
    </w:p>
    <w:p w14:paraId="24EB0881" w14:textId="77777777" w:rsidR="00CA0442" w:rsidRPr="008B76CD" w:rsidRDefault="00CA0442" w:rsidP="00C1487A">
      <w:pPr>
        <w:pStyle w:val="Prrafodelista"/>
        <w:numPr>
          <w:ilvl w:val="0"/>
          <w:numId w:val="61"/>
        </w:numPr>
        <w:ind w:left="1134"/>
        <w:contextualSpacing/>
        <w:jc w:val="both"/>
        <w:rPr>
          <w:rFonts w:ascii="Arial" w:hAnsi="Arial" w:cs="Arial"/>
          <w:sz w:val="22"/>
          <w:szCs w:val="22"/>
        </w:rPr>
      </w:pPr>
      <w:r w:rsidRPr="008B76CD">
        <w:rPr>
          <w:rFonts w:ascii="Arial" w:hAnsi="Arial" w:cs="Arial"/>
          <w:sz w:val="22"/>
          <w:szCs w:val="22"/>
        </w:rPr>
        <w:t>En el despacho urgente que requiere ser atendido fuera del horario administrativo o en día inhábil, la División de Control Operativo acepta el trámite y designa al funcionario aduanero que va a efectuar el despacho.</w:t>
      </w:r>
    </w:p>
    <w:p w14:paraId="67B1F6EE" w14:textId="77777777" w:rsidR="00CA0442" w:rsidRPr="008B76CD" w:rsidRDefault="00CA0442" w:rsidP="00CA0442">
      <w:pPr>
        <w:pStyle w:val="Prrafodelista"/>
        <w:tabs>
          <w:tab w:val="left" w:pos="993"/>
        </w:tabs>
        <w:ind w:left="851"/>
        <w:rPr>
          <w:rFonts w:ascii="Arial" w:hAnsi="Arial" w:cs="Arial"/>
          <w:sz w:val="22"/>
          <w:szCs w:val="22"/>
        </w:rPr>
      </w:pPr>
    </w:p>
    <w:p w14:paraId="2E5B7725" w14:textId="77777777" w:rsidR="00CA0442" w:rsidRPr="008B76CD" w:rsidRDefault="00CA0442" w:rsidP="00C1487A">
      <w:pPr>
        <w:pStyle w:val="Prrafodelista"/>
        <w:numPr>
          <w:ilvl w:val="0"/>
          <w:numId w:val="61"/>
        </w:numPr>
        <w:ind w:left="1134"/>
        <w:contextualSpacing/>
        <w:jc w:val="both"/>
        <w:rPr>
          <w:rFonts w:ascii="Arial" w:hAnsi="Arial" w:cs="Arial"/>
          <w:sz w:val="22"/>
          <w:szCs w:val="22"/>
        </w:rPr>
      </w:pPr>
      <w:r w:rsidRPr="008B76CD">
        <w:rPr>
          <w:rFonts w:ascii="Arial" w:hAnsi="Arial" w:cs="Arial"/>
          <w:sz w:val="22"/>
          <w:szCs w:val="22"/>
        </w:rPr>
        <w:t>En el puesto de control fronterizo autorizado para la atención de los regímenes aduaneros, el despacho aduanero se efectúa conforme a lo dispuesto en el presente procedimiento.</w:t>
      </w:r>
    </w:p>
    <w:p w14:paraId="05F68F33" w14:textId="77777777" w:rsidR="00CA0442" w:rsidRPr="008B76CD" w:rsidRDefault="00CA0442" w:rsidP="00CA0442">
      <w:pPr>
        <w:pStyle w:val="Prrafodelista"/>
        <w:ind w:left="851"/>
        <w:contextualSpacing/>
        <w:jc w:val="both"/>
        <w:rPr>
          <w:rFonts w:ascii="Arial" w:hAnsi="Arial" w:cs="Arial"/>
          <w:sz w:val="22"/>
          <w:szCs w:val="22"/>
        </w:rPr>
      </w:pPr>
    </w:p>
    <w:p w14:paraId="30B1528A" w14:textId="3D09B8FC" w:rsidR="00B9531C" w:rsidRPr="008B76CD" w:rsidRDefault="00042349" w:rsidP="00C1487A">
      <w:pPr>
        <w:pStyle w:val="Prrafodelista"/>
        <w:numPr>
          <w:ilvl w:val="0"/>
          <w:numId w:val="51"/>
        </w:numPr>
        <w:ind w:left="709" w:hanging="283"/>
        <w:rPr>
          <w:rFonts w:ascii="Arial" w:hAnsi="Arial" w:cs="Arial"/>
          <w:b/>
          <w:sz w:val="22"/>
          <w:szCs w:val="22"/>
        </w:rPr>
      </w:pPr>
      <w:r w:rsidRPr="008B76CD">
        <w:rPr>
          <w:rFonts w:ascii="Arial" w:hAnsi="Arial" w:cs="Arial"/>
          <w:b/>
          <w:sz w:val="22"/>
          <w:szCs w:val="22"/>
        </w:rPr>
        <w:t>APLICACIÓN DE</w:t>
      </w:r>
      <w:r w:rsidR="00B9531C" w:rsidRPr="008B76CD">
        <w:rPr>
          <w:rFonts w:ascii="Arial" w:hAnsi="Arial" w:cs="Arial"/>
          <w:b/>
          <w:sz w:val="22"/>
          <w:szCs w:val="22"/>
        </w:rPr>
        <w:t xml:space="preserve"> OTROS </w:t>
      </w:r>
      <w:r w:rsidRPr="008B76CD">
        <w:rPr>
          <w:rFonts w:ascii="Arial" w:hAnsi="Arial" w:cs="Arial"/>
          <w:b/>
          <w:sz w:val="22"/>
          <w:szCs w:val="22"/>
        </w:rPr>
        <w:t>PROCEDIMIENTOS</w:t>
      </w:r>
    </w:p>
    <w:p w14:paraId="1DB843F6" w14:textId="77777777" w:rsidR="00B9531C" w:rsidRPr="008B76CD" w:rsidRDefault="00B9531C" w:rsidP="00B9531C">
      <w:pPr>
        <w:ind w:left="426"/>
        <w:rPr>
          <w:rFonts w:cs="Arial"/>
          <w:b/>
          <w:sz w:val="22"/>
          <w:szCs w:val="22"/>
        </w:rPr>
      </w:pPr>
    </w:p>
    <w:p w14:paraId="165E133D" w14:textId="3D7CFE22" w:rsidR="009E5A8C" w:rsidRPr="008B76CD" w:rsidRDefault="009E5A8C" w:rsidP="00C1487A">
      <w:pPr>
        <w:pStyle w:val="Prrafodelista"/>
        <w:numPr>
          <w:ilvl w:val="0"/>
          <w:numId w:val="62"/>
        </w:numPr>
        <w:ind w:left="993" w:hanging="284"/>
        <w:contextualSpacing/>
        <w:jc w:val="both"/>
        <w:rPr>
          <w:rFonts w:ascii="Arial" w:hAnsi="Arial" w:cs="Arial"/>
          <w:sz w:val="22"/>
          <w:szCs w:val="22"/>
        </w:rPr>
      </w:pPr>
      <w:r w:rsidRPr="008B76CD">
        <w:rPr>
          <w:rFonts w:ascii="Arial" w:hAnsi="Arial" w:cs="Arial"/>
          <w:sz w:val="22"/>
          <w:szCs w:val="22"/>
        </w:rPr>
        <w:t xml:space="preserve">La </w:t>
      </w:r>
      <w:r w:rsidR="00DA7C53" w:rsidRPr="008B76CD">
        <w:rPr>
          <w:rFonts w:ascii="Arial" w:hAnsi="Arial" w:cs="Arial"/>
          <w:sz w:val="22"/>
          <w:szCs w:val="22"/>
        </w:rPr>
        <w:t xml:space="preserve">rectificación de la </w:t>
      </w:r>
      <w:r w:rsidRPr="008B76CD">
        <w:rPr>
          <w:rFonts w:ascii="Arial" w:hAnsi="Arial" w:cs="Arial"/>
          <w:sz w:val="22"/>
          <w:szCs w:val="22"/>
        </w:rPr>
        <w:t xml:space="preserve">declaración </w:t>
      </w:r>
      <w:r w:rsidR="00DA7C53" w:rsidRPr="008B76CD">
        <w:rPr>
          <w:rFonts w:ascii="Arial" w:hAnsi="Arial" w:cs="Arial"/>
          <w:sz w:val="22"/>
          <w:szCs w:val="22"/>
        </w:rPr>
        <w:t>se tramita de acuerdo</w:t>
      </w:r>
      <w:r w:rsidRPr="008B76CD">
        <w:rPr>
          <w:rFonts w:ascii="Arial" w:hAnsi="Arial" w:cs="Arial"/>
          <w:sz w:val="22"/>
          <w:szCs w:val="22"/>
        </w:rPr>
        <w:t xml:space="preserve"> </w:t>
      </w:r>
      <w:r w:rsidR="00DA7C53" w:rsidRPr="008B76CD">
        <w:rPr>
          <w:rFonts w:ascii="Arial" w:hAnsi="Arial" w:cs="Arial"/>
          <w:sz w:val="22"/>
          <w:szCs w:val="22"/>
        </w:rPr>
        <w:t>con el</w:t>
      </w:r>
      <w:r w:rsidRPr="008B76CD">
        <w:rPr>
          <w:rFonts w:ascii="Arial" w:hAnsi="Arial" w:cs="Arial"/>
          <w:sz w:val="22"/>
          <w:szCs w:val="22"/>
        </w:rPr>
        <w:t xml:space="preserve"> procedimiento específico “Solicitud de rectificación electrónica de declaración” DESPA-PE.00.11.</w:t>
      </w:r>
    </w:p>
    <w:p w14:paraId="1030F82F" w14:textId="77777777" w:rsidR="009E5A8C" w:rsidRPr="008B76CD" w:rsidRDefault="009E5A8C" w:rsidP="009E5A8C">
      <w:pPr>
        <w:ind w:left="426" w:hanging="426"/>
        <w:rPr>
          <w:rFonts w:cs="Arial"/>
          <w:sz w:val="22"/>
          <w:szCs w:val="22"/>
        </w:rPr>
      </w:pPr>
    </w:p>
    <w:p w14:paraId="17D42A18" w14:textId="3C99F755" w:rsidR="009E5A8C" w:rsidRPr="008B76CD" w:rsidRDefault="009E5A8C" w:rsidP="00C1487A">
      <w:pPr>
        <w:pStyle w:val="Prrafodelista"/>
        <w:numPr>
          <w:ilvl w:val="0"/>
          <w:numId w:val="62"/>
        </w:numPr>
        <w:ind w:left="993" w:hanging="284"/>
        <w:contextualSpacing/>
        <w:jc w:val="both"/>
        <w:rPr>
          <w:rFonts w:ascii="Arial" w:hAnsi="Arial" w:cs="Arial"/>
          <w:sz w:val="22"/>
          <w:szCs w:val="22"/>
        </w:rPr>
      </w:pPr>
      <w:r w:rsidRPr="008B76CD">
        <w:rPr>
          <w:rFonts w:ascii="Arial" w:hAnsi="Arial" w:cs="Arial"/>
          <w:sz w:val="22"/>
          <w:szCs w:val="22"/>
        </w:rPr>
        <w:t xml:space="preserve">La declaración se deja sin efecto </w:t>
      </w:r>
      <w:r w:rsidR="00DA7C53" w:rsidRPr="008B76CD">
        <w:rPr>
          <w:rFonts w:ascii="Arial" w:hAnsi="Arial" w:cs="Arial"/>
          <w:sz w:val="22"/>
          <w:szCs w:val="22"/>
        </w:rPr>
        <w:t xml:space="preserve">conforme al </w:t>
      </w:r>
      <w:r w:rsidRPr="008B76CD">
        <w:rPr>
          <w:rFonts w:ascii="Arial" w:hAnsi="Arial" w:cs="Arial"/>
          <w:sz w:val="22"/>
          <w:szCs w:val="22"/>
        </w:rPr>
        <w:t>procedimiento específico “Legajamiento de la declaración” DESPA-PE.00.07.</w:t>
      </w:r>
    </w:p>
    <w:p w14:paraId="415FAAAB" w14:textId="77777777" w:rsidR="009E5A8C" w:rsidRPr="008B76CD" w:rsidRDefault="009E5A8C" w:rsidP="009E5A8C">
      <w:pPr>
        <w:pStyle w:val="Prrafodelista"/>
        <w:ind w:left="851"/>
        <w:contextualSpacing/>
        <w:jc w:val="both"/>
        <w:rPr>
          <w:rFonts w:ascii="Arial" w:hAnsi="Arial" w:cs="Arial"/>
          <w:sz w:val="22"/>
          <w:szCs w:val="22"/>
        </w:rPr>
      </w:pPr>
    </w:p>
    <w:p w14:paraId="349F1FA1" w14:textId="1F3CAC2E" w:rsidR="009E5A8C" w:rsidRPr="008B76CD" w:rsidRDefault="00DA7C53" w:rsidP="00C1487A">
      <w:pPr>
        <w:pStyle w:val="Prrafodelista"/>
        <w:numPr>
          <w:ilvl w:val="0"/>
          <w:numId w:val="62"/>
        </w:numPr>
        <w:ind w:left="993" w:hanging="284"/>
        <w:contextualSpacing/>
        <w:jc w:val="both"/>
        <w:rPr>
          <w:rFonts w:ascii="Arial" w:hAnsi="Arial" w:cs="Arial"/>
          <w:sz w:val="22"/>
          <w:szCs w:val="22"/>
        </w:rPr>
      </w:pPr>
      <w:r w:rsidRPr="008B76CD">
        <w:rPr>
          <w:rFonts w:ascii="Arial" w:hAnsi="Arial" w:cs="Arial"/>
          <w:sz w:val="22"/>
          <w:szCs w:val="22"/>
        </w:rPr>
        <w:t>La</w:t>
      </w:r>
      <w:r w:rsidR="009E5A8C" w:rsidRPr="008B76CD">
        <w:rPr>
          <w:rFonts w:ascii="Arial" w:hAnsi="Arial" w:cs="Arial"/>
          <w:sz w:val="22"/>
          <w:szCs w:val="22"/>
        </w:rPr>
        <w:t xml:space="preserve"> continuación del despacho por otro agente de aduana</w:t>
      </w:r>
      <w:r w:rsidRPr="008B76CD">
        <w:rPr>
          <w:rFonts w:ascii="Arial" w:hAnsi="Arial" w:cs="Arial"/>
          <w:sz w:val="22"/>
          <w:szCs w:val="22"/>
        </w:rPr>
        <w:t xml:space="preserve"> se regula </w:t>
      </w:r>
      <w:r w:rsidR="009E5A8C" w:rsidRPr="008B76CD">
        <w:rPr>
          <w:rFonts w:ascii="Arial" w:hAnsi="Arial" w:cs="Arial"/>
          <w:sz w:val="22"/>
          <w:szCs w:val="22"/>
        </w:rPr>
        <w:t>en el procedimiento específico “Continuación del trámite de despacho” DESPA-PE.00.04.</w:t>
      </w:r>
    </w:p>
    <w:p w14:paraId="578D33BC" w14:textId="77777777" w:rsidR="009E5A8C" w:rsidRPr="008B76CD" w:rsidRDefault="009E5A8C" w:rsidP="009E5A8C">
      <w:pPr>
        <w:rPr>
          <w:rFonts w:cs="Arial"/>
          <w:sz w:val="22"/>
          <w:szCs w:val="22"/>
        </w:rPr>
      </w:pPr>
    </w:p>
    <w:p w14:paraId="39ECF44A" w14:textId="26C330CB" w:rsidR="009E5A8C" w:rsidRPr="004A6A7C" w:rsidRDefault="009E5A8C" w:rsidP="00C1487A">
      <w:pPr>
        <w:pStyle w:val="Prrafodelista"/>
        <w:numPr>
          <w:ilvl w:val="0"/>
          <w:numId w:val="62"/>
        </w:numPr>
        <w:ind w:left="993" w:hanging="284"/>
        <w:contextualSpacing/>
        <w:jc w:val="both"/>
        <w:rPr>
          <w:rFonts w:ascii="Arial" w:hAnsi="Arial" w:cs="Arial"/>
          <w:sz w:val="22"/>
          <w:szCs w:val="22"/>
        </w:rPr>
      </w:pPr>
      <w:r w:rsidRPr="008B76CD">
        <w:rPr>
          <w:rFonts w:ascii="Arial" w:hAnsi="Arial" w:cs="Arial"/>
          <w:sz w:val="22"/>
          <w:szCs w:val="22"/>
        </w:rPr>
        <w:lastRenderedPageBreak/>
        <w:t xml:space="preserve">La suspensión del levante de las mercancías por aplicación </w:t>
      </w:r>
      <w:r w:rsidR="00F76F4B" w:rsidRPr="008B76CD">
        <w:rPr>
          <w:rFonts w:ascii="Arial" w:hAnsi="Arial" w:cs="Arial"/>
          <w:sz w:val="22"/>
          <w:szCs w:val="22"/>
        </w:rPr>
        <w:t xml:space="preserve">de </w:t>
      </w:r>
      <w:r w:rsidRPr="008B76CD">
        <w:rPr>
          <w:rFonts w:ascii="Arial" w:hAnsi="Arial" w:cs="Arial"/>
          <w:sz w:val="22"/>
          <w:szCs w:val="22"/>
        </w:rPr>
        <w:t xml:space="preserve">medidas preventivas de inmovilización o incautación </w:t>
      </w:r>
      <w:r w:rsidR="00F76F4B" w:rsidRPr="008B76CD">
        <w:rPr>
          <w:rFonts w:ascii="Arial" w:hAnsi="Arial" w:cs="Arial"/>
          <w:sz w:val="22"/>
          <w:szCs w:val="22"/>
        </w:rPr>
        <w:t xml:space="preserve">o de medidas en frontera </w:t>
      </w:r>
      <w:r w:rsidRPr="008B76CD">
        <w:rPr>
          <w:rFonts w:ascii="Arial" w:hAnsi="Arial" w:cs="Arial"/>
          <w:sz w:val="22"/>
          <w:szCs w:val="22"/>
        </w:rPr>
        <w:t xml:space="preserve">se realiza </w:t>
      </w:r>
      <w:r w:rsidRPr="004A6A7C">
        <w:rPr>
          <w:rFonts w:ascii="Arial" w:hAnsi="Arial" w:cs="Arial"/>
          <w:sz w:val="22"/>
          <w:szCs w:val="22"/>
        </w:rPr>
        <w:t>conforme a los procedimientos específicos “Inmovilización</w:t>
      </w:r>
      <w:r w:rsidR="004A6A7C" w:rsidRPr="004A6A7C">
        <w:rPr>
          <w:rFonts w:ascii="Arial" w:hAnsi="Arial" w:cs="Arial"/>
          <w:sz w:val="22"/>
          <w:szCs w:val="22"/>
        </w:rPr>
        <w:t xml:space="preserve"> - I</w:t>
      </w:r>
      <w:r w:rsidRPr="004A6A7C">
        <w:rPr>
          <w:rFonts w:ascii="Arial" w:hAnsi="Arial" w:cs="Arial"/>
          <w:sz w:val="22"/>
          <w:szCs w:val="22"/>
        </w:rPr>
        <w:t xml:space="preserve">ncautación y determinación legal de mercancías" CONTROL-PE.00.01 </w:t>
      </w:r>
      <w:r w:rsidR="00F76F4B" w:rsidRPr="004A6A7C">
        <w:rPr>
          <w:rFonts w:ascii="Arial" w:hAnsi="Arial" w:cs="Arial"/>
          <w:sz w:val="22"/>
          <w:szCs w:val="22"/>
        </w:rPr>
        <w:t xml:space="preserve">o “Aplicación de medidas en frontera” DESPA-PE.00.12, </w:t>
      </w:r>
      <w:r w:rsidRPr="004A6A7C">
        <w:rPr>
          <w:rFonts w:ascii="Arial" w:hAnsi="Arial" w:cs="Arial"/>
          <w:sz w:val="22"/>
          <w:szCs w:val="22"/>
        </w:rPr>
        <w:t>respectivamente.</w:t>
      </w:r>
    </w:p>
    <w:p w14:paraId="52647D0B" w14:textId="77777777" w:rsidR="009E5A8C" w:rsidRPr="008B76CD" w:rsidRDefault="009E5A8C" w:rsidP="009E5A8C">
      <w:pPr>
        <w:pStyle w:val="Prrafodelista"/>
        <w:tabs>
          <w:tab w:val="left" w:pos="993"/>
        </w:tabs>
        <w:ind w:left="851"/>
        <w:rPr>
          <w:rFonts w:ascii="Arial" w:hAnsi="Arial" w:cs="Arial"/>
          <w:sz w:val="22"/>
          <w:szCs w:val="22"/>
        </w:rPr>
      </w:pPr>
    </w:p>
    <w:bookmarkEnd w:id="6"/>
    <w:bookmarkEnd w:id="7"/>
    <w:p w14:paraId="5B59869C" w14:textId="77777777" w:rsidR="00347C9F" w:rsidRPr="008B76CD" w:rsidRDefault="00347C9F" w:rsidP="00926140">
      <w:pPr>
        <w:pStyle w:val="Prrafodelista"/>
        <w:numPr>
          <w:ilvl w:val="0"/>
          <w:numId w:val="2"/>
        </w:numPr>
        <w:tabs>
          <w:tab w:val="left" w:pos="426"/>
          <w:tab w:val="left" w:pos="2127"/>
        </w:tabs>
        <w:ind w:hanging="1080"/>
        <w:jc w:val="both"/>
        <w:rPr>
          <w:rFonts w:ascii="Arial" w:hAnsi="Arial" w:cs="Arial"/>
          <w:b/>
          <w:sz w:val="22"/>
          <w:szCs w:val="22"/>
        </w:rPr>
      </w:pPr>
      <w:r w:rsidRPr="008B76CD">
        <w:rPr>
          <w:rFonts w:ascii="Arial" w:hAnsi="Arial" w:cs="Arial"/>
          <w:b/>
          <w:sz w:val="22"/>
          <w:szCs w:val="22"/>
        </w:rPr>
        <w:t>DESCRIPCIÓN</w:t>
      </w:r>
    </w:p>
    <w:p w14:paraId="148DF819" w14:textId="77777777" w:rsidR="00347C9F" w:rsidRPr="008B76CD" w:rsidRDefault="00347C9F" w:rsidP="00347C9F">
      <w:pPr>
        <w:tabs>
          <w:tab w:val="left" w:pos="426"/>
        </w:tabs>
        <w:rPr>
          <w:rFonts w:cs="Arial"/>
          <w:b/>
          <w:sz w:val="22"/>
          <w:szCs w:val="22"/>
        </w:rPr>
      </w:pPr>
    </w:p>
    <w:p w14:paraId="2573A05D" w14:textId="77777777" w:rsidR="00664B25" w:rsidRPr="008B76CD" w:rsidRDefault="00664B25" w:rsidP="002155B3">
      <w:pPr>
        <w:pStyle w:val="Prrafodelista"/>
        <w:numPr>
          <w:ilvl w:val="0"/>
          <w:numId w:val="10"/>
        </w:numPr>
        <w:tabs>
          <w:tab w:val="left" w:pos="851"/>
        </w:tabs>
        <w:ind w:left="426" w:firstLine="0"/>
        <w:contextualSpacing/>
        <w:jc w:val="both"/>
        <w:rPr>
          <w:rFonts w:ascii="Arial" w:hAnsi="Arial" w:cs="Arial"/>
          <w:b/>
          <w:sz w:val="22"/>
          <w:szCs w:val="22"/>
        </w:rPr>
      </w:pPr>
      <w:r w:rsidRPr="008B76CD">
        <w:rPr>
          <w:rFonts w:ascii="Arial" w:hAnsi="Arial" w:cs="Arial"/>
          <w:b/>
          <w:sz w:val="22"/>
          <w:szCs w:val="22"/>
        </w:rPr>
        <w:t>TRAMITACIÓN DEL RÉGIMEN</w:t>
      </w:r>
    </w:p>
    <w:p w14:paraId="5FDBDBFC" w14:textId="77777777" w:rsidR="00347C9F" w:rsidRPr="008B76CD" w:rsidRDefault="00347C9F" w:rsidP="00347C9F">
      <w:pPr>
        <w:ind w:left="426" w:hanging="426"/>
        <w:rPr>
          <w:rFonts w:cs="Arial"/>
          <w:b/>
          <w:sz w:val="22"/>
          <w:szCs w:val="22"/>
        </w:rPr>
      </w:pPr>
    </w:p>
    <w:p w14:paraId="10934856" w14:textId="2ECB9B3B" w:rsidR="00265011" w:rsidRPr="008B76CD" w:rsidRDefault="003623D9" w:rsidP="00265011">
      <w:pPr>
        <w:ind w:left="851"/>
        <w:rPr>
          <w:rFonts w:cs="Arial"/>
          <w:b/>
          <w:sz w:val="22"/>
          <w:szCs w:val="22"/>
        </w:rPr>
      </w:pPr>
      <w:r w:rsidRPr="008B76CD">
        <w:rPr>
          <w:rFonts w:cs="Arial"/>
          <w:b/>
          <w:sz w:val="22"/>
          <w:szCs w:val="22"/>
        </w:rPr>
        <w:t xml:space="preserve">A.1 </w:t>
      </w:r>
      <w:r w:rsidR="00265011" w:rsidRPr="008B76CD">
        <w:rPr>
          <w:rFonts w:cs="Arial"/>
          <w:b/>
          <w:sz w:val="22"/>
          <w:szCs w:val="22"/>
        </w:rPr>
        <w:t>Numeración de la declaración   </w:t>
      </w:r>
    </w:p>
    <w:p w14:paraId="7D4AD365" w14:textId="77777777" w:rsidR="00265011" w:rsidRPr="008B76CD" w:rsidRDefault="00265011" w:rsidP="00265011">
      <w:pPr>
        <w:rPr>
          <w:rFonts w:cs="Arial"/>
          <w:sz w:val="22"/>
          <w:szCs w:val="22"/>
        </w:rPr>
      </w:pPr>
    </w:p>
    <w:p w14:paraId="31770719" w14:textId="49D37627" w:rsidR="00B9531C" w:rsidRPr="008B76CD" w:rsidRDefault="00265011" w:rsidP="00C1487A">
      <w:pPr>
        <w:pStyle w:val="Prrafodelista"/>
        <w:numPr>
          <w:ilvl w:val="0"/>
          <w:numId w:val="63"/>
        </w:numPr>
        <w:ind w:left="1701" w:hanging="425"/>
        <w:contextualSpacing/>
        <w:jc w:val="both"/>
        <w:rPr>
          <w:rFonts w:ascii="Arial" w:hAnsi="Arial" w:cs="Arial"/>
          <w:sz w:val="22"/>
          <w:szCs w:val="22"/>
        </w:rPr>
      </w:pPr>
      <w:r w:rsidRPr="008B76CD">
        <w:rPr>
          <w:rFonts w:ascii="Arial" w:hAnsi="Arial" w:cs="Arial"/>
          <w:sz w:val="22"/>
          <w:szCs w:val="22"/>
        </w:rPr>
        <w:t xml:space="preserve">El </w:t>
      </w:r>
      <w:r w:rsidR="0042139B" w:rsidRPr="008B76CD">
        <w:rPr>
          <w:rFonts w:ascii="Arial" w:hAnsi="Arial" w:cs="Arial"/>
          <w:sz w:val="22"/>
          <w:szCs w:val="22"/>
        </w:rPr>
        <w:t>despachador</w:t>
      </w:r>
      <w:r w:rsidR="009379F1" w:rsidRPr="008B76CD">
        <w:rPr>
          <w:rFonts w:ascii="Arial" w:hAnsi="Arial" w:cs="Arial"/>
          <w:sz w:val="22"/>
          <w:szCs w:val="22"/>
        </w:rPr>
        <w:t xml:space="preserve"> de aduana</w:t>
      </w:r>
      <w:r w:rsidR="0042139B" w:rsidRPr="008B76CD">
        <w:rPr>
          <w:rFonts w:ascii="Arial" w:hAnsi="Arial" w:cs="Arial"/>
          <w:sz w:val="22"/>
          <w:szCs w:val="22"/>
        </w:rPr>
        <w:t xml:space="preserve"> </w:t>
      </w:r>
      <w:r w:rsidRPr="008B76CD">
        <w:rPr>
          <w:rFonts w:ascii="Arial" w:hAnsi="Arial" w:cs="Arial"/>
          <w:sz w:val="22"/>
          <w:szCs w:val="22"/>
        </w:rPr>
        <w:t xml:space="preserve">solicita la destinación aduanera </w:t>
      </w:r>
      <w:r w:rsidR="00AD0C4B" w:rsidRPr="008B76CD">
        <w:rPr>
          <w:rFonts w:ascii="Arial" w:hAnsi="Arial" w:cs="Arial"/>
          <w:sz w:val="22"/>
          <w:szCs w:val="22"/>
        </w:rPr>
        <w:t>al</w:t>
      </w:r>
      <w:r w:rsidRPr="008B76CD">
        <w:rPr>
          <w:rFonts w:ascii="Arial" w:hAnsi="Arial" w:cs="Arial"/>
          <w:sz w:val="22"/>
          <w:szCs w:val="22"/>
        </w:rPr>
        <w:t xml:space="preserve"> régimen de importación para el consumo mediante la transmisión electrónica de la información, utilizando la clave electrónica asignada. </w:t>
      </w:r>
    </w:p>
    <w:p w14:paraId="5302CD76" w14:textId="77777777" w:rsidR="00B9531C" w:rsidRPr="008B76CD" w:rsidRDefault="00B9531C" w:rsidP="00B9531C">
      <w:pPr>
        <w:ind w:left="1276"/>
        <w:contextualSpacing/>
        <w:rPr>
          <w:rFonts w:cs="Arial"/>
          <w:sz w:val="22"/>
          <w:szCs w:val="22"/>
        </w:rPr>
      </w:pPr>
    </w:p>
    <w:p w14:paraId="3A9CC6D3" w14:textId="0E698551" w:rsidR="00265011" w:rsidRPr="008B76CD" w:rsidRDefault="00265011" w:rsidP="000C5586">
      <w:pPr>
        <w:ind w:left="1701"/>
        <w:contextualSpacing/>
        <w:rPr>
          <w:rFonts w:cs="Arial"/>
          <w:sz w:val="22"/>
          <w:szCs w:val="22"/>
        </w:rPr>
      </w:pPr>
      <w:r w:rsidRPr="008B76CD">
        <w:rPr>
          <w:rFonts w:cs="Arial"/>
          <w:sz w:val="22"/>
          <w:szCs w:val="22"/>
        </w:rPr>
        <w:t xml:space="preserve">La transmisión de la información se realiza </w:t>
      </w:r>
      <w:r w:rsidR="0042139B" w:rsidRPr="008B76CD">
        <w:rPr>
          <w:rFonts w:cs="Arial"/>
          <w:sz w:val="22"/>
          <w:szCs w:val="22"/>
        </w:rPr>
        <w:t xml:space="preserve">conforme a las estructuras de transmisión de datos publicados en el portal de la SUNAT y </w:t>
      </w:r>
      <w:r w:rsidRPr="008B76CD">
        <w:rPr>
          <w:rFonts w:cs="Arial"/>
          <w:sz w:val="22"/>
          <w:szCs w:val="22"/>
        </w:rPr>
        <w:t xml:space="preserve">según el instructivo “Declaración </w:t>
      </w:r>
      <w:r w:rsidR="00B9531C" w:rsidRPr="008B76CD">
        <w:rPr>
          <w:rFonts w:cs="Arial"/>
          <w:sz w:val="22"/>
          <w:szCs w:val="22"/>
        </w:rPr>
        <w:t>a</w:t>
      </w:r>
      <w:r w:rsidRPr="008B76CD">
        <w:rPr>
          <w:rFonts w:cs="Arial"/>
          <w:sz w:val="22"/>
          <w:szCs w:val="22"/>
        </w:rPr>
        <w:t xml:space="preserve">duanera de </w:t>
      </w:r>
      <w:r w:rsidR="00B9531C" w:rsidRPr="008B76CD">
        <w:rPr>
          <w:rFonts w:cs="Arial"/>
          <w:sz w:val="22"/>
          <w:szCs w:val="22"/>
        </w:rPr>
        <w:t>m</w:t>
      </w:r>
      <w:r w:rsidRPr="008B76CD">
        <w:rPr>
          <w:rFonts w:cs="Arial"/>
          <w:sz w:val="22"/>
          <w:szCs w:val="22"/>
        </w:rPr>
        <w:t>ercancías” DESPA-IT.00.04</w:t>
      </w:r>
      <w:r w:rsidR="0042139B" w:rsidRPr="008B76CD">
        <w:rPr>
          <w:rFonts w:cs="Arial"/>
          <w:sz w:val="22"/>
          <w:szCs w:val="22"/>
        </w:rPr>
        <w:t>.</w:t>
      </w:r>
      <w:r w:rsidRPr="008B76CD">
        <w:rPr>
          <w:rFonts w:cs="Arial"/>
          <w:sz w:val="22"/>
          <w:szCs w:val="22"/>
        </w:rPr>
        <w:t xml:space="preserve">   </w:t>
      </w:r>
    </w:p>
    <w:p w14:paraId="2E48772F" w14:textId="2D110A56" w:rsidR="00B9531C" w:rsidRPr="008B76CD" w:rsidRDefault="00B9531C" w:rsidP="00265011">
      <w:pPr>
        <w:ind w:left="426" w:hanging="426"/>
        <w:rPr>
          <w:rFonts w:cs="Arial"/>
          <w:sz w:val="22"/>
          <w:szCs w:val="22"/>
        </w:rPr>
      </w:pPr>
    </w:p>
    <w:p w14:paraId="5018160C" w14:textId="15BD7556" w:rsidR="00B9531C" w:rsidRPr="008B76CD" w:rsidRDefault="00B9531C" w:rsidP="000C5586">
      <w:pPr>
        <w:ind w:left="1701"/>
        <w:contextualSpacing/>
        <w:rPr>
          <w:rFonts w:cs="Arial"/>
          <w:sz w:val="22"/>
          <w:szCs w:val="22"/>
        </w:rPr>
      </w:pPr>
      <w:r w:rsidRPr="008B76CD">
        <w:rPr>
          <w:rFonts w:cs="Arial"/>
          <w:sz w:val="22"/>
          <w:szCs w:val="22"/>
        </w:rPr>
        <w:t>La información transmitida electrónicamente se reconoce legítima y goza de plena validez legal.</w:t>
      </w:r>
    </w:p>
    <w:p w14:paraId="287570C7" w14:textId="3C744F78" w:rsidR="00B9531C" w:rsidRPr="008B76CD" w:rsidRDefault="00B9531C" w:rsidP="00265011">
      <w:pPr>
        <w:ind w:left="426" w:hanging="426"/>
        <w:rPr>
          <w:rFonts w:cs="Arial"/>
          <w:sz w:val="22"/>
          <w:szCs w:val="22"/>
        </w:rPr>
      </w:pPr>
    </w:p>
    <w:p w14:paraId="0D96ECE7" w14:textId="4B46873F" w:rsidR="00265011" w:rsidRPr="008B76CD" w:rsidRDefault="00265011" w:rsidP="00C1487A">
      <w:pPr>
        <w:pStyle w:val="Prrafodelista"/>
        <w:numPr>
          <w:ilvl w:val="0"/>
          <w:numId w:val="63"/>
        </w:numPr>
        <w:ind w:left="1701" w:hanging="425"/>
        <w:contextualSpacing/>
        <w:jc w:val="both"/>
        <w:rPr>
          <w:rFonts w:ascii="Arial" w:hAnsi="Arial" w:cs="Arial"/>
          <w:sz w:val="22"/>
          <w:szCs w:val="22"/>
        </w:rPr>
      </w:pPr>
      <w:r w:rsidRPr="008B76CD">
        <w:rPr>
          <w:rFonts w:ascii="Arial" w:hAnsi="Arial" w:cs="Arial"/>
          <w:sz w:val="22"/>
          <w:szCs w:val="22"/>
        </w:rPr>
        <w:t>La declaraci</w:t>
      </w:r>
      <w:r w:rsidR="00632DD5" w:rsidRPr="008B76CD">
        <w:rPr>
          <w:rFonts w:ascii="Arial" w:hAnsi="Arial" w:cs="Arial"/>
          <w:sz w:val="22"/>
          <w:szCs w:val="22"/>
        </w:rPr>
        <w:t>ón</w:t>
      </w:r>
      <w:r w:rsidRPr="008B76CD">
        <w:rPr>
          <w:rFonts w:ascii="Arial" w:hAnsi="Arial" w:cs="Arial"/>
          <w:sz w:val="22"/>
          <w:szCs w:val="22"/>
        </w:rPr>
        <w:t xml:space="preserve"> se tramita bajo la modalidad de despacho aduanero anticipado, urgente </w:t>
      </w:r>
      <w:r w:rsidR="00632DD5" w:rsidRPr="008B76CD">
        <w:rPr>
          <w:rFonts w:ascii="Arial" w:hAnsi="Arial" w:cs="Arial"/>
          <w:sz w:val="22"/>
          <w:szCs w:val="22"/>
        </w:rPr>
        <w:t>o</w:t>
      </w:r>
      <w:r w:rsidRPr="008B76CD">
        <w:rPr>
          <w:rFonts w:ascii="Arial" w:hAnsi="Arial" w:cs="Arial"/>
          <w:sz w:val="22"/>
          <w:szCs w:val="22"/>
        </w:rPr>
        <w:t xml:space="preserve"> diferido, </w:t>
      </w:r>
      <w:r w:rsidR="00E4149E" w:rsidRPr="008B76CD">
        <w:rPr>
          <w:rFonts w:ascii="Arial" w:hAnsi="Arial" w:cs="Arial"/>
          <w:sz w:val="22"/>
          <w:szCs w:val="22"/>
        </w:rPr>
        <w:t xml:space="preserve">con </w:t>
      </w:r>
      <w:r w:rsidRPr="008B76CD">
        <w:rPr>
          <w:rFonts w:ascii="Arial" w:hAnsi="Arial" w:cs="Arial"/>
          <w:sz w:val="22"/>
          <w:szCs w:val="22"/>
        </w:rPr>
        <w:t>los siguientes códigos:</w:t>
      </w:r>
    </w:p>
    <w:p w14:paraId="466A6734" w14:textId="77777777" w:rsidR="000C5586" w:rsidRDefault="000C5586" w:rsidP="000C5586">
      <w:pPr>
        <w:pStyle w:val="Prrafodelista"/>
        <w:ind w:left="2127"/>
        <w:contextualSpacing/>
        <w:jc w:val="both"/>
        <w:rPr>
          <w:rFonts w:ascii="Arial" w:hAnsi="Arial" w:cs="Arial"/>
          <w:sz w:val="22"/>
          <w:szCs w:val="22"/>
        </w:rPr>
      </w:pPr>
    </w:p>
    <w:p w14:paraId="2D8667EF" w14:textId="49651884" w:rsidR="00265011" w:rsidRPr="008B76CD" w:rsidRDefault="00265011" w:rsidP="000C5586">
      <w:pPr>
        <w:pStyle w:val="Prrafodelista"/>
        <w:numPr>
          <w:ilvl w:val="0"/>
          <w:numId w:val="11"/>
        </w:numPr>
        <w:ind w:left="2127" w:hanging="426"/>
        <w:contextualSpacing/>
        <w:jc w:val="both"/>
        <w:rPr>
          <w:rFonts w:ascii="Arial" w:hAnsi="Arial" w:cs="Arial"/>
          <w:sz w:val="22"/>
          <w:szCs w:val="22"/>
        </w:rPr>
      </w:pPr>
      <w:r w:rsidRPr="008B76CD">
        <w:rPr>
          <w:rFonts w:ascii="Arial" w:hAnsi="Arial" w:cs="Arial"/>
          <w:sz w:val="22"/>
          <w:szCs w:val="22"/>
        </w:rPr>
        <w:t xml:space="preserve">Despacho </w:t>
      </w:r>
      <w:r w:rsidR="00736832" w:rsidRPr="008B76CD">
        <w:rPr>
          <w:rFonts w:ascii="Arial" w:hAnsi="Arial" w:cs="Arial"/>
          <w:sz w:val="22"/>
          <w:szCs w:val="22"/>
        </w:rPr>
        <w:t>a</w:t>
      </w:r>
      <w:r w:rsidRPr="008B76CD">
        <w:rPr>
          <w:rFonts w:ascii="Arial" w:hAnsi="Arial" w:cs="Arial"/>
          <w:sz w:val="22"/>
          <w:szCs w:val="22"/>
        </w:rPr>
        <w:t xml:space="preserve">nticipado: </w:t>
      </w:r>
      <w:r w:rsidR="005D3510" w:rsidRPr="008B76CD">
        <w:rPr>
          <w:rFonts w:ascii="Arial" w:hAnsi="Arial" w:cs="Arial"/>
          <w:sz w:val="22"/>
          <w:szCs w:val="22"/>
        </w:rPr>
        <w:t>“</w:t>
      </w:r>
      <w:r w:rsidRPr="008B76CD">
        <w:rPr>
          <w:rFonts w:ascii="Arial" w:hAnsi="Arial" w:cs="Arial"/>
          <w:sz w:val="22"/>
          <w:szCs w:val="22"/>
        </w:rPr>
        <w:t>10</w:t>
      </w:r>
      <w:r w:rsidR="005D3510" w:rsidRPr="008B76CD">
        <w:rPr>
          <w:rFonts w:ascii="Arial" w:hAnsi="Arial" w:cs="Arial"/>
          <w:sz w:val="22"/>
          <w:szCs w:val="22"/>
        </w:rPr>
        <w:t>”</w:t>
      </w:r>
      <w:r w:rsidRPr="008B76CD">
        <w:rPr>
          <w:rFonts w:ascii="Arial" w:hAnsi="Arial" w:cs="Arial"/>
          <w:sz w:val="22"/>
          <w:szCs w:val="22"/>
        </w:rPr>
        <w:t xml:space="preserve"> </w:t>
      </w:r>
    </w:p>
    <w:p w14:paraId="184E0196" w14:textId="2076E92B" w:rsidR="00265011" w:rsidRPr="000C5586" w:rsidRDefault="00522E8C" w:rsidP="00C1487A">
      <w:pPr>
        <w:pStyle w:val="Prrafodelista"/>
        <w:numPr>
          <w:ilvl w:val="0"/>
          <w:numId w:val="77"/>
        </w:numPr>
        <w:ind w:left="2552" w:hanging="425"/>
        <w:contextualSpacing/>
        <w:jc w:val="both"/>
        <w:rPr>
          <w:rFonts w:ascii="Arial" w:hAnsi="Arial" w:cs="Arial"/>
          <w:sz w:val="22"/>
          <w:szCs w:val="22"/>
        </w:rPr>
      </w:pPr>
      <w:r w:rsidRPr="000C5586">
        <w:rPr>
          <w:rFonts w:ascii="Arial" w:hAnsi="Arial" w:cs="Arial"/>
          <w:sz w:val="22"/>
          <w:szCs w:val="22"/>
        </w:rPr>
        <w:t xml:space="preserve">Código 03 - Punto de llegada: </w:t>
      </w:r>
      <w:r w:rsidR="002226FF" w:rsidRPr="000C5586">
        <w:rPr>
          <w:rFonts w:ascii="Arial" w:hAnsi="Arial" w:cs="Arial"/>
          <w:sz w:val="22"/>
          <w:szCs w:val="22"/>
        </w:rPr>
        <w:t>t</w:t>
      </w:r>
      <w:r w:rsidR="00265011" w:rsidRPr="000C5586">
        <w:rPr>
          <w:rFonts w:ascii="Arial" w:hAnsi="Arial" w:cs="Arial"/>
          <w:sz w:val="22"/>
          <w:szCs w:val="22"/>
        </w:rPr>
        <w:t xml:space="preserve">erminal </w:t>
      </w:r>
      <w:r w:rsidR="00356E05" w:rsidRPr="000C5586">
        <w:rPr>
          <w:rFonts w:ascii="Arial" w:hAnsi="Arial" w:cs="Arial"/>
          <w:sz w:val="22"/>
          <w:szCs w:val="22"/>
        </w:rPr>
        <w:t>p</w:t>
      </w:r>
      <w:r w:rsidR="00265011" w:rsidRPr="000C5586">
        <w:rPr>
          <w:rFonts w:ascii="Arial" w:hAnsi="Arial" w:cs="Arial"/>
          <w:sz w:val="22"/>
          <w:szCs w:val="22"/>
        </w:rPr>
        <w:t xml:space="preserve">ortuario, </w:t>
      </w:r>
      <w:r w:rsidR="00356E05" w:rsidRPr="000C5586">
        <w:rPr>
          <w:rFonts w:ascii="Arial" w:hAnsi="Arial" w:cs="Arial"/>
          <w:sz w:val="22"/>
          <w:szCs w:val="22"/>
        </w:rPr>
        <w:t>t</w:t>
      </w:r>
      <w:r w:rsidR="00265011" w:rsidRPr="000C5586">
        <w:rPr>
          <w:rFonts w:ascii="Arial" w:hAnsi="Arial" w:cs="Arial"/>
          <w:sz w:val="22"/>
          <w:szCs w:val="22"/>
        </w:rPr>
        <w:t xml:space="preserve">erminal de </w:t>
      </w:r>
      <w:r w:rsidR="00356E05" w:rsidRPr="000C5586">
        <w:rPr>
          <w:rFonts w:ascii="Arial" w:hAnsi="Arial" w:cs="Arial"/>
          <w:sz w:val="22"/>
          <w:szCs w:val="22"/>
        </w:rPr>
        <w:t>c</w:t>
      </w:r>
      <w:r w:rsidR="00265011" w:rsidRPr="000C5586">
        <w:rPr>
          <w:rFonts w:ascii="Arial" w:hAnsi="Arial" w:cs="Arial"/>
          <w:sz w:val="22"/>
          <w:szCs w:val="22"/>
        </w:rPr>
        <w:t xml:space="preserve">arga </w:t>
      </w:r>
      <w:r w:rsidR="00356E05" w:rsidRPr="000C5586">
        <w:rPr>
          <w:rFonts w:ascii="Arial" w:hAnsi="Arial" w:cs="Arial"/>
          <w:sz w:val="22"/>
          <w:szCs w:val="22"/>
        </w:rPr>
        <w:t>a</w:t>
      </w:r>
      <w:r w:rsidR="00265011" w:rsidRPr="000C5586">
        <w:rPr>
          <w:rFonts w:ascii="Arial" w:hAnsi="Arial" w:cs="Arial"/>
          <w:sz w:val="22"/>
          <w:szCs w:val="22"/>
        </w:rPr>
        <w:t xml:space="preserve">éreo, </w:t>
      </w:r>
      <w:r w:rsidR="00356E05" w:rsidRPr="000C5586">
        <w:rPr>
          <w:rFonts w:ascii="Arial" w:hAnsi="Arial" w:cs="Arial"/>
          <w:sz w:val="22"/>
          <w:szCs w:val="22"/>
        </w:rPr>
        <w:t>c</w:t>
      </w:r>
      <w:r w:rsidR="00265011" w:rsidRPr="000C5586">
        <w:rPr>
          <w:rFonts w:ascii="Arial" w:hAnsi="Arial" w:cs="Arial"/>
          <w:sz w:val="22"/>
          <w:szCs w:val="22"/>
        </w:rPr>
        <w:t>entro de atención en frontera</w:t>
      </w:r>
      <w:r w:rsidR="00E02CF0" w:rsidRPr="000C5586">
        <w:rPr>
          <w:rFonts w:ascii="Arial" w:hAnsi="Arial" w:cs="Arial"/>
          <w:sz w:val="22"/>
          <w:szCs w:val="22"/>
        </w:rPr>
        <w:t xml:space="preserve"> o</w:t>
      </w:r>
      <w:r w:rsidR="00265011" w:rsidRPr="000C5586">
        <w:rPr>
          <w:rFonts w:ascii="Arial" w:hAnsi="Arial" w:cs="Arial"/>
          <w:sz w:val="22"/>
          <w:szCs w:val="22"/>
        </w:rPr>
        <w:t xml:space="preserve"> </w:t>
      </w:r>
      <w:r w:rsidR="00356E05" w:rsidRPr="000C5586">
        <w:rPr>
          <w:rFonts w:ascii="Arial" w:hAnsi="Arial" w:cs="Arial"/>
          <w:sz w:val="22"/>
          <w:szCs w:val="22"/>
        </w:rPr>
        <w:t>d</w:t>
      </w:r>
      <w:r w:rsidR="00265011" w:rsidRPr="000C5586">
        <w:rPr>
          <w:rFonts w:ascii="Arial" w:hAnsi="Arial" w:cs="Arial"/>
          <w:sz w:val="22"/>
          <w:szCs w:val="22"/>
        </w:rPr>
        <w:t xml:space="preserve">epósito </w:t>
      </w:r>
      <w:r w:rsidR="00356E05" w:rsidRPr="000C5586">
        <w:rPr>
          <w:rFonts w:ascii="Arial" w:hAnsi="Arial" w:cs="Arial"/>
          <w:sz w:val="22"/>
          <w:szCs w:val="22"/>
        </w:rPr>
        <w:t>t</w:t>
      </w:r>
      <w:r w:rsidR="00265011" w:rsidRPr="000C5586">
        <w:rPr>
          <w:rFonts w:ascii="Arial" w:hAnsi="Arial" w:cs="Arial"/>
          <w:sz w:val="22"/>
          <w:szCs w:val="22"/>
        </w:rPr>
        <w:t>emporal</w:t>
      </w:r>
      <w:r w:rsidR="00993957" w:rsidRPr="000C5586">
        <w:rPr>
          <w:rFonts w:ascii="Arial" w:hAnsi="Arial" w:cs="Arial"/>
          <w:sz w:val="22"/>
          <w:szCs w:val="22"/>
        </w:rPr>
        <w:t>.</w:t>
      </w:r>
    </w:p>
    <w:p w14:paraId="039F8F18" w14:textId="508BE0D5" w:rsidR="00265011" w:rsidRPr="000C5586" w:rsidRDefault="00265011" w:rsidP="00C1487A">
      <w:pPr>
        <w:pStyle w:val="Prrafodelista"/>
        <w:numPr>
          <w:ilvl w:val="0"/>
          <w:numId w:val="77"/>
        </w:numPr>
        <w:ind w:left="2552" w:hanging="425"/>
        <w:contextualSpacing/>
        <w:jc w:val="both"/>
        <w:rPr>
          <w:rFonts w:ascii="Arial" w:hAnsi="Arial" w:cs="Arial"/>
          <w:sz w:val="22"/>
          <w:szCs w:val="22"/>
        </w:rPr>
      </w:pPr>
      <w:r w:rsidRPr="000C5586">
        <w:rPr>
          <w:rFonts w:ascii="Arial" w:hAnsi="Arial" w:cs="Arial"/>
          <w:sz w:val="22"/>
          <w:szCs w:val="22"/>
        </w:rPr>
        <w:t xml:space="preserve">Código 04 - Zona </w:t>
      </w:r>
      <w:r w:rsidR="002226FF" w:rsidRPr="000C5586">
        <w:rPr>
          <w:rFonts w:ascii="Arial" w:hAnsi="Arial" w:cs="Arial"/>
          <w:sz w:val="22"/>
          <w:szCs w:val="22"/>
        </w:rPr>
        <w:t>p</w:t>
      </w:r>
      <w:r w:rsidRPr="000C5586">
        <w:rPr>
          <w:rFonts w:ascii="Arial" w:hAnsi="Arial" w:cs="Arial"/>
          <w:sz w:val="22"/>
          <w:szCs w:val="22"/>
        </w:rPr>
        <w:t xml:space="preserve">rimaria con </w:t>
      </w:r>
      <w:r w:rsidR="002226FF" w:rsidRPr="000C5586">
        <w:rPr>
          <w:rFonts w:ascii="Arial" w:hAnsi="Arial" w:cs="Arial"/>
          <w:sz w:val="22"/>
          <w:szCs w:val="22"/>
        </w:rPr>
        <w:t>a</w:t>
      </w:r>
      <w:r w:rsidRPr="000C5586">
        <w:rPr>
          <w:rFonts w:ascii="Arial" w:hAnsi="Arial" w:cs="Arial"/>
          <w:sz w:val="22"/>
          <w:szCs w:val="22"/>
        </w:rPr>
        <w:t xml:space="preserve">utorización </w:t>
      </w:r>
      <w:r w:rsidR="002226FF" w:rsidRPr="000C5586">
        <w:rPr>
          <w:rFonts w:ascii="Arial" w:hAnsi="Arial" w:cs="Arial"/>
          <w:sz w:val="22"/>
          <w:szCs w:val="22"/>
        </w:rPr>
        <w:t>e</w:t>
      </w:r>
      <w:r w:rsidRPr="000C5586">
        <w:rPr>
          <w:rFonts w:ascii="Arial" w:hAnsi="Arial" w:cs="Arial"/>
          <w:sz w:val="22"/>
          <w:szCs w:val="22"/>
        </w:rPr>
        <w:t xml:space="preserve">special: En caso se solicite el despacho anticipado con traslado a una ZPAE se debe considerar lo señalado en la sección VI del </w:t>
      </w:r>
      <w:r w:rsidR="00356E05" w:rsidRPr="000C5586">
        <w:rPr>
          <w:rFonts w:ascii="Arial" w:hAnsi="Arial" w:cs="Arial"/>
          <w:sz w:val="22"/>
          <w:szCs w:val="22"/>
        </w:rPr>
        <w:t xml:space="preserve">presente </w:t>
      </w:r>
      <w:r w:rsidRPr="000C5586">
        <w:rPr>
          <w:rFonts w:ascii="Arial" w:hAnsi="Arial" w:cs="Arial"/>
          <w:sz w:val="22"/>
          <w:szCs w:val="22"/>
        </w:rPr>
        <w:t>procedimiento.</w:t>
      </w:r>
    </w:p>
    <w:p w14:paraId="1B4136A8" w14:textId="77777777" w:rsidR="00265011" w:rsidRPr="008B76CD" w:rsidRDefault="00265011" w:rsidP="00265011">
      <w:pPr>
        <w:ind w:left="426"/>
        <w:rPr>
          <w:rFonts w:cs="Arial"/>
          <w:sz w:val="22"/>
          <w:szCs w:val="22"/>
        </w:rPr>
      </w:pPr>
    </w:p>
    <w:p w14:paraId="2FDA8195" w14:textId="2579600D" w:rsidR="00265011" w:rsidRPr="008B76CD" w:rsidRDefault="00265011" w:rsidP="000C5586">
      <w:pPr>
        <w:pStyle w:val="Prrafodelista"/>
        <w:numPr>
          <w:ilvl w:val="0"/>
          <w:numId w:val="11"/>
        </w:numPr>
        <w:ind w:left="2127" w:hanging="426"/>
        <w:contextualSpacing/>
        <w:jc w:val="both"/>
        <w:rPr>
          <w:rFonts w:ascii="Arial" w:hAnsi="Arial" w:cs="Arial"/>
          <w:sz w:val="22"/>
          <w:szCs w:val="22"/>
        </w:rPr>
      </w:pPr>
      <w:r w:rsidRPr="008B76CD">
        <w:rPr>
          <w:rFonts w:ascii="Arial" w:hAnsi="Arial" w:cs="Arial"/>
          <w:sz w:val="22"/>
          <w:szCs w:val="22"/>
        </w:rPr>
        <w:t xml:space="preserve">Despacho </w:t>
      </w:r>
      <w:r w:rsidR="00736832" w:rsidRPr="008B76CD">
        <w:rPr>
          <w:rFonts w:ascii="Arial" w:hAnsi="Arial" w:cs="Arial"/>
          <w:sz w:val="22"/>
          <w:szCs w:val="22"/>
        </w:rPr>
        <w:t>u</w:t>
      </w:r>
      <w:r w:rsidRPr="008B76CD">
        <w:rPr>
          <w:rFonts w:ascii="Arial" w:hAnsi="Arial" w:cs="Arial"/>
          <w:sz w:val="22"/>
          <w:szCs w:val="22"/>
        </w:rPr>
        <w:t>rgente: </w:t>
      </w:r>
    </w:p>
    <w:p w14:paraId="4E0CD076" w14:textId="56E384DD" w:rsidR="00265011" w:rsidRPr="008B76CD" w:rsidRDefault="00265011" w:rsidP="000C5586">
      <w:pPr>
        <w:pStyle w:val="Prrafodelista"/>
        <w:ind w:left="1701" w:firstLine="426"/>
        <w:rPr>
          <w:rFonts w:ascii="Arial" w:hAnsi="Arial" w:cs="Arial"/>
          <w:sz w:val="22"/>
          <w:szCs w:val="22"/>
        </w:rPr>
      </w:pPr>
      <w:r w:rsidRPr="008B76CD">
        <w:rPr>
          <w:rFonts w:ascii="Arial" w:hAnsi="Arial" w:cs="Arial"/>
          <w:sz w:val="22"/>
          <w:szCs w:val="22"/>
        </w:rPr>
        <w:t>Despacho de envíos de urgencia: </w:t>
      </w:r>
      <w:r w:rsidR="005D3510" w:rsidRPr="008B76CD">
        <w:rPr>
          <w:rFonts w:ascii="Arial" w:hAnsi="Arial" w:cs="Arial"/>
          <w:sz w:val="22"/>
          <w:szCs w:val="22"/>
        </w:rPr>
        <w:t>“</w:t>
      </w:r>
      <w:r w:rsidRPr="008B76CD">
        <w:rPr>
          <w:rFonts w:ascii="Arial" w:hAnsi="Arial" w:cs="Arial"/>
          <w:sz w:val="22"/>
          <w:szCs w:val="22"/>
        </w:rPr>
        <w:t>01</w:t>
      </w:r>
      <w:r w:rsidR="005D3510" w:rsidRPr="008B76CD">
        <w:rPr>
          <w:rFonts w:ascii="Arial" w:hAnsi="Arial" w:cs="Arial"/>
          <w:sz w:val="22"/>
          <w:szCs w:val="22"/>
        </w:rPr>
        <w:t>”</w:t>
      </w:r>
    </w:p>
    <w:p w14:paraId="5CA61C9A" w14:textId="77777777" w:rsidR="00265011" w:rsidRPr="008B76CD" w:rsidRDefault="00265011" w:rsidP="000C5586">
      <w:pPr>
        <w:pStyle w:val="Prrafodelista"/>
        <w:numPr>
          <w:ilvl w:val="0"/>
          <w:numId w:val="12"/>
        </w:numPr>
        <w:ind w:left="2552" w:hanging="425"/>
        <w:contextualSpacing/>
        <w:jc w:val="both"/>
        <w:rPr>
          <w:rFonts w:ascii="Arial" w:hAnsi="Arial" w:cs="Arial"/>
          <w:sz w:val="22"/>
          <w:szCs w:val="22"/>
        </w:rPr>
      </w:pPr>
      <w:r w:rsidRPr="008B76CD">
        <w:rPr>
          <w:rFonts w:ascii="Arial" w:hAnsi="Arial" w:cs="Arial"/>
          <w:sz w:val="22"/>
          <w:szCs w:val="22"/>
        </w:rPr>
        <w:t>Órganos, sangre y plasma sanguíneo de origen humano.</w:t>
      </w:r>
    </w:p>
    <w:p w14:paraId="6BA422B3" w14:textId="77777777" w:rsidR="00265011" w:rsidRPr="008B76CD" w:rsidRDefault="00265011" w:rsidP="000C5586">
      <w:pPr>
        <w:pStyle w:val="Prrafodelista"/>
        <w:numPr>
          <w:ilvl w:val="0"/>
          <w:numId w:val="12"/>
        </w:numPr>
        <w:ind w:left="2552" w:hanging="425"/>
        <w:contextualSpacing/>
        <w:jc w:val="both"/>
        <w:rPr>
          <w:rFonts w:ascii="Arial" w:hAnsi="Arial" w:cs="Arial"/>
          <w:sz w:val="22"/>
          <w:szCs w:val="22"/>
        </w:rPr>
      </w:pPr>
      <w:r w:rsidRPr="008B76CD">
        <w:rPr>
          <w:rFonts w:ascii="Arial" w:hAnsi="Arial" w:cs="Arial"/>
          <w:sz w:val="22"/>
          <w:szCs w:val="22"/>
        </w:rPr>
        <w:t>Mercancías y materias perecederas susceptibles de descomposición o deterioro, destinadas a la investigación científica, alimentación u otro tipo de consumo.</w:t>
      </w:r>
    </w:p>
    <w:p w14:paraId="12D4164E" w14:textId="77777777" w:rsidR="00265011" w:rsidRPr="008B76CD" w:rsidRDefault="00265011" w:rsidP="000C5586">
      <w:pPr>
        <w:pStyle w:val="Prrafodelista"/>
        <w:numPr>
          <w:ilvl w:val="0"/>
          <w:numId w:val="12"/>
        </w:numPr>
        <w:ind w:left="2552" w:hanging="425"/>
        <w:contextualSpacing/>
        <w:jc w:val="both"/>
        <w:rPr>
          <w:rFonts w:ascii="Arial" w:hAnsi="Arial" w:cs="Arial"/>
          <w:sz w:val="22"/>
          <w:szCs w:val="22"/>
        </w:rPr>
      </w:pPr>
      <w:r w:rsidRPr="008B76CD">
        <w:rPr>
          <w:rFonts w:ascii="Arial" w:hAnsi="Arial" w:cs="Arial"/>
          <w:sz w:val="22"/>
          <w:szCs w:val="22"/>
        </w:rPr>
        <w:t>Materiales radioactivos.</w:t>
      </w:r>
    </w:p>
    <w:p w14:paraId="6D6869C0" w14:textId="77777777" w:rsidR="00265011" w:rsidRPr="008B76CD" w:rsidRDefault="00265011" w:rsidP="000C5586">
      <w:pPr>
        <w:pStyle w:val="Prrafodelista"/>
        <w:numPr>
          <w:ilvl w:val="0"/>
          <w:numId w:val="12"/>
        </w:numPr>
        <w:ind w:left="2552" w:hanging="425"/>
        <w:contextualSpacing/>
        <w:jc w:val="both"/>
        <w:rPr>
          <w:rFonts w:ascii="Arial" w:hAnsi="Arial" w:cs="Arial"/>
          <w:sz w:val="22"/>
          <w:szCs w:val="22"/>
        </w:rPr>
      </w:pPr>
      <w:r w:rsidRPr="008B76CD">
        <w:rPr>
          <w:rFonts w:ascii="Arial" w:hAnsi="Arial" w:cs="Arial"/>
          <w:sz w:val="22"/>
          <w:szCs w:val="22"/>
        </w:rPr>
        <w:t>Animales vivos.</w:t>
      </w:r>
    </w:p>
    <w:p w14:paraId="59ADEC86" w14:textId="77777777" w:rsidR="00265011" w:rsidRPr="008B76CD" w:rsidRDefault="00265011" w:rsidP="000C5586">
      <w:pPr>
        <w:pStyle w:val="Prrafodelista"/>
        <w:numPr>
          <w:ilvl w:val="0"/>
          <w:numId w:val="12"/>
        </w:numPr>
        <w:ind w:left="2552" w:hanging="425"/>
        <w:contextualSpacing/>
        <w:jc w:val="both"/>
        <w:rPr>
          <w:rFonts w:ascii="Arial" w:hAnsi="Arial" w:cs="Arial"/>
          <w:sz w:val="22"/>
          <w:szCs w:val="22"/>
        </w:rPr>
      </w:pPr>
      <w:r w:rsidRPr="008B76CD">
        <w:rPr>
          <w:rFonts w:ascii="Arial" w:hAnsi="Arial" w:cs="Arial"/>
          <w:sz w:val="22"/>
          <w:szCs w:val="22"/>
        </w:rPr>
        <w:t>Explosivos, combustibles y mercancías inflamables.</w:t>
      </w:r>
    </w:p>
    <w:p w14:paraId="0057C19A" w14:textId="77777777" w:rsidR="00265011" w:rsidRPr="008B76CD" w:rsidRDefault="00265011" w:rsidP="000C5586">
      <w:pPr>
        <w:pStyle w:val="Prrafodelista"/>
        <w:numPr>
          <w:ilvl w:val="0"/>
          <w:numId w:val="12"/>
        </w:numPr>
        <w:ind w:left="2552" w:hanging="425"/>
        <w:contextualSpacing/>
        <w:jc w:val="both"/>
        <w:rPr>
          <w:rFonts w:ascii="Arial" w:hAnsi="Arial" w:cs="Arial"/>
          <w:sz w:val="22"/>
          <w:szCs w:val="22"/>
        </w:rPr>
      </w:pPr>
      <w:r w:rsidRPr="008B76CD">
        <w:rPr>
          <w:rFonts w:ascii="Arial" w:hAnsi="Arial" w:cs="Arial"/>
          <w:sz w:val="22"/>
          <w:szCs w:val="22"/>
        </w:rPr>
        <w:t>Documentos, diarios, revistas y publicaciones periódicas.</w:t>
      </w:r>
    </w:p>
    <w:p w14:paraId="41AADA28" w14:textId="77777777" w:rsidR="00265011" w:rsidRPr="008B76CD" w:rsidRDefault="00265011" w:rsidP="000C5586">
      <w:pPr>
        <w:pStyle w:val="Prrafodelista"/>
        <w:numPr>
          <w:ilvl w:val="0"/>
          <w:numId w:val="12"/>
        </w:numPr>
        <w:ind w:left="2552" w:hanging="425"/>
        <w:contextualSpacing/>
        <w:jc w:val="both"/>
        <w:rPr>
          <w:rFonts w:ascii="Arial" w:hAnsi="Arial" w:cs="Arial"/>
          <w:sz w:val="22"/>
          <w:szCs w:val="22"/>
        </w:rPr>
      </w:pPr>
      <w:r w:rsidRPr="008B76CD">
        <w:rPr>
          <w:rFonts w:ascii="Arial" w:hAnsi="Arial" w:cs="Arial"/>
          <w:sz w:val="22"/>
          <w:szCs w:val="22"/>
        </w:rPr>
        <w:t>Medicamentos y vacunas.</w:t>
      </w:r>
    </w:p>
    <w:p w14:paraId="528006A0" w14:textId="77777777" w:rsidR="00265011" w:rsidRPr="008B76CD" w:rsidRDefault="00265011" w:rsidP="000C5586">
      <w:pPr>
        <w:pStyle w:val="Prrafodelista"/>
        <w:numPr>
          <w:ilvl w:val="0"/>
          <w:numId w:val="12"/>
        </w:numPr>
        <w:ind w:left="2552" w:hanging="425"/>
        <w:contextualSpacing/>
        <w:jc w:val="both"/>
        <w:rPr>
          <w:rFonts w:ascii="Arial" w:hAnsi="Arial" w:cs="Arial"/>
          <w:sz w:val="22"/>
          <w:szCs w:val="22"/>
        </w:rPr>
      </w:pPr>
      <w:r w:rsidRPr="008B76CD">
        <w:rPr>
          <w:rFonts w:ascii="Arial" w:hAnsi="Arial" w:cs="Arial"/>
          <w:sz w:val="22"/>
          <w:szCs w:val="22"/>
        </w:rPr>
        <w:t>Piedras y metales preciosos, billetes, cuños y monedas.</w:t>
      </w:r>
    </w:p>
    <w:p w14:paraId="148B050A" w14:textId="77777777" w:rsidR="00265011" w:rsidRPr="008B76CD" w:rsidRDefault="00265011" w:rsidP="000C5586">
      <w:pPr>
        <w:pStyle w:val="Prrafodelista"/>
        <w:numPr>
          <w:ilvl w:val="0"/>
          <w:numId w:val="12"/>
        </w:numPr>
        <w:ind w:left="2552" w:hanging="425"/>
        <w:contextualSpacing/>
        <w:jc w:val="both"/>
        <w:rPr>
          <w:rFonts w:ascii="Arial" w:hAnsi="Arial" w:cs="Arial"/>
          <w:sz w:val="22"/>
          <w:szCs w:val="22"/>
        </w:rPr>
      </w:pPr>
      <w:r w:rsidRPr="008B76CD">
        <w:rPr>
          <w:rFonts w:ascii="Arial" w:hAnsi="Arial" w:cs="Arial"/>
          <w:sz w:val="22"/>
          <w:szCs w:val="22"/>
        </w:rPr>
        <w:t>Mercancías a granel.</w:t>
      </w:r>
    </w:p>
    <w:p w14:paraId="344D0D1A" w14:textId="77777777" w:rsidR="00265011" w:rsidRPr="008B76CD" w:rsidRDefault="00265011" w:rsidP="000C5586">
      <w:pPr>
        <w:pStyle w:val="Prrafodelista"/>
        <w:numPr>
          <w:ilvl w:val="0"/>
          <w:numId w:val="12"/>
        </w:numPr>
        <w:ind w:left="2552" w:hanging="425"/>
        <w:contextualSpacing/>
        <w:jc w:val="both"/>
        <w:rPr>
          <w:rFonts w:ascii="Arial" w:hAnsi="Arial" w:cs="Arial"/>
          <w:sz w:val="22"/>
          <w:szCs w:val="22"/>
        </w:rPr>
      </w:pPr>
      <w:r w:rsidRPr="008B76CD">
        <w:rPr>
          <w:rFonts w:ascii="Arial" w:hAnsi="Arial" w:cs="Arial"/>
          <w:sz w:val="22"/>
          <w:szCs w:val="22"/>
        </w:rPr>
        <w:t>Maquinarias y equipos de gran peso y volumen, incluso aeronaves.</w:t>
      </w:r>
    </w:p>
    <w:p w14:paraId="0AFC6854" w14:textId="77777777" w:rsidR="00265011" w:rsidRPr="008B76CD" w:rsidRDefault="00265011" w:rsidP="000C5586">
      <w:pPr>
        <w:pStyle w:val="Prrafodelista"/>
        <w:numPr>
          <w:ilvl w:val="0"/>
          <w:numId w:val="12"/>
        </w:numPr>
        <w:ind w:left="2552" w:hanging="425"/>
        <w:contextualSpacing/>
        <w:jc w:val="both"/>
        <w:rPr>
          <w:rFonts w:ascii="Arial" w:hAnsi="Arial" w:cs="Arial"/>
          <w:sz w:val="22"/>
          <w:szCs w:val="22"/>
        </w:rPr>
      </w:pPr>
      <w:r w:rsidRPr="008B76CD">
        <w:rPr>
          <w:rFonts w:ascii="Arial" w:hAnsi="Arial" w:cs="Arial"/>
          <w:sz w:val="22"/>
          <w:szCs w:val="22"/>
        </w:rPr>
        <w:t>Partes y piezas o repuestos para maquinaria para no paralizar el proceso productivo, solicitados por el productor.</w:t>
      </w:r>
    </w:p>
    <w:p w14:paraId="103B15BE" w14:textId="77777777" w:rsidR="00265011" w:rsidRPr="008B76CD" w:rsidRDefault="00265011" w:rsidP="000C5586">
      <w:pPr>
        <w:pStyle w:val="Prrafodelista"/>
        <w:numPr>
          <w:ilvl w:val="0"/>
          <w:numId w:val="12"/>
        </w:numPr>
        <w:ind w:left="2552" w:hanging="425"/>
        <w:contextualSpacing/>
        <w:jc w:val="both"/>
        <w:rPr>
          <w:rFonts w:ascii="Arial" w:hAnsi="Arial" w:cs="Arial"/>
          <w:sz w:val="22"/>
          <w:szCs w:val="22"/>
        </w:rPr>
      </w:pPr>
      <w:r w:rsidRPr="008B76CD">
        <w:rPr>
          <w:rFonts w:ascii="Arial" w:hAnsi="Arial" w:cs="Arial"/>
          <w:sz w:val="22"/>
          <w:szCs w:val="22"/>
        </w:rPr>
        <w:t>Carga peligrosa.</w:t>
      </w:r>
    </w:p>
    <w:p w14:paraId="45BDC87B" w14:textId="750B06B8" w:rsidR="00265011" w:rsidRPr="00D50DA7" w:rsidRDefault="00265011" w:rsidP="000C5586">
      <w:pPr>
        <w:pStyle w:val="Prrafodelista"/>
        <w:numPr>
          <w:ilvl w:val="0"/>
          <w:numId w:val="12"/>
        </w:numPr>
        <w:ind w:left="2552" w:hanging="425"/>
        <w:contextualSpacing/>
        <w:jc w:val="both"/>
        <w:rPr>
          <w:rFonts w:ascii="Arial" w:hAnsi="Arial" w:cs="Arial"/>
          <w:sz w:val="22"/>
          <w:szCs w:val="22"/>
        </w:rPr>
      </w:pPr>
      <w:r w:rsidRPr="00D50DA7">
        <w:rPr>
          <w:rFonts w:ascii="Arial" w:hAnsi="Arial" w:cs="Arial"/>
          <w:sz w:val="22"/>
          <w:szCs w:val="22"/>
        </w:rPr>
        <w:lastRenderedPageBreak/>
        <w:t>Insumos para no paralizar el proceso productivo, solicitados por el productor</w:t>
      </w:r>
      <w:r w:rsidR="00B25844" w:rsidRPr="00D50DA7">
        <w:rPr>
          <w:rFonts w:ascii="Arial" w:hAnsi="Arial" w:cs="Arial"/>
          <w:sz w:val="22"/>
          <w:szCs w:val="22"/>
        </w:rPr>
        <w:t>.</w:t>
      </w:r>
      <w:r w:rsidRPr="00D50DA7">
        <w:rPr>
          <w:rFonts w:ascii="Arial" w:hAnsi="Arial" w:cs="Arial"/>
          <w:sz w:val="22"/>
          <w:szCs w:val="22"/>
        </w:rPr>
        <w:t xml:space="preserve"> </w:t>
      </w:r>
    </w:p>
    <w:p w14:paraId="1CC0E1D7" w14:textId="77777777" w:rsidR="00265011" w:rsidRPr="008B76CD" w:rsidRDefault="00265011" w:rsidP="000C5586">
      <w:pPr>
        <w:pStyle w:val="Prrafodelista"/>
        <w:numPr>
          <w:ilvl w:val="0"/>
          <w:numId w:val="12"/>
        </w:numPr>
        <w:ind w:left="2552" w:hanging="425"/>
        <w:contextualSpacing/>
        <w:jc w:val="both"/>
        <w:rPr>
          <w:rFonts w:ascii="Arial" w:hAnsi="Arial" w:cs="Arial"/>
          <w:sz w:val="22"/>
          <w:szCs w:val="22"/>
        </w:rPr>
      </w:pPr>
      <w:r w:rsidRPr="008B76CD">
        <w:rPr>
          <w:rFonts w:ascii="Arial" w:hAnsi="Arial" w:cs="Arial"/>
          <w:sz w:val="22"/>
          <w:szCs w:val="22"/>
        </w:rPr>
        <w:t>Otras mercancías que a criterio del jefe del área que administra el régimen merezcan tal calificación.</w:t>
      </w:r>
    </w:p>
    <w:p w14:paraId="2EA4AFB3" w14:textId="77777777" w:rsidR="00265011" w:rsidRPr="008B76CD" w:rsidRDefault="00265011" w:rsidP="00265011">
      <w:pPr>
        <w:ind w:left="426"/>
        <w:rPr>
          <w:rFonts w:cs="Arial"/>
          <w:sz w:val="22"/>
          <w:szCs w:val="22"/>
        </w:rPr>
      </w:pPr>
    </w:p>
    <w:p w14:paraId="7EF54183" w14:textId="716CF616" w:rsidR="00265011" w:rsidRPr="008B76CD" w:rsidRDefault="00265011" w:rsidP="000C5586">
      <w:pPr>
        <w:pStyle w:val="Prrafodelista"/>
        <w:ind w:left="1701" w:firstLine="426"/>
        <w:rPr>
          <w:rFonts w:ascii="Arial" w:hAnsi="Arial" w:cs="Arial"/>
          <w:sz w:val="22"/>
          <w:szCs w:val="22"/>
        </w:rPr>
      </w:pPr>
      <w:r w:rsidRPr="008B76CD">
        <w:rPr>
          <w:rFonts w:ascii="Arial" w:hAnsi="Arial" w:cs="Arial"/>
          <w:sz w:val="22"/>
          <w:szCs w:val="22"/>
        </w:rPr>
        <w:t>Despacho de envíos de socorro: </w:t>
      </w:r>
      <w:r w:rsidR="005D3510" w:rsidRPr="008B76CD">
        <w:rPr>
          <w:rFonts w:ascii="Arial" w:hAnsi="Arial" w:cs="Arial"/>
          <w:sz w:val="22"/>
          <w:szCs w:val="22"/>
        </w:rPr>
        <w:t>“</w:t>
      </w:r>
      <w:r w:rsidRPr="008B76CD">
        <w:rPr>
          <w:rFonts w:ascii="Arial" w:hAnsi="Arial" w:cs="Arial"/>
          <w:sz w:val="22"/>
          <w:szCs w:val="22"/>
        </w:rPr>
        <w:t>02</w:t>
      </w:r>
      <w:r w:rsidR="005D3510" w:rsidRPr="008B76CD">
        <w:rPr>
          <w:rFonts w:ascii="Arial" w:hAnsi="Arial" w:cs="Arial"/>
          <w:sz w:val="22"/>
          <w:szCs w:val="22"/>
        </w:rPr>
        <w:t>”</w:t>
      </w:r>
      <w:r w:rsidRPr="008B76CD">
        <w:rPr>
          <w:rFonts w:ascii="Arial" w:hAnsi="Arial" w:cs="Arial"/>
          <w:sz w:val="22"/>
          <w:szCs w:val="22"/>
        </w:rPr>
        <w:t> </w:t>
      </w:r>
    </w:p>
    <w:p w14:paraId="21DF367A" w14:textId="77777777" w:rsidR="00265011" w:rsidRPr="008B76CD" w:rsidRDefault="00265011" w:rsidP="000C5586">
      <w:pPr>
        <w:pStyle w:val="Prrafodelista"/>
        <w:numPr>
          <w:ilvl w:val="0"/>
          <w:numId w:val="14"/>
        </w:numPr>
        <w:ind w:left="2552" w:hanging="426"/>
        <w:contextualSpacing/>
        <w:jc w:val="both"/>
        <w:rPr>
          <w:rFonts w:ascii="Arial" w:hAnsi="Arial" w:cs="Arial"/>
          <w:sz w:val="22"/>
          <w:szCs w:val="22"/>
        </w:rPr>
      </w:pPr>
      <w:r w:rsidRPr="008B76CD">
        <w:rPr>
          <w:rFonts w:ascii="Arial" w:hAnsi="Arial" w:cs="Arial"/>
          <w:sz w:val="22"/>
          <w:szCs w:val="22"/>
        </w:rPr>
        <w:t>Vehículos u otros medios de transporte.</w:t>
      </w:r>
    </w:p>
    <w:p w14:paraId="0B39B1C7" w14:textId="77777777" w:rsidR="00265011" w:rsidRPr="008B76CD" w:rsidRDefault="00265011" w:rsidP="000C5586">
      <w:pPr>
        <w:pStyle w:val="Prrafodelista"/>
        <w:numPr>
          <w:ilvl w:val="0"/>
          <w:numId w:val="14"/>
        </w:numPr>
        <w:ind w:left="2552" w:hanging="426"/>
        <w:contextualSpacing/>
        <w:jc w:val="both"/>
        <w:rPr>
          <w:rFonts w:ascii="Arial" w:hAnsi="Arial" w:cs="Arial"/>
          <w:sz w:val="22"/>
          <w:szCs w:val="22"/>
        </w:rPr>
      </w:pPr>
      <w:r w:rsidRPr="008B76CD">
        <w:rPr>
          <w:rFonts w:ascii="Arial" w:hAnsi="Arial" w:cs="Arial"/>
          <w:sz w:val="22"/>
          <w:szCs w:val="22"/>
        </w:rPr>
        <w:t>Alimentos.</w:t>
      </w:r>
    </w:p>
    <w:p w14:paraId="3F65CF66" w14:textId="77777777" w:rsidR="00265011" w:rsidRPr="008B76CD" w:rsidRDefault="00265011" w:rsidP="000C5586">
      <w:pPr>
        <w:pStyle w:val="Prrafodelista"/>
        <w:numPr>
          <w:ilvl w:val="0"/>
          <w:numId w:val="14"/>
        </w:numPr>
        <w:ind w:left="2552" w:hanging="426"/>
        <w:contextualSpacing/>
        <w:jc w:val="both"/>
        <w:rPr>
          <w:rFonts w:ascii="Arial" w:hAnsi="Arial" w:cs="Arial"/>
          <w:sz w:val="22"/>
          <w:szCs w:val="22"/>
        </w:rPr>
      </w:pPr>
      <w:r w:rsidRPr="008B76CD">
        <w:rPr>
          <w:rFonts w:ascii="Arial" w:hAnsi="Arial" w:cs="Arial"/>
          <w:sz w:val="22"/>
          <w:szCs w:val="22"/>
        </w:rPr>
        <w:t>Contenedores para líquidos y agua, bolsas y purificadores de agua.</w:t>
      </w:r>
    </w:p>
    <w:p w14:paraId="3FD2470F" w14:textId="77777777" w:rsidR="00265011" w:rsidRPr="008B76CD" w:rsidRDefault="00265011" w:rsidP="000C5586">
      <w:pPr>
        <w:pStyle w:val="Prrafodelista"/>
        <w:numPr>
          <w:ilvl w:val="0"/>
          <w:numId w:val="14"/>
        </w:numPr>
        <w:ind w:left="2552" w:hanging="426"/>
        <w:contextualSpacing/>
        <w:jc w:val="both"/>
        <w:rPr>
          <w:rFonts w:ascii="Arial" w:hAnsi="Arial" w:cs="Arial"/>
          <w:sz w:val="22"/>
          <w:szCs w:val="22"/>
        </w:rPr>
      </w:pPr>
      <w:r w:rsidRPr="008B76CD">
        <w:rPr>
          <w:rFonts w:ascii="Arial" w:hAnsi="Arial" w:cs="Arial"/>
          <w:sz w:val="22"/>
          <w:szCs w:val="22"/>
        </w:rPr>
        <w:t xml:space="preserve">Medicamentos, vacunas, material e instrumental médico quirúrgico. </w:t>
      </w:r>
    </w:p>
    <w:p w14:paraId="00FCDD79" w14:textId="77777777" w:rsidR="00265011" w:rsidRPr="008B76CD" w:rsidRDefault="00265011" w:rsidP="000C5586">
      <w:pPr>
        <w:pStyle w:val="Prrafodelista"/>
        <w:numPr>
          <w:ilvl w:val="0"/>
          <w:numId w:val="14"/>
        </w:numPr>
        <w:ind w:left="2552" w:hanging="426"/>
        <w:contextualSpacing/>
        <w:jc w:val="both"/>
        <w:rPr>
          <w:rFonts w:ascii="Arial" w:hAnsi="Arial" w:cs="Arial"/>
          <w:sz w:val="22"/>
          <w:szCs w:val="22"/>
        </w:rPr>
      </w:pPr>
      <w:r w:rsidRPr="008B76CD">
        <w:rPr>
          <w:rFonts w:ascii="Arial" w:hAnsi="Arial" w:cs="Arial"/>
          <w:sz w:val="22"/>
          <w:szCs w:val="22"/>
        </w:rPr>
        <w:t>Ropa y calzado.</w:t>
      </w:r>
    </w:p>
    <w:p w14:paraId="7FC92852" w14:textId="77777777" w:rsidR="00265011" w:rsidRPr="008B76CD" w:rsidRDefault="00265011" w:rsidP="000C5586">
      <w:pPr>
        <w:pStyle w:val="Prrafodelista"/>
        <w:numPr>
          <w:ilvl w:val="0"/>
          <w:numId w:val="14"/>
        </w:numPr>
        <w:ind w:left="2552" w:hanging="426"/>
        <w:contextualSpacing/>
        <w:jc w:val="both"/>
        <w:rPr>
          <w:rFonts w:ascii="Arial" w:hAnsi="Arial" w:cs="Arial"/>
          <w:sz w:val="22"/>
          <w:szCs w:val="22"/>
        </w:rPr>
      </w:pPr>
      <w:r w:rsidRPr="008B76CD">
        <w:rPr>
          <w:rFonts w:ascii="Arial" w:hAnsi="Arial" w:cs="Arial"/>
          <w:sz w:val="22"/>
          <w:szCs w:val="22"/>
        </w:rPr>
        <w:t>Tiendas y toldos de campaña.</w:t>
      </w:r>
    </w:p>
    <w:p w14:paraId="631CC8ED" w14:textId="77777777" w:rsidR="00265011" w:rsidRPr="008B76CD" w:rsidRDefault="00265011" w:rsidP="000C5586">
      <w:pPr>
        <w:pStyle w:val="Prrafodelista"/>
        <w:numPr>
          <w:ilvl w:val="0"/>
          <w:numId w:val="14"/>
        </w:numPr>
        <w:ind w:left="2552" w:hanging="426"/>
        <w:contextualSpacing/>
        <w:jc w:val="both"/>
        <w:rPr>
          <w:rFonts w:ascii="Arial" w:hAnsi="Arial" w:cs="Arial"/>
          <w:sz w:val="22"/>
          <w:szCs w:val="22"/>
        </w:rPr>
      </w:pPr>
      <w:r w:rsidRPr="008B76CD">
        <w:rPr>
          <w:rFonts w:ascii="Arial" w:hAnsi="Arial" w:cs="Arial"/>
          <w:sz w:val="22"/>
          <w:szCs w:val="22"/>
        </w:rPr>
        <w:t>Casas o módulos prefabricados.</w:t>
      </w:r>
    </w:p>
    <w:p w14:paraId="62550A22" w14:textId="77777777" w:rsidR="00265011" w:rsidRPr="008B76CD" w:rsidRDefault="00265011" w:rsidP="000C5586">
      <w:pPr>
        <w:pStyle w:val="Prrafodelista"/>
        <w:numPr>
          <w:ilvl w:val="0"/>
          <w:numId w:val="14"/>
        </w:numPr>
        <w:ind w:left="2552" w:hanging="426"/>
        <w:contextualSpacing/>
        <w:jc w:val="both"/>
        <w:rPr>
          <w:rFonts w:ascii="Arial" w:hAnsi="Arial" w:cs="Arial"/>
          <w:sz w:val="22"/>
          <w:szCs w:val="22"/>
        </w:rPr>
      </w:pPr>
      <w:r w:rsidRPr="008B76CD">
        <w:rPr>
          <w:rFonts w:ascii="Arial" w:hAnsi="Arial" w:cs="Arial"/>
          <w:sz w:val="22"/>
          <w:szCs w:val="22"/>
        </w:rPr>
        <w:t>Hospitales de campaña.</w:t>
      </w:r>
    </w:p>
    <w:p w14:paraId="7372929D" w14:textId="77777777" w:rsidR="00265011" w:rsidRPr="008B76CD" w:rsidRDefault="00265011" w:rsidP="000C5586">
      <w:pPr>
        <w:pStyle w:val="Prrafodelista"/>
        <w:numPr>
          <w:ilvl w:val="0"/>
          <w:numId w:val="14"/>
        </w:numPr>
        <w:ind w:left="2552" w:hanging="426"/>
        <w:contextualSpacing/>
        <w:jc w:val="both"/>
        <w:rPr>
          <w:rFonts w:ascii="Arial" w:hAnsi="Arial" w:cs="Arial"/>
          <w:sz w:val="22"/>
          <w:szCs w:val="22"/>
        </w:rPr>
      </w:pPr>
      <w:r w:rsidRPr="008B76CD">
        <w:rPr>
          <w:rFonts w:ascii="Arial" w:hAnsi="Arial" w:cs="Arial"/>
          <w:sz w:val="22"/>
          <w:szCs w:val="22"/>
        </w:rPr>
        <w:t>Otras mercancías que a criterio del jefe del área que administra el régimen constituyan envíos de socorro y aquellas que se establezca por normas especiales.</w:t>
      </w:r>
    </w:p>
    <w:p w14:paraId="257AF6CE" w14:textId="77777777" w:rsidR="00135B02" w:rsidRPr="008B76CD" w:rsidRDefault="00135B02" w:rsidP="009C4009">
      <w:pPr>
        <w:ind w:left="1701"/>
        <w:rPr>
          <w:rFonts w:cs="Arial"/>
          <w:sz w:val="22"/>
          <w:szCs w:val="22"/>
        </w:rPr>
      </w:pPr>
    </w:p>
    <w:p w14:paraId="146F5122" w14:textId="556C1B47" w:rsidR="00135B02" w:rsidRPr="008B76CD" w:rsidRDefault="00F27E69" w:rsidP="000C5586">
      <w:pPr>
        <w:ind w:left="2127"/>
        <w:rPr>
          <w:rFonts w:cs="Arial"/>
          <w:sz w:val="22"/>
          <w:szCs w:val="22"/>
        </w:rPr>
      </w:pPr>
      <w:r w:rsidRPr="008B76CD">
        <w:rPr>
          <w:rFonts w:cs="Arial"/>
          <w:sz w:val="22"/>
          <w:szCs w:val="22"/>
        </w:rPr>
        <w:t xml:space="preserve">Para los casos </w:t>
      </w:r>
      <w:r w:rsidRPr="004A6A7C">
        <w:rPr>
          <w:rFonts w:cs="Arial"/>
          <w:sz w:val="22"/>
          <w:szCs w:val="22"/>
        </w:rPr>
        <w:t>que requier</w:t>
      </w:r>
      <w:r w:rsidR="002226FF" w:rsidRPr="004A6A7C">
        <w:rPr>
          <w:rFonts w:cs="Arial"/>
          <w:sz w:val="22"/>
          <w:szCs w:val="22"/>
        </w:rPr>
        <w:t>e</w:t>
      </w:r>
      <w:r w:rsidRPr="004A6A7C">
        <w:rPr>
          <w:rFonts w:cs="Arial"/>
          <w:sz w:val="22"/>
          <w:szCs w:val="22"/>
        </w:rPr>
        <w:t xml:space="preserve">n la calificación </w:t>
      </w:r>
      <w:r w:rsidR="006E6CDB" w:rsidRPr="004A6A7C">
        <w:rPr>
          <w:rFonts w:cs="Arial"/>
          <w:sz w:val="22"/>
          <w:szCs w:val="22"/>
        </w:rPr>
        <w:t xml:space="preserve">como </w:t>
      </w:r>
      <w:r w:rsidRPr="004A6A7C">
        <w:rPr>
          <w:rFonts w:cs="Arial"/>
          <w:sz w:val="22"/>
          <w:szCs w:val="22"/>
        </w:rPr>
        <w:t xml:space="preserve">envíos de urgencia (inciso n) o envíos de socorro (inciso i)  precedentes, </w:t>
      </w:r>
      <w:r w:rsidR="004B2E2F" w:rsidRPr="004A6A7C">
        <w:rPr>
          <w:rFonts w:cs="Arial"/>
          <w:sz w:val="22"/>
          <w:szCs w:val="22"/>
        </w:rPr>
        <w:t xml:space="preserve">se presenta </w:t>
      </w:r>
      <w:r w:rsidR="00135B02" w:rsidRPr="004A6A7C">
        <w:rPr>
          <w:rFonts w:cs="Arial"/>
          <w:sz w:val="22"/>
          <w:szCs w:val="22"/>
        </w:rPr>
        <w:t xml:space="preserve">el anexo </w:t>
      </w:r>
      <w:r w:rsidR="008A09B9" w:rsidRPr="004A6A7C">
        <w:rPr>
          <w:rFonts w:cs="Arial"/>
          <w:sz w:val="22"/>
          <w:szCs w:val="22"/>
        </w:rPr>
        <w:t>III</w:t>
      </w:r>
      <w:r w:rsidR="00135B02" w:rsidRPr="004A6A7C">
        <w:rPr>
          <w:rFonts w:cs="Arial"/>
          <w:sz w:val="22"/>
          <w:szCs w:val="22"/>
        </w:rPr>
        <w:t xml:space="preserve"> “</w:t>
      </w:r>
      <w:hyperlink r:id="rId9" w:history="1">
        <w:r w:rsidR="00135B02" w:rsidRPr="004A6A7C">
          <w:rPr>
            <w:rFonts w:cs="Arial"/>
            <w:sz w:val="22"/>
            <w:szCs w:val="22"/>
          </w:rPr>
          <w:t>Solicitud de calificación de mercancías como envíos de urgencia o de socorro</w:t>
        </w:r>
      </w:hyperlink>
      <w:r w:rsidR="00135B02" w:rsidRPr="004A6A7C">
        <w:rPr>
          <w:rFonts w:cs="Arial"/>
          <w:sz w:val="22"/>
          <w:szCs w:val="22"/>
        </w:rPr>
        <w:t>”</w:t>
      </w:r>
      <w:r w:rsidRPr="004A6A7C">
        <w:rPr>
          <w:rFonts w:cs="Arial"/>
          <w:sz w:val="22"/>
          <w:szCs w:val="22"/>
        </w:rPr>
        <w:t>, en tanto se implemente</w:t>
      </w:r>
      <w:r w:rsidR="002A33FF" w:rsidRPr="004A6A7C">
        <w:rPr>
          <w:rFonts w:cs="Arial"/>
          <w:sz w:val="22"/>
          <w:szCs w:val="22"/>
        </w:rPr>
        <w:t xml:space="preserve"> la transmisión de la solicitud a través del portal de la SUNAT</w:t>
      </w:r>
      <w:r w:rsidRPr="004A6A7C">
        <w:rPr>
          <w:rFonts w:cs="Arial"/>
          <w:sz w:val="22"/>
          <w:szCs w:val="22"/>
        </w:rPr>
        <w:t>.</w:t>
      </w:r>
    </w:p>
    <w:p w14:paraId="6C12A2F1" w14:textId="77777777" w:rsidR="00135B02" w:rsidRPr="008B76CD" w:rsidRDefault="00135B02" w:rsidP="009C4009">
      <w:pPr>
        <w:ind w:left="1701"/>
        <w:rPr>
          <w:rFonts w:cs="Arial"/>
          <w:sz w:val="22"/>
          <w:szCs w:val="22"/>
        </w:rPr>
      </w:pPr>
    </w:p>
    <w:p w14:paraId="1433C0D9" w14:textId="4841F5A4" w:rsidR="00265011" w:rsidRPr="008B76CD" w:rsidRDefault="00265011" w:rsidP="000C5586">
      <w:pPr>
        <w:pStyle w:val="Prrafodelista"/>
        <w:numPr>
          <w:ilvl w:val="0"/>
          <w:numId w:val="11"/>
        </w:numPr>
        <w:ind w:left="2127" w:hanging="426"/>
        <w:contextualSpacing/>
        <w:jc w:val="both"/>
        <w:rPr>
          <w:rFonts w:ascii="Arial" w:hAnsi="Arial" w:cs="Arial"/>
          <w:sz w:val="22"/>
          <w:szCs w:val="22"/>
        </w:rPr>
      </w:pPr>
      <w:r w:rsidRPr="008B76CD">
        <w:rPr>
          <w:rFonts w:ascii="Arial" w:hAnsi="Arial" w:cs="Arial"/>
          <w:sz w:val="22"/>
          <w:szCs w:val="22"/>
        </w:rPr>
        <w:t xml:space="preserve">Despacho </w:t>
      </w:r>
      <w:r w:rsidR="00736832" w:rsidRPr="008B76CD">
        <w:rPr>
          <w:rFonts w:ascii="Arial" w:hAnsi="Arial" w:cs="Arial"/>
          <w:sz w:val="22"/>
          <w:szCs w:val="22"/>
        </w:rPr>
        <w:t>d</w:t>
      </w:r>
      <w:r w:rsidRPr="008B76CD">
        <w:rPr>
          <w:rFonts w:ascii="Arial" w:hAnsi="Arial" w:cs="Arial"/>
          <w:sz w:val="22"/>
          <w:szCs w:val="22"/>
        </w:rPr>
        <w:t>iferido:</w:t>
      </w:r>
      <w:r w:rsidR="00E4149E" w:rsidRPr="008B76CD">
        <w:rPr>
          <w:rFonts w:ascii="Arial" w:hAnsi="Arial" w:cs="Arial"/>
          <w:sz w:val="22"/>
          <w:szCs w:val="22"/>
        </w:rPr>
        <w:t xml:space="preserve"> </w:t>
      </w:r>
      <w:r w:rsidR="005D3510" w:rsidRPr="008B76CD">
        <w:rPr>
          <w:rFonts w:ascii="Arial" w:hAnsi="Arial" w:cs="Arial"/>
          <w:sz w:val="22"/>
          <w:szCs w:val="22"/>
        </w:rPr>
        <w:t>“</w:t>
      </w:r>
      <w:r w:rsidRPr="008B76CD">
        <w:rPr>
          <w:rFonts w:ascii="Arial" w:hAnsi="Arial" w:cs="Arial"/>
          <w:sz w:val="22"/>
          <w:szCs w:val="22"/>
        </w:rPr>
        <w:t>00</w:t>
      </w:r>
      <w:r w:rsidR="005D3510" w:rsidRPr="008B76CD">
        <w:rPr>
          <w:rFonts w:ascii="Arial" w:hAnsi="Arial" w:cs="Arial"/>
          <w:sz w:val="22"/>
          <w:szCs w:val="22"/>
        </w:rPr>
        <w:t>”</w:t>
      </w:r>
    </w:p>
    <w:p w14:paraId="01CD6529" w14:textId="7C29A818" w:rsidR="005404C1" w:rsidRPr="008B76CD" w:rsidRDefault="00AD49DF" w:rsidP="000C5586">
      <w:pPr>
        <w:ind w:left="2127"/>
        <w:rPr>
          <w:rFonts w:cs="Arial"/>
          <w:sz w:val="22"/>
          <w:szCs w:val="22"/>
        </w:rPr>
      </w:pPr>
      <w:r w:rsidRPr="008B76CD">
        <w:rPr>
          <w:rFonts w:cs="Arial"/>
          <w:sz w:val="22"/>
          <w:szCs w:val="22"/>
        </w:rPr>
        <w:t xml:space="preserve">La declaración de despacho diferido puede ser numerada </w:t>
      </w:r>
      <w:r w:rsidR="000D4662" w:rsidRPr="008B76CD">
        <w:rPr>
          <w:rFonts w:cs="Arial"/>
          <w:sz w:val="22"/>
          <w:szCs w:val="22"/>
        </w:rPr>
        <w:t>desde</w:t>
      </w:r>
      <w:r w:rsidRPr="008B76CD">
        <w:rPr>
          <w:rFonts w:cs="Arial"/>
          <w:sz w:val="22"/>
          <w:szCs w:val="22"/>
        </w:rPr>
        <w:t xml:space="preserve"> la llegada del medio de transporte sin contar con la transmisión del IRM, excepto </w:t>
      </w:r>
      <w:r w:rsidR="00E745E1" w:rsidRPr="008B76CD">
        <w:rPr>
          <w:rFonts w:cs="Arial"/>
          <w:sz w:val="22"/>
          <w:szCs w:val="22"/>
        </w:rPr>
        <w:t>tratándose de mercancía en la que</w:t>
      </w:r>
      <w:r w:rsidR="005404C1" w:rsidRPr="008B76CD">
        <w:rPr>
          <w:rFonts w:cs="Arial"/>
          <w:sz w:val="22"/>
          <w:szCs w:val="22"/>
        </w:rPr>
        <w:t>:</w:t>
      </w:r>
    </w:p>
    <w:p w14:paraId="25A235A5" w14:textId="2F5F45AA" w:rsidR="00E745E1" w:rsidRPr="008B76CD" w:rsidRDefault="00E745E1" w:rsidP="00B00602">
      <w:pPr>
        <w:pStyle w:val="Prrafodelista"/>
        <w:numPr>
          <w:ilvl w:val="0"/>
          <w:numId w:val="17"/>
        </w:numPr>
        <w:ind w:left="2552" w:hanging="425"/>
        <w:contextualSpacing/>
        <w:jc w:val="both"/>
        <w:rPr>
          <w:rFonts w:ascii="Arial" w:hAnsi="Arial" w:cs="Arial"/>
          <w:sz w:val="22"/>
          <w:szCs w:val="22"/>
        </w:rPr>
      </w:pPr>
      <w:r w:rsidRPr="008B76CD">
        <w:rPr>
          <w:rFonts w:ascii="Arial" w:hAnsi="Arial" w:cs="Arial"/>
          <w:sz w:val="22"/>
          <w:szCs w:val="22"/>
        </w:rPr>
        <w:t>La unidad de medida asociada a la subpartida nacional (SPN) declarada correspond</w:t>
      </w:r>
      <w:r w:rsidR="00073162" w:rsidRPr="008B76CD">
        <w:rPr>
          <w:rFonts w:ascii="Arial" w:hAnsi="Arial" w:cs="Arial"/>
          <w:sz w:val="22"/>
          <w:szCs w:val="22"/>
        </w:rPr>
        <w:t>e</w:t>
      </w:r>
      <w:r w:rsidRPr="008B76CD">
        <w:rPr>
          <w:rFonts w:ascii="Arial" w:hAnsi="Arial" w:cs="Arial"/>
          <w:sz w:val="22"/>
          <w:szCs w:val="22"/>
        </w:rPr>
        <w:t xml:space="preserve"> a peso o volumen o a una unidad comercial relacionada a peso o volumen.</w:t>
      </w:r>
    </w:p>
    <w:p w14:paraId="5AF0C68B" w14:textId="05F2AB11" w:rsidR="00E745E1" w:rsidRPr="008B76CD" w:rsidRDefault="00E745E1" w:rsidP="00B00602">
      <w:pPr>
        <w:pStyle w:val="Prrafodelista"/>
        <w:numPr>
          <w:ilvl w:val="0"/>
          <w:numId w:val="17"/>
        </w:numPr>
        <w:ind w:left="2552" w:hanging="425"/>
        <w:contextualSpacing/>
        <w:jc w:val="both"/>
        <w:rPr>
          <w:rFonts w:ascii="Arial" w:hAnsi="Arial" w:cs="Arial"/>
          <w:sz w:val="22"/>
          <w:szCs w:val="22"/>
        </w:rPr>
      </w:pPr>
      <w:r w:rsidRPr="008B76CD">
        <w:rPr>
          <w:rFonts w:ascii="Arial" w:hAnsi="Arial" w:cs="Arial"/>
          <w:sz w:val="22"/>
          <w:szCs w:val="22"/>
        </w:rPr>
        <w:t>La SPN correspond</w:t>
      </w:r>
      <w:r w:rsidR="00073162" w:rsidRPr="008B76CD">
        <w:rPr>
          <w:rFonts w:ascii="Arial" w:hAnsi="Arial" w:cs="Arial"/>
          <w:sz w:val="22"/>
          <w:szCs w:val="22"/>
        </w:rPr>
        <w:t>e</w:t>
      </w:r>
      <w:r w:rsidRPr="008B76CD">
        <w:rPr>
          <w:rFonts w:ascii="Arial" w:hAnsi="Arial" w:cs="Arial"/>
          <w:sz w:val="22"/>
          <w:szCs w:val="22"/>
        </w:rPr>
        <w:t xml:space="preserve"> a mercancías de insumos químicos y bienes fiscalizados (IQBF).</w:t>
      </w:r>
    </w:p>
    <w:p w14:paraId="61FDA6E6" w14:textId="77777777" w:rsidR="00E745E1" w:rsidRPr="008B76CD" w:rsidRDefault="00E745E1" w:rsidP="00AD49DF">
      <w:pPr>
        <w:ind w:left="1701"/>
        <w:rPr>
          <w:rFonts w:cs="Arial"/>
          <w:sz w:val="22"/>
          <w:szCs w:val="22"/>
        </w:rPr>
      </w:pPr>
    </w:p>
    <w:p w14:paraId="346132CB" w14:textId="7500608C" w:rsidR="0094072B" w:rsidRPr="0094072B" w:rsidRDefault="0094072B" w:rsidP="0094072B">
      <w:pPr>
        <w:ind w:left="1701"/>
        <w:rPr>
          <w:rFonts w:ascii="Calibri" w:hAnsi="Calibri"/>
          <w:sz w:val="22"/>
          <w:szCs w:val="22"/>
          <w:lang w:val="es-PE" w:eastAsia="en-US"/>
        </w:rPr>
      </w:pPr>
      <w:r w:rsidRPr="0094072B">
        <w:rPr>
          <w:sz w:val="22"/>
          <w:szCs w:val="22"/>
        </w:rPr>
        <w:t xml:space="preserve">Las excepciones previstas en el párrafo precedente no aplican cuando el punto de llegada es un puesto de control fronterizo facultado por el intendente de aduana de la jurisdicción para la atención de los regímenes aduaneros. En estos casos, el despachador de aduana debe transmitir la información del IRM y rectificar la declaración siguiendo las disposiciones del procedimiento específico “Solicitud de rectificación electrónica de declaración” DESPA-PE.00.1 para la actualización de la información de la declaración. </w:t>
      </w:r>
    </w:p>
    <w:p w14:paraId="719B48A6" w14:textId="6D3EFE18" w:rsidR="0094072B" w:rsidRPr="0094072B" w:rsidRDefault="0094072B" w:rsidP="00AD49DF">
      <w:pPr>
        <w:ind w:left="1276"/>
        <w:contextualSpacing/>
        <w:rPr>
          <w:rFonts w:cs="Arial"/>
          <w:sz w:val="22"/>
          <w:szCs w:val="22"/>
        </w:rPr>
      </w:pPr>
    </w:p>
    <w:p w14:paraId="169E29F1" w14:textId="77777777" w:rsidR="00265011" w:rsidRPr="008B76CD" w:rsidRDefault="00265011" w:rsidP="00C1487A">
      <w:pPr>
        <w:pStyle w:val="Prrafodelista"/>
        <w:numPr>
          <w:ilvl w:val="0"/>
          <w:numId w:val="63"/>
        </w:numPr>
        <w:ind w:left="1701" w:hanging="425"/>
        <w:contextualSpacing/>
        <w:jc w:val="both"/>
        <w:rPr>
          <w:rFonts w:ascii="Arial" w:hAnsi="Arial" w:cs="Arial"/>
          <w:sz w:val="22"/>
          <w:szCs w:val="22"/>
        </w:rPr>
      </w:pPr>
      <w:r w:rsidRPr="008B76CD">
        <w:rPr>
          <w:rFonts w:ascii="Arial" w:hAnsi="Arial" w:cs="Arial"/>
          <w:sz w:val="22"/>
          <w:szCs w:val="22"/>
        </w:rPr>
        <w:t>En la declaración se consigna el tipo de documento de transporte con los siguientes códigos:</w:t>
      </w:r>
    </w:p>
    <w:p w14:paraId="57B9026C" w14:textId="3442D370" w:rsidR="00265011" w:rsidRPr="008B76CD" w:rsidRDefault="00265011" w:rsidP="00B00602">
      <w:pPr>
        <w:tabs>
          <w:tab w:val="left" w:pos="1985"/>
        </w:tabs>
        <w:ind w:left="1701"/>
        <w:rPr>
          <w:rFonts w:cs="Arial"/>
          <w:sz w:val="22"/>
          <w:szCs w:val="22"/>
        </w:rPr>
      </w:pPr>
      <w:r w:rsidRPr="008B76CD">
        <w:rPr>
          <w:rFonts w:cs="Arial"/>
          <w:sz w:val="22"/>
          <w:szCs w:val="22"/>
        </w:rPr>
        <w:t>1</w:t>
      </w:r>
      <w:r w:rsidR="00B00602">
        <w:rPr>
          <w:rFonts w:cs="Arial"/>
          <w:sz w:val="22"/>
          <w:szCs w:val="22"/>
        </w:rPr>
        <w:tab/>
      </w:r>
      <w:r w:rsidRPr="008B76CD">
        <w:rPr>
          <w:rFonts w:cs="Arial"/>
          <w:sz w:val="22"/>
          <w:szCs w:val="22"/>
        </w:rPr>
        <w:t>=</w:t>
      </w:r>
      <w:r w:rsidR="00BC38F4" w:rsidRPr="008B76CD">
        <w:rPr>
          <w:rFonts w:cs="Arial"/>
          <w:sz w:val="22"/>
          <w:szCs w:val="22"/>
        </w:rPr>
        <w:t xml:space="preserve"> </w:t>
      </w:r>
      <w:r w:rsidRPr="008B76CD">
        <w:rPr>
          <w:rFonts w:cs="Arial"/>
          <w:sz w:val="22"/>
          <w:szCs w:val="22"/>
        </w:rPr>
        <w:t>Directo</w:t>
      </w:r>
    </w:p>
    <w:p w14:paraId="6F9EC89E" w14:textId="6060A153" w:rsidR="00265011" w:rsidRPr="008B76CD" w:rsidRDefault="00265011" w:rsidP="00B00602">
      <w:pPr>
        <w:tabs>
          <w:tab w:val="left" w:pos="1985"/>
        </w:tabs>
        <w:ind w:left="1701"/>
        <w:rPr>
          <w:rFonts w:cs="Arial"/>
          <w:sz w:val="22"/>
          <w:szCs w:val="22"/>
        </w:rPr>
      </w:pPr>
      <w:r w:rsidRPr="008B76CD">
        <w:rPr>
          <w:rFonts w:cs="Arial"/>
          <w:sz w:val="22"/>
          <w:szCs w:val="22"/>
        </w:rPr>
        <w:t>2</w:t>
      </w:r>
      <w:r w:rsidR="00B00602">
        <w:rPr>
          <w:rFonts w:cs="Arial"/>
          <w:sz w:val="22"/>
          <w:szCs w:val="22"/>
        </w:rPr>
        <w:tab/>
      </w:r>
      <w:r w:rsidR="00BC38F4" w:rsidRPr="008B76CD">
        <w:rPr>
          <w:rFonts w:cs="Arial"/>
          <w:sz w:val="22"/>
          <w:szCs w:val="22"/>
        </w:rPr>
        <w:t>= Consolidado</w:t>
      </w:r>
    </w:p>
    <w:p w14:paraId="39833801" w14:textId="5ACD9813" w:rsidR="00265011" w:rsidRPr="008B76CD" w:rsidRDefault="00B00602" w:rsidP="00B00602">
      <w:pPr>
        <w:tabs>
          <w:tab w:val="left" w:pos="1418"/>
          <w:tab w:val="left" w:pos="1985"/>
        </w:tabs>
        <w:ind w:left="1701" w:hanging="425"/>
        <w:rPr>
          <w:rFonts w:cs="Arial"/>
          <w:sz w:val="22"/>
          <w:szCs w:val="22"/>
        </w:rPr>
      </w:pPr>
      <w:r>
        <w:rPr>
          <w:rFonts w:cs="Arial"/>
          <w:sz w:val="22"/>
          <w:szCs w:val="22"/>
        </w:rPr>
        <w:tab/>
      </w:r>
      <w:r>
        <w:rPr>
          <w:rFonts w:cs="Arial"/>
          <w:sz w:val="22"/>
          <w:szCs w:val="22"/>
        </w:rPr>
        <w:tab/>
      </w:r>
      <w:r w:rsidR="00265011" w:rsidRPr="008B76CD">
        <w:rPr>
          <w:rFonts w:cs="Arial"/>
          <w:sz w:val="22"/>
          <w:szCs w:val="22"/>
        </w:rPr>
        <w:t>3</w:t>
      </w:r>
      <w:r>
        <w:rPr>
          <w:rFonts w:cs="Arial"/>
          <w:sz w:val="22"/>
          <w:szCs w:val="22"/>
        </w:rPr>
        <w:tab/>
      </w:r>
      <w:r w:rsidR="00265011" w:rsidRPr="008B76CD">
        <w:rPr>
          <w:rFonts w:cs="Arial"/>
          <w:sz w:val="22"/>
          <w:szCs w:val="22"/>
        </w:rPr>
        <w:t>=</w:t>
      </w:r>
      <w:r w:rsidR="00BC38F4" w:rsidRPr="008B76CD">
        <w:rPr>
          <w:rFonts w:cs="Arial"/>
          <w:sz w:val="22"/>
          <w:szCs w:val="22"/>
        </w:rPr>
        <w:t xml:space="preserve"> </w:t>
      </w:r>
      <w:r w:rsidR="00265011" w:rsidRPr="008B76CD">
        <w:rPr>
          <w:rFonts w:cs="Arial"/>
          <w:sz w:val="22"/>
          <w:szCs w:val="22"/>
        </w:rPr>
        <w:t>Consolidado 1 a 1 (mercancía</w:t>
      </w:r>
      <w:r w:rsidR="00BC38F4" w:rsidRPr="008B76CD">
        <w:rPr>
          <w:rFonts w:cs="Arial"/>
          <w:sz w:val="22"/>
          <w:szCs w:val="22"/>
        </w:rPr>
        <w:t xml:space="preserve"> </w:t>
      </w:r>
      <w:r w:rsidR="00265011" w:rsidRPr="008B76CD">
        <w:rPr>
          <w:rFonts w:cs="Arial"/>
          <w:sz w:val="22"/>
          <w:szCs w:val="22"/>
        </w:rPr>
        <w:t>consolidada que pertenece a un solo</w:t>
      </w:r>
      <w:r w:rsidR="00B1181B" w:rsidRPr="008B76CD">
        <w:rPr>
          <w:rFonts w:cs="Arial"/>
          <w:sz w:val="22"/>
          <w:szCs w:val="22"/>
        </w:rPr>
        <w:t xml:space="preserve"> </w:t>
      </w:r>
      <w:r w:rsidR="00265011" w:rsidRPr="008B76CD">
        <w:rPr>
          <w:rFonts w:cs="Arial"/>
          <w:sz w:val="22"/>
          <w:szCs w:val="22"/>
        </w:rPr>
        <w:t>consignatario</w:t>
      </w:r>
      <w:r w:rsidR="00392A6F" w:rsidRPr="008B76CD">
        <w:rPr>
          <w:rFonts w:cs="Arial"/>
          <w:sz w:val="22"/>
          <w:szCs w:val="22"/>
        </w:rPr>
        <w:t xml:space="preserve"> y está</w:t>
      </w:r>
      <w:r w:rsidR="00265011" w:rsidRPr="008B76CD">
        <w:rPr>
          <w:rFonts w:cs="Arial"/>
          <w:sz w:val="22"/>
          <w:szCs w:val="22"/>
        </w:rPr>
        <w:t xml:space="preserve"> amparada en un documento de transporte).</w:t>
      </w:r>
    </w:p>
    <w:p w14:paraId="7A0859B3" w14:textId="77777777" w:rsidR="00265011" w:rsidRPr="008B76CD" w:rsidRDefault="00265011" w:rsidP="00265011">
      <w:pPr>
        <w:ind w:left="426" w:hanging="426"/>
        <w:rPr>
          <w:rFonts w:cs="Arial"/>
          <w:sz w:val="22"/>
          <w:szCs w:val="22"/>
        </w:rPr>
      </w:pPr>
    </w:p>
    <w:p w14:paraId="2D6611FA" w14:textId="273C85FB" w:rsidR="00BA7711" w:rsidRPr="008B76CD" w:rsidRDefault="007D2E36" w:rsidP="00C1487A">
      <w:pPr>
        <w:pStyle w:val="Prrafodelista"/>
        <w:numPr>
          <w:ilvl w:val="0"/>
          <w:numId w:val="63"/>
        </w:numPr>
        <w:ind w:left="1701" w:hanging="425"/>
        <w:contextualSpacing/>
        <w:jc w:val="both"/>
        <w:rPr>
          <w:rFonts w:ascii="Arial" w:hAnsi="Arial" w:cs="Arial"/>
          <w:sz w:val="22"/>
          <w:szCs w:val="22"/>
        </w:rPr>
      </w:pPr>
      <w:r w:rsidRPr="001A6BCE">
        <w:rPr>
          <w:rFonts w:ascii="Arial" w:hAnsi="Arial" w:cs="Arial"/>
          <w:sz w:val="22"/>
          <w:szCs w:val="22"/>
        </w:rPr>
        <w:lastRenderedPageBreak/>
        <w:t>En el</w:t>
      </w:r>
      <w:r w:rsidR="00265011" w:rsidRPr="001A6BCE">
        <w:rPr>
          <w:rFonts w:ascii="Arial" w:hAnsi="Arial" w:cs="Arial"/>
          <w:sz w:val="22"/>
          <w:szCs w:val="22"/>
        </w:rPr>
        <w:t xml:space="preserve"> despacho anticipado y urgente la información relacionada al manifiesto de carga se transmite al momento de</w:t>
      </w:r>
      <w:r w:rsidR="003102BF" w:rsidRPr="001A6BCE">
        <w:rPr>
          <w:rFonts w:ascii="Arial" w:hAnsi="Arial" w:cs="Arial"/>
          <w:sz w:val="22"/>
          <w:szCs w:val="22"/>
        </w:rPr>
        <w:t xml:space="preserve"> la numeración de la declaración</w:t>
      </w:r>
      <w:r w:rsidR="00B25844" w:rsidRPr="001A6BCE">
        <w:rPr>
          <w:rFonts w:ascii="Arial" w:hAnsi="Arial" w:cs="Arial"/>
          <w:sz w:val="22"/>
          <w:szCs w:val="22"/>
        </w:rPr>
        <w:t>;</w:t>
      </w:r>
      <w:r w:rsidR="00342DEC" w:rsidRPr="001A6BCE">
        <w:rPr>
          <w:rFonts w:ascii="Arial" w:hAnsi="Arial" w:cs="Arial"/>
          <w:sz w:val="22"/>
          <w:szCs w:val="22"/>
        </w:rPr>
        <w:t xml:space="preserve"> </w:t>
      </w:r>
      <w:r w:rsidR="00265011" w:rsidRPr="001A6BCE">
        <w:rPr>
          <w:rFonts w:ascii="Arial" w:hAnsi="Arial" w:cs="Arial"/>
          <w:sz w:val="22"/>
          <w:szCs w:val="22"/>
        </w:rPr>
        <w:t>de no contar con esta información</w:t>
      </w:r>
      <w:r w:rsidR="00B25844" w:rsidRPr="001A6BCE">
        <w:rPr>
          <w:rFonts w:ascii="Arial" w:hAnsi="Arial" w:cs="Arial"/>
          <w:sz w:val="22"/>
          <w:szCs w:val="22"/>
        </w:rPr>
        <w:t>,</w:t>
      </w:r>
      <w:r w:rsidR="00265011" w:rsidRPr="001A6BCE">
        <w:rPr>
          <w:rFonts w:ascii="Arial" w:hAnsi="Arial" w:cs="Arial"/>
          <w:sz w:val="22"/>
          <w:szCs w:val="22"/>
        </w:rPr>
        <w:t xml:space="preserve"> el despachador de aduana transmite la información mediante rectificación electrónica</w:t>
      </w:r>
      <w:r w:rsidR="00265011" w:rsidRPr="008B76CD">
        <w:rPr>
          <w:rFonts w:ascii="Arial" w:hAnsi="Arial" w:cs="Arial"/>
          <w:sz w:val="22"/>
          <w:szCs w:val="22"/>
        </w:rPr>
        <w:t>.</w:t>
      </w:r>
      <w:r w:rsidR="00FA50EC" w:rsidRPr="008B76CD">
        <w:rPr>
          <w:rFonts w:ascii="Arial" w:hAnsi="Arial" w:cs="Arial"/>
          <w:sz w:val="22"/>
          <w:szCs w:val="22"/>
        </w:rPr>
        <w:t xml:space="preserve"> </w:t>
      </w:r>
    </w:p>
    <w:p w14:paraId="3FCC77AA" w14:textId="77777777" w:rsidR="00984EA2" w:rsidRPr="008B76CD" w:rsidRDefault="00984EA2" w:rsidP="00984EA2">
      <w:pPr>
        <w:pStyle w:val="Prrafodelista"/>
        <w:ind w:left="1276"/>
        <w:contextualSpacing/>
        <w:jc w:val="both"/>
        <w:rPr>
          <w:rFonts w:ascii="Arial" w:hAnsi="Arial" w:cs="Arial"/>
          <w:sz w:val="22"/>
          <w:szCs w:val="22"/>
        </w:rPr>
      </w:pPr>
    </w:p>
    <w:p w14:paraId="3C0F9139" w14:textId="46178E41" w:rsidR="0094072B" w:rsidRPr="0094072B" w:rsidRDefault="0094072B" w:rsidP="00C1487A">
      <w:pPr>
        <w:pStyle w:val="Prrafodelista"/>
        <w:numPr>
          <w:ilvl w:val="0"/>
          <w:numId w:val="63"/>
        </w:numPr>
        <w:ind w:left="1701" w:hanging="425"/>
        <w:contextualSpacing/>
        <w:jc w:val="both"/>
        <w:rPr>
          <w:rFonts w:ascii="Arial" w:hAnsi="Arial" w:cs="Arial"/>
          <w:sz w:val="22"/>
          <w:szCs w:val="22"/>
        </w:rPr>
      </w:pPr>
      <w:r w:rsidRPr="0094072B">
        <w:rPr>
          <w:rFonts w:ascii="Arial" w:hAnsi="Arial" w:cs="Arial"/>
          <w:sz w:val="22"/>
          <w:szCs w:val="22"/>
        </w:rPr>
        <w:t>En todas las modalidades de despacho se transmite los datos del punto de llegada con el código del establecimiento principal o del local anexo de acuerdo con lo registrado en la información del RUC.</w:t>
      </w:r>
    </w:p>
    <w:p w14:paraId="13D5E9D7" w14:textId="77777777" w:rsidR="0094072B" w:rsidRPr="008B76CD" w:rsidRDefault="0094072B" w:rsidP="00451F4B">
      <w:pPr>
        <w:pStyle w:val="Prrafodelista"/>
        <w:ind w:left="1276"/>
        <w:contextualSpacing/>
        <w:jc w:val="both"/>
        <w:rPr>
          <w:rFonts w:ascii="Arial" w:hAnsi="Arial" w:cs="Arial"/>
          <w:sz w:val="22"/>
          <w:szCs w:val="22"/>
        </w:rPr>
      </w:pPr>
    </w:p>
    <w:p w14:paraId="5CFEDEBD" w14:textId="29BD9BEF" w:rsidR="00B9531C" w:rsidRPr="00483CA3" w:rsidRDefault="00B9531C" w:rsidP="00C1487A">
      <w:pPr>
        <w:pStyle w:val="Prrafodelista"/>
        <w:numPr>
          <w:ilvl w:val="0"/>
          <w:numId w:val="63"/>
        </w:numPr>
        <w:ind w:left="1701" w:hanging="425"/>
        <w:contextualSpacing/>
        <w:jc w:val="both"/>
        <w:rPr>
          <w:rFonts w:ascii="Arial" w:hAnsi="Arial" w:cs="Arial"/>
          <w:sz w:val="22"/>
          <w:szCs w:val="22"/>
        </w:rPr>
      </w:pPr>
      <w:r w:rsidRPr="00483CA3">
        <w:rPr>
          <w:rFonts w:ascii="Arial" w:hAnsi="Arial" w:cs="Arial"/>
          <w:sz w:val="22"/>
          <w:szCs w:val="22"/>
        </w:rPr>
        <w:t xml:space="preserve">El despachador de aduana puede solicitar el reconocimiento físico transmitiendo el código 20 en el campo reservado para el TPN de la declaración cuando parte de la mercancía no ha sido embarcada, </w:t>
      </w:r>
      <w:r w:rsidR="006E6CDB" w:rsidRPr="00483CA3">
        <w:rPr>
          <w:rFonts w:ascii="Arial" w:hAnsi="Arial" w:cs="Arial"/>
          <w:sz w:val="22"/>
          <w:szCs w:val="22"/>
        </w:rPr>
        <w:t xml:space="preserve">cuando </w:t>
      </w:r>
      <w:r w:rsidRPr="00483CA3">
        <w:rPr>
          <w:rFonts w:ascii="Arial" w:hAnsi="Arial" w:cs="Arial"/>
          <w:sz w:val="22"/>
          <w:szCs w:val="22"/>
        </w:rPr>
        <w:t xml:space="preserve">ha sido manifestada y no desembarcada o </w:t>
      </w:r>
      <w:r w:rsidR="006E6CDB" w:rsidRPr="00483CA3">
        <w:rPr>
          <w:rFonts w:ascii="Arial" w:hAnsi="Arial" w:cs="Arial"/>
          <w:sz w:val="22"/>
          <w:szCs w:val="22"/>
        </w:rPr>
        <w:t xml:space="preserve">cuando </w:t>
      </w:r>
      <w:r w:rsidRPr="00483CA3">
        <w:rPr>
          <w:rFonts w:ascii="Arial" w:hAnsi="Arial" w:cs="Arial"/>
          <w:sz w:val="22"/>
          <w:szCs w:val="22"/>
        </w:rPr>
        <w:t>requiere constatar que la mercancía corresponde a la efectivamente arribada, entre otros casos.</w:t>
      </w:r>
    </w:p>
    <w:p w14:paraId="3FBB5859" w14:textId="77777777" w:rsidR="00451F4B" w:rsidRPr="008B76CD" w:rsidRDefault="00451F4B" w:rsidP="00451F4B">
      <w:pPr>
        <w:pStyle w:val="Prrafodelista"/>
        <w:rPr>
          <w:rFonts w:ascii="Arial" w:hAnsi="Arial" w:cs="Arial"/>
          <w:sz w:val="22"/>
          <w:szCs w:val="22"/>
        </w:rPr>
      </w:pPr>
    </w:p>
    <w:p w14:paraId="4BDD7DF2" w14:textId="774947A0" w:rsidR="001016AF" w:rsidRPr="00483CA3" w:rsidRDefault="00265011" w:rsidP="00C1487A">
      <w:pPr>
        <w:pStyle w:val="Prrafodelista"/>
        <w:numPr>
          <w:ilvl w:val="0"/>
          <w:numId w:val="63"/>
        </w:numPr>
        <w:ind w:left="1701" w:hanging="425"/>
        <w:contextualSpacing/>
        <w:jc w:val="both"/>
        <w:rPr>
          <w:rFonts w:ascii="Arial" w:hAnsi="Arial" w:cs="Arial"/>
          <w:sz w:val="22"/>
          <w:szCs w:val="22"/>
        </w:rPr>
      </w:pPr>
      <w:r w:rsidRPr="00483CA3">
        <w:rPr>
          <w:rFonts w:ascii="Arial" w:hAnsi="Arial" w:cs="Arial"/>
          <w:sz w:val="22"/>
          <w:szCs w:val="22"/>
        </w:rPr>
        <w:t>El sistema informático valida los datos de la información transmitida</w:t>
      </w:r>
      <w:r w:rsidR="006E6CDB" w:rsidRPr="00483CA3">
        <w:rPr>
          <w:rFonts w:ascii="Arial" w:hAnsi="Arial" w:cs="Arial"/>
          <w:sz w:val="22"/>
          <w:szCs w:val="22"/>
        </w:rPr>
        <w:t>;</w:t>
      </w:r>
      <w:r w:rsidRPr="00483CA3">
        <w:rPr>
          <w:rFonts w:ascii="Arial" w:hAnsi="Arial" w:cs="Arial"/>
          <w:sz w:val="22"/>
          <w:szCs w:val="22"/>
        </w:rPr>
        <w:t xml:space="preserve"> de ser conforme</w:t>
      </w:r>
      <w:r w:rsidR="006E6CDB" w:rsidRPr="00483CA3">
        <w:rPr>
          <w:rFonts w:ascii="Arial" w:hAnsi="Arial" w:cs="Arial"/>
          <w:sz w:val="22"/>
          <w:szCs w:val="22"/>
        </w:rPr>
        <w:t>,</w:t>
      </w:r>
      <w:r w:rsidRPr="00483CA3">
        <w:rPr>
          <w:rFonts w:ascii="Arial" w:hAnsi="Arial" w:cs="Arial"/>
          <w:sz w:val="22"/>
          <w:szCs w:val="22"/>
        </w:rPr>
        <w:t xml:space="preserve"> genera </w:t>
      </w:r>
      <w:r w:rsidR="00EC0308" w:rsidRPr="00483CA3">
        <w:rPr>
          <w:rFonts w:ascii="Arial" w:hAnsi="Arial" w:cs="Arial"/>
          <w:sz w:val="22"/>
          <w:szCs w:val="22"/>
        </w:rPr>
        <w:t xml:space="preserve">como respuesta </w:t>
      </w:r>
      <w:r w:rsidRPr="00483CA3">
        <w:rPr>
          <w:rFonts w:ascii="Arial" w:hAnsi="Arial" w:cs="Arial"/>
          <w:sz w:val="22"/>
          <w:szCs w:val="22"/>
        </w:rPr>
        <w:t>el número de la declaración y la liquidación por la deuda tributaria aduanera y recargos</w:t>
      </w:r>
      <w:r w:rsidR="00EC0308" w:rsidRPr="00483CA3">
        <w:rPr>
          <w:rFonts w:ascii="Arial" w:hAnsi="Arial" w:cs="Arial"/>
          <w:sz w:val="22"/>
          <w:szCs w:val="22"/>
        </w:rPr>
        <w:t>,</w:t>
      </w:r>
      <w:r w:rsidRPr="00483CA3">
        <w:rPr>
          <w:rFonts w:ascii="Arial" w:hAnsi="Arial" w:cs="Arial"/>
          <w:sz w:val="22"/>
          <w:szCs w:val="22"/>
        </w:rPr>
        <w:t xml:space="preserve"> de corresponder</w:t>
      </w:r>
      <w:r w:rsidR="00EC0308" w:rsidRPr="00483CA3">
        <w:rPr>
          <w:rFonts w:ascii="Arial" w:hAnsi="Arial" w:cs="Arial"/>
          <w:sz w:val="22"/>
          <w:szCs w:val="22"/>
        </w:rPr>
        <w:t>.</w:t>
      </w:r>
      <w:r w:rsidR="00C80976" w:rsidRPr="00483CA3">
        <w:rPr>
          <w:rFonts w:ascii="Arial" w:hAnsi="Arial" w:cs="Arial"/>
          <w:sz w:val="22"/>
          <w:szCs w:val="22"/>
        </w:rPr>
        <w:t xml:space="preserve"> </w:t>
      </w:r>
    </w:p>
    <w:p w14:paraId="0B359165" w14:textId="77777777" w:rsidR="001B243A" w:rsidRPr="008B76CD" w:rsidRDefault="001B243A" w:rsidP="001B243A">
      <w:pPr>
        <w:pStyle w:val="Prrafodelista"/>
        <w:ind w:left="1276"/>
        <w:contextualSpacing/>
        <w:jc w:val="both"/>
        <w:rPr>
          <w:rFonts w:ascii="Arial" w:hAnsi="Arial" w:cs="Arial"/>
          <w:sz w:val="22"/>
          <w:szCs w:val="22"/>
        </w:rPr>
      </w:pPr>
    </w:p>
    <w:p w14:paraId="2117996C" w14:textId="690879B9" w:rsidR="003F0F0F" w:rsidRPr="008B76CD" w:rsidRDefault="00265011" w:rsidP="00B00602">
      <w:pPr>
        <w:pStyle w:val="Prrafodelista"/>
        <w:ind w:left="1701"/>
        <w:jc w:val="both"/>
        <w:rPr>
          <w:rFonts w:ascii="Arial" w:hAnsi="Arial" w:cs="Arial"/>
          <w:sz w:val="22"/>
          <w:szCs w:val="22"/>
          <w:highlight w:val="yellow"/>
        </w:rPr>
      </w:pPr>
      <w:r w:rsidRPr="008B76CD">
        <w:rPr>
          <w:rFonts w:ascii="Arial" w:hAnsi="Arial" w:cs="Arial"/>
          <w:sz w:val="22"/>
          <w:szCs w:val="22"/>
        </w:rPr>
        <w:t xml:space="preserve">En caso contrario, el sistema informático comunica al despachador de aduana el motivo del rechazo para que realice las correcciones </w:t>
      </w:r>
      <w:r w:rsidR="001B243A" w:rsidRPr="008B76CD">
        <w:rPr>
          <w:rFonts w:ascii="Arial" w:hAnsi="Arial" w:cs="Arial"/>
          <w:sz w:val="22"/>
          <w:szCs w:val="22"/>
        </w:rPr>
        <w:t>por el mismo medio.</w:t>
      </w:r>
    </w:p>
    <w:p w14:paraId="216593E3" w14:textId="77777777" w:rsidR="00291D63" w:rsidRPr="008B76CD" w:rsidRDefault="00291D63" w:rsidP="001B243A">
      <w:pPr>
        <w:pStyle w:val="Prrafodelista"/>
        <w:ind w:left="1276"/>
        <w:jc w:val="both"/>
        <w:rPr>
          <w:rFonts w:ascii="Arial" w:hAnsi="Arial" w:cs="Arial"/>
          <w:sz w:val="22"/>
          <w:szCs w:val="22"/>
        </w:rPr>
      </w:pPr>
    </w:p>
    <w:p w14:paraId="50E72229" w14:textId="7DE7EAD5" w:rsidR="00291D63" w:rsidRPr="008B76CD" w:rsidRDefault="003623D9" w:rsidP="007E1126">
      <w:pPr>
        <w:ind w:left="851"/>
        <w:rPr>
          <w:rFonts w:cs="Arial"/>
          <w:b/>
          <w:sz w:val="22"/>
          <w:szCs w:val="22"/>
        </w:rPr>
      </w:pPr>
      <w:r w:rsidRPr="008B76CD">
        <w:rPr>
          <w:rFonts w:cs="Arial"/>
          <w:b/>
          <w:sz w:val="22"/>
          <w:szCs w:val="22"/>
        </w:rPr>
        <w:t xml:space="preserve">A.2 </w:t>
      </w:r>
      <w:r w:rsidR="00291D63" w:rsidRPr="008B76CD">
        <w:rPr>
          <w:rFonts w:cs="Arial"/>
          <w:b/>
          <w:sz w:val="22"/>
          <w:szCs w:val="22"/>
        </w:rPr>
        <w:t xml:space="preserve">Asignación del canal de </w:t>
      </w:r>
      <w:r w:rsidR="002226FF" w:rsidRPr="008B76CD">
        <w:rPr>
          <w:rFonts w:cs="Arial"/>
          <w:b/>
          <w:sz w:val="22"/>
          <w:szCs w:val="22"/>
        </w:rPr>
        <w:t>c</w:t>
      </w:r>
      <w:r w:rsidR="00291D63" w:rsidRPr="008B76CD">
        <w:rPr>
          <w:rFonts w:cs="Arial"/>
          <w:b/>
          <w:sz w:val="22"/>
          <w:szCs w:val="22"/>
        </w:rPr>
        <w:t>ontrol </w:t>
      </w:r>
    </w:p>
    <w:p w14:paraId="4E166FA9" w14:textId="77777777" w:rsidR="00291D63" w:rsidRPr="008B76CD" w:rsidRDefault="00291D63" w:rsidP="00291D63">
      <w:pPr>
        <w:rPr>
          <w:rFonts w:cs="Arial"/>
          <w:sz w:val="22"/>
          <w:szCs w:val="22"/>
        </w:rPr>
      </w:pPr>
    </w:p>
    <w:p w14:paraId="2DE82E03" w14:textId="77777777" w:rsidR="00291D63" w:rsidRPr="008B76CD" w:rsidRDefault="00291D63" w:rsidP="00C1487A">
      <w:pPr>
        <w:pStyle w:val="Prrafodelista"/>
        <w:numPr>
          <w:ilvl w:val="0"/>
          <w:numId w:val="64"/>
        </w:numPr>
        <w:ind w:left="1701" w:hanging="425"/>
        <w:contextualSpacing/>
        <w:jc w:val="both"/>
        <w:rPr>
          <w:rFonts w:ascii="Arial" w:hAnsi="Arial" w:cs="Arial"/>
          <w:sz w:val="22"/>
          <w:szCs w:val="22"/>
        </w:rPr>
      </w:pPr>
      <w:r w:rsidRPr="008B76CD">
        <w:rPr>
          <w:rFonts w:ascii="Arial" w:hAnsi="Arial" w:cs="Arial"/>
          <w:sz w:val="22"/>
          <w:szCs w:val="22"/>
        </w:rPr>
        <w:t xml:space="preserve">La asignación del canal determina el tipo de control al que se sujetan las mercancías y se realiza: </w:t>
      </w:r>
    </w:p>
    <w:p w14:paraId="30472DDB" w14:textId="731A27A5" w:rsidR="00291D63" w:rsidRPr="008B76CD" w:rsidRDefault="00291D63" w:rsidP="000C5586">
      <w:pPr>
        <w:pStyle w:val="Prrafodelista"/>
        <w:numPr>
          <w:ilvl w:val="1"/>
          <w:numId w:val="15"/>
        </w:numPr>
        <w:ind w:left="2127" w:hanging="425"/>
        <w:contextualSpacing/>
        <w:jc w:val="both"/>
        <w:rPr>
          <w:rFonts w:ascii="Arial" w:hAnsi="Arial" w:cs="Arial"/>
          <w:sz w:val="22"/>
          <w:szCs w:val="22"/>
        </w:rPr>
      </w:pPr>
      <w:r w:rsidRPr="008B76CD">
        <w:rPr>
          <w:rFonts w:ascii="Arial" w:hAnsi="Arial" w:cs="Arial"/>
          <w:sz w:val="22"/>
          <w:szCs w:val="22"/>
        </w:rPr>
        <w:t>En el despacho anticipado: cuando la declaración</w:t>
      </w:r>
      <w:r w:rsidR="009D2E20" w:rsidRPr="008B76CD">
        <w:rPr>
          <w:rFonts w:ascii="Arial" w:hAnsi="Arial" w:cs="Arial"/>
          <w:sz w:val="22"/>
          <w:szCs w:val="22"/>
        </w:rPr>
        <w:t xml:space="preserve"> </w:t>
      </w:r>
      <w:r w:rsidRPr="008B76CD">
        <w:rPr>
          <w:rFonts w:ascii="Arial" w:hAnsi="Arial" w:cs="Arial"/>
          <w:sz w:val="22"/>
          <w:szCs w:val="22"/>
        </w:rPr>
        <w:t>contenga el número de</w:t>
      </w:r>
      <w:r w:rsidR="002226FF" w:rsidRPr="008B76CD">
        <w:rPr>
          <w:rFonts w:ascii="Arial" w:hAnsi="Arial" w:cs="Arial"/>
          <w:sz w:val="22"/>
          <w:szCs w:val="22"/>
        </w:rPr>
        <w:t>l</w:t>
      </w:r>
      <w:r w:rsidRPr="008B76CD">
        <w:rPr>
          <w:rFonts w:ascii="Arial" w:hAnsi="Arial" w:cs="Arial"/>
          <w:sz w:val="22"/>
          <w:szCs w:val="22"/>
        </w:rPr>
        <w:t xml:space="preserve"> manifiesto de carga.</w:t>
      </w:r>
      <w:r w:rsidR="00795542" w:rsidRPr="008B76CD">
        <w:rPr>
          <w:rFonts w:ascii="Arial" w:hAnsi="Arial" w:cs="Arial"/>
          <w:sz w:val="22"/>
          <w:szCs w:val="22"/>
        </w:rPr>
        <w:t xml:space="preserve"> Para la vía terrestre, adicionalmente debe contar con el registro de la llegada del medio de transporte.</w:t>
      </w:r>
    </w:p>
    <w:p w14:paraId="35B708BF" w14:textId="5B3474AD" w:rsidR="003673D9" w:rsidRPr="008B76CD" w:rsidRDefault="00291D63" w:rsidP="000C5586">
      <w:pPr>
        <w:pStyle w:val="Prrafodelista"/>
        <w:numPr>
          <w:ilvl w:val="1"/>
          <w:numId w:val="15"/>
        </w:numPr>
        <w:ind w:left="2127" w:hanging="425"/>
        <w:contextualSpacing/>
        <w:jc w:val="both"/>
        <w:rPr>
          <w:rFonts w:ascii="Arial" w:hAnsi="Arial" w:cs="Arial"/>
          <w:sz w:val="22"/>
          <w:szCs w:val="22"/>
        </w:rPr>
      </w:pPr>
      <w:r w:rsidRPr="008B76CD">
        <w:rPr>
          <w:rFonts w:ascii="Arial" w:hAnsi="Arial" w:cs="Arial"/>
          <w:sz w:val="22"/>
          <w:szCs w:val="22"/>
        </w:rPr>
        <w:t xml:space="preserve">En </w:t>
      </w:r>
      <w:r w:rsidR="003A36D9" w:rsidRPr="008B76CD">
        <w:rPr>
          <w:rFonts w:ascii="Arial" w:hAnsi="Arial" w:cs="Arial"/>
          <w:sz w:val="22"/>
          <w:szCs w:val="22"/>
        </w:rPr>
        <w:t>el</w:t>
      </w:r>
      <w:r w:rsidRPr="008B76CD">
        <w:rPr>
          <w:rFonts w:ascii="Arial" w:hAnsi="Arial" w:cs="Arial"/>
          <w:sz w:val="22"/>
          <w:szCs w:val="22"/>
        </w:rPr>
        <w:t xml:space="preserve"> despacho diferido</w:t>
      </w:r>
      <w:r w:rsidR="000766E5" w:rsidRPr="008B76CD">
        <w:rPr>
          <w:rFonts w:ascii="Arial" w:hAnsi="Arial" w:cs="Arial"/>
          <w:sz w:val="22"/>
          <w:szCs w:val="22"/>
        </w:rPr>
        <w:t>:</w:t>
      </w:r>
      <w:r w:rsidRPr="008B76CD">
        <w:rPr>
          <w:rFonts w:ascii="Arial" w:hAnsi="Arial" w:cs="Arial"/>
          <w:sz w:val="22"/>
          <w:szCs w:val="22"/>
        </w:rPr>
        <w:t xml:space="preserve"> cuando</w:t>
      </w:r>
      <w:r w:rsidR="00892DA4" w:rsidRPr="008B76CD">
        <w:rPr>
          <w:rFonts w:ascii="Arial" w:hAnsi="Arial" w:cs="Arial"/>
          <w:sz w:val="22"/>
          <w:szCs w:val="22"/>
        </w:rPr>
        <w:t xml:space="preserve"> </w:t>
      </w:r>
      <w:r w:rsidRPr="008B76CD">
        <w:rPr>
          <w:rFonts w:ascii="Arial" w:hAnsi="Arial" w:cs="Arial"/>
          <w:sz w:val="22"/>
          <w:szCs w:val="22"/>
        </w:rPr>
        <w:t xml:space="preserve">la declaración </w:t>
      </w:r>
      <w:r w:rsidR="00B71836" w:rsidRPr="008B76CD">
        <w:rPr>
          <w:rFonts w:ascii="Arial" w:hAnsi="Arial" w:cs="Arial"/>
          <w:sz w:val="22"/>
          <w:szCs w:val="22"/>
        </w:rPr>
        <w:t xml:space="preserve">cuente con </w:t>
      </w:r>
      <w:r w:rsidR="007F3D8D" w:rsidRPr="008B76CD">
        <w:rPr>
          <w:rFonts w:ascii="Arial" w:hAnsi="Arial" w:cs="Arial"/>
          <w:sz w:val="22"/>
          <w:szCs w:val="22"/>
        </w:rPr>
        <w:t>la deuda tributaria aduanera y recargos cancelad</w:t>
      </w:r>
      <w:r w:rsidR="00FF5475" w:rsidRPr="008B76CD">
        <w:rPr>
          <w:rFonts w:ascii="Arial" w:hAnsi="Arial" w:cs="Arial"/>
          <w:sz w:val="22"/>
          <w:szCs w:val="22"/>
        </w:rPr>
        <w:t>os</w:t>
      </w:r>
      <w:r w:rsidR="007F3D8D" w:rsidRPr="008B76CD">
        <w:rPr>
          <w:rFonts w:ascii="Arial" w:hAnsi="Arial" w:cs="Arial"/>
          <w:sz w:val="22"/>
          <w:szCs w:val="22"/>
        </w:rPr>
        <w:t xml:space="preserve"> o garantizad</w:t>
      </w:r>
      <w:r w:rsidR="00FF5475" w:rsidRPr="008B76CD">
        <w:rPr>
          <w:rFonts w:ascii="Arial" w:hAnsi="Arial" w:cs="Arial"/>
          <w:sz w:val="22"/>
          <w:szCs w:val="22"/>
        </w:rPr>
        <w:t>os</w:t>
      </w:r>
      <w:r w:rsidR="007F3D8D" w:rsidRPr="008B76CD">
        <w:rPr>
          <w:rFonts w:ascii="Arial" w:hAnsi="Arial" w:cs="Arial"/>
          <w:sz w:val="22"/>
          <w:szCs w:val="22"/>
        </w:rPr>
        <w:t>.</w:t>
      </w:r>
      <w:r w:rsidR="00FF5475" w:rsidRPr="008B76CD">
        <w:rPr>
          <w:rFonts w:ascii="Arial" w:hAnsi="Arial" w:cs="Arial"/>
          <w:sz w:val="22"/>
          <w:szCs w:val="22"/>
        </w:rPr>
        <w:t xml:space="preserve"> </w:t>
      </w:r>
    </w:p>
    <w:p w14:paraId="49D7473A" w14:textId="4681299A" w:rsidR="003673D9" w:rsidRPr="008B76CD" w:rsidRDefault="003673D9" w:rsidP="000C5586">
      <w:pPr>
        <w:pStyle w:val="Prrafodelista"/>
        <w:numPr>
          <w:ilvl w:val="1"/>
          <w:numId w:val="15"/>
        </w:numPr>
        <w:ind w:left="2127" w:hanging="425"/>
        <w:contextualSpacing/>
        <w:jc w:val="both"/>
        <w:rPr>
          <w:rFonts w:ascii="Arial" w:hAnsi="Arial" w:cs="Arial"/>
          <w:sz w:val="22"/>
          <w:szCs w:val="22"/>
        </w:rPr>
      </w:pPr>
      <w:r w:rsidRPr="008B76CD">
        <w:rPr>
          <w:rFonts w:ascii="Arial" w:hAnsi="Arial" w:cs="Arial"/>
          <w:sz w:val="22"/>
          <w:szCs w:val="22"/>
        </w:rPr>
        <w:t>En el despacho urgente: cuando la declaración cuente con la deuda tributaria aduanera y recargos cancelados o garantizados</w:t>
      </w:r>
      <w:r w:rsidR="0064499A" w:rsidRPr="008B76CD">
        <w:rPr>
          <w:rFonts w:ascii="Arial" w:hAnsi="Arial" w:cs="Arial"/>
          <w:sz w:val="22"/>
          <w:szCs w:val="22"/>
        </w:rPr>
        <w:t>.</w:t>
      </w:r>
      <w:r w:rsidR="00795542" w:rsidRPr="008B76CD">
        <w:rPr>
          <w:rFonts w:ascii="Arial" w:hAnsi="Arial" w:cs="Arial"/>
          <w:sz w:val="22"/>
          <w:szCs w:val="22"/>
        </w:rPr>
        <w:t xml:space="preserve"> </w:t>
      </w:r>
      <w:r w:rsidR="00A64082" w:rsidRPr="008B76CD">
        <w:rPr>
          <w:rFonts w:ascii="Arial" w:hAnsi="Arial" w:cs="Arial"/>
          <w:sz w:val="22"/>
          <w:szCs w:val="22"/>
        </w:rPr>
        <w:t>Para la vía terrestre, adicionalmente debe contar con el registro de la llegada del medio de transporte.</w:t>
      </w:r>
    </w:p>
    <w:p w14:paraId="693059C3" w14:textId="77777777" w:rsidR="008A192F" w:rsidRPr="008B76CD" w:rsidRDefault="008A192F" w:rsidP="008A192F">
      <w:pPr>
        <w:contextualSpacing/>
        <w:rPr>
          <w:rFonts w:cs="Arial"/>
          <w:sz w:val="22"/>
          <w:szCs w:val="22"/>
        </w:rPr>
      </w:pPr>
    </w:p>
    <w:p w14:paraId="2F183BD1" w14:textId="77777777" w:rsidR="008A192F" w:rsidRPr="008B76CD" w:rsidRDefault="008A192F" w:rsidP="00C1487A">
      <w:pPr>
        <w:pStyle w:val="Prrafodelista"/>
        <w:numPr>
          <w:ilvl w:val="0"/>
          <w:numId w:val="64"/>
        </w:numPr>
        <w:ind w:left="1701" w:hanging="425"/>
        <w:contextualSpacing/>
        <w:jc w:val="both"/>
        <w:rPr>
          <w:rFonts w:ascii="Arial" w:hAnsi="Arial" w:cs="Arial"/>
          <w:sz w:val="22"/>
          <w:szCs w:val="22"/>
        </w:rPr>
      </w:pPr>
      <w:r w:rsidRPr="008B76CD">
        <w:rPr>
          <w:rFonts w:ascii="Arial" w:hAnsi="Arial" w:cs="Arial"/>
          <w:sz w:val="22"/>
          <w:szCs w:val="22"/>
        </w:rPr>
        <w:t>El despachador de aduana puede solicitar el reconocimiento físico de las mercancías amparadas en declaraciones seleccionadas a canal verde y naranja antes de su retiro de la zona primaria.</w:t>
      </w:r>
    </w:p>
    <w:p w14:paraId="4198033E" w14:textId="77777777" w:rsidR="003623D9" w:rsidRPr="008B76CD" w:rsidRDefault="003623D9" w:rsidP="003623D9">
      <w:pPr>
        <w:rPr>
          <w:rFonts w:cs="Arial"/>
          <w:b/>
          <w:sz w:val="22"/>
          <w:szCs w:val="22"/>
        </w:rPr>
      </w:pPr>
    </w:p>
    <w:p w14:paraId="49851802" w14:textId="0C5C2AFF" w:rsidR="00291D63" w:rsidRPr="008B76CD" w:rsidRDefault="003623D9" w:rsidP="00EA0D28">
      <w:pPr>
        <w:tabs>
          <w:tab w:val="left" w:pos="1276"/>
        </w:tabs>
        <w:ind w:left="1276" w:hanging="425"/>
        <w:rPr>
          <w:rFonts w:cs="Arial"/>
          <w:strike/>
          <w:sz w:val="22"/>
          <w:szCs w:val="22"/>
        </w:rPr>
      </w:pPr>
      <w:r w:rsidRPr="008B76CD">
        <w:rPr>
          <w:rFonts w:cs="Arial"/>
          <w:b/>
          <w:sz w:val="22"/>
          <w:szCs w:val="22"/>
        </w:rPr>
        <w:t>A.3</w:t>
      </w:r>
      <w:r w:rsidR="00EA0D28">
        <w:rPr>
          <w:rFonts w:cs="Arial"/>
          <w:b/>
          <w:sz w:val="22"/>
          <w:szCs w:val="22"/>
        </w:rPr>
        <w:tab/>
      </w:r>
      <w:r w:rsidR="00636F4E" w:rsidRPr="008B76CD">
        <w:rPr>
          <w:rFonts w:cs="Arial"/>
          <w:b/>
          <w:sz w:val="22"/>
          <w:szCs w:val="22"/>
        </w:rPr>
        <w:t xml:space="preserve">Transmisión </w:t>
      </w:r>
      <w:r w:rsidR="0013380F" w:rsidRPr="008B76CD">
        <w:rPr>
          <w:rFonts w:cs="Arial"/>
          <w:b/>
          <w:sz w:val="22"/>
          <w:szCs w:val="22"/>
        </w:rPr>
        <w:t xml:space="preserve">de documentos para </w:t>
      </w:r>
      <w:r w:rsidR="009C68BF" w:rsidRPr="008B76CD">
        <w:rPr>
          <w:rFonts w:cs="Arial"/>
          <w:b/>
          <w:sz w:val="22"/>
          <w:szCs w:val="22"/>
        </w:rPr>
        <w:t xml:space="preserve">revisión documentaria o </w:t>
      </w:r>
      <w:r w:rsidR="0013380F" w:rsidRPr="008B76CD">
        <w:rPr>
          <w:rFonts w:cs="Arial"/>
          <w:b/>
          <w:sz w:val="22"/>
          <w:szCs w:val="22"/>
        </w:rPr>
        <w:t>reconocimiento físico</w:t>
      </w:r>
    </w:p>
    <w:p w14:paraId="11F6DF2B" w14:textId="77777777" w:rsidR="00291D63" w:rsidRPr="008B76CD" w:rsidRDefault="00291D63" w:rsidP="00291D63">
      <w:pPr>
        <w:ind w:left="426" w:hanging="426"/>
        <w:rPr>
          <w:rFonts w:cs="Arial"/>
          <w:sz w:val="22"/>
          <w:szCs w:val="22"/>
        </w:rPr>
      </w:pPr>
    </w:p>
    <w:p w14:paraId="7900D907" w14:textId="791347A8" w:rsidR="004B22F9" w:rsidRPr="008B76CD" w:rsidRDefault="004B22F9" w:rsidP="00C1487A">
      <w:pPr>
        <w:pStyle w:val="Prrafodelista"/>
        <w:numPr>
          <w:ilvl w:val="0"/>
          <w:numId w:val="65"/>
        </w:numPr>
        <w:ind w:left="1701" w:hanging="425"/>
        <w:contextualSpacing/>
        <w:jc w:val="both"/>
        <w:rPr>
          <w:rFonts w:ascii="Arial" w:hAnsi="Arial" w:cs="Arial"/>
          <w:sz w:val="22"/>
          <w:szCs w:val="22"/>
        </w:rPr>
      </w:pPr>
      <w:bookmarkStart w:id="9" w:name="_Hlk20388269"/>
      <w:r w:rsidRPr="008B76CD">
        <w:rPr>
          <w:rFonts w:ascii="Arial" w:hAnsi="Arial" w:cs="Arial"/>
          <w:sz w:val="22"/>
          <w:szCs w:val="22"/>
        </w:rPr>
        <w:t>El sistema informático notifica al buzón electrónico del despachador de aduana y del importador el requerimiento de la documentación sustentatoria de la declaración asignada al canal naranja o rojo.</w:t>
      </w:r>
    </w:p>
    <w:p w14:paraId="085CA8DA" w14:textId="77777777" w:rsidR="001E092A" w:rsidRPr="008B76CD" w:rsidRDefault="001E092A" w:rsidP="001E092A">
      <w:pPr>
        <w:pStyle w:val="Prrafodelista"/>
        <w:ind w:left="1276"/>
        <w:contextualSpacing/>
        <w:jc w:val="both"/>
        <w:rPr>
          <w:rFonts w:ascii="Arial" w:hAnsi="Arial" w:cs="Arial"/>
          <w:sz w:val="22"/>
          <w:szCs w:val="22"/>
        </w:rPr>
      </w:pPr>
    </w:p>
    <w:bookmarkEnd w:id="9"/>
    <w:p w14:paraId="65C65E0D" w14:textId="77777777" w:rsidR="0057433F" w:rsidRPr="008B76CD" w:rsidRDefault="00291D63" w:rsidP="00C1487A">
      <w:pPr>
        <w:pStyle w:val="Prrafodelista"/>
        <w:numPr>
          <w:ilvl w:val="0"/>
          <w:numId w:val="65"/>
        </w:numPr>
        <w:ind w:left="1701" w:hanging="425"/>
        <w:contextualSpacing/>
        <w:jc w:val="both"/>
        <w:rPr>
          <w:rFonts w:ascii="Arial" w:hAnsi="Arial" w:cs="Arial"/>
          <w:sz w:val="22"/>
          <w:szCs w:val="22"/>
        </w:rPr>
      </w:pPr>
      <w:r w:rsidRPr="008B76CD">
        <w:rPr>
          <w:rFonts w:ascii="Arial" w:hAnsi="Arial" w:cs="Arial"/>
          <w:sz w:val="22"/>
          <w:szCs w:val="22"/>
        </w:rPr>
        <w:t xml:space="preserve">El despachador de </w:t>
      </w:r>
      <w:r w:rsidR="00DD550A" w:rsidRPr="008B76CD">
        <w:rPr>
          <w:rFonts w:ascii="Arial" w:hAnsi="Arial" w:cs="Arial"/>
          <w:sz w:val="22"/>
          <w:szCs w:val="22"/>
        </w:rPr>
        <w:t xml:space="preserve">aduana adjunta </w:t>
      </w:r>
      <w:r w:rsidR="00940570" w:rsidRPr="008B76CD">
        <w:rPr>
          <w:rFonts w:ascii="Arial" w:hAnsi="Arial" w:cs="Arial"/>
          <w:sz w:val="22"/>
          <w:szCs w:val="22"/>
        </w:rPr>
        <w:t xml:space="preserve">de manera digitalizada </w:t>
      </w:r>
      <w:r w:rsidRPr="008B76CD">
        <w:rPr>
          <w:rFonts w:ascii="Arial" w:hAnsi="Arial" w:cs="Arial"/>
          <w:sz w:val="22"/>
          <w:szCs w:val="22"/>
        </w:rPr>
        <w:t xml:space="preserve">a través del </w:t>
      </w:r>
      <w:r w:rsidR="00F1115A" w:rsidRPr="008B76CD">
        <w:rPr>
          <w:rFonts w:ascii="Arial" w:hAnsi="Arial" w:cs="Arial"/>
          <w:sz w:val="22"/>
          <w:szCs w:val="22"/>
        </w:rPr>
        <w:t>portal de la SUNAT</w:t>
      </w:r>
      <w:r w:rsidRPr="008B76CD">
        <w:rPr>
          <w:rFonts w:ascii="Arial" w:hAnsi="Arial" w:cs="Arial"/>
          <w:sz w:val="22"/>
          <w:szCs w:val="22"/>
          <w:shd w:val="clear" w:color="auto" w:fill="FFFFFF"/>
        </w:rPr>
        <w:t xml:space="preserve"> los</w:t>
      </w:r>
      <w:r w:rsidRPr="008B76CD">
        <w:rPr>
          <w:rFonts w:ascii="Arial" w:hAnsi="Arial" w:cs="Arial"/>
          <w:sz w:val="22"/>
          <w:szCs w:val="22"/>
        </w:rPr>
        <w:t xml:space="preserve"> siguientes documentos sustentatorios</w:t>
      </w:r>
      <w:r w:rsidR="00305C90" w:rsidRPr="008B76CD">
        <w:rPr>
          <w:rFonts w:ascii="Arial" w:hAnsi="Arial" w:cs="Arial"/>
          <w:sz w:val="22"/>
          <w:szCs w:val="22"/>
        </w:rPr>
        <w:t>:</w:t>
      </w:r>
      <w:r w:rsidRPr="008B76CD">
        <w:rPr>
          <w:rFonts w:ascii="Arial" w:hAnsi="Arial" w:cs="Arial"/>
          <w:sz w:val="22"/>
          <w:szCs w:val="22"/>
        </w:rPr>
        <w:t xml:space="preserve"> </w:t>
      </w:r>
    </w:p>
    <w:p w14:paraId="251A947F" w14:textId="77777777" w:rsidR="00291D63" w:rsidRPr="008B76CD" w:rsidRDefault="00291D63" w:rsidP="00C1487A">
      <w:pPr>
        <w:pStyle w:val="Prrafodelista"/>
        <w:numPr>
          <w:ilvl w:val="0"/>
          <w:numId w:val="23"/>
        </w:numPr>
        <w:ind w:left="2127"/>
        <w:contextualSpacing/>
        <w:jc w:val="both"/>
        <w:rPr>
          <w:rFonts w:ascii="Arial" w:hAnsi="Arial" w:cs="Arial"/>
          <w:sz w:val="22"/>
          <w:szCs w:val="22"/>
        </w:rPr>
      </w:pPr>
      <w:r w:rsidRPr="008B76CD">
        <w:rPr>
          <w:rFonts w:ascii="Arial" w:hAnsi="Arial" w:cs="Arial"/>
          <w:sz w:val="22"/>
          <w:szCs w:val="22"/>
        </w:rPr>
        <w:t>Documento de transporte.</w:t>
      </w:r>
    </w:p>
    <w:p w14:paraId="07BF95A5" w14:textId="77777777" w:rsidR="00291D63" w:rsidRPr="008B76CD" w:rsidRDefault="00291D63" w:rsidP="00EA0D28">
      <w:pPr>
        <w:pStyle w:val="Prrafodelista"/>
        <w:ind w:left="2127"/>
        <w:jc w:val="both"/>
        <w:rPr>
          <w:rFonts w:ascii="Arial" w:hAnsi="Arial" w:cs="Arial"/>
          <w:sz w:val="22"/>
          <w:szCs w:val="22"/>
        </w:rPr>
      </w:pPr>
      <w:r w:rsidRPr="008B76CD">
        <w:rPr>
          <w:rFonts w:ascii="Arial" w:hAnsi="Arial" w:cs="Arial"/>
          <w:sz w:val="22"/>
          <w:szCs w:val="22"/>
        </w:rPr>
        <w:lastRenderedPageBreak/>
        <w:t>En la vía terrestre, cuando la mercancía es transportada directamente por sus propietarios, el documento de transporte puede ser reemplazado por una declaración jurada.</w:t>
      </w:r>
      <w:r w:rsidR="00045804" w:rsidRPr="008B76CD">
        <w:rPr>
          <w:rFonts w:ascii="Arial" w:hAnsi="Arial" w:cs="Arial"/>
          <w:sz w:val="22"/>
          <w:szCs w:val="22"/>
        </w:rPr>
        <w:t xml:space="preserve"> </w:t>
      </w:r>
    </w:p>
    <w:p w14:paraId="38674400" w14:textId="33439B7F" w:rsidR="00291D63" w:rsidRPr="008B76CD" w:rsidRDefault="00291D63" w:rsidP="00C1487A">
      <w:pPr>
        <w:pStyle w:val="Prrafodelista"/>
        <w:numPr>
          <w:ilvl w:val="0"/>
          <w:numId w:val="23"/>
        </w:numPr>
        <w:ind w:left="2127"/>
        <w:contextualSpacing/>
        <w:jc w:val="both"/>
        <w:rPr>
          <w:rFonts w:ascii="Arial" w:hAnsi="Arial" w:cs="Arial"/>
          <w:sz w:val="22"/>
          <w:szCs w:val="22"/>
        </w:rPr>
      </w:pPr>
      <w:r w:rsidRPr="008B76CD">
        <w:rPr>
          <w:rFonts w:ascii="Arial" w:hAnsi="Arial" w:cs="Arial"/>
          <w:sz w:val="22"/>
          <w:szCs w:val="22"/>
        </w:rPr>
        <w:t>Factura, documento equivalente o contrato.</w:t>
      </w:r>
    </w:p>
    <w:p w14:paraId="16DAFF5C" w14:textId="77777777" w:rsidR="00E51AAF" w:rsidRPr="008B76CD" w:rsidRDefault="00291D63" w:rsidP="004F12C8">
      <w:pPr>
        <w:pStyle w:val="Prrafodelista"/>
        <w:ind w:left="2127"/>
        <w:jc w:val="both"/>
        <w:rPr>
          <w:rFonts w:ascii="Arial" w:hAnsi="Arial" w:cs="Arial"/>
          <w:sz w:val="22"/>
          <w:szCs w:val="22"/>
        </w:rPr>
      </w:pPr>
      <w:r w:rsidRPr="008B76CD">
        <w:rPr>
          <w:rFonts w:ascii="Arial" w:hAnsi="Arial" w:cs="Arial"/>
          <w:sz w:val="22"/>
          <w:szCs w:val="22"/>
        </w:rPr>
        <w:t>Estos documentos deben contener la siguiente información</w:t>
      </w:r>
      <w:r w:rsidR="00B32DF7" w:rsidRPr="008B76CD">
        <w:rPr>
          <w:rFonts w:ascii="Arial" w:hAnsi="Arial" w:cs="Arial"/>
          <w:sz w:val="22"/>
          <w:szCs w:val="22"/>
        </w:rPr>
        <w:t>:</w:t>
      </w:r>
      <w:r w:rsidR="00F36184" w:rsidRPr="008B76CD">
        <w:rPr>
          <w:rFonts w:ascii="Arial" w:hAnsi="Arial" w:cs="Arial"/>
          <w:sz w:val="22"/>
          <w:szCs w:val="22"/>
        </w:rPr>
        <w:t xml:space="preserve"> </w:t>
      </w:r>
    </w:p>
    <w:p w14:paraId="6A833BEB" w14:textId="7D3B2068" w:rsidR="00291D63" w:rsidRPr="008B76CD" w:rsidRDefault="00D4434D" w:rsidP="00AA394C">
      <w:pPr>
        <w:tabs>
          <w:tab w:val="left" w:pos="2552"/>
        </w:tabs>
        <w:ind w:left="2694" w:hanging="567"/>
        <w:contextualSpacing/>
        <w:rPr>
          <w:rFonts w:cs="Arial"/>
          <w:sz w:val="22"/>
          <w:szCs w:val="22"/>
        </w:rPr>
      </w:pPr>
      <w:r w:rsidRPr="008B76CD">
        <w:rPr>
          <w:rFonts w:cs="Arial"/>
          <w:sz w:val="22"/>
          <w:szCs w:val="22"/>
        </w:rPr>
        <w:t xml:space="preserve">b.1 </w:t>
      </w:r>
      <w:r w:rsidR="00AA394C">
        <w:rPr>
          <w:rFonts w:cs="Arial"/>
          <w:sz w:val="22"/>
          <w:szCs w:val="22"/>
        </w:rPr>
        <w:tab/>
      </w:r>
      <w:r w:rsidR="00291D63" w:rsidRPr="008B76CD">
        <w:rPr>
          <w:rFonts w:cs="Arial"/>
          <w:sz w:val="22"/>
          <w:szCs w:val="22"/>
        </w:rPr>
        <w:t>Nombre o razón social del remitente y domicilio legal.</w:t>
      </w:r>
    </w:p>
    <w:p w14:paraId="479E9BDC" w14:textId="5C211BFA" w:rsidR="00291D63" w:rsidRPr="008B76CD" w:rsidRDefault="00D4434D" w:rsidP="00AA394C">
      <w:pPr>
        <w:tabs>
          <w:tab w:val="left" w:pos="2694"/>
        </w:tabs>
        <w:ind w:left="2552" w:hanging="425"/>
        <w:contextualSpacing/>
        <w:rPr>
          <w:rFonts w:cs="Arial"/>
          <w:sz w:val="22"/>
          <w:szCs w:val="22"/>
        </w:rPr>
      </w:pPr>
      <w:r w:rsidRPr="008B76CD">
        <w:rPr>
          <w:rFonts w:cs="Arial"/>
          <w:sz w:val="22"/>
          <w:szCs w:val="22"/>
        </w:rPr>
        <w:t xml:space="preserve">b.2 </w:t>
      </w:r>
      <w:r w:rsidR="00AA394C">
        <w:rPr>
          <w:rFonts w:cs="Arial"/>
          <w:sz w:val="22"/>
          <w:szCs w:val="22"/>
        </w:rPr>
        <w:tab/>
      </w:r>
      <w:r w:rsidR="00291D63" w:rsidRPr="008B76CD">
        <w:rPr>
          <w:rFonts w:cs="Arial"/>
          <w:sz w:val="22"/>
          <w:szCs w:val="22"/>
        </w:rPr>
        <w:t>Número de orden, lugar y fecha de su formulación.</w:t>
      </w:r>
    </w:p>
    <w:p w14:paraId="2ACE1992" w14:textId="17BD8196" w:rsidR="00291D63" w:rsidRPr="008B76CD" w:rsidRDefault="00D4434D" w:rsidP="00AA394C">
      <w:pPr>
        <w:tabs>
          <w:tab w:val="left" w:pos="2694"/>
        </w:tabs>
        <w:ind w:left="2552" w:hanging="425"/>
        <w:contextualSpacing/>
        <w:rPr>
          <w:rFonts w:cs="Arial"/>
          <w:sz w:val="22"/>
          <w:szCs w:val="22"/>
        </w:rPr>
      </w:pPr>
      <w:r w:rsidRPr="008B76CD">
        <w:rPr>
          <w:rFonts w:cs="Arial"/>
          <w:sz w:val="22"/>
          <w:szCs w:val="22"/>
        </w:rPr>
        <w:t>b.3</w:t>
      </w:r>
      <w:r w:rsidR="00AA394C">
        <w:rPr>
          <w:rFonts w:cs="Arial"/>
          <w:sz w:val="22"/>
          <w:szCs w:val="22"/>
        </w:rPr>
        <w:tab/>
      </w:r>
      <w:r w:rsidR="00291D63" w:rsidRPr="008B76CD">
        <w:rPr>
          <w:rFonts w:cs="Arial"/>
          <w:sz w:val="22"/>
          <w:szCs w:val="22"/>
        </w:rPr>
        <w:t>Nombre o razón social del importador y su domicilio.</w:t>
      </w:r>
    </w:p>
    <w:p w14:paraId="3FB7B6ED" w14:textId="4B32C643" w:rsidR="00291D63" w:rsidRPr="008B76CD" w:rsidRDefault="00D4434D" w:rsidP="00AA394C">
      <w:pPr>
        <w:tabs>
          <w:tab w:val="left" w:pos="2694"/>
        </w:tabs>
        <w:ind w:left="2552" w:hanging="425"/>
        <w:contextualSpacing/>
        <w:rPr>
          <w:rFonts w:cs="Arial"/>
          <w:sz w:val="22"/>
          <w:szCs w:val="22"/>
        </w:rPr>
      </w:pPr>
      <w:r w:rsidRPr="008B76CD">
        <w:rPr>
          <w:rFonts w:cs="Arial"/>
          <w:sz w:val="22"/>
          <w:szCs w:val="22"/>
        </w:rPr>
        <w:t xml:space="preserve">b.4 </w:t>
      </w:r>
      <w:r w:rsidR="00AA394C">
        <w:rPr>
          <w:rFonts w:cs="Arial"/>
          <w:sz w:val="22"/>
          <w:szCs w:val="22"/>
        </w:rPr>
        <w:tab/>
      </w:r>
      <w:r w:rsidR="00291D63" w:rsidRPr="008B76CD">
        <w:rPr>
          <w:rFonts w:cs="Arial"/>
          <w:sz w:val="22"/>
          <w:szCs w:val="22"/>
        </w:rPr>
        <w:t>Descripción detallada de las mercancías, indicándose: código, marca, modelo, cantidad con indicación de la unidad de medida utilizada, características técnicas, estado de las mercancías (nueva o usada), año de fabricación u otros signos de identificación si los hubiere.</w:t>
      </w:r>
    </w:p>
    <w:p w14:paraId="05F1877B" w14:textId="52CEECC6" w:rsidR="00291D63" w:rsidRPr="008B76CD" w:rsidRDefault="00D4434D" w:rsidP="00AA394C">
      <w:pPr>
        <w:tabs>
          <w:tab w:val="left" w:pos="2694"/>
        </w:tabs>
        <w:ind w:left="2552" w:hanging="425"/>
        <w:contextualSpacing/>
        <w:rPr>
          <w:rFonts w:cs="Arial"/>
          <w:sz w:val="22"/>
          <w:szCs w:val="22"/>
        </w:rPr>
      </w:pPr>
      <w:r w:rsidRPr="008B76CD">
        <w:rPr>
          <w:rFonts w:cs="Arial"/>
          <w:sz w:val="22"/>
          <w:szCs w:val="22"/>
        </w:rPr>
        <w:t xml:space="preserve">b.5 </w:t>
      </w:r>
      <w:r w:rsidR="00291D63" w:rsidRPr="008B76CD">
        <w:rPr>
          <w:rFonts w:cs="Arial"/>
          <w:sz w:val="22"/>
          <w:szCs w:val="22"/>
        </w:rPr>
        <w:t>Valor unitario de las mercancías con indicación del incoterm pactado, según la forma de comercialización en el mercado de origen, sea por medida, peso, cantidad u otra forma.</w:t>
      </w:r>
    </w:p>
    <w:p w14:paraId="1DE723F2" w14:textId="487F4624" w:rsidR="00291D63" w:rsidRPr="008B76CD" w:rsidRDefault="00D4434D" w:rsidP="00AA394C">
      <w:pPr>
        <w:tabs>
          <w:tab w:val="left" w:pos="2694"/>
        </w:tabs>
        <w:ind w:left="2552" w:hanging="425"/>
        <w:contextualSpacing/>
        <w:rPr>
          <w:rFonts w:cs="Arial"/>
          <w:sz w:val="22"/>
          <w:szCs w:val="22"/>
        </w:rPr>
      </w:pPr>
      <w:r w:rsidRPr="008B76CD">
        <w:rPr>
          <w:rFonts w:cs="Arial"/>
          <w:sz w:val="22"/>
          <w:szCs w:val="22"/>
        </w:rPr>
        <w:t xml:space="preserve">b.6 </w:t>
      </w:r>
      <w:r w:rsidR="00291D63" w:rsidRPr="008B76CD">
        <w:rPr>
          <w:rFonts w:cs="Arial"/>
          <w:sz w:val="22"/>
          <w:szCs w:val="22"/>
        </w:rPr>
        <w:t>Moneda de transacción.</w:t>
      </w:r>
    </w:p>
    <w:p w14:paraId="475ABF79" w14:textId="47518184" w:rsidR="00291D63" w:rsidRPr="008B76CD" w:rsidRDefault="00D4434D" w:rsidP="00AA394C">
      <w:pPr>
        <w:tabs>
          <w:tab w:val="left" w:pos="2694"/>
        </w:tabs>
        <w:ind w:left="2552" w:hanging="425"/>
        <w:contextualSpacing/>
        <w:rPr>
          <w:rFonts w:cs="Arial"/>
          <w:sz w:val="22"/>
          <w:szCs w:val="22"/>
        </w:rPr>
      </w:pPr>
      <w:r w:rsidRPr="008B76CD">
        <w:rPr>
          <w:rFonts w:cs="Arial"/>
          <w:sz w:val="22"/>
          <w:szCs w:val="22"/>
        </w:rPr>
        <w:t xml:space="preserve">b.7 </w:t>
      </w:r>
      <w:r w:rsidR="00291D63" w:rsidRPr="008B76CD">
        <w:rPr>
          <w:rFonts w:cs="Arial"/>
          <w:sz w:val="22"/>
          <w:szCs w:val="22"/>
        </w:rPr>
        <w:t>Forma y condiciones de pago.</w:t>
      </w:r>
    </w:p>
    <w:p w14:paraId="7F706683" w14:textId="4AE87EB2" w:rsidR="00291D63" w:rsidRPr="008B76CD" w:rsidRDefault="00D4434D" w:rsidP="00AA394C">
      <w:pPr>
        <w:tabs>
          <w:tab w:val="left" w:pos="2694"/>
        </w:tabs>
        <w:ind w:left="2552" w:hanging="425"/>
        <w:contextualSpacing/>
        <w:rPr>
          <w:rFonts w:cs="Arial"/>
          <w:sz w:val="22"/>
          <w:szCs w:val="22"/>
        </w:rPr>
      </w:pPr>
      <w:r w:rsidRPr="008B76CD">
        <w:rPr>
          <w:rFonts w:cs="Arial"/>
          <w:sz w:val="22"/>
          <w:szCs w:val="22"/>
        </w:rPr>
        <w:t xml:space="preserve">b.8 </w:t>
      </w:r>
      <w:r w:rsidR="00291D63" w:rsidRPr="008B76CD">
        <w:rPr>
          <w:rFonts w:cs="Arial"/>
          <w:sz w:val="22"/>
          <w:szCs w:val="22"/>
        </w:rPr>
        <w:t>Número y fecha del pedido o pedidos que se atienden</w:t>
      </w:r>
      <w:r w:rsidR="002054A5">
        <w:rPr>
          <w:rFonts w:cs="Arial"/>
          <w:sz w:val="22"/>
          <w:szCs w:val="22"/>
        </w:rPr>
        <w:t>.</w:t>
      </w:r>
    </w:p>
    <w:p w14:paraId="6F9431DB" w14:textId="55777194" w:rsidR="00291D63" w:rsidRPr="008B76CD" w:rsidRDefault="00177E6F" w:rsidP="00A11323">
      <w:pPr>
        <w:pStyle w:val="Prrafodelista"/>
        <w:ind w:left="2127"/>
        <w:jc w:val="both"/>
        <w:rPr>
          <w:rFonts w:ascii="Arial" w:hAnsi="Arial" w:cs="Arial"/>
          <w:sz w:val="22"/>
          <w:szCs w:val="22"/>
        </w:rPr>
      </w:pPr>
      <w:r w:rsidRPr="008B76CD">
        <w:rPr>
          <w:rFonts w:ascii="Arial" w:hAnsi="Arial" w:cs="Arial"/>
          <w:sz w:val="22"/>
          <w:szCs w:val="22"/>
        </w:rPr>
        <w:t>Cuando</w:t>
      </w:r>
      <w:r w:rsidR="00291D63" w:rsidRPr="008B76CD">
        <w:rPr>
          <w:rFonts w:ascii="Arial" w:hAnsi="Arial" w:cs="Arial"/>
          <w:sz w:val="22"/>
          <w:szCs w:val="22"/>
        </w:rPr>
        <w:t xml:space="preserve"> la factura, documento equivalente o contrato no consigne la información antes señalada, </w:t>
      </w:r>
      <w:r w:rsidR="00E51AAF" w:rsidRPr="008B76CD">
        <w:rPr>
          <w:rFonts w:ascii="Arial" w:hAnsi="Arial" w:cs="Arial"/>
          <w:sz w:val="22"/>
          <w:szCs w:val="22"/>
        </w:rPr>
        <w:t>esta</w:t>
      </w:r>
      <w:r w:rsidR="00291D63" w:rsidRPr="008B76CD">
        <w:rPr>
          <w:rFonts w:ascii="Arial" w:hAnsi="Arial" w:cs="Arial"/>
          <w:sz w:val="22"/>
          <w:szCs w:val="22"/>
        </w:rPr>
        <w:t xml:space="preserve"> debe ser transmitida en la declaración.</w:t>
      </w:r>
    </w:p>
    <w:p w14:paraId="59B2D824" w14:textId="706B663A" w:rsidR="00291D63" w:rsidRPr="008B76CD" w:rsidRDefault="00291D63" w:rsidP="00C1487A">
      <w:pPr>
        <w:pStyle w:val="Prrafodelista"/>
        <w:numPr>
          <w:ilvl w:val="0"/>
          <w:numId w:val="23"/>
        </w:numPr>
        <w:ind w:left="2127"/>
        <w:contextualSpacing/>
        <w:jc w:val="both"/>
        <w:rPr>
          <w:rFonts w:ascii="Arial" w:hAnsi="Arial" w:cs="Arial"/>
          <w:sz w:val="22"/>
          <w:szCs w:val="22"/>
        </w:rPr>
      </w:pPr>
      <w:r w:rsidRPr="008B76CD">
        <w:rPr>
          <w:rFonts w:ascii="Arial" w:hAnsi="Arial" w:cs="Arial"/>
          <w:sz w:val="22"/>
          <w:szCs w:val="22"/>
        </w:rPr>
        <w:t>Comprobante de pago</w:t>
      </w:r>
      <w:r w:rsidR="00105986" w:rsidRPr="008B76CD">
        <w:rPr>
          <w:rFonts w:ascii="Arial" w:hAnsi="Arial" w:cs="Arial"/>
          <w:sz w:val="22"/>
          <w:szCs w:val="22"/>
        </w:rPr>
        <w:t>,</w:t>
      </w:r>
      <w:r w:rsidRPr="008B76CD">
        <w:rPr>
          <w:rFonts w:ascii="Arial" w:hAnsi="Arial" w:cs="Arial"/>
          <w:sz w:val="22"/>
          <w:szCs w:val="22"/>
        </w:rPr>
        <w:t xml:space="preserve"> </w:t>
      </w:r>
      <w:r w:rsidR="00B225CC" w:rsidRPr="008B76CD">
        <w:rPr>
          <w:rFonts w:ascii="Arial" w:hAnsi="Arial" w:cs="Arial"/>
          <w:sz w:val="22"/>
          <w:szCs w:val="22"/>
        </w:rPr>
        <w:t xml:space="preserve">en la </w:t>
      </w:r>
      <w:r w:rsidRPr="008B76CD">
        <w:rPr>
          <w:rFonts w:ascii="Arial" w:hAnsi="Arial" w:cs="Arial"/>
          <w:sz w:val="22"/>
          <w:szCs w:val="22"/>
        </w:rPr>
        <w:t xml:space="preserve">transferencia de bienes antes de su nacionalización, excepto </w:t>
      </w:r>
      <w:r w:rsidR="00143B62" w:rsidRPr="008B76CD">
        <w:rPr>
          <w:rFonts w:ascii="Arial" w:hAnsi="Arial" w:cs="Arial"/>
          <w:sz w:val="22"/>
          <w:szCs w:val="22"/>
        </w:rPr>
        <w:t>cuando</w:t>
      </w:r>
      <w:r w:rsidRPr="008B76CD">
        <w:rPr>
          <w:rFonts w:ascii="Arial" w:hAnsi="Arial" w:cs="Arial"/>
          <w:sz w:val="22"/>
          <w:szCs w:val="22"/>
        </w:rPr>
        <w:t>: </w:t>
      </w:r>
    </w:p>
    <w:p w14:paraId="3D1AC36E" w14:textId="448FCBE0" w:rsidR="00291D63" w:rsidRPr="008B76CD" w:rsidRDefault="00D4434D" w:rsidP="00AA394C">
      <w:pPr>
        <w:tabs>
          <w:tab w:val="left" w:pos="2694"/>
        </w:tabs>
        <w:ind w:left="2552" w:hanging="425"/>
        <w:contextualSpacing/>
        <w:rPr>
          <w:rFonts w:cs="Arial"/>
          <w:sz w:val="22"/>
          <w:szCs w:val="22"/>
        </w:rPr>
      </w:pPr>
      <w:r w:rsidRPr="008B76CD">
        <w:rPr>
          <w:rFonts w:cs="Arial"/>
          <w:sz w:val="22"/>
          <w:szCs w:val="22"/>
        </w:rPr>
        <w:t>c.1</w:t>
      </w:r>
      <w:r w:rsidR="00AA394C">
        <w:rPr>
          <w:rFonts w:cs="Arial"/>
          <w:sz w:val="22"/>
          <w:szCs w:val="22"/>
        </w:rPr>
        <w:tab/>
      </w:r>
      <w:r w:rsidR="00143B62" w:rsidRPr="008B76CD">
        <w:rPr>
          <w:rFonts w:cs="Arial"/>
          <w:sz w:val="22"/>
          <w:szCs w:val="22"/>
        </w:rPr>
        <w:t>Una</w:t>
      </w:r>
      <w:r w:rsidR="00213AC8" w:rsidRPr="008B76CD">
        <w:rPr>
          <w:rFonts w:cs="Arial"/>
          <w:sz w:val="22"/>
          <w:szCs w:val="22"/>
        </w:rPr>
        <w:t xml:space="preserve"> entidad del sistema financiero nacional </w:t>
      </w:r>
      <w:r w:rsidR="00291D63" w:rsidRPr="008B76CD">
        <w:rPr>
          <w:rFonts w:cs="Arial"/>
          <w:sz w:val="22"/>
          <w:szCs w:val="22"/>
        </w:rPr>
        <w:t xml:space="preserve">haya endosado </w:t>
      </w:r>
      <w:r w:rsidR="00213AC8" w:rsidRPr="008B76CD">
        <w:rPr>
          <w:rFonts w:cs="Arial"/>
          <w:sz w:val="22"/>
          <w:szCs w:val="22"/>
        </w:rPr>
        <w:t>e</w:t>
      </w:r>
      <w:r w:rsidR="00291D63" w:rsidRPr="008B76CD">
        <w:rPr>
          <w:rFonts w:cs="Arial"/>
          <w:sz w:val="22"/>
          <w:szCs w:val="22"/>
        </w:rPr>
        <w:t>l</w:t>
      </w:r>
      <w:r w:rsidR="00AA394C">
        <w:rPr>
          <w:rFonts w:cs="Arial"/>
          <w:sz w:val="22"/>
          <w:szCs w:val="22"/>
        </w:rPr>
        <w:t xml:space="preserve"> </w:t>
      </w:r>
      <w:r w:rsidR="00291D63" w:rsidRPr="008B76CD">
        <w:rPr>
          <w:rFonts w:cs="Arial"/>
          <w:sz w:val="22"/>
          <w:szCs w:val="22"/>
        </w:rPr>
        <w:t>documento de transporte a favor del importador.</w:t>
      </w:r>
    </w:p>
    <w:p w14:paraId="1780314A" w14:textId="3893D0A5" w:rsidR="00B225CC" w:rsidRPr="008B76CD" w:rsidRDefault="00D4434D" w:rsidP="00AA394C">
      <w:pPr>
        <w:tabs>
          <w:tab w:val="left" w:pos="2694"/>
        </w:tabs>
        <w:ind w:left="2552" w:hanging="425"/>
        <w:contextualSpacing/>
        <w:rPr>
          <w:rFonts w:cs="Arial"/>
          <w:sz w:val="22"/>
          <w:szCs w:val="22"/>
        </w:rPr>
      </w:pPr>
      <w:r w:rsidRPr="008B76CD">
        <w:rPr>
          <w:rFonts w:cs="Arial"/>
          <w:sz w:val="22"/>
          <w:szCs w:val="22"/>
        </w:rPr>
        <w:t>c.2</w:t>
      </w:r>
      <w:r w:rsidR="00AA394C">
        <w:rPr>
          <w:rFonts w:cs="Arial"/>
          <w:sz w:val="22"/>
          <w:szCs w:val="22"/>
        </w:rPr>
        <w:tab/>
      </w:r>
      <w:r w:rsidR="00B225CC" w:rsidRPr="008B76CD">
        <w:rPr>
          <w:rFonts w:cs="Arial"/>
          <w:sz w:val="22"/>
          <w:szCs w:val="22"/>
        </w:rPr>
        <w:t xml:space="preserve">La </w:t>
      </w:r>
      <w:r w:rsidR="00291D63" w:rsidRPr="008B76CD">
        <w:rPr>
          <w:rFonts w:cs="Arial"/>
          <w:sz w:val="22"/>
          <w:szCs w:val="22"/>
        </w:rPr>
        <w:t xml:space="preserve">transferencia </w:t>
      </w:r>
      <w:r w:rsidR="00B225CC" w:rsidRPr="008B76CD">
        <w:rPr>
          <w:rFonts w:cs="Arial"/>
          <w:sz w:val="22"/>
          <w:szCs w:val="22"/>
        </w:rPr>
        <w:t xml:space="preserve">sea a título gratuito para </w:t>
      </w:r>
      <w:r w:rsidR="00291D63" w:rsidRPr="008B76CD">
        <w:rPr>
          <w:rFonts w:cs="Arial"/>
          <w:sz w:val="22"/>
          <w:szCs w:val="22"/>
        </w:rPr>
        <w:t>una entidad del sector</w:t>
      </w:r>
      <w:r w:rsidR="00AA394C">
        <w:rPr>
          <w:rFonts w:cs="Arial"/>
          <w:sz w:val="22"/>
          <w:szCs w:val="22"/>
        </w:rPr>
        <w:t xml:space="preserve"> </w:t>
      </w:r>
      <w:r w:rsidR="00291D63" w:rsidRPr="008B76CD">
        <w:rPr>
          <w:rFonts w:cs="Arial"/>
          <w:sz w:val="22"/>
          <w:szCs w:val="22"/>
        </w:rPr>
        <w:t xml:space="preserve">público (excepto empresas del Estado) o </w:t>
      </w:r>
      <w:r w:rsidR="002054A5">
        <w:rPr>
          <w:rFonts w:cs="Arial"/>
          <w:sz w:val="22"/>
          <w:szCs w:val="22"/>
        </w:rPr>
        <w:t xml:space="preserve">para </w:t>
      </w:r>
      <w:r w:rsidR="00291D63" w:rsidRPr="008B76CD">
        <w:rPr>
          <w:rFonts w:cs="Arial"/>
          <w:sz w:val="22"/>
          <w:szCs w:val="22"/>
        </w:rPr>
        <w:t>la Iglesia Católica</w:t>
      </w:r>
      <w:r w:rsidR="00B225CC" w:rsidRPr="008B76CD">
        <w:rPr>
          <w:rFonts w:cs="Arial"/>
          <w:sz w:val="22"/>
          <w:szCs w:val="22"/>
        </w:rPr>
        <w:t>.</w:t>
      </w:r>
    </w:p>
    <w:p w14:paraId="091DBE21" w14:textId="70387DBF" w:rsidR="00EF1F6D" w:rsidRPr="008B76CD" w:rsidRDefault="00B225CC" w:rsidP="00AA394C">
      <w:pPr>
        <w:tabs>
          <w:tab w:val="left" w:pos="2694"/>
        </w:tabs>
        <w:ind w:left="2552" w:hanging="425"/>
        <w:contextualSpacing/>
        <w:rPr>
          <w:rFonts w:cs="Arial"/>
          <w:sz w:val="22"/>
          <w:szCs w:val="22"/>
        </w:rPr>
      </w:pPr>
      <w:r w:rsidRPr="008B76CD">
        <w:rPr>
          <w:rFonts w:cs="Arial"/>
          <w:sz w:val="22"/>
          <w:szCs w:val="22"/>
        </w:rPr>
        <w:t>c.3</w:t>
      </w:r>
      <w:r w:rsidR="00AA394C">
        <w:rPr>
          <w:rFonts w:cs="Arial"/>
          <w:sz w:val="22"/>
          <w:szCs w:val="22"/>
        </w:rPr>
        <w:tab/>
      </w:r>
      <w:r w:rsidRPr="008B76CD">
        <w:rPr>
          <w:rFonts w:cs="Arial"/>
          <w:sz w:val="22"/>
          <w:szCs w:val="22"/>
        </w:rPr>
        <w:t>E</w:t>
      </w:r>
      <w:r w:rsidR="00291D63" w:rsidRPr="008B76CD">
        <w:rPr>
          <w:rFonts w:cs="Arial"/>
          <w:sz w:val="22"/>
          <w:szCs w:val="22"/>
        </w:rPr>
        <w:t>s emitido utilizando un medio informático autorizado o</w:t>
      </w:r>
      <w:r w:rsidR="00AA394C">
        <w:rPr>
          <w:rFonts w:cs="Arial"/>
          <w:sz w:val="22"/>
          <w:szCs w:val="22"/>
        </w:rPr>
        <w:t xml:space="preserve"> </w:t>
      </w:r>
      <w:r w:rsidR="00291D63" w:rsidRPr="008B76CD">
        <w:rPr>
          <w:rFonts w:cs="Arial"/>
          <w:sz w:val="22"/>
          <w:szCs w:val="22"/>
        </w:rPr>
        <w:t>proporcionado por la SUNAT.</w:t>
      </w:r>
    </w:p>
    <w:p w14:paraId="7088B02C" w14:textId="77777777" w:rsidR="00291D63" w:rsidRPr="008B76CD" w:rsidRDefault="00291D63" w:rsidP="00C1487A">
      <w:pPr>
        <w:pStyle w:val="Prrafodelista"/>
        <w:numPr>
          <w:ilvl w:val="0"/>
          <w:numId w:val="23"/>
        </w:numPr>
        <w:ind w:left="2127"/>
        <w:contextualSpacing/>
        <w:jc w:val="both"/>
        <w:rPr>
          <w:rFonts w:ascii="Arial" w:hAnsi="Arial" w:cs="Arial"/>
          <w:sz w:val="22"/>
          <w:szCs w:val="22"/>
        </w:rPr>
      </w:pPr>
      <w:r w:rsidRPr="008B76CD">
        <w:rPr>
          <w:rFonts w:ascii="Arial" w:hAnsi="Arial" w:cs="Arial"/>
          <w:sz w:val="22"/>
          <w:szCs w:val="22"/>
        </w:rPr>
        <w:t>Seguro de transporte, de corresponder. En el caso de una póliza global o flotante, el documento que acredite la cobertura de las mercancías sujetas a despacho.</w:t>
      </w:r>
    </w:p>
    <w:p w14:paraId="45C16858" w14:textId="0C3075D2" w:rsidR="00291D63" w:rsidRPr="008B76CD" w:rsidRDefault="00447A2A" w:rsidP="00C1487A">
      <w:pPr>
        <w:pStyle w:val="Prrafodelista"/>
        <w:numPr>
          <w:ilvl w:val="0"/>
          <w:numId w:val="23"/>
        </w:numPr>
        <w:ind w:left="2127"/>
        <w:contextualSpacing/>
        <w:jc w:val="both"/>
        <w:rPr>
          <w:rFonts w:ascii="Arial" w:hAnsi="Arial" w:cs="Arial"/>
          <w:sz w:val="22"/>
          <w:szCs w:val="22"/>
        </w:rPr>
      </w:pPr>
      <w:bookmarkStart w:id="10" w:name="_Hlk33622452"/>
      <w:r w:rsidRPr="008B76CD">
        <w:rPr>
          <w:rFonts w:ascii="Arial" w:hAnsi="Arial" w:cs="Arial"/>
          <w:sz w:val="22"/>
          <w:szCs w:val="22"/>
        </w:rPr>
        <w:t>La autorización o el documento de control del sector competente</w:t>
      </w:r>
      <w:r w:rsidR="001665EF" w:rsidRPr="008B76CD">
        <w:rPr>
          <w:rFonts w:ascii="Arial" w:hAnsi="Arial" w:cs="Arial"/>
          <w:sz w:val="22"/>
          <w:szCs w:val="22"/>
        </w:rPr>
        <w:t xml:space="preserve"> en la regulación de la mercancía </w:t>
      </w:r>
      <w:r w:rsidR="0068094F" w:rsidRPr="008B76CD">
        <w:rPr>
          <w:rFonts w:ascii="Arial" w:hAnsi="Arial" w:cs="Arial"/>
          <w:sz w:val="22"/>
          <w:szCs w:val="22"/>
        </w:rPr>
        <w:t>restringida, cuando</w:t>
      </w:r>
      <w:r w:rsidRPr="008B76CD">
        <w:rPr>
          <w:rFonts w:ascii="Arial" w:hAnsi="Arial" w:cs="Arial"/>
          <w:sz w:val="22"/>
          <w:szCs w:val="22"/>
        </w:rPr>
        <w:t xml:space="preserve"> </w:t>
      </w:r>
      <w:r w:rsidR="00291D63" w:rsidRPr="008B76CD">
        <w:rPr>
          <w:rFonts w:ascii="Arial" w:hAnsi="Arial" w:cs="Arial"/>
          <w:sz w:val="22"/>
          <w:szCs w:val="22"/>
        </w:rPr>
        <w:t xml:space="preserve">no </w:t>
      </w:r>
      <w:r w:rsidRPr="008B76CD">
        <w:rPr>
          <w:rFonts w:ascii="Arial" w:hAnsi="Arial" w:cs="Arial"/>
          <w:sz w:val="22"/>
          <w:szCs w:val="22"/>
        </w:rPr>
        <w:t xml:space="preserve">son gestionados </w:t>
      </w:r>
      <w:r w:rsidR="00291D63" w:rsidRPr="008B76CD">
        <w:rPr>
          <w:rFonts w:ascii="Arial" w:hAnsi="Arial" w:cs="Arial"/>
          <w:sz w:val="22"/>
          <w:szCs w:val="22"/>
        </w:rPr>
        <w:t xml:space="preserve">a través de la </w:t>
      </w:r>
      <w:r w:rsidR="00080588" w:rsidRPr="008B76CD">
        <w:rPr>
          <w:rFonts w:ascii="Arial" w:hAnsi="Arial" w:cs="Arial"/>
          <w:sz w:val="22"/>
          <w:szCs w:val="22"/>
        </w:rPr>
        <w:t>v</w:t>
      </w:r>
      <w:r w:rsidR="00291D63" w:rsidRPr="008B76CD">
        <w:rPr>
          <w:rFonts w:ascii="Arial" w:hAnsi="Arial" w:cs="Arial"/>
          <w:sz w:val="22"/>
          <w:szCs w:val="22"/>
        </w:rPr>
        <w:t xml:space="preserve">entanilla </w:t>
      </w:r>
      <w:r w:rsidR="00080588" w:rsidRPr="008B76CD">
        <w:rPr>
          <w:rFonts w:ascii="Arial" w:hAnsi="Arial" w:cs="Arial"/>
          <w:sz w:val="22"/>
          <w:szCs w:val="22"/>
        </w:rPr>
        <w:t>ú</w:t>
      </w:r>
      <w:r w:rsidR="00291D63" w:rsidRPr="008B76CD">
        <w:rPr>
          <w:rFonts w:ascii="Arial" w:hAnsi="Arial" w:cs="Arial"/>
          <w:sz w:val="22"/>
          <w:szCs w:val="22"/>
        </w:rPr>
        <w:t xml:space="preserve">nica de </w:t>
      </w:r>
      <w:r w:rsidR="00080588" w:rsidRPr="008B76CD">
        <w:rPr>
          <w:rFonts w:ascii="Arial" w:hAnsi="Arial" w:cs="Arial"/>
          <w:sz w:val="22"/>
          <w:szCs w:val="22"/>
        </w:rPr>
        <w:t>c</w:t>
      </w:r>
      <w:r w:rsidR="00291D63" w:rsidRPr="008B76CD">
        <w:rPr>
          <w:rFonts w:ascii="Arial" w:hAnsi="Arial" w:cs="Arial"/>
          <w:sz w:val="22"/>
          <w:szCs w:val="22"/>
        </w:rPr>
        <w:t xml:space="preserve">omercio </w:t>
      </w:r>
      <w:r w:rsidR="00080588" w:rsidRPr="008B76CD">
        <w:rPr>
          <w:rFonts w:ascii="Arial" w:hAnsi="Arial" w:cs="Arial"/>
          <w:sz w:val="22"/>
          <w:szCs w:val="22"/>
        </w:rPr>
        <w:t>e</w:t>
      </w:r>
      <w:r w:rsidR="00291D63" w:rsidRPr="008B76CD">
        <w:rPr>
          <w:rFonts w:ascii="Arial" w:hAnsi="Arial" w:cs="Arial"/>
          <w:sz w:val="22"/>
          <w:szCs w:val="22"/>
        </w:rPr>
        <w:t>xterior (VUCE)</w:t>
      </w:r>
      <w:r w:rsidR="001665EF" w:rsidRPr="008B76CD">
        <w:rPr>
          <w:rFonts w:ascii="Arial" w:hAnsi="Arial" w:cs="Arial"/>
          <w:sz w:val="22"/>
          <w:szCs w:val="22"/>
        </w:rPr>
        <w:t xml:space="preserve"> o una declaración jurada suscrita por el importador </w:t>
      </w:r>
      <w:r w:rsidR="0068094F" w:rsidRPr="008B76CD">
        <w:rPr>
          <w:rFonts w:ascii="Arial" w:hAnsi="Arial" w:cs="Arial"/>
          <w:sz w:val="22"/>
          <w:szCs w:val="22"/>
        </w:rPr>
        <w:t>cuando la norma específica lo señale.</w:t>
      </w:r>
    </w:p>
    <w:bookmarkEnd w:id="10"/>
    <w:p w14:paraId="27CCE105" w14:textId="77B8D589" w:rsidR="00291D63" w:rsidRPr="008B76CD" w:rsidRDefault="00291D63" w:rsidP="00C1487A">
      <w:pPr>
        <w:pStyle w:val="Prrafodelista"/>
        <w:numPr>
          <w:ilvl w:val="0"/>
          <w:numId w:val="23"/>
        </w:numPr>
        <w:ind w:left="2127"/>
        <w:contextualSpacing/>
        <w:jc w:val="both"/>
        <w:rPr>
          <w:rFonts w:ascii="Arial" w:hAnsi="Arial" w:cs="Arial"/>
          <w:sz w:val="22"/>
          <w:szCs w:val="22"/>
        </w:rPr>
      </w:pPr>
      <w:r w:rsidRPr="008B76CD">
        <w:rPr>
          <w:rFonts w:ascii="Arial" w:hAnsi="Arial" w:cs="Arial"/>
          <w:sz w:val="22"/>
          <w:szCs w:val="22"/>
        </w:rPr>
        <w:t xml:space="preserve">Certificado de origen, </w:t>
      </w:r>
      <w:r w:rsidR="00105986" w:rsidRPr="008B76CD">
        <w:rPr>
          <w:rFonts w:ascii="Arial" w:hAnsi="Arial" w:cs="Arial"/>
          <w:sz w:val="22"/>
          <w:szCs w:val="22"/>
        </w:rPr>
        <w:t>de corresponder</w:t>
      </w:r>
      <w:r w:rsidRPr="008B76CD">
        <w:rPr>
          <w:rFonts w:ascii="Arial" w:hAnsi="Arial" w:cs="Arial"/>
          <w:sz w:val="22"/>
          <w:szCs w:val="22"/>
        </w:rPr>
        <w:t>. </w:t>
      </w:r>
    </w:p>
    <w:p w14:paraId="79E1499D" w14:textId="77777777" w:rsidR="00C52E32" w:rsidRPr="008B76CD" w:rsidRDefault="00C52E32" w:rsidP="00C52E32">
      <w:pPr>
        <w:contextualSpacing/>
        <w:rPr>
          <w:rFonts w:cs="Arial"/>
          <w:sz w:val="22"/>
          <w:szCs w:val="22"/>
        </w:rPr>
      </w:pPr>
    </w:p>
    <w:p w14:paraId="51E0A999" w14:textId="0D54A4F8" w:rsidR="00323EE3" w:rsidRPr="008B76CD" w:rsidRDefault="006A0293" w:rsidP="00C1487A">
      <w:pPr>
        <w:pStyle w:val="Prrafodelista"/>
        <w:numPr>
          <w:ilvl w:val="0"/>
          <w:numId w:val="65"/>
        </w:numPr>
        <w:ind w:left="1701" w:hanging="425"/>
        <w:contextualSpacing/>
        <w:jc w:val="both"/>
        <w:rPr>
          <w:rFonts w:ascii="Arial" w:hAnsi="Arial" w:cs="Arial"/>
          <w:sz w:val="22"/>
          <w:szCs w:val="22"/>
        </w:rPr>
      </w:pPr>
      <w:r w:rsidRPr="008B76CD">
        <w:rPr>
          <w:rFonts w:ascii="Arial" w:hAnsi="Arial" w:cs="Arial"/>
          <w:sz w:val="22"/>
          <w:szCs w:val="22"/>
        </w:rPr>
        <w:t xml:space="preserve">La </w:t>
      </w:r>
      <w:r w:rsidR="00080588" w:rsidRPr="008B76CD">
        <w:rPr>
          <w:rFonts w:ascii="Arial" w:hAnsi="Arial" w:cs="Arial"/>
          <w:sz w:val="22"/>
          <w:szCs w:val="22"/>
        </w:rPr>
        <w:t>d</w:t>
      </w:r>
      <w:r w:rsidR="00323EE3" w:rsidRPr="008B76CD">
        <w:rPr>
          <w:rFonts w:ascii="Arial" w:hAnsi="Arial" w:cs="Arial"/>
          <w:sz w:val="22"/>
          <w:szCs w:val="22"/>
        </w:rPr>
        <w:t xml:space="preserve">eclaración </w:t>
      </w:r>
      <w:r w:rsidR="00080588" w:rsidRPr="008B76CD">
        <w:rPr>
          <w:rFonts w:ascii="Arial" w:hAnsi="Arial" w:cs="Arial"/>
          <w:sz w:val="22"/>
          <w:szCs w:val="22"/>
        </w:rPr>
        <w:t>a</w:t>
      </w:r>
      <w:r w:rsidR="00323EE3" w:rsidRPr="008B76CD">
        <w:rPr>
          <w:rFonts w:ascii="Arial" w:hAnsi="Arial" w:cs="Arial"/>
          <w:sz w:val="22"/>
          <w:szCs w:val="22"/>
        </w:rPr>
        <w:t xml:space="preserve">ndina del </w:t>
      </w:r>
      <w:r w:rsidR="00080588" w:rsidRPr="008B76CD">
        <w:rPr>
          <w:rFonts w:ascii="Arial" w:hAnsi="Arial" w:cs="Arial"/>
          <w:sz w:val="22"/>
          <w:szCs w:val="22"/>
        </w:rPr>
        <w:t>v</w:t>
      </w:r>
      <w:r w:rsidR="00323EE3" w:rsidRPr="008B76CD">
        <w:rPr>
          <w:rFonts w:ascii="Arial" w:hAnsi="Arial" w:cs="Arial"/>
          <w:sz w:val="22"/>
          <w:szCs w:val="22"/>
        </w:rPr>
        <w:t>alor (DAV) se entiende presentada con la trasmisión electrónica de la información comprendida en el formato B de la declaración.</w:t>
      </w:r>
    </w:p>
    <w:p w14:paraId="32D743A6" w14:textId="77777777" w:rsidR="00323EE3" w:rsidRPr="008B76CD" w:rsidRDefault="00323EE3" w:rsidP="00323EE3">
      <w:pPr>
        <w:pStyle w:val="Prrafodelista"/>
        <w:ind w:left="1276"/>
        <w:contextualSpacing/>
        <w:jc w:val="both"/>
        <w:rPr>
          <w:rFonts w:ascii="Arial" w:hAnsi="Arial" w:cs="Arial"/>
          <w:sz w:val="22"/>
          <w:szCs w:val="22"/>
        </w:rPr>
      </w:pPr>
    </w:p>
    <w:p w14:paraId="074B14D2" w14:textId="02958DF1" w:rsidR="00323EE3" w:rsidRPr="002054A5" w:rsidRDefault="00323EE3" w:rsidP="00C1487A">
      <w:pPr>
        <w:pStyle w:val="Prrafodelista"/>
        <w:numPr>
          <w:ilvl w:val="0"/>
          <w:numId w:val="65"/>
        </w:numPr>
        <w:ind w:left="1701" w:hanging="425"/>
        <w:contextualSpacing/>
        <w:jc w:val="both"/>
        <w:rPr>
          <w:rFonts w:ascii="Arial" w:hAnsi="Arial" w:cs="Arial"/>
          <w:sz w:val="22"/>
          <w:szCs w:val="22"/>
        </w:rPr>
      </w:pPr>
      <w:r w:rsidRPr="002054A5">
        <w:rPr>
          <w:rFonts w:ascii="Arial" w:hAnsi="Arial" w:cs="Arial"/>
          <w:sz w:val="22"/>
          <w:szCs w:val="22"/>
        </w:rPr>
        <w:t>Cuando las características, cantidad o diversidad de las mercancías lo ameriten, la autoridad aduanera</w:t>
      </w:r>
      <w:r w:rsidR="00A11323" w:rsidRPr="002054A5">
        <w:rPr>
          <w:rFonts w:ascii="Arial" w:hAnsi="Arial" w:cs="Arial"/>
          <w:sz w:val="22"/>
          <w:szCs w:val="22"/>
        </w:rPr>
        <w:t>,</w:t>
      </w:r>
      <w:r w:rsidRPr="002054A5">
        <w:rPr>
          <w:rFonts w:ascii="Arial" w:hAnsi="Arial" w:cs="Arial"/>
          <w:sz w:val="22"/>
          <w:szCs w:val="22"/>
        </w:rPr>
        <w:t xml:space="preserve"> adicionalmente y en forma excepcional</w:t>
      </w:r>
      <w:r w:rsidR="00A11323" w:rsidRPr="002054A5">
        <w:rPr>
          <w:rFonts w:ascii="Arial" w:hAnsi="Arial" w:cs="Arial"/>
          <w:sz w:val="22"/>
          <w:szCs w:val="22"/>
        </w:rPr>
        <w:t>,</w:t>
      </w:r>
      <w:r w:rsidRPr="002054A5">
        <w:rPr>
          <w:rFonts w:ascii="Arial" w:hAnsi="Arial" w:cs="Arial"/>
          <w:sz w:val="22"/>
          <w:szCs w:val="22"/>
        </w:rPr>
        <w:t xml:space="preserve"> puede solicitar</w:t>
      </w:r>
      <w:r w:rsidR="00080588" w:rsidRPr="002054A5">
        <w:rPr>
          <w:rFonts w:ascii="Arial" w:hAnsi="Arial" w:cs="Arial"/>
          <w:sz w:val="22"/>
          <w:szCs w:val="22"/>
        </w:rPr>
        <w:t xml:space="preserve"> </w:t>
      </w:r>
      <w:r w:rsidR="00B009E8" w:rsidRPr="002054A5">
        <w:rPr>
          <w:rFonts w:ascii="Arial" w:hAnsi="Arial" w:cs="Arial"/>
          <w:sz w:val="22"/>
          <w:szCs w:val="22"/>
        </w:rPr>
        <w:t xml:space="preserve">la </w:t>
      </w:r>
      <w:r w:rsidRPr="002054A5">
        <w:rPr>
          <w:rFonts w:ascii="Arial" w:hAnsi="Arial" w:cs="Arial"/>
          <w:sz w:val="22"/>
          <w:szCs w:val="22"/>
        </w:rPr>
        <w:t>información</w:t>
      </w:r>
      <w:r w:rsidR="00B009E8" w:rsidRPr="002054A5">
        <w:rPr>
          <w:rFonts w:ascii="Arial" w:hAnsi="Arial" w:cs="Arial"/>
          <w:sz w:val="22"/>
          <w:szCs w:val="22"/>
        </w:rPr>
        <w:t xml:space="preserve"> d</w:t>
      </w:r>
      <w:r w:rsidRPr="002054A5">
        <w:rPr>
          <w:rFonts w:ascii="Arial" w:hAnsi="Arial" w:cs="Arial"/>
          <w:sz w:val="22"/>
          <w:szCs w:val="22"/>
        </w:rPr>
        <w:t>el volante de despacho,</w:t>
      </w:r>
      <w:r w:rsidR="00AC5B37" w:rsidRPr="002054A5">
        <w:rPr>
          <w:rFonts w:ascii="Arial" w:hAnsi="Arial" w:cs="Arial"/>
          <w:sz w:val="22"/>
          <w:szCs w:val="22"/>
        </w:rPr>
        <w:t xml:space="preserve"> </w:t>
      </w:r>
      <w:r w:rsidRPr="002054A5">
        <w:rPr>
          <w:rFonts w:ascii="Arial" w:hAnsi="Arial" w:cs="Arial"/>
          <w:sz w:val="22"/>
          <w:szCs w:val="22"/>
        </w:rPr>
        <w:t>lista de empaque, cartas aclaratorias del proveedor o fabricante, contratos y sus adendas, documentos bancarios o financieros,</w:t>
      </w:r>
      <w:r w:rsidR="00AC5B37" w:rsidRPr="002054A5">
        <w:rPr>
          <w:rFonts w:ascii="Arial" w:hAnsi="Arial" w:cs="Arial"/>
          <w:sz w:val="22"/>
          <w:szCs w:val="22"/>
        </w:rPr>
        <w:t xml:space="preserve"> </w:t>
      </w:r>
      <w:r w:rsidRPr="002054A5">
        <w:rPr>
          <w:rFonts w:ascii="Arial" w:hAnsi="Arial" w:cs="Arial"/>
          <w:sz w:val="22"/>
          <w:szCs w:val="22"/>
        </w:rPr>
        <w:t xml:space="preserve">documentos oficiales </w:t>
      </w:r>
      <w:r w:rsidR="00323DC2" w:rsidRPr="002054A5">
        <w:rPr>
          <w:rFonts w:ascii="Arial" w:hAnsi="Arial" w:cs="Arial"/>
          <w:sz w:val="22"/>
          <w:szCs w:val="22"/>
        </w:rPr>
        <w:t>y</w:t>
      </w:r>
      <w:r w:rsidR="00B009E8" w:rsidRPr="002054A5">
        <w:rPr>
          <w:rFonts w:ascii="Arial" w:hAnsi="Arial" w:cs="Arial"/>
          <w:sz w:val="22"/>
          <w:szCs w:val="22"/>
        </w:rPr>
        <w:t xml:space="preserve"> </w:t>
      </w:r>
      <w:r w:rsidRPr="002054A5">
        <w:rPr>
          <w:rFonts w:ascii="Arial" w:hAnsi="Arial" w:cs="Arial"/>
          <w:sz w:val="22"/>
          <w:szCs w:val="22"/>
        </w:rPr>
        <w:t>documentos aclaratorios referidos al transporte, seguro y aspectos técnicos de la mercancía. </w:t>
      </w:r>
    </w:p>
    <w:p w14:paraId="4D952303" w14:textId="77777777" w:rsidR="00B009E8" w:rsidRPr="008B76CD" w:rsidRDefault="00B009E8" w:rsidP="00B009E8">
      <w:pPr>
        <w:pStyle w:val="Prrafodelista"/>
        <w:ind w:left="1276"/>
        <w:contextualSpacing/>
        <w:jc w:val="both"/>
        <w:rPr>
          <w:rFonts w:ascii="Arial" w:hAnsi="Arial" w:cs="Arial"/>
          <w:sz w:val="22"/>
          <w:szCs w:val="22"/>
        </w:rPr>
      </w:pPr>
    </w:p>
    <w:p w14:paraId="4D53CF23" w14:textId="7DDE2096" w:rsidR="00055997" w:rsidRPr="008B76CD" w:rsidRDefault="00B74EBA" w:rsidP="00C1487A">
      <w:pPr>
        <w:pStyle w:val="Prrafodelista"/>
        <w:numPr>
          <w:ilvl w:val="0"/>
          <w:numId w:val="65"/>
        </w:numPr>
        <w:ind w:left="1701" w:hanging="425"/>
        <w:contextualSpacing/>
        <w:jc w:val="both"/>
        <w:rPr>
          <w:rFonts w:ascii="Arial" w:hAnsi="Arial" w:cs="Arial"/>
          <w:sz w:val="22"/>
          <w:szCs w:val="22"/>
        </w:rPr>
      </w:pPr>
      <w:r w:rsidRPr="008B76CD">
        <w:rPr>
          <w:rFonts w:ascii="Arial" w:hAnsi="Arial" w:cs="Arial"/>
          <w:sz w:val="22"/>
          <w:szCs w:val="22"/>
        </w:rPr>
        <w:lastRenderedPageBreak/>
        <w:t>E</w:t>
      </w:r>
      <w:r w:rsidR="00055997" w:rsidRPr="008B76CD">
        <w:rPr>
          <w:rFonts w:ascii="Arial" w:hAnsi="Arial" w:cs="Arial"/>
          <w:sz w:val="22"/>
          <w:szCs w:val="22"/>
        </w:rPr>
        <w:t xml:space="preserve">l sistema </w:t>
      </w:r>
      <w:r w:rsidR="00F40D90" w:rsidRPr="008B76CD">
        <w:rPr>
          <w:rFonts w:ascii="Arial" w:hAnsi="Arial" w:cs="Arial"/>
          <w:sz w:val="22"/>
          <w:szCs w:val="22"/>
        </w:rPr>
        <w:t>informático</w:t>
      </w:r>
      <w:r w:rsidR="00055997" w:rsidRPr="008B76CD">
        <w:rPr>
          <w:rFonts w:ascii="Arial" w:hAnsi="Arial" w:cs="Arial"/>
          <w:sz w:val="22"/>
          <w:szCs w:val="22"/>
        </w:rPr>
        <w:t xml:space="preserve"> </w:t>
      </w:r>
      <w:proofErr w:type="spellStart"/>
      <w:r w:rsidR="00055997" w:rsidRPr="008B76CD">
        <w:rPr>
          <w:rFonts w:ascii="Arial" w:hAnsi="Arial" w:cs="Arial"/>
          <w:sz w:val="22"/>
          <w:szCs w:val="22"/>
        </w:rPr>
        <w:t>rec</w:t>
      </w:r>
      <w:r w:rsidR="00F40D90" w:rsidRPr="008B76CD">
        <w:rPr>
          <w:rFonts w:ascii="Arial" w:hAnsi="Arial" w:cs="Arial"/>
          <w:sz w:val="22"/>
          <w:szCs w:val="22"/>
        </w:rPr>
        <w:t>epciona</w:t>
      </w:r>
      <w:proofErr w:type="spellEnd"/>
      <w:r w:rsidR="00055997" w:rsidRPr="008B76CD">
        <w:rPr>
          <w:rFonts w:ascii="Arial" w:hAnsi="Arial" w:cs="Arial"/>
          <w:sz w:val="22"/>
          <w:szCs w:val="22"/>
        </w:rPr>
        <w:t xml:space="preserve"> los documentos</w:t>
      </w:r>
      <w:r w:rsidR="00F40D90" w:rsidRPr="008B76CD">
        <w:rPr>
          <w:rFonts w:ascii="Arial" w:hAnsi="Arial" w:cs="Arial"/>
          <w:sz w:val="22"/>
          <w:szCs w:val="22"/>
        </w:rPr>
        <w:t xml:space="preserve"> </w:t>
      </w:r>
      <w:proofErr w:type="spellStart"/>
      <w:r w:rsidR="005F01A1" w:rsidRPr="008B76CD">
        <w:rPr>
          <w:rFonts w:ascii="Arial" w:hAnsi="Arial" w:cs="Arial"/>
          <w:sz w:val="22"/>
          <w:szCs w:val="22"/>
        </w:rPr>
        <w:t>sustentatorios</w:t>
      </w:r>
      <w:proofErr w:type="spellEnd"/>
      <w:r w:rsidR="005F01A1" w:rsidRPr="008B76CD">
        <w:rPr>
          <w:rFonts w:ascii="Arial" w:hAnsi="Arial" w:cs="Arial"/>
          <w:sz w:val="22"/>
          <w:szCs w:val="22"/>
        </w:rPr>
        <w:t xml:space="preserve"> digitalizados</w:t>
      </w:r>
      <w:r w:rsidR="00F40D90" w:rsidRPr="008B76CD">
        <w:rPr>
          <w:rFonts w:ascii="Arial" w:hAnsi="Arial" w:cs="Arial"/>
          <w:sz w:val="22"/>
          <w:szCs w:val="22"/>
        </w:rPr>
        <w:t xml:space="preserve"> de las declaraciones seleccionadas a canal naranja</w:t>
      </w:r>
      <w:r w:rsidR="005E6B78" w:rsidRPr="008B76CD">
        <w:rPr>
          <w:rFonts w:ascii="Arial" w:hAnsi="Arial" w:cs="Arial"/>
          <w:sz w:val="22"/>
          <w:szCs w:val="22"/>
        </w:rPr>
        <w:t xml:space="preserve"> y</w:t>
      </w:r>
      <w:r w:rsidR="00055997" w:rsidRPr="008B76CD">
        <w:rPr>
          <w:rFonts w:ascii="Arial" w:hAnsi="Arial" w:cs="Arial"/>
          <w:sz w:val="22"/>
          <w:szCs w:val="22"/>
        </w:rPr>
        <w:t xml:space="preserve"> asigna </w:t>
      </w:r>
      <w:r w:rsidR="005F01A1" w:rsidRPr="008B76CD">
        <w:rPr>
          <w:rFonts w:ascii="Arial" w:hAnsi="Arial" w:cs="Arial"/>
          <w:sz w:val="22"/>
          <w:szCs w:val="22"/>
        </w:rPr>
        <w:t xml:space="preserve">automáticamente </w:t>
      </w:r>
      <w:r w:rsidR="00F40D90" w:rsidRPr="008B76CD">
        <w:rPr>
          <w:rFonts w:ascii="Arial" w:hAnsi="Arial" w:cs="Arial"/>
          <w:sz w:val="22"/>
          <w:szCs w:val="22"/>
        </w:rPr>
        <w:t>la de</w:t>
      </w:r>
      <w:r w:rsidR="00055997" w:rsidRPr="008B76CD">
        <w:rPr>
          <w:rFonts w:ascii="Arial" w:hAnsi="Arial" w:cs="Arial"/>
          <w:sz w:val="22"/>
          <w:szCs w:val="22"/>
        </w:rPr>
        <w:t>claración al funcionario aduanero</w:t>
      </w:r>
      <w:r w:rsidRPr="008B76CD">
        <w:rPr>
          <w:rFonts w:ascii="Arial" w:hAnsi="Arial" w:cs="Arial"/>
          <w:sz w:val="22"/>
          <w:szCs w:val="22"/>
        </w:rPr>
        <w:t xml:space="preserve"> designado </w:t>
      </w:r>
      <w:r w:rsidR="005F01A1" w:rsidRPr="008B76CD">
        <w:rPr>
          <w:rFonts w:ascii="Arial" w:hAnsi="Arial" w:cs="Arial"/>
          <w:sz w:val="22"/>
          <w:szCs w:val="22"/>
        </w:rPr>
        <w:t>para su revisión</w:t>
      </w:r>
      <w:r w:rsidR="00F40D90" w:rsidRPr="008B76CD">
        <w:rPr>
          <w:rFonts w:ascii="Arial" w:hAnsi="Arial" w:cs="Arial"/>
          <w:sz w:val="22"/>
          <w:szCs w:val="22"/>
        </w:rPr>
        <w:t>.</w:t>
      </w:r>
    </w:p>
    <w:p w14:paraId="1F23D343" w14:textId="77777777" w:rsidR="005D2BF5" w:rsidRPr="008B76CD" w:rsidRDefault="005D2BF5" w:rsidP="005D2BF5">
      <w:pPr>
        <w:pStyle w:val="Prrafodelista"/>
        <w:rPr>
          <w:rFonts w:ascii="Arial" w:hAnsi="Arial" w:cs="Arial"/>
          <w:sz w:val="22"/>
          <w:szCs w:val="22"/>
        </w:rPr>
      </w:pPr>
    </w:p>
    <w:p w14:paraId="3C6C69FC" w14:textId="06967477" w:rsidR="00394FE1" w:rsidRPr="008B76CD" w:rsidRDefault="003623D9" w:rsidP="00FC3145">
      <w:pPr>
        <w:tabs>
          <w:tab w:val="left" w:pos="1276"/>
        </w:tabs>
        <w:ind w:left="1276" w:hanging="425"/>
        <w:rPr>
          <w:rFonts w:cs="Arial"/>
          <w:b/>
          <w:bCs/>
          <w:sz w:val="22"/>
          <w:szCs w:val="22"/>
        </w:rPr>
      </w:pPr>
      <w:bookmarkStart w:id="11" w:name="_Hlk40279831"/>
      <w:r w:rsidRPr="008B76CD">
        <w:rPr>
          <w:rFonts w:cs="Arial"/>
          <w:b/>
          <w:bCs/>
          <w:sz w:val="22"/>
          <w:szCs w:val="22"/>
        </w:rPr>
        <w:t>A.4</w:t>
      </w:r>
      <w:r w:rsidR="00FC3145">
        <w:rPr>
          <w:rFonts w:cs="Arial"/>
          <w:b/>
          <w:bCs/>
          <w:sz w:val="22"/>
          <w:szCs w:val="22"/>
        </w:rPr>
        <w:tab/>
        <w:t xml:space="preserve"> </w:t>
      </w:r>
      <w:r w:rsidR="00394FE1" w:rsidRPr="008B76CD">
        <w:rPr>
          <w:rFonts w:cs="Arial"/>
          <w:b/>
          <w:bCs/>
          <w:sz w:val="22"/>
          <w:szCs w:val="22"/>
        </w:rPr>
        <w:t xml:space="preserve">Solicitud </w:t>
      </w:r>
      <w:r w:rsidR="00B21117" w:rsidRPr="008B76CD">
        <w:rPr>
          <w:rFonts w:cs="Arial"/>
          <w:b/>
          <w:bCs/>
          <w:sz w:val="22"/>
          <w:szCs w:val="22"/>
        </w:rPr>
        <w:t>e</w:t>
      </w:r>
      <w:r w:rsidR="00394FE1" w:rsidRPr="008B76CD">
        <w:rPr>
          <w:rFonts w:cs="Arial"/>
          <w:b/>
          <w:bCs/>
          <w:sz w:val="22"/>
          <w:szCs w:val="22"/>
        </w:rPr>
        <w:t xml:space="preserve">lectrónica de </w:t>
      </w:r>
      <w:r w:rsidR="00B21117" w:rsidRPr="008B76CD">
        <w:rPr>
          <w:rFonts w:cs="Arial"/>
          <w:b/>
          <w:bCs/>
          <w:sz w:val="22"/>
          <w:szCs w:val="22"/>
        </w:rPr>
        <w:t>r</w:t>
      </w:r>
      <w:r w:rsidR="00394FE1" w:rsidRPr="008B76CD">
        <w:rPr>
          <w:rFonts w:cs="Arial"/>
          <w:b/>
          <w:bCs/>
          <w:sz w:val="22"/>
          <w:szCs w:val="22"/>
        </w:rPr>
        <w:t xml:space="preserve">econocimiento </w:t>
      </w:r>
      <w:r w:rsidR="00B21117" w:rsidRPr="008B76CD">
        <w:rPr>
          <w:rFonts w:cs="Arial"/>
          <w:b/>
          <w:bCs/>
          <w:sz w:val="22"/>
          <w:szCs w:val="22"/>
        </w:rPr>
        <w:t>f</w:t>
      </w:r>
      <w:r w:rsidR="00394FE1" w:rsidRPr="008B76CD">
        <w:rPr>
          <w:rFonts w:cs="Arial"/>
          <w:b/>
          <w:bCs/>
          <w:sz w:val="22"/>
          <w:szCs w:val="22"/>
        </w:rPr>
        <w:t>ísico</w:t>
      </w:r>
      <w:r w:rsidR="00D4434D" w:rsidRPr="008B76CD">
        <w:rPr>
          <w:rFonts w:cs="Arial"/>
          <w:b/>
          <w:bCs/>
          <w:sz w:val="22"/>
          <w:szCs w:val="22"/>
        </w:rPr>
        <w:t xml:space="preserve"> - </w:t>
      </w:r>
      <w:r w:rsidR="00394FE1" w:rsidRPr="008B76CD">
        <w:rPr>
          <w:rFonts w:cs="Arial"/>
          <w:b/>
          <w:bCs/>
          <w:sz w:val="22"/>
          <w:szCs w:val="22"/>
        </w:rPr>
        <w:t>SERF</w:t>
      </w:r>
    </w:p>
    <w:p w14:paraId="262ACEAD" w14:textId="77777777" w:rsidR="006C099C" w:rsidRPr="008B76CD" w:rsidRDefault="006C099C" w:rsidP="0053443A">
      <w:pPr>
        <w:rPr>
          <w:rFonts w:cs="Arial"/>
          <w:b/>
          <w:bCs/>
          <w:sz w:val="22"/>
          <w:szCs w:val="22"/>
        </w:rPr>
      </w:pPr>
    </w:p>
    <w:bookmarkEnd w:id="11"/>
    <w:p w14:paraId="36DB52FE" w14:textId="77777777" w:rsidR="00CC69CD" w:rsidRPr="00B651F2" w:rsidRDefault="00CC69CD" w:rsidP="00CC69CD">
      <w:pPr>
        <w:pStyle w:val="Prrafodelista"/>
        <w:numPr>
          <w:ilvl w:val="0"/>
          <w:numId w:val="79"/>
        </w:numPr>
        <w:ind w:left="1701"/>
        <w:contextualSpacing/>
        <w:jc w:val="both"/>
        <w:rPr>
          <w:rFonts w:ascii="Arial" w:hAnsi="Arial" w:cs="Arial"/>
          <w:sz w:val="22"/>
          <w:szCs w:val="22"/>
        </w:rPr>
      </w:pPr>
      <w:r w:rsidRPr="00B651F2">
        <w:rPr>
          <w:rFonts w:ascii="Arial" w:hAnsi="Arial" w:cs="Arial"/>
          <w:sz w:val="22"/>
          <w:szCs w:val="22"/>
        </w:rPr>
        <w:t>El despachador de aduana solicita el reconocimiento físico de la mercancía mediante la transmisión de la SERF a través del portal de la SUNAT, hasta dos días calendario contados a partir del día siguiente de la fecha de la transmisión del IRM, previo envío de los documentos digitalizados que sustentan el despacho. Vencido el plazo señalado, el sistema informático efectúa la programación automática del reconocimiento físico.</w:t>
      </w:r>
    </w:p>
    <w:p w14:paraId="170BAAF9" w14:textId="77777777" w:rsidR="00CC69CD" w:rsidRPr="00B651F2" w:rsidRDefault="00CC69CD" w:rsidP="00CC69CD">
      <w:pPr>
        <w:pStyle w:val="Prrafodelista"/>
        <w:ind w:left="1701"/>
        <w:contextualSpacing/>
        <w:jc w:val="both"/>
        <w:rPr>
          <w:rFonts w:ascii="Arial" w:hAnsi="Arial" w:cs="Arial"/>
          <w:sz w:val="22"/>
          <w:szCs w:val="22"/>
        </w:rPr>
      </w:pPr>
      <w:r w:rsidRPr="00B651F2">
        <w:rPr>
          <w:rFonts w:ascii="Arial" w:hAnsi="Arial" w:cs="Arial"/>
          <w:sz w:val="22"/>
          <w:szCs w:val="22"/>
        </w:rPr>
        <w:t> </w:t>
      </w:r>
    </w:p>
    <w:p w14:paraId="35AADDFC" w14:textId="77777777" w:rsidR="00CC69CD" w:rsidRPr="00B651F2" w:rsidRDefault="00CC69CD" w:rsidP="00CC69CD">
      <w:pPr>
        <w:pStyle w:val="Prrafodelista"/>
        <w:ind w:left="1701"/>
        <w:contextualSpacing/>
        <w:jc w:val="both"/>
        <w:rPr>
          <w:rFonts w:ascii="Arial" w:hAnsi="Arial" w:cs="Arial"/>
          <w:sz w:val="22"/>
          <w:szCs w:val="22"/>
        </w:rPr>
      </w:pPr>
      <w:r w:rsidRPr="00B651F2">
        <w:rPr>
          <w:rFonts w:ascii="Arial" w:hAnsi="Arial" w:cs="Arial"/>
          <w:sz w:val="22"/>
          <w:szCs w:val="22"/>
        </w:rPr>
        <w:t>La Administración Aduanera puede efectuar de oficio la programación del reconocimiento físico desde el arribo de la mercancía al país y hasta antes de la transmisión de la SERF.</w:t>
      </w:r>
    </w:p>
    <w:p w14:paraId="7712E9FB" w14:textId="77777777" w:rsidR="00CC69CD" w:rsidRPr="00B651F2" w:rsidRDefault="00CC69CD" w:rsidP="00CC69CD">
      <w:pPr>
        <w:pStyle w:val="Prrafodelista"/>
        <w:ind w:left="1701"/>
        <w:contextualSpacing/>
        <w:jc w:val="both"/>
        <w:rPr>
          <w:rFonts w:ascii="Arial" w:hAnsi="Arial" w:cs="Arial"/>
          <w:sz w:val="22"/>
          <w:szCs w:val="22"/>
        </w:rPr>
      </w:pPr>
    </w:p>
    <w:p w14:paraId="2BA72F6E" w14:textId="77777777" w:rsidR="00CC69CD" w:rsidRPr="00B651F2" w:rsidRDefault="00CC69CD" w:rsidP="00CC69CD">
      <w:pPr>
        <w:pStyle w:val="Prrafodelista"/>
        <w:numPr>
          <w:ilvl w:val="0"/>
          <w:numId w:val="79"/>
        </w:numPr>
        <w:ind w:left="1701"/>
        <w:contextualSpacing/>
        <w:jc w:val="both"/>
        <w:rPr>
          <w:rFonts w:ascii="Arial" w:hAnsi="Arial" w:cs="Arial"/>
          <w:sz w:val="22"/>
          <w:szCs w:val="22"/>
        </w:rPr>
      </w:pPr>
      <w:r w:rsidRPr="00B651F2">
        <w:rPr>
          <w:rFonts w:ascii="Arial" w:hAnsi="Arial" w:cs="Arial"/>
          <w:sz w:val="22"/>
          <w:szCs w:val="22"/>
        </w:rPr>
        <w:t>Cuando la declaración es numerada con posterioridad a los dos días calendario siguientes de la transmisión del IRM, la programación a reconocimiento físico se realiza de manera automática con la asignación del canal de control; sin que sea necesario que se transmita la SERF.</w:t>
      </w:r>
    </w:p>
    <w:p w14:paraId="47D36281" w14:textId="77777777" w:rsidR="00CC69CD" w:rsidRPr="008B76CD" w:rsidRDefault="00CC69CD" w:rsidP="00CC69CD">
      <w:pPr>
        <w:pStyle w:val="Prrafodelista"/>
        <w:ind w:left="1701"/>
        <w:contextualSpacing/>
        <w:jc w:val="both"/>
        <w:rPr>
          <w:rFonts w:ascii="Arial" w:hAnsi="Arial" w:cs="Arial"/>
          <w:sz w:val="22"/>
          <w:szCs w:val="22"/>
        </w:rPr>
      </w:pPr>
    </w:p>
    <w:p w14:paraId="1376DD03" w14:textId="77777777" w:rsidR="00CC69CD" w:rsidRPr="008B76CD" w:rsidRDefault="00CC69CD" w:rsidP="00CC69CD">
      <w:pPr>
        <w:pStyle w:val="Prrafodelista"/>
        <w:numPr>
          <w:ilvl w:val="0"/>
          <w:numId w:val="79"/>
        </w:numPr>
        <w:ind w:left="1701"/>
        <w:contextualSpacing/>
        <w:jc w:val="both"/>
        <w:rPr>
          <w:rFonts w:ascii="Arial" w:hAnsi="Arial" w:cs="Arial"/>
          <w:sz w:val="22"/>
          <w:szCs w:val="22"/>
        </w:rPr>
      </w:pPr>
      <w:r w:rsidRPr="008B76CD">
        <w:rPr>
          <w:rFonts w:ascii="Arial" w:hAnsi="Arial" w:cs="Arial"/>
          <w:sz w:val="22"/>
          <w:szCs w:val="22"/>
        </w:rPr>
        <w:t>Cuando el despachador de aduana no se presenta al reconocimiento físico en la fecha programada, la autoridad aduanera puede disponer el reconocimiento físico de oficio, bajo responsabilidad del dueño o consignatario.</w:t>
      </w:r>
    </w:p>
    <w:p w14:paraId="0B30112F" w14:textId="4E0FE8A1" w:rsidR="00CC69CD" w:rsidRDefault="00CC69CD" w:rsidP="001E48B4">
      <w:pPr>
        <w:pStyle w:val="Prrafodelista"/>
        <w:rPr>
          <w:rFonts w:ascii="Arial" w:hAnsi="Arial" w:cs="Arial"/>
          <w:sz w:val="22"/>
          <w:szCs w:val="22"/>
        </w:rPr>
      </w:pPr>
    </w:p>
    <w:p w14:paraId="3E3FF4CF" w14:textId="11CBFE4F" w:rsidR="00291D63" w:rsidRPr="008B76CD" w:rsidRDefault="003623D9" w:rsidP="003623D9">
      <w:pPr>
        <w:ind w:left="709"/>
        <w:rPr>
          <w:rFonts w:cs="Arial"/>
          <w:b/>
          <w:strike/>
          <w:sz w:val="22"/>
          <w:szCs w:val="22"/>
        </w:rPr>
      </w:pPr>
      <w:r w:rsidRPr="008B76CD">
        <w:rPr>
          <w:rFonts w:cs="Arial"/>
          <w:b/>
          <w:sz w:val="22"/>
          <w:szCs w:val="22"/>
        </w:rPr>
        <w:t xml:space="preserve">A.5 </w:t>
      </w:r>
      <w:r w:rsidR="004F12C8">
        <w:rPr>
          <w:rFonts w:cs="Arial"/>
          <w:b/>
          <w:sz w:val="22"/>
          <w:szCs w:val="22"/>
        </w:rPr>
        <w:t xml:space="preserve"> </w:t>
      </w:r>
      <w:r w:rsidR="00291D63" w:rsidRPr="008B76CD">
        <w:rPr>
          <w:rFonts w:cs="Arial"/>
          <w:b/>
          <w:sz w:val="22"/>
          <w:szCs w:val="22"/>
        </w:rPr>
        <w:t>Asignación de</w:t>
      </w:r>
      <w:r w:rsidR="008B6E7A" w:rsidRPr="008B76CD">
        <w:rPr>
          <w:rFonts w:cs="Arial"/>
          <w:b/>
          <w:sz w:val="22"/>
          <w:szCs w:val="22"/>
        </w:rPr>
        <w:t xml:space="preserve"> funcionarios aduanero</w:t>
      </w:r>
      <w:r w:rsidR="007210E7" w:rsidRPr="008B76CD">
        <w:rPr>
          <w:rFonts w:cs="Arial"/>
          <w:b/>
          <w:sz w:val="22"/>
          <w:szCs w:val="22"/>
        </w:rPr>
        <w:t>s</w:t>
      </w:r>
      <w:r w:rsidR="00820AE2" w:rsidRPr="008B76CD">
        <w:rPr>
          <w:rFonts w:cs="Arial"/>
          <w:b/>
          <w:sz w:val="22"/>
          <w:szCs w:val="22"/>
        </w:rPr>
        <w:t xml:space="preserve"> </w:t>
      </w:r>
      <w:r w:rsidR="00272596" w:rsidRPr="008B76CD">
        <w:rPr>
          <w:rFonts w:cs="Arial"/>
          <w:b/>
          <w:sz w:val="22"/>
          <w:szCs w:val="22"/>
        </w:rPr>
        <w:t>para el despacho</w:t>
      </w:r>
    </w:p>
    <w:p w14:paraId="369F8C08" w14:textId="77777777" w:rsidR="00291D63" w:rsidRPr="008B76CD" w:rsidRDefault="00291D63" w:rsidP="00291D63">
      <w:pPr>
        <w:rPr>
          <w:rFonts w:cs="Arial"/>
          <w:sz w:val="22"/>
          <w:szCs w:val="22"/>
        </w:rPr>
      </w:pPr>
    </w:p>
    <w:p w14:paraId="6D48F2C3" w14:textId="77777777" w:rsidR="00B50557" w:rsidRPr="008B76CD" w:rsidRDefault="00291D63" w:rsidP="00C1487A">
      <w:pPr>
        <w:pStyle w:val="Prrafodelista"/>
        <w:numPr>
          <w:ilvl w:val="0"/>
          <w:numId w:val="71"/>
        </w:numPr>
        <w:ind w:left="1560"/>
        <w:contextualSpacing/>
        <w:jc w:val="both"/>
        <w:rPr>
          <w:rFonts w:ascii="Arial" w:hAnsi="Arial" w:cs="Arial"/>
          <w:sz w:val="22"/>
          <w:szCs w:val="22"/>
        </w:rPr>
      </w:pPr>
      <w:r w:rsidRPr="008B76CD">
        <w:rPr>
          <w:rFonts w:ascii="Arial" w:hAnsi="Arial" w:cs="Arial"/>
          <w:sz w:val="22"/>
          <w:szCs w:val="22"/>
        </w:rPr>
        <w:t xml:space="preserve">El jefe del área que administra el régimen o el funcionario aduanero designado por </w:t>
      </w:r>
      <w:r w:rsidR="008D1F70" w:rsidRPr="008B76CD">
        <w:rPr>
          <w:rFonts w:ascii="Arial" w:hAnsi="Arial" w:cs="Arial"/>
          <w:sz w:val="22"/>
          <w:szCs w:val="22"/>
        </w:rPr>
        <w:t>e</w:t>
      </w:r>
      <w:r w:rsidRPr="008B76CD">
        <w:rPr>
          <w:rFonts w:ascii="Arial" w:hAnsi="Arial" w:cs="Arial"/>
          <w:sz w:val="22"/>
          <w:szCs w:val="22"/>
        </w:rPr>
        <w:t>ste</w:t>
      </w:r>
      <w:r w:rsidR="00B50557" w:rsidRPr="008B76CD">
        <w:rPr>
          <w:rFonts w:ascii="Arial" w:hAnsi="Arial" w:cs="Arial"/>
          <w:sz w:val="22"/>
          <w:szCs w:val="22"/>
        </w:rPr>
        <w:t>:</w:t>
      </w:r>
    </w:p>
    <w:p w14:paraId="21CBD8CA" w14:textId="537F1BCC" w:rsidR="00806BBF" w:rsidRPr="008B76CD" w:rsidRDefault="00AA394C" w:rsidP="00C1487A">
      <w:pPr>
        <w:pStyle w:val="Prrafodelista"/>
        <w:numPr>
          <w:ilvl w:val="0"/>
          <w:numId w:val="39"/>
        </w:numPr>
        <w:ind w:left="1985" w:hanging="425"/>
        <w:contextualSpacing/>
        <w:jc w:val="both"/>
        <w:rPr>
          <w:rFonts w:ascii="Arial" w:hAnsi="Arial" w:cs="Arial"/>
          <w:sz w:val="22"/>
          <w:szCs w:val="22"/>
        </w:rPr>
      </w:pPr>
      <w:r>
        <w:rPr>
          <w:rFonts w:ascii="Arial" w:hAnsi="Arial" w:cs="Arial"/>
          <w:sz w:val="22"/>
          <w:szCs w:val="22"/>
        </w:rPr>
        <w:t>I</w:t>
      </w:r>
      <w:r w:rsidR="00291D63" w:rsidRPr="008B76CD">
        <w:rPr>
          <w:rFonts w:ascii="Arial" w:hAnsi="Arial" w:cs="Arial"/>
          <w:sz w:val="22"/>
          <w:szCs w:val="22"/>
        </w:rPr>
        <w:t xml:space="preserve">ngresa al </w:t>
      </w:r>
      <w:r w:rsidR="00805AB6" w:rsidRPr="008B76CD">
        <w:rPr>
          <w:rFonts w:ascii="Arial" w:hAnsi="Arial" w:cs="Arial"/>
          <w:sz w:val="22"/>
          <w:szCs w:val="22"/>
        </w:rPr>
        <w:t xml:space="preserve">sistema informático </w:t>
      </w:r>
      <w:r w:rsidR="00291D63" w:rsidRPr="008B76CD">
        <w:rPr>
          <w:rFonts w:ascii="Arial" w:hAnsi="Arial" w:cs="Arial"/>
          <w:sz w:val="22"/>
          <w:szCs w:val="22"/>
        </w:rPr>
        <w:t>la relación de los funcionarios aduaneros asignados a las labores de despacho</w:t>
      </w:r>
      <w:r w:rsidR="000317F4" w:rsidRPr="008B76CD">
        <w:rPr>
          <w:rFonts w:ascii="Arial" w:hAnsi="Arial" w:cs="Arial"/>
          <w:sz w:val="22"/>
          <w:szCs w:val="22"/>
        </w:rPr>
        <w:t>.</w:t>
      </w:r>
      <w:r w:rsidR="00291D63" w:rsidRPr="008B76CD">
        <w:rPr>
          <w:rFonts w:ascii="Arial" w:hAnsi="Arial" w:cs="Arial"/>
          <w:sz w:val="22"/>
          <w:szCs w:val="22"/>
        </w:rPr>
        <w:t xml:space="preserve"> </w:t>
      </w:r>
    </w:p>
    <w:p w14:paraId="0AAE3322" w14:textId="759FF8F0" w:rsidR="00291D63" w:rsidRPr="008B76CD" w:rsidRDefault="00AA394C" w:rsidP="00C1487A">
      <w:pPr>
        <w:pStyle w:val="Prrafodelista"/>
        <w:numPr>
          <w:ilvl w:val="0"/>
          <w:numId w:val="39"/>
        </w:numPr>
        <w:ind w:left="1985" w:hanging="425"/>
        <w:contextualSpacing/>
        <w:jc w:val="both"/>
        <w:rPr>
          <w:rFonts w:ascii="Arial" w:hAnsi="Arial" w:cs="Arial"/>
          <w:sz w:val="22"/>
          <w:szCs w:val="22"/>
        </w:rPr>
      </w:pPr>
      <w:r>
        <w:rPr>
          <w:rFonts w:ascii="Arial" w:hAnsi="Arial" w:cs="Arial"/>
          <w:sz w:val="22"/>
          <w:szCs w:val="22"/>
        </w:rPr>
        <w:t>C</w:t>
      </w:r>
      <w:r w:rsidR="00AC2852" w:rsidRPr="008B76CD">
        <w:rPr>
          <w:rFonts w:ascii="Arial" w:hAnsi="Arial" w:cs="Arial"/>
          <w:sz w:val="22"/>
          <w:szCs w:val="22"/>
        </w:rPr>
        <w:t xml:space="preserve">uando la operatividad del despacho lo amerita, </w:t>
      </w:r>
      <w:r w:rsidR="00291D63" w:rsidRPr="008B76CD">
        <w:rPr>
          <w:rFonts w:ascii="Arial" w:hAnsi="Arial" w:cs="Arial"/>
          <w:sz w:val="22"/>
          <w:szCs w:val="22"/>
        </w:rPr>
        <w:t>reasigna la declaraci</w:t>
      </w:r>
      <w:r w:rsidR="00AC2852" w:rsidRPr="008B76CD">
        <w:rPr>
          <w:rFonts w:ascii="Arial" w:hAnsi="Arial" w:cs="Arial"/>
          <w:sz w:val="22"/>
          <w:szCs w:val="22"/>
        </w:rPr>
        <w:t xml:space="preserve">ón </w:t>
      </w:r>
      <w:r w:rsidR="00BB778B" w:rsidRPr="008B76CD">
        <w:rPr>
          <w:rFonts w:ascii="Arial" w:hAnsi="Arial" w:cs="Arial"/>
          <w:sz w:val="22"/>
          <w:szCs w:val="22"/>
        </w:rPr>
        <w:t>de acuerdo con</w:t>
      </w:r>
      <w:r w:rsidR="00291D63" w:rsidRPr="008B76CD">
        <w:rPr>
          <w:rFonts w:ascii="Arial" w:hAnsi="Arial" w:cs="Arial"/>
          <w:sz w:val="22"/>
          <w:szCs w:val="22"/>
        </w:rPr>
        <w:t xml:space="preserve"> la disponibilidad del personal</w:t>
      </w:r>
      <w:r w:rsidR="00AC2852" w:rsidRPr="008B76CD">
        <w:rPr>
          <w:rFonts w:ascii="Arial" w:hAnsi="Arial" w:cs="Arial"/>
          <w:sz w:val="22"/>
          <w:szCs w:val="22"/>
        </w:rPr>
        <w:t xml:space="preserve"> y</w:t>
      </w:r>
      <w:r w:rsidR="00B21117" w:rsidRPr="008B76CD">
        <w:rPr>
          <w:rFonts w:ascii="Arial" w:hAnsi="Arial" w:cs="Arial"/>
          <w:sz w:val="22"/>
          <w:szCs w:val="22"/>
        </w:rPr>
        <w:t xml:space="preserve"> </w:t>
      </w:r>
      <w:r w:rsidR="00291D63" w:rsidRPr="008B76CD">
        <w:rPr>
          <w:rFonts w:ascii="Arial" w:hAnsi="Arial" w:cs="Arial"/>
          <w:sz w:val="22"/>
          <w:szCs w:val="22"/>
        </w:rPr>
        <w:t xml:space="preserve">registra en </w:t>
      </w:r>
      <w:r w:rsidR="00805AB6" w:rsidRPr="008B76CD">
        <w:rPr>
          <w:rFonts w:ascii="Arial" w:hAnsi="Arial" w:cs="Arial"/>
          <w:sz w:val="22"/>
          <w:szCs w:val="22"/>
        </w:rPr>
        <w:t xml:space="preserve">el sistema </w:t>
      </w:r>
      <w:r w:rsidR="00806BBF" w:rsidRPr="008B76CD">
        <w:rPr>
          <w:rFonts w:ascii="Arial" w:hAnsi="Arial" w:cs="Arial"/>
          <w:sz w:val="22"/>
          <w:szCs w:val="22"/>
        </w:rPr>
        <w:t>informático</w:t>
      </w:r>
      <w:r w:rsidR="00291D63" w:rsidRPr="008B76CD">
        <w:rPr>
          <w:rFonts w:ascii="Arial" w:hAnsi="Arial" w:cs="Arial"/>
          <w:sz w:val="22"/>
          <w:szCs w:val="22"/>
        </w:rPr>
        <w:t xml:space="preserve"> el motivo de la reasignación y la fecha</w:t>
      </w:r>
      <w:r w:rsidR="00AC2852" w:rsidRPr="008B76CD">
        <w:rPr>
          <w:rFonts w:ascii="Arial" w:hAnsi="Arial" w:cs="Arial"/>
          <w:sz w:val="22"/>
          <w:szCs w:val="22"/>
        </w:rPr>
        <w:t>.</w:t>
      </w:r>
    </w:p>
    <w:p w14:paraId="57EC4424" w14:textId="77777777" w:rsidR="0057433F" w:rsidRPr="008B76CD" w:rsidRDefault="0057433F" w:rsidP="005F11C1">
      <w:pPr>
        <w:ind w:left="851"/>
        <w:rPr>
          <w:rFonts w:cs="Arial"/>
          <w:b/>
          <w:sz w:val="22"/>
          <w:szCs w:val="22"/>
        </w:rPr>
      </w:pPr>
    </w:p>
    <w:p w14:paraId="1DFEFA0A" w14:textId="59E7C7DC" w:rsidR="0016526A" w:rsidRPr="008B76CD" w:rsidRDefault="003623D9" w:rsidP="003623D9">
      <w:pPr>
        <w:ind w:left="709"/>
        <w:rPr>
          <w:rFonts w:cs="Arial"/>
          <w:b/>
          <w:sz w:val="22"/>
          <w:szCs w:val="22"/>
        </w:rPr>
      </w:pPr>
      <w:proofErr w:type="gramStart"/>
      <w:r w:rsidRPr="008B76CD">
        <w:rPr>
          <w:rFonts w:cs="Arial"/>
          <w:b/>
          <w:sz w:val="22"/>
          <w:szCs w:val="22"/>
        </w:rPr>
        <w:t xml:space="preserve">A.6 </w:t>
      </w:r>
      <w:r w:rsidR="004F12C8">
        <w:rPr>
          <w:rFonts w:cs="Arial"/>
          <w:b/>
          <w:sz w:val="22"/>
          <w:szCs w:val="22"/>
        </w:rPr>
        <w:t xml:space="preserve"> </w:t>
      </w:r>
      <w:r w:rsidR="0016526A" w:rsidRPr="008B76CD">
        <w:rPr>
          <w:rFonts w:cs="Arial"/>
          <w:b/>
          <w:sz w:val="22"/>
          <w:szCs w:val="22"/>
        </w:rPr>
        <w:t>Revisión</w:t>
      </w:r>
      <w:proofErr w:type="gramEnd"/>
      <w:r w:rsidR="0016526A" w:rsidRPr="008B76CD">
        <w:rPr>
          <w:rFonts w:cs="Arial"/>
          <w:b/>
          <w:sz w:val="22"/>
          <w:szCs w:val="22"/>
        </w:rPr>
        <w:t xml:space="preserve"> documentaria</w:t>
      </w:r>
    </w:p>
    <w:p w14:paraId="59CB06C1" w14:textId="77777777" w:rsidR="0016526A" w:rsidRPr="008B76CD" w:rsidRDefault="0016526A" w:rsidP="005F11C1">
      <w:pPr>
        <w:ind w:left="851"/>
        <w:rPr>
          <w:rFonts w:cs="Arial"/>
          <w:b/>
          <w:sz w:val="22"/>
          <w:szCs w:val="22"/>
        </w:rPr>
      </w:pPr>
    </w:p>
    <w:p w14:paraId="5CCF11FF" w14:textId="7BE24455" w:rsidR="009A7E5D" w:rsidRPr="008B76CD" w:rsidRDefault="005932DB" w:rsidP="00C1487A">
      <w:pPr>
        <w:pStyle w:val="Prrafodelista"/>
        <w:numPr>
          <w:ilvl w:val="0"/>
          <w:numId w:val="75"/>
        </w:numPr>
        <w:ind w:left="1560"/>
        <w:contextualSpacing/>
        <w:jc w:val="both"/>
        <w:rPr>
          <w:rFonts w:ascii="Arial" w:hAnsi="Arial" w:cs="Arial"/>
          <w:sz w:val="22"/>
          <w:szCs w:val="22"/>
        </w:rPr>
      </w:pPr>
      <w:r w:rsidRPr="008B76CD">
        <w:rPr>
          <w:rFonts w:ascii="Arial" w:hAnsi="Arial" w:cs="Arial"/>
          <w:sz w:val="22"/>
          <w:szCs w:val="22"/>
        </w:rPr>
        <w:t xml:space="preserve">El </w:t>
      </w:r>
      <w:r w:rsidR="009A7E5D" w:rsidRPr="008B76CD">
        <w:rPr>
          <w:rFonts w:ascii="Arial" w:hAnsi="Arial" w:cs="Arial"/>
          <w:sz w:val="22"/>
          <w:szCs w:val="22"/>
        </w:rPr>
        <w:t>funcionario aduanero asignado para la revisión documentaria efectúa la</w:t>
      </w:r>
      <w:r w:rsidR="00C21FBF" w:rsidRPr="008B76CD">
        <w:rPr>
          <w:rFonts w:ascii="Arial" w:hAnsi="Arial" w:cs="Arial"/>
          <w:sz w:val="22"/>
          <w:szCs w:val="22"/>
        </w:rPr>
        <w:t>s</w:t>
      </w:r>
      <w:r w:rsidR="009A7E5D" w:rsidRPr="008B76CD">
        <w:rPr>
          <w:rFonts w:ascii="Arial" w:hAnsi="Arial" w:cs="Arial"/>
          <w:sz w:val="22"/>
          <w:szCs w:val="22"/>
        </w:rPr>
        <w:t xml:space="preserve"> siguientes acciones:</w:t>
      </w:r>
    </w:p>
    <w:p w14:paraId="01C5199D" w14:textId="27B0C4EE" w:rsidR="009A7E5D" w:rsidRPr="001A6BCE" w:rsidRDefault="00B00602" w:rsidP="00C1487A">
      <w:pPr>
        <w:pStyle w:val="Prrafodelista"/>
        <w:numPr>
          <w:ilvl w:val="0"/>
          <w:numId w:val="48"/>
        </w:numPr>
        <w:ind w:left="1985" w:hanging="425"/>
        <w:contextualSpacing/>
        <w:jc w:val="both"/>
        <w:rPr>
          <w:rFonts w:ascii="Arial" w:hAnsi="Arial" w:cs="Arial"/>
          <w:sz w:val="22"/>
          <w:szCs w:val="22"/>
        </w:rPr>
      </w:pPr>
      <w:r>
        <w:rPr>
          <w:rFonts w:ascii="Arial" w:hAnsi="Arial" w:cs="Arial"/>
          <w:sz w:val="22"/>
          <w:szCs w:val="22"/>
        </w:rPr>
        <w:t>V</w:t>
      </w:r>
      <w:r w:rsidR="009A7E5D" w:rsidRPr="001A6BCE">
        <w:rPr>
          <w:rFonts w:ascii="Arial" w:hAnsi="Arial" w:cs="Arial"/>
          <w:sz w:val="22"/>
          <w:szCs w:val="22"/>
        </w:rPr>
        <w:t>erifica el riesgo de la mercancía</w:t>
      </w:r>
      <w:r>
        <w:rPr>
          <w:rFonts w:ascii="Arial" w:hAnsi="Arial" w:cs="Arial"/>
          <w:sz w:val="22"/>
          <w:szCs w:val="22"/>
        </w:rPr>
        <w:t>.</w:t>
      </w:r>
    </w:p>
    <w:p w14:paraId="017440AE" w14:textId="152095EF" w:rsidR="009A7E5D" w:rsidRPr="001A6BCE" w:rsidRDefault="00B00602" w:rsidP="00C1487A">
      <w:pPr>
        <w:pStyle w:val="Prrafodelista"/>
        <w:numPr>
          <w:ilvl w:val="0"/>
          <w:numId w:val="48"/>
        </w:numPr>
        <w:ind w:left="1985" w:hanging="425"/>
        <w:contextualSpacing/>
        <w:jc w:val="both"/>
        <w:rPr>
          <w:rFonts w:ascii="Arial" w:hAnsi="Arial" w:cs="Arial"/>
          <w:sz w:val="22"/>
          <w:szCs w:val="22"/>
        </w:rPr>
      </w:pPr>
      <w:r w:rsidRPr="001A6BCE">
        <w:rPr>
          <w:rFonts w:ascii="Arial" w:hAnsi="Arial" w:cs="Arial"/>
          <w:sz w:val="22"/>
          <w:szCs w:val="22"/>
        </w:rPr>
        <w:t>V</w:t>
      </w:r>
      <w:r w:rsidR="009A7E5D" w:rsidRPr="001A6BCE">
        <w:rPr>
          <w:rFonts w:ascii="Arial" w:hAnsi="Arial" w:cs="Arial"/>
          <w:sz w:val="22"/>
          <w:szCs w:val="22"/>
        </w:rPr>
        <w:t>erifica que la documentación digitalizada corresponda a la declaración y cumpla con las formalidades</w:t>
      </w:r>
      <w:r>
        <w:rPr>
          <w:rFonts w:ascii="Arial" w:hAnsi="Arial" w:cs="Arial"/>
          <w:sz w:val="22"/>
          <w:szCs w:val="22"/>
        </w:rPr>
        <w:t>.</w:t>
      </w:r>
    </w:p>
    <w:p w14:paraId="63E1FFDE" w14:textId="00A7450D" w:rsidR="009A7E5D" w:rsidRPr="001A6BCE" w:rsidRDefault="00B00602" w:rsidP="00C1487A">
      <w:pPr>
        <w:pStyle w:val="Prrafodelista"/>
        <w:numPr>
          <w:ilvl w:val="0"/>
          <w:numId w:val="48"/>
        </w:numPr>
        <w:ind w:left="1985" w:hanging="425"/>
        <w:contextualSpacing/>
        <w:jc w:val="both"/>
        <w:rPr>
          <w:rFonts w:ascii="Arial" w:hAnsi="Arial" w:cs="Arial"/>
          <w:sz w:val="22"/>
          <w:szCs w:val="22"/>
        </w:rPr>
      </w:pPr>
      <w:r w:rsidRPr="001A6BCE">
        <w:rPr>
          <w:rFonts w:ascii="Arial" w:hAnsi="Arial" w:cs="Arial"/>
          <w:sz w:val="22"/>
          <w:szCs w:val="22"/>
        </w:rPr>
        <w:t>E</w:t>
      </w:r>
      <w:r w:rsidR="009A7E5D" w:rsidRPr="001A6BCE">
        <w:rPr>
          <w:rFonts w:ascii="Arial" w:hAnsi="Arial" w:cs="Arial"/>
          <w:sz w:val="22"/>
          <w:szCs w:val="22"/>
        </w:rPr>
        <w:t>valúa la admisibilidad del ingreso al país de las mercancías restringidas y verifica los documentos de control emitidos por las entidades competentes</w:t>
      </w:r>
      <w:r>
        <w:rPr>
          <w:rFonts w:ascii="Arial" w:hAnsi="Arial" w:cs="Arial"/>
          <w:sz w:val="22"/>
          <w:szCs w:val="22"/>
        </w:rPr>
        <w:t>.</w:t>
      </w:r>
    </w:p>
    <w:p w14:paraId="7021E25F" w14:textId="1DAF5438" w:rsidR="009A7E5D" w:rsidRPr="001A6BCE" w:rsidRDefault="00B00602" w:rsidP="00C1487A">
      <w:pPr>
        <w:pStyle w:val="Prrafodelista"/>
        <w:numPr>
          <w:ilvl w:val="0"/>
          <w:numId w:val="48"/>
        </w:numPr>
        <w:ind w:left="1985" w:hanging="425"/>
        <w:contextualSpacing/>
        <w:jc w:val="both"/>
        <w:rPr>
          <w:rFonts w:ascii="Arial" w:hAnsi="Arial" w:cs="Arial"/>
          <w:sz w:val="22"/>
          <w:szCs w:val="22"/>
        </w:rPr>
      </w:pPr>
      <w:r w:rsidRPr="001A6BCE">
        <w:rPr>
          <w:rFonts w:ascii="Arial" w:hAnsi="Arial" w:cs="Arial"/>
          <w:sz w:val="22"/>
          <w:szCs w:val="22"/>
        </w:rPr>
        <w:t>V</w:t>
      </w:r>
      <w:r w:rsidR="009A7E5D" w:rsidRPr="001A6BCE">
        <w:rPr>
          <w:rFonts w:ascii="Arial" w:hAnsi="Arial" w:cs="Arial"/>
          <w:sz w:val="22"/>
          <w:szCs w:val="22"/>
        </w:rPr>
        <w:t>erifica la descripción de las mercancías (marca, modelo, etc.), estado (usado, desarmado, deteriorado, etc.), naturaleza (perecible, peligrosa, restringida), origen y calidad, entre otras, según corresponda</w:t>
      </w:r>
      <w:r>
        <w:rPr>
          <w:rFonts w:ascii="Arial" w:hAnsi="Arial" w:cs="Arial"/>
          <w:sz w:val="22"/>
          <w:szCs w:val="22"/>
        </w:rPr>
        <w:t>.</w:t>
      </w:r>
    </w:p>
    <w:p w14:paraId="5EF657D6" w14:textId="5DC89E5F" w:rsidR="009A7E5D" w:rsidRPr="001A6BCE" w:rsidRDefault="00B00602" w:rsidP="00C1487A">
      <w:pPr>
        <w:pStyle w:val="Prrafodelista"/>
        <w:numPr>
          <w:ilvl w:val="0"/>
          <w:numId w:val="48"/>
        </w:numPr>
        <w:ind w:left="1985" w:hanging="425"/>
        <w:contextualSpacing/>
        <w:jc w:val="both"/>
        <w:rPr>
          <w:rFonts w:ascii="Arial" w:hAnsi="Arial" w:cs="Arial"/>
          <w:sz w:val="22"/>
          <w:szCs w:val="22"/>
        </w:rPr>
      </w:pPr>
      <w:r w:rsidRPr="001A6BCE">
        <w:rPr>
          <w:rFonts w:ascii="Arial" w:hAnsi="Arial" w:cs="Arial"/>
          <w:sz w:val="22"/>
          <w:szCs w:val="22"/>
        </w:rPr>
        <w:lastRenderedPageBreak/>
        <w:t>V</w:t>
      </w:r>
      <w:r w:rsidR="009A7E5D" w:rsidRPr="001A6BCE">
        <w:rPr>
          <w:rFonts w:ascii="Arial" w:hAnsi="Arial" w:cs="Arial"/>
          <w:sz w:val="22"/>
          <w:szCs w:val="22"/>
        </w:rPr>
        <w:t>erifica la clasificación arancelaria, el valor de las mercancías</w:t>
      </w:r>
      <w:r w:rsidR="00947829" w:rsidRPr="001A6BCE">
        <w:rPr>
          <w:rFonts w:ascii="Arial" w:hAnsi="Arial" w:cs="Arial"/>
          <w:sz w:val="22"/>
          <w:szCs w:val="22"/>
        </w:rPr>
        <w:t xml:space="preserve"> </w:t>
      </w:r>
      <w:r w:rsidR="009A7E5D" w:rsidRPr="001A6BCE">
        <w:rPr>
          <w:rFonts w:ascii="Arial" w:hAnsi="Arial" w:cs="Arial"/>
          <w:sz w:val="22"/>
          <w:szCs w:val="22"/>
        </w:rPr>
        <w:t>y la determinación de la deuda tributaria aduanera y recargos.</w:t>
      </w:r>
      <w:r w:rsidR="006A01B8" w:rsidRPr="001A6BCE">
        <w:rPr>
          <w:rFonts w:ascii="Arial" w:hAnsi="Arial" w:cs="Arial"/>
          <w:sz w:val="22"/>
          <w:szCs w:val="22"/>
        </w:rPr>
        <w:t xml:space="preserve"> </w:t>
      </w:r>
      <w:r w:rsidR="003A0249" w:rsidRPr="001A6BCE">
        <w:rPr>
          <w:rFonts w:ascii="Arial" w:hAnsi="Arial" w:cs="Arial"/>
          <w:sz w:val="22"/>
          <w:szCs w:val="22"/>
        </w:rPr>
        <w:t>Cuando</w:t>
      </w:r>
      <w:r w:rsidR="006A01B8" w:rsidRPr="001A6BCE">
        <w:rPr>
          <w:rFonts w:ascii="Arial" w:hAnsi="Arial" w:cs="Arial"/>
          <w:sz w:val="22"/>
          <w:szCs w:val="22"/>
        </w:rPr>
        <w:t xml:space="preserve"> la declaración cuente con </w:t>
      </w:r>
      <w:r w:rsidR="00A11323" w:rsidRPr="001A6BCE">
        <w:rPr>
          <w:rFonts w:ascii="Arial" w:hAnsi="Arial" w:cs="Arial"/>
          <w:sz w:val="22"/>
          <w:szCs w:val="22"/>
        </w:rPr>
        <w:t xml:space="preserve">la </w:t>
      </w:r>
      <w:r w:rsidR="006A01B8" w:rsidRPr="001A6BCE">
        <w:rPr>
          <w:rFonts w:ascii="Arial" w:hAnsi="Arial" w:cs="Arial"/>
          <w:sz w:val="22"/>
          <w:szCs w:val="22"/>
        </w:rPr>
        <w:t xml:space="preserve">garantía previa </w:t>
      </w:r>
      <w:r w:rsidR="00A11323" w:rsidRPr="001A6BCE">
        <w:rPr>
          <w:rFonts w:ascii="Arial" w:hAnsi="Arial" w:cs="Arial"/>
          <w:sz w:val="22"/>
          <w:szCs w:val="22"/>
        </w:rPr>
        <w:t xml:space="preserve">a que se refiere el </w:t>
      </w:r>
      <w:r w:rsidR="006A01B8" w:rsidRPr="001A6BCE">
        <w:rPr>
          <w:rFonts w:ascii="Arial" w:hAnsi="Arial" w:cs="Arial"/>
          <w:sz w:val="22"/>
          <w:szCs w:val="22"/>
        </w:rPr>
        <w:t xml:space="preserve">artículo </w:t>
      </w:r>
      <w:r w:rsidR="003F35DE" w:rsidRPr="001A6BCE">
        <w:rPr>
          <w:rFonts w:ascii="Arial" w:hAnsi="Arial" w:cs="Arial"/>
          <w:sz w:val="22"/>
          <w:szCs w:val="22"/>
        </w:rPr>
        <w:t>160</w:t>
      </w:r>
      <w:r w:rsidR="006A01B8" w:rsidRPr="001A6BCE">
        <w:rPr>
          <w:rFonts w:ascii="Arial" w:hAnsi="Arial" w:cs="Arial"/>
          <w:sz w:val="22"/>
          <w:szCs w:val="22"/>
        </w:rPr>
        <w:t xml:space="preserve"> de la Ley y sea necesario realizar uno o más de los supuestos señalados en el numeral 1 del literal C de la sección VII, </w:t>
      </w:r>
      <w:r w:rsidR="003A0249" w:rsidRPr="001A6BCE">
        <w:rPr>
          <w:rFonts w:ascii="Arial" w:hAnsi="Arial" w:cs="Arial"/>
          <w:sz w:val="22"/>
          <w:szCs w:val="22"/>
        </w:rPr>
        <w:t>esta</w:t>
      </w:r>
      <w:r w:rsidR="006A01B8" w:rsidRPr="001A6BCE">
        <w:rPr>
          <w:rFonts w:ascii="Arial" w:hAnsi="Arial" w:cs="Arial"/>
          <w:sz w:val="22"/>
          <w:szCs w:val="22"/>
        </w:rPr>
        <w:t xml:space="preserve"> verificación </w:t>
      </w:r>
      <w:r w:rsidR="003A0249" w:rsidRPr="001A6BCE">
        <w:rPr>
          <w:rFonts w:ascii="Arial" w:hAnsi="Arial" w:cs="Arial"/>
          <w:sz w:val="22"/>
          <w:szCs w:val="22"/>
        </w:rPr>
        <w:t>es</w:t>
      </w:r>
      <w:r w:rsidR="006A01B8" w:rsidRPr="001A6BCE">
        <w:rPr>
          <w:rFonts w:ascii="Arial" w:hAnsi="Arial" w:cs="Arial"/>
          <w:sz w:val="22"/>
          <w:szCs w:val="22"/>
        </w:rPr>
        <w:t xml:space="preserve"> efectuada en la revisión post levante</w:t>
      </w:r>
      <w:r w:rsidR="003A0249" w:rsidRPr="001A6BCE">
        <w:rPr>
          <w:rFonts w:ascii="Arial" w:hAnsi="Arial" w:cs="Arial"/>
          <w:sz w:val="22"/>
          <w:szCs w:val="22"/>
        </w:rPr>
        <w:t>,</w:t>
      </w:r>
      <w:r w:rsidR="006A01B8" w:rsidRPr="001A6BCE">
        <w:rPr>
          <w:rFonts w:ascii="Arial" w:hAnsi="Arial" w:cs="Arial"/>
          <w:sz w:val="22"/>
          <w:szCs w:val="22"/>
        </w:rPr>
        <w:t xml:space="preserve"> </w:t>
      </w:r>
      <w:r w:rsidR="003A0249" w:rsidRPr="001A6BCE">
        <w:rPr>
          <w:rFonts w:ascii="Arial" w:hAnsi="Arial" w:cs="Arial"/>
          <w:sz w:val="22"/>
          <w:szCs w:val="22"/>
        </w:rPr>
        <w:t>sin</w:t>
      </w:r>
      <w:r w:rsidR="006A01B8" w:rsidRPr="001A6BCE">
        <w:rPr>
          <w:rFonts w:ascii="Arial" w:hAnsi="Arial" w:cs="Arial"/>
          <w:sz w:val="22"/>
          <w:szCs w:val="22"/>
        </w:rPr>
        <w:t xml:space="preserve"> suspender el levante de la mercancía</w:t>
      </w:r>
      <w:r>
        <w:rPr>
          <w:rFonts w:ascii="Arial" w:hAnsi="Arial" w:cs="Arial"/>
          <w:sz w:val="22"/>
          <w:szCs w:val="22"/>
        </w:rPr>
        <w:t>.</w:t>
      </w:r>
    </w:p>
    <w:p w14:paraId="2B949A5D" w14:textId="7E3811ED" w:rsidR="009A7E5D" w:rsidRPr="001A6BCE" w:rsidRDefault="00B00602" w:rsidP="00C1487A">
      <w:pPr>
        <w:pStyle w:val="Prrafodelista"/>
        <w:numPr>
          <w:ilvl w:val="0"/>
          <w:numId w:val="48"/>
        </w:numPr>
        <w:ind w:left="1985" w:hanging="425"/>
        <w:contextualSpacing/>
        <w:jc w:val="both"/>
        <w:rPr>
          <w:rFonts w:ascii="Arial" w:hAnsi="Arial" w:cs="Arial"/>
          <w:sz w:val="22"/>
          <w:szCs w:val="22"/>
        </w:rPr>
      </w:pPr>
      <w:r w:rsidRPr="001A6BCE">
        <w:rPr>
          <w:rFonts w:ascii="Arial" w:hAnsi="Arial" w:cs="Arial"/>
          <w:sz w:val="22"/>
          <w:szCs w:val="22"/>
        </w:rPr>
        <w:t>V</w:t>
      </w:r>
      <w:r w:rsidR="009A7E5D" w:rsidRPr="001A6BCE">
        <w:rPr>
          <w:rFonts w:ascii="Arial" w:hAnsi="Arial" w:cs="Arial"/>
          <w:sz w:val="22"/>
          <w:szCs w:val="22"/>
        </w:rPr>
        <w:t xml:space="preserve">erifica </w:t>
      </w:r>
      <w:r w:rsidR="00DF3F59" w:rsidRPr="001A6BCE">
        <w:rPr>
          <w:rFonts w:ascii="Arial" w:hAnsi="Arial" w:cs="Arial"/>
          <w:sz w:val="22"/>
          <w:szCs w:val="22"/>
        </w:rPr>
        <w:t>que</w:t>
      </w:r>
      <w:r w:rsidR="009A7E5D" w:rsidRPr="001A6BCE">
        <w:rPr>
          <w:rFonts w:ascii="Arial" w:hAnsi="Arial" w:cs="Arial"/>
          <w:sz w:val="22"/>
          <w:szCs w:val="22"/>
        </w:rPr>
        <w:t xml:space="preserve"> los códigos consignados en la declaración están sustentados</w:t>
      </w:r>
      <w:r>
        <w:rPr>
          <w:rFonts w:ascii="Arial" w:hAnsi="Arial" w:cs="Arial"/>
          <w:sz w:val="22"/>
          <w:szCs w:val="22"/>
        </w:rPr>
        <w:t>.</w:t>
      </w:r>
    </w:p>
    <w:p w14:paraId="7EF2B1A8" w14:textId="1E81A728" w:rsidR="009A7E5D" w:rsidRPr="001A6BCE" w:rsidRDefault="00B00602" w:rsidP="00C1487A">
      <w:pPr>
        <w:pStyle w:val="Prrafodelista"/>
        <w:numPr>
          <w:ilvl w:val="0"/>
          <w:numId w:val="48"/>
        </w:numPr>
        <w:ind w:left="1985" w:hanging="425"/>
        <w:contextualSpacing/>
        <w:jc w:val="both"/>
        <w:rPr>
          <w:rFonts w:ascii="Arial" w:hAnsi="Arial" w:cs="Arial"/>
          <w:sz w:val="22"/>
          <w:szCs w:val="22"/>
        </w:rPr>
      </w:pPr>
      <w:r w:rsidRPr="001A6BCE">
        <w:rPr>
          <w:rFonts w:ascii="Arial" w:hAnsi="Arial" w:cs="Arial"/>
          <w:sz w:val="22"/>
          <w:szCs w:val="22"/>
        </w:rPr>
        <w:t>V</w:t>
      </w:r>
      <w:r w:rsidR="009A7E5D" w:rsidRPr="001A6BCE">
        <w:rPr>
          <w:rFonts w:ascii="Arial" w:hAnsi="Arial" w:cs="Arial"/>
          <w:sz w:val="22"/>
          <w:szCs w:val="22"/>
        </w:rPr>
        <w:t>erifica alerta</w:t>
      </w:r>
      <w:r w:rsidR="00470F65" w:rsidRPr="001A6BCE">
        <w:rPr>
          <w:rFonts w:ascii="Arial" w:hAnsi="Arial" w:cs="Arial"/>
          <w:sz w:val="22"/>
          <w:szCs w:val="22"/>
        </w:rPr>
        <w:t>s</w:t>
      </w:r>
      <w:r w:rsidR="009A7E5D" w:rsidRPr="001A6BCE">
        <w:rPr>
          <w:rFonts w:ascii="Arial" w:hAnsi="Arial" w:cs="Arial"/>
          <w:sz w:val="22"/>
          <w:szCs w:val="22"/>
        </w:rPr>
        <w:t xml:space="preserve"> de suspensión del despacho por medidas en frontera o medidas preventivas de inmovilización o incautación</w:t>
      </w:r>
      <w:r>
        <w:rPr>
          <w:rFonts w:ascii="Arial" w:hAnsi="Arial" w:cs="Arial"/>
          <w:sz w:val="22"/>
          <w:szCs w:val="22"/>
        </w:rPr>
        <w:t>.</w:t>
      </w:r>
    </w:p>
    <w:p w14:paraId="78261ED1" w14:textId="5F1540D0" w:rsidR="00A42F2E" w:rsidRPr="001A6BCE" w:rsidRDefault="00B00602" w:rsidP="00C1487A">
      <w:pPr>
        <w:pStyle w:val="Prrafodelista"/>
        <w:numPr>
          <w:ilvl w:val="0"/>
          <w:numId w:val="48"/>
        </w:numPr>
        <w:ind w:left="1985" w:hanging="425"/>
        <w:contextualSpacing/>
        <w:jc w:val="both"/>
        <w:rPr>
          <w:rFonts w:ascii="Arial" w:hAnsi="Arial" w:cs="Arial"/>
          <w:sz w:val="22"/>
          <w:szCs w:val="22"/>
        </w:rPr>
      </w:pPr>
      <w:r w:rsidRPr="001A6BCE">
        <w:rPr>
          <w:rFonts w:ascii="Arial" w:hAnsi="Arial" w:cs="Arial"/>
          <w:sz w:val="22"/>
          <w:szCs w:val="22"/>
        </w:rPr>
        <w:t>V</w:t>
      </w:r>
      <w:r w:rsidR="00947829" w:rsidRPr="001A6BCE">
        <w:rPr>
          <w:rFonts w:ascii="Arial" w:hAnsi="Arial" w:cs="Arial"/>
          <w:sz w:val="22"/>
          <w:szCs w:val="22"/>
        </w:rPr>
        <w:t>erifica otros datos que la naturaleza u origen de las mercancías requiera, así como la información señalada por norma expresa</w:t>
      </w:r>
      <w:r w:rsidR="00A42F2E" w:rsidRPr="001A6BCE">
        <w:rPr>
          <w:rFonts w:ascii="Arial" w:hAnsi="Arial" w:cs="Arial"/>
          <w:sz w:val="22"/>
          <w:szCs w:val="22"/>
        </w:rPr>
        <w:t xml:space="preserve"> u otra que se considere necesaria para el despacho de las mercancías</w:t>
      </w:r>
      <w:r w:rsidR="00B92D1E" w:rsidRPr="001A6BCE">
        <w:rPr>
          <w:rFonts w:ascii="Arial" w:hAnsi="Arial" w:cs="Arial"/>
          <w:sz w:val="22"/>
          <w:szCs w:val="22"/>
        </w:rPr>
        <w:t>.</w:t>
      </w:r>
    </w:p>
    <w:p w14:paraId="08B9FA1F" w14:textId="77777777" w:rsidR="009669CA" w:rsidRPr="008B76CD" w:rsidRDefault="009669CA" w:rsidP="009669CA">
      <w:pPr>
        <w:pStyle w:val="Prrafodelista"/>
        <w:ind w:left="1276"/>
        <w:contextualSpacing/>
        <w:jc w:val="both"/>
        <w:rPr>
          <w:rFonts w:ascii="Arial" w:hAnsi="Arial" w:cs="Arial"/>
          <w:sz w:val="22"/>
          <w:szCs w:val="22"/>
          <w:highlight w:val="yellow"/>
          <w:lang w:val="es-PE" w:eastAsia="es-PE"/>
        </w:rPr>
      </w:pPr>
    </w:p>
    <w:p w14:paraId="61BD1AA0" w14:textId="7788DB25" w:rsidR="009669CA" w:rsidRPr="008B76CD" w:rsidRDefault="00CD200D" w:rsidP="00C1487A">
      <w:pPr>
        <w:pStyle w:val="Prrafodelista"/>
        <w:numPr>
          <w:ilvl w:val="0"/>
          <w:numId w:val="75"/>
        </w:numPr>
        <w:ind w:left="1560"/>
        <w:contextualSpacing/>
        <w:jc w:val="both"/>
        <w:rPr>
          <w:rFonts w:ascii="Arial" w:hAnsi="Arial" w:cs="Arial"/>
          <w:sz w:val="22"/>
          <w:szCs w:val="22"/>
          <w:lang w:val="es-PE" w:eastAsia="es-PE"/>
        </w:rPr>
      </w:pPr>
      <w:r w:rsidRPr="008B76CD">
        <w:rPr>
          <w:rFonts w:ascii="Arial" w:hAnsi="Arial" w:cs="Arial"/>
          <w:sz w:val="22"/>
          <w:szCs w:val="22"/>
        </w:rPr>
        <w:t xml:space="preserve">De ser conforme la revisión documentaria, el funcionario aduanero registra </w:t>
      </w:r>
      <w:r w:rsidR="00961576" w:rsidRPr="008B76CD">
        <w:rPr>
          <w:rFonts w:ascii="Arial" w:hAnsi="Arial" w:cs="Arial"/>
          <w:sz w:val="22"/>
          <w:szCs w:val="22"/>
        </w:rPr>
        <w:t>la</w:t>
      </w:r>
      <w:r w:rsidRPr="008B76CD">
        <w:rPr>
          <w:rFonts w:ascii="Arial" w:hAnsi="Arial" w:cs="Arial"/>
          <w:sz w:val="22"/>
          <w:szCs w:val="22"/>
        </w:rPr>
        <w:t xml:space="preserve"> diligencia de despacho en el sistema informático</w:t>
      </w:r>
      <w:r w:rsidR="00826C19" w:rsidRPr="008B76CD">
        <w:rPr>
          <w:rFonts w:ascii="Arial" w:hAnsi="Arial" w:cs="Arial"/>
          <w:sz w:val="22"/>
          <w:szCs w:val="22"/>
        </w:rPr>
        <w:t>.</w:t>
      </w:r>
    </w:p>
    <w:p w14:paraId="67EE1B25" w14:textId="3494454A" w:rsidR="009D59E7" w:rsidRPr="008B76CD" w:rsidRDefault="009D59E7" w:rsidP="009C1C81">
      <w:pPr>
        <w:pStyle w:val="Prrafodelista"/>
        <w:ind w:left="1701"/>
        <w:contextualSpacing/>
        <w:jc w:val="both"/>
        <w:rPr>
          <w:rFonts w:ascii="Arial" w:hAnsi="Arial" w:cs="Arial"/>
          <w:sz w:val="22"/>
          <w:szCs w:val="22"/>
        </w:rPr>
      </w:pPr>
    </w:p>
    <w:p w14:paraId="57FAC771" w14:textId="77777777" w:rsidR="009669CA" w:rsidRPr="008B76CD" w:rsidRDefault="00CD200D" w:rsidP="00C1487A">
      <w:pPr>
        <w:pStyle w:val="Prrafodelista"/>
        <w:numPr>
          <w:ilvl w:val="0"/>
          <w:numId w:val="75"/>
        </w:numPr>
        <w:ind w:left="1560"/>
        <w:contextualSpacing/>
        <w:jc w:val="both"/>
        <w:rPr>
          <w:rFonts w:ascii="Arial" w:hAnsi="Arial" w:cs="Arial"/>
          <w:sz w:val="22"/>
          <w:szCs w:val="22"/>
        </w:rPr>
      </w:pPr>
      <w:r w:rsidRPr="008B76CD">
        <w:rPr>
          <w:rFonts w:ascii="Arial" w:hAnsi="Arial" w:cs="Arial"/>
          <w:sz w:val="22"/>
          <w:szCs w:val="22"/>
        </w:rPr>
        <w:t>De no ser conforme, el funcionario aduanero:</w:t>
      </w:r>
    </w:p>
    <w:p w14:paraId="408C7ADE" w14:textId="2AAA43D9" w:rsidR="00354E45" w:rsidRPr="002054A5" w:rsidRDefault="00150A1E" w:rsidP="00C1487A">
      <w:pPr>
        <w:pStyle w:val="Prrafodelista"/>
        <w:numPr>
          <w:ilvl w:val="0"/>
          <w:numId w:val="30"/>
        </w:numPr>
        <w:ind w:left="1843" w:hanging="283"/>
        <w:contextualSpacing/>
        <w:jc w:val="both"/>
        <w:rPr>
          <w:rFonts w:ascii="Arial" w:hAnsi="Arial" w:cs="Arial"/>
          <w:sz w:val="22"/>
          <w:szCs w:val="22"/>
        </w:rPr>
      </w:pPr>
      <w:r w:rsidRPr="002054A5">
        <w:rPr>
          <w:rFonts w:ascii="Arial" w:hAnsi="Arial" w:cs="Arial"/>
          <w:sz w:val="22"/>
          <w:szCs w:val="22"/>
        </w:rPr>
        <w:t>Notifica al despachador de aduana y a</w:t>
      </w:r>
      <w:r w:rsidR="003D2B21" w:rsidRPr="002054A5">
        <w:rPr>
          <w:rFonts w:ascii="Arial" w:hAnsi="Arial" w:cs="Arial"/>
          <w:sz w:val="22"/>
          <w:szCs w:val="22"/>
        </w:rPr>
        <w:t>l</w:t>
      </w:r>
      <w:r w:rsidRPr="002054A5">
        <w:rPr>
          <w:rFonts w:ascii="Arial" w:hAnsi="Arial" w:cs="Arial"/>
          <w:sz w:val="22"/>
          <w:szCs w:val="22"/>
        </w:rPr>
        <w:t xml:space="preserve"> importador para que presente</w:t>
      </w:r>
      <w:r w:rsidR="005E4E28" w:rsidRPr="002054A5">
        <w:rPr>
          <w:rFonts w:ascii="Arial" w:hAnsi="Arial" w:cs="Arial"/>
          <w:sz w:val="22"/>
          <w:szCs w:val="22"/>
        </w:rPr>
        <w:t>n</w:t>
      </w:r>
      <w:r w:rsidRPr="002054A5">
        <w:rPr>
          <w:rFonts w:ascii="Arial" w:hAnsi="Arial" w:cs="Arial"/>
          <w:sz w:val="22"/>
          <w:szCs w:val="22"/>
        </w:rPr>
        <w:t xml:space="preserve"> la documentación</w:t>
      </w:r>
      <w:r w:rsidR="00E837D4" w:rsidRPr="002054A5">
        <w:rPr>
          <w:rFonts w:ascii="Arial" w:hAnsi="Arial" w:cs="Arial"/>
          <w:sz w:val="22"/>
          <w:szCs w:val="22"/>
        </w:rPr>
        <w:t xml:space="preserve"> </w:t>
      </w:r>
      <w:r w:rsidR="00CD200D" w:rsidRPr="002054A5">
        <w:rPr>
          <w:rFonts w:ascii="Arial" w:hAnsi="Arial" w:cs="Arial"/>
          <w:sz w:val="22"/>
          <w:szCs w:val="22"/>
        </w:rPr>
        <w:t>que subsan</w:t>
      </w:r>
      <w:r w:rsidR="003D2B21" w:rsidRPr="002054A5">
        <w:rPr>
          <w:rFonts w:ascii="Arial" w:hAnsi="Arial" w:cs="Arial"/>
          <w:sz w:val="22"/>
          <w:szCs w:val="22"/>
        </w:rPr>
        <w:t xml:space="preserve">e </w:t>
      </w:r>
      <w:r w:rsidR="00CD200D" w:rsidRPr="002054A5">
        <w:rPr>
          <w:rFonts w:ascii="Arial" w:hAnsi="Arial" w:cs="Arial"/>
          <w:sz w:val="22"/>
          <w:szCs w:val="22"/>
        </w:rPr>
        <w:t xml:space="preserve">las </w:t>
      </w:r>
      <w:r w:rsidR="00330665" w:rsidRPr="002054A5">
        <w:rPr>
          <w:rFonts w:ascii="Arial" w:hAnsi="Arial" w:cs="Arial"/>
          <w:sz w:val="22"/>
          <w:szCs w:val="22"/>
        </w:rPr>
        <w:t xml:space="preserve">incidencias </w:t>
      </w:r>
      <w:r w:rsidR="00CD200D" w:rsidRPr="002054A5">
        <w:rPr>
          <w:rFonts w:ascii="Arial" w:hAnsi="Arial" w:cs="Arial"/>
          <w:sz w:val="22"/>
          <w:szCs w:val="22"/>
        </w:rPr>
        <w:t xml:space="preserve">encontradas. </w:t>
      </w:r>
      <w:r w:rsidR="00354E45" w:rsidRPr="002054A5">
        <w:rPr>
          <w:rFonts w:ascii="Arial" w:hAnsi="Arial" w:cs="Arial"/>
          <w:sz w:val="22"/>
          <w:szCs w:val="22"/>
        </w:rPr>
        <w:t>La documentación se remite de manera digitalizada a través del portal de la SUNAT</w:t>
      </w:r>
      <w:r w:rsidR="00EC2343" w:rsidRPr="002054A5">
        <w:rPr>
          <w:rFonts w:ascii="Arial" w:hAnsi="Arial" w:cs="Arial"/>
          <w:sz w:val="22"/>
          <w:szCs w:val="22"/>
        </w:rPr>
        <w:t xml:space="preserve"> </w:t>
      </w:r>
      <w:r w:rsidR="00354E45" w:rsidRPr="002054A5">
        <w:rPr>
          <w:rFonts w:ascii="Arial" w:hAnsi="Arial" w:cs="Arial"/>
          <w:sz w:val="22"/>
          <w:szCs w:val="22"/>
        </w:rPr>
        <w:t>para su evaluación.</w:t>
      </w:r>
    </w:p>
    <w:p w14:paraId="57431B7A" w14:textId="1B462A10" w:rsidR="009669CA" w:rsidRPr="008B76CD" w:rsidRDefault="00CD200D" w:rsidP="00C1487A">
      <w:pPr>
        <w:pStyle w:val="Prrafodelista"/>
        <w:numPr>
          <w:ilvl w:val="0"/>
          <w:numId w:val="30"/>
        </w:numPr>
        <w:ind w:left="1843" w:hanging="283"/>
        <w:contextualSpacing/>
        <w:jc w:val="both"/>
        <w:rPr>
          <w:rFonts w:ascii="Arial" w:hAnsi="Arial" w:cs="Arial"/>
          <w:sz w:val="22"/>
          <w:szCs w:val="22"/>
        </w:rPr>
      </w:pPr>
      <w:r w:rsidRPr="002054A5">
        <w:rPr>
          <w:rFonts w:ascii="Arial" w:hAnsi="Arial" w:cs="Arial"/>
          <w:sz w:val="22"/>
          <w:szCs w:val="22"/>
        </w:rPr>
        <w:t>Efectúa de oficio las rectificaciones correspondientes</w:t>
      </w:r>
      <w:r w:rsidR="004D363D" w:rsidRPr="002054A5">
        <w:rPr>
          <w:rFonts w:ascii="Arial" w:hAnsi="Arial" w:cs="Arial"/>
          <w:sz w:val="22"/>
          <w:szCs w:val="22"/>
        </w:rPr>
        <w:t xml:space="preserve"> o</w:t>
      </w:r>
      <w:r w:rsidR="005E4E28" w:rsidRPr="002054A5">
        <w:rPr>
          <w:rFonts w:ascii="Arial" w:hAnsi="Arial" w:cs="Arial"/>
          <w:sz w:val="22"/>
          <w:szCs w:val="22"/>
        </w:rPr>
        <w:t>,</w:t>
      </w:r>
      <w:r w:rsidRPr="002054A5">
        <w:rPr>
          <w:rFonts w:ascii="Arial" w:hAnsi="Arial" w:cs="Arial"/>
          <w:sz w:val="22"/>
          <w:szCs w:val="22"/>
        </w:rPr>
        <w:t xml:space="preserve"> de ser el caso</w:t>
      </w:r>
      <w:r w:rsidR="005E4E28" w:rsidRPr="002054A5">
        <w:rPr>
          <w:rFonts w:ascii="Arial" w:hAnsi="Arial" w:cs="Arial"/>
          <w:sz w:val="22"/>
          <w:szCs w:val="22"/>
        </w:rPr>
        <w:t>,</w:t>
      </w:r>
      <w:r w:rsidRPr="002054A5">
        <w:rPr>
          <w:rFonts w:ascii="Arial" w:hAnsi="Arial" w:cs="Arial"/>
          <w:sz w:val="22"/>
          <w:szCs w:val="22"/>
        </w:rPr>
        <w:t xml:space="preserve"> requiere al despachador de aduana la transmisión de la solicitud de rectificación electrónica conforme a lo dispuesto en el procedimiento específico “Solicitud de </w:t>
      </w:r>
      <w:r w:rsidR="00AA3495" w:rsidRPr="002054A5">
        <w:rPr>
          <w:rFonts w:ascii="Arial" w:hAnsi="Arial" w:cs="Arial"/>
          <w:sz w:val="22"/>
          <w:szCs w:val="22"/>
        </w:rPr>
        <w:t>rectificación electrónica de declaración</w:t>
      </w:r>
      <w:r w:rsidRPr="002054A5">
        <w:rPr>
          <w:rFonts w:ascii="Arial" w:hAnsi="Arial" w:cs="Arial"/>
          <w:sz w:val="22"/>
          <w:szCs w:val="22"/>
        </w:rPr>
        <w:t xml:space="preserve">” </w:t>
      </w:r>
      <w:r w:rsidRPr="002054A5">
        <w:rPr>
          <w:rStyle w:val="nfasis"/>
          <w:rFonts w:ascii="Arial" w:hAnsi="Arial" w:cs="Arial"/>
          <w:bCs/>
          <w:i w:val="0"/>
          <w:sz w:val="22"/>
          <w:szCs w:val="22"/>
        </w:rPr>
        <w:t>DESPA-PE.00.11</w:t>
      </w:r>
      <w:r w:rsidR="009A1A37" w:rsidRPr="002054A5">
        <w:rPr>
          <w:rStyle w:val="nfasis"/>
          <w:rFonts w:ascii="Arial" w:hAnsi="Arial" w:cs="Arial"/>
          <w:bCs/>
          <w:i w:val="0"/>
          <w:sz w:val="22"/>
          <w:szCs w:val="22"/>
        </w:rPr>
        <w:t>. D</w:t>
      </w:r>
      <w:r w:rsidRPr="002054A5">
        <w:rPr>
          <w:rFonts w:ascii="Arial" w:hAnsi="Arial" w:cs="Arial"/>
          <w:sz w:val="22"/>
          <w:szCs w:val="22"/>
        </w:rPr>
        <w:t>e corresponder</w:t>
      </w:r>
      <w:r w:rsidR="009D59E7" w:rsidRPr="002054A5">
        <w:rPr>
          <w:rFonts w:ascii="Arial" w:hAnsi="Arial" w:cs="Arial"/>
          <w:sz w:val="22"/>
          <w:szCs w:val="22"/>
        </w:rPr>
        <w:t>,</w:t>
      </w:r>
      <w:r w:rsidRPr="002054A5">
        <w:rPr>
          <w:rFonts w:ascii="Arial" w:hAnsi="Arial" w:cs="Arial"/>
          <w:sz w:val="22"/>
          <w:szCs w:val="22"/>
        </w:rPr>
        <w:t xml:space="preserve"> formula el documento de determinación por la diferencia de los tributos y recargos dejados de pagar, la percepción del IGV o </w:t>
      </w:r>
      <w:r w:rsidR="00FB0B09" w:rsidRPr="002054A5">
        <w:rPr>
          <w:rFonts w:ascii="Arial" w:hAnsi="Arial" w:cs="Arial"/>
          <w:sz w:val="22"/>
          <w:szCs w:val="22"/>
        </w:rPr>
        <w:t xml:space="preserve">las </w:t>
      </w:r>
      <w:r w:rsidRPr="002054A5">
        <w:rPr>
          <w:rFonts w:ascii="Arial" w:hAnsi="Arial" w:cs="Arial"/>
          <w:sz w:val="22"/>
          <w:szCs w:val="22"/>
        </w:rPr>
        <w:t xml:space="preserve">multas, </w:t>
      </w:r>
      <w:r w:rsidR="00330665" w:rsidRPr="002054A5">
        <w:rPr>
          <w:rFonts w:ascii="Arial" w:hAnsi="Arial" w:cs="Arial"/>
          <w:sz w:val="22"/>
          <w:szCs w:val="22"/>
        </w:rPr>
        <w:t>de acuerdo con</w:t>
      </w:r>
      <w:r w:rsidRPr="002054A5">
        <w:rPr>
          <w:rFonts w:ascii="Arial" w:hAnsi="Arial" w:cs="Arial"/>
          <w:sz w:val="22"/>
          <w:szCs w:val="22"/>
        </w:rPr>
        <w:t xml:space="preserve"> los procedimientos “Determinación y </w:t>
      </w:r>
      <w:r w:rsidR="00AA3495" w:rsidRPr="002054A5">
        <w:rPr>
          <w:rFonts w:ascii="Arial" w:hAnsi="Arial" w:cs="Arial"/>
          <w:sz w:val="22"/>
          <w:szCs w:val="22"/>
        </w:rPr>
        <w:t>control de la deuda tributaria aduanera y recargos</w:t>
      </w:r>
      <w:r w:rsidRPr="002054A5">
        <w:rPr>
          <w:rFonts w:ascii="Arial" w:hAnsi="Arial" w:cs="Arial"/>
          <w:sz w:val="22"/>
          <w:szCs w:val="22"/>
        </w:rPr>
        <w:t xml:space="preserve">” </w:t>
      </w:r>
      <w:r w:rsidRPr="002054A5">
        <w:rPr>
          <w:rStyle w:val="nfasis"/>
          <w:rFonts w:ascii="Arial" w:hAnsi="Arial" w:cs="Arial"/>
          <w:bCs/>
          <w:i w:val="0"/>
          <w:sz w:val="22"/>
          <w:szCs w:val="22"/>
        </w:rPr>
        <w:t>RECA-PG.03</w:t>
      </w:r>
      <w:r w:rsidRPr="002054A5">
        <w:rPr>
          <w:rFonts w:ascii="Arial" w:hAnsi="Arial" w:cs="Arial"/>
          <w:sz w:val="22"/>
          <w:szCs w:val="22"/>
        </w:rPr>
        <w:t xml:space="preserve"> y “Valoración de </w:t>
      </w:r>
      <w:r w:rsidR="00AA3495" w:rsidRPr="002054A5">
        <w:rPr>
          <w:rFonts w:ascii="Arial" w:hAnsi="Arial" w:cs="Arial"/>
          <w:sz w:val="22"/>
          <w:szCs w:val="22"/>
        </w:rPr>
        <w:t xml:space="preserve">mercancías según el acuerdo de valor </w:t>
      </w:r>
      <w:r w:rsidRPr="002054A5">
        <w:rPr>
          <w:rFonts w:ascii="Arial" w:hAnsi="Arial" w:cs="Arial"/>
          <w:sz w:val="22"/>
          <w:szCs w:val="22"/>
        </w:rPr>
        <w:t xml:space="preserve">de la OMC” </w:t>
      </w:r>
      <w:r w:rsidRPr="002054A5">
        <w:rPr>
          <w:rStyle w:val="nfasis"/>
          <w:rFonts w:ascii="Arial" w:hAnsi="Arial" w:cs="Arial"/>
          <w:bCs/>
          <w:i w:val="0"/>
          <w:sz w:val="22"/>
          <w:szCs w:val="22"/>
        </w:rPr>
        <w:t>DESPA-PE.01.10</w:t>
      </w:r>
      <w:r w:rsidR="00C86DC8" w:rsidRPr="002054A5">
        <w:rPr>
          <w:rStyle w:val="nfasis"/>
          <w:rFonts w:ascii="Arial" w:hAnsi="Arial" w:cs="Arial"/>
          <w:bCs/>
          <w:i w:val="0"/>
          <w:sz w:val="22"/>
          <w:szCs w:val="22"/>
        </w:rPr>
        <w:t>a</w:t>
      </w:r>
      <w:r w:rsidRPr="002054A5">
        <w:rPr>
          <w:rFonts w:ascii="Arial" w:hAnsi="Arial" w:cs="Arial"/>
          <w:sz w:val="22"/>
          <w:szCs w:val="22"/>
        </w:rPr>
        <w:t xml:space="preserve"> y notifica el referido documento</w:t>
      </w:r>
      <w:r w:rsidR="009A1A37" w:rsidRPr="008B76CD">
        <w:rPr>
          <w:rFonts w:ascii="Arial" w:hAnsi="Arial" w:cs="Arial"/>
          <w:sz w:val="22"/>
          <w:szCs w:val="22"/>
        </w:rPr>
        <w:t>.</w:t>
      </w:r>
    </w:p>
    <w:p w14:paraId="47B817BE" w14:textId="77777777" w:rsidR="00AF59E4" w:rsidRPr="008B76CD" w:rsidRDefault="00AF59E4" w:rsidP="00AF59E4">
      <w:pPr>
        <w:pStyle w:val="Prrafodelista"/>
        <w:ind w:left="1276"/>
        <w:contextualSpacing/>
        <w:jc w:val="both"/>
        <w:rPr>
          <w:rFonts w:ascii="Arial" w:hAnsi="Arial" w:cs="Arial"/>
          <w:sz w:val="22"/>
          <w:szCs w:val="22"/>
        </w:rPr>
      </w:pPr>
    </w:p>
    <w:p w14:paraId="6E610CB8" w14:textId="151E13F7" w:rsidR="00AF59E4" w:rsidRPr="008B76CD" w:rsidRDefault="00AF59E4" w:rsidP="00C1487A">
      <w:pPr>
        <w:pStyle w:val="Prrafodelista"/>
        <w:numPr>
          <w:ilvl w:val="0"/>
          <w:numId w:val="75"/>
        </w:numPr>
        <w:ind w:left="1560"/>
        <w:contextualSpacing/>
        <w:jc w:val="both"/>
        <w:rPr>
          <w:rFonts w:ascii="Arial" w:hAnsi="Arial" w:cs="Arial"/>
          <w:sz w:val="22"/>
          <w:szCs w:val="22"/>
        </w:rPr>
      </w:pPr>
      <w:r w:rsidRPr="008B76CD">
        <w:rPr>
          <w:rFonts w:ascii="Arial" w:hAnsi="Arial" w:cs="Arial"/>
          <w:sz w:val="22"/>
          <w:szCs w:val="22"/>
        </w:rPr>
        <w:t>E</w:t>
      </w:r>
      <w:r w:rsidRPr="008B76CD">
        <w:rPr>
          <w:rFonts w:ascii="Arial" w:hAnsi="Arial" w:cs="Arial"/>
          <w:color w:val="000000"/>
          <w:sz w:val="22"/>
          <w:szCs w:val="22"/>
          <w:shd w:val="clear" w:color="auto" w:fill="FFFFFF"/>
        </w:rPr>
        <w:t>l jefe del área que administra el régimen puede disponer el reconocimiento físico de la mercancía cuando el funcionario aduanero encargado de la revisión documentaria lo solicite.</w:t>
      </w:r>
    </w:p>
    <w:p w14:paraId="30C754D8" w14:textId="77777777" w:rsidR="00A62FEE" w:rsidRPr="008B76CD" w:rsidRDefault="00A62FEE" w:rsidP="00A62FEE">
      <w:pPr>
        <w:pStyle w:val="Prrafodelista"/>
        <w:rPr>
          <w:rFonts w:ascii="Arial" w:hAnsi="Arial" w:cs="Arial"/>
          <w:sz w:val="22"/>
          <w:szCs w:val="22"/>
        </w:rPr>
      </w:pPr>
    </w:p>
    <w:p w14:paraId="6809299F" w14:textId="2A0A018D" w:rsidR="00EB161F" w:rsidRPr="002054A5" w:rsidRDefault="00EB161F" w:rsidP="00C1487A">
      <w:pPr>
        <w:pStyle w:val="Prrafodelista"/>
        <w:numPr>
          <w:ilvl w:val="0"/>
          <w:numId w:val="75"/>
        </w:numPr>
        <w:ind w:left="1560"/>
        <w:contextualSpacing/>
        <w:jc w:val="both"/>
        <w:rPr>
          <w:rFonts w:ascii="Arial" w:hAnsi="Arial" w:cs="Arial"/>
          <w:sz w:val="22"/>
          <w:szCs w:val="22"/>
        </w:rPr>
      </w:pPr>
      <w:r w:rsidRPr="002054A5">
        <w:rPr>
          <w:rFonts w:ascii="Arial" w:hAnsi="Arial" w:cs="Arial"/>
          <w:sz w:val="22"/>
          <w:szCs w:val="22"/>
        </w:rPr>
        <w:t xml:space="preserve">Cuando la deuda tributaria aduanera y </w:t>
      </w:r>
      <w:r w:rsidR="00FB0B09" w:rsidRPr="002054A5">
        <w:rPr>
          <w:rFonts w:ascii="Arial" w:hAnsi="Arial" w:cs="Arial"/>
          <w:sz w:val="22"/>
          <w:szCs w:val="22"/>
        </w:rPr>
        <w:t xml:space="preserve">los </w:t>
      </w:r>
      <w:r w:rsidRPr="002054A5">
        <w:rPr>
          <w:rFonts w:ascii="Arial" w:hAnsi="Arial" w:cs="Arial"/>
          <w:sz w:val="22"/>
          <w:szCs w:val="22"/>
        </w:rPr>
        <w:t xml:space="preserve">recargos se encuentran garantizados </w:t>
      </w:r>
      <w:r w:rsidRPr="002054A5">
        <w:rPr>
          <w:rFonts w:ascii="Arial" w:hAnsi="Arial" w:cs="Arial"/>
          <w:color w:val="000000"/>
          <w:sz w:val="22"/>
          <w:szCs w:val="22"/>
          <w:shd w:val="clear" w:color="auto" w:fill="FFFFFF"/>
        </w:rPr>
        <w:t>conforme</w:t>
      </w:r>
      <w:r w:rsidRPr="002054A5">
        <w:rPr>
          <w:rFonts w:ascii="Arial" w:hAnsi="Arial" w:cs="Arial"/>
          <w:sz w:val="22"/>
          <w:szCs w:val="22"/>
        </w:rPr>
        <w:t xml:space="preserve"> el artículo 160 de la Ley y existen incidencias que no implican restricciones respecto al ingreso de la mercancía al país, el funcionario aduanero describe las incidencias en la diligencia de despacho sin suspender el despacho o excepcionalmente </w:t>
      </w:r>
      <w:r w:rsidR="00FF208C" w:rsidRPr="002054A5">
        <w:rPr>
          <w:rFonts w:ascii="Arial" w:hAnsi="Arial" w:cs="Arial"/>
          <w:sz w:val="22"/>
          <w:szCs w:val="22"/>
        </w:rPr>
        <w:t xml:space="preserve">solicita que se realice el </w:t>
      </w:r>
      <w:r w:rsidRPr="002054A5">
        <w:rPr>
          <w:rFonts w:ascii="Arial" w:hAnsi="Arial" w:cs="Arial"/>
          <w:sz w:val="22"/>
          <w:szCs w:val="22"/>
        </w:rPr>
        <w:t>reconocimiento físico</w:t>
      </w:r>
      <w:r w:rsidR="00FF208C" w:rsidRPr="002054A5">
        <w:rPr>
          <w:rFonts w:ascii="Arial" w:hAnsi="Arial" w:cs="Arial"/>
          <w:sz w:val="22"/>
          <w:szCs w:val="22"/>
        </w:rPr>
        <w:t>.</w:t>
      </w:r>
    </w:p>
    <w:p w14:paraId="228AD54F" w14:textId="77777777" w:rsidR="00E910F1" w:rsidRPr="008B76CD" w:rsidRDefault="00E910F1" w:rsidP="00E910F1">
      <w:pPr>
        <w:pStyle w:val="Prrafodelista"/>
        <w:rPr>
          <w:rFonts w:ascii="Arial" w:hAnsi="Arial" w:cs="Arial"/>
          <w:sz w:val="22"/>
          <w:szCs w:val="22"/>
          <w:highlight w:val="yellow"/>
        </w:rPr>
      </w:pPr>
    </w:p>
    <w:p w14:paraId="2889D304" w14:textId="51FEF3D8" w:rsidR="00FF208C" w:rsidRPr="008B76CD" w:rsidRDefault="00FF208C" w:rsidP="00C1487A">
      <w:pPr>
        <w:pStyle w:val="Prrafodelista"/>
        <w:numPr>
          <w:ilvl w:val="0"/>
          <w:numId w:val="75"/>
        </w:numPr>
        <w:ind w:left="1560"/>
        <w:contextualSpacing/>
        <w:jc w:val="both"/>
        <w:rPr>
          <w:rFonts w:ascii="Arial" w:hAnsi="Arial" w:cs="Arial"/>
          <w:sz w:val="22"/>
          <w:szCs w:val="22"/>
        </w:rPr>
      </w:pPr>
      <w:r w:rsidRPr="008B76CD">
        <w:rPr>
          <w:rFonts w:ascii="Arial" w:hAnsi="Arial" w:cs="Arial"/>
          <w:sz w:val="22"/>
          <w:szCs w:val="22"/>
        </w:rPr>
        <w:t>La revisión documentaria concluye con el registro de la diligencia de despacho en el sistema informático o excepcionalmente con la derivación de la declaración a reconocimiento físico.</w:t>
      </w:r>
    </w:p>
    <w:p w14:paraId="226DFB7E" w14:textId="77777777" w:rsidR="009669CA" w:rsidRPr="008B76CD" w:rsidRDefault="009669CA" w:rsidP="009669CA">
      <w:pPr>
        <w:contextualSpacing/>
        <w:rPr>
          <w:rFonts w:cs="Arial"/>
          <w:sz w:val="22"/>
          <w:szCs w:val="22"/>
        </w:rPr>
      </w:pPr>
    </w:p>
    <w:p w14:paraId="7055E1B2" w14:textId="17BE6FB6" w:rsidR="00291D63" w:rsidRPr="008B76CD" w:rsidRDefault="003623D9" w:rsidP="00FC3145">
      <w:pPr>
        <w:ind w:left="851"/>
        <w:rPr>
          <w:rFonts w:cs="Arial"/>
          <w:b/>
          <w:sz w:val="22"/>
          <w:szCs w:val="22"/>
        </w:rPr>
      </w:pPr>
      <w:bookmarkStart w:id="12" w:name="_Hlk22550287"/>
      <w:proofErr w:type="gramStart"/>
      <w:r w:rsidRPr="008B76CD">
        <w:rPr>
          <w:rFonts w:cs="Arial"/>
          <w:b/>
          <w:sz w:val="22"/>
          <w:szCs w:val="22"/>
        </w:rPr>
        <w:t xml:space="preserve">A.7 </w:t>
      </w:r>
      <w:r w:rsidR="00FC3145">
        <w:rPr>
          <w:rFonts w:cs="Arial"/>
          <w:b/>
          <w:sz w:val="22"/>
          <w:szCs w:val="22"/>
        </w:rPr>
        <w:t xml:space="preserve"> </w:t>
      </w:r>
      <w:r w:rsidR="00291D63" w:rsidRPr="008B76CD">
        <w:rPr>
          <w:rFonts w:cs="Arial"/>
          <w:b/>
          <w:sz w:val="22"/>
          <w:szCs w:val="22"/>
        </w:rPr>
        <w:t>Reconocimiento</w:t>
      </w:r>
      <w:proofErr w:type="gramEnd"/>
      <w:r w:rsidR="00291D63" w:rsidRPr="008B76CD">
        <w:rPr>
          <w:rFonts w:cs="Arial"/>
          <w:b/>
          <w:sz w:val="22"/>
          <w:szCs w:val="22"/>
        </w:rPr>
        <w:t xml:space="preserve"> físico   </w:t>
      </w:r>
    </w:p>
    <w:p w14:paraId="29C04A19" w14:textId="77777777" w:rsidR="00291D63" w:rsidRPr="008B76CD" w:rsidRDefault="00291D63" w:rsidP="001E092A">
      <w:pPr>
        <w:pStyle w:val="Prrafodelista"/>
        <w:ind w:left="1276"/>
        <w:contextualSpacing/>
        <w:jc w:val="both"/>
        <w:rPr>
          <w:rFonts w:ascii="Arial" w:hAnsi="Arial" w:cs="Arial"/>
          <w:sz w:val="22"/>
          <w:szCs w:val="22"/>
        </w:rPr>
      </w:pPr>
    </w:p>
    <w:p w14:paraId="34E63243" w14:textId="5CEA4661" w:rsidR="00FF6AA5" w:rsidRPr="008B76CD" w:rsidRDefault="00FF6AA5" w:rsidP="00C1487A">
      <w:pPr>
        <w:pStyle w:val="Prrafodelista"/>
        <w:numPr>
          <w:ilvl w:val="0"/>
          <w:numId w:val="66"/>
        </w:numPr>
        <w:ind w:left="1560" w:hanging="284"/>
        <w:contextualSpacing/>
        <w:jc w:val="both"/>
        <w:rPr>
          <w:rFonts w:ascii="Arial" w:hAnsi="Arial" w:cs="Arial"/>
          <w:sz w:val="22"/>
          <w:szCs w:val="22"/>
        </w:rPr>
      </w:pPr>
      <w:r w:rsidRPr="008B76CD">
        <w:rPr>
          <w:rFonts w:ascii="Arial" w:hAnsi="Arial" w:cs="Arial"/>
          <w:sz w:val="22"/>
          <w:szCs w:val="22"/>
        </w:rPr>
        <w:t xml:space="preserve">El sistema informático realiza la programación del reconocimiento físico considerando las declaraciones con SERF transmitida y las declaraciones </w:t>
      </w:r>
      <w:r w:rsidRPr="008B76CD">
        <w:rPr>
          <w:rFonts w:ascii="Arial" w:hAnsi="Arial" w:cs="Arial"/>
          <w:sz w:val="22"/>
          <w:szCs w:val="22"/>
        </w:rPr>
        <w:lastRenderedPageBreak/>
        <w:t>con asignación automática de oficio</w:t>
      </w:r>
      <w:r w:rsidR="004D307E" w:rsidRPr="008B76CD">
        <w:rPr>
          <w:rFonts w:ascii="Arial" w:hAnsi="Arial" w:cs="Arial"/>
          <w:sz w:val="22"/>
          <w:szCs w:val="22"/>
        </w:rPr>
        <w:t>,</w:t>
      </w:r>
      <w:r w:rsidRPr="008B76CD">
        <w:rPr>
          <w:rFonts w:ascii="Arial" w:hAnsi="Arial" w:cs="Arial"/>
          <w:sz w:val="22"/>
          <w:szCs w:val="22"/>
        </w:rPr>
        <w:t xml:space="preserve"> y comunica al buzón electrónico del almacén aduanero, del agente de aduana y del </w:t>
      </w:r>
      <w:r w:rsidRPr="00863638">
        <w:rPr>
          <w:rFonts w:ascii="Arial" w:hAnsi="Arial" w:cs="Arial"/>
          <w:sz w:val="22"/>
          <w:szCs w:val="22"/>
        </w:rPr>
        <w:t>importador la</w:t>
      </w:r>
      <w:r w:rsidRPr="008B76CD">
        <w:rPr>
          <w:rFonts w:ascii="Arial" w:hAnsi="Arial" w:cs="Arial"/>
          <w:sz w:val="22"/>
          <w:szCs w:val="22"/>
        </w:rPr>
        <w:t xml:space="preserve"> relación de las declaraciones que serán objeto del reconocimiento físico, para la adopción de las acciones que faciliten su realización en la fecha programada. </w:t>
      </w:r>
    </w:p>
    <w:p w14:paraId="7334351B" w14:textId="77777777" w:rsidR="00FF6AA5" w:rsidRPr="008B76CD" w:rsidRDefault="00FF6AA5" w:rsidP="00FF6AA5">
      <w:pPr>
        <w:pStyle w:val="Prrafodelista"/>
        <w:ind w:left="1276"/>
        <w:contextualSpacing/>
        <w:jc w:val="both"/>
        <w:rPr>
          <w:rFonts w:ascii="Arial" w:hAnsi="Arial" w:cs="Arial"/>
          <w:sz w:val="22"/>
          <w:szCs w:val="22"/>
        </w:rPr>
      </w:pPr>
    </w:p>
    <w:p w14:paraId="1B8050DB" w14:textId="7406FF56" w:rsidR="00291D63" w:rsidRPr="008B76CD" w:rsidRDefault="00DC00C8" w:rsidP="00C1487A">
      <w:pPr>
        <w:pStyle w:val="Prrafodelista"/>
        <w:numPr>
          <w:ilvl w:val="0"/>
          <w:numId w:val="66"/>
        </w:numPr>
        <w:ind w:left="1560" w:hanging="284"/>
        <w:contextualSpacing/>
        <w:jc w:val="both"/>
        <w:rPr>
          <w:rFonts w:ascii="Arial" w:hAnsi="Arial" w:cs="Arial"/>
          <w:sz w:val="22"/>
          <w:szCs w:val="22"/>
        </w:rPr>
      </w:pPr>
      <w:bookmarkStart w:id="13" w:name="_Hlk19291560"/>
      <w:r w:rsidRPr="008B76CD">
        <w:rPr>
          <w:rFonts w:ascii="Arial" w:hAnsi="Arial" w:cs="Arial"/>
          <w:sz w:val="22"/>
          <w:szCs w:val="22"/>
        </w:rPr>
        <w:t>El despachador de aduana</w:t>
      </w:r>
      <w:r w:rsidR="00330665" w:rsidRPr="008B76CD">
        <w:rPr>
          <w:rFonts w:ascii="Arial" w:hAnsi="Arial" w:cs="Arial"/>
          <w:sz w:val="22"/>
          <w:szCs w:val="22"/>
        </w:rPr>
        <w:t>,</w:t>
      </w:r>
      <w:r w:rsidRPr="008B76CD">
        <w:rPr>
          <w:rFonts w:ascii="Arial" w:hAnsi="Arial" w:cs="Arial"/>
          <w:sz w:val="22"/>
          <w:szCs w:val="22"/>
        </w:rPr>
        <w:t xml:space="preserve"> </w:t>
      </w:r>
      <w:r w:rsidR="008F30D2" w:rsidRPr="008B76CD">
        <w:rPr>
          <w:rFonts w:ascii="Arial" w:hAnsi="Arial" w:cs="Arial"/>
          <w:sz w:val="22"/>
          <w:szCs w:val="22"/>
        </w:rPr>
        <w:t xml:space="preserve">antes de </w:t>
      </w:r>
      <w:r w:rsidRPr="008B76CD">
        <w:rPr>
          <w:rFonts w:ascii="Arial" w:hAnsi="Arial" w:cs="Arial"/>
          <w:sz w:val="22"/>
          <w:szCs w:val="22"/>
        </w:rPr>
        <w:t>presenta</w:t>
      </w:r>
      <w:r w:rsidR="008F30D2" w:rsidRPr="008B76CD">
        <w:rPr>
          <w:rFonts w:ascii="Arial" w:hAnsi="Arial" w:cs="Arial"/>
          <w:sz w:val="22"/>
          <w:szCs w:val="22"/>
        </w:rPr>
        <w:t>rse</w:t>
      </w:r>
      <w:r w:rsidRPr="008B76CD">
        <w:rPr>
          <w:rFonts w:ascii="Arial" w:hAnsi="Arial" w:cs="Arial"/>
          <w:sz w:val="22"/>
          <w:szCs w:val="22"/>
        </w:rPr>
        <w:t xml:space="preserve"> ante el funcionario aduanero </w:t>
      </w:r>
      <w:r w:rsidR="00CD43C4" w:rsidRPr="008B76CD">
        <w:rPr>
          <w:rFonts w:ascii="Arial" w:hAnsi="Arial" w:cs="Arial"/>
          <w:sz w:val="22"/>
          <w:szCs w:val="22"/>
        </w:rPr>
        <w:t>a</w:t>
      </w:r>
      <w:r w:rsidRPr="008B76CD">
        <w:rPr>
          <w:rFonts w:ascii="Arial" w:hAnsi="Arial" w:cs="Arial"/>
          <w:sz w:val="22"/>
          <w:szCs w:val="22"/>
        </w:rPr>
        <w:t>signado</w:t>
      </w:r>
      <w:r w:rsidR="00330665" w:rsidRPr="008B76CD">
        <w:rPr>
          <w:rFonts w:ascii="Arial" w:hAnsi="Arial" w:cs="Arial"/>
          <w:sz w:val="22"/>
          <w:szCs w:val="22"/>
        </w:rPr>
        <w:t>,</w:t>
      </w:r>
      <w:r w:rsidRPr="008B76CD">
        <w:rPr>
          <w:rFonts w:ascii="Arial" w:hAnsi="Arial" w:cs="Arial"/>
          <w:sz w:val="22"/>
          <w:szCs w:val="22"/>
        </w:rPr>
        <w:t xml:space="preserve"> </w:t>
      </w:r>
      <w:r w:rsidR="000A3477" w:rsidRPr="008B76CD">
        <w:rPr>
          <w:rFonts w:ascii="Arial" w:hAnsi="Arial" w:cs="Arial"/>
          <w:sz w:val="22"/>
          <w:szCs w:val="22"/>
        </w:rPr>
        <w:t xml:space="preserve">coordina la movilización de la carga y logística necesaria para </w:t>
      </w:r>
      <w:r w:rsidRPr="008B76CD">
        <w:rPr>
          <w:rFonts w:ascii="Arial" w:hAnsi="Arial" w:cs="Arial"/>
          <w:sz w:val="22"/>
          <w:szCs w:val="22"/>
        </w:rPr>
        <w:t xml:space="preserve">realizar </w:t>
      </w:r>
      <w:r w:rsidR="000A3477" w:rsidRPr="008B76CD">
        <w:rPr>
          <w:rFonts w:ascii="Arial" w:hAnsi="Arial" w:cs="Arial"/>
          <w:sz w:val="22"/>
          <w:szCs w:val="22"/>
        </w:rPr>
        <w:t>el reconocimiento físico de la mercancía</w:t>
      </w:r>
      <w:r w:rsidRPr="008B76CD">
        <w:rPr>
          <w:rFonts w:ascii="Arial" w:hAnsi="Arial" w:cs="Arial"/>
          <w:sz w:val="22"/>
          <w:szCs w:val="22"/>
        </w:rPr>
        <w:t xml:space="preserve"> en la fecha programada</w:t>
      </w:r>
      <w:r w:rsidR="000A3477" w:rsidRPr="008B76CD">
        <w:rPr>
          <w:rFonts w:ascii="Arial" w:hAnsi="Arial" w:cs="Arial"/>
          <w:sz w:val="22"/>
          <w:szCs w:val="22"/>
        </w:rPr>
        <w:t>.</w:t>
      </w:r>
      <w:r w:rsidR="00291D63" w:rsidRPr="008B76CD">
        <w:rPr>
          <w:rFonts w:ascii="Arial" w:hAnsi="Arial" w:cs="Arial"/>
          <w:sz w:val="22"/>
          <w:szCs w:val="22"/>
        </w:rPr>
        <w:t xml:space="preserve"> </w:t>
      </w:r>
    </w:p>
    <w:bookmarkEnd w:id="13"/>
    <w:p w14:paraId="24AAAAB1" w14:textId="77777777" w:rsidR="000E51B7" w:rsidRPr="008B76CD" w:rsidRDefault="000E51B7" w:rsidP="000E51B7">
      <w:pPr>
        <w:pStyle w:val="Prrafodelista"/>
        <w:rPr>
          <w:rFonts w:ascii="Arial" w:hAnsi="Arial" w:cs="Arial"/>
          <w:sz w:val="22"/>
          <w:szCs w:val="22"/>
        </w:rPr>
      </w:pPr>
    </w:p>
    <w:p w14:paraId="6BFFC057" w14:textId="167AC8E6" w:rsidR="00800A12" w:rsidRPr="006137B9" w:rsidRDefault="006137B9" w:rsidP="00C1487A">
      <w:pPr>
        <w:pStyle w:val="Prrafodelista"/>
        <w:numPr>
          <w:ilvl w:val="0"/>
          <w:numId w:val="66"/>
        </w:numPr>
        <w:ind w:left="1560" w:hanging="284"/>
        <w:contextualSpacing/>
        <w:jc w:val="both"/>
        <w:rPr>
          <w:rFonts w:ascii="Arial" w:hAnsi="Arial" w:cs="Arial"/>
          <w:sz w:val="22"/>
          <w:szCs w:val="22"/>
        </w:rPr>
      </w:pPr>
      <w:r w:rsidRPr="006137B9">
        <w:rPr>
          <w:rFonts w:ascii="Arial" w:hAnsi="Arial" w:cs="Arial"/>
          <w:sz w:val="22"/>
          <w:szCs w:val="22"/>
        </w:rPr>
        <w:t>El funcionario aduanero asignado verifica la información consignada en la declaración y efectúa el reconocimiento físico a solicitud de parte o de oficio</w:t>
      </w:r>
      <w:r>
        <w:rPr>
          <w:rFonts w:ascii="Arial" w:hAnsi="Arial" w:cs="Arial"/>
          <w:sz w:val="22"/>
          <w:szCs w:val="22"/>
        </w:rPr>
        <w:t xml:space="preserve">, </w:t>
      </w:r>
      <w:r w:rsidRPr="006137B9">
        <w:rPr>
          <w:rFonts w:ascii="Arial" w:hAnsi="Arial" w:cs="Arial"/>
          <w:sz w:val="22"/>
          <w:szCs w:val="22"/>
        </w:rPr>
        <w:t>de acuerdo con lo establecido en el procedimiento específico “Reconocimiento físico - extracción y análisis de muestras” DESPA-PE.00.03.</w:t>
      </w:r>
    </w:p>
    <w:p w14:paraId="22CFC8F3" w14:textId="77777777" w:rsidR="006137B9" w:rsidRPr="008B76CD" w:rsidRDefault="006137B9" w:rsidP="001E0454">
      <w:pPr>
        <w:pStyle w:val="Prrafodelista"/>
        <w:ind w:left="1276" w:hanging="425"/>
        <w:contextualSpacing/>
        <w:jc w:val="both"/>
        <w:rPr>
          <w:rFonts w:ascii="Arial" w:hAnsi="Arial" w:cs="Arial"/>
          <w:sz w:val="22"/>
          <w:szCs w:val="22"/>
        </w:rPr>
      </w:pPr>
    </w:p>
    <w:p w14:paraId="4D82B760" w14:textId="509BCB50" w:rsidR="00800A12" w:rsidRPr="008B76CD" w:rsidRDefault="008F30D2" w:rsidP="00C1487A">
      <w:pPr>
        <w:pStyle w:val="Prrafodelista"/>
        <w:numPr>
          <w:ilvl w:val="0"/>
          <w:numId w:val="66"/>
        </w:numPr>
        <w:ind w:left="1560" w:hanging="284"/>
        <w:contextualSpacing/>
        <w:jc w:val="both"/>
        <w:rPr>
          <w:rFonts w:ascii="Arial" w:hAnsi="Arial" w:cs="Arial"/>
          <w:sz w:val="22"/>
          <w:szCs w:val="22"/>
        </w:rPr>
      </w:pPr>
      <w:r w:rsidRPr="008B76CD">
        <w:rPr>
          <w:rFonts w:ascii="Arial" w:hAnsi="Arial" w:cs="Arial"/>
          <w:sz w:val="22"/>
          <w:szCs w:val="22"/>
        </w:rPr>
        <w:t>Cuando el reconocimient</w:t>
      </w:r>
      <w:r w:rsidR="00800A12" w:rsidRPr="008B76CD">
        <w:rPr>
          <w:rFonts w:ascii="Arial" w:hAnsi="Arial" w:cs="Arial"/>
          <w:sz w:val="22"/>
          <w:szCs w:val="22"/>
        </w:rPr>
        <w:t xml:space="preserve">o físico </w:t>
      </w:r>
      <w:r w:rsidRPr="008B76CD">
        <w:rPr>
          <w:rFonts w:ascii="Arial" w:hAnsi="Arial" w:cs="Arial"/>
          <w:sz w:val="22"/>
          <w:szCs w:val="22"/>
        </w:rPr>
        <w:t xml:space="preserve">se realiza </w:t>
      </w:r>
      <w:r w:rsidR="00800A12" w:rsidRPr="008B76CD">
        <w:rPr>
          <w:rFonts w:ascii="Arial" w:hAnsi="Arial" w:cs="Arial"/>
          <w:sz w:val="22"/>
          <w:szCs w:val="22"/>
        </w:rPr>
        <w:t xml:space="preserve">en el </w:t>
      </w:r>
      <w:r w:rsidR="00DD75AD" w:rsidRPr="008B76CD">
        <w:rPr>
          <w:rFonts w:ascii="Arial" w:hAnsi="Arial" w:cs="Arial"/>
          <w:sz w:val="22"/>
          <w:szCs w:val="22"/>
        </w:rPr>
        <w:t>c</w:t>
      </w:r>
      <w:r w:rsidR="00800A12" w:rsidRPr="008B76CD">
        <w:rPr>
          <w:rFonts w:ascii="Arial" w:hAnsi="Arial" w:cs="Arial"/>
          <w:sz w:val="22"/>
          <w:szCs w:val="22"/>
        </w:rPr>
        <w:t xml:space="preserve">omplejo </w:t>
      </w:r>
      <w:r w:rsidR="00DD75AD" w:rsidRPr="008B76CD">
        <w:rPr>
          <w:rFonts w:ascii="Arial" w:hAnsi="Arial" w:cs="Arial"/>
          <w:sz w:val="22"/>
          <w:szCs w:val="22"/>
        </w:rPr>
        <w:t>a</w:t>
      </w:r>
      <w:r w:rsidR="00800A12" w:rsidRPr="008B76CD">
        <w:rPr>
          <w:rFonts w:ascii="Arial" w:hAnsi="Arial" w:cs="Arial"/>
          <w:sz w:val="22"/>
          <w:szCs w:val="22"/>
        </w:rPr>
        <w:t xml:space="preserve">duanero, </w:t>
      </w:r>
      <w:r w:rsidRPr="008B76CD">
        <w:rPr>
          <w:rFonts w:ascii="Arial" w:hAnsi="Arial" w:cs="Arial"/>
          <w:sz w:val="22"/>
          <w:szCs w:val="22"/>
        </w:rPr>
        <w:t>se procede conforme a lo dispuesto en e</w:t>
      </w:r>
      <w:r w:rsidR="00800A12" w:rsidRPr="008B76CD">
        <w:rPr>
          <w:rFonts w:ascii="Arial" w:hAnsi="Arial" w:cs="Arial"/>
          <w:sz w:val="22"/>
          <w:szCs w:val="22"/>
        </w:rPr>
        <w:t xml:space="preserve">l procedimiento específico "Inspección </w:t>
      </w:r>
      <w:r w:rsidR="00AA3495" w:rsidRPr="008B76CD">
        <w:rPr>
          <w:rFonts w:ascii="Arial" w:hAnsi="Arial" w:cs="Arial"/>
          <w:sz w:val="22"/>
          <w:szCs w:val="22"/>
        </w:rPr>
        <w:t xml:space="preserve">no intrusiva, </w:t>
      </w:r>
      <w:proofErr w:type="gramStart"/>
      <w:r w:rsidR="00AA3495" w:rsidRPr="008B76CD">
        <w:rPr>
          <w:rFonts w:ascii="Arial" w:hAnsi="Arial" w:cs="Arial"/>
          <w:sz w:val="22"/>
          <w:szCs w:val="22"/>
        </w:rPr>
        <w:t>inspección física y reconocimiento físico</w:t>
      </w:r>
      <w:proofErr w:type="gramEnd"/>
      <w:r w:rsidR="00AA3495" w:rsidRPr="008B76CD">
        <w:rPr>
          <w:rFonts w:ascii="Arial" w:hAnsi="Arial" w:cs="Arial"/>
          <w:sz w:val="22"/>
          <w:szCs w:val="22"/>
        </w:rPr>
        <w:t xml:space="preserve"> de mercancías en el complejo aduanero de la Intendencia de Aduana Marítima</w:t>
      </w:r>
      <w:r w:rsidR="00800A12" w:rsidRPr="008B76CD">
        <w:rPr>
          <w:rFonts w:ascii="Arial" w:hAnsi="Arial" w:cs="Arial"/>
          <w:sz w:val="22"/>
          <w:szCs w:val="22"/>
        </w:rPr>
        <w:t xml:space="preserve"> del Callao" CONTROL-PE.00.09.</w:t>
      </w:r>
    </w:p>
    <w:p w14:paraId="2AC1BBC3" w14:textId="77777777" w:rsidR="00404074" w:rsidRPr="008B76CD" w:rsidRDefault="00404074" w:rsidP="001E0454">
      <w:pPr>
        <w:pStyle w:val="Prrafodelista"/>
        <w:ind w:left="1276" w:hanging="425"/>
        <w:rPr>
          <w:rFonts w:ascii="Arial" w:hAnsi="Arial" w:cs="Arial"/>
          <w:sz w:val="22"/>
          <w:szCs w:val="22"/>
        </w:rPr>
      </w:pPr>
    </w:p>
    <w:p w14:paraId="654CF22B" w14:textId="571F9EBF" w:rsidR="00404074" w:rsidRPr="0046485B" w:rsidRDefault="00404074" w:rsidP="00C1487A">
      <w:pPr>
        <w:pStyle w:val="Prrafodelista"/>
        <w:numPr>
          <w:ilvl w:val="0"/>
          <w:numId w:val="66"/>
        </w:numPr>
        <w:ind w:left="1560" w:hanging="284"/>
        <w:contextualSpacing/>
        <w:jc w:val="both"/>
        <w:rPr>
          <w:rFonts w:ascii="Arial" w:hAnsi="Arial" w:cs="Arial"/>
          <w:sz w:val="22"/>
          <w:szCs w:val="22"/>
        </w:rPr>
      </w:pPr>
      <w:r w:rsidRPr="006137B9">
        <w:rPr>
          <w:rFonts w:ascii="Arial" w:hAnsi="Arial" w:cs="Arial"/>
          <w:sz w:val="22"/>
          <w:szCs w:val="22"/>
        </w:rPr>
        <w:t>La falta de documentos no impide que la autoridad aduanera disponga la realización del reconocimiento físico</w:t>
      </w:r>
      <w:r w:rsidR="009E478C" w:rsidRPr="006137B9">
        <w:rPr>
          <w:rFonts w:ascii="Arial" w:hAnsi="Arial" w:cs="Arial"/>
          <w:sz w:val="22"/>
          <w:szCs w:val="22"/>
        </w:rPr>
        <w:t xml:space="preserve"> de oficio</w:t>
      </w:r>
      <w:r w:rsidRPr="006137B9">
        <w:rPr>
          <w:rFonts w:ascii="Arial" w:hAnsi="Arial" w:cs="Arial"/>
          <w:sz w:val="22"/>
          <w:szCs w:val="22"/>
        </w:rPr>
        <w:t xml:space="preserve"> de la mercancía</w:t>
      </w:r>
      <w:r w:rsidR="0046485B" w:rsidRPr="006137B9">
        <w:rPr>
          <w:rFonts w:ascii="Arial" w:hAnsi="Arial" w:cs="Arial"/>
          <w:sz w:val="22"/>
          <w:szCs w:val="22"/>
        </w:rPr>
        <w:t>;</w:t>
      </w:r>
      <w:r w:rsidR="00CC208C" w:rsidRPr="006137B9">
        <w:rPr>
          <w:rFonts w:ascii="Arial" w:hAnsi="Arial" w:cs="Arial"/>
          <w:sz w:val="22"/>
          <w:szCs w:val="22"/>
        </w:rPr>
        <w:t xml:space="preserve"> en </w:t>
      </w:r>
      <w:r w:rsidR="004D307E" w:rsidRPr="006137B9">
        <w:rPr>
          <w:rFonts w:ascii="Arial" w:hAnsi="Arial" w:cs="Arial"/>
          <w:sz w:val="22"/>
          <w:szCs w:val="22"/>
        </w:rPr>
        <w:t xml:space="preserve">este </w:t>
      </w:r>
      <w:r w:rsidR="00CC208C" w:rsidRPr="006137B9">
        <w:rPr>
          <w:rFonts w:ascii="Arial" w:hAnsi="Arial" w:cs="Arial"/>
          <w:sz w:val="22"/>
          <w:szCs w:val="22"/>
        </w:rPr>
        <w:t>caso</w:t>
      </w:r>
      <w:r w:rsidR="0046485B" w:rsidRPr="006137B9">
        <w:rPr>
          <w:rFonts w:ascii="Arial" w:hAnsi="Arial" w:cs="Arial"/>
          <w:sz w:val="22"/>
          <w:szCs w:val="22"/>
        </w:rPr>
        <w:t>,</w:t>
      </w:r>
      <w:r w:rsidR="00CC208C" w:rsidRPr="006137B9">
        <w:rPr>
          <w:rFonts w:ascii="Arial" w:hAnsi="Arial" w:cs="Arial"/>
          <w:sz w:val="22"/>
          <w:szCs w:val="22"/>
        </w:rPr>
        <w:t xml:space="preserve"> </w:t>
      </w:r>
      <w:r w:rsidRPr="006137B9">
        <w:rPr>
          <w:rFonts w:ascii="Arial" w:hAnsi="Arial" w:cs="Arial"/>
          <w:sz w:val="22"/>
          <w:szCs w:val="22"/>
        </w:rPr>
        <w:t>el funcionario aduanero notifica al despachador de aduana para la presentación</w:t>
      </w:r>
      <w:r w:rsidRPr="0046485B">
        <w:rPr>
          <w:rFonts w:ascii="Arial" w:hAnsi="Arial" w:cs="Arial"/>
          <w:sz w:val="22"/>
          <w:szCs w:val="22"/>
        </w:rPr>
        <w:t xml:space="preserve"> de los documentos faltantes.</w:t>
      </w:r>
    </w:p>
    <w:p w14:paraId="53F33CA7" w14:textId="77777777" w:rsidR="00291D63" w:rsidRPr="008B76CD" w:rsidRDefault="00291D63" w:rsidP="001E0454">
      <w:pPr>
        <w:ind w:left="1276" w:hanging="425"/>
        <w:rPr>
          <w:rFonts w:cs="Arial"/>
          <w:sz w:val="22"/>
          <w:szCs w:val="22"/>
        </w:rPr>
      </w:pPr>
    </w:p>
    <w:p w14:paraId="59B35A06" w14:textId="7F7B56BD" w:rsidR="00291D63" w:rsidRPr="00E2582A" w:rsidRDefault="00E2582A" w:rsidP="00C1487A">
      <w:pPr>
        <w:pStyle w:val="Prrafodelista"/>
        <w:numPr>
          <w:ilvl w:val="0"/>
          <w:numId w:val="66"/>
        </w:numPr>
        <w:ind w:left="1560" w:hanging="284"/>
        <w:contextualSpacing/>
        <w:jc w:val="both"/>
        <w:rPr>
          <w:rFonts w:ascii="Arial" w:hAnsi="Arial" w:cs="Arial"/>
          <w:sz w:val="22"/>
          <w:szCs w:val="22"/>
        </w:rPr>
      </w:pPr>
      <w:r w:rsidRPr="00E2582A">
        <w:rPr>
          <w:rFonts w:ascii="Arial" w:hAnsi="Arial" w:cs="Arial"/>
          <w:sz w:val="22"/>
          <w:szCs w:val="22"/>
        </w:rPr>
        <w:t>Si el reconocimiento físico no es conforme, el funcionario aduanero procede según lo señalado en el numeral 3 del literal A6.</w:t>
      </w:r>
    </w:p>
    <w:p w14:paraId="4A1295B2" w14:textId="77777777" w:rsidR="00E2582A" w:rsidRPr="00E2582A" w:rsidRDefault="00E2582A" w:rsidP="00E2582A">
      <w:pPr>
        <w:pStyle w:val="Prrafodelista"/>
        <w:rPr>
          <w:rFonts w:cs="Arial"/>
          <w:sz w:val="22"/>
          <w:szCs w:val="22"/>
        </w:rPr>
      </w:pPr>
    </w:p>
    <w:p w14:paraId="50918A5F" w14:textId="1F61FD79" w:rsidR="00800A12" w:rsidRPr="006137B9" w:rsidRDefault="00800A12" w:rsidP="00C1487A">
      <w:pPr>
        <w:pStyle w:val="Prrafodelista"/>
        <w:numPr>
          <w:ilvl w:val="0"/>
          <w:numId w:val="66"/>
        </w:numPr>
        <w:ind w:left="1560" w:hanging="284"/>
        <w:contextualSpacing/>
        <w:jc w:val="both"/>
        <w:rPr>
          <w:rFonts w:ascii="Arial" w:hAnsi="Arial" w:cs="Arial"/>
          <w:sz w:val="22"/>
          <w:szCs w:val="22"/>
        </w:rPr>
      </w:pPr>
      <w:r w:rsidRPr="006137B9">
        <w:rPr>
          <w:rFonts w:ascii="Arial" w:hAnsi="Arial" w:cs="Arial"/>
          <w:sz w:val="22"/>
          <w:szCs w:val="22"/>
        </w:rPr>
        <w:t xml:space="preserve">Para el registro de la diligencia de despacho </w:t>
      </w:r>
      <w:r w:rsidR="004D307E" w:rsidRPr="006137B9">
        <w:rPr>
          <w:rFonts w:ascii="Arial" w:hAnsi="Arial" w:cs="Arial"/>
          <w:sz w:val="22"/>
          <w:szCs w:val="22"/>
        </w:rPr>
        <w:t xml:space="preserve">se </w:t>
      </w:r>
      <w:r w:rsidRPr="006137B9">
        <w:rPr>
          <w:rFonts w:ascii="Arial" w:hAnsi="Arial" w:cs="Arial"/>
          <w:sz w:val="22"/>
          <w:szCs w:val="22"/>
        </w:rPr>
        <w:t xml:space="preserve">debe haber cumplido con la </w:t>
      </w:r>
      <w:r w:rsidR="002E75E2" w:rsidRPr="006137B9">
        <w:rPr>
          <w:rFonts w:ascii="Arial" w:hAnsi="Arial" w:cs="Arial"/>
          <w:sz w:val="22"/>
          <w:szCs w:val="22"/>
        </w:rPr>
        <w:t>transmisión</w:t>
      </w:r>
      <w:r w:rsidRPr="006137B9">
        <w:rPr>
          <w:rFonts w:ascii="Arial" w:hAnsi="Arial" w:cs="Arial"/>
          <w:sz w:val="22"/>
          <w:szCs w:val="22"/>
        </w:rPr>
        <w:t xml:space="preserve"> de los documentos sustentatorios y la atención de los requerimientos formulados por la </w:t>
      </w:r>
      <w:r w:rsidR="00DD75AD" w:rsidRPr="006137B9">
        <w:rPr>
          <w:rFonts w:ascii="Arial" w:hAnsi="Arial" w:cs="Arial"/>
          <w:sz w:val="22"/>
          <w:szCs w:val="22"/>
        </w:rPr>
        <w:t>autoridad a</w:t>
      </w:r>
      <w:r w:rsidRPr="006137B9">
        <w:rPr>
          <w:rFonts w:ascii="Arial" w:hAnsi="Arial" w:cs="Arial"/>
          <w:sz w:val="22"/>
          <w:szCs w:val="22"/>
        </w:rPr>
        <w:t xml:space="preserve">duanera. </w:t>
      </w:r>
    </w:p>
    <w:p w14:paraId="7A763174" w14:textId="77777777" w:rsidR="00800A12" w:rsidRPr="008B76CD" w:rsidRDefault="00800A12" w:rsidP="00291D63">
      <w:pPr>
        <w:rPr>
          <w:rFonts w:cs="Arial"/>
          <w:sz w:val="22"/>
          <w:szCs w:val="22"/>
        </w:rPr>
      </w:pPr>
    </w:p>
    <w:p w14:paraId="187A5B62" w14:textId="368A9BE1" w:rsidR="004D307E" w:rsidRPr="006137B9" w:rsidRDefault="004D307E" w:rsidP="00C1487A">
      <w:pPr>
        <w:pStyle w:val="Prrafodelista"/>
        <w:numPr>
          <w:ilvl w:val="0"/>
          <w:numId w:val="66"/>
        </w:numPr>
        <w:ind w:left="1560" w:hanging="284"/>
        <w:contextualSpacing/>
        <w:jc w:val="both"/>
        <w:rPr>
          <w:rFonts w:ascii="Arial" w:hAnsi="Arial" w:cs="Arial"/>
          <w:sz w:val="22"/>
          <w:szCs w:val="22"/>
        </w:rPr>
      </w:pPr>
      <w:r w:rsidRPr="006137B9">
        <w:rPr>
          <w:rFonts w:ascii="Arial" w:hAnsi="Arial" w:cs="Arial"/>
          <w:sz w:val="22"/>
          <w:szCs w:val="22"/>
        </w:rPr>
        <w:t xml:space="preserve">Cuando la deuda tributaria aduanera y </w:t>
      </w:r>
      <w:r w:rsidR="0046485B" w:rsidRPr="006137B9">
        <w:rPr>
          <w:rFonts w:ascii="Arial" w:hAnsi="Arial" w:cs="Arial"/>
          <w:sz w:val="22"/>
          <w:szCs w:val="22"/>
        </w:rPr>
        <w:t xml:space="preserve">los </w:t>
      </w:r>
      <w:r w:rsidRPr="006137B9">
        <w:rPr>
          <w:rFonts w:ascii="Arial" w:hAnsi="Arial" w:cs="Arial"/>
          <w:sz w:val="22"/>
          <w:szCs w:val="22"/>
        </w:rPr>
        <w:t>recargos se encuentran garantizados conforme el artículo 160 de la Ley y existen incidencias que no implican restricciones respecto al ingreso de la mercancía al país, el funcionario aduanero describe las incidencias en la diligencia de despacho, sin suspender el despacho</w:t>
      </w:r>
      <w:r w:rsidR="00BE3CA9" w:rsidRPr="006137B9">
        <w:rPr>
          <w:rFonts w:ascii="Arial" w:hAnsi="Arial" w:cs="Arial"/>
          <w:sz w:val="22"/>
          <w:szCs w:val="22"/>
        </w:rPr>
        <w:t>.</w:t>
      </w:r>
    </w:p>
    <w:p w14:paraId="70192FBE" w14:textId="77777777" w:rsidR="00800A12" w:rsidRPr="008B76CD" w:rsidRDefault="00800A12" w:rsidP="001E0454">
      <w:pPr>
        <w:pStyle w:val="Prrafodelista"/>
        <w:ind w:left="1276" w:hanging="425"/>
        <w:contextualSpacing/>
        <w:jc w:val="both"/>
        <w:rPr>
          <w:rFonts w:ascii="Arial" w:hAnsi="Arial" w:cs="Arial"/>
          <w:sz w:val="22"/>
          <w:szCs w:val="22"/>
        </w:rPr>
      </w:pPr>
    </w:p>
    <w:p w14:paraId="11499273" w14:textId="4158F6F4" w:rsidR="00291D63" w:rsidRPr="008B76CD" w:rsidRDefault="00291D63" w:rsidP="00C1487A">
      <w:pPr>
        <w:pStyle w:val="Prrafodelista"/>
        <w:numPr>
          <w:ilvl w:val="0"/>
          <w:numId w:val="66"/>
        </w:numPr>
        <w:ind w:left="1560" w:hanging="284"/>
        <w:contextualSpacing/>
        <w:jc w:val="both"/>
        <w:rPr>
          <w:rFonts w:ascii="Arial" w:hAnsi="Arial" w:cs="Arial"/>
          <w:sz w:val="22"/>
          <w:szCs w:val="22"/>
        </w:rPr>
      </w:pPr>
      <w:r w:rsidRPr="008B76CD">
        <w:rPr>
          <w:rFonts w:ascii="Arial" w:hAnsi="Arial" w:cs="Arial"/>
          <w:sz w:val="22"/>
          <w:szCs w:val="22"/>
        </w:rPr>
        <w:t xml:space="preserve">En la modalidad de despacho anticipado, el reconocimiento físico se realiza en </w:t>
      </w:r>
      <w:r w:rsidR="00BE3CA9" w:rsidRPr="008B76CD">
        <w:rPr>
          <w:rFonts w:ascii="Arial" w:hAnsi="Arial" w:cs="Arial"/>
          <w:sz w:val="22"/>
          <w:szCs w:val="22"/>
        </w:rPr>
        <w:t xml:space="preserve">el terminal portuario, </w:t>
      </w:r>
      <w:r w:rsidRPr="008B76CD">
        <w:rPr>
          <w:rFonts w:ascii="Arial" w:hAnsi="Arial" w:cs="Arial"/>
          <w:sz w:val="22"/>
          <w:szCs w:val="22"/>
        </w:rPr>
        <w:t>terminal</w:t>
      </w:r>
      <w:r w:rsidR="00BE3CA9" w:rsidRPr="008B76CD">
        <w:rPr>
          <w:rFonts w:ascii="Arial" w:hAnsi="Arial" w:cs="Arial"/>
          <w:sz w:val="22"/>
          <w:szCs w:val="22"/>
        </w:rPr>
        <w:t xml:space="preserve"> </w:t>
      </w:r>
      <w:r w:rsidRPr="008B76CD">
        <w:rPr>
          <w:rFonts w:ascii="Arial" w:hAnsi="Arial" w:cs="Arial"/>
          <w:sz w:val="22"/>
          <w:szCs w:val="22"/>
        </w:rPr>
        <w:t>de carga aéreo, almac</w:t>
      </w:r>
      <w:r w:rsidR="00BE3CA9" w:rsidRPr="008B76CD">
        <w:rPr>
          <w:rFonts w:ascii="Arial" w:hAnsi="Arial" w:cs="Arial"/>
          <w:sz w:val="22"/>
          <w:szCs w:val="22"/>
        </w:rPr>
        <w:t>én</w:t>
      </w:r>
      <w:r w:rsidRPr="008B76CD">
        <w:rPr>
          <w:rFonts w:ascii="Arial" w:hAnsi="Arial" w:cs="Arial"/>
          <w:sz w:val="22"/>
          <w:szCs w:val="22"/>
        </w:rPr>
        <w:t xml:space="preserve"> aduanero, complejo aduanero o centro de atención en frontera, en la medida que cuenten con zonas habilitadas para dicho fin y con interconexión a la red informática de la SUNAT.</w:t>
      </w:r>
    </w:p>
    <w:p w14:paraId="4E83F428" w14:textId="77777777" w:rsidR="00291D63" w:rsidRPr="008B76CD" w:rsidRDefault="00291D63" w:rsidP="001E0454">
      <w:pPr>
        <w:ind w:left="1276" w:hanging="425"/>
        <w:rPr>
          <w:rFonts w:cs="Arial"/>
          <w:sz w:val="22"/>
          <w:szCs w:val="22"/>
        </w:rPr>
      </w:pPr>
    </w:p>
    <w:p w14:paraId="373A8D15" w14:textId="08E36CDA" w:rsidR="00291D63" w:rsidRPr="008B76CD" w:rsidRDefault="00291D63" w:rsidP="00C1487A">
      <w:pPr>
        <w:pStyle w:val="Prrafodelista"/>
        <w:numPr>
          <w:ilvl w:val="0"/>
          <w:numId w:val="66"/>
        </w:numPr>
        <w:ind w:left="1560" w:hanging="426"/>
        <w:contextualSpacing/>
        <w:jc w:val="both"/>
        <w:rPr>
          <w:rFonts w:ascii="Arial" w:hAnsi="Arial" w:cs="Arial"/>
          <w:sz w:val="22"/>
          <w:szCs w:val="22"/>
        </w:rPr>
      </w:pPr>
      <w:r w:rsidRPr="00743209">
        <w:rPr>
          <w:rFonts w:ascii="Arial" w:hAnsi="Arial" w:cs="Arial"/>
          <w:sz w:val="22"/>
          <w:szCs w:val="22"/>
        </w:rPr>
        <w:t xml:space="preserve">Si en el reconocimiento físico el funcionario aduanero encargado constata que el local con autorización especial de zona primaria designado por el importador no reúne los requisitos específicos señalados en </w:t>
      </w:r>
      <w:r w:rsidR="00D0687A" w:rsidRPr="00743209">
        <w:rPr>
          <w:rFonts w:ascii="Arial" w:hAnsi="Arial" w:cs="Arial"/>
          <w:sz w:val="22"/>
          <w:szCs w:val="22"/>
        </w:rPr>
        <w:t xml:space="preserve">el numeral 5 </w:t>
      </w:r>
      <w:r w:rsidRPr="00743209">
        <w:rPr>
          <w:rFonts w:ascii="Arial" w:hAnsi="Arial" w:cs="Arial"/>
          <w:sz w:val="22"/>
          <w:szCs w:val="22"/>
        </w:rPr>
        <w:t xml:space="preserve">del rubro Requisitos </w:t>
      </w:r>
      <w:r w:rsidR="009238FB" w:rsidRPr="00743209">
        <w:rPr>
          <w:rFonts w:ascii="Arial" w:hAnsi="Arial" w:cs="Arial"/>
          <w:sz w:val="22"/>
          <w:szCs w:val="22"/>
        </w:rPr>
        <w:t>e</w:t>
      </w:r>
      <w:r w:rsidRPr="00743209">
        <w:rPr>
          <w:rFonts w:ascii="Arial" w:hAnsi="Arial" w:cs="Arial"/>
          <w:sz w:val="22"/>
          <w:szCs w:val="22"/>
        </w:rPr>
        <w:t xml:space="preserve">specíficos </w:t>
      </w:r>
      <w:r w:rsidR="0070178F" w:rsidRPr="00743209">
        <w:rPr>
          <w:rFonts w:ascii="Arial" w:hAnsi="Arial" w:cs="Arial"/>
          <w:sz w:val="22"/>
          <w:szCs w:val="22"/>
        </w:rPr>
        <w:t xml:space="preserve">del </w:t>
      </w:r>
      <w:r w:rsidR="008F07C6" w:rsidRPr="00743209">
        <w:rPr>
          <w:rFonts w:ascii="Arial" w:hAnsi="Arial" w:cs="Arial"/>
          <w:sz w:val="22"/>
          <w:szCs w:val="22"/>
        </w:rPr>
        <w:t>a</w:t>
      </w:r>
      <w:r w:rsidRPr="00743209">
        <w:rPr>
          <w:rFonts w:ascii="Arial" w:hAnsi="Arial" w:cs="Arial"/>
          <w:sz w:val="22"/>
          <w:szCs w:val="22"/>
        </w:rPr>
        <w:t xml:space="preserve">nexo </w:t>
      </w:r>
      <w:r w:rsidR="00612F80" w:rsidRPr="00743209">
        <w:rPr>
          <w:rFonts w:ascii="Arial" w:hAnsi="Arial" w:cs="Arial"/>
          <w:sz w:val="22"/>
          <w:szCs w:val="22"/>
        </w:rPr>
        <w:t>II</w:t>
      </w:r>
      <w:r w:rsidR="0070178F" w:rsidRPr="00743209">
        <w:rPr>
          <w:rFonts w:ascii="Arial" w:hAnsi="Arial" w:cs="Arial"/>
          <w:sz w:val="22"/>
          <w:szCs w:val="22"/>
        </w:rPr>
        <w:t xml:space="preserve"> “Requisitos para despacho anticipado en zona primaria con autorización especial </w:t>
      </w:r>
      <w:r w:rsidR="00AA394C">
        <w:rPr>
          <w:rFonts w:ascii="Arial" w:hAnsi="Arial" w:cs="Arial"/>
          <w:sz w:val="22"/>
          <w:szCs w:val="22"/>
        </w:rPr>
        <w:t>-</w:t>
      </w:r>
      <w:r w:rsidR="0070178F" w:rsidRPr="00743209">
        <w:rPr>
          <w:rFonts w:ascii="Arial" w:hAnsi="Arial" w:cs="Arial"/>
          <w:sz w:val="22"/>
          <w:szCs w:val="22"/>
        </w:rPr>
        <w:t xml:space="preserve"> ZPAE”</w:t>
      </w:r>
      <w:r w:rsidRPr="00743209">
        <w:rPr>
          <w:rFonts w:ascii="Arial" w:hAnsi="Arial" w:cs="Arial"/>
          <w:sz w:val="22"/>
          <w:szCs w:val="22"/>
        </w:rPr>
        <w:t xml:space="preserve">, sin suspender el despacho formula el </w:t>
      </w:r>
      <w:r w:rsidR="0070178F" w:rsidRPr="00743209">
        <w:rPr>
          <w:rFonts w:ascii="Arial" w:hAnsi="Arial" w:cs="Arial"/>
          <w:sz w:val="22"/>
          <w:szCs w:val="22"/>
        </w:rPr>
        <w:t>a</w:t>
      </w:r>
      <w:r w:rsidRPr="00743209">
        <w:rPr>
          <w:rFonts w:ascii="Arial" w:hAnsi="Arial" w:cs="Arial"/>
          <w:sz w:val="22"/>
          <w:szCs w:val="22"/>
        </w:rPr>
        <w:t xml:space="preserve">cta </w:t>
      </w:r>
      <w:r w:rsidR="0070178F" w:rsidRPr="00743209">
        <w:rPr>
          <w:rFonts w:ascii="Arial" w:hAnsi="Arial" w:cs="Arial"/>
          <w:sz w:val="22"/>
          <w:szCs w:val="22"/>
        </w:rPr>
        <w:t xml:space="preserve">del anexo </w:t>
      </w:r>
      <w:r w:rsidR="008A09B9" w:rsidRPr="00743209">
        <w:rPr>
          <w:rFonts w:ascii="Arial" w:hAnsi="Arial" w:cs="Arial"/>
          <w:sz w:val="22"/>
          <w:szCs w:val="22"/>
        </w:rPr>
        <w:t>I</w:t>
      </w:r>
      <w:r w:rsidR="0070178F" w:rsidRPr="00743209">
        <w:rPr>
          <w:rFonts w:ascii="Arial" w:hAnsi="Arial" w:cs="Arial"/>
          <w:sz w:val="22"/>
          <w:szCs w:val="22"/>
        </w:rPr>
        <w:t xml:space="preserve">V “Acta de constatación </w:t>
      </w:r>
      <w:r w:rsidR="0070178F" w:rsidRPr="00743209">
        <w:rPr>
          <w:rFonts w:ascii="Arial" w:hAnsi="Arial" w:cs="Arial"/>
          <w:sz w:val="22"/>
          <w:szCs w:val="22"/>
        </w:rPr>
        <w:lastRenderedPageBreak/>
        <w:t xml:space="preserve">- Zona primaria con autorización especial </w:t>
      </w:r>
      <w:r w:rsidR="00AA394C">
        <w:rPr>
          <w:rFonts w:ascii="Arial" w:hAnsi="Arial" w:cs="Arial"/>
          <w:sz w:val="22"/>
          <w:szCs w:val="22"/>
        </w:rPr>
        <w:t>-</w:t>
      </w:r>
      <w:r w:rsidR="0070178F" w:rsidRPr="00743209">
        <w:rPr>
          <w:rFonts w:ascii="Arial" w:hAnsi="Arial" w:cs="Arial"/>
          <w:sz w:val="22"/>
          <w:szCs w:val="22"/>
        </w:rPr>
        <w:t xml:space="preserve"> ZPAE”</w:t>
      </w:r>
      <w:r w:rsidRPr="00743209">
        <w:rPr>
          <w:rFonts w:ascii="Arial" w:hAnsi="Arial" w:cs="Arial"/>
          <w:sz w:val="22"/>
          <w:szCs w:val="22"/>
        </w:rPr>
        <w:t xml:space="preserve"> y consigna en el rubro observaciones los fundamentos que la motivan. El acta debe ser suscrita por el funcionario aduanero encargado y el importador o quien lo represente. Al registrar</w:t>
      </w:r>
      <w:r w:rsidRPr="008B76CD">
        <w:rPr>
          <w:rFonts w:ascii="Arial" w:hAnsi="Arial" w:cs="Arial"/>
          <w:sz w:val="22"/>
          <w:szCs w:val="22"/>
        </w:rPr>
        <w:t xml:space="preserve"> la diligencia de despacho, el funcionario aduanero encargado ingresa el código F124 (local no apto para reconocimiento físico en ZPAE).</w:t>
      </w:r>
    </w:p>
    <w:p w14:paraId="5C431D58" w14:textId="77777777" w:rsidR="003C3E03" w:rsidRPr="008B76CD" w:rsidRDefault="003C3E03" w:rsidP="005F11C1">
      <w:pPr>
        <w:pStyle w:val="Prrafodelista"/>
        <w:tabs>
          <w:tab w:val="left" w:pos="993"/>
        </w:tabs>
        <w:ind w:left="1276"/>
        <w:jc w:val="both"/>
        <w:rPr>
          <w:rFonts w:ascii="Arial" w:hAnsi="Arial" w:cs="Arial"/>
          <w:sz w:val="22"/>
          <w:szCs w:val="22"/>
        </w:rPr>
      </w:pPr>
    </w:p>
    <w:p w14:paraId="15C99416" w14:textId="51847D39" w:rsidR="00291D63" w:rsidRPr="008B76CD" w:rsidRDefault="00291D63" w:rsidP="004F12C8">
      <w:pPr>
        <w:pStyle w:val="Prrafodelista"/>
        <w:tabs>
          <w:tab w:val="left" w:pos="993"/>
        </w:tabs>
        <w:ind w:left="1560"/>
        <w:jc w:val="both"/>
        <w:rPr>
          <w:rFonts w:ascii="Arial" w:hAnsi="Arial" w:cs="Arial"/>
          <w:sz w:val="22"/>
          <w:szCs w:val="22"/>
        </w:rPr>
      </w:pPr>
      <w:r w:rsidRPr="00743209">
        <w:rPr>
          <w:rFonts w:ascii="Arial" w:hAnsi="Arial" w:cs="Arial"/>
          <w:sz w:val="22"/>
          <w:szCs w:val="22"/>
        </w:rPr>
        <w:t xml:space="preserve">El código F124 imposibilita automáticamente que se numere una nueva declaración con traslado a dicho local como ZPAE. El importador puede presentar un expediente subsanando las </w:t>
      </w:r>
      <w:r w:rsidRPr="001A6BCE">
        <w:rPr>
          <w:rFonts w:ascii="Arial" w:hAnsi="Arial" w:cs="Arial"/>
          <w:sz w:val="22"/>
          <w:szCs w:val="22"/>
        </w:rPr>
        <w:t>observaciones</w:t>
      </w:r>
      <w:r w:rsidR="00743209" w:rsidRPr="001A6BCE">
        <w:rPr>
          <w:rFonts w:ascii="Arial" w:hAnsi="Arial" w:cs="Arial"/>
          <w:sz w:val="22"/>
          <w:szCs w:val="22"/>
        </w:rPr>
        <w:t xml:space="preserve"> </w:t>
      </w:r>
      <w:r w:rsidRPr="001A6BCE">
        <w:rPr>
          <w:rFonts w:ascii="Arial" w:hAnsi="Arial" w:cs="Arial"/>
          <w:sz w:val="22"/>
          <w:szCs w:val="22"/>
        </w:rPr>
        <w:t>y</w:t>
      </w:r>
      <w:r w:rsidR="00042579" w:rsidRPr="001A6BCE">
        <w:rPr>
          <w:rFonts w:ascii="Arial" w:hAnsi="Arial" w:cs="Arial"/>
          <w:sz w:val="22"/>
          <w:szCs w:val="22"/>
        </w:rPr>
        <w:t>,</w:t>
      </w:r>
      <w:r w:rsidRPr="001A6BCE">
        <w:rPr>
          <w:rFonts w:ascii="Arial" w:hAnsi="Arial" w:cs="Arial"/>
          <w:sz w:val="22"/>
          <w:szCs w:val="22"/>
        </w:rPr>
        <w:t xml:space="preserve"> de</w:t>
      </w:r>
      <w:r w:rsidRPr="00743209">
        <w:rPr>
          <w:rFonts w:ascii="Arial" w:hAnsi="Arial" w:cs="Arial"/>
          <w:sz w:val="22"/>
          <w:szCs w:val="22"/>
        </w:rPr>
        <w:t xml:space="preserve"> ser procedente</w:t>
      </w:r>
      <w:r w:rsidR="0048678E" w:rsidRPr="00743209">
        <w:rPr>
          <w:rFonts w:ascii="Arial" w:hAnsi="Arial" w:cs="Arial"/>
          <w:sz w:val="22"/>
          <w:szCs w:val="22"/>
        </w:rPr>
        <w:t>,</w:t>
      </w:r>
      <w:r w:rsidRPr="00743209">
        <w:rPr>
          <w:rFonts w:ascii="Arial" w:hAnsi="Arial" w:cs="Arial"/>
          <w:sz w:val="22"/>
          <w:szCs w:val="22"/>
        </w:rPr>
        <w:t xml:space="preserve"> se habilita nuevamente el referido local. Si en el </w:t>
      </w:r>
      <w:r w:rsidR="00902B29" w:rsidRPr="00743209">
        <w:rPr>
          <w:rFonts w:ascii="Arial" w:hAnsi="Arial" w:cs="Arial"/>
          <w:sz w:val="22"/>
          <w:szCs w:val="22"/>
        </w:rPr>
        <w:t>plazo</w:t>
      </w:r>
      <w:r w:rsidRPr="00743209">
        <w:rPr>
          <w:rFonts w:ascii="Arial" w:hAnsi="Arial" w:cs="Arial"/>
          <w:sz w:val="22"/>
          <w:szCs w:val="22"/>
        </w:rPr>
        <w:t xml:space="preserve"> de un año existe reincidencia del código F124, el local queda restringido para el despacho anticipado por un año a partir del registro de la segunda incidencia.</w:t>
      </w:r>
    </w:p>
    <w:p w14:paraId="7142BEAB" w14:textId="77777777" w:rsidR="00291D63" w:rsidRPr="008B76CD" w:rsidRDefault="00291D63" w:rsidP="005F11C1">
      <w:pPr>
        <w:pStyle w:val="Prrafodelista"/>
        <w:tabs>
          <w:tab w:val="left" w:pos="993"/>
        </w:tabs>
        <w:ind w:left="1276"/>
        <w:jc w:val="both"/>
        <w:rPr>
          <w:rFonts w:ascii="Arial" w:hAnsi="Arial" w:cs="Arial"/>
          <w:sz w:val="22"/>
          <w:szCs w:val="22"/>
        </w:rPr>
      </w:pPr>
    </w:p>
    <w:p w14:paraId="2A7D253E" w14:textId="2B29926F" w:rsidR="00291D63" w:rsidRPr="008B76CD" w:rsidRDefault="00291D63" w:rsidP="004F12C8">
      <w:pPr>
        <w:pStyle w:val="Prrafodelista"/>
        <w:tabs>
          <w:tab w:val="left" w:pos="993"/>
        </w:tabs>
        <w:ind w:left="1560"/>
        <w:jc w:val="both"/>
        <w:rPr>
          <w:rFonts w:ascii="Arial" w:hAnsi="Arial" w:cs="Arial"/>
          <w:sz w:val="22"/>
          <w:szCs w:val="22"/>
        </w:rPr>
      </w:pPr>
      <w:r w:rsidRPr="008B76CD">
        <w:rPr>
          <w:rFonts w:ascii="Arial" w:hAnsi="Arial" w:cs="Arial"/>
          <w:sz w:val="22"/>
          <w:szCs w:val="22"/>
        </w:rPr>
        <w:t>Cuando el funcionario aduanero encargado del reconocimiento físico detect</w:t>
      </w:r>
      <w:r w:rsidR="00971B82" w:rsidRPr="008B76CD">
        <w:rPr>
          <w:rFonts w:ascii="Arial" w:hAnsi="Arial" w:cs="Arial"/>
          <w:sz w:val="22"/>
          <w:szCs w:val="22"/>
        </w:rPr>
        <w:t>a</w:t>
      </w:r>
      <w:r w:rsidRPr="008B76CD">
        <w:rPr>
          <w:rFonts w:ascii="Arial" w:hAnsi="Arial" w:cs="Arial"/>
          <w:sz w:val="22"/>
          <w:szCs w:val="22"/>
        </w:rPr>
        <w:t xml:space="preserve"> que el importador ha violado las medidas de seguridad colocadas o verificadas por la autoridad aduanera o permitido su violación antes del otorgamiento del levante de la mercancía</w:t>
      </w:r>
      <w:r w:rsidR="00971B82" w:rsidRPr="008B76CD">
        <w:rPr>
          <w:rFonts w:ascii="Arial" w:hAnsi="Arial" w:cs="Arial"/>
          <w:sz w:val="22"/>
          <w:szCs w:val="22"/>
        </w:rPr>
        <w:t>,</w:t>
      </w:r>
      <w:r w:rsidRPr="008B76CD">
        <w:rPr>
          <w:rFonts w:ascii="Arial" w:hAnsi="Arial" w:cs="Arial"/>
          <w:sz w:val="22"/>
          <w:szCs w:val="22"/>
        </w:rPr>
        <w:t xml:space="preserve"> formula el acta </w:t>
      </w:r>
      <w:r w:rsidR="0070178F" w:rsidRPr="008B76CD">
        <w:rPr>
          <w:rFonts w:ascii="Arial" w:hAnsi="Arial" w:cs="Arial"/>
          <w:sz w:val="22"/>
          <w:szCs w:val="22"/>
        </w:rPr>
        <w:t xml:space="preserve">del </w:t>
      </w:r>
      <w:r w:rsidR="008F07C6" w:rsidRPr="008B76CD">
        <w:rPr>
          <w:rFonts w:ascii="Arial" w:hAnsi="Arial" w:cs="Arial"/>
          <w:sz w:val="22"/>
          <w:szCs w:val="22"/>
        </w:rPr>
        <w:t>a</w:t>
      </w:r>
      <w:r w:rsidRPr="008B76CD">
        <w:rPr>
          <w:rFonts w:ascii="Arial" w:hAnsi="Arial" w:cs="Arial"/>
          <w:sz w:val="22"/>
          <w:szCs w:val="22"/>
        </w:rPr>
        <w:t xml:space="preserve">nexo </w:t>
      </w:r>
      <w:r w:rsidR="00612F80" w:rsidRPr="008B76CD">
        <w:rPr>
          <w:rFonts w:ascii="Arial" w:hAnsi="Arial" w:cs="Arial"/>
          <w:sz w:val="22"/>
          <w:szCs w:val="22"/>
        </w:rPr>
        <w:t>V</w:t>
      </w:r>
      <w:r w:rsidR="0070178F" w:rsidRPr="008B76CD">
        <w:rPr>
          <w:rFonts w:ascii="Arial" w:hAnsi="Arial" w:cs="Arial"/>
          <w:sz w:val="22"/>
          <w:szCs w:val="22"/>
        </w:rPr>
        <w:t xml:space="preserve"> “Acta de constatación de </w:t>
      </w:r>
      <w:r w:rsidR="00146491" w:rsidRPr="008B76CD">
        <w:rPr>
          <w:rFonts w:ascii="Arial" w:hAnsi="Arial" w:cs="Arial"/>
          <w:sz w:val="22"/>
          <w:szCs w:val="22"/>
        </w:rPr>
        <w:t>m</w:t>
      </w:r>
      <w:r w:rsidR="0070178F" w:rsidRPr="008B76CD">
        <w:rPr>
          <w:rFonts w:ascii="Arial" w:hAnsi="Arial" w:cs="Arial"/>
          <w:sz w:val="22"/>
          <w:szCs w:val="22"/>
        </w:rPr>
        <w:t xml:space="preserve">edidas de seguridad - Zona primaria con autorización especial </w:t>
      </w:r>
      <w:r w:rsidR="00AA394C">
        <w:rPr>
          <w:rFonts w:ascii="Arial" w:hAnsi="Arial" w:cs="Arial"/>
          <w:sz w:val="22"/>
          <w:szCs w:val="22"/>
        </w:rPr>
        <w:t>-</w:t>
      </w:r>
      <w:r w:rsidR="0070178F" w:rsidRPr="008B76CD">
        <w:rPr>
          <w:rFonts w:ascii="Arial" w:hAnsi="Arial" w:cs="Arial"/>
          <w:sz w:val="22"/>
          <w:szCs w:val="22"/>
        </w:rPr>
        <w:t xml:space="preserve"> ZPAE”</w:t>
      </w:r>
      <w:r w:rsidRPr="008B76CD">
        <w:rPr>
          <w:rFonts w:ascii="Arial" w:hAnsi="Arial" w:cs="Arial"/>
          <w:sz w:val="22"/>
          <w:szCs w:val="22"/>
        </w:rPr>
        <w:t>, la suscribe conjuntamente con el importador</w:t>
      </w:r>
      <w:r w:rsidR="009238FB" w:rsidRPr="008B76CD">
        <w:rPr>
          <w:rFonts w:ascii="Arial" w:hAnsi="Arial" w:cs="Arial"/>
          <w:sz w:val="22"/>
          <w:szCs w:val="22"/>
        </w:rPr>
        <w:t xml:space="preserve"> y</w:t>
      </w:r>
      <w:r w:rsidRPr="008B76CD">
        <w:rPr>
          <w:rFonts w:ascii="Arial" w:hAnsi="Arial" w:cs="Arial"/>
          <w:sz w:val="22"/>
          <w:szCs w:val="22"/>
        </w:rPr>
        <w:t xml:space="preserve"> registra</w:t>
      </w:r>
      <w:r w:rsidR="00BB778B" w:rsidRPr="008B76CD">
        <w:rPr>
          <w:rFonts w:ascii="Arial" w:hAnsi="Arial" w:cs="Arial"/>
          <w:sz w:val="22"/>
          <w:szCs w:val="22"/>
        </w:rPr>
        <w:t xml:space="preserve"> </w:t>
      </w:r>
      <w:r w:rsidRPr="008B76CD">
        <w:rPr>
          <w:rFonts w:ascii="Arial" w:hAnsi="Arial" w:cs="Arial"/>
          <w:sz w:val="22"/>
          <w:szCs w:val="22"/>
        </w:rPr>
        <w:t>el incidente en su diligencia para la aplicación de la sanción correspondiente.</w:t>
      </w:r>
    </w:p>
    <w:p w14:paraId="5DC01F54" w14:textId="77777777" w:rsidR="00FA5F3D" w:rsidRPr="008B76CD" w:rsidRDefault="00FA5F3D" w:rsidP="00947DDB">
      <w:pPr>
        <w:pStyle w:val="Prrafodelista"/>
        <w:tabs>
          <w:tab w:val="left" w:pos="993"/>
        </w:tabs>
        <w:ind w:left="1276"/>
        <w:jc w:val="both"/>
        <w:rPr>
          <w:rFonts w:ascii="Arial" w:hAnsi="Arial" w:cs="Arial"/>
          <w:sz w:val="22"/>
          <w:szCs w:val="22"/>
        </w:rPr>
      </w:pPr>
    </w:p>
    <w:p w14:paraId="1E0A7FB6" w14:textId="4AA48093" w:rsidR="00291D63" w:rsidRPr="008B76CD" w:rsidRDefault="00291D63" w:rsidP="00C1487A">
      <w:pPr>
        <w:pStyle w:val="Prrafodelista"/>
        <w:numPr>
          <w:ilvl w:val="0"/>
          <w:numId w:val="66"/>
        </w:numPr>
        <w:ind w:left="1560" w:hanging="426"/>
        <w:contextualSpacing/>
        <w:jc w:val="both"/>
        <w:rPr>
          <w:rFonts w:ascii="Arial" w:hAnsi="Arial" w:cs="Arial"/>
          <w:sz w:val="22"/>
          <w:szCs w:val="22"/>
        </w:rPr>
      </w:pPr>
      <w:r w:rsidRPr="008B76CD">
        <w:rPr>
          <w:rFonts w:ascii="Arial" w:hAnsi="Arial" w:cs="Arial"/>
          <w:sz w:val="22"/>
          <w:szCs w:val="22"/>
        </w:rPr>
        <w:t xml:space="preserve">En la vía fluvial, el reconocimiento físico de la mercancía se puede realizar en el medio de transporte siempre que este se encuentre en el punto de llegada </w:t>
      </w:r>
      <w:r w:rsidR="0012241B" w:rsidRPr="008B76CD">
        <w:rPr>
          <w:rFonts w:ascii="Arial" w:hAnsi="Arial" w:cs="Arial"/>
          <w:sz w:val="22"/>
          <w:szCs w:val="22"/>
        </w:rPr>
        <w:t>y se trate de</w:t>
      </w:r>
      <w:r w:rsidRPr="008B76CD">
        <w:rPr>
          <w:rFonts w:ascii="Arial" w:hAnsi="Arial" w:cs="Arial"/>
          <w:sz w:val="22"/>
          <w:szCs w:val="22"/>
        </w:rPr>
        <w:t>:</w:t>
      </w:r>
    </w:p>
    <w:p w14:paraId="004EF17F" w14:textId="4B4F146F" w:rsidR="00291D63" w:rsidRPr="008B76CD" w:rsidRDefault="00291D63" w:rsidP="00C1487A">
      <w:pPr>
        <w:pStyle w:val="Prrafodelista"/>
        <w:numPr>
          <w:ilvl w:val="0"/>
          <w:numId w:val="28"/>
        </w:numPr>
        <w:tabs>
          <w:tab w:val="left" w:pos="1843"/>
        </w:tabs>
        <w:ind w:left="1560" w:firstLine="0"/>
        <w:contextualSpacing/>
        <w:rPr>
          <w:rFonts w:ascii="Arial" w:hAnsi="Arial" w:cs="Arial"/>
          <w:sz w:val="22"/>
          <w:szCs w:val="22"/>
        </w:rPr>
      </w:pPr>
      <w:r w:rsidRPr="008B76CD">
        <w:rPr>
          <w:rFonts w:ascii="Arial" w:hAnsi="Arial" w:cs="Arial"/>
          <w:sz w:val="22"/>
          <w:szCs w:val="22"/>
        </w:rPr>
        <w:t>Mercancía perecible</w:t>
      </w:r>
      <w:r w:rsidR="00146491" w:rsidRPr="008B76CD">
        <w:rPr>
          <w:rFonts w:ascii="Arial" w:hAnsi="Arial" w:cs="Arial"/>
          <w:sz w:val="22"/>
          <w:szCs w:val="22"/>
        </w:rPr>
        <w:t>.</w:t>
      </w:r>
    </w:p>
    <w:p w14:paraId="6F9343D1" w14:textId="44005D72" w:rsidR="00291D63" w:rsidRPr="008B76CD" w:rsidRDefault="00291D63" w:rsidP="00C1487A">
      <w:pPr>
        <w:pStyle w:val="Prrafodelista"/>
        <w:numPr>
          <w:ilvl w:val="0"/>
          <w:numId w:val="28"/>
        </w:numPr>
        <w:tabs>
          <w:tab w:val="left" w:pos="1843"/>
        </w:tabs>
        <w:ind w:left="1560" w:firstLine="0"/>
        <w:contextualSpacing/>
        <w:rPr>
          <w:rFonts w:ascii="Arial" w:hAnsi="Arial" w:cs="Arial"/>
          <w:sz w:val="22"/>
          <w:szCs w:val="22"/>
        </w:rPr>
      </w:pPr>
      <w:r w:rsidRPr="008B76CD">
        <w:rPr>
          <w:rFonts w:ascii="Arial" w:hAnsi="Arial" w:cs="Arial"/>
          <w:sz w:val="22"/>
          <w:szCs w:val="22"/>
        </w:rPr>
        <w:t>Maquinaria de gran peso o volumen</w:t>
      </w:r>
      <w:r w:rsidR="00146491" w:rsidRPr="008B76CD">
        <w:rPr>
          <w:rFonts w:ascii="Arial" w:hAnsi="Arial" w:cs="Arial"/>
          <w:sz w:val="22"/>
          <w:szCs w:val="22"/>
        </w:rPr>
        <w:t>.</w:t>
      </w:r>
    </w:p>
    <w:p w14:paraId="7F9D88FB" w14:textId="74C98B9B" w:rsidR="00291D63" w:rsidRPr="008B76CD" w:rsidRDefault="00291D63" w:rsidP="00C1487A">
      <w:pPr>
        <w:pStyle w:val="Prrafodelista"/>
        <w:numPr>
          <w:ilvl w:val="0"/>
          <w:numId w:val="28"/>
        </w:numPr>
        <w:tabs>
          <w:tab w:val="left" w:pos="1843"/>
        </w:tabs>
        <w:ind w:left="1560" w:firstLine="0"/>
        <w:contextualSpacing/>
        <w:rPr>
          <w:rFonts w:ascii="Arial" w:hAnsi="Arial" w:cs="Arial"/>
          <w:sz w:val="22"/>
          <w:szCs w:val="22"/>
        </w:rPr>
      </w:pPr>
      <w:r w:rsidRPr="008B76CD">
        <w:rPr>
          <w:rFonts w:ascii="Arial" w:hAnsi="Arial" w:cs="Arial"/>
          <w:sz w:val="22"/>
          <w:szCs w:val="22"/>
        </w:rPr>
        <w:t>Animales vivos</w:t>
      </w:r>
      <w:r w:rsidR="00146491" w:rsidRPr="008B76CD">
        <w:rPr>
          <w:rFonts w:ascii="Arial" w:hAnsi="Arial" w:cs="Arial"/>
          <w:sz w:val="22"/>
          <w:szCs w:val="22"/>
        </w:rPr>
        <w:t>.</w:t>
      </w:r>
    </w:p>
    <w:p w14:paraId="599D0E87" w14:textId="0AC2A857" w:rsidR="00291D63" w:rsidRPr="008B76CD" w:rsidRDefault="00291D63" w:rsidP="00C1487A">
      <w:pPr>
        <w:pStyle w:val="Prrafodelista"/>
        <w:numPr>
          <w:ilvl w:val="0"/>
          <w:numId w:val="28"/>
        </w:numPr>
        <w:tabs>
          <w:tab w:val="left" w:pos="1843"/>
        </w:tabs>
        <w:ind w:left="1560" w:firstLine="0"/>
        <w:contextualSpacing/>
        <w:rPr>
          <w:rFonts w:ascii="Arial" w:hAnsi="Arial" w:cs="Arial"/>
          <w:sz w:val="22"/>
          <w:szCs w:val="22"/>
        </w:rPr>
      </w:pPr>
      <w:r w:rsidRPr="008B76CD">
        <w:rPr>
          <w:rFonts w:ascii="Arial" w:hAnsi="Arial" w:cs="Arial"/>
          <w:sz w:val="22"/>
          <w:szCs w:val="22"/>
        </w:rPr>
        <w:t>Mercancía a granel</w:t>
      </w:r>
      <w:r w:rsidR="00146491" w:rsidRPr="008B76CD">
        <w:rPr>
          <w:rFonts w:ascii="Arial" w:hAnsi="Arial" w:cs="Arial"/>
          <w:sz w:val="22"/>
          <w:szCs w:val="22"/>
        </w:rPr>
        <w:t>.</w:t>
      </w:r>
    </w:p>
    <w:p w14:paraId="794328EE" w14:textId="77777777" w:rsidR="00291D63" w:rsidRPr="008B76CD" w:rsidRDefault="00291D63" w:rsidP="00C1487A">
      <w:pPr>
        <w:pStyle w:val="Prrafodelista"/>
        <w:numPr>
          <w:ilvl w:val="0"/>
          <w:numId w:val="41"/>
        </w:numPr>
        <w:tabs>
          <w:tab w:val="left" w:pos="1843"/>
        </w:tabs>
        <w:ind w:left="1560" w:firstLine="0"/>
        <w:contextualSpacing/>
        <w:rPr>
          <w:rFonts w:ascii="Arial" w:hAnsi="Arial" w:cs="Arial"/>
          <w:sz w:val="22"/>
          <w:szCs w:val="22"/>
        </w:rPr>
      </w:pPr>
      <w:r w:rsidRPr="008B76CD">
        <w:rPr>
          <w:rFonts w:ascii="Arial" w:hAnsi="Arial" w:cs="Arial"/>
          <w:sz w:val="22"/>
          <w:szCs w:val="22"/>
        </w:rPr>
        <w:t>Otros que establezca la intendencia de aduana de la circunscripción.</w:t>
      </w:r>
    </w:p>
    <w:p w14:paraId="20863523" w14:textId="77777777" w:rsidR="00800A12" w:rsidRPr="008B76CD" w:rsidRDefault="00800A12" w:rsidP="00800A12">
      <w:pPr>
        <w:pStyle w:val="Prrafodelista"/>
        <w:contextualSpacing/>
        <w:jc w:val="both"/>
        <w:rPr>
          <w:rFonts w:ascii="Arial" w:hAnsi="Arial" w:cs="Arial"/>
          <w:sz w:val="22"/>
          <w:szCs w:val="22"/>
        </w:rPr>
      </w:pPr>
    </w:p>
    <w:p w14:paraId="57B15129" w14:textId="0BB29338" w:rsidR="00800A12" w:rsidRPr="008B76CD" w:rsidRDefault="00800A12" w:rsidP="00C1487A">
      <w:pPr>
        <w:pStyle w:val="Prrafodelista"/>
        <w:numPr>
          <w:ilvl w:val="0"/>
          <w:numId w:val="66"/>
        </w:numPr>
        <w:ind w:left="1560" w:hanging="426"/>
        <w:contextualSpacing/>
        <w:jc w:val="both"/>
        <w:rPr>
          <w:rFonts w:ascii="Arial" w:hAnsi="Arial" w:cs="Arial"/>
          <w:sz w:val="22"/>
          <w:szCs w:val="22"/>
        </w:rPr>
      </w:pPr>
      <w:r w:rsidRPr="00743209">
        <w:rPr>
          <w:rFonts w:ascii="Arial" w:hAnsi="Arial" w:cs="Arial"/>
          <w:sz w:val="22"/>
          <w:szCs w:val="22"/>
        </w:rPr>
        <w:t>En el despacho anticipado</w:t>
      </w:r>
      <w:r w:rsidR="0048678E" w:rsidRPr="00743209">
        <w:rPr>
          <w:rFonts w:ascii="Arial" w:hAnsi="Arial" w:cs="Arial"/>
          <w:sz w:val="22"/>
          <w:szCs w:val="22"/>
        </w:rPr>
        <w:t>,</w:t>
      </w:r>
      <w:r w:rsidRPr="00743209">
        <w:rPr>
          <w:rFonts w:ascii="Arial" w:hAnsi="Arial" w:cs="Arial"/>
          <w:sz w:val="22"/>
          <w:szCs w:val="22"/>
        </w:rPr>
        <w:t xml:space="preserve"> el dueño o consignatario es responsable de la mercancía desde su recepción en</w:t>
      </w:r>
      <w:r w:rsidRPr="008B76CD">
        <w:rPr>
          <w:rFonts w:ascii="Arial" w:hAnsi="Arial" w:cs="Arial"/>
          <w:sz w:val="22"/>
          <w:szCs w:val="22"/>
        </w:rPr>
        <w:t xml:space="preserve"> el punto de llegada y no puede disponer de ella en tanto la autoridad aduanera no otorgue el levante.</w:t>
      </w:r>
    </w:p>
    <w:p w14:paraId="48837CBE" w14:textId="77777777" w:rsidR="00800A12" w:rsidRPr="008B76CD" w:rsidRDefault="00800A12" w:rsidP="001E0454">
      <w:pPr>
        <w:pStyle w:val="Prrafodelista"/>
        <w:ind w:left="1418" w:hanging="567"/>
        <w:contextualSpacing/>
        <w:rPr>
          <w:rFonts w:ascii="Arial" w:hAnsi="Arial" w:cs="Arial"/>
          <w:sz w:val="22"/>
          <w:szCs w:val="22"/>
        </w:rPr>
      </w:pPr>
    </w:p>
    <w:p w14:paraId="77555F9C" w14:textId="1AD52C3B" w:rsidR="00291D63" w:rsidRPr="008B76CD" w:rsidRDefault="008475CC" w:rsidP="00C1487A">
      <w:pPr>
        <w:pStyle w:val="Prrafodelista"/>
        <w:numPr>
          <w:ilvl w:val="0"/>
          <w:numId w:val="66"/>
        </w:numPr>
        <w:ind w:left="1560" w:hanging="426"/>
        <w:contextualSpacing/>
        <w:jc w:val="both"/>
        <w:rPr>
          <w:rFonts w:ascii="Arial" w:hAnsi="Arial" w:cs="Arial"/>
          <w:sz w:val="22"/>
          <w:szCs w:val="22"/>
        </w:rPr>
      </w:pPr>
      <w:r w:rsidRPr="008B76CD">
        <w:rPr>
          <w:rFonts w:ascii="Arial" w:hAnsi="Arial" w:cs="Arial"/>
          <w:sz w:val="22"/>
          <w:szCs w:val="22"/>
        </w:rPr>
        <w:t>E</w:t>
      </w:r>
      <w:r w:rsidR="00582305" w:rsidRPr="008B76CD">
        <w:rPr>
          <w:rFonts w:ascii="Arial" w:hAnsi="Arial" w:cs="Arial"/>
          <w:sz w:val="22"/>
          <w:szCs w:val="22"/>
        </w:rPr>
        <w:t>l reconocimiento físico se realiza en el horario establecido por la intendencia de aduana de la circunscripción.</w:t>
      </w:r>
    </w:p>
    <w:bookmarkEnd w:id="12"/>
    <w:p w14:paraId="2141D4AA" w14:textId="736F3A4B" w:rsidR="00582305" w:rsidRPr="008B76CD" w:rsidRDefault="00582305" w:rsidP="009D723A">
      <w:pPr>
        <w:pStyle w:val="Prrafodelista"/>
        <w:ind w:left="1276" w:hanging="425"/>
        <w:rPr>
          <w:rFonts w:ascii="Arial" w:hAnsi="Arial" w:cs="Arial"/>
          <w:sz w:val="22"/>
          <w:szCs w:val="22"/>
        </w:rPr>
      </w:pPr>
    </w:p>
    <w:p w14:paraId="70689AD8" w14:textId="1CCE9A26" w:rsidR="006F6CDE" w:rsidRPr="008B76CD" w:rsidRDefault="006F6CDE" w:rsidP="00C1487A">
      <w:pPr>
        <w:pStyle w:val="Prrafodelista"/>
        <w:numPr>
          <w:ilvl w:val="0"/>
          <w:numId w:val="66"/>
        </w:numPr>
        <w:ind w:left="1560" w:hanging="426"/>
        <w:contextualSpacing/>
        <w:jc w:val="both"/>
        <w:rPr>
          <w:rFonts w:ascii="Arial" w:hAnsi="Arial" w:cs="Arial"/>
          <w:sz w:val="22"/>
          <w:szCs w:val="22"/>
        </w:rPr>
      </w:pPr>
      <w:r w:rsidRPr="008B76CD">
        <w:rPr>
          <w:rFonts w:ascii="Arial" w:hAnsi="Arial" w:cs="Arial"/>
          <w:sz w:val="22"/>
          <w:szCs w:val="22"/>
        </w:rPr>
        <w:t>En lo no previsto en el presente procedimiento se aplica el procedimiento específico “Reconocimiento físico - extracción y análisis de muestras” DESPA-PE.00.03.</w:t>
      </w:r>
    </w:p>
    <w:p w14:paraId="5527BC1D" w14:textId="77777777" w:rsidR="006F6CDE" w:rsidRPr="008B76CD" w:rsidRDefault="006F6CDE" w:rsidP="009D723A">
      <w:pPr>
        <w:pStyle w:val="Prrafodelista"/>
        <w:ind w:left="1276" w:hanging="425"/>
        <w:rPr>
          <w:rFonts w:ascii="Arial" w:hAnsi="Arial" w:cs="Arial"/>
          <w:sz w:val="22"/>
          <w:szCs w:val="22"/>
        </w:rPr>
      </w:pPr>
    </w:p>
    <w:p w14:paraId="7588544C" w14:textId="49598D71" w:rsidR="00291D63" w:rsidRPr="008B76CD" w:rsidRDefault="003623D9" w:rsidP="009C7F79">
      <w:pPr>
        <w:ind w:left="1276" w:hanging="425"/>
        <w:rPr>
          <w:rFonts w:cs="Arial"/>
          <w:b/>
          <w:sz w:val="22"/>
          <w:szCs w:val="22"/>
        </w:rPr>
      </w:pPr>
      <w:r w:rsidRPr="008B76CD">
        <w:rPr>
          <w:rFonts w:cs="Arial"/>
          <w:b/>
          <w:sz w:val="22"/>
          <w:szCs w:val="22"/>
        </w:rPr>
        <w:t>A.8</w:t>
      </w:r>
      <w:r w:rsidR="009C7F79">
        <w:rPr>
          <w:rFonts w:cs="Arial"/>
          <w:b/>
          <w:sz w:val="22"/>
          <w:szCs w:val="22"/>
        </w:rPr>
        <w:tab/>
      </w:r>
      <w:r w:rsidR="00291D63" w:rsidRPr="008B76CD">
        <w:rPr>
          <w:rFonts w:cs="Arial"/>
          <w:b/>
          <w:sz w:val="22"/>
          <w:szCs w:val="22"/>
        </w:rPr>
        <w:t xml:space="preserve">Evaluación </w:t>
      </w:r>
      <w:r w:rsidR="00971B82" w:rsidRPr="008B76CD">
        <w:rPr>
          <w:rFonts w:cs="Arial"/>
          <w:b/>
          <w:sz w:val="22"/>
          <w:szCs w:val="22"/>
        </w:rPr>
        <w:t>p</w:t>
      </w:r>
      <w:r w:rsidR="00291D63" w:rsidRPr="008B76CD">
        <w:rPr>
          <w:rFonts w:cs="Arial"/>
          <w:b/>
          <w:sz w:val="22"/>
          <w:szCs w:val="22"/>
        </w:rPr>
        <w:t xml:space="preserve">reliminar </w:t>
      </w:r>
      <w:r w:rsidR="00971B82" w:rsidRPr="008B76CD">
        <w:rPr>
          <w:rFonts w:cs="Arial"/>
          <w:b/>
          <w:sz w:val="22"/>
          <w:szCs w:val="22"/>
        </w:rPr>
        <w:t xml:space="preserve">de las </w:t>
      </w:r>
      <w:r w:rsidR="00291D63" w:rsidRPr="008B76CD">
        <w:rPr>
          <w:rFonts w:cs="Arial"/>
          <w:b/>
          <w:sz w:val="22"/>
          <w:szCs w:val="22"/>
        </w:rPr>
        <w:t>declaraciones con canal rojo</w:t>
      </w:r>
    </w:p>
    <w:p w14:paraId="0A16DFF3" w14:textId="77777777" w:rsidR="00CC208C" w:rsidRPr="008B76CD" w:rsidRDefault="00CC208C" w:rsidP="00C13FDA">
      <w:pPr>
        <w:ind w:left="1416" w:hanging="565"/>
        <w:rPr>
          <w:rFonts w:cs="Arial"/>
          <w:b/>
          <w:sz w:val="22"/>
          <w:szCs w:val="22"/>
        </w:rPr>
      </w:pPr>
    </w:p>
    <w:p w14:paraId="2A9A15F7" w14:textId="3C291E4C" w:rsidR="00291D63" w:rsidRPr="008B76CD" w:rsidRDefault="00291D63" w:rsidP="00C1487A">
      <w:pPr>
        <w:pStyle w:val="Prrafodelista"/>
        <w:numPr>
          <w:ilvl w:val="0"/>
          <w:numId w:val="67"/>
        </w:numPr>
        <w:ind w:left="1560" w:hanging="284"/>
        <w:contextualSpacing/>
        <w:jc w:val="both"/>
        <w:rPr>
          <w:rFonts w:ascii="Arial" w:hAnsi="Arial" w:cs="Arial"/>
          <w:sz w:val="22"/>
          <w:szCs w:val="22"/>
        </w:rPr>
      </w:pPr>
      <w:r w:rsidRPr="008B76CD">
        <w:rPr>
          <w:rFonts w:ascii="Arial" w:hAnsi="Arial" w:cs="Arial"/>
          <w:sz w:val="22"/>
          <w:szCs w:val="22"/>
        </w:rPr>
        <w:t xml:space="preserve">Según la operatividad de cada aduana, el jefe del área que administra el régimen o el funcionario aduanero designado por </w:t>
      </w:r>
      <w:r w:rsidR="00FB36D8" w:rsidRPr="008B76CD">
        <w:rPr>
          <w:rFonts w:ascii="Arial" w:hAnsi="Arial" w:cs="Arial"/>
          <w:sz w:val="22"/>
          <w:szCs w:val="22"/>
        </w:rPr>
        <w:t>este</w:t>
      </w:r>
      <w:r w:rsidRPr="008B76CD">
        <w:rPr>
          <w:rFonts w:ascii="Arial" w:hAnsi="Arial" w:cs="Arial"/>
          <w:sz w:val="22"/>
          <w:szCs w:val="22"/>
        </w:rPr>
        <w:t xml:space="preserve"> puede asignar personal para efectuar la evaluación preliminar de la información que sustenta el despacho</w:t>
      </w:r>
      <w:r w:rsidR="00FB2E1B" w:rsidRPr="008B76CD">
        <w:rPr>
          <w:rFonts w:ascii="Arial" w:hAnsi="Arial" w:cs="Arial"/>
          <w:sz w:val="22"/>
          <w:szCs w:val="22"/>
        </w:rPr>
        <w:t>,</w:t>
      </w:r>
      <w:r w:rsidRPr="008B76CD">
        <w:rPr>
          <w:rFonts w:ascii="Arial" w:hAnsi="Arial" w:cs="Arial"/>
          <w:sz w:val="22"/>
          <w:szCs w:val="22"/>
        </w:rPr>
        <w:t xml:space="preserve"> así como la identificación de las posibles incidencias en las declaraciones seleccionadas a canal rojo.</w:t>
      </w:r>
    </w:p>
    <w:p w14:paraId="74497068" w14:textId="77777777" w:rsidR="004F030F" w:rsidRPr="008B76CD" w:rsidRDefault="004F030F" w:rsidP="009D723A">
      <w:pPr>
        <w:pStyle w:val="Prrafodelista"/>
        <w:ind w:left="1276" w:hanging="425"/>
        <w:contextualSpacing/>
        <w:jc w:val="both"/>
        <w:rPr>
          <w:rFonts w:ascii="Arial" w:hAnsi="Arial" w:cs="Arial"/>
          <w:sz w:val="22"/>
          <w:szCs w:val="22"/>
        </w:rPr>
      </w:pPr>
    </w:p>
    <w:p w14:paraId="41806E00" w14:textId="43E3943F" w:rsidR="0073160C" w:rsidRPr="008B76CD" w:rsidRDefault="00291D63" w:rsidP="00C1487A">
      <w:pPr>
        <w:pStyle w:val="Prrafodelista"/>
        <w:numPr>
          <w:ilvl w:val="0"/>
          <w:numId w:val="67"/>
        </w:numPr>
        <w:ind w:left="1560" w:hanging="284"/>
        <w:contextualSpacing/>
        <w:jc w:val="both"/>
        <w:rPr>
          <w:rFonts w:ascii="Arial" w:hAnsi="Arial" w:cs="Arial"/>
          <w:sz w:val="22"/>
          <w:szCs w:val="22"/>
        </w:rPr>
      </w:pPr>
      <w:bookmarkStart w:id="14" w:name="_Hlk22551646"/>
      <w:r w:rsidRPr="008B76CD">
        <w:rPr>
          <w:rFonts w:ascii="Arial" w:hAnsi="Arial" w:cs="Arial"/>
          <w:sz w:val="22"/>
          <w:szCs w:val="22"/>
        </w:rPr>
        <w:t xml:space="preserve">El funcionario aduanero </w:t>
      </w:r>
      <w:r w:rsidR="00FB36D8" w:rsidRPr="008B76CD">
        <w:rPr>
          <w:rFonts w:ascii="Arial" w:hAnsi="Arial" w:cs="Arial"/>
          <w:sz w:val="22"/>
          <w:szCs w:val="22"/>
        </w:rPr>
        <w:t>as</w:t>
      </w:r>
      <w:r w:rsidRPr="008B76CD">
        <w:rPr>
          <w:rFonts w:ascii="Arial" w:hAnsi="Arial" w:cs="Arial"/>
          <w:sz w:val="22"/>
          <w:szCs w:val="22"/>
        </w:rPr>
        <w:t xml:space="preserve">ignado para la evaluación preliminar </w:t>
      </w:r>
      <w:r w:rsidR="0073160C" w:rsidRPr="008B76CD">
        <w:rPr>
          <w:rFonts w:ascii="Arial" w:hAnsi="Arial" w:cs="Arial"/>
          <w:sz w:val="22"/>
          <w:szCs w:val="22"/>
        </w:rPr>
        <w:t>realiza</w:t>
      </w:r>
      <w:r w:rsidR="00BB778B" w:rsidRPr="008B76CD">
        <w:rPr>
          <w:rFonts w:ascii="Arial" w:hAnsi="Arial" w:cs="Arial"/>
          <w:sz w:val="22"/>
          <w:szCs w:val="22"/>
        </w:rPr>
        <w:t xml:space="preserve"> </w:t>
      </w:r>
      <w:r w:rsidR="0073160C" w:rsidRPr="008B76CD">
        <w:rPr>
          <w:rFonts w:ascii="Arial" w:hAnsi="Arial" w:cs="Arial"/>
          <w:sz w:val="22"/>
          <w:szCs w:val="22"/>
        </w:rPr>
        <w:t>las siguientes acciones:</w:t>
      </w:r>
    </w:p>
    <w:p w14:paraId="2762450E" w14:textId="6593C10D" w:rsidR="0073160C" w:rsidRPr="001A6BCE" w:rsidRDefault="00B00602" w:rsidP="00C1487A">
      <w:pPr>
        <w:pStyle w:val="Prrafodelista"/>
        <w:numPr>
          <w:ilvl w:val="0"/>
          <w:numId w:val="42"/>
        </w:numPr>
        <w:ind w:left="1985" w:hanging="425"/>
        <w:contextualSpacing/>
        <w:jc w:val="both"/>
        <w:rPr>
          <w:rFonts w:ascii="Arial" w:hAnsi="Arial" w:cs="Arial"/>
          <w:sz w:val="22"/>
          <w:szCs w:val="22"/>
        </w:rPr>
      </w:pPr>
      <w:r w:rsidRPr="001A6BCE">
        <w:rPr>
          <w:rFonts w:ascii="Arial" w:hAnsi="Arial" w:cs="Arial"/>
          <w:sz w:val="22"/>
          <w:szCs w:val="22"/>
        </w:rPr>
        <w:lastRenderedPageBreak/>
        <w:t>V</w:t>
      </w:r>
      <w:r w:rsidR="0073160C" w:rsidRPr="001A6BCE">
        <w:rPr>
          <w:rFonts w:ascii="Arial" w:hAnsi="Arial" w:cs="Arial"/>
          <w:sz w:val="22"/>
          <w:szCs w:val="22"/>
        </w:rPr>
        <w:t>erifica el riesgo de la mercancía</w:t>
      </w:r>
      <w:r>
        <w:rPr>
          <w:rFonts w:ascii="Arial" w:hAnsi="Arial" w:cs="Arial"/>
          <w:sz w:val="22"/>
          <w:szCs w:val="22"/>
        </w:rPr>
        <w:t>.</w:t>
      </w:r>
      <w:r w:rsidR="00A42F2E" w:rsidRPr="001A6BCE">
        <w:rPr>
          <w:rFonts w:ascii="Arial" w:hAnsi="Arial" w:cs="Arial"/>
          <w:sz w:val="22"/>
          <w:szCs w:val="22"/>
        </w:rPr>
        <w:t xml:space="preserve"> </w:t>
      </w:r>
    </w:p>
    <w:p w14:paraId="7FFFFED4" w14:textId="2434D74D" w:rsidR="0073160C" w:rsidRPr="001A6BCE" w:rsidRDefault="00B00602" w:rsidP="00C1487A">
      <w:pPr>
        <w:pStyle w:val="Prrafodelista"/>
        <w:numPr>
          <w:ilvl w:val="0"/>
          <w:numId w:val="42"/>
        </w:numPr>
        <w:ind w:left="1985" w:hanging="425"/>
        <w:contextualSpacing/>
        <w:jc w:val="both"/>
        <w:rPr>
          <w:rFonts w:ascii="Arial" w:hAnsi="Arial" w:cs="Arial"/>
          <w:sz w:val="22"/>
          <w:szCs w:val="22"/>
        </w:rPr>
      </w:pPr>
      <w:r w:rsidRPr="001A6BCE">
        <w:rPr>
          <w:rFonts w:ascii="Arial" w:hAnsi="Arial" w:cs="Arial"/>
          <w:sz w:val="22"/>
          <w:szCs w:val="22"/>
        </w:rPr>
        <w:t>V</w:t>
      </w:r>
      <w:r w:rsidR="0073160C" w:rsidRPr="001A6BCE">
        <w:rPr>
          <w:rFonts w:ascii="Arial" w:hAnsi="Arial" w:cs="Arial"/>
          <w:sz w:val="22"/>
          <w:szCs w:val="22"/>
        </w:rPr>
        <w:t>erifica que la documentación digitalizada corresponda a la declaración y cumpla con las formalidades</w:t>
      </w:r>
      <w:r>
        <w:rPr>
          <w:rFonts w:ascii="Arial" w:hAnsi="Arial" w:cs="Arial"/>
          <w:sz w:val="22"/>
          <w:szCs w:val="22"/>
        </w:rPr>
        <w:t>.</w:t>
      </w:r>
    </w:p>
    <w:p w14:paraId="1ADFF591" w14:textId="54962D56" w:rsidR="0073160C" w:rsidRPr="001A6BCE" w:rsidRDefault="00B00602" w:rsidP="00C1487A">
      <w:pPr>
        <w:pStyle w:val="Prrafodelista"/>
        <w:numPr>
          <w:ilvl w:val="0"/>
          <w:numId w:val="42"/>
        </w:numPr>
        <w:ind w:left="1985" w:hanging="425"/>
        <w:contextualSpacing/>
        <w:jc w:val="both"/>
        <w:rPr>
          <w:rFonts w:ascii="Arial" w:hAnsi="Arial" w:cs="Arial"/>
          <w:sz w:val="22"/>
          <w:szCs w:val="22"/>
        </w:rPr>
      </w:pPr>
      <w:r w:rsidRPr="001A6BCE">
        <w:rPr>
          <w:rFonts w:ascii="Arial" w:hAnsi="Arial" w:cs="Arial"/>
          <w:sz w:val="22"/>
          <w:szCs w:val="22"/>
        </w:rPr>
        <w:t>E</w:t>
      </w:r>
      <w:r w:rsidR="0073160C" w:rsidRPr="001A6BCE">
        <w:rPr>
          <w:rFonts w:ascii="Arial" w:hAnsi="Arial" w:cs="Arial"/>
          <w:sz w:val="22"/>
          <w:szCs w:val="22"/>
        </w:rPr>
        <w:t>valúa la admisibilidad del ingreso al país de las mercancías restringidas y verifica los documentos de control emitidos por las entidades competentes</w:t>
      </w:r>
      <w:r>
        <w:rPr>
          <w:rFonts w:ascii="Arial" w:hAnsi="Arial" w:cs="Arial"/>
          <w:sz w:val="22"/>
          <w:szCs w:val="22"/>
        </w:rPr>
        <w:t>.</w:t>
      </w:r>
    </w:p>
    <w:p w14:paraId="1CDC7A8B" w14:textId="4DEC7983" w:rsidR="0073160C" w:rsidRPr="001A6BCE" w:rsidRDefault="00B00602" w:rsidP="00C1487A">
      <w:pPr>
        <w:pStyle w:val="Prrafodelista"/>
        <w:numPr>
          <w:ilvl w:val="0"/>
          <w:numId w:val="42"/>
        </w:numPr>
        <w:ind w:left="1985" w:hanging="425"/>
        <w:contextualSpacing/>
        <w:jc w:val="both"/>
        <w:rPr>
          <w:rFonts w:ascii="Arial" w:hAnsi="Arial" w:cs="Arial"/>
          <w:sz w:val="22"/>
          <w:szCs w:val="22"/>
        </w:rPr>
      </w:pPr>
      <w:r w:rsidRPr="001A6BCE">
        <w:rPr>
          <w:rFonts w:ascii="Arial" w:hAnsi="Arial" w:cs="Arial"/>
          <w:sz w:val="22"/>
          <w:szCs w:val="22"/>
        </w:rPr>
        <w:t>V</w:t>
      </w:r>
      <w:r w:rsidR="0073160C" w:rsidRPr="001A6BCE">
        <w:rPr>
          <w:rFonts w:ascii="Arial" w:hAnsi="Arial" w:cs="Arial"/>
          <w:sz w:val="22"/>
          <w:szCs w:val="22"/>
        </w:rPr>
        <w:t>erifica la descripción de las mercancías (marca, modelo, etc.), el estado (usado, desarmado, deteriorado, etc.), su naturaleza (perecible, peligrosa, restringida), origen y calidad, entre otras, según corresponda</w:t>
      </w:r>
      <w:r>
        <w:rPr>
          <w:rFonts w:ascii="Arial" w:hAnsi="Arial" w:cs="Arial"/>
          <w:sz w:val="22"/>
          <w:szCs w:val="22"/>
        </w:rPr>
        <w:t>.</w:t>
      </w:r>
    </w:p>
    <w:p w14:paraId="5155E92E" w14:textId="3BE5D65D" w:rsidR="00FB36D8" w:rsidRPr="001A6BCE" w:rsidRDefault="00B00602" w:rsidP="00C1487A">
      <w:pPr>
        <w:pStyle w:val="Prrafodelista"/>
        <w:numPr>
          <w:ilvl w:val="0"/>
          <w:numId w:val="42"/>
        </w:numPr>
        <w:ind w:left="1985" w:hanging="425"/>
        <w:contextualSpacing/>
        <w:jc w:val="both"/>
        <w:rPr>
          <w:rFonts w:ascii="Arial" w:hAnsi="Arial" w:cs="Arial"/>
          <w:sz w:val="22"/>
          <w:szCs w:val="22"/>
        </w:rPr>
      </w:pPr>
      <w:r w:rsidRPr="001A6BCE">
        <w:rPr>
          <w:rFonts w:ascii="Arial" w:hAnsi="Arial" w:cs="Arial"/>
          <w:sz w:val="22"/>
          <w:szCs w:val="22"/>
        </w:rPr>
        <w:t>V</w:t>
      </w:r>
      <w:r w:rsidR="0073160C" w:rsidRPr="001A6BCE">
        <w:rPr>
          <w:rFonts w:ascii="Arial" w:hAnsi="Arial" w:cs="Arial"/>
          <w:sz w:val="22"/>
          <w:szCs w:val="22"/>
        </w:rPr>
        <w:t>erifica la clasificación arancelaria, el valor de las mercancías y la determinación de la deuda tributaria aduanera y recargos</w:t>
      </w:r>
      <w:r>
        <w:rPr>
          <w:rFonts w:ascii="Arial" w:hAnsi="Arial" w:cs="Arial"/>
          <w:sz w:val="22"/>
          <w:szCs w:val="22"/>
        </w:rPr>
        <w:t>.</w:t>
      </w:r>
    </w:p>
    <w:p w14:paraId="67DF7CE0" w14:textId="708F1309" w:rsidR="0073160C" w:rsidRPr="001A6BCE" w:rsidRDefault="00B00602" w:rsidP="00C1487A">
      <w:pPr>
        <w:pStyle w:val="Prrafodelista"/>
        <w:numPr>
          <w:ilvl w:val="0"/>
          <w:numId w:val="42"/>
        </w:numPr>
        <w:ind w:left="1985" w:hanging="425"/>
        <w:contextualSpacing/>
        <w:jc w:val="both"/>
        <w:rPr>
          <w:rFonts w:ascii="Arial" w:hAnsi="Arial" w:cs="Arial"/>
          <w:sz w:val="22"/>
          <w:szCs w:val="22"/>
        </w:rPr>
      </w:pPr>
      <w:r w:rsidRPr="001A6BCE">
        <w:rPr>
          <w:rFonts w:ascii="Arial" w:hAnsi="Arial" w:cs="Arial"/>
          <w:sz w:val="22"/>
          <w:szCs w:val="22"/>
        </w:rPr>
        <w:t>V</w:t>
      </w:r>
      <w:r w:rsidR="0073160C" w:rsidRPr="001A6BCE">
        <w:rPr>
          <w:rFonts w:ascii="Arial" w:hAnsi="Arial" w:cs="Arial"/>
          <w:sz w:val="22"/>
          <w:szCs w:val="22"/>
        </w:rPr>
        <w:t xml:space="preserve">erifica </w:t>
      </w:r>
      <w:r w:rsidR="00FD05FB" w:rsidRPr="001A6BCE">
        <w:rPr>
          <w:rFonts w:ascii="Arial" w:hAnsi="Arial" w:cs="Arial"/>
          <w:sz w:val="22"/>
          <w:szCs w:val="22"/>
        </w:rPr>
        <w:t xml:space="preserve">que </w:t>
      </w:r>
      <w:r w:rsidR="0073160C" w:rsidRPr="001A6BCE">
        <w:rPr>
          <w:rFonts w:ascii="Arial" w:hAnsi="Arial" w:cs="Arial"/>
          <w:sz w:val="22"/>
          <w:szCs w:val="22"/>
        </w:rPr>
        <w:t>los códigos consignados en la declaración est</w:t>
      </w:r>
      <w:r w:rsidR="00FD05FB" w:rsidRPr="001A6BCE">
        <w:rPr>
          <w:rFonts w:ascii="Arial" w:hAnsi="Arial" w:cs="Arial"/>
          <w:sz w:val="22"/>
          <w:szCs w:val="22"/>
        </w:rPr>
        <w:t>é</w:t>
      </w:r>
      <w:r w:rsidR="0073160C" w:rsidRPr="001A6BCE">
        <w:rPr>
          <w:rFonts w:ascii="Arial" w:hAnsi="Arial" w:cs="Arial"/>
          <w:sz w:val="22"/>
          <w:szCs w:val="22"/>
        </w:rPr>
        <w:t>n sustentados</w:t>
      </w:r>
      <w:r>
        <w:rPr>
          <w:rFonts w:ascii="Arial" w:hAnsi="Arial" w:cs="Arial"/>
          <w:sz w:val="22"/>
          <w:szCs w:val="22"/>
        </w:rPr>
        <w:t>.</w:t>
      </w:r>
    </w:p>
    <w:p w14:paraId="03C67E30" w14:textId="182AB0AA" w:rsidR="0073160C" w:rsidRPr="001A6BCE" w:rsidRDefault="00B00602" w:rsidP="00C1487A">
      <w:pPr>
        <w:pStyle w:val="Prrafodelista"/>
        <w:numPr>
          <w:ilvl w:val="0"/>
          <w:numId w:val="42"/>
        </w:numPr>
        <w:ind w:left="1985" w:hanging="425"/>
        <w:contextualSpacing/>
        <w:jc w:val="both"/>
        <w:rPr>
          <w:rFonts w:ascii="Arial" w:hAnsi="Arial" w:cs="Arial"/>
          <w:sz w:val="22"/>
          <w:szCs w:val="22"/>
        </w:rPr>
      </w:pPr>
      <w:r w:rsidRPr="001A6BCE">
        <w:rPr>
          <w:rFonts w:ascii="Arial" w:hAnsi="Arial" w:cs="Arial"/>
          <w:sz w:val="22"/>
          <w:szCs w:val="22"/>
        </w:rPr>
        <w:t>V</w:t>
      </w:r>
      <w:r w:rsidR="0073160C" w:rsidRPr="001A6BCE">
        <w:rPr>
          <w:rFonts w:ascii="Arial" w:hAnsi="Arial" w:cs="Arial"/>
          <w:sz w:val="22"/>
          <w:szCs w:val="22"/>
        </w:rPr>
        <w:t>erifica si la mercancía tiene alerta de suspensión del despacho por medidas en frontera o medidas preventivas de inmovilización o incautación</w:t>
      </w:r>
      <w:r>
        <w:rPr>
          <w:rFonts w:ascii="Arial" w:hAnsi="Arial" w:cs="Arial"/>
          <w:sz w:val="22"/>
          <w:szCs w:val="22"/>
        </w:rPr>
        <w:t>.</w:t>
      </w:r>
    </w:p>
    <w:p w14:paraId="70E39E9F" w14:textId="69BA11FD" w:rsidR="0073160C" w:rsidRPr="001A6BCE" w:rsidRDefault="00B00602" w:rsidP="00C1487A">
      <w:pPr>
        <w:pStyle w:val="Prrafodelista"/>
        <w:numPr>
          <w:ilvl w:val="0"/>
          <w:numId w:val="42"/>
        </w:numPr>
        <w:ind w:left="1985" w:hanging="425"/>
        <w:contextualSpacing/>
        <w:jc w:val="both"/>
        <w:rPr>
          <w:rFonts w:ascii="Arial" w:hAnsi="Arial" w:cs="Arial"/>
          <w:sz w:val="22"/>
          <w:szCs w:val="22"/>
        </w:rPr>
      </w:pPr>
      <w:r w:rsidRPr="001A6BCE">
        <w:rPr>
          <w:rFonts w:ascii="Arial" w:hAnsi="Arial" w:cs="Arial"/>
          <w:sz w:val="22"/>
          <w:szCs w:val="22"/>
        </w:rPr>
        <w:t>V</w:t>
      </w:r>
      <w:r w:rsidR="0073160C" w:rsidRPr="001A6BCE">
        <w:rPr>
          <w:rFonts w:ascii="Arial" w:hAnsi="Arial" w:cs="Arial"/>
          <w:sz w:val="22"/>
          <w:szCs w:val="22"/>
        </w:rPr>
        <w:t>erifica la información señalada por norma expresa</w:t>
      </w:r>
      <w:r w:rsidR="00A42F2E" w:rsidRPr="001A6BCE">
        <w:rPr>
          <w:rFonts w:ascii="Arial" w:hAnsi="Arial" w:cs="Arial"/>
          <w:sz w:val="22"/>
          <w:szCs w:val="22"/>
        </w:rPr>
        <w:t xml:space="preserve"> u otra que se considere necesaria para el despacho de las mercancías</w:t>
      </w:r>
      <w:r w:rsidR="0073160C" w:rsidRPr="001A6BCE">
        <w:rPr>
          <w:rFonts w:ascii="Arial" w:hAnsi="Arial" w:cs="Arial"/>
          <w:sz w:val="22"/>
          <w:szCs w:val="22"/>
        </w:rPr>
        <w:t>.</w:t>
      </w:r>
    </w:p>
    <w:p w14:paraId="674939E3" w14:textId="77777777" w:rsidR="0073160C" w:rsidRPr="001A6BCE" w:rsidRDefault="0073160C" w:rsidP="0073160C">
      <w:pPr>
        <w:pStyle w:val="Prrafodelista"/>
        <w:rPr>
          <w:rFonts w:ascii="Arial" w:hAnsi="Arial" w:cs="Arial"/>
          <w:sz w:val="22"/>
          <w:szCs w:val="22"/>
        </w:rPr>
      </w:pPr>
    </w:p>
    <w:p w14:paraId="7F3EAAAE" w14:textId="032F2D25" w:rsidR="00291D63" w:rsidRPr="001A6BCE" w:rsidRDefault="0073160C" w:rsidP="00C1487A">
      <w:pPr>
        <w:pStyle w:val="Prrafodelista"/>
        <w:numPr>
          <w:ilvl w:val="0"/>
          <w:numId w:val="67"/>
        </w:numPr>
        <w:ind w:left="1560" w:hanging="284"/>
        <w:contextualSpacing/>
        <w:jc w:val="both"/>
        <w:rPr>
          <w:rFonts w:ascii="Arial" w:hAnsi="Arial" w:cs="Arial"/>
          <w:sz w:val="22"/>
          <w:szCs w:val="22"/>
        </w:rPr>
      </w:pPr>
      <w:r w:rsidRPr="001A6BCE">
        <w:rPr>
          <w:rFonts w:ascii="Arial" w:hAnsi="Arial" w:cs="Arial"/>
          <w:sz w:val="22"/>
          <w:szCs w:val="22"/>
        </w:rPr>
        <w:t>De</w:t>
      </w:r>
      <w:r w:rsidR="00291D63" w:rsidRPr="001A6BCE">
        <w:rPr>
          <w:rFonts w:ascii="Arial" w:hAnsi="Arial" w:cs="Arial"/>
          <w:sz w:val="22"/>
          <w:szCs w:val="22"/>
        </w:rPr>
        <w:t xml:space="preserve"> requerir </w:t>
      </w:r>
      <w:r w:rsidR="00FB2E1B" w:rsidRPr="001A6BCE">
        <w:rPr>
          <w:rFonts w:ascii="Arial" w:hAnsi="Arial" w:cs="Arial"/>
          <w:sz w:val="22"/>
          <w:szCs w:val="22"/>
        </w:rPr>
        <w:t>información</w:t>
      </w:r>
      <w:r w:rsidR="00291D63" w:rsidRPr="001A6BCE">
        <w:rPr>
          <w:rFonts w:ascii="Arial" w:hAnsi="Arial" w:cs="Arial"/>
          <w:sz w:val="22"/>
          <w:szCs w:val="22"/>
        </w:rPr>
        <w:t xml:space="preserve"> o documentación</w:t>
      </w:r>
      <w:r w:rsidR="00FB2E1B" w:rsidRPr="001A6BCE">
        <w:rPr>
          <w:rFonts w:ascii="Arial" w:hAnsi="Arial" w:cs="Arial"/>
          <w:sz w:val="22"/>
          <w:szCs w:val="22"/>
        </w:rPr>
        <w:t xml:space="preserve"> adicional</w:t>
      </w:r>
      <w:r w:rsidR="00FB36D8" w:rsidRPr="001A6BCE">
        <w:rPr>
          <w:rFonts w:ascii="Arial" w:hAnsi="Arial" w:cs="Arial"/>
          <w:sz w:val="22"/>
          <w:szCs w:val="22"/>
        </w:rPr>
        <w:t>,</w:t>
      </w:r>
      <w:r w:rsidRPr="001A6BCE">
        <w:rPr>
          <w:rFonts w:ascii="Arial" w:hAnsi="Arial" w:cs="Arial"/>
          <w:sz w:val="22"/>
          <w:szCs w:val="22"/>
        </w:rPr>
        <w:t xml:space="preserve"> el funcionario aduanero</w:t>
      </w:r>
      <w:r w:rsidR="00291D63" w:rsidRPr="001A6BCE">
        <w:rPr>
          <w:rFonts w:ascii="Arial" w:hAnsi="Arial" w:cs="Arial"/>
          <w:sz w:val="22"/>
          <w:szCs w:val="22"/>
        </w:rPr>
        <w:t xml:space="preserve"> notifica al despachador de aduana a través del </w:t>
      </w:r>
      <w:r w:rsidR="006D09BE" w:rsidRPr="001A6BCE">
        <w:rPr>
          <w:rFonts w:ascii="Arial" w:hAnsi="Arial" w:cs="Arial"/>
          <w:sz w:val="22"/>
          <w:szCs w:val="22"/>
        </w:rPr>
        <w:t>p</w:t>
      </w:r>
      <w:r w:rsidR="006F0FD8" w:rsidRPr="001A6BCE">
        <w:rPr>
          <w:rFonts w:ascii="Arial" w:hAnsi="Arial" w:cs="Arial"/>
          <w:sz w:val="22"/>
          <w:szCs w:val="22"/>
        </w:rPr>
        <w:t xml:space="preserve">ortal </w:t>
      </w:r>
      <w:r w:rsidR="001C65E5" w:rsidRPr="001A6BCE">
        <w:rPr>
          <w:rFonts w:ascii="Arial" w:hAnsi="Arial" w:cs="Arial"/>
          <w:sz w:val="22"/>
          <w:szCs w:val="22"/>
        </w:rPr>
        <w:t xml:space="preserve">de </w:t>
      </w:r>
      <w:r w:rsidR="00FB36D8" w:rsidRPr="001A6BCE">
        <w:rPr>
          <w:rFonts w:ascii="Arial" w:hAnsi="Arial" w:cs="Arial"/>
          <w:sz w:val="22"/>
          <w:szCs w:val="22"/>
        </w:rPr>
        <w:t>la SUNAT</w:t>
      </w:r>
      <w:r w:rsidRPr="001A6BCE">
        <w:rPr>
          <w:rFonts w:ascii="Arial" w:hAnsi="Arial" w:cs="Arial"/>
          <w:sz w:val="22"/>
          <w:szCs w:val="22"/>
        </w:rPr>
        <w:t xml:space="preserve"> </w:t>
      </w:r>
      <w:r w:rsidR="005C643D" w:rsidRPr="001A6BCE">
        <w:rPr>
          <w:rFonts w:ascii="Arial" w:hAnsi="Arial" w:cs="Arial"/>
          <w:sz w:val="22"/>
          <w:szCs w:val="22"/>
        </w:rPr>
        <w:t>o</w:t>
      </w:r>
      <w:r w:rsidR="00291D63" w:rsidRPr="001A6BCE">
        <w:rPr>
          <w:rFonts w:ascii="Arial" w:hAnsi="Arial" w:cs="Arial"/>
          <w:sz w:val="22"/>
          <w:szCs w:val="22"/>
        </w:rPr>
        <w:t xml:space="preserve"> solicita información</w:t>
      </w:r>
      <w:r w:rsidR="005C643D" w:rsidRPr="001A6BCE">
        <w:rPr>
          <w:rFonts w:ascii="Arial" w:hAnsi="Arial" w:cs="Arial"/>
          <w:sz w:val="22"/>
          <w:szCs w:val="22"/>
        </w:rPr>
        <w:t xml:space="preserve"> o</w:t>
      </w:r>
      <w:r w:rsidR="00291D63" w:rsidRPr="001A6BCE">
        <w:rPr>
          <w:rFonts w:ascii="Arial" w:hAnsi="Arial" w:cs="Arial"/>
          <w:sz w:val="22"/>
          <w:szCs w:val="22"/>
        </w:rPr>
        <w:t xml:space="preserve"> imágenes</w:t>
      </w:r>
      <w:r w:rsidR="005C643D" w:rsidRPr="001A6BCE">
        <w:rPr>
          <w:rFonts w:ascii="Arial" w:hAnsi="Arial" w:cs="Arial"/>
          <w:sz w:val="22"/>
          <w:szCs w:val="22"/>
        </w:rPr>
        <w:t xml:space="preserve"> del </w:t>
      </w:r>
      <w:r w:rsidR="00291D63" w:rsidRPr="001A6BCE">
        <w:rPr>
          <w:rFonts w:ascii="Arial" w:hAnsi="Arial" w:cs="Arial"/>
          <w:sz w:val="22"/>
          <w:szCs w:val="22"/>
        </w:rPr>
        <w:t xml:space="preserve">despacho </w:t>
      </w:r>
      <w:r w:rsidR="005C643D" w:rsidRPr="001A6BCE">
        <w:rPr>
          <w:rFonts w:ascii="Arial" w:hAnsi="Arial" w:cs="Arial"/>
          <w:sz w:val="22"/>
          <w:szCs w:val="22"/>
        </w:rPr>
        <w:t>a</w:t>
      </w:r>
      <w:r w:rsidR="00291D63" w:rsidRPr="001A6BCE">
        <w:rPr>
          <w:rFonts w:ascii="Arial" w:hAnsi="Arial" w:cs="Arial"/>
          <w:sz w:val="22"/>
          <w:szCs w:val="22"/>
        </w:rPr>
        <w:t xml:space="preserve">l funcionario aduanero que efectúa el reconocimiento físico de la mercancía. Finalmente, registra en el campo "detalle" de la </w:t>
      </w:r>
      <w:r w:rsidR="00FB2E1B" w:rsidRPr="001A6BCE">
        <w:rPr>
          <w:rFonts w:ascii="Arial" w:hAnsi="Arial" w:cs="Arial"/>
          <w:sz w:val="22"/>
          <w:szCs w:val="22"/>
        </w:rPr>
        <w:t>d</w:t>
      </w:r>
      <w:r w:rsidR="00291D63" w:rsidRPr="001A6BCE">
        <w:rPr>
          <w:rFonts w:ascii="Arial" w:hAnsi="Arial" w:cs="Arial"/>
          <w:sz w:val="22"/>
          <w:szCs w:val="22"/>
        </w:rPr>
        <w:t xml:space="preserve">iligencia de </w:t>
      </w:r>
      <w:r w:rsidR="00FB2E1B" w:rsidRPr="001A6BCE">
        <w:rPr>
          <w:rFonts w:ascii="Arial" w:hAnsi="Arial" w:cs="Arial"/>
          <w:sz w:val="22"/>
          <w:szCs w:val="22"/>
        </w:rPr>
        <w:t>e</w:t>
      </w:r>
      <w:r w:rsidR="00291D63" w:rsidRPr="001A6BCE">
        <w:rPr>
          <w:rFonts w:ascii="Arial" w:hAnsi="Arial" w:cs="Arial"/>
          <w:sz w:val="22"/>
          <w:szCs w:val="22"/>
        </w:rPr>
        <w:t xml:space="preserve">valuación </w:t>
      </w:r>
      <w:r w:rsidR="00FB2E1B" w:rsidRPr="001A6BCE">
        <w:rPr>
          <w:rFonts w:ascii="Arial" w:hAnsi="Arial" w:cs="Arial"/>
          <w:sz w:val="22"/>
          <w:szCs w:val="22"/>
        </w:rPr>
        <w:t>p</w:t>
      </w:r>
      <w:r w:rsidR="00291D63" w:rsidRPr="001A6BCE">
        <w:rPr>
          <w:rFonts w:ascii="Arial" w:hAnsi="Arial" w:cs="Arial"/>
          <w:sz w:val="22"/>
          <w:szCs w:val="22"/>
        </w:rPr>
        <w:t xml:space="preserve">reliminar el resultado de su evaluación, sin modificar el estado de la declaración. </w:t>
      </w:r>
    </w:p>
    <w:p w14:paraId="2226C0A9" w14:textId="77777777" w:rsidR="0073160C" w:rsidRPr="001A6BCE" w:rsidRDefault="0073160C" w:rsidP="001E0454">
      <w:pPr>
        <w:pStyle w:val="Prrafodelista"/>
        <w:ind w:left="1418" w:hanging="567"/>
        <w:rPr>
          <w:rFonts w:ascii="Arial" w:hAnsi="Arial" w:cs="Arial"/>
          <w:sz w:val="22"/>
          <w:szCs w:val="22"/>
        </w:rPr>
      </w:pPr>
    </w:p>
    <w:p w14:paraId="43B9D927" w14:textId="0A1E946D" w:rsidR="00291D63" w:rsidRPr="001A6BCE" w:rsidRDefault="0004691C" w:rsidP="00C1487A">
      <w:pPr>
        <w:pStyle w:val="Prrafodelista"/>
        <w:numPr>
          <w:ilvl w:val="0"/>
          <w:numId w:val="67"/>
        </w:numPr>
        <w:ind w:left="1560" w:hanging="284"/>
        <w:contextualSpacing/>
        <w:jc w:val="both"/>
        <w:rPr>
          <w:rFonts w:ascii="Arial" w:hAnsi="Arial" w:cs="Arial"/>
          <w:sz w:val="22"/>
          <w:szCs w:val="22"/>
        </w:rPr>
      </w:pPr>
      <w:r w:rsidRPr="001A6BCE">
        <w:rPr>
          <w:rFonts w:ascii="Arial" w:hAnsi="Arial" w:cs="Arial"/>
          <w:sz w:val="22"/>
          <w:szCs w:val="22"/>
        </w:rPr>
        <w:t>Una vez registrada la diligencia de evaluación preliminar</w:t>
      </w:r>
      <w:r w:rsidR="00042579" w:rsidRPr="001A6BCE">
        <w:rPr>
          <w:rFonts w:ascii="Arial" w:hAnsi="Arial" w:cs="Arial"/>
          <w:sz w:val="22"/>
          <w:szCs w:val="22"/>
        </w:rPr>
        <w:t>,</w:t>
      </w:r>
      <w:r w:rsidR="008D1F70" w:rsidRPr="001A6BCE">
        <w:rPr>
          <w:rFonts w:ascii="Arial" w:hAnsi="Arial" w:cs="Arial"/>
          <w:sz w:val="22"/>
          <w:szCs w:val="22"/>
        </w:rPr>
        <w:t xml:space="preserve"> </w:t>
      </w:r>
      <w:r w:rsidRPr="001A6BCE">
        <w:rPr>
          <w:rFonts w:ascii="Arial" w:hAnsi="Arial" w:cs="Arial"/>
          <w:sz w:val="22"/>
          <w:szCs w:val="22"/>
        </w:rPr>
        <w:t xml:space="preserve">el </w:t>
      </w:r>
      <w:r w:rsidR="00291D63" w:rsidRPr="001A6BCE">
        <w:rPr>
          <w:rFonts w:ascii="Arial" w:hAnsi="Arial" w:cs="Arial"/>
          <w:sz w:val="22"/>
          <w:szCs w:val="22"/>
        </w:rPr>
        <w:t xml:space="preserve">funcionario aduanero </w:t>
      </w:r>
      <w:r w:rsidR="00FB36D8" w:rsidRPr="001A6BCE">
        <w:rPr>
          <w:rFonts w:ascii="Arial" w:hAnsi="Arial" w:cs="Arial"/>
          <w:sz w:val="22"/>
          <w:szCs w:val="22"/>
        </w:rPr>
        <w:t>a</w:t>
      </w:r>
      <w:r w:rsidR="00291D63" w:rsidRPr="001A6BCE">
        <w:rPr>
          <w:rFonts w:ascii="Arial" w:hAnsi="Arial" w:cs="Arial"/>
          <w:sz w:val="22"/>
          <w:szCs w:val="22"/>
        </w:rPr>
        <w:t xml:space="preserve">signado </w:t>
      </w:r>
      <w:r w:rsidR="00FB36D8" w:rsidRPr="001A6BCE">
        <w:rPr>
          <w:rFonts w:ascii="Arial" w:hAnsi="Arial" w:cs="Arial"/>
          <w:sz w:val="22"/>
          <w:szCs w:val="22"/>
        </w:rPr>
        <w:t>para e</w:t>
      </w:r>
      <w:r w:rsidR="00291D63" w:rsidRPr="001A6BCE">
        <w:rPr>
          <w:rFonts w:ascii="Arial" w:hAnsi="Arial" w:cs="Arial"/>
          <w:sz w:val="22"/>
          <w:szCs w:val="22"/>
        </w:rPr>
        <w:t>l reconocimiento físico registr</w:t>
      </w:r>
      <w:r w:rsidR="00FC01D8" w:rsidRPr="001A6BCE">
        <w:rPr>
          <w:rFonts w:ascii="Arial" w:hAnsi="Arial" w:cs="Arial"/>
          <w:sz w:val="22"/>
          <w:szCs w:val="22"/>
        </w:rPr>
        <w:t>a</w:t>
      </w:r>
      <w:r w:rsidR="00291D63" w:rsidRPr="001A6BCE">
        <w:rPr>
          <w:rFonts w:ascii="Arial" w:hAnsi="Arial" w:cs="Arial"/>
          <w:sz w:val="22"/>
          <w:szCs w:val="22"/>
        </w:rPr>
        <w:t xml:space="preserve"> </w:t>
      </w:r>
      <w:r w:rsidR="005C1AA2" w:rsidRPr="001A6BCE">
        <w:rPr>
          <w:rFonts w:ascii="Arial" w:hAnsi="Arial" w:cs="Arial"/>
          <w:sz w:val="22"/>
          <w:szCs w:val="22"/>
        </w:rPr>
        <w:t xml:space="preserve">la </w:t>
      </w:r>
      <w:r w:rsidR="00291D63" w:rsidRPr="001A6BCE">
        <w:rPr>
          <w:rFonts w:ascii="Arial" w:hAnsi="Arial" w:cs="Arial"/>
          <w:sz w:val="22"/>
          <w:szCs w:val="22"/>
        </w:rPr>
        <w:t>diligencia de despacho</w:t>
      </w:r>
      <w:r w:rsidR="00FC01D8" w:rsidRPr="001A6BCE">
        <w:rPr>
          <w:rFonts w:ascii="Arial" w:hAnsi="Arial" w:cs="Arial"/>
          <w:sz w:val="22"/>
          <w:szCs w:val="22"/>
        </w:rPr>
        <w:t xml:space="preserve"> modificándose el estado de declaración a </w:t>
      </w:r>
      <w:r w:rsidR="0073160C" w:rsidRPr="001A6BCE">
        <w:rPr>
          <w:rFonts w:ascii="Arial" w:hAnsi="Arial" w:cs="Arial"/>
          <w:sz w:val="22"/>
          <w:szCs w:val="22"/>
        </w:rPr>
        <w:t>“D</w:t>
      </w:r>
      <w:r w:rsidR="00FC01D8" w:rsidRPr="001A6BCE">
        <w:rPr>
          <w:rFonts w:ascii="Arial" w:hAnsi="Arial" w:cs="Arial"/>
          <w:sz w:val="22"/>
          <w:szCs w:val="22"/>
        </w:rPr>
        <w:t xml:space="preserve">iligencia </w:t>
      </w:r>
      <w:r w:rsidR="00FD05FB" w:rsidRPr="001A6BCE">
        <w:rPr>
          <w:rFonts w:ascii="Arial" w:hAnsi="Arial" w:cs="Arial"/>
          <w:sz w:val="22"/>
          <w:szCs w:val="22"/>
        </w:rPr>
        <w:t>c</w:t>
      </w:r>
      <w:r w:rsidR="00FC01D8" w:rsidRPr="001A6BCE">
        <w:rPr>
          <w:rFonts w:ascii="Arial" w:hAnsi="Arial" w:cs="Arial"/>
          <w:sz w:val="22"/>
          <w:szCs w:val="22"/>
        </w:rPr>
        <w:t>onforme</w:t>
      </w:r>
      <w:r w:rsidR="0073160C" w:rsidRPr="001A6BCE">
        <w:rPr>
          <w:rFonts w:ascii="Arial" w:hAnsi="Arial" w:cs="Arial"/>
          <w:sz w:val="22"/>
          <w:szCs w:val="22"/>
        </w:rPr>
        <w:t>”</w:t>
      </w:r>
      <w:r w:rsidR="00FC01D8" w:rsidRPr="001A6BCE">
        <w:rPr>
          <w:rFonts w:ascii="Arial" w:hAnsi="Arial" w:cs="Arial"/>
          <w:sz w:val="22"/>
          <w:szCs w:val="22"/>
        </w:rPr>
        <w:t>.</w:t>
      </w:r>
    </w:p>
    <w:bookmarkEnd w:id="14"/>
    <w:p w14:paraId="4BCC8B21" w14:textId="77777777" w:rsidR="00291D63" w:rsidRPr="008B76CD" w:rsidRDefault="00291D63" w:rsidP="00856DBA">
      <w:pPr>
        <w:pStyle w:val="Prrafodelista"/>
        <w:ind w:left="851"/>
        <w:contextualSpacing/>
        <w:jc w:val="both"/>
        <w:rPr>
          <w:rFonts w:ascii="Arial" w:hAnsi="Arial" w:cs="Arial"/>
          <w:sz w:val="22"/>
          <w:szCs w:val="22"/>
        </w:rPr>
      </w:pPr>
    </w:p>
    <w:p w14:paraId="283C3F02" w14:textId="691A59F6" w:rsidR="001E4FB3" w:rsidRPr="008B76CD" w:rsidRDefault="003623D9" w:rsidP="00ED2C65">
      <w:pPr>
        <w:ind w:left="1276" w:hanging="425"/>
        <w:rPr>
          <w:rFonts w:cs="Arial"/>
          <w:b/>
          <w:sz w:val="22"/>
          <w:szCs w:val="22"/>
        </w:rPr>
      </w:pPr>
      <w:r w:rsidRPr="008B76CD">
        <w:rPr>
          <w:rFonts w:cs="Arial"/>
          <w:b/>
          <w:sz w:val="22"/>
          <w:szCs w:val="22"/>
        </w:rPr>
        <w:t>A.9</w:t>
      </w:r>
      <w:r w:rsidR="00ED2C65">
        <w:rPr>
          <w:rFonts w:cs="Arial"/>
          <w:b/>
          <w:sz w:val="22"/>
          <w:szCs w:val="22"/>
        </w:rPr>
        <w:tab/>
      </w:r>
      <w:r w:rsidR="000C33B0" w:rsidRPr="00743209">
        <w:rPr>
          <w:rFonts w:cs="Arial"/>
          <w:b/>
          <w:sz w:val="22"/>
          <w:szCs w:val="22"/>
        </w:rPr>
        <w:t xml:space="preserve">Retiro </w:t>
      </w:r>
      <w:r w:rsidR="00CA248B" w:rsidRPr="00743209">
        <w:rPr>
          <w:rFonts w:cs="Arial"/>
          <w:b/>
          <w:sz w:val="22"/>
          <w:szCs w:val="22"/>
        </w:rPr>
        <w:t xml:space="preserve">parcial </w:t>
      </w:r>
      <w:r w:rsidR="000C33B0" w:rsidRPr="00743209">
        <w:rPr>
          <w:rFonts w:cs="Arial"/>
          <w:b/>
          <w:sz w:val="22"/>
          <w:szCs w:val="22"/>
        </w:rPr>
        <w:t xml:space="preserve">de las </w:t>
      </w:r>
      <w:r w:rsidR="001E4FB3" w:rsidRPr="00743209">
        <w:rPr>
          <w:rFonts w:cs="Arial"/>
          <w:b/>
          <w:sz w:val="22"/>
          <w:szCs w:val="22"/>
        </w:rPr>
        <w:t>mercancías del complejo aduanero de la I</w:t>
      </w:r>
      <w:r w:rsidR="00527A36" w:rsidRPr="00743209">
        <w:rPr>
          <w:rFonts w:cs="Arial"/>
          <w:b/>
          <w:sz w:val="22"/>
          <w:szCs w:val="22"/>
        </w:rPr>
        <w:t>ntendencia de Aduana Marítima del Callao - I</w:t>
      </w:r>
      <w:r w:rsidR="001E4FB3" w:rsidRPr="00743209">
        <w:rPr>
          <w:rFonts w:cs="Arial"/>
          <w:b/>
          <w:sz w:val="22"/>
          <w:szCs w:val="22"/>
        </w:rPr>
        <w:t>AMC</w:t>
      </w:r>
    </w:p>
    <w:p w14:paraId="3B97FC5A" w14:textId="77777777" w:rsidR="000C33B0" w:rsidRPr="008B76CD" w:rsidRDefault="000C33B0" w:rsidP="000C33B0">
      <w:pPr>
        <w:pStyle w:val="Prrafodelista"/>
        <w:ind w:left="1276"/>
        <w:contextualSpacing/>
        <w:jc w:val="both"/>
        <w:rPr>
          <w:rFonts w:ascii="Arial" w:hAnsi="Arial" w:cs="Arial"/>
          <w:color w:val="000000"/>
          <w:sz w:val="22"/>
          <w:szCs w:val="22"/>
          <w:shd w:val="clear" w:color="auto" w:fill="FFFFFF"/>
        </w:rPr>
      </w:pPr>
    </w:p>
    <w:p w14:paraId="1DC77875" w14:textId="43FB96F1" w:rsidR="0042280C" w:rsidRPr="008B76CD" w:rsidRDefault="0042280C" w:rsidP="00C1487A">
      <w:pPr>
        <w:pStyle w:val="Prrafodelista"/>
        <w:numPr>
          <w:ilvl w:val="0"/>
          <w:numId w:val="68"/>
        </w:numPr>
        <w:ind w:left="1560" w:hanging="284"/>
        <w:contextualSpacing/>
        <w:jc w:val="both"/>
        <w:rPr>
          <w:rFonts w:ascii="Arial" w:hAnsi="Arial" w:cs="Arial"/>
          <w:color w:val="000000"/>
          <w:sz w:val="22"/>
          <w:szCs w:val="22"/>
          <w:shd w:val="clear" w:color="auto" w:fill="FFFFFF"/>
        </w:rPr>
      </w:pPr>
      <w:r w:rsidRPr="008B76CD">
        <w:rPr>
          <w:rFonts w:ascii="Arial" w:hAnsi="Arial" w:cs="Arial"/>
          <w:color w:val="000000"/>
          <w:sz w:val="22"/>
          <w:szCs w:val="22"/>
          <w:shd w:val="clear" w:color="auto" w:fill="FFFFFF"/>
        </w:rPr>
        <w:t>Cuando una declaración ampare varios contenedores y el reconocimiento físico se realiza en el complejo aduanero de la IAMC, el funcionario aduanero autoriza la salida de las mercancías desde el complejo aduanero de la IAMC hacia el depósito temporal o la ZPAE declarada, conforme sean reconocidas físicamente.</w:t>
      </w:r>
    </w:p>
    <w:p w14:paraId="480D180D" w14:textId="77777777" w:rsidR="0042280C" w:rsidRPr="008B76CD" w:rsidRDefault="0042280C" w:rsidP="00186991">
      <w:pPr>
        <w:pStyle w:val="Prrafodelista"/>
        <w:ind w:left="1276"/>
        <w:contextualSpacing/>
        <w:jc w:val="both"/>
        <w:rPr>
          <w:rFonts w:ascii="Arial" w:hAnsi="Arial" w:cs="Arial"/>
          <w:color w:val="000000"/>
          <w:sz w:val="22"/>
          <w:szCs w:val="22"/>
          <w:shd w:val="clear" w:color="auto" w:fill="FFFFFF"/>
        </w:rPr>
      </w:pPr>
    </w:p>
    <w:p w14:paraId="33C17A1B" w14:textId="25DA7026" w:rsidR="0042280C" w:rsidRPr="008B76CD" w:rsidRDefault="0042280C" w:rsidP="004F12C8">
      <w:pPr>
        <w:pStyle w:val="Prrafodelista"/>
        <w:ind w:left="1560"/>
        <w:contextualSpacing/>
        <w:jc w:val="both"/>
        <w:rPr>
          <w:rFonts w:ascii="Arial" w:hAnsi="Arial" w:cs="Arial"/>
          <w:color w:val="000000"/>
          <w:sz w:val="22"/>
          <w:szCs w:val="22"/>
          <w:shd w:val="clear" w:color="auto" w:fill="FFFFFF"/>
        </w:rPr>
      </w:pPr>
      <w:r w:rsidRPr="008B76CD">
        <w:rPr>
          <w:rFonts w:ascii="Arial" w:hAnsi="Arial" w:cs="Arial"/>
          <w:color w:val="000000"/>
          <w:sz w:val="22"/>
          <w:szCs w:val="22"/>
          <w:shd w:val="clear" w:color="auto" w:fill="FFFFFF"/>
        </w:rPr>
        <w:t>El reconocimiento físico puede ser efectuado por diferentes funcionarios aduaneros y en distintos turnos.</w:t>
      </w:r>
    </w:p>
    <w:p w14:paraId="49B5B85C" w14:textId="77777777" w:rsidR="0042280C" w:rsidRPr="008B76CD" w:rsidRDefault="0042280C" w:rsidP="0042280C">
      <w:pPr>
        <w:pStyle w:val="Prrafodelista"/>
        <w:ind w:left="1276"/>
        <w:contextualSpacing/>
        <w:jc w:val="both"/>
        <w:rPr>
          <w:rFonts w:ascii="Arial" w:hAnsi="Arial" w:cs="Arial"/>
          <w:sz w:val="22"/>
          <w:szCs w:val="22"/>
        </w:rPr>
      </w:pPr>
    </w:p>
    <w:p w14:paraId="2D46FD62" w14:textId="3960980B" w:rsidR="00403E39" w:rsidRPr="00743209" w:rsidRDefault="00186991" w:rsidP="00C1487A">
      <w:pPr>
        <w:pStyle w:val="Prrafodelista"/>
        <w:numPr>
          <w:ilvl w:val="0"/>
          <w:numId w:val="68"/>
        </w:numPr>
        <w:ind w:left="1560" w:hanging="284"/>
        <w:contextualSpacing/>
        <w:jc w:val="both"/>
        <w:rPr>
          <w:rFonts w:ascii="Arial" w:hAnsi="Arial" w:cs="Arial"/>
          <w:sz w:val="22"/>
          <w:szCs w:val="22"/>
        </w:rPr>
      </w:pPr>
      <w:r w:rsidRPr="00743209">
        <w:rPr>
          <w:rFonts w:ascii="Arial" w:hAnsi="Arial" w:cs="Arial"/>
          <w:sz w:val="22"/>
          <w:szCs w:val="22"/>
        </w:rPr>
        <w:t>Para el retiro parcial de los contenedores, e</w:t>
      </w:r>
      <w:r w:rsidR="00403E39" w:rsidRPr="00743209">
        <w:rPr>
          <w:rFonts w:ascii="Arial" w:hAnsi="Arial" w:cs="Arial"/>
          <w:sz w:val="22"/>
          <w:szCs w:val="22"/>
        </w:rPr>
        <w:t>l funcionario aduanero:</w:t>
      </w:r>
    </w:p>
    <w:p w14:paraId="4236B384" w14:textId="4039E1D4" w:rsidR="00403E39" w:rsidRPr="00743209" w:rsidRDefault="00ED2C65" w:rsidP="00C1487A">
      <w:pPr>
        <w:pStyle w:val="Prrafodelista"/>
        <w:numPr>
          <w:ilvl w:val="0"/>
          <w:numId w:val="50"/>
        </w:numPr>
        <w:ind w:left="1843" w:hanging="284"/>
        <w:contextualSpacing/>
        <w:jc w:val="both"/>
        <w:rPr>
          <w:rFonts w:ascii="Arial" w:hAnsi="Arial" w:cs="Arial"/>
          <w:sz w:val="22"/>
          <w:szCs w:val="22"/>
        </w:rPr>
      </w:pPr>
      <w:r>
        <w:rPr>
          <w:rFonts w:ascii="Arial" w:hAnsi="Arial" w:cs="Arial"/>
          <w:sz w:val="22"/>
          <w:szCs w:val="22"/>
        </w:rPr>
        <w:t>R</w:t>
      </w:r>
      <w:r w:rsidR="00403E39" w:rsidRPr="00743209">
        <w:rPr>
          <w:rFonts w:ascii="Arial" w:hAnsi="Arial" w:cs="Arial"/>
          <w:sz w:val="22"/>
          <w:szCs w:val="22"/>
        </w:rPr>
        <w:t>egistra su diligencia de descarga parcial, para lo cual ingresa a la opción “Diligencia de descargas parciales” del sistema informático y selecciona los contenedores que</w:t>
      </w:r>
      <w:r w:rsidR="00527A36" w:rsidRPr="00743209">
        <w:rPr>
          <w:rFonts w:ascii="Arial" w:hAnsi="Arial" w:cs="Arial"/>
          <w:sz w:val="22"/>
          <w:szCs w:val="22"/>
        </w:rPr>
        <w:t xml:space="preserve"> fueron reconocidos físicamente.</w:t>
      </w:r>
    </w:p>
    <w:p w14:paraId="3BB47205" w14:textId="205A5E43" w:rsidR="00403E39" w:rsidRPr="00743209" w:rsidRDefault="00ED2C65" w:rsidP="00C1487A">
      <w:pPr>
        <w:pStyle w:val="Prrafodelista"/>
        <w:numPr>
          <w:ilvl w:val="0"/>
          <w:numId w:val="50"/>
        </w:numPr>
        <w:ind w:left="1843" w:hanging="284"/>
        <w:contextualSpacing/>
        <w:jc w:val="both"/>
        <w:rPr>
          <w:rFonts w:ascii="Arial" w:hAnsi="Arial" w:cs="Arial"/>
          <w:color w:val="000000"/>
          <w:sz w:val="22"/>
          <w:szCs w:val="22"/>
          <w:shd w:val="clear" w:color="auto" w:fill="FFFFFF"/>
        </w:rPr>
      </w:pPr>
      <w:r>
        <w:rPr>
          <w:rFonts w:ascii="Arial" w:hAnsi="Arial" w:cs="Arial"/>
          <w:color w:val="000000"/>
          <w:sz w:val="22"/>
          <w:szCs w:val="22"/>
          <w:shd w:val="clear" w:color="auto" w:fill="FFFFFF"/>
        </w:rPr>
        <w:t>A</w:t>
      </w:r>
      <w:r w:rsidR="00403E39" w:rsidRPr="00743209">
        <w:rPr>
          <w:rFonts w:ascii="Arial" w:hAnsi="Arial" w:cs="Arial"/>
          <w:color w:val="000000"/>
          <w:sz w:val="22"/>
          <w:szCs w:val="22"/>
          <w:shd w:val="clear" w:color="auto" w:fill="FFFFFF"/>
        </w:rPr>
        <w:t>utoriza la salida de las mercancías, conforme sean reconocidas físicamente.</w:t>
      </w:r>
    </w:p>
    <w:p w14:paraId="1FCEFE7C" w14:textId="427E8474" w:rsidR="00403E39" w:rsidRPr="00743209" w:rsidRDefault="00ED2C65" w:rsidP="00C1487A">
      <w:pPr>
        <w:pStyle w:val="Prrafodelista"/>
        <w:numPr>
          <w:ilvl w:val="0"/>
          <w:numId w:val="50"/>
        </w:numPr>
        <w:ind w:left="1843" w:hanging="284"/>
        <w:contextualSpacing/>
        <w:jc w:val="both"/>
        <w:rPr>
          <w:rFonts w:ascii="Arial" w:hAnsi="Arial" w:cs="Arial"/>
          <w:color w:val="000000"/>
          <w:sz w:val="22"/>
          <w:szCs w:val="22"/>
          <w:shd w:val="clear" w:color="auto" w:fill="FFFFFF"/>
        </w:rPr>
      </w:pPr>
      <w:r>
        <w:rPr>
          <w:rFonts w:ascii="Arial" w:hAnsi="Arial" w:cs="Arial"/>
          <w:color w:val="000000"/>
          <w:sz w:val="22"/>
          <w:szCs w:val="22"/>
          <w:shd w:val="clear" w:color="auto" w:fill="FFFFFF"/>
        </w:rPr>
        <w:t>C</w:t>
      </w:r>
      <w:r w:rsidR="00403E39" w:rsidRPr="00743209">
        <w:rPr>
          <w:rFonts w:ascii="Arial" w:hAnsi="Arial" w:cs="Arial"/>
          <w:color w:val="000000"/>
          <w:sz w:val="22"/>
          <w:szCs w:val="22"/>
          <w:shd w:val="clear" w:color="auto" w:fill="FFFFFF"/>
        </w:rPr>
        <w:t>oncluido el registro de la diligencia de la última descarga parcial</w:t>
      </w:r>
      <w:r w:rsidR="00527A36" w:rsidRPr="00743209">
        <w:rPr>
          <w:rFonts w:ascii="Arial" w:hAnsi="Arial" w:cs="Arial"/>
          <w:color w:val="000000"/>
          <w:sz w:val="22"/>
          <w:szCs w:val="22"/>
          <w:shd w:val="clear" w:color="auto" w:fill="FFFFFF"/>
        </w:rPr>
        <w:t>,</w:t>
      </w:r>
      <w:r w:rsidR="00403E39" w:rsidRPr="00743209">
        <w:rPr>
          <w:rFonts w:ascii="Arial" w:hAnsi="Arial" w:cs="Arial"/>
          <w:color w:val="000000"/>
          <w:sz w:val="22"/>
          <w:szCs w:val="22"/>
          <w:shd w:val="clear" w:color="auto" w:fill="FFFFFF"/>
        </w:rPr>
        <w:t xml:space="preserve"> registra la diligencia de despacho, con la cual otorga el levante.</w:t>
      </w:r>
    </w:p>
    <w:p w14:paraId="1486FEDD" w14:textId="77777777" w:rsidR="00403E39" w:rsidRPr="008B76CD" w:rsidRDefault="00403E39" w:rsidP="00403E39">
      <w:pPr>
        <w:pStyle w:val="Prrafodelista"/>
        <w:rPr>
          <w:rFonts w:ascii="Arial" w:hAnsi="Arial" w:cs="Arial"/>
          <w:color w:val="000000"/>
          <w:sz w:val="22"/>
          <w:szCs w:val="22"/>
          <w:shd w:val="clear" w:color="auto" w:fill="FFFFFF"/>
        </w:rPr>
      </w:pPr>
    </w:p>
    <w:p w14:paraId="160E1EF3" w14:textId="3E0F689C" w:rsidR="00403E39" w:rsidRPr="008B76CD" w:rsidRDefault="00403E39" w:rsidP="00C1487A">
      <w:pPr>
        <w:pStyle w:val="Prrafodelista"/>
        <w:numPr>
          <w:ilvl w:val="0"/>
          <w:numId w:val="68"/>
        </w:numPr>
        <w:ind w:left="1560" w:hanging="284"/>
        <w:contextualSpacing/>
        <w:jc w:val="both"/>
        <w:rPr>
          <w:rFonts w:ascii="Arial" w:hAnsi="Arial" w:cs="Arial"/>
          <w:sz w:val="22"/>
          <w:szCs w:val="22"/>
        </w:rPr>
      </w:pPr>
      <w:r w:rsidRPr="008B76CD">
        <w:rPr>
          <w:rFonts w:ascii="Arial" w:hAnsi="Arial" w:cs="Arial"/>
          <w:sz w:val="22"/>
          <w:szCs w:val="22"/>
        </w:rPr>
        <w:lastRenderedPageBreak/>
        <w:t xml:space="preserve">Cuando el reconocimiento físico es realizado por distintos funcionarios aduaneros, cada uno procede de acuerdo con lo señalado en el </w:t>
      </w:r>
      <w:r w:rsidR="000557C7" w:rsidRPr="008B76CD">
        <w:rPr>
          <w:rFonts w:ascii="Arial" w:hAnsi="Arial" w:cs="Arial"/>
          <w:sz w:val="22"/>
          <w:szCs w:val="22"/>
        </w:rPr>
        <w:t>numeral</w:t>
      </w:r>
      <w:r w:rsidRPr="008B76CD">
        <w:rPr>
          <w:rFonts w:ascii="Arial" w:hAnsi="Arial" w:cs="Arial"/>
          <w:sz w:val="22"/>
          <w:szCs w:val="22"/>
        </w:rPr>
        <w:t xml:space="preserve"> precedente. El funcionario aduanero que efectúa el registro de la diligencia de la última descarga parcial registra la diligencia de despacho con la cual se otorga el levante.</w:t>
      </w:r>
    </w:p>
    <w:p w14:paraId="1246FAC8" w14:textId="77777777" w:rsidR="00403E39" w:rsidRPr="008B76CD" w:rsidRDefault="00403E39" w:rsidP="002A2958">
      <w:pPr>
        <w:pStyle w:val="Prrafodelista"/>
        <w:ind w:left="1276"/>
        <w:contextualSpacing/>
        <w:jc w:val="both"/>
        <w:rPr>
          <w:rFonts w:ascii="Arial" w:hAnsi="Arial" w:cs="Arial"/>
          <w:sz w:val="22"/>
          <w:szCs w:val="22"/>
        </w:rPr>
      </w:pPr>
    </w:p>
    <w:p w14:paraId="480F80E7" w14:textId="6B4A3C80" w:rsidR="00403E39" w:rsidRPr="009612D0" w:rsidRDefault="00403E39" w:rsidP="00C1487A">
      <w:pPr>
        <w:pStyle w:val="Prrafodelista"/>
        <w:numPr>
          <w:ilvl w:val="0"/>
          <w:numId w:val="68"/>
        </w:numPr>
        <w:ind w:left="1560" w:hanging="284"/>
        <w:contextualSpacing/>
        <w:jc w:val="both"/>
        <w:rPr>
          <w:rFonts w:ascii="Arial" w:hAnsi="Arial" w:cs="Arial"/>
          <w:sz w:val="22"/>
          <w:szCs w:val="22"/>
        </w:rPr>
      </w:pPr>
      <w:r w:rsidRPr="009612D0">
        <w:rPr>
          <w:rFonts w:ascii="Arial" w:hAnsi="Arial" w:cs="Arial"/>
          <w:sz w:val="22"/>
          <w:szCs w:val="22"/>
        </w:rPr>
        <w:t>El personal encargado del complejo aduanero de la IAMC permite la salida de la mercancía</w:t>
      </w:r>
      <w:r w:rsidR="009612D0" w:rsidRPr="009612D0">
        <w:rPr>
          <w:rFonts w:ascii="Arial" w:hAnsi="Arial" w:cs="Arial"/>
          <w:sz w:val="22"/>
          <w:szCs w:val="22"/>
        </w:rPr>
        <w:t xml:space="preserve"> </w:t>
      </w:r>
      <w:r w:rsidR="00527A36" w:rsidRPr="009612D0">
        <w:rPr>
          <w:rFonts w:ascii="Arial" w:hAnsi="Arial" w:cs="Arial"/>
          <w:sz w:val="22"/>
          <w:szCs w:val="22"/>
        </w:rPr>
        <w:t xml:space="preserve">verificando previamente </w:t>
      </w:r>
      <w:r w:rsidRPr="009612D0">
        <w:rPr>
          <w:rFonts w:ascii="Arial" w:hAnsi="Arial" w:cs="Arial"/>
          <w:sz w:val="22"/>
          <w:szCs w:val="22"/>
        </w:rPr>
        <w:t xml:space="preserve">en el portal de la SUNAT que cuente con la conformidad de la diligencia de descarga parcial y la autorización de salida. </w:t>
      </w:r>
    </w:p>
    <w:p w14:paraId="6112D9C4" w14:textId="77777777" w:rsidR="00403E39" w:rsidRPr="008B76CD" w:rsidRDefault="00403E39" w:rsidP="00403E39">
      <w:pPr>
        <w:pStyle w:val="Prrafodelista"/>
        <w:ind w:left="1276" w:hanging="425"/>
        <w:contextualSpacing/>
        <w:jc w:val="both"/>
        <w:rPr>
          <w:rFonts w:ascii="Arial" w:hAnsi="Arial" w:cs="Arial"/>
          <w:sz w:val="22"/>
          <w:szCs w:val="22"/>
        </w:rPr>
      </w:pPr>
    </w:p>
    <w:p w14:paraId="2B39171C" w14:textId="77777777" w:rsidR="00403E39" w:rsidRPr="008B76CD" w:rsidRDefault="00403E39" w:rsidP="00C1487A">
      <w:pPr>
        <w:pStyle w:val="Prrafodelista"/>
        <w:numPr>
          <w:ilvl w:val="0"/>
          <w:numId w:val="68"/>
        </w:numPr>
        <w:ind w:left="1560" w:hanging="284"/>
        <w:contextualSpacing/>
        <w:jc w:val="both"/>
        <w:rPr>
          <w:rFonts w:ascii="Arial" w:hAnsi="Arial" w:cs="Arial"/>
          <w:sz w:val="22"/>
          <w:szCs w:val="22"/>
        </w:rPr>
      </w:pPr>
      <w:r w:rsidRPr="008B76CD">
        <w:rPr>
          <w:rFonts w:ascii="Arial" w:hAnsi="Arial" w:cs="Arial"/>
          <w:sz w:val="22"/>
          <w:szCs w:val="22"/>
        </w:rPr>
        <w:t>El importador no puede disponer de las descargas parciales hasta que la autoridad aduanera otorgue el levante autorizado de la declaración.</w:t>
      </w:r>
    </w:p>
    <w:p w14:paraId="35C17A1C" w14:textId="77777777" w:rsidR="00291D63" w:rsidRPr="008B76CD" w:rsidRDefault="00291D63" w:rsidP="00291D63">
      <w:pPr>
        <w:ind w:left="426"/>
        <w:rPr>
          <w:rFonts w:cs="Arial"/>
          <w:sz w:val="22"/>
          <w:szCs w:val="22"/>
        </w:rPr>
      </w:pPr>
    </w:p>
    <w:p w14:paraId="5A7641B0" w14:textId="7DF0FB02" w:rsidR="00291D63" w:rsidRPr="004F12C8" w:rsidRDefault="004F12C8" w:rsidP="004F12C8">
      <w:pPr>
        <w:ind w:left="709"/>
        <w:rPr>
          <w:rFonts w:cs="Arial"/>
          <w:b/>
          <w:sz w:val="22"/>
          <w:szCs w:val="22"/>
        </w:rPr>
      </w:pPr>
      <w:r>
        <w:rPr>
          <w:rFonts w:cs="Arial"/>
          <w:b/>
          <w:sz w:val="22"/>
          <w:szCs w:val="22"/>
        </w:rPr>
        <w:t>A.</w:t>
      </w:r>
      <w:r w:rsidR="006751AA" w:rsidRPr="004F12C8">
        <w:rPr>
          <w:rFonts w:cs="Arial"/>
          <w:b/>
          <w:sz w:val="22"/>
          <w:szCs w:val="22"/>
        </w:rPr>
        <w:t xml:space="preserve">10 </w:t>
      </w:r>
      <w:r w:rsidR="00291D63" w:rsidRPr="004F12C8">
        <w:rPr>
          <w:rFonts w:cs="Arial"/>
          <w:b/>
          <w:sz w:val="22"/>
          <w:szCs w:val="22"/>
        </w:rPr>
        <w:t>Continuación de</w:t>
      </w:r>
      <w:r w:rsidR="00842CAF" w:rsidRPr="004F12C8">
        <w:rPr>
          <w:rFonts w:cs="Arial"/>
          <w:b/>
          <w:sz w:val="22"/>
          <w:szCs w:val="22"/>
        </w:rPr>
        <w:t>l</w:t>
      </w:r>
      <w:r w:rsidR="00291D63" w:rsidRPr="004F12C8">
        <w:rPr>
          <w:rFonts w:cs="Arial"/>
          <w:b/>
          <w:sz w:val="22"/>
          <w:szCs w:val="22"/>
        </w:rPr>
        <w:t xml:space="preserve"> despacho</w:t>
      </w:r>
    </w:p>
    <w:p w14:paraId="05C2DBA7" w14:textId="77777777" w:rsidR="00291D63" w:rsidRPr="008B76CD" w:rsidRDefault="00291D63" w:rsidP="006751AA">
      <w:pPr>
        <w:pStyle w:val="Prrafodelista"/>
        <w:shd w:val="clear" w:color="auto" w:fill="FFFFFF" w:themeFill="background1"/>
        <w:ind w:left="1276"/>
        <w:contextualSpacing/>
        <w:jc w:val="both"/>
        <w:rPr>
          <w:rFonts w:ascii="Arial" w:hAnsi="Arial" w:cs="Arial"/>
          <w:sz w:val="22"/>
          <w:szCs w:val="22"/>
          <w:highlight w:val="yellow"/>
        </w:rPr>
      </w:pPr>
    </w:p>
    <w:p w14:paraId="40477975" w14:textId="7DB8293D" w:rsidR="00B009E8" w:rsidRPr="008B76CD" w:rsidRDefault="00291D63" w:rsidP="004F12C8">
      <w:pPr>
        <w:pStyle w:val="Prrafodelista"/>
        <w:numPr>
          <w:ilvl w:val="3"/>
          <w:numId w:val="11"/>
        </w:numPr>
        <w:ind w:left="1560" w:hanging="284"/>
        <w:contextualSpacing/>
        <w:jc w:val="both"/>
        <w:rPr>
          <w:rFonts w:ascii="Arial" w:hAnsi="Arial" w:cs="Arial"/>
          <w:sz w:val="22"/>
          <w:szCs w:val="22"/>
        </w:rPr>
      </w:pPr>
      <w:r w:rsidRPr="008B76CD">
        <w:rPr>
          <w:rFonts w:ascii="Arial" w:hAnsi="Arial" w:cs="Arial"/>
          <w:sz w:val="22"/>
          <w:szCs w:val="22"/>
        </w:rPr>
        <w:t xml:space="preserve">El </w:t>
      </w:r>
      <w:r w:rsidR="00B009E8" w:rsidRPr="008B76CD">
        <w:rPr>
          <w:rFonts w:ascii="Arial" w:hAnsi="Arial" w:cs="Arial"/>
          <w:sz w:val="22"/>
          <w:szCs w:val="22"/>
        </w:rPr>
        <w:t>jefe del área que administra el régimen o el funcionario aduanero designado por este determina los casos</w:t>
      </w:r>
      <w:r w:rsidR="00AB32A4" w:rsidRPr="008B76CD">
        <w:rPr>
          <w:rFonts w:ascii="Arial" w:hAnsi="Arial" w:cs="Arial"/>
          <w:sz w:val="22"/>
          <w:szCs w:val="22"/>
        </w:rPr>
        <w:t xml:space="preserve"> que </w:t>
      </w:r>
      <w:r w:rsidR="00B009E8" w:rsidRPr="008B76CD">
        <w:rPr>
          <w:rFonts w:ascii="Arial" w:hAnsi="Arial" w:cs="Arial"/>
          <w:sz w:val="22"/>
          <w:szCs w:val="22"/>
        </w:rPr>
        <w:t>justifi</w:t>
      </w:r>
      <w:r w:rsidR="00AB32A4" w:rsidRPr="008B76CD">
        <w:rPr>
          <w:rFonts w:ascii="Arial" w:hAnsi="Arial" w:cs="Arial"/>
          <w:sz w:val="22"/>
          <w:szCs w:val="22"/>
        </w:rPr>
        <w:t xml:space="preserve">can </w:t>
      </w:r>
      <w:r w:rsidR="00B009E8" w:rsidRPr="008B76CD">
        <w:rPr>
          <w:rFonts w:ascii="Arial" w:hAnsi="Arial" w:cs="Arial"/>
          <w:sz w:val="22"/>
          <w:szCs w:val="22"/>
        </w:rPr>
        <w:t>la continuación del despacho por un funcionario aduanero distinto al que inició el reconocimiento físico de la mercancía, reasignando la declaración.</w:t>
      </w:r>
    </w:p>
    <w:p w14:paraId="4C066726" w14:textId="77777777" w:rsidR="00291D63" w:rsidRPr="008B76CD" w:rsidRDefault="00291D63" w:rsidP="009D723A">
      <w:pPr>
        <w:pStyle w:val="Prrafodelista"/>
        <w:ind w:left="1276" w:hanging="425"/>
        <w:contextualSpacing/>
        <w:jc w:val="both"/>
        <w:rPr>
          <w:rFonts w:ascii="Arial" w:hAnsi="Arial" w:cs="Arial"/>
          <w:sz w:val="22"/>
          <w:szCs w:val="22"/>
          <w:highlight w:val="yellow"/>
        </w:rPr>
      </w:pPr>
    </w:p>
    <w:p w14:paraId="2CAFEC28" w14:textId="77AC0C76" w:rsidR="00291D63" w:rsidRPr="00F800FC" w:rsidRDefault="00291D63" w:rsidP="004F12C8">
      <w:pPr>
        <w:pStyle w:val="Prrafodelista"/>
        <w:numPr>
          <w:ilvl w:val="3"/>
          <w:numId w:val="11"/>
        </w:numPr>
        <w:ind w:left="1560" w:hanging="284"/>
        <w:contextualSpacing/>
        <w:jc w:val="both"/>
        <w:rPr>
          <w:rFonts w:ascii="Arial" w:hAnsi="Arial" w:cs="Arial"/>
          <w:sz w:val="22"/>
          <w:szCs w:val="22"/>
        </w:rPr>
      </w:pPr>
      <w:r w:rsidRPr="00F800FC">
        <w:rPr>
          <w:rFonts w:ascii="Arial" w:hAnsi="Arial" w:cs="Arial"/>
          <w:sz w:val="22"/>
          <w:szCs w:val="22"/>
        </w:rPr>
        <w:t xml:space="preserve">El funcionario aduanero que inició el reconocimiento físico registra el resultado de su actuación en la opción “Diligencia de </w:t>
      </w:r>
      <w:r w:rsidR="00F8180F" w:rsidRPr="00F800FC">
        <w:rPr>
          <w:rFonts w:ascii="Arial" w:hAnsi="Arial" w:cs="Arial"/>
          <w:sz w:val="22"/>
          <w:szCs w:val="22"/>
        </w:rPr>
        <w:t>r</w:t>
      </w:r>
      <w:r w:rsidRPr="00F800FC">
        <w:rPr>
          <w:rFonts w:ascii="Arial" w:hAnsi="Arial" w:cs="Arial"/>
          <w:sz w:val="22"/>
          <w:szCs w:val="22"/>
        </w:rPr>
        <w:t xml:space="preserve">econocimiento </w:t>
      </w:r>
      <w:r w:rsidR="00F8180F" w:rsidRPr="00F800FC">
        <w:rPr>
          <w:rFonts w:ascii="Arial" w:hAnsi="Arial" w:cs="Arial"/>
          <w:sz w:val="22"/>
          <w:szCs w:val="22"/>
        </w:rPr>
        <w:t>f</w:t>
      </w:r>
      <w:r w:rsidRPr="00F800FC">
        <w:rPr>
          <w:rFonts w:ascii="Arial" w:hAnsi="Arial" w:cs="Arial"/>
          <w:sz w:val="22"/>
          <w:szCs w:val="22"/>
        </w:rPr>
        <w:t xml:space="preserve">ísico de </w:t>
      </w:r>
      <w:r w:rsidR="00F8180F" w:rsidRPr="00F800FC">
        <w:rPr>
          <w:rFonts w:ascii="Arial" w:hAnsi="Arial" w:cs="Arial"/>
          <w:sz w:val="22"/>
          <w:szCs w:val="22"/>
        </w:rPr>
        <w:t>c</w:t>
      </w:r>
      <w:r w:rsidRPr="00F800FC">
        <w:rPr>
          <w:rFonts w:ascii="Arial" w:hAnsi="Arial" w:cs="Arial"/>
          <w:sz w:val="22"/>
          <w:szCs w:val="22"/>
        </w:rPr>
        <w:t xml:space="preserve">ontinuación de </w:t>
      </w:r>
      <w:r w:rsidR="00F8180F" w:rsidRPr="00F800FC">
        <w:rPr>
          <w:rFonts w:ascii="Arial" w:hAnsi="Arial" w:cs="Arial"/>
          <w:sz w:val="22"/>
          <w:szCs w:val="22"/>
        </w:rPr>
        <w:t>d</w:t>
      </w:r>
      <w:r w:rsidRPr="00F800FC">
        <w:rPr>
          <w:rFonts w:ascii="Arial" w:hAnsi="Arial" w:cs="Arial"/>
          <w:sz w:val="22"/>
          <w:szCs w:val="22"/>
        </w:rPr>
        <w:t>espacho”</w:t>
      </w:r>
      <w:r w:rsidR="00527A36" w:rsidRPr="00F800FC">
        <w:rPr>
          <w:rFonts w:ascii="Arial" w:hAnsi="Arial" w:cs="Arial"/>
          <w:sz w:val="22"/>
          <w:szCs w:val="22"/>
        </w:rPr>
        <w:t>,</w:t>
      </w:r>
      <w:r w:rsidR="00622981" w:rsidRPr="00F800FC">
        <w:rPr>
          <w:rFonts w:ascii="Arial" w:hAnsi="Arial" w:cs="Arial"/>
          <w:sz w:val="22"/>
          <w:szCs w:val="22"/>
        </w:rPr>
        <w:t xml:space="preserve"> el mismo que no otorga el levante.</w:t>
      </w:r>
      <w:r w:rsidR="00CF6600" w:rsidRPr="00F800FC">
        <w:rPr>
          <w:rFonts w:ascii="Arial" w:hAnsi="Arial" w:cs="Arial"/>
          <w:sz w:val="22"/>
          <w:szCs w:val="22"/>
        </w:rPr>
        <w:t xml:space="preserve"> El sis</w:t>
      </w:r>
      <w:r w:rsidRPr="00F800FC">
        <w:rPr>
          <w:rFonts w:ascii="Arial" w:hAnsi="Arial" w:cs="Arial"/>
          <w:sz w:val="22"/>
          <w:szCs w:val="22"/>
        </w:rPr>
        <w:t xml:space="preserve">tema informático </w:t>
      </w:r>
      <w:r w:rsidR="00CF6600" w:rsidRPr="00F800FC">
        <w:rPr>
          <w:rFonts w:ascii="Arial" w:hAnsi="Arial" w:cs="Arial"/>
          <w:sz w:val="22"/>
          <w:szCs w:val="22"/>
        </w:rPr>
        <w:t xml:space="preserve">envía </w:t>
      </w:r>
      <w:r w:rsidRPr="00F800FC">
        <w:rPr>
          <w:rFonts w:ascii="Arial" w:hAnsi="Arial" w:cs="Arial"/>
          <w:sz w:val="22"/>
          <w:szCs w:val="22"/>
        </w:rPr>
        <w:t xml:space="preserve">un aviso al buzón </w:t>
      </w:r>
      <w:r w:rsidR="00291F21" w:rsidRPr="00F800FC">
        <w:rPr>
          <w:rFonts w:ascii="Arial" w:hAnsi="Arial" w:cs="Arial"/>
          <w:sz w:val="22"/>
          <w:szCs w:val="22"/>
        </w:rPr>
        <w:t>electrónico</w:t>
      </w:r>
      <w:r w:rsidRPr="00F800FC">
        <w:rPr>
          <w:rFonts w:ascii="Arial" w:hAnsi="Arial" w:cs="Arial"/>
          <w:sz w:val="22"/>
          <w:szCs w:val="22"/>
        </w:rPr>
        <w:t xml:space="preserve"> del importador</w:t>
      </w:r>
      <w:r w:rsidR="00F45C61" w:rsidRPr="00F800FC">
        <w:rPr>
          <w:rFonts w:ascii="Arial" w:hAnsi="Arial" w:cs="Arial"/>
          <w:sz w:val="22"/>
          <w:szCs w:val="22"/>
        </w:rPr>
        <w:t xml:space="preserve"> y </w:t>
      </w:r>
      <w:r w:rsidRPr="00F800FC">
        <w:rPr>
          <w:rFonts w:ascii="Arial" w:hAnsi="Arial" w:cs="Arial"/>
          <w:sz w:val="22"/>
          <w:szCs w:val="22"/>
        </w:rPr>
        <w:t>asigna la declaración a un funcionario aduanero para la continuación del despacho. </w:t>
      </w:r>
    </w:p>
    <w:p w14:paraId="74037BB7" w14:textId="77777777" w:rsidR="00291D63" w:rsidRPr="008B76CD" w:rsidRDefault="00291D63" w:rsidP="009D723A">
      <w:pPr>
        <w:pStyle w:val="Prrafodelista"/>
        <w:ind w:left="1276" w:hanging="425"/>
        <w:contextualSpacing/>
        <w:jc w:val="both"/>
        <w:rPr>
          <w:rFonts w:ascii="Arial" w:hAnsi="Arial" w:cs="Arial"/>
          <w:sz w:val="22"/>
          <w:szCs w:val="22"/>
        </w:rPr>
      </w:pPr>
    </w:p>
    <w:p w14:paraId="44AE1CBB" w14:textId="77777777" w:rsidR="00291D63" w:rsidRPr="008B76CD" w:rsidRDefault="00291D63" w:rsidP="004F12C8">
      <w:pPr>
        <w:pStyle w:val="Prrafodelista"/>
        <w:numPr>
          <w:ilvl w:val="3"/>
          <w:numId w:val="11"/>
        </w:numPr>
        <w:ind w:left="1560" w:hanging="284"/>
        <w:contextualSpacing/>
        <w:jc w:val="both"/>
        <w:rPr>
          <w:rFonts w:ascii="Arial" w:hAnsi="Arial" w:cs="Arial"/>
          <w:sz w:val="22"/>
          <w:szCs w:val="22"/>
        </w:rPr>
      </w:pPr>
      <w:r w:rsidRPr="008B76CD">
        <w:rPr>
          <w:rFonts w:ascii="Arial" w:hAnsi="Arial" w:cs="Arial"/>
          <w:sz w:val="22"/>
          <w:szCs w:val="22"/>
        </w:rPr>
        <w:t>El funcionario aduanero encargado de la continuación del despacho procede a revisar la declaración y registra en el sistema informático su diligencia de despacho para las validaciones informáticas y el otorgamiento del levante autorizado.</w:t>
      </w:r>
    </w:p>
    <w:p w14:paraId="654975C1" w14:textId="77777777" w:rsidR="00622981" w:rsidRPr="008B76CD" w:rsidRDefault="00622981" w:rsidP="00856DBA">
      <w:pPr>
        <w:ind w:left="851"/>
        <w:rPr>
          <w:rFonts w:cs="Arial"/>
          <w:b/>
          <w:sz w:val="22"/>
          <w:szCs w:val="22"/>
        </w:rPr>
      </w:pPr>
    </w:p>
    <w:p w14:paraId="6766269D" w14:textId="1E66F618" w:rsidR="00291D63" w:rsidRPr="008B76CD" w:rsidRDefault="006751AA" w:rsidP="00856DBA">
      <w:pPr>
        <w:ind w:left="851"/>
        <w:rPr>
          <w:rFonts w:cs="Arial"/>
          <w:b/>
          <w:sz w:val="22"/>
          <w:szCs w:val="22"/>
        </w:rPr>
      </w:pPr>
      <w:proofErr w:type="gramStart"/>
      <w:r w:rsidRPr="008B76CD">
        <w:rPr>
          <w:rFonts w:cs="Arial"/>
          <w:b/>
          <w:sz w:val="22"/>
          <w:szCs w:val="22"/>
        </w:rPr>
        <w:t xml:space="preserve">A.11 </w:t>
      </w:r>
      <w:r w:rsidR="004F12C8">
        <w:rPr>
          <w:rFonts w:cs="Arial"/>
          <w:b/>
          <w:sz w:val="22"/>
          <w:szCs w:val="22"/>
        </w:rPr>
        <w:t xml:space="preserve"> </w:t>
      </w:r>
      <w:r w:rsidR="00291D63" w:rsidRPr="008B76CD">
        <w:rPr>
          <w:rFonts w:cs="Arial"/>
          <w:b/>
          <w:sz w:val="22"/>
          <w:szCs w:val="22"/>
        </w:rPr>
        <w:t>Cancelación</w:t>
      </w:r>
      <w:proofErr w:type="gramEnd"/>
      <w:r w:rsidR="00291D63" w:rsidRPr="008B76CD">
        <w:rPr>
          <w:rFonts w:cs="Arial"/>
          <w:b/>
          <w:sz w:val="22"/>
          <w:szCs w:val="22"/>
        </w:rPr>
        <w:t xml:space="preserve"> de la deuda tributaria </w:t>
      </w:r>
      <w:r w:rsidR="00291D63" w:rsidRPr="00A557ED">
        <w:rPr>
          <w:rFonts w:cs="Arial"/>
          <w:b/>
          <w:sz w:val="22"/>
          <w:szCs w:val="22"/>
        </w:rPr>
        <w:t xml:space="preserve">aduanera y </w:t>
      </w:r>
      <w:r w:rsidR="00527A36" w:rsidRPr="00A557ED">
        <w:rPr>
          <w:rFonts w:cs="Arial"/>
          <w:b/>
          <w:sz w:val="22"/>
          <w:szCs w:val="22"/>
        </w:rPr>
        <w:t xml:space="preserve">los </w:t>
      </w:r>
      <w:r w:rsidR="00291D63" w:rsidRPr="00A557ED">
        <w:rPr>
          <w:rFonts w:cs="Arial"/>
          <w:b/>
          <w:sz w:val="22"/>
          <w:szCs w:val="22"/>
        </w:rPr>
        <w:t>recargos</w:t>
      </w:r>
    </w:p>
    <w:p w14:paraId="54E44ABF" w14:textId="77777777" w:rsidR="00291D63" w:rsidRPr="008B76CD" w:rsidRDefault="00291D63" w:rsidP="00291D63">
      <w:pPr>
        <w:rPr>
          <w:rFonts w:cs="Arial"/>
          <w:sz w:val="22"/>
          <w:szCs w:val="22"/>
        </w:rPr>
      </w:pPr>
    </w:p>
    <w:p w14:paraId="551468F0" w14:textId="6EFBA77F" w:rsidR="00291D63" w:rsidRPr="002E5529" w:rsidRDefault="00291D63" w:rsidP="00C1487A">
      <w:pPr>
        <w:pStyle w:val="Prrafodelista"/>
        <w:numPr>
          <w:ilvl w:val="3"/>
          <w:numId w:val="40"/>
        </w:numPr>
        <w:ind w:left="1701" w:hanging="283"/>
        <w:contextualSpacing/>
        <w:rPr>
          <w:rFonts w:ascii="Arial" w:hAnsi="Arial" w:cs="Arial"/>
          <w:sz w:val="22"/>
          <w:szCs w:val="22"/>
        </w:rPr>
      </w:pPr>
      <w:r w:rsidRPr="002E5529">
        <w:rPr>
          <w:rFonts w:ascii="Arial" w:hAnsi="Arial" w:cs="Arial"/>
          <w:sz w:val="22"/>
          <w:szCs w:val="22"/>
        </w:rPr>
        <w:t xml:space="preserve">La deuda tributaria aduanera y </w:t>
      </w:r>
      <w:r w:rsidR="00527A36" w:rsidRPr="002E5529">
        <w:rPr>
          <w:rFonts w:ascii="Arial" w:hAnsi="Arial" w:cs="Arial"/>
          <w:sz w:val="22"/>
          <w:szCs w:val="22"/>
        </w:rPr>
        <w:t xml:space="preserve">los </w:t>
      </w:r>
      <w:r w:rsidRPr="002E5529">
        <w:rPr>
          <w:rFonts w:ascii="Arial" w:hAnsi="Arial" w:cs="Arial"/>
          <w:sz w:val="22"/>
          <w:szCs w:val="22"/>
        </w:rPr>
        <w:t>recargos deben ser cancelados: </w:t>
      </w:r>
    </w:p>
    <w:p w14:paraId="30C5B168" w14:textId="468F1705" w:rsidR="00291D63" w:rsidRPr="002E5529" w:rsidRDefault="000C0CCB" w:rsidP="00C1487A">
      <w:pPr>
        <w:pStyle w:val="Prrafodelista"/>
        <w:numPr>
          <w:ilvl w:val="0"/>
          <w:numId w:val="24"/>
        </w:numPr>
        <w:ind w:left="1985" w:hanging="284"/>
        <w:contextualSpacing/>
        <w:jc w:val="both"/>
        <w:rPr>
          <w:rFonts w:ascii="Arial" w:hAnsi="Arial" w:cs="Arial"/>
          <w:sz w:val="22"/>
          <w:szCs w:val="22"/>
        </w:rPr>
      </w:pPr>
      <w:r w:rsidRPr="002E5529">
        <w:rPr>
          <w:rFonts w:ascii="Arial" w:hAnsi="Arial" w:cs="Arial"/>
          <w:sz w:val="22"/>
          <w:szCs w:val="22"/>
        </w:rPr>
        <w:t xml:space="preserve">En el </w:t>
      </w:r>
      <w:r w:rsidR="00291D63" w:rsidRPr="002E5529">
        <w:rPr>
          <w:rFonts w:ascii="Arial" w:hAnsi="Arial" w:cs="Arial"/>
          <w:sz w:val="22"/>
          <w:szCs w:val="22"/>
        </w:rPr>
        <w:t>despacho que cuent</w:t>
      </w:r>
      <w:r w:rsidR="003856EE" w:rsidRPr="002E5529">
        <w:rPr>
          <w:rFonts w:ascii="Arial" w:hAnsi="Arial" w:cs="Arial"/>
          <w:sz w:val="22"/>
          <w:szCs w:val="22"/>
        </w:rPr>
        <w:t>a</w:t>
      </w:r>
      <w:r w:rsidR="00291D63" w:rsidRPr="002E5529">
        <w:rPr>
          <w:rFonts w:ascii="Arial" w:hAnsi="Arial" w:cs="Arial"/>
          <w:sz w:val="22"/>
          <w:szCs w:val="22"/>
        </w:rPr>
        <w:t xml:space="preserve"> con </w:t>
      </w:r>
      <w:r w:rsidR="00527A36" w:rsidRPr="002E5529">
        <w:rPr>
          <w:rFonts w:ascii="Arial" w:hAnsi="Arial" w:cs="Arial"/>
          <w:sz w:val="22"/>
          <w:szCs w:val="22"/>
        </w:rPr>
        <w:t xml:space="preserve">la </w:t>
      </w:r>
      <w:r w:rsidR="00291D63" w:rsidRPr="002E5529">
        <w:rPr>
          <w:rFonts w:ascii="Arial" w:hAnsi="Arial" w:cs="Arial"/>
          <w:sz w:val="22"/>
          <w:szCs w:val="22"/>
        </w:rPr>
        <w:t xml:space="preserve">garantía previa </w:t>
      </w:r>
      <w:r w:rsidR="00527A36" w:rsidRPr="002E5529">
        <w:rPr>
          <w:rFonts w:ascii="Arial" w:hAnsi="Arial" w:cs="Arial"/>
          <w:sz w:val="22"/>
          <w:szCs w:val="22"/>
        </w:rPr>
        <w:t xml:space="preserve">a que se refiere </w:t>
      </w:r>
      <w:r w:rsidR="00291D63" w:rsidRPr="002E5529">
        <w:rPr>
          <w:rFonts w:ascii="Arial" w:hAnsi="Arial" w:cs="Arial"/>
          <w:sz w:val="22"/>
          <w:szCs w:val="22"/>
        </w:rPr>
        <w:t>el artículo 160 de la Ley:  </w:t>
      </w:r>
    </w:p>
    <w:p w14:paraId="77E11393" w14:textId="07F6B55F" w:rsidR="00291D63" w:rsidRPr="002E5529" w:rsidRDefault="00291D63" w:rsidP="004F12C8">
      <w:pPr>
        <w:pStyle w:val="Prrafodelista"/>
        <w:numPr>
          <w:ilvl w:val="0"/>
          <w:numId w:val="16"/>
        </w:numPr>
        <w:ind w:left="2268" w:hanging="142"/>
        <w:contextualSpacing/>
        <w:jc w:val="both"/>
        <w:rPr>
          <w:rFonts w:ascii="Arial" w:hAnsi="Arial" w:cs="Arial"/>
          <w:sz w:val="22"/>
          <w:szCs w:val="22"/>
        </w:rPr>
      </w:pPr>
      <w:r w:rsidRPr="002E5529">
        <w:rPr>
          <w:rFonts w:ascii="Arial" w:hAnsi="Arial" w:cs="Arial"/>
          <w:sz w:val="22"/>
          <w:szCs w:val="22"/>
        </w:rPr>
        <w:t xml:space="preserve">Anticipado </w:t>
      </w:r>
      <w:r w:rsidR="000C0CCB" w:rsidRPr="002E5529">
        <w:rPr>
          <w:rFonts w:ascii="Arial" w:hAnsi="Arial" w:cs="Arial"/>
          <w:sz w:val="22"/>
          <w:szCs w:val="22"/>
        </w:rPr>
        <w:t>o</w:t>
      </w:r>
      <w:r w:rsidRPr="002E5529">
        <w:rPr>
          <w:rFonts w:ascii="Arial" w:hAnsi="Arial" w:cs="Arial"/>
          <w:sz w:val="22"/>
          <w:szCs w:val="22"/>
        </w:rPr>
        <w:t xml:space="preserve"> urgente</w:t>
      </w:r>
      <w:r w:rsidR="00617EAD" w:rsidRPr="002E5529">
        <w:rPr>
          <w:rFonts w:ascii="Arial" w:hAnsi="Arial" w:cs="Arial"/>
          <w:sz w:val="22"/>
          <w:szCs w:val="22"/>
        </w:rPr>
        <w:t xml:space="preserve"> </w:t>
      </w:r>
      <w:r w:rsidRPr="002E5529">
        <w:rPr>
          <w:rFonts w:ascii="Arial" w:hAnsi="Arial" w:cs="Arial"/>
          <w:sz w:val="22"/>
          <w:szCs w:val="22"/>
        </w:rPr>
        <w:t>numerado antes de la llegada del medio de transporte</w:t>
      </w:r>
      <w:r w:rsidR="00F8180F" w:rsidRPr="002E5529">
        <w:rPr>
          <w:rFonts w:ascii="Arial" w:hAnsi="Arial" w:cs="Arial"/>
          <w:sz w:val="22"/>
          <w:szCs w:val="22"/>
        </w:rPr>
        <w:t>,</w:t>
      </w:r>
      <w:r w:rsidRPr="002E5529">
        <w:rPr>
          <w:rFonts w:ascii="Arial" w:hAnsi="Arial" w:cs="Arial"/>
          <w:sz w:val="22"/>
          <w:szCs w:val="22"/>
        </w:rPr>
        <w:t xml:space="preserve"> </w:t>
      </w:r>
      <w:r w:rsidR="00F8180F" w:rsidRPr="002E5529">
        <w:rPr>
          <w:rFonts w:ascii="Arial" w:hAnsi="Arial" w:cs="Arial"/>
          <w:sz w:val="22"/>
          <w:szCs w:val="22"/>
        </w:rPr>
        <w:t>d</w:t>
      </w:r>
      <w:r w:rsidRPr="002E5529">
        <w:rPr>
          <w:rFonts w:ascii="Arial" w:hAnsi="Arial" w:cs="Arial"/>
          <w:sz w:val="22"/>
          <w:szCs w:val="22"/>
        </w:rPr>
        <w:t xml:space="preserve">esde la fecha de numeración de la declaración hasta el vigésimo día calendario del mes siguiente a la fecha del término de la descarga. En </w:t>
      </w:r>
      <w:r w:rsidR="000C0CCB" w:rsidRPr="002E5529">
        <w:rPr>
          <w:rFonts w:ascii="Arial" w:hAnsi="Arial" w:cs="Arial"/>
          <w:sz w:val="22"/>
          <w:szCs w:val="22"/>
        </w:rPr>
        <w:t>el</w:t>
      </w:r>
      <w:r w:rsidRPr="002E5529">
        <w:rPr>
          <w:rFonts w:ascii="Arial" w:hAnsi="Arial" w:cs="Arial"/>
          <w:sz w:val="22"/>
          <w:szCs w:val="22"/>
        </w:rPr>
        <w:t xml:space="preserve"> despacho que corresponda a un </w:t>
      </w:r>
      <w:r w:rsidR="003856EE" w:rsidRPr="002E5529">
        <w:rPr>
          <w:rFonts w:ascii="Arial" w:hAnsi="Arial" w:cs="Arial"/>
          <w:sz w:val="22"/>
          <w:szCs w:val="22"/>
        </w:rPr>
        <w:t>o</w:t>
      </w:r>
      <w:r w:rsidRPr="002E5529">
        <w:rPr>
          <w:rFonts w:ascii="Arial" w:hAnsi="Arial" w:cs="Arial"/>
          <w:sz w:val="22"/>
          <w:szCs w:val="22"/>
        </w:rPr>
        <w:t xml:space="preserve">perador </w:t>
      </w:r>
      <w:r w:rsidR="003856EE" w:rsidRPr="002E5529">
        <w:rPr>
          <w:rFonts w:ascii="Arial" w:hAnsi="Arial" w:cs="Arial"/>
          <w:sz w:val="22"/>
          <w:szCs w:val="22"/>
        </w:rPr>
        <w:t>e</w:t>
      </w:r>
      <w:r w:rsidRPr="002E5529">
        <w:rPr>
          <w:rFonts w:ascii="Arial" w:hAnsi="Arial" w:cs="Arial"/>
          <w:sz w:val="22"/>
          <w:szCs w:val="22"/>
        </w:rPr>
        <w:t xml:space="preserve">conómico </w:t>
      </w:r>
      <w:r w:rsidR="003856EE" w:rsidRPr="002E5529">
        <w:rPr>
          <w:rFonts w:ascii="Arial" w:hAnsi="Arial" w:cs="Arial"/>
          <w:sz w:val="22"/>
          <w:szCs w:val="22"/>
        </w:rPr>
        <w:t>a</w:t>
      </w:r>
      <w:r w:rsidRPr="002E5529">
        <w:rPr>
          <w:rFonts w:ascii="Arial" w:hAnsi="Arial" w:cs="Arial"/>
          <w:sz w:val="22"/>
          <w:szCs w:val="22"/>
        </w:rPr>
        <w:t>utorizado, desde la fecha de numeración hasta antes del último día calendario del mes siguiente a la fecha del término de la descarga.</w:t>
      </w:r>
      <w:r w:rsidR="002461C4" w:rsidRPr="002E5529">
        <w:rPr>
          <w:rFonts w:ascii="Arial" w:hAnsi="Arial" w:cs="Arial"/>
          <w:sz w:val="22"/>
          <w:szCs w:val="22"/>
        </w:rPr>
        <w:t xml:space="preserve"> </w:t>
      </w:r>
    </w:p>
    <w:p w14:paraId="3DB9B373" w14:textId="19D9F8B6" w:rsidR="006D68BB" w:rsidRPr="002E5529" w:rsidRDefault="00291D63" w:rsidP="004F12C8">
      <w:pPr>
        <w:pStyle w:val="Prrafodelista"/>
        <w:numPr>
          <w:ilvl w:val="0"/>
          <w:numId w:val="16"/>
        </w:numPr>
        <w:ind w:left="2268" w:hanging="142"/>
        <w:contextualSpacing/>
        <w:jc w:val="both"/>
        <w:rPr>
          <w:rFonts w:ascii="Arial" w:hAnsi="Arial" w:cs="Arial"/>
          <w:color w:val="FF0000"/>
          <w:sz w:val="22"/>
          <w:szCs w:val="22"/>
        </w:rPr>
      </w:pPr>
      <w:r w:rsidRPr="002E5529">
        <w:rPr>
          <w:rFonts w:ascii="Arial" w:hAnsi="Arial" w:cs="Arial"/>
          <w:sz w:val="22"/>
          <w:szCs w:val="22"/>
        </w:rPr>
        <w:t>Diferido y urgente numerado después de la llegada del medio de transporte</w:t>
      </w:r>
      <w:r w:rsidR="00F8180F" w:rsidRPr="002E5529">
        <w:rPr>
          <w:rFonts w:ascii="Arial" w:hAnsi="Arial" w:cs="Arial"/>
          <w:sz w:val="22"/>
          <w:szCs w:val="22"/>
        </w:rPr>
        <w:t>,</w:t>
      </w:r>
      <w:r w:rsidRPr="002E5529">
        <w:rPr>
          <w:rFonts w:ascii="Arial" w:hAnsi="Arial" w:cs="Arial"/>
          <w:sz w:val="22"/>
          <w:szCs w:val="22"/>
        </w:rPr>
        <w:t xml:space="preserve"> desde la fecha de numeración de la declaración</w:t>
      </w:r>
      <w:r w:rsidR="00CC6C8E" w:rsidRPr="002E5529">
        <w:rPr>
          <w:rFonts w:ascii="Arial" w:hAnsi="Arial" w:cs="Arial"/>
          <w:sz w:val="22"/>
          <w:szCs w:val="22"/>
        </w:rPr>
        <w:t xml:space="preserve"> </w:t>
      </w:r>
      <w:r w:rsidRPr="002E5529">
        <w:rPr>
          <w:rFonts w:ascii="Arial" w:hAnsi="Arial" w:cs="Arial"/>
          <w:sz w:val="22"/>
          <w:szCs w:val="22"/>
        </w:rPr>
        <w:t>hasta el décimo quinto día calendario siguiente a la fecha del término de la descarga.</w:t>
      </w:r>
      <w:r w:rsidR="002461C4" w:rsidRPr="002E5529">
        <w:rPr>
          <w:rFonts w:ascii="Arial" w:hAnsi="Arial" w:cs="Arial"/>
          <w:sz w:val="22"/>
          <w:szCs w:val="22"/>
        </w:rPr>
        <w:t xml:space="preserve"> </w:t>
      </w:r>
    </w:p>
    <w:p w14:paraId="32A9C2CC" w14:textId="5253A611" w:rsidR="00291D63" w:rsidRPr="002E5529" w:rsidRDefault="000C0CCB" w:rsidP="00C1487A">
      <w:pPr>
        <w:pStyle w:val="Prrafodelista"/>
        <w:numPr>
          <w:ilvl w:val="0"/>
          <w:numId w:val="24"/>
        </w:numPr>
        <w:ind w:left="1985" w:hanging="284"/>
        <w:contextualSpacing/>
        <w:jc w:val="both"/>
        <w:rPr>
          <w:rFonts w:ascii="Arial" w:hAnsi="Arial" w:cs="Arial"/>
          <w:sz w:val="22"/>
          <w:szCs w:val="22"/>
        </w:rPr>
      </w:pPr>
      <w:r w:rsidRPr="002E5529">
        <w:rPr>
          <w:rFonts w:ascii="Arial" w:hAnsi="Arial" w:cs="Arial"/>
          <w:sz w:val="22"/>
          <w:szCs w:val="22"/>
        </w:rPr>
        <w:t xml:space="preserve">En el </w:t>
      </w:r>
      <w:r w:rsidR="00291D63" w:rsidRPr="002E5529">
        <w:rPr>
          <w:rFonts w:ascii="Arial" w:hAnsi="Arial" w:cs="Arial"/>
          <w:sz w:val="22"/>
          <w:szCs w:val="22"/>
        </w:rPr>
        <w:t xml:space="preserve">despacho que no cuente con </w:t>
      </w:r>
      <w:r w:rsidR="00161417" w:rsidRPr="002E5529">
        <w:rPr>
          <w:rFonts w:ascii="Arial" w:hAnsi="Arial" w:cs="Arial"/>
          <w:sz w:val="22"/>
          <w:szCs w:val="22"/>
        </w:rPr>
        <w:t xml:space="preserve">la </w:t>
      </w:r>
      <w:r w:rsidR="00291D63" w:rsidRPr="002E5529">
        <w:rPr>
          <w:rFonts w:ascii="Arial" w:hAnsi="Arial" w:cs="Arial"/>
          <w:sz w:val="22"/>
          <w:szCs w:val="22"/>
        </w:rPr>
        <w:t xml:space="preserve">garantía previa </w:t>
      </w:r>
      <w:r w:rsidR="00161417" w:rsidRPr="002E5529">
        <w:rPr>
          <w:rFonts w:ascii="Arial" w:hAnsi="Arial" w:cs="Arial"/>
          <w:sz w:val="22"/>
          <w:szCs w:val="22"/>
        </w:rPr>
        <w:t xml:space="preserve">a que se refiere </w:t>
      </w:r>
      <w:r w:rsidR="00291D63" w:rsidRPr="002E5529">
        <w:rPr>
          <w:rFonts w:ascii="Arial" w:hAnsi="Arial" w:cs="Arial"/>
          <w:sz w:val="22"/>
          <w:szCs w:val="22"/>
        </w:rPr>
        <w:t>el artículo 160 de la Ley:</w:t>
      </w:r>
    </w:p>
    <w:p w14:paraId="415A3B1E" w14:textId="0C0BADC6" w:rsidR="00291D63" w:rsidRPr="002E5529" w:rsidRDefault="00291D63" w:rsidP="00C1487A">
      <w:pPr>
        <w:pStyle w:val="Prrafodelista"/>
        <w:numPr>
          <w:ilvl w:val="0"/>
          <w:numId w:val="49"/>
        </w:numPr>
        <w:ind w:left="2268" w:hanging="142"/>
        <w:contextualSpacing/>
        <w:jc w:val="both"/>
        <w:rPr>
          <w:rFonts w:ascii="Arial" w:hAnsi="Arial" w:cs="Arial"/>
          <w:sz w:val="22"/>
          <w:szCs w:val="22"/>
        </w:rPr>
      </w:pPr>
      <w:r w:rsidRPr="002E5529">
        <w:rPr>
          <w:rFonts w:ascii="Arial" w:hAnsi="Arial" w:cs="Arial"/>
          <w:sz w:val="22"/>
          <w:szCs w:val="22"/>
        </w:rPr>
        <w:lastRenderedPageBreak/>
        <w:t>Anticipado y urgente numerado antes de la llegada del medio de transporte</w:t>
      </w:r>
      <w:r w:rsidR="00F8180F" w:rsidRPr="002E5529">
        <w:rPr>
          <w:rFonts w:ascii="Arial" w:hAnsi="Arial" w:cs="Arial"/>
          <w:sz w:val="22"/>
          <w:szCs w:val="22"/>
        </w:rPr>
        <w:t>,</w:t>
      </w:r>
      <w:r w:rsidRPr="002E5529">
        <w:rPr>
          <w:rFonts w:ascii="Arial" w:hAnsi="Arial" w:cs="Arial"/>
          <w:sz w:val="22"/>
          <w:szCs w:val="22"/>
        </w:rPr>
        <w:t xml:space="preserve"> desde la fecha de numeración de la declaración hasta la fecha del término de la descarga.</w:t>
      </w:r>
      <w:r w:rsidR="00617D9C" w:rsidRPr="002E5529">
        <w:rPr>
          <w:rFonts w:ascii="Arial" w:hAnsi="Arial" w:cs="Arial"/>
          <w:sz w:val="22"/>
          <w:szCs w:val="22"/>
        </w:rPr>
        <w:t xml:space="preserve"> </w:t>
      </w:r>
    </w:p>
    <w:p w14:paraId="77DEB8F5" w14:textId="035AAD97" w:rsidR="00291D63" w:rsidRPr="002E5529" w:rsidRDefault="00291D63" w:rsidP="00C1487A">
      <w:pPr>
        <w:pStyle w:val="Prrafodelista"/>
        <w:numPr>
          <w:ilvl w:val="0"/>
          <w:numId w:val="49"/>
        </w:numPr>
        <w:ind w:left="2268" w:hanging="142"/>
        <w:contextualSpacing/>
        <w:jc w:val="both"/>
        <w:rPr>
          <w:rFonts w:ascii="Arial" w:hAnsi="Arial" w:cs="Arial"/>
          <w:sz w:val="22"/>
          <w:szCs w:val="22"/>
        </w:rPr>
      </w:pPr>
      <w:r w:rsidRPr="002E5529">
        <w:rPr>
          <w:rFonts w:ascii="Arial" w:hAnsi="Arial" w:cs="Arial"/>
          <w:sz w:val="22"/>
          <w:szCs w:val="22"/>
        </w:rPr>
        <w:t>Urgente y diferido numerado después de la llegada del medio de transporte</w:t>
      </w:r>
      <w:r w:rsidR="00F8180F" w:rsidRPr="002E5529">
        <w:rPr>
          <w:rFonts w:ascii="Arial" w:hAnsi="Arial" w:cs="Arial"/>
          <w:sz w:val="22"/>
          <w:szCs w:val="22"/>
        </w:rPr>
        <w:t>,</w:t>
      </w:r>
      <w:r w:rsidRPr="002E5529">
        <w:rPr>
          <w:rFonts w:ascii="Arial" w:hAnsi="Arial" w:cs="Arial"/>
          <w:sz w:val="22"/>
          <w:szCs w:val="22"/>
        </w:rPr>
        <w:t xml:space="preserve"> el mismo día de la fecha de numeración de la declaración.</w:t>
      </w:r>
      <w:r w:rsidR="00617D9C" w:rsidRPr="002E5529">
        <w:rPr>
          <w:rFonts w:ascii="Arial" w:hAnsi="Arial" w:cs="Arial"/>
          <w:sz w:val="22"/>
          <w:szCs w:val="22"/>
        </w:rPr>
        <w:t xml:space="preserve"> </w:t>
      </w:r>
    </w:p>
    <w:p w14:paraId="366A785B" w14:textId="77777777" w:rsidR="00291D63" w:rsidRPr="008B76CD" w:rsidRDefault="00291D63" w:rsidP="004F12C8">
      <w:pPr>
        <w:rPr>
          <w:rFonts w:cs="Arial"/>
          <w:sz w:val="22"/>
          <w:szCs w:val="22"/>
        </w:rPr>
      </w:pPr>
    </w:p>
    <w:p w14:paraId="2D97FD85" w14:textId="65C75C58" w:rsidR="00291D63" w:rsidRPr="008B76CD" w:rsidRDefault="00291D63" w:rsidP="00C1487A">
      <w:pPr>
        <w:pStyle w:val="Prrafodelista"/>
        <w:numPr>
          <w:ilvl w:val="3"/>
          <w:numId w:val="40"/>
        </w:numPr>
        <w:ind w:left="1701" w:hanging="283"/>
        <w:contextualSpacing/>
        <w:jc w:val="both"/>
        <w:rPr>
          <w:rFonts w:ascii="Arial" w:hAnsi="Arial" w:cs="Arial"/>
          <w:sz w:val="22"/>
          <w:szCs w:val="22"/>
        </w:rPr>
      </w:pPr>
      <w:r w:rsidRPr="008B76CD">
        <w:rPr>
          <w:rFonts w:ascii="Arial" w:hAnsi="Arial" w:cs="Arial"/>
          <w:sz w:val="22"/>
          <w:szCs w:val="22"/>
        </w:rPr>
        <w:t xml:space="preserve">Vencido el plazo para la cancelación, se liquidan los intereses moratorios por día calendario hasta la fecha de pago inclusive, excepto para la percepción del </w:t>
      </w:r>
      <w:r w:rsidR="00256C38" w:rsidRPr="008B76CD">
        <w:rPr>
          <w:rFonts w:ascii="Arial" w:hAnsi="Arial" w:cs="Arial"/>
          <w:sz w:val="22"/>
          <w:szCs w:val="22"/>
        </w:rPr>
        <w:t>i</w:t>
      </w:r>
      <w:r w:rsidRPr="008B76CD">
        <w:rPr>
          <w:rFonts w:ascii="Arial" w:hAnsi="Arial" w:cs="Arial"/>
          <w:sz w:val="22"/>
          <w:szCs w:val="22"/>
        </w:rPr>
        <w:t xml:space="preserve">mpuesto </w:t>
      </w:r>
      <w:r w:rsidR="00256C38" w:rsidRPr="008B76CD">
        <w:rPr>
          <w:rFonts w:ascii="Arial" w:hAnsi="Arial" w:cs="Arial"/>
          <w:sz w:val="22"/>
          <w:szCs w:val="22"/>
        </w:rPr>
        <w:t>g</w:t>
      </w:r>
      <w:r w:rsidRPr="008B76CD">
        <w:rPr>
          <w:rFonts w:ascii="Arial" w:hAnsi="Arial" w:cs="Arial"/>
          <w:sz w:val="22"/>
          <w:szCs w:val="22"/>
        </w:rPr>
        <w:t xml:space="preserve">eneral a las </w:t>
      </w:r>
      <w:r w:rsidR="00256C38" w:rsidRPr="008B76CD">
        <w:rPr>
          <w:rFonts w:ascii="Arial" w:hAnsi="Arial" w:cs="Arial"/>
          <w:sz w:val="22"/>
          <w:szCs w:val="22"/>
        </w:rPr>
        <w:t>v</w:t>
      </w:r>
      <w:r w:rsidRPr="008B76CD">
        <w:rPr>
          <w:rFonts w:ascii="Arial" w:hAnsi="Arial" w:cs="Arial"/>
          <w:sz w:val="22"/>
          <w:szCs w:val="22"/>
        </w:rPr>
        <w:t xml:space="preserve">entas </w:t>
      </w:r>
      <w:r w:rsidR="00A23DA8" w:rsidRPr="008B76CD">
        <w:rPr>
          <w:rFonts w:ascii="Arial" w:hAnsi="Arial" w:cs="Arial"/>
          <w:sz w:val="22"/>
          <w:szCs w:val="22"/>
        </w:rPr>
        <w:t>(</w:t>
      </w:r>
      <w:r w:rsidRPr="008B76CD">
        <w:rPr>
          <w:rFonts w:ascii="Arial" w:hAnsi="Arial" w:cs="Arial"/>
          <w:sz w:val="22"/>
          <w:szCs w:val="22"/>
        </w:rPr>
        <w:t>IGV</w:t>
      </w:r>
      <w:r w:rsidR="00C62773" w:rsidRPr="008B76CD">
        <w:rPr>
          <w:rFonts w:ascii="Arial" w:hAnsi="Arial" w:cs="Arial"/>
          <w:sz w:val="22"/>
          <w:szCs w:val="22"/>
        </w:rPr>
        <w:t>)</w:t>
      </w:r>
      <w:r w:rsidRPr="008B76CD">
        <w:rPr>
          <w:rFonts w:ascii="Arial" w:hAnsi="Arial" w:cs="Arial"/>
          <w:sz w:val="22"/>
          <w:szCs w:val="22"/>
        </w:rPr>
        <w:t>. </w:t>
      </w:r>
    </w:p>
    <w:p w14:paraId="3AE5B594" w14:textId="77777777" w:rsidR="00291D63" w:rsidRPr="008B76CD" w:rsidRDefault="00291D63" w:rsidP="004F12C8">
      <w:pPr>
        <w:pStyle w:val="Prrafodelista"/>
        <w:ind w:left="1276" w:hanging="425"/>
        <w:contextualSpacing/>
        <w:jc w:val="both"/>
        <w:rPr>
          <w:rFonts w:ascii="Arial" w:hAnsi="Arial" w:cs="Arial"/>
          <w:sz w:val="22"/>
          <w:szCs w:val="22"/>
        </w:rPr>
      </w:pPr>
    </w:p>
    <w:p w14:paraId="03A941BE" w14:textId="6E16B37D" w:rsidR="00622981" w:rsidRPr="00B221A9" w:rsidRDefault="00291D63" w:rsidP="00C1487A">
      <w:pPr>
        <w:pStyle w:val="Prrafodelista"/>
        <w:numPr>
          <w:ilvl w:val="3"/>
          <w:numId w:val="40"/>
        </w:numPr>
        <w:ind w:left="1701" w:hanging="283"/>
        <w:contextualSpacing/>
        <w:jc w:val="both"/>
        <w:rPr>
          <w:rFonts w:ascii="Arial" w:hAnsi="Arial" w:cs="Arial"/>
          <w:sz w:val="22"/>
          <w:szCs w:val="22"/>
        </w:rPr>
      </w:pPr>
      <w:r w:rsidRPr="00B221A9">
        <w:rPr>
          <w:rFonts w:ascii="Arial" w:hAnsi="Arial" w:cs="Arial"/>
          <w:sz w:val="22"/>
          <w:szCs w:val="22"/>
        </w:rPr>
        <w:t xml:space="preserve">La deuda tributaria aduanera y </w:t>
      </w:r>
      <w:r w:rsidR="00161417" w:rsidRPr="00B221A9">
        <w:rPr>
          <w:rFonts w:ascii="Arial" w:hAnsi="Arial" w:cs="Arial"/>
          <w:sz w:val="22"/>
          <w:szCs w:val="22"/>
        </w:rPr>
        <w:t xml:space="preserve">los </w:t>
      </w:r>
      <w:r w:rsidRPr="00B221A9">
        <w:rPr>
          <w:rFonts w:ascii="Arial" w:hAnsi="Arial" w:cs="Arial"/>
          <w:sz w:val="22"/>
          <w:szCs w:val="22"/>
        </w:rPr>
        <w:t xml:space="preserve">recargos se cancelan según lo establecido en el procedimiento específico “Extinción de </w:t>
      </w:r>
      <w:r w:rsidR="00AA3495" w:rsidRPr="00B221A9">
        <w:rPr>
          <w:rFonts w:ascii="Arial" w:hAnsi="Arial" w:cs="Arial"/>
          <w:sz w:val="22"/>
          <w:szCs w:val="22"/>
        </w:rPr>
        <w:t>deudas por pago</w:t>
      </w:r>
      <w:r w:rsidRPr="00B221A9">
        <w:rPr>
          <w:rFonts w:ascii="Arial" w:hAnsi="Arial" w:cs="Arial"/>
          <w:sz w:val="22"/>
          <w:szCs w:val="22"/>
        </w:rPr>
        <w:t>” RECA-PE.02.01.</w:t>
      </w:r>
      <w:r w:rsidR="009E78FC" w:rsidRPr="00B221A9">
        <w:rPr>
          <w:rFonts w:ascii="Arial" w:hAnsi="Arial" w:cs="Arial"/>
          <w:sz w:val="22"/>
          <w:szCs w:val="22"/>
        </w:rPr>
        <w:t xml:space="preserve"> </w:t>
      </w:r>
    </w:p>
    <w:p w14:paraId="0F4BB7D2" w14:textId="77777777" w:rsidR="00622981" w:rsidRPr="00B221A9" w:rsidRDefault="00622981" w:rsidP="00622981">
      <w:pPr>
        <w:pStyle w:val="Prrafodelista"/>
        <w:rPr>
          <w:rFonts w:ascii="Arial" w:hAnsi="Arial" w:cs="Arial"/>
          <w:sz w:val="22"/>
          <w:szCs w:val="22"/>
        </w:rPr>
      </w:pPr>
    </w:p>
    <w:p w14:paraId="1973B593" w14:textId="77F0B007" w:rsidR="00291D63" w:rsidRPr="008B76CD" w:rsidRDefault="00622981" w:rsidP="004F12C8">
      <w:pPr>
        <w:pStyle w:val="Prrafodelista"/>
        <w:ind w:left="1701"/>
        <w:contextualSpacing/>
        <w:jc w:val="both"/>
        <w:rPr>
          <w:rFonts w:ascii="Arial" w:hAnsi="Arial" w:cs="Arial"/>
          <w:sz w:val="22"/>
          <w:szCs w:val="22"/>
        </w:rPr>
      </w:pPr>
      <w:r w:rsidRPr="00B221A9">
        <w:rPr>
          <w:rFonts w:ascii="Arial" w:hAnsi="Arial" w:cs="Arial"/>
          <w:sz w:val="22"/>
          <w:szCs w:val="22"/>
        </w:rPr>
        <w:t>Cuando e</w:t>
      </w:r>
      <w:r w:rsidR="00291D63" w:rsidRPr="00B221A9">
        <w:rPr>
          <w:rFonts w:ascii="Arial" w:hAnsi="Arial" w:cs="Arial"/>
          <w:sz w:val="22"/>
          <w:szCs w:val="22"/>
        </w:rPr>
        <w:t>l pago</w:t>
      </w:r>
      <w:r w:rsidRPr="00B221A9">
        <w:rPr>
          <w:rFonts w:ascii="Arial" w:hAnsi="Arial" w:cs="Arial"/>
          <w:sz w:val="22"/>
          <w:szCs w:val="22"/>
        </w:rPr>
        <w:t xml:space="preserve"> de la percepción del IGV se realiza con cheque</w:t>
      </w:r>
      <w:r w:rsidR="00161417" w:rsidRPr="00B221A9">
        <w:rPr>
          <w:rFonts w:ascii="Arial" w:hAnsi="Arial" w:cs="Arial"/>
          <w:sz w:val="22"/>
          <w:szCs w:val="22"/>
        </w:rPr>
        <w:t>,</w:t>
      </w:r>
      <w:r w:rsidRPr="00B221A9">
        <w:rPr>
          <w:rFonts w:ascii="Arial" w:hAnsi="Arial" w:cs="Arial"/>
          <w:sz w:val="22"/>
          <w:szCs w:val="22"/>
        </w:rPr>
        <w:t xml:space="preserve"> este debe ser certificado o de gerencia.</w:t>
      </w:r>
      <w:r w:rsidR="00291D63" w:rsidRPr="008B76CD">
        <w:rPr>
          <w:rFonts w:ascii="Arial" w:hAnsi="Arial" w:cs="Arial"/>
          <w:sz w:val="22"/>
          <w:szCs w:val="22"/>
        </w:rPr>
        <w:t xml:space="preserve"> </w:t>
      </w:r>
    </w:p>
    <w:p w14:paraId="3F911F2E" w14:textId="77777777" w:rsidR="00282B5C" w:rsidRPr="008B76CD" w:rsidRDefault="00282B5C" w:rsidP="009D723A">
      <w:pPr>
        <w:pStyle w:val="Prrafodelista"/>
        <w:ind w:left="1276" w:hanging="425"/>
        <w:contextualSpacing/>
        <w:jc w:val="both"/>
        <w:rPr>
          <w:rFonts w:ascii="Arial" w:hAnsi="Arial" w:cs="Arial"/>
          <w:color w:val="000000"/>
          <w:sz w:val="22"/>
          <w:szCs w:val="22"/>
          <w:shd w:val="clear" w:color="auto" w:fill="FFFFFF"/>
        </w:rPr>
      </w:pPr>
    </w:p>
    <w:p w14:paraId="159F6D59" w14:textId="48C23F04" w:rsidR="00892D31" w:rsidRPr="008B76CD" w:rsidRDefault="00291D63" w:rsidP="00C1487A">
      <w:pPr>
        <w:pStyle w:val="Prrafodelista"/>
        <w:numPr>
          <w:ilvl w:val="3"/>
          <w:numId w:val="40"/>
        </w:numPr>
        <w:ind w:left="1701" w:hanging="283"/>
        <w:contextualSpacing/>
        <w:jc w:val="both"/>
        <w:rPr>
          <w:rFonts w:ascii="Arial" w:hAnsi="Arial" w:cs="Arial"/>
          <w:sz w:val="22"/>
          <w:szCs w:val="22"/>
        </w:rPr>
      </w:pPr>
      <w:r w:rsidRPr="008B76CD">
        <w:rPr>
          <w:rFonts w:ascii="Arial" w:hAnsi="Arial" w:cs="Arial"/>
          <w:sz w:val="22"/>
          <w:szCs w:val="22"/>
        </w:rPr>
        <w:t xml:space="preserve">Cuando surja </w:t>
      </w:r>
      <w:r w:rsidR="00282B5C" w:rsidRPr="008B76CD">
        <w:rPr>
          <w:rFonts w:ascii="Arial" w:hAnsi="Arial" w:cs="Arial"/>
          <w:sz w:val="22"/>
          <w:szCs w:val="22"/>
        </w:rPr>
        <w:t xml:space="preserve">una </w:t>
      </w:r>
      <w:r w:rsidRPr="008B76CD">
        <w:rPr>
          <w:rFonts w:ascii="Arial" w:hAnsi="Arial" w:cs="Arial"/>
          <w:sz w:val="22"/>
          <w:szCs w:val="22"/>
        </w:rPr>
        <w:t xml:space="preserve">discrepancia </w:t>
      </w:r>
      <w:r w:rsidR="005E5105" w:rsidRPr="008B76CD">
        <w:rPr>
          <w:rFonts w:ascii="Arial" w:hAnsi="Arial" w:cs="Arial"/>
          <w:sz w:val="22"/>
          <w:szCs w:val="22"/>
        </w:rPr>
        <w:t xml:space="preserve">en el despacho </w:t>
      </w:r>
      <w:r w:rsidR="00282B5C" w:rsidRPr="008B76CD">
        <w:rPr>
          <w:rFonts w:ascii="Arial" w:hAnsi="Arial" w:cs="Arial"/>
          <w:sz w:val="22"/>
          <w:szCs w:val="22"/>
        </w:rPr>
        <w:t>aduanero</w:t>
      </w:r>
      <w:r w:rsidRPr="008B76CD">
        <w:rPr>
          <w:rFonts w:ascii="Arial" w:hAnsi="Arial" w:cs="Arial"/>
          <w:sz w:val="22"/>
          <w:szCs w:val="22"/>
        </w:rPr>
        <w:t xml:space="preserve">, </w:t>
      </w:r>
      <w:r w:rsidR="00282B5C" w:rsidRPr="008B76CD">
        <w:rPr>
          <w:rFonts w:ascii="Arial" w:hAnsi="Arial" w:cs="Arial"/>
          <w:sz w:val="22"/>
          <w:szCs w:val="22"/>
        </w:rPr>
        <w:t>la autoridad aduanera p</w:t>
      </w:r>
      <w:r w:rsidR="00446A10" w:rsidRPr="008B76CD">
        <w:rPr>
          <w:rFonts w:ascii="Arial" w:hAnsi="Arial" w:cs="Arial"/>
          <w:sz w:val="22"/>
          <w:szCs w:val="22"/>
        </w:rPr>
        <w:t>uede</w:t>
      </w:r>
      <w:r w:rsidR="00282B5C" w:rsidRPr="008B76CD">
        <w:rPr>
          <w:rFonts w:ascii="Arial" w:hAnsi="Arial" w:cs="Arial"/>
          <w:sz w:val="22"/>
          <w:szCs w:val="22"/>
        </w:rPr>
        <w:t xml:space="preserve"> conceder el levante, previo pago de la suma no reclamada y el otorgamiento de garantía por el monto que se reclama</w:t>
      </w:r>
      <w:r w:rsidR="00446A10" w:rsidRPr="008B76CD">
        <w:rPr>
          <w:rFonts w:ascii="Arial" w:hAnsi="Arial" w:cs="Arial"/>
          <w:sz w:val="22"/>
          <w:szCs w:val="22"/>
        </w:rPr>
        <w:t xml:space="preserve">, </w:t>
      </w:r>
      <w:r w:rsidRPr="008B76CD">
        <w:rPr>
          <w:rFonts w:ascii="Arial" w:hAnsi="Arial" w:cs="Arial"/>
          <w:sz w:val="22"/>
          <w:szCs w:val="22"/>
        </w:rPr>
        <w:t xml:space="preserve">de conformidad a lo establecido en el procedimiento específico “Garantías de </w:t>
      </w:r>
      <w:r w:rsidR="00AA3495" w:rsidRPr="008B76CD">
        <w:rPr>
          <w:rFonts w:ascii="Arial" w:hAnsi="Arial" w:cs="Arial"/>
          <w:sz w:val="22"/>
          <w:szCs w:val="22"/>
        </w:rPr>
        <w:t>aduanas operativas</w:t>
      </w:r>
      <w:r w:rsidRPr="008B76CD">
        <w:rPr>
          <w:rFonts w:ascii="Arial" w:hAnsi="Arial" w:cs="Arial"/>
          <w:sz w:val="22"/>
          <w:szCs w:val="22"/>
        </w:rPr>
        <w:t>” RECA-PE.03.03.</w:t>
      </w:r>
      <w:r w:rsidR="00892D31" w:rsidRPr="008B76CD">
        <w:rPr>
          <w:rFonts w:ascii="Arial" w:hAnsi="Arial" w:cs="Arial"/>
          <w:sz w:val="22"/>
          <w:szCs w:val="22"/>
        </w:rPr>
        <w:t xml:space="preserve"> </w:t>
      </w:r>
      <w:r w:rsidR="00446A10" w:rsidRPr="008B76CD">
        <w:rPr>
          <w:rFonts w:ascii="Arial" w:hAnsi="Arial" w:cs="Arial"/>
          <w:sz w:val="22"/>
          <w:szCs w:val="22"/>
        </w:rPr>
        <w:t xml:space="preserve">Lo dispuesto en este numeral no es aplicable al </w:t>
      </w:r>
      <w:r w:rsidR="00892D31" w:rsidRPr="008B76CD">
        <w:rPr>
          <w:rFonts w:ascii="Arial" w:hAnsi="Arial" w:cs="Arial"/>
          <w:sz w:val="22"/>
          <w:szCs w:val="22"/>
        </w:rPr>
        <w:t xml:space="preserve">monto acotado </w:t>
      </w:r>
      <w:r w:rsidR="00446A10" w:rsidRPr="008B76CD">
        <w:rPr>
          <w:rFonts w:ascii="Arial" w:hAnsi="Arial" w:cs="Arial"/>
          <w:sz w:val="22"/>
          <w:szCs w:val="22"/>
        </w:rPr>
        <w:t xml:space="preserve">por la </w:t>
      </w:r>
      <w:r w:rsidR="00892D31" w:rsidRPr="008B76CD">
        <w:rPr>
          <w:rFonts w:ascii="Arial" w:hAnsi="Arial" w:cs="Arial"/>
          <w:sz w:val="22"/>
          <w:szCs w:val="22"/>
        </w:rPr>
        <w:t xml:space="preserve">percepción del IGV o por </w:t>
      </w:r>
      <w:r w:rsidR="00256C38" w:rsidRPr="008B76CD">
        <w:rPr>
          <w:rFonts w:ascii="Arial" w:hAnsi="Arial" w:cs="Arial"/>
          <w:sz w:val="22"/>
          <w:szCs w:val="22"/>
        </w:rPr>
        <w:t xml:space="preserve">los </w:t>
      </w:r>
      <w:r w:rsidR="00892D31" w:rsidRPr="008B76CD">
        <w:rPr>
          <w:rFonts w:ascii="Arial" w:hAnsi="Arial" w:cs="Arial"/>
          <w:sz w:val="22"/>
          <w:szCs w:val="22"/>
        </w:rPr>
        <w:t>derechos antidumping o compensatorios definitivos. </w:t>
      </w:r>
    </w:p>
    <w:p w14:paraId="2032AB21" w14:textId="77777777" w:rsidR="00291D63" w:rsidRPr="008B76CD" w:rsidRDefault="00291D63" w:rsidP="00AB32A4">
      <w:pPr>
        <w:pStyle w:val="Prrafodelista"/>
        <w:ind w:left="1276" w:hanging="425"/>
        <w:contextualSpacing/>
        <w:jc w:val="both"/>
        <w:rPr>
          <w:rFonts w:ascii="Arial" w:hAnsi="Arial" w:cs="Arial"/>
          <w:sz w:val="22"/>
          <w:szCs w:val="22"/>
        </w:rPr>
      </w:pPr>
    </w:p>
    <w:p w14:paraId="52DBC284" w14:textId="7C0DC0E9" w:rsidR="00291D63" w:rsidRPr="008B76CD" w:rsidRDefault="00291D63" w:rsidP="00BA29FF">
      <w:pPr>
        <w:pStyle w:val="Prrafodelista"/>
        <w:ind w:left="1701"/>
        <w:contextualSpacing/>
        <w:jc w:val="both"/>
        <w:rPr>
          <w:rFonts w:ascii="Arial" w:hAnsi="Arial" w:cs="Arial"/>
          <w:sz w:val="22"/>
          <w:szCs w:val="22"/>
        </w:rPr>
      </w:pPr>
      <w:r w:rsidRPr="008B76CD">
        <w:rPr>
          <w:rFonts w:ascii="Arial" w:hAnsi="Arial" w:cs="Arial"/>
          <w:sz w:val="22"/>
          <w:szCs w:val="22"/>
        </w:rPr>
        <w:t>Cuando la declaración se encuentr</w:t>
      </w:r>
      <w:r w:rsidR="00AB32A4" w:rsidRPr="008B76CD">
        <w:rPr>
          <w:rFonts w:ascii="Arial" w:hAnsi="Arial" w:cs="Arial"/>
          <w:sz w:val="22"/>
          <w:szCs w:val="22"/>
        </w:rPr>
        <w:t>a</w:t>
      </w:r>
      <w:r w:rsidRPr="008B76CD">
        <w:rPr>
          <w:rFonts w:ascii="Arial" w:hAnsi="Arial" w:cs="Arial"/>
          <w:sz w:val="22"/>
          <w:szCs w:val="22"/>
        </w:rPr>
        <w:t xml:space="preserve"> </w:t>
      </w:r>
      <w:r w:rsidR="00020A14" w:rsidRPr="008B76CD">
        <w:rPr>
          <w:rFonts w:ascii="Arial" w:hAnsi="Arial" w:cs="Arial"/>
          <w:sz w:val="22"/>
          <w:szCs w:val="22"/>
        </w:rPr>
        <w:t xml:space="preserve">acogida </w:t>
      </w:r>
      <w:r w:rsidR="00391EB3" w:rsidRPr="008B76CD">
        <w:rPr>
          <w:rFonts w:ascii="Arial" w:hAnsi="Arial" w:cs="Arial"/>
          <w:sz w:val="22"/>
          <w:szCs w:val="22"/>
        </w:rPr>
        <w:t xml:space="preserve">a la garantía prevista en </w:t>
      </w:r>
      <w:r w:rsidRPr="008B76CD">
        <w:rPr>
          <w:rFonts w:ascii="Arial" w:hAnsi="Arial" w:cs="Arial"/>
          <w:sz w:val="22"/>
          <w:szCs w:val="22"/>
        </w:rPr>
        <w:t>el artículo 160 de la Ley, la deuda tributaria aduanera y recargos se mantienen garantizados aun cuando sean materia de impugnación, reclamo o apelación.</w:t>
      </w:r>
    </w:p>
    <w:p w14:paraId="53C21E44" w14:textId="77777777" w:rsidR="00291D63" w:rsidRPr="008B76CD" w:rsidRDefault="00291D63" w:rsidP="00AB32A4">
      <w:pPr>
        <w:ind w:left="1418" w:hanging="567"/>
        <w:rPr>
          <w:rFonts w:cs="Arial"/>
          <w:sz w:val="22"/>
          <w:szCs w:val="22"/>
        </w:rPr>
      </w:pPr>
    </w:p>
    <w:p w14:paraId="590FE826" w14:textId="601009FD" w:rsidR="00291D63" w:rsidRPr="008B76CD" w:rsidRDefault="00446A10" w:rsidP="00C1487A">
      <w:pPr>
        <w:pStyle w:val="Prrafodelista"/>
        <w:numPr>
          <w:ilvl w:val="3"/>
          <w:numId w:val="40"/>
        </w:numPr>
        <w:ind w:left="1701" w:hanging="283"/>
        <w:contextualSpacing/>
        <w:jc w:val="both"/>
        <w:rPr>
          <w:rFonts w:ascii="Arial" w:hAnsi="Arial" w:cs="Arial"/>
          <w:sz w:val="22"/>
          <w:szCs w:val="22"/>
        </w:rPr>
      </w:pPr>
      <w:r w:rsidRPr="008B76CD">
        <w:rPr>
          <w:rFonts w:ascii="Arial" w:hAnsi="Arial" w:cs="Arial"/>
          <w:sz w:val="22"/>
          <w:szCs w:val="22"/>
        </w:rPr>
        <w:t>Cuando</w:t>
      </w:r>
      <w:r w:rsidR="00291D63" w:rsidRPr="008B76CD">
        <w:rPr>
          <w:rFonts w:ascii="Arial" w:hAnsi="Arial" w:cs="Arial"/>
          <w:sz w:val="22"/>
          <w:szCs w:val="22"/>
        </w:rPr>
        <w:t xml:space="preserve"> la impugnación resulte:</w:t>
      </w:r>
    </w:p>
    <w:p w14:paraId="77D5B541" w14:textId="15CB2D7A" w:rsidR="00291D63" w:rsidRPr="008B76CD" w:rsidRDefault="00291D63" w:rsidP="00C1487A">
      <w:pPr>
        <w:pStyle w:val="Prrafodelista"/>
        <w:numPr>
          <w:ilvl w:val="0"/>
          <w:numId w:val="31"/>
        </w:numPr>
        <w:ind w:left="1985" w:hanging="284"/>
        <w:contextualSpacing/>
        <w:jc w:val="both"/>
        <w:rPr>
          <w:rFonts w:ascii="Arial" w:hAnsi="Arial" w:cs="Arial"/>
          <w:sz w:val="22"/>
          <w:szCs w:val="22"/>
        </w:rPr>
      </w:pPr>
      <w:r w:rsidRPr="008B76CD">
        <w:rPr>
          <w:rFonts w:ascii="Arial" w:hAnsi="Arial" w:cs="Arial"/>
          <w:sz w:val="22"/>
          <w:szCs w:val="22"/>
        </w:rPr>
        <w:t>Procedente</w:t>
      </w:r>
      <w:r w:rsidR="00446A10" w:rsidRPr="008B76CD">
        <w:rPr>
          <w:rFonts w:ascii="Arial" w:hAnsi="Arial" w:cs="Arial"/>
          <w:sz w:val="22"/>
          <w:szCs w:val="22"/>
        </w:rPr>
        <w:t>,</w:t>
      </w:r>
      <w:r w:rsidRPr="008B76CD">
        <w:rPr>
          <w:rFonts w:ascii="Arial" w:hAnsi="Arial" w:cs="Arial"/>
          <w:sz w:val="22"/>
          <w:szCs w:val="22"/>
        </w:rPr>
        <w:t xml:space="preserve"> </w:t>
      </w:r>
      <w:r w:rsidR="00446A10" w:rsidRPr="008B76CD">
        <w:rPr>
          <w:rFonts w:ascii="Arial" w:hAnsi="Arial" w:cs="Arial"/>
          <w:sz w:val="22"/>
          <w:szCs w:val="22"/>
        </w:rPr>
        <w:t>se emite el informe correspondiente, se reliquida la deuda tributaria aduanera</w:t>
      </w:r>
      <w:r w:rsidR="006A4AA3" w:rsidRPr="008B76CD">
        <w:rPr>
          <w:rFonts w:ascii="Arial" w:hAnsi="Arial" w:cs="Arial"/>
          <w:sz w:val="22"/>
          <w:szCs w:val="22"/>
        </w:rPr>
        <w:t>,</w:t>
      </w:r>
      <w:r w:rsidR="00446A10" w:rsidRPr="008B76CD">
        <w:rPr>
          <w:rFonts w:ascii="Arial" w:hAnsi="Arial" w:cs="Arial"/>
          <w:sz w:val="22"/>
          <w:szCs w:val="22"/>
        </w:rPr>
        <w:t xml:space="preserve"> se </w:t>
      </w:r>
      <w:r w:rsidRPr="008B76CD">
        <w:rPr>
          <w:rFonts w:ascii="Arial" w:hAnsi="Arial" w:cs="Arial"/>
          <w:sz w:val="22"/>
          <w:szCs w:val="22"/>
        </w:rPr>
        <w:t xml:space="preserve">remite copia del </w:t>
      </w:r>
      <w:r w:rsidR="006A4AA3" w:rsidRPr="008B76CD">
        <w:rPr>
          <w:rFonts w:ascii="Arial" w:hAnsi="Arial" w:cs="Arial"/>
          <w:sz w:val="22"/>
          <w:szCs w:val="22"/>
        </w:rPr>
        <w:t xml:space="preserve">informe </w:t>
      </w:r>
      <w:r w:rsidR="00391EB3" w:rsidRPr="008B76CD">
        <w:rPr>
          <w:rFonts w:ascii="Arial" w:hAnsi="Arial" w:cs="Arial"/>
          <w:sz w:val="22"/>
          <w:szCs w:val="22"/>
        </w:rPr>
        <w:t xml:space="preserve">a las </w:t>
      </w:r>
      <w:r w:rsidRPr="008B76CD">
        <w:rPr>
          <w:rFonts w:ascii="Arial" w:hAnsi="Arial" w:cs="Arial"/>
          <w:sz w:val="22"/>
          <w:szCs w:val="22"/>
        </w:rPr>
        <w:t xml:space="preserve">áreas </w:t>
      </w:r>
      <w:r w:rsidR="00FB61F3" w:rsidRPr="008B76CD">
        <w:rPr>
          <w:rFonts w:ascii="Arial" w:hAnsi="Arial" w:cs="Arial"/>
          <w:sz w:val="22"/>
          <w:szCs w:val="22"/>
        </w:rPr>
        <w:t xml:space="preserve">competentes </w:t>
      </w:r>
      <w:r w:rsidRPr="008B76CD">
        <w:rPr>
          <w:rFonts w:ascii="Arial" w:hAnsi="Arial" w:cs="Arial"/>
          <w:sz w:val="22"/>
          <w:szCs w:val="22"/>
        </w:rPr>
        <w:t>para la devolución o desafectación de la garantía</w:t>
      </w:r>
      <w:r w:rsidR="006A4AA3" w:rsidRPr="008B76CD">
        <w:rPr>
          <w:rFonts w:ascii="Arial" w:hAnsi="Arial" w:cs="Arial"/>
          <w:sz w:val="22"/>
          <w:szCs w:val="22"/>
        </w:rPr>
        <w:t xml:space="preserve"> y se</w:t>
      </w:r>
      <w:r w:rsidRPr="008B76CD">
        <w:rPr>
          <w:rFonts w:ascii="Arial" w:hAnsi="Arial" w:cs="Arial"/>
          <w:sz w:val="22"/>
          <w:szCs w:val="22"/>
        </w:rPr>
        <w:t xml:space="preserve"> notific</w:t>
      </w:r>
      <w:r w:rsidR="006A4AA3" w:rsidRPr="008B76CD">
        <w:rPr>
          <w:rFonts w:ascii="Arial" w:hAnsi="Arial" w:cs="Arial"/>
          <w:sz w:val="22"/>
          <w:szCs w:val="22"/>
        </w:rPr>
        <w:t>a</w:t>
      </w:r>
      <w:r w:rsidRPr="008B76CD">
        <w:rPr>
          <w:rFonts w:ascii="Arial" w:hAnsi="Arial" w:cs="Arial"/>
          <w:sz w:val="22"/>
          <w:szCs w:val="22"/>
        </w:rPr>
        <w:t xml:space="preserve"> al interesado.</w:t>
      </w:r>
    </w:p>
    <w:p w14:paraId="38A163DA" w14:textId="4CFAF532" w:rsidR="00291D63" w:rsidRPr="008B76CD" w:rsidRDefault="00291D63" w:rsidP="00C1487A">
      <w:pPr>
        <w:pStyle w:val="Prrafodelista"/>
        <w:numPr>
          <w:ilvl w:val="0"/>
          <w:numId w:val="31"/>
        </w:numPr>
        <w:ind w:left="1985" w:hanging="284"/>
        <w:contextualSpacing/>
        <w:jc w:val="both"/>
        <w:rPr>
          <w:rFonts w:ascii="Arial" w:hAnsi="Arial" w:cs="Arial"/>
          <w:sz w:val="22"/>
          <w:szCs w:val="22"/>
        </w:rPr>
      </w:pPr>
      <w:r w:rsidRPr="008B76CD">
        <w:rPr>
          <w:rFonts w:ascii="Arial" w:hAnsi="Arial" w:cs="Arial"/>
          <w:sz w:val="22"/>
          <w:szCs w:val="22"/>
        </w:rPr>
        <w:t>Improcedente</w:t>
      </w:r>
      <w:r w:rsidR="00446A10" w:rsidRPr="008B76CD">
        <w:rPr>
          <w:rFonts w:ascii="Arial" w:hAnsi="Arial" w:cs="Arial"/>
          <w:sz w:val="22"/>
          <w:szCs w:val="22"/>
        </w:rPr>
        <w:t>,</w:t>
      </w:r>
      <w:r w:rsidRPr="008B76CD">
        <w:rPr>
          <w:rFonts w:ascii="Arial" w:hAnsi="Arial" w:cs="Arial"/>
          <w:sz w:val="22"/>
          <w:szCs w:val="22"/>
        </w:rPr>
        <w:t xml:space="preserve"> se </w:t>
      </w:r>
      <w:r w:rsidR="005C17C2" w:rsidRPr="008B76CD">
        <w:rPr>
          <w:rFonts w:ascii="Arial" w:hAnsi="Arial" w:cs="Arial"/>
          <w:sz w:val="22"/>
          <w:szCs w:val="22"/>
        </w:rPr>
        <w:t>emite</w:t>
      </w:r>
      <w:r w:rsidRPr="008B76CD">
        <w:rPr>
          <w:rFonts w:ascii="Arial" w:hAnsi="Arial" w:cs="Arial"/>
          <w:sz w:val="22"/>
          <w:szCs w:val="22"/>
        </w:rPr>
        <w:t xml:space="preserve"> </w:t>
      </w:r>
      <w:r w:rsidR="005C17C2" w:rsidRPr="008B76CD">
        <w:rPr>
          <w:rFonts w:ascii="Arial" w:hAnsi="Arial" w:cs="Arial"/>
          <w:sz w:val="22"/>
          <w:szCs w:val="22"/>
        </w:rPr>
        <w:t xml:space="preserve">la </w:t>
      </w:r>
      <w:r w:rsidRPr="008B76CD">
        <w:rPr>
          <w:rFonts w:ascii="Arial" w:hAnsi="Arial" w:cs="Arial"/>
          <w:sz w:val="22"/>
          <w:szCs w:val="22"/>
        </w:rPr>
        <w:t>resolución que declara improcedente la devolución o la desafectación de la cuenta corriente de la garantía y determin</w:t>
      </w:r>
      <w:r w:rsidR="00256C38" w:rsidRPr="008B76CD">
        <w:rPr>
          <w:rFonts w:ascii="Arial" w:hAnsi="Arial" w:cs="Arial"/>
          <w:sz w:val="22"/>
          <w:szCs w:val="22"/>
        </w:rPr>
        <w:t>a</w:t>
      </w:r>
      <w:r w:rsidRPr="008B76CD">
        <w:rPr>
          <w:rFonts w:ascii="Arial" w:hAnsi="Arial" w:cs="Arial"/>
          <w:sz w:val="22"/>
          <w:szCs w:val="22"/>
        </w:rPr>
        <w:t xml:space="preserve"> el cobro de la deuda tributaria</w:t>
      </w:r>
      <w:r w:rsidR="00FB61F3" w:rsidRPr="008B76CD">
        <w:rPr>
          <w:rFonts w:ascii="Arial" w:hAnsi="Arial" w:cs="Arial"/>
          <w:sz w:val="22"/>
          <w:szCs w:val="22"/>
        </w:rPr>
        <w:t xml:space="preserve"> aduanera</w:t>
      </w:r>
      <w:r w:rsidRPr="008B76CD">
        <w:rPr>
          <w:rFonts w:ascii="Arial" w:hAnsi="Arial" w:cs="Arial"/>
          <w:sz w:val="22"/>
          <w:szCs w:val="22"/>
        </w:rPr>
        <w:t xml:space="preserve"> impugnada</w:t>
      </w:r>
      <w:r w:rsidR="002E75E2" w:rsidRPr="008B76CD">
        <w:rPr>
          <w:rFonts w:ascii="Arial" w:hAnsi="Arial" w:cs="Arial"/>
          <w:sz w:val="22"/>
          <w:szCs w:val="22"/>
        </w:rPr>
        <w:t>, notificándose al interesado.</w:t>
      </w:r>
    </w:p>
    <w:p w14:paraId="2280742B" w14:textId="77777777" w:rsidR="00291D63" w:rsidRPr="008B76CD" w:rsidRDefault="00291D63" w:rsidP="00291D63">
      <w:pPr>
        <w:ind w:left="426" w:hanging="426"/>
        <w:rPr>
          <w:rFonts w:cs="Arial"/>
          <w:sz w:val="22"/>
          <w:szCs w:val="22"/>
        </w:rPr>
      </w:pPr>
    </w:p>
    <w:p w14:paraId="34F56486" w14:textId="2C28616E" w:rsidR="00291D63" w:rsidRPr="008B76CD" w:rsidRDefault="00291D63" w:rsidP="00C1487A">
      <w:pPr>
        <w:pStyle w:val="Prrafodelista"/>
        <w:numPr>
          <w:ilvl w:val="3"/>
          <w:numId w:val="40"/>
        </w:numPr>
        <w:ind w:left="1701" w:hanging="283"/>
        <w:contextualSpacing/>
        <w:jc w:val="both"/>
        <w:rPr>
          <w:rFonts w:ascii="Arial" w:hAnsi="Arial" w:cs="Arial"/>
          <w:sz w:val="22"/>
          <w:szCs w:val="22"/>
        </w:rPr>
      </w:pPr>
      <w:r w:rsidRPr="008B76CD">
        <w:rPr>
          <w:rFonts w:ascii="Arial" w:hAnsi="Arial" w:cs="Arial"/>
          <w:sz w:val="22"/>
          <w:szCs w:val="22"/>
        </w:rPr>
        <w:t>Cuando los derechos impugnados correspond</w:t>
      </w:r>
      <w:r w:rsidR="00256C38" w:rsidRPr="008B76CD">
        <w:rPr>
          <w:rFonts w:ascii="Arial" w:hAnsi="Arial" w:cs="Arial"/>
          <w:sz w:val="22"/>
          <w:szCs w:val="22"/>
        </w:rPr>
        <w:t>e</w:t>
      </w:r>
      <w:r w:rsidRPr="008B76CD">
        <w:rPr>
          <w:rFonts w:ascii="Arial" w:hAnsi="Arial" w:cs="Arial"/>
          <w:sz w:val="22"/>
          <w:szCs w:val="22"/>
        </w:rPr>
        <w:t xml:space="preserve">n a un procedimiento de reclamación, se </w:t>
      </w:r>
      <w:r w:rsidR="006A4AA3" w:rsidRPr="008B76CD">
        <w:rPr>
          <w:rFonts w:ascii="Arial" w:hAnsi="Arial" w:cs="Arial"/>
          <w:sz w:val="22"/>
          <w:szCs w:val="22"/>
        </w:rPr>
        <w:t xml:space="preserve">aplica el </w:t>
      </w:r>
      <w:r w:rsidRPr="008B76CD">
        <w:rPr>
          <w:rFonts w:ascii="Arial" w:hAnsi="Arial" w:cs="Arial"/>
          <w:sz w:val="22"/>
          <w:szCs w:val="22"/>
        </w:rPr>
        <w:t xml:space="preserve">procedimiento general “Reclamos </w:t>
      </w:r>
      <w:r w:rsidR="00AA3495" w:rsidRPr="008B76CD">
        <w:rPr>
          <w:rFonts w:ascii="Arial" w:hAnsi="Arial" w:cs="Arial"/>
          <w:sz w:val="22"/>
          <w:szCs w:val="22"/>
        </w:rPr>
        <w:t>tributarios</w:t>
      </w:r>
      <w:r w:rsidRPr="008B76CD">
        <w:rPr>
          <w:rFonts w:ascii="Arial" w:hAnsi="Arial" w:cs="Arial"/>
          <w:sz w:val="22"/>
          <w:szCs w:val="22"/>
        </w:rPr>
        <w:t>” RECA-PG.04.</w:t>
      </w:r>
    </w:p>
    <w:p w14:paraId="451E266C" w14:textId="77777777" w:rsidR="00291D63" w:rsidRPr="008B76CD" w:rsidRDefault="00291D63" w:rsidP="00291D63">
      <w:pPr>
        <w:rPr>
          <w:rFonts w:cs="Arial"/>
          <w:sz w:val="22"/>
          <w:szCs w:val="22"/>
        </w:rPr>
      </w:pPr>
    </w:p>
    <w:p w14:paraId="30B4CA7D" w14:textId="25164662" w:rsidR="00291D63" w:rsidRPr="008B76CD" w:rsidRDefault="006751AA" w:rsidP="00856DBA">
      <w:pPr>
        <w:ind w:left="851"/>
        <w:rPr>
          <w:rFonts w:cs="Arial"/>
          <w:b/>
          <w:sz w:val="22"/>
          <w:szCs w:val="22"/>
        </w:rPr>
      </w:pPr>
      <w:r w:rsidRPr="008B76CD">
        <w:rPr>
          <w:rFonts w:cs="Arial"/>
          <w:b/>
          <w:sz w:val="22"/>
          <w:szCs w:val="22"/>
        </w:rPr>
        <w:t xml:space="preserve">A.12 </w:t>
      </w:r>
      <w:r w:rsidR="00291D63" w:rsidRPr="008B76CD">
        <w:rPr>
          <w:rFonts w:cs="Arial"/>
          <w:b/>
          <w:sz w:val="22"/>
          <w:szCs w:val="22"/>
        </w:rPr>
        <w:t xml:space="preserve">Levante </w:t>
      </w:r>
      <w:r w:rsidR="00290CA9" w:rsidRPr="008B76CD">
        <w:rPr>
          <w:rFonts w:cs="Arial"/>
          <w:b/>
          <w:sz w:val="22"/>
          <w:szCs w:val="22"/>
        </w:rPr>
        <w:t xml:space="preserve">y retiro </w:t>
      </w:r>
      <w:r w:rsidR="00291D63" w:rsidRPr="008B76CD">
        <w:rPr>
          <w:rFonts w:cs="Arial"/>
          <w:b/>
          <w:sz w:val="22"/>
          <w:szCs w:val="22"/>
        </w:rPr>
        <w:t xml:space="preserve">de la mercancía  </w:t>
      </w:r>
    </w:p>
    <w:p w14:paraId="22C8DB4E" w14:textId="77777777" w:rsidR="00291D63" w:rsidRPr="008B76CD" w:rsidRDefault="00291D63" w:rsidP="00291D63">
      <w:pPr>
        <w:ind w:left="426" w:hanging="426"/>
        <w:rPr>
          <w:rFonts w:cs="Arial"/>
          <w:sz w:val="22"/>
          <w:szCs w:val="22"/>
        </w:rPr>
      </w:pPr>
    </w:p>
    <w:p w14:paraId="1050A4E9" w14:textId="1C63EF20" w:rsidR="00291D63" w:rsidRPr="008B76CD" w:rsidRDefault="00291D63" w:rsidP="00C1487A">
      <w:pPr>
        <w:pStyle w:val="Prrafodelista"/>
        <w:numPr>
          <w:ilvl w:val="6"/>
          <w:numId w:val="40"/>
        </w:numPr>
        <w:ind w:left="1701"/>
        <w:contextualSpacing/>
        <w:rPr>
          <w:rFonts w:ascii="Arial" w:hAnsi="Arial" w:cs="Arial"/>
          <w:sz w:val="22"/>
          <w:szCs w:val="22"/>
        </w:rPr>
      </w:pPr>
      <w:r w:rsidRPr="008B76CD">
        <w:rPr>
          <w:rFonts w:ascii="Arial" w:hAnsi="Arial" w:cs="Arial"/>
          <w:sz w:val="22"/>
          <w:szCs w:val="22"/>
        </w:rPr>
        <w:t>Para autorizar el levante</w:t>
      </w:r>
      <w:r w:rsidR="00892D31" w:rsidRPr="008B76CD">
        <w:rPr>
          <w:rFonts w:ascii="Arial" w:hAnsi="Arial" w:cs="Arial"/>
          <w:sz w:val="22"/>
          <w:szCs w:val="22"/>
        </w:rPr>
        <w:t xml:space="preserve">, </w:t>
      </w:r>
      <w:r w:rsidRPr="008B76CD">
        <w:rPr>
          <w:rFonts w:ascii="Arial" w:hAnsi="Arial" w:cs="Arial"/>
          <w:sz w:val="22"/>
          <w:szCs w:val="22"/>
        </w:rPr>
        <w:t>el sistema</w:t>
      </w:r>
      <w:r w:rsidR="00FB61F3" w:rsidRPr="008B76CD">
        <w:rPr>
          <w:rFonts w:ascii="Arial" w:hAnsi="Arial" w:cs="Arial"/>
          <w:sz w:val="22"/>
          <w:szCs w:val="22"/>
        </w:rPr>
        <w:t xml:space="preserve"> </w:t>
      </w:r>
      <w:r w:rsidR="00836078" w:rsidRPr="008B76CD">
        <w:rPr>
          <w:rFonts w:ascii="Arial" w:hAnsi="Arial" w:cs="Arial"/>
          <w:sz w:val="22"/>
          <w:szCs w:val="22"/>
        </w:rPr>
        <w:t xml:space="preserve">informático </w:t>
      </w:r>
      <w:r w:rsidR="00FB61F3" w:rsidRPr="008B76CD">
        <w:rPr>
          <w:rFonts w:ascii="Arial" w:hAnsi="Arial" w:cs="Arial"/>
          <w:sz w:val="22"/>
          <w:szCs w:val="22"/>
        </w:rPr>
        <w:t>verifica</w:t>
      </w:r>
      <w:r w:rsidRPr="008B76CD">
        <w:rPr>
          <w:rFonts w:ascii="Arial" w:hAnsi="Arial" w:cs="Arial"/>
          <w:sz w:val="22"/>
          <w:szCs w:val="22"/>
        </w:rPr>
        <w:t xml:space="preserve"> que:</w:t>
      </w:r>
      <w:r w:rsidR="00947DDB" w:rsidRPr="008B76CD">
        <w:rPr>
          <w:rFonts w:ascii="Arial" w:hAnsi="Arial" w:cs="Arial"/>
          <w:sz w:val="22"/>
          <w:szCs w:val="22"/>
        </w:rPr>
        <w:tab/>
      </w:r>
    </w:p>
    <w:p w14:paraId="00D33439" w14:textId="77777777" w:rsidR="00291D63" w:rsidRPr="008B76CD" w:rsidRDefault="00291D63" w:rsidP="00C1487A">
      <w:pPr>
        <w:pStyle w:val="Prrafodelista"/>
        <w:numPr>
          <w:ilvl w:val="0"/>
          <w:numId w:val="29"/>
        </w:numPr>
        <w:ind w:left="1985" w:hanging="284"/>
        <w:contextualSpacing/>
        <w:jc w:val="both"/>
        <w:rPr>
          <w:rFonts w:ascii="Arial" w:hAnsi="Arial" w:cs="Arial"/>
          <w:sz w:val="22"/>
          <w:szCs w:val="22"/>
        </w:rPr>
      </w:pPr>
      <w:r w:rsidRPr="008B76CD">
        <w:rPr>
          <w:rFonts w:ascii="Arial" w:hAnsi="Arial" w:cs="Arial"/>
          <w:sz w:val="22"/>
          <w:szCs w:val="22"/>
        </w:rPr>
        <w:t>Se haya producido la llegada del medio de transporte.</w:t>
      </w:r>
    </w:p>
    <w:p w14:paraId="41871D50" w14:textId="77777777" w:rsidR="00291D63" w:rsidRPr="008B76CD" w:rsidRDefault="00291D63" w:rsidP="00C1487A">
      <w:pPr>
        <w:pStyle w:val="Prrafodelista"/>
        <w:numPr>
          <w:ilvl w:val="0"/>
          <w:numId w:val="29"/>
        </w:numPr>
        <w:ind w:left="1985" w:hanging="284"/>
        <w:contextualSpacing/>
        <w:jc w:val="both"/>
        <w:rPr>
          <w:rFonts w:ascii="Arial" w:hAnsi="Arial" w:cs="Arial"/>
          <w:sz w:val="22"/>
          <w:szCs w:val="22"/>
        </w:rPr>
      </w:pPr>
      <w:r w:rsidRPr="008B76CD">
        <w:rPr>
          <w:rFonts w:ascii="Arial" w:hAnsi="Arial" w:cs="Arial"/>
          <w:sz w:val="22"/>
          <w:szCs w:val="22"/>
        </w:rPr>
        <w:t>La deuda tributaria aduanera y recargos se encuentren cancelados o garantizados.</w:t>
      </w:r>
    </w:p>
    <w:p w14:paraId="777C5F26" w14:textId="77777777" w:rsidR="00291D63" w:rsidRPr="008B76CD" w:rsidRDefault="00291D63" w:rsidP="00C1487A">
      <w:pPr>
        <w:pStyle w:val="Prrafodelista"/>
        <w:numPr>
          <w:ilvl w:val="0"/>
          <w:numId w:val="29"/>
        </w:numPr>
        <w:ind w:left="1985" w:hanging="284"/>
        <w:contextualSpacing/>
        <w:jc w:val="both"/>
        <w:rPr>
          <w:rFonts w:ascii="Arial" w:hAnsi="Arial" w:cs="Arial"/>
          <w:sz w:val="22"/>
          <w:szCs w:val="22"/>
        </w:rPr>
      </w:pPr>
      <w:r w:rsidRPr="008B76CD">
        <w:rPr>
          <w:rFonts w:ascii="Arial" w:hAnsi="Arial" w:cs="Arial"/>
          <w:sz w:val="22"/>
          <w:szCs w:val="22"/>
        </w:rPr>
        <w:t xml:space="preserve">La declaración seleccionada a canal rojo </w:t>
      </w:r>
      <w:r w:rsidR="00126E10" w:rsidRPr="008B76CD">
        <w:rPr>
          <w:rFonts w:ascii="Arial" w:hAnsi="Arial" w:cs="Arial"/>
          <w:sz w:val="22"/>
          <w:szCs w:val="22"/>
        </w:rPr>
        <w:t xml:space="preserve">o naranja </w:t>
      </w:r>
      <w:r w:rsidRPr="008B76CD">
        <w:rPr>
          <w:rFonts w:ascii="Arial" w:hAnsi="Arial" w:cs="Arial"/>
          <w:sz w:val="22"/>
          <w:szCs w:val="22"/>
        </w:rPr>
        <w:t>cuente con diligencia de despacho.</w:t>
      </w:r>
    </w:p>
    <w:p w14:paraId="795B3F58" w14:textId="77777777" w:rsidR="00291D63" w:rsidRPr="008B76CD" w:rsidRDefault="00291D63" w:rsidP="00C1487A">
      <w:pPr>
        <w:pStyle w:val="Prrafodelista"/>
        <w:numPr>
          <w:ilvl w:val="0"/>
          <w:numId w:val="29"/>
        </w:numPr>
        <w:ind w:left="1985" w:hanging="284"/>
        <w:contextualSpacing/>
        <w:jc w:val="both"/>
        <w:rPr>
          <w:rFonts w:ascii="Arial" w:hAnsi="Arial" w:cs="Arial"/>
          <w:sz w:val="22"/>
          <w:szCs w:val="22"/>
        </w:rPr>
      </w:pPr>
      <w:r w:rsidRPr="008B76CD">
        <w:rPr>
          <w:rFonts w:ascii="Arial" w:hAnsi="Arial" w:cs="Arial"/>
          <w:sz w:val="22"/>
          <w:szCs w:val="22"/>
        </w:rPr>
        <w:lastRenderedPageBreak/>
        <w:t>No existan medidas preventivas o acciones de control extraordinario pendientes.</w:t>
      </w:r>
    </w:p>
    <w:p w14:paraId="3C9A0DA0" w14:textId="77777777" w:rsidR="00291D63" w:rsidRPr="008B76CD" w:rsidRDefault="00291D63" w:rsidP="00C1487A">
      <w:pPr>
        <w:pStyle w:val="Prrafodelista"/>
        <w:numPr>
          <w:ilvl w:val="0"/>
          <w:numId w:val="29"/>
        </w:numPr>
        <w:ind w:left="1985" w:hanging="284"/>
        <w:contextualSpacing/>
        <w:jc w:val="both"/>
        <w:rPr>
          <w:rFonts w:ascii="Arial" w:hAnsi="Arial" w:cs="Arial"/>
          <w:sz w:val="22"/>
          <w:szCs w:val="22"/>
        </w:rPr>
      </w:pPr>
      <w:r w:rsidRPr="008B76CD">
        <w:rPr>
          <w:rFonts w:ascii="Arial" w:hAnsi="Arial" w:cs="Arial"/>
          <w:sz w:val="22"/>
          <w:szCs w:val="22"/>
        </w:rPr>
        <w:t>No existan rectificaciones pendientes de evaluar.</w:t>
      </w:r>
    </w:p>
    <w:p w14:paraId="74715A61" w14:textId="77777777" w:rsidR="00291D63" w:rsidRPr="008B76CD" w:rsidRDefault="00291D63" w:rsidP="00291D63">
      <w:pPr>
        <w:rPr>
          <w:rFonts w:cs="Arial"/>
          <w:sz w:val="22"/>
          <w:szCs w:val="22"/>
        </w:rPr>
      </w:pPr>
    </w:p>
    <w:p w14:paraId="4410BD5D" w14:textId="57A87CA0" w:rsidR="00D579C3" w:rsidRDefault="00D579C3" w:rsidP="00C1487A">
      <w:pPr>
        <w:pStyle w:val="Prrafodelista"/>
        <w:numPr>
          <w:ilvl w:val="6"/>
          <w:numId w:val="40"/>
        </w:numPr>
        <w:ind w:left="1701"/>
        <w:contextualSpacing/>
        <w:jc w:val="both"/>
        <w:rPr>
          <w:rFonts w:ascii="Arial" w:hAnsi="Arial" w:cs="Arial"/>
          <w:sz w:val="22"/>
          <w:szCs w:val="22"/>
        </w:rPr>
      </w:pPr>
      <w:r w:rsidRPr="00D579C3">
        <w:rPr>
          <w:rFonts w:ascii="Arial" w:hAnsi="Arial" w:cs="Arial"/>
          <w:sz w:val="22"/>
          <w:szCs w:val="22"/>
        </w:rPr>
        <w:t xml:space="preserve">Se permite el retiro de las mercancías del terminal portuario, terminal de carga aéreo, almacén aduanero, ZED, ZOFRATACNA, centro de atención en </w:t>
      </w:r>
      <w:r w:rsidRPr="001A6BCE">
        <w:rPr>
          <w:rFonts w:ascii="Arial" w:hAnsi="Arial" w:cs="Arial"/>
          <w:sz w:val="22"/>
          <w:szCs w:val="22"/>
        </w:rPr>
        <w:t>frontera o complejo aduanero, previa verificación del levante autorizado de la declaración que las ampara</w:t>
      </w:r>
      <w:r w:rsidR="0030375F" w:rsidRPr="001A6BCE">
        <w:rPr>
          <w:rFonts w:ascii="Arial" w:hAnsi="Arial" w:cs="Arial"/>
          <w:sz w:val="22"/>
          <w:szCs w:val="22"/>
        </w:rPr>
        <w:t>. A</w:t>
      </w:r>
      <w:r w:rsidRPr="001A6BCE">
        <w:rPr>
          <w:rFonts w:ascii="Arial" w:hAnsi="Arial" w:cs="Arial"/>
          <w:sz w:val="22"/>
          <w:szCs w:val="22"/>
        </w:rPr>
        <w:t>simismo, se debe verificar que se haya dejado sin efecto cualquier medida preventiva, acción de control extraordinario o bloqueo de salida del punto de llegada, aplicada por la autoridad aduanera. La SUNAT comunica a través</w:t>
      </w:r>
      <w:r w:rsidRPr="00D579C3">
        <w:rPr>
          <w:rFonts w:ascii="Arial" w:hAnsi="Arial" w:cs="Arial"/>
          <w:sz w:val="22"/>
          <w:szCs w:val="22"/>
        </w:rPr>
        <w:t xml:space="preserve"> de medios electrónicos las acciones de control aduanero que impiden el retiro de la mercancía.</w:t>
      </w:r>
    </w:p>
    <w:p w14:paraId="3F8B1CF7" w14:textId="77777777" w:rsidR="00D579C3" w:rsidRDefault="00D579C3" w:rsidP="00A5492B">
      <w:pPr>
        <w:pStyle w:val="Prrafodelista"/>
        <w:ind w:left="1276"/>
        <w:contextualSpacing/>
        <w:jc w:val="both"/>
        <w:rPr>
          <w:rFonts w:ascii="Arial" w:hAnsi="Arial" w:cs="Arial"/>
          <w:sz w:val="22"/>
          <w:szCs w:val="22"/>
        </w:rPr>
      </w:pPr>
    </w:p>
    <w:p w14:paraId="4C576823" w14:textId="5922964D" w:rsidR="00291D63" w:rsidRPr="008B76CD" w:rsidRDefault="00A5492B" w:rsidP="00C1487A">
      <w:pPr>
        <w:pStyle w:val="Prrafodelista"/>
        <w:numPr>
          <w:ilvl w:val="6"/>
          <w:numId w:val="40"/>
        </w:numPr>
        <w:ind w:left="1701"/>
        <w:contextualSpacing/>
        <w:jc w:val="both"/>
        <w:rPr>
          <w:rFonts w:ascii="Arial" w:hAnsi="Arial" w:cs="Arial"/>
          <w:sz w:val="22"/>
          <w:szCs w:val="22"/>
        </w:rPr>
      </w:pPr>
      <w:r w:rsidRPr="008B76CD">
        <w:rPr>
          <w:rFonts w:ascii="Arial" w:hAnsi="Arial" w:cs="Arial"/>
          <w:sz w:val="22"/>
          <w:szCs w:val="22"/>
        </w:rPr>
        <w:t xml:space="preserve">El </w:t>
      </w:r>
      <w:r w:rsidR="00291D63" w:rsidRPr="008B76CD">
        <w:rPr>
          <w:rFonts w:ascii="Arial" w:hAnsi="Arial" w:cs="Arial"/>
          <w:sz w:val="22"/>
          <w:szCs w:val="22"/>
        </w:rPr>
        <w:t>almac</w:t>
      </w:r>
      <w:r w:rsidRPr="008B76CD">
        <w:rPr>
          <w:rFonts w:ascii="Arial" w:hAnsi="Arial" w:cs="Arial"/>
          <w:sz w:val="22"/>
          <w:szCs w:val="22"/>
        </w:rPr>
        <w:t>én</w:t>
      </w:r>
      <w:r w:rsidR="00291D63" w:rsidRPr="008B76CD">
        <w:rPr>
          <w:rFonts w:ascii="Arial" w:hAnsi="Arial" w:cs="Arial"/>
          <w:sz w:val="22"/>
          <w:szCs w:val="22"/>
        </w:rPr>
        <w:t xml:space="preserve"> aduanero, la ZED o </w:t>
      </w:r>
      <w:r w:rsidRPr="008B76CD">
        <w:rPr>
          <w:rFonts w:ascii="Arial" w:hAnsi="Arial" w:cs="Arial"/>
          <w:sz w:val="22"/>
          <w:szCs w:val="22"/>
        </w:rPr>
        <w:t xml:space="preserve">la </w:t>
      </w:r>
      <w:r w:rsidR="00291D63" w:rsidRPr="008B76CD">
        <w:rPr>
          <w:rFonts w:ascii="Arial" w:hAnsi="Arial" w:cs="Arial"/>
          <w:sz w:val="22"/>
          <w:szCs w:val="22"/>
        </w:rPr>
        <w:t xml:space="preserve">ZOFRATACNA registran la fecha y hora de salida de la mercancía utilizando los servicios electrónicos que la SUNAT pone a disposición.  </w:t>
      </w:r>
    </w:p>
    <w:p w14:paraId="5042EA4B" w14:textId="77777777" w:rsidR="00291D63" w:rsidRPr="008B76CD" w:rsidRDefault="00291D63" w:rsidP="00C52F0A">
      <w:pPr>
        <w:pStyle w:val="Prrafodelista"/>
        <w:ind w:left="1276" w:hanging="425"/>
        <w:contextualSpacing/>
        <w:jc w:val="both"/>
        <w:rPr>
          <w:rFonts w:ascii="Arial" w:hAnsi="Arial" w:cs="Arial"/>
          <w:sz w:val="22"/>
          <w:szCs w:val="22"/>
        </w:rPr>
      </w:pPr>
    </w:p>
    <w:p w14:paraId="32232872" w14:textId="248E04CD" w:rsidR="00291D63" w:rsidRPr="00D579C3" w:rsidRDefault="00291D63" w:rsidP="00C1487A">
      <w:pPr>
        <w:pStyle w:val="Prrafodelista"/>
        <w:numPr>
          <w:ilvl w:val="6"/>
          <w:numId w:val="40"/>
        </w:numPr>
        <w:ind w:left="1701"/>
        <w:contextualSpacing/>
        <w:jc w:val="both"/>
        <w:rPr>
          <w:rFonts w:ascii="Arial" w:hAnsi="Arial" w:cs="Arial"/>
          <w:sz w:val="22"/>
          <w:szCs w:val="22"/>
        </w:rPr>
      </w:pPr>
      <w:r w:rsidRPr="00D579C3">
        <w:rPr>
          <w:rFonts w:ascii="Arial" w:hAnsi="Arial" w:cs="Arial"/>
          <w:sz w:val="22"/>
          <w:szCs w:val="22"/>
        </w:rPr>
        <w:t xml:space="preserve">Tratándose de declaraciones sin levante autorizado, </w:t>
      </w:r>
      <w:r w:rsidR="00294C98" w:rsidRPr="00D579C3">
        <w:rPr>
          <w:rFonts w:ascii="Arial" w:hAnsi="Arial" w:cs="Arial"/>
          <w:sz w:val="22"/>
          <w:szCs w:val="22"/>
        </w:rPr>
        <w:t xml:space="preserve">el terminal portuario, terminal de carga aéreo o centro de atención en frontera </w:t>
      </w:r>
      <w:r w:rsidRPr="00D579C3">
        <w:rPr>
          <w:rFonts w:ascii="Arial" w:hAnsi="Arial" w:cs="Arial"/>
          <w:sz w:val="22"/>
          <w:szCs w:val="22"/>
        </w:rPr>
        <w:t>permite</w:t>
      </w:r>
      <w:r w:rsidR="00024DB1" w:rsidRPr="00D579C3">
        <w:rPr>
          <w:rFonts w:ascii="Arial" w:hAnsi="Arial" w:cs="Arial"/>
          <w:sz w:val="22"/>
          <w:szCs w:val="22"/>
        </w:rPr>
        <w:t>n</w:t>
      </w:r>
      <w:r w:rsidRPr="00D579C3">
        <w:rPr>
          <w:rFonts w:ascii="Arial" w:hAnsi="Arial" w:cs="Arial"/>
          <w:sz w:val="22"/>
          <w:szCs w:val="22"/>
        </w:rPr>
        <w:t xml:space="preserve"> el retiro de las mercancías cuando: </w:t>
      </w:r>
    </w:p>
    <w:p w14:paraId="10B548BD" w14:textId="08AB7987" w:rsidR="00291D63" w:rsidRPr="00D579C3" w:rsidRDefault="00ED2C65" w:rsidP="00C1487A">
      <w:pPr>
        <w:pStyle w:val="Prrafodelista"/>
        <w:numPr>
          <w:ilvl w:val="0"/>
          <w:numId w:val="25"/>
        </w:numPr>
        <w:ind w:left="1985" w:hanging="283"/>
        <w:contextualSpacing/>
        <w:jc w:val="both"/>
        <w:rPr>
          <w:rFonts w:ascii="Arial" w:hAnsi="Arial" w:cs="Arial"/>
          <w:sz w:val="22"/>
          <w:szCs w:val="22"/>
        </w:rPr>
      </w:pPr>
      <w:r>
        <w:rPr>
          <w:rFonts w:ascii="Arial" w:hAnsi="Arial" w:cs="Arial"/>
          <w:sz w:val="22"/>
          <w:szCs w:val="22"/>
        </w:rPr>
        <w:t>S</w:t>
      </w:r>
      <w:r w:rsidR="00291D63" w:rsidRPr="00D579C3">
        <w:rPr>
          <w:rFonts w:ascii="Arial" w:hAnsi="Arial" w:cs="Arial"/>
          <w:sz w:val="22"/>
          <w:szCs w:val="22"/>
        </w:rPr>
        <w:t>ean trasladadas a un depósito temporal</w:t>
      </w:r>
      <w:r w:rsidR="00D2658B" w:rsidRPr="00D579C3">
        <w:rPr>
          <w:rFonts w:ascii="Arial" w:hAnsi="Arial" w:cs="Arial"/>
          <w:sz w:val="22"/>
          <w:szCs w:val="22"/>
        </w:rPr>
        <w:t>;</w:t>
      </w:r>
    </w:p>
    <w:p w14:paraId="15B4229A" w14:textId="0559EE66" w:rsidR="00291D63" w:rsidRPr="00D579C3" w:rsidRDefault="00ED2C65" w:rsidP="00C1487A">
      <w:pPr>
        <w:pStyle w:val="Prrafodelista"/>
        <w:numPr>
          <w:ilvl w:val="0"/>
          <w:numId w:val="25"/>
        </w:numPr>
        <w:ind w:left="1985" w:hanging="283"/>
        <w:contextualSpacing/>
        <w:jc w:val="both"/>
        <w:rPr>
          <w:rFonts w:ascii="Arial" w:hAnsi="Arial" w:cs="Arial"/>
          <w:sz w:val="22"/>
          <w:szCs w:val="22"/>
        </w:rPr>
      </w:pPr>
      <w:r>
        <w:rPr>
          <w:rFonts w:ascii="Arial" w:hAnsi="Arial" w:cs="Arial"/>
          <w:sz w:val="22"/>
          <w:szCs w:val="22"/>
        </w:rPr>
        <w:t>S</w:t>
      </w:r>
      <w:r w:rsidR="00D2658B" w:rsidRPr="00D579C3">
        <w:rPr>
          <w:rFonts w:ascii="Arial" w:hAnsi="Arial" w:cs="Arial"/>
          <w:sz w:val="22"/>
          <w:szCs w:val="22"/>
        </w:rPr>
        <w:t>ean trasladadas a una ZPAE</w:t>
      </w:r>
      <w:r w:rsidR="00291D63" w:rsidRPr="00D579C3">
        <w:rPr>
          <w:rFonts w:ascii="Arial" w:hAnsi="Arial" w:cs="Arial"/>
          <w:sz w:val="22"/>
          <w:szCs w:val="22"/>
        </w:rPr>
        <w:t xml:space="preserve"> con canal de control asignado</w:t>
      </w:r>
      <w:r w:rsidR="007C1BB6" w:rsidRPr="00D579C3">
        <w:rPr>
          <w:rFonts w:ascii="Arial" w:hAnsi="Arial" w:cs="Arial"/>
          <w:sz w:val="22"/>
          <w:szCs w:val="22"/>
        </w:rPr>
        <w:t xml:space="preserve"> y</w:t>
      </w:r>
      <w:r w:rsidR="00715CC2" w:rsidRPr="00D579C3">
        <w:rPr>
          <w:rFonts w:ascii="Arial" w:hAnsi="Arial" w:cs="Arial"/>
          <w:sz w:val="22"/>
          <w:szCs w:val="22"/>
        </w:rPr>
        <w:t xml:space="preserve"> </w:t>
      </w:r>
      <w:r w:rsidR="00D2658B" w:rsidRPr="00D579C3">
        <w:rPr>
          <w:rFonts w:ascii="Arial" w:hAnsi="Arial" w:cs="Arial"/>
          <w:sz w:val="22"/>
          <w:szCs w:val="22"/>
        </w:rPr>
        <w:t xml:space="preserve">la </w:t>
      </w:r>
      <w:r w:rsidR="00715CC2" w:rsidRPr="00D579C3">
        <w:rPr>
          <w:rFonts w:ascii="Arial" w:hAnsi="Arial" w:cs="Arial"/>
          <w:sz w:val="22"/>
          <w:szCs w:val="22"/>
        </w:rPr>
        <w:t xml:space="preserve">deuda tributaria aduanera y </w:t>
      </w:r>
      <w:r w:rsidR="00A75C7B" w:rsidRPr="00D579C3">
        <w:rPr>
          <w:rFonts w:ascii="Arial" w:hAnsi="Arial" w:cs="Arial"/>
          <w:sz w:val="22"/>
          <w:szCs w:val="22"/>
        </w:rPr>
        <w:t xml:space="preserve">los </w:t>
      </w:r>
      <w:r w:rsidR="00715CC2" w:rsidRPr="00D579C3">
        <w:rPr>
          <w:rFonts w:ascii="Arial" w:hAnsi="Arial" w:cs="Arial"/>
          <w:sz w:val="22"/>
          <w:szCs w:val="22"/>
        </w:rPr>
        <w:t>recargos</w:t>
      </w:r>
      <w:r w:rsidR="00A75C7B" w:rsidRPr="00D579C3">
        <w:rPr>
          <w:rFonts w:ascii="Arial" w:hAnsi="Arial" w:cs="Arial"/>
          <w:sz w:val="22"/>
          <w:szCs w:val="22"/>
        </w:rPr>
        <w:t>,</w:t>
      </w:r>
      <w:r w:rsidR="00715CC2" w:rsidRPr="00D579C3">
        <w:rPr>
          <w:rFonts w:ascii="Arial" w:hAnsi="Arial" w:cs="Arial"/>
          <w:sz w:val="22"/>
          <w:szCs w:val="22"/>
        </w:rPr>
        <w:t xml:space="preserve"> de corresponder</w:t>
      </w:r>
      <w:r w:rsidR="00D2658B" w:rsidRPr="00D579C3">
        <w:rPr>
          <w:rFonts w:ascii="Arial" w:hAnsi="Arial" w:cs="Arial"/>
          <w:sz w:val="22"/>
          <w:szCs w:val="22"/>
        </w:rPr>
        <w:t>,</w:t>
      </w:r>
      <w:r w:rsidR="00715CC2" w:rsidRPr="00D579C3">
        <w:rPr>
          <w:rFonts w:ascii="Arial" w:hAnsi="Arial" w:cs="Arial"/>
          <w:sz w:val="22"/>
          <w:szCs w:val="22"/>
        </w:rPr>
        <w:t xml:space="preserve"> </w:t>
      </w:r>
      <w:r w:rsidR="00D2658B" w:rsidRPr="00D579C3">
        <w:rPr>
          <w:rFonts w:ascii="Arial" w:hAnsi="Arial" w:cs="Arial"/>
          <w:sz w:val="22"/>
          <w:szCs w:val="22"/>
        </w:rPr>
        <w:t xml:space="preserve">se encuentren </w:t>
      </w:r>
      <w:r w:rsidR="00715CC2" w:rsidRPr="00D579C3">
        <w:rPr>
          <w:rFonts w:ascii="Arial" w:hAnsi="Arial" w:cs="Arial"/>
          <w:sz w:val="22"/>
          <w:szCs w:val="22"/>
        </w:rPr>
        <w:t xml:space="preserve">cancelados o </w:t>
      </w:r>
      <w:r w:rsidR="00775014" w:rsidRPr="00D579C3">
        <w:rPr>
          <w:rFonts w:ascii="Arial" w:hAnsi="Arial" w:cs="Arial"/>
          <w:sz w:val="22"/>
          <w:szCs w:val="22"/>
        </w:rPr>
        <w:t>garantizados</w:t>
      </w:r>
      <w:r w:rsidR="005E1579" w:rsidRPr="00D579C3">
        <w:rPr>
          <w:rFonts w:ascii="Arial" w:hAnsi="Arial" w:cs="Arial"/>
          <w:sz w:val="22"/>
          <w:szCs w:val="22"/>
        </w:rPr>
        <w:t xml:space="preserve"> y en el portal de la SUNAT se visualice “Salida </w:t>
      </w:r>
      <w:r w:rsidR="00CB7DD8" w:rsidRPr="00D579C3">
        <w:rPr>
          <w:rFonts w:ascii="Arial" w:hAnsi="Arial" w:cs="Arial"/>
          <w:sz w:val="22"/>
          <w:szCs w:val="22"/>
        </w:rPr>
        <w:t>a</w:t>
      </w:r>
      <w:r w:rsidR="005E1579" w:rsidRPr="00D579C3">
        <w:rPr>
          <w:rFonts w:ascii="Arial" w:hAnsi="Arial" w:cs="Arial"/>
          <w:sz w:val="22"/>
          <w:szCs w:val="22"/>
        </w:rPr>
        <w:t>utorizada”</w:t>
      </w:r>
      <w:r w:rsidR="00D2658B" w:rsidRPr="00D579C3">
        <w:rPr>
          <w:rFonts w:ascii="Arial" w:hAnsi="Arial" w:cs="Arial"/>
          <w:sz w:val="22"/>
          <w:szCs w:val="22"/>
        </w:rPr>
        <w:t>; o</w:t>
      </w:r>
    </w:p>
    <w:p w14:paraId="3AA01A4E" w14:textId="4880E07F" w:rsidR="00291D63" w:rsidRPr="008B76CD" w:rsidRDefault="00ED2C65" w:rsidP="00C1487A">
      <w:pPr>
        <w:pStyle w:val="Prrafodelista"/>
        <w:numPr>
          <w:ilvl w:val="0"/>
          <w:numId w:val="25"/>
        </w:numPr>
        <w:ind w:left="1985" w:hanging="283"/>
        <w:contextualSpacing/>
        <w:jc w:val="both"/>
        <w:rPr>
          <w:rFonts w:ascii="Arial" w:hAnsi="Arial" w:cs="Arial"/>
          <w:sz w:val="22"/>
          <w:szCs w:val="22"/>
        </w:rPr>
      </w:pPr>
      <w:r>
        <w:rPr>
          <w:rFonts w:ascii="Arial" w:hAnsi="Arial" w:cs="Arial"/>
          <w:sz w:val="22"/>
          <w:szCs w:val="22"/>
        </w:rPr>
        <w:t>H</w:t>
      </w:r>
      <w:r w:rsidR="00291D63" w:rsidRPr="008B76CD">
        <w:rPr>
          <w:rFonts w:ascii="Arial" w:hAnsi="Arial" w:cs="Arial"/>
          <w:sz w:val="22"/>
          <w:szCs w:val="22"/>
        </w:rPr>
        <w:t>ayan sido seleccionadas para inspección no intrusiva.</w:t>
      </w:r>
    </w:p>
    <w:p w14:paraId="2B1DEA32" w14:textId="77777777" w:rsidR="00291D63" w:rsidRPr="008B76CD" w:rsidRDefault="00291D63" w:rsidP="00291D63">
      <w:pPr>
        <w:pStyle w:val="Prrafodelista"/>
        <w:ind w:left="1140"/>
        <w:rPr>
          <w:rFonts w:ascii="Arial" w:hAnsi="Arial" w:cs="Arial"/>
          <w:sz w:val="22"/>
          <w:szCs w:val="22"/>
        </w:rPr>
      </w:pPr>
    </w:p>
    <w:p w14:paraId="35AE3B0F" w14:textId="61107B9C" w:rsidR="00291D63" w:rsidRPr="008B76CD" w:rsidRDefault="00291D63" w:rsidP="00C1487A">
      <w:pPr>
        <w:pStyle w:val="Prrafodelista"/>
        <w:numPr>
          <w:ilvl w:val="6"/>
          <w:numId w:val="40"/>
        </w:numPr>
        <w:ind w:left="1701"/>
        <w:contextualSpacing/>
        <w:jc w:val="both"/>
        <w:rPr>
          <w:rFonts w:ascii="Arial" w:hAnsi="Arial" w:cs="Arial"/>
          <w:sz w:val="22"/>
          <w:szCs w:val="22"/>
        </w:rPr>
      </w:pPr>
      <w:r w:rsidRPr="008B76CD">
        <w:rPr>
          <w:rFonts w:ascii="Arial" w:hAnsi="Arial" w:cs="Arial"/>
          <w:sz w:val="22"/>
          <w:szCs w:val="22"/>
        </w:rPr>
        <w:t>Tratándose del inciso b) del numeral precedente, el despachador de aduana se apersona al funcionario aduanero designado en el terminal de carga aéreo, terminal portuario o en el centro de atención en frontera para el control de salida</w:t>
      </w:r>
      <w:r w:rsidR="00DB5C4E" w:rsidRPr="008B76CD">
        <w:rPr>
          <w:rFonts w:ascii="Arial" w:hAnsi="Arial" w:cs="Arial"/>
          <w:sz w:val="22"/>
          <w:szCs w:val="22"/>
        </w:rPr>
        <w:t xml:space="preserve">. </w:t>
      </w:r>
    </w:p>
    <w:p w14:paraId="781C7F72" w14:textId="77777777" w:rsidR="00DB5C4E" w:rsidRPr="008B76CD" w:rsidRDefault="00DB5C4E" w:rsidP="00DB5C4E">
      <w:pPr>
        <w:pStyle w:val="Prrafodelista"/>
        <w:ind w:left="1276"/>
        <w:contextualSpacing/>
        <w:jc w:val="both"/>
        <w:rPr>
          <w:rFonts w:ascii="Arial" w:hAnsi="Arial" w:cs="Arial"/>
          <w:sz w:val="22"/>
          <w:szCs w:val="22"/>
        </w:rPr>
      </w:pPr>
    </w:p>
    <w:p w14:paraId="78521FD0" w14:textId="70902832" w:rsidR="00291D63" w:rsidRPr="008B76CD" w:rsidRDefault="00291D63" w:rsidP="004D0EA8">
      <w:pPr>
        <w:pStyle w:val="Prrafodelista"/>
        <w:ind w:left="1701"/>
        <w:contextualSpacing/>
        <w:jc w:val="both"/>
        <w:rPr>
          <w:rFonts w:ascii="Arial" w:hAnsi="Arial" w:cs="Arial"/>
          <w:sz w:val="22"/>
          <w:szCs w:val="22"/>
        </w:rPr>
      </w:pPr>
      <w:r w:rsidRPr="008B76CD">
        <w:rPr>
          <w:rFonts w:ascii="Arial" w:hAnsi="Arial" w:cs="Arial"/>
          <w:sz w:val="22"/>
          <w:szCs w:val="22"/>
        </w:rPr>
        <w:t>El funcionario aduanero</w:t>
      </w:r>
      <w:r w:rsidR="005B7F0D" w:rsidRPr="008B76CD">
        <w:rPr>
          <w:rFonts w:ascii="Arial" w:hAnsi="Arial" w:cs="Arial"/>
          <w:sz w:val="22"/>
          <w:szCs w:val="22"/>
        </w:rPr>
        <w:t xml:space="preserve"> </w:t>
      </w:r>
      <w:r w:rsidRPr="008B76CD">
        <w:rPr>
          <w:rFonts w:ascii="Arial" w:hAnsi="Arial" w:cs="Arial"/>
          <w:sz w:val="22"/>
          <w:szCs w:val="22"/>
        </w:rPr>
        <w:t xml:space="preserve">designado </w:t>
      </w:r>
      <w:r w:rsidR="005B7F0D" w:rsidRPr="008B76CD">
        <w:rPr>
          <w:rFonts w:ascii="Arial" w:hAnsi="Arial" w:cs="Arial"/>
          <w:sz w:val="22"/>
          <w:szCs w:val="22"/>
        </w:rPr>
        <w:t xml:space="preserve">verifica el mensaje “Salida </w:t>
      </w:r>
      <w:r w:rsidR="001729F5" w:rsidRPr="008B76CD">
        <w:rPr>
          <w:rFonts w:ascii="Arial" w:hAnsi="Arial" w:cs="Arial"/>
          <w:sz w:val="22"/>
          <w:szCs w:val="22"/>
        </w:rPr>
        <w:t>a</w:t>
      </w:r>
      <w:r w:rsidR="005B7F0D" w:rsidRPr="008B76CD">
        <w:rPr>
          <w:rFonts w:ascii="Arial" w:hAnsi="Arial" w:cs="Arial"/>
          <w:sz w:val="22"/>
          <w:szCs w:val="22"/>
        </w:rPr>
        <w:t xml:space="preserve">utorizada” y </w:t>
      </w:r>
      <w:r w:rsidRPr="008B76CD">
        <w:rPr>
          <w:rFonts w:ascii="Arial" w:hAnsi="Arial" w:cs="Arial"/>
          <w:sz w:val="22"/>
          <w:szCs w:val="22"/>
        </w:rPr>
        <w:t>registra en el sistema informático los siguientes datos</w:t>
      </w:r>
      <w:r w:rsidR="00F867D0" w:rsidRPr="008B76CD">
        <w:rPr>
          <w:rFonts w:ascii="Arial" w:hAnsi="Arial" w:cs="Arial"/>
          <w:sz w:val="22"/>
          <w:szCs w:val="22"/>
        </w:rPr>
        <w:t>:</w:t>
      </w:r>
    </w:p>
    <w:p w14:paraId="4106BD32" w14:textId="77777777" w:rsidR="00291D63" w:rsidRPr="008B76CD" w:rsidRDefault="00291D63" w:rsidP="00C1487A">
      <w:pPr>
        <w:pStyle w:val="Prrafodelista"/>
        <w:numPr>
          <w:ilvl w:val="0"/>
          <w:numId w:val="26"/>
        </w:numPr>
        <w:ind w:left="2127" w:hanging="425"/>
        <w:contextualSpacing/>
        <w:jc w:val="both"/>
        <w:rPr>
          <w:rFonts w:ascii="Arial" w:hAnsi="Arial" w:cs="Arial"/>
          <w:sz w:val="22"/>
          <w:szCs w:val="22"/>
        </w:rPr>
      </w:pPr>
      <w:r w:rsidRPr="008B76CD">
        <w:rPr>
          <w:rFonts w:ascii="Arial" w:hAnsi="Arial" w:cs="Arial"/>
          <w:sz w:val="22"/>
          <w:szCs w:val="22"/>
        </w:rPr>
        <w:t>Número de la declaración.</w:t>
      </w:r>
    </w:p>
    <w:p w14:paraId="3A94F371" w14:textId="77777777" w:rsidR="00291D63" w:rsidRPr="008B76CD" w:rsidRDefault="00291D63" w:rsidP="00C1487A">
      <w:pPr>
        <w:pStyle w:val="Prrafodelista"/>
        <w:numPr>
          <w:ilvl w:val="0"/>
          <w:numId w:val="26"/>
        </w:numPr>
        <w:ind w:left="2127" w:hanging="425"/>
        <w:contextualSpacing/>
        <w:jc w:val="both"/>
        <w:rPr>
          <w:rFonts w:ascii="Arial" w:hAnsi="Arial" w:cs="Arial"/>
          <w:sz w:val="22"/>
          <w:szCs w:val="22"/>
        </w:rPr>
      </w:pPr>
      <w:r w:rsidRPr="008B76CD">
        <w:rPr>
          <w:rFonts w:ascii="Arial" w:hAnsi="Arial" w:cs="Arial"/>
          <w:sz w:val="22"/>
          <w:szCs w:val="22"/>
        </w:rPr>
        <w:t xml:space="preserve">Fecha y hora de retiro de la mercancía. </w:t>
      </w:r>
    </w:p>
    <w:p w14:paraId="7F4C17E7" w14:textId="77777777" w:rsidR="00291D63" w:rsidRPr="008B76CD" w:rsidRDefault="00291D63" w:rsidP="00C1487A">
      <w:pPr>
        <w:pStyle w:val="Prrafodelista"/>
        <w:numPr>
          <w:ilvl w:val="0"/>
          <w:numId w:val="26"/>
        </w:numPr>
        <w:ind w:left="2127" w:hanging="425"/>
        <w:contextualSpacing/>
        <w:jc w:val="both"/>
        <w:rPr>
          <w:rFonts w:ascii="Arial" w:hAnsi="Arial" w:cs="Arial"/>
          <w:sz w:val="22"/>
          <w:szCs w:val="22"/>
        </w:rPr>
      </w:pPr>
      <w:r w:rsidRPr="008B76CD">
        <w:rPr>
          <w:rFonts w:ascii="Arial" w:hAnsi="Arial" w:cs="Arial"/>
          <w:sz w:val="22"/>
          <w:szCs w:val="22"/>
        </w:rPr>
        <w:t>Cantidad de bultos</w:t>
      </w:r>
      <w:r w:rsidR="002807EE" w:rsidRPr="008B76CD">
        <w:rPr>
          <w:rFonts w:ascii="Arial" w:hAnsi="Arial" w:cs="Arial"/>
          <w:sz w:val="22"/>
          <w:szCs w:val="22"/>
        </w:rPr>
        <w:t xml:space="preserve"> </w:t>
      </w:r>
      <w:r w:rsidRPr="008B76CD">
        <w:rPr>
          <w:rFonts w:ascii="Arial" w:hAnsi="Arial" w:cs="Arial"/>
          <w:sz w:val="22"/>
          <w:szCs w:val="22"/>
        </w:rPr>
        <w:t>para carga suelta.</w:t>
      </w:r>
    </w:p>
    <w:p w14:paraId="253E01AA" w14:textId="77777777" w:rsidR="00291D63" w:rsidRPr="008B76CD" w:rsidRDefault="00291D63" w:rsidP="00C1487A">
      <w:pPr>
        <w:pStyle w:val="Prrafodelista"/>
        <w:numPr>
          <w:ilvl w:val="0"/>
          <w:numId w:val="26"/>
        </w:numPr>
        <w:ind w:left="2127" w:hanging="425"/>
        <w:contextualSpacing/>
        <w:jc w:val="both"/>
        <w:rPr>
          <w:rFonts w:ascii="Arial" w:hAnsi="Arial" w:cs="Arial"/>
          <w:sz w:val="22"/>
          <w:szCs w:val="22"/>
        </w:rPr>
      </w:pPr>
      <w:r w:rsidRPr="008B76CD">
        <w:rPr>
          <w:rFonts w:ascii="Arial" w:hAnsi="Arial" w:cs="Arial"/>
          <w:sz w:val="22"/>
          <w:szCs w:val="22"/>
        </w:rPr>
        <w:t>Peso de la mercancía registrado en la balanza, excepto cuando se trate de mercancía consistente en vehículos automóviles nuevos que salen por sus propios medios.</w:t>
      </w:r>
    </w:p>
    <w:p w14:paraId="56D29D44" w14:textId="77777777" w:rsidR="00291D63" w:rsidRPr="008B76CD" w:rsidRDefault="00291D63" w:rsidP="00C1487A">
      <w:pPr>
        <w:pStyle w:val="Prrafodelista"/>
        <w:numPr>
          <w:ilvl w:val="0"/>
          <w:numId w:val="26"/>
        </w:numPr>
        <w:ind w:left="2127" w:hanging="425"/>
        <w:contextualSpacing/>
        <w:jc w:val="both"/>
        <w:rPr>
          <w:rFonts w:ascii="Arial" w:hAnsi="Arial" w:cs="Arial"/>
          <w:sz w:val="22"/>
          <w:szCs w:val="22"/>
        </w:rPr>
      </w:pPr>
      <w:r w:rsidRPr="008B76CD">
        <w:rPr>
          <w:rFonts w:ascii="Arial" w:hAnsi="Arial" w:cs="Arial"/>
          <w:sz w:val="22"/>
          <w:szCs w:val="22"/>
        </w:rPr>
        <w:t xml:space="preserve">Número de contenedor. </w:t>
      </w:r>
    </w:p>
    <w:p w14:paraId="68E8109E" w14:textId="56A0093F" w:rsidR="00291D63" w:rsidRPr="008B76CD" w:rsidRDefault="00291D63" w:rsidP="00C1487A">
      <w:pPr>
        <w:pStyle w:val="Prrafodelista"/>
        <w:numPr>
          <w:ilvl w:val="0"/>
          <w:numId w:val="26"/>
        </w:numPr>
        <w:ind w:left="2127" w:hanging="425"/>
        <w:contextualSpacing/>
        <w:jc w:val="both"/>
        <w:rPr>
          <w:rFonts w:ascii="Arial" w:hAnsi="Arial" w:cs="Arial"/>
          <w:sz w:val="22"/>
          <w:szCs w:val="22"/>
        </w:rPr>
      </w:pPr>
      <w:r w:rsidRPr="008B76CD">
        <w:rPr>
          <w:rFonts w:ascii="Arial" w:hAnsi="Arial" w:cs="Arial"/>
          <w:sz w:val="22"/>
          <w:szCs w:val="22"/>
        </w:rPr>
        <w:t xml:space="preserve">Número de precinto </w:t>
      </w:r>
      <w:r w:rsidR="00D43F08" w:rsidRPr="008B76CD">
        <w:rPr>
          <w:rFonts w:ascii="Arial" w:hAnsi="Arial" w:cs="Arial"/>
          <w:sz w:val="22"/>
          <w:szCs w:val="22"/>
        </w:rPr>
        <w:t>aduanero</w:t>
      </w:r>
      <w:r w:rsidR="00A31DEB" w:rsidRPr="008B76CD">
        <w:rPr>
          <w:rFonts w:ascii="Arial" w:hAnsi="Arial" w:cs="Arial"/>
          <w:sz w:val="22"/>
          <w:szCs w:val="22"/>
        </w:rPr>
        <w:t>.</w:t>
      </w:r>
    </w:p>
    <w:p w14:paraId="29D27237" w14:textId="411C058D" w:rsidR="00291D63" w:rsidRPr="008B76CD" w:rsidRDefault="00291D63" w:rsidP="00C1487A">
      <w:pPr>
        <w:pStyle w:val="Prrafodelista"/>
        <w:numPr>
          <w:ilvl w:val="0"/>
          <w:numId w:val="26"/>
        </w:numPr>
        <w:ind w:left="2127" w:hanging="425"/>
        <w:contextualSpacing/>
        <w:jc w:val="both"/>
        <w:rPr>
          <w:rFonts w:ascii="Arial" w:hAnsi="Arial" w:cs="Arial"/>
          <w:sz w:val="22"/>
          <w:szCs w:val="22"/>
        </w:rPr>
      </w:pPr>
      <w:r w:rsidRPr="008B76CD">
        <w:rPr>
          <w:rFonts w:ascii="Arial" w:hAnsi="Arial" w:cs="Arial"/>
          <w:sz w:val="22"/>
          <w:szCs w:val="22"/>
        </w:rPr>
        <w:t>En el caso de vehículos usados, el número de chasis o número de motor.</w:t>
      </w:r>
    </w:p>
    <w:p w14:paraId="09746247" w14:textId="77777777" w:rsidR="00291D63" w:rsidRPr="008B76CD" w:rsidRDefault="00291D63" w:rsidP="00301CAB">
      <w:pPr>
        <w:ind w:left="1276" w:hanging="426"/>
        <w:rPr>
          <w:rFonts w:cs="Arial"/>
          <w:sz w:val="22"/>
          <w:szCs w:val="22"/>
        </w:rPr>
      </w:pPr>
    </w:p>
    <w:p w14:paraId="50EAFD68" w14:textId="77777777" w:rsidR="00291D63" w:rsidRPr="008B76CD" w:rsidRDefault="00291D63" w:rsidP="004D0EA8">
      <w:pPr>
        <w:pStyle w:val="Prrafodelista"/>
        <w:ind w:left="1701"/>
        <w:jc w:val="both"/>
        <w:rPr>
          <w:rFonts w:ascii="Arial" w:hAnsi="Arial" w:cs="Arial"/>
          <w:sz w:val="22"/>
          <w:szCs w:val="22"/>
        </w:rPr>
      </w:pPr>
      <w:r w:rsidRPr="008B76CD">
        <w:rPr>
          <w:rFonts w:ascii="Arial" w:hAnsi="Arial" w:cs="Arial"/>
          <w:sz w:val="22"/>
          <w:szCs w:val="22"/>
        </w:rPr>
        <w:t>Tratándose de mercancías transportadas en contenedores, el funcionario aduanero del control de salida dispone la colocación del precinto aduanero</w:t>
      </w:r>
      <w:r w:rsidR="004B08D8" w:rsidRPr="008B76CD">
        <w:rPr>
          <w:rFonts w:ascii="Arial" w:hAnsi="Arial" w:cs="Arial"/>
          <w:sz w:val="22"/>
          <w:szCs w:val="22"/>
        </w:rPr>
        <w:t xml:space="preserve"> señalado en el inciso f)</w:t>
      </w:r>
      <w:r w:rsidRPr="008B76CD">
        <w:rPr>
          <w:rFonts w:ascii="Arial" w:hAnsi="Arial" w:cs="Arial"/>
          <w:sz w:val="22"/>
          <w:szCs w:val="22"/>
        </w:rPr>
        <w:t>.</w:t>
      </w:r>
    </w:p>
    <w:p w14:paraId="620860C9" w14:textId="77777777" w:rsidR="00291D63" w:rsidRPr="008B76CD" w:rsidRDefault="00291D63" w:rsidP="00301CAB">
      <w:pPr>
        <w:ind w:left="1276" w:hanging="426"/>
        <w:rPr>
          <w:rFonts w:cs="Arial"/>
          <w:sz w:val="22"/>
          <w:szCs w:val="22"/>
        </w:rPr>
      </w:pPr>
    </w:p>
    <w:p w14:paraId="7675EF56" w14:textId="6F19BC9D" w:rsidR="00291D63" w:rsidRPr="00E8596E" w:rsidRDefault="00A31DEB" w:rsidP="00C1487A">
      <w:pPr>
        <w:pStyle w:val="Prrafodelista"/>
        <w:numPr>
          <w:ilvl w:val="6"/>
          <w:numId w:val="40"/>
        </w:numPr>
        <w:ind w:left="1701"/>
        <w:contextualSpacing/>
        <w:jc w:val="both"/>
        <w:rPr>
          <w:rFonts w:ascii="Arial" w:hAnsi="Arial" w:cs="Arial"/>
          <w:sz w:val="22"/>
          <w:szCs w:val="22"/>
        </w:rPr>
      </w:pPr>
      <w:r w:rsidRPr="00E8596E">
        <w:rPr>
          <w:rFonts w:ascii="Arial" w:hAnsi="Arial" w:cs="Arial"/>
          <w:sz w:val="22"/>
          <w:szCs w:val="22"/>
        </w:rPr>
        <w:t xml:space="preserve">La mercancía </w:t>
      </w:r>
      <w:r w:rsidR="00291D63" w:rsidRPr="00E8596E">
        <w:rPr>
          <w:rFonts w:ascii="Arial" w:hAnsi="Arial" w:cs="Arial"/>
          <w:sz w:val="22"/>
          <w:szCs w:val="22"/>
        </w:rPr>
        <w:t>que cuent</w:t>
      </w:r>
      <w:r w:rsidR="00EA02D7" w:rsidRPr="00E8596E">
        <w:rPr>
          <w:rFonts w:ascii="Arial" w:hAnsi="Arial" w:cs="Arial"/>
          <w:sz w:val="22"/>
          <w:szCs w:val="22"/>
        </w:rPr>
        <w:t>a</w:t>
      </w:r>
      <w:r w:rsidR="00291D63" w:rsidRPr="00E8596E">
        <w:rPr>
          <w:rFonts w:ascii="Arial" w:hAnsi="Arial" w:cs="Arial"/>
          <w:sz w:val="22"/>
          <w:szCs w:val="22"/>
        </w:rPr>
        <w:t xml:space="preserve"> con levante </w:t>
      </w:r>
      <w:r w:rsidRPr="00E8596E">
        <w:rPr>
          <w:rFonts w:ascii="Arial" w:hAnsi="Arial" w:cs="Arial"/>
          <w:sz w:val="22"/>
          <w:szCs w:val="22"/>
        </w:rPr>
        <w:t xml:space="preserve">es </w:t>
      </w:r>
      <w:r w:rsidR="00291D63" w:rsidRPr="00E8596E">
        <w:rPr>
          <w:rFonts w:ascii="Arial" w:hAnsi="Arial" w:cs="Arial"/>
          <w:sz w:val="22"/>
          <w:szCs w:val="22"/>
        </w:rPr>
        <w:t xml:space="preserve">de libre disponibilidad y </w:t>
      </w:r>
      <w:r w:rsidR="00E90284" w:rsidRPr="00E8596E">
        <w:rPr>
          <w:rFonts w:ascii="Arial" w:hAnsi="Arial" w:cs="Arial"/>
          <w:sz w:val="22"/>
          <w:szCs w:val="22"/>
        </w:rPr>
        <w:t>puede ser</w:t>
      </w:r>
      <w:r w:rsidRPr="00E8596E">
        <w:rPr>
          <w:rFonts w:ascii="Arial" w:hAnsi="Arial" w:cs="Arial"/>
          <w:sz w:val="22"/>
          <w:szCs w:val="22"/>
        </w:rPr>
        <w:t xml:space="preserve"> </w:t>
      </w:r>
      <w:r w:rsidR="00291D63" w:rsidRPr="00E8596E">
        <w:rPr>
          <w:rFonts w:ascii="Arial" w:hAnsi="Arial" w:cs="Arial"/>
          <w:sz w:val="22"/>
          <w:szCs w:val="22"/>
        </w:rPr>
        <w:t xml:space="preserve">retirada del terminal de carga aéreo, terminal portuario, complejo </w:t>
      </w:r>
      <w:r w:rsidR="00291D63" w:rsidRPr="00E8596E">
        <w:rPr>
          <w:rFonts w:ascii="Arial" w:hAnsi="Arial" w:cs="Arial"/>
          <w:sz w:val="22"/>
          <w:szCs w:val="22"/>
        </w:rPr>
        <w:lastRenderedPageBreak/>
        <w:t xml:space="preserve">aduanero, depósito temporal o centro de atención en frontera, según corresponda. </w:t>
      </w:r>
    </w:p>
    <w:p w14:paraId="256B9ACC" w14:textId="77777777" w:rsidR="00291D63" w:rsidRPr="008B76CD" w:rsidRDefault="00291D63" w:rsidP="00291D63">
      <w:pPr>
        <w:ind w:left="426" w:hanging="426"/>
        <w:rPr>
          <w:rFonts w:cs="Arial"/>
          <w:sz w:val="22"/>
          <w:szCs w:val="22"/>
        </w:rPr>
      </w:pPr>
    </w:p>
    <w:p w14:paraId="2C1E54F5" w14:textId="77777777" w:rsidR="00291D63" w:rsidRPr="008B76CD" w:rsidRDefault="00291D63" w:rsidP="004D0EA8">
      <w:pPr>
        <w:pStyle w:val="Prrafodelista"/>
        <w:ind w:left="1701"/>
        <w:jc w:val="both"/>
        <w:rPr>
          <w:rFonts w:ascii="Arial" w:hAnsi="Arial" w:cs="Arial"/>
          <w:sz w:val="22"/>
          <w:szCs w:val="22"/>
        </w:rPr>
      </w:pPr>
      <w:r w:rsidRPr="00AE184C">
        <w:rPr>
          <w:rFonts w:ascii="Arial" w:hAnsi="Arial" w:cs="Arial"/>
          <w:sz w:val="22"/>
          <w:szCs w:val="22"/>
        </w:rPr>
        <w:t>El despachador de aduana realiza la rectificación de los datos del punto de llegada de la declaración, de corresponder.</w:t>
      </w:r>
    </w:p>
    <w:p w14:paraId="22AE1478" w14:textId="77777777" w:rsidR="00856DBA" w:rsidRPr="008B76CD" w:rsidRDefault="00856DBA" w:rsidP="00291D63">
      <w:pPr>
        <w:rPr>
          <w:rFonts w:cs="Arial"/>
          <w:sz w:val="22"/>
          <w:szCs w:val="22"/>
        </w:rPr>
      </w:pPr>
    </w:p>
    <w:p w14:paraId="0B5414CA" w14:textId="77777777" w:rsidR="00291D63" w:rsidRPr="008B76CD" w:rsidRDefault="00291D63" w:rsidP="002155B3">
      <w:pPr>
        <w:pStyle w:val="Prrafodelista"/>
        <w:numPr>
          <w:ilvl w:val="0"/>
          <w:numId w:val="10"/>
        </w:numPr>
        <w:tabs>
          <w:tab w:val="left" w:pos="851"/>
        </w:tabs>
        <w:ind w:left="426" w:firstLine="0"/>
        <w:contextualSpacing/>
        <w:jc w:val="both"/>
        <w:rPr>
          <w:rFonts w:ascii="Arial" w:hAnsi="Arial" w:cs="Arial"/>
          <w:b/>
          <w:sz w:val="22"/>
          <w:szCs w:val="22"/>
        </w:rPr>
      </w:pPr>
      <w:r w:rsidRPr="008B76CD">
        <w:rPr>
          <w:rFonts w:ascii="Arial" w:hAnsi="Arial" w:cs="Arial"/>
          <w:b/>
          <w:sz w:val="22"/>
          <w:szCs w:val="22"/>
        </w:rPr>
        <w:t>REGULARIZACIÓN DEL DESPACHO ANTICIPADO O URGENTE </w:t>
      </w:r>
    </w:p>
    <w:p w14:paraId="33AE5104" w14:textId="052758B9" w:rsidR="00291D63" w:rsidRPr="008B76CD" w:rsidRDefault="00291D63" w:rsidP="00291D63">
      <w:pPr>
        <w:rPr>
          <w:rFonts w:cs="Arial"/>
          <w:sz w:val="22"/>
          <w:szCs w:val="22"/>
        </w:rPr>
      </w:pPr>
    </w:p>
    <w:p w14:paraId="4166D2CE" w14:textId="2B68B8EA" w:rsidR="00291D63" w:rsidRPr="008B76CD" w:rsidRDefault="009F27B6" w:rsidP="00C1487A">
      <w:pPr>
        <w:pStyle w:val="Prrafodelista"/>
        <w:numPr>
          <w:ilvl w:val="0"/>
          <w:numId w:val="32"/>
        </w:numPr>
        <w:ind w:left="1276" w:hanging="425"/>
        <w:contextualSpacing/>
        <w:jc w:val="both"/>
        <w:rPr>
          <w:rFonts w:ascii="Arial" w:hAnsi="Arial" w:cs="Arial"/>
          <w:sz w:val="22"/>
          <w:szCs w:val="22"/>
        </w:rPr>
      </w:pPr>
      <w:r w:rsidRPr="008B76CD">
        <w:rPr>
          <w:rFonts w:ascii="Arial" w:hAnsi="Arial" w:cs="Arial"/>
          <w:sz w:val="22"/>
          <w:szCs w:val="22"/>
        </w:rPr>
        <w:t>El despacho anticipado se encu</w:t>
      </w:r>
      <w:r w:rsidR="00291D63" w:rsidRPr="008B76CD">
        <w:rPr>
          <w:rFonts w:ascii="Arial" w:hAnsi="Arial" w:cs="Arial"/>
          <w:sz w:val="22"/>
          <w:szCs w:val="22"/>
        </w:rPr>
        <w:t>entra sujeto a regularización cuando:</w:t>
      </w:r>
    </w:p>
    <w:p w14:paraId="68A49270" w14:textId="70B5BB25" w:rsidR="00291D63" w:rsidRPr="008B76CD" w:rsidRDefault="00291D63" w:rsidP="00C1487A">
      <w:pPr>
        <w:pStyle w:val="Prrafodelista"/>
        <w:numPr>
          <w:ilvl w:val="0"/>
          <w:numId w:val="45"/>
        </w:numPr>
        <w:ind w:left="1701" w:hanging="425"/>
        <w:contextualSpacing/>
        <w:jc w:val="both"/>
        <w:rPr>
          <w:rFonts w:ascii="Arial" w:hAnsi="Arial" w:cs="Arial"/>
          <w:sz w:val="22"/>
          <w:szCs w:val="22"/>
        </w:rPr>
      </w:pPr>
      <w:r w:rsidRPr="008B76CD">
        <w:rPr>
          <w:rFonts w:ascii="Arial" w:hAnsi="Arial" w:cs="Arial"/>
          <w:sz w:val="22"/>
          <w:szCs w:val="22"/>
        </w:rPr>
        <w:t>La unidad de medida asociada a la SPN declarada correspond</w:t>
      </w:r>
      <w:r w:rsidR="005B6511" w:rsidRPr="008B76CD">
        <w:rPr>
          <w:rFonts w:ascii="Arial" w:hAnsi="Arial" w:cs="Arial"/>
          <w:sz w:val="22"/>
          <w:szCs w:val="22"/>
        </w:rPr>
        <w:t>e</w:t>
      </w:r>
      <w:r w:rsidRPr="008B76CD">
        <w:rPr>
          <w:rFonts w:ascii="Arial" w:hAnsi="Arial" w:cs="Arial"/>
          <w:sz w:val="22"/>
          <w:szCs w:val="22"/>
        </w:rPr>
        <w:t xml:space="preserve"> a</w:t>
      </w:r>
      <w:r w:rsidR="005B6511" w:rsidRPr="008B76CD">
        <w:rPr>
          <w:rFonts w:ascii="Arial" w:hAnsi="Arial" w:cs="Arial"/>
          <w:sz w:val="22"/>
          <w:szCs w:val="22"/>
        </w:rPr>
        <w:t>l</w:t>
      </w:r>
      <w:r w:rsidRPr="008B76CD">
        <w:rPr>
          <w:rFonts w:ascii="Arial" w:hAnsi="Arial" w:cs="Arial"/>
          <w:sz w:val="22"/>
          <w:szCs w:val="22"/>
        </w:rPr>
        <w:t xml:space="preserve"> peso o volumen o a una unidad comercial relacionada a</w:t>
      </w:r>
      <w:r w:rsidR="005B6511" w:rsidRPr="008B76CD">
        <w:rPr>
          <w:rFonts w:ascii="Arial" w:hAnsi="Arial" w:cs="Arial"/>
          <w:sz w:val="22"/>
          <w:szCs w:val="22"/>
        </w:rPr>
        <w:t>l</w:t>
      </w:r>
      <w:r w:rsidRPr="008B76CD">
        <w:rPr>
          <w:rFonts w:ascii="Arial" w:hAnsi="Arial" w:cs="Arial"/>
          <w:sz w:val="22"/>
          <w:szCs w:val="22"/>
        </w:rPr>
        <w:t xml:space="preserve"> peso o volumen.</w:t>
      </w:r>
    </w:p>
    <w:p w14:paraId="0C92D092" w14:textId="740643FA" w:rsidR="00291D63" w:rsidRPr="008B76CD" w:rsidRDefault="00291D63" w:rsidP="00C1487A">
      <w:pPr>
        <w:pStyle w:val="Prrafodelista"/>
        <w:numPr>
          <w:ilvl w:val="0"/>
          <w:numId w:val="45"/>
        </w:numPr>
        <w:ind w:left="1701" w:hanging="425"/>
        <w:contextualSpacing/>
        <w:jc w:val="both"/>
        <w:rPr>
          <w:rFonts w:ascii="Arial" w:hAnsi="Arial" w:cs="Arial"/>
          <w:sz w:val="22"/>
          <w:szCs w:val="22"/>
        </w:rPr>
      </w:pPr>
      <w:r w:rsidRPr="008B76CD">
        <w:rPr>
          <w:rFonts w:ascii="Arial" w:hAnsi="Arial" w:cs="Arial"/>
          <w:sz w:val="22"/>
          <w:szCs w:val="22"/>
        </w:rPr>
        <w:t>La SPN correspond</w:t>
      </w:r>
      <w:r w:rsidR="005B6511" w:rsidRPr="008B76CD">
        <w:rPr>
          <w:rFonts w:ascii="Arial" w:hAnsi="Arial" w:cs="Arial"/>
          <w:sz w:val="22"/>
          <w:szCs w:val="22"/>
        </w:rPr>
        <w:t>e</w:t>
      </w:r>
      <w:r w:rsidRPr="008B76CD">
        <w:rPr>
          <w:rFonts w:ascii="Arial" w:hAnsi="Arial" w:cs="Arial"/>
          <w:sz w:val="22"/>
          <w:szCs w:val="22"/>
        </w:rPr>
        <w:t xml:space="preserve"> a mercancías de insumos químicos y bienes fiscalizados (IQBF).</w:t>
      </w:r>
    </w:p>
    <w:p w14:paraId="77582A82" w14:textId="77777777" w:rsidR="00291D63" w:rsidRPr="008B76CD" w:rsidRDefault="00291D63" w:rsidP="00291D63">
      <w:pPr>
        <w:ind w:left="851" w:hanging="143"/>
        <w:rPr>
          <w:rFonts w:cs="Arial"/>
          <w:sz w:val="22"/>
          <w:szCs w:val="22"/>
        </w:rPr>
      </w:pPr>
    </w:p>
    <w:p w14:paraId="0C63A348" w14:textId="45B8245B" w:rsidR="00291D63" w:rsidRPr="008B76CD" w:rsidRDefault="00291D63" w:rsidP="00EA02D7">
      <w:pPr>
        <w:pStyle w:val="Prrafodelista"/>
        <w:ind w:left="1276"/>
        <w:jc w:val="both"/>
        <w:rPr>
          <w:rFonts w:ascii="Arial" w:hAnsi="Arial" w:cs="Arial"/>
          <w:sz w:val="22"/>
          <w:szCs w:val="22"/>
        </w:rPr>
      </w:pPr>
      <w:r w:rsidRPr="008B76CD">
        <w:rPr>
          <w:rFonts w:ascii="Arial" w:hAnsi="Arial" w:cs="Arial"/>
          <w:sz w:val="22"/>
          <w:szCs w:val="22"/>
        </w:rPr>
        <w:t>El despachador de aduana debe indicar en la transmisión de la numeración de la declaración que esta es objeto de regularización.</w:t>
      </w:r>
    </w:p>
    <w:p w14:paraId="657BC3EA" w14:textId="77777777" w:rsidR="00291D63" w:rsidRPr="008B76CD" w:rsidRDefault="00291D63" w:rsidP="00291D63">
      <w:pPr>
        <w:rPr>
          <w:rFonts w:cs="Arial"/>
          <w:sz w:val="22"/>
          <w:szCs w:val="22"/>
        </w:rPr>
      </w:pPr>
    </w:p>
    <w:p w14:paraId="57D29C2E" w14:textId="77777777" w:rsidR="006553AC" w:rsidRPr="008B76CD" w:rsidRDefault="006553AC" w:rsidP="00C1487A">
      <w:pPr>
        <w:pStyle w:val="Prrafodelista"/>
        <w:numPr>
          <w:ilvl w:val="0"/>
          <w:numId w:val="32"/>
        </w:numPr>
        <w:ind w:left="1276" w:hanging="425"/>
        <w:contextualSpacing/>
        <w:jc w:val="both"/>
        <w:rPr>
          <w:rFonts w:ascii="Arial" w:hAnsi="Arial" w:cs="Arial"/>
          <w:sz w:val="22"/>
          <w:szCs w:val="22"/>
        </w:rPr>
      </w:pPr>
      <w:r w:rsidRPr="008B76CD">
        <w:rPr>
          <w:rFonts w:ascii="Arial" w:hAnsi="Arial" w:cs="Arial"/>
          <w:sz w:val="22"/>
          <w:szCs w:val="22"/>
        </w:rPr>
        <w:t>El</w:t>
      </w:r>
      <w:r w:rsidR="00291D63" w:rsidRPr="008B76CD">
        <w:rPr>
          <w:rFonts w:ascii="Arial" w:hAnsi="Arial" w:cs="Arial"/>
          <w:sz w:val="22"/>
          <w:szCs w:val="22"/>
        </w:rPr>
        <w:t xml:space="preserve"> despacho urgente se encuentra sujeto a regularización.</w:t>
      </w:r>
      <w:r w:rsidRPr="008B76CD">
        <w:rPr>
          <w:rFonts w:ascii="Arial" w:hAnsi="Arial" w:cs="Arial"/>
          <w:sz w:val="22"/>
          <w:szCs w:val="22"/>
        </w:rPr>
        <w:t xml:space="preserve"> </w:t>
      </w:r>
    </w:p>
    <w:p w14:paraId="370A1DE0" w14:textId="77777777" w:rsidR="006553AC" w:rsidRPr="008B76CD" w:rsidRDefault="006553AC" w:rsidP="006553AC">
      <w:pPr>
        <w:pStyle w:val="Prrafodelista"/>
        <w:ind w:left="1276"/>
        <w:contextualSpacing/>
        <w:jc w:val="both"/>
        <w:rPr>
          <w:rFonts w:ascii="Arial" w:hAnsi="Arial" w:cs="Arial"/>
          <w:sz w:val="22"/>
          <w:szCs w:val="22"/>
        </w:rPr>
      </w:pPr>
    </w:p>
    <w:p w14:paraId="110C3C22" w14:textId="1DAD2439" w:rsidR="00291D63" w:rsidRPr="008B76CD" w:rsidRDefault="00291D63" w:rsidP="006553AC">
      <w:pPr>
        <w:pStyle w:val="Prrafodelista"/>
        <w:ind w:left="1276"/>
        <w:contextualSpacing/>
        <w:jc w:val="both"/>
        <w:rPr>
          <w:rFonts w:ascii="Arial" w:hAnsi="Arial" w:cs="Arial"/>
          <w:sz w:val="22"/>
          <w:szCs w:val="22"/>
        </w:rPr>
      </w:pPr>
      <w:r w:rsidRPr="00D579C3">
        <w:rPr>
          <w:rFonts w:ascii="Arial" w:hAnsi="Arial" w:cs="Arial"/>
          <w:sz w:val="22"/>
          <w:szCs w:val="22"/>
        </w:rPr>
        <w:t xml:space="preserve">No se otorga el tratamiento de despacho urgente al importador que </w:t>
      </w:r>
      <w:r w:rsidR="00E37278" w:rsidRPr="00D579C3">
        <w:rPr>
          <w:rFonts w:ascii="Arial" w:hAnsi="Arial" w:cs="Arial"/>
          <w:sz w:val="22"/>
          <w:szCs w:val="22"/>
        </w:rPr>
        <w:t>tenga pendiente de</w:t>
      </w:r>
      <w:r w:rsidRPr="00D579C3">
        <w:rPr>
          <w:rFonts w:ascii="Arial" w:hAnsi="Arial" w:cs="Arial"/>
          <w:sz w:val="22"/>
          <w:szCs w:val="22"/>
        </w:rPr>
        <w:t xml:space="preserve"> regulari</w:t>
      </w:r>
      <w:r w:rsidR="00E37278" w:rsidRPr="00D579C3">
        <w:rPr>
          <w:rFonts w:ascii="Arial" w:hAnsi="Arial" w:cs="Arial"/>
          <w:sz w:val="22"/>
          <w:szCs w:val="22"/>
        </w:rPr>
        <w:t xml:space="preserve">zar algún despacho anterior </w:t>
      </w:r>
      <w:r w:rsidR="00142D66" w:rsidRPr="00D579C3">
        <w:rPr>
          <w:rFonts w:ascii="Arial" w:hAnsi="Arial" w:cs="Arial"/>
          <w:sz w:val="22"/>
          <w:szCs w:val="22"/>
        </w:rPr>
        <w:t>fuera</w:t>
      </w:r>
      <w:r w:rsidR="00E37278" w:rsidRPr="00D579C3">
        <w:rPr>
          <w:rFonts w:ascii="Arial" w:hAnsi="Arial" w:cs="Arial"/>
          <w:sz w:val="22"/>
          <w:szCs w:val="22"/>
        </w:rPr>
        <w:t xml:space="preserve"> del plazo establecido</w:t>
      </w:r>
      <w:r w:rsidRPr="00D579C3">
        <w:rPr>
          <w:rFonts w:ascii="Arial" w:hAnsi="Arial" w:cs="Arial"/>
          <w:sz w:val="22"/>
          <w:szCs w:val="22"/>
        </w:rPr>
        <w:t xml:space="preserve">, excepto en los casos previstos en los incisos a) y g) del artículo 231 y del artículo 232 del </w:t>
      </w:r>
      <w:r w:rsidR="00030545" w:rsidRPr="00D579C3">
        <w:rPr>
          <w:rFonts w:ascii="Arial" w:hAnsi="Arial" w:cs="Arial"/>
          <w:sz w:val="22"/>
          <w:szCs w:val="22"/>
        </w:rPr>
        <w:t>r</w:t>
      </w:r>
      <w:r w:rsidRPr="00D579C3">
        <w:rPr>
          <w:rFonts w:ascii="Arial" w:hAnsi="Arial" w:cs="Arial"/>
          <w:sz w:val="22"/>
          <w:szCs w:val="22"/>
        </w:rPr>
        <w:t xml:space="preserve">eglamento o </w:t>
      </w:r>
      <w:r w:rsidR="00B50AE0" w:rsidRPr="00D579C3">
        <w:rPr>
          <w:rFonts w:ascii="Arial" w:hAnsi="Arial" w:cs="Arial"/>
          <w:sz w:val="22"/>
          <w:szCs w:val="22"/>
        </w:rPr>
        <w:t xml:space="preserve">cuando </w:t>
      </w:r>
      <w:r w:rsidRPr="00D579C3">
        <w:rPr>
          <w:rFonts w:ascii="Arial" w:hAnsi="Arial" w:cs="Arial"/>
          <w:sz w:val="22"/>
          <w:szCs w:val="22"/>
        </w:rPr>
        <w:t>exista suspensión del plazo</w:t>
      </w:r>
      <w:r w:rsidR="00CA29B6" w:rsidRPr="00D579C3">
        <w:rPr>
          <w:rFonts w:ascii="Arial" w:hAnsi="Arial" w:cs="Arial"/>
          <w:sz w:val="22"/>
          <w:szCs w:val="22"/>
        </w:rPr>
        <w:t xml:space="preserve"> con resultado procedente</w:t>
      </w:r>
      <w:r w:rsidRPr="00D579C3">
        <w:rPr>
          <w:rFonts w:ascii="Arial" w:hAnsi="Arial" w:cs="Arial"/>
          <w:sz w:val="22"/>
          <w:szCs w:val="22"/>
        </w:rPr>
        <w:t>.</w:t>
      </w:r>
      <w:r w:rsidRPr="008B76CD">
        <w:rPr>
          <w:rFonts w:ascii="Arial" w:hAnsi="Arial" w:cs="Arial"/>
          <w:sz w:val="22"/>
          <w:szCs w:val="22"/>
        </w:rPr>
        <w:t> </w:t>
      </w:r>
    </w:p>
    <w:p w14:paraId="1D6B943C" w14:textId="77777777" w:rsidR="00291D63" w:rsidRPr="008B76CD" w:rsidRDefault="00291D63" w:rsidP="00856DBA">
      <w:pPr>
        <w:pStyle w:val="Prrafodelista"/>
        <w:ind w:left="1276"/>
        <w:contextualSpacing/>
        <w:jc w:val="both"/>
        <w:rPr>
          <w:rFonts w:ascii="Arial" w:hAnsi="Arial" w:cs="Arial"/>
          <w:sz w:val="22"/>
          <w:szCs w:val="22"/>
        </w:rPr>
      </w:pPr>
    </w:p>
    <w:p w14:paraId="432277E5" w14:textId="367AE1C6" w:rsidR="00291D63" w:rsidRPr="008B76CD" w:rsidRDefault="00291D63" w:rsidP="00C1487A">
      <w:pPr>
        <w:pStyle w:val="Prrafodelista"/>
        <w:numPr>
          <w:ilvl w:val="0"/>
          <w:numId w:val="32"/>
        </w:numPr>
        <w:ind w:left="1276" w:hanging="425"/>
        <w:contextualSpacing/>
        <w:jc w:val="both"/>
        <w:rPr>
          <w:rFonts w:ascii="Arial" w:hAnsi="Arial" w:cs="Arial"/>
          <w:sz w:val="22"/>
          <w:szCs w:val="22"/>
        </w:rPr>
      </w:pPr>
      <w:r w:rsidRPr="008B76CD">
        <w:rPr>
          <w:rFonts w:ascii="Arial" w:hAnsi="Arial" w:cs="Arial"/>
          <w:sz w:val="22"/>
          <w:szCs w:val="22"/>
        </w:rPr>
        <w:t>El plazo para la regularización es de quince días calendario computado a partir del día siguiente del término de la descarga. La regularización no requiere la presentación de documentos.</w:t>
      </w:r>
    </w:p>
    <w:p w14:paraId="1C5E6B94" w14:textId="77777777" w:rsidR="00291D63" w:rsidRPr="008B76CD" w:rsidRDefault="00291D63" w:rsidP="00291D63">
      <w:pPr>
        <w:ind w:left="426" w:hanging="426"/>
        <w:rPr>
          <w:rFonts w:cs="Arial"/>
          <w:sz w:val="22"/>
          <w:szCs w:val="22"/>
        </w:rPr>
      </w:pPr>
    </w:p>
    <w:p w14:paraId="6D51C901" w14:textId="77777777" w:rsidR="00291D63" w:rsidRPr="008B76CD" w:rsidRDefault="00291D63" w:rsidP="00C1487A">
      <w:pPr>
        <w:pStyle w:val="Prrafodelista"/>
        <w:numPr>
          <w:ilvl w:val="0"/>
          <w:numId w:val="32"/>
        </w:numPr>
        <w:ind w:left="1276" w:hanging="425"/>
        <w:contextualSpacing/>
        <w:jc w:val="both"/>
        <w:rPr>
          <w:rFonts w:ascii="Arial" w:hAnsi="Arial" w:cs="Arial"/>
          <w:sz w:val="22"/>
          <w:szCs w:val="22"/>
        </w:rPr>
      </w:pPr>
      <w:r w:rsidRPr="008B76CD">
        <w:rPr>
          <w:rFonts w:ascii="Arial" w:hAnsi="Arial" w:cs="Arial"/>
          <w:sz w:val="22"/>
          <w:szCs w:val="22"/>
        </w:rPr>
        <w:t>Para la regularización del despacho, el sistema informático verifica que la declaración se encuentre con levante autorizado. </w:t>
      </w:r>
    </w:p>
    <w:p w14:paraId="75992D10" w14:textId="77777777" w:rsidR="00291D63" w:rsidRPr="008B76CD" w:rsidRDefault="00291D63" w:rsidP="00856DBA">
      <w:pPr>
        <w:pStyle w:val="Prrafodelista"/>
        <w:ind w:left="1276"/>
        <w:contextualSpacing/>
        <w:jc w:val="both"/>
        <w:rPr>
          <w:rFonts w:ascii="Arial" w:hAnsi="Arial" w:cs="Arial"/>
          <w:sz w:val="22"/>
          <w:szCs w:val="22"/>
        </w:rPr>
      </w:pPr>
    </w:p>
    <w:p w14:paraId="1062A8D7" w14:textId="02DA2322" w:rsidR="00291D63" w:rsidRPr="00D579C3" w:rsidRDefault="00291D63" w:rsidP="00C1487A">
      <w:pPr>
        <w:pStyle w:val="Prrafodelista"/>
        <w:numPr>
          <w:ilvl w:val="0"/>
          <w:numId w:val="32"/>
        </w:numPr>
        <w:ind w:left="1276" w:hanging="425"/>
        <w:contextualSpacing/>
        <w:jc w:val="both"/>
        <w:rPr>
          <w:rFonts w:ascii="Arial" w:hAnsi="Arial" w:cs="Arial"/>
          <w:sz w:val="22"/>
          <w:szCs w:val="22"/>
        </w:rPr>
      </w:pPr>
      <w:r w:rsidRPr="00D579C3">
        <w:rPr>
          <w:rFonts w:ascii="Arial" w:hAnsi="Arial" w:cs="Arial"/>
          <w:sz w:val="22"/>
          <w:szCs w:val="22"/>
        </w:rPr>
        <w:t>Cuando </w:t>
      </w:r>
      <w:r w:rsidR="005D593C" w:rsidRPr="00D579C3">
        <w:rPr>
          <w:rFonts w:ascii="Arial" w:hAnsi="Arial" w:cs="Arial"/>
          <w:sz w:val="22"/>
          <w:szCs w:val="22"/>
        </w:rPr>
        <w:t xml:space="preserve">la mercancía </w:t>
      </w:r>
      <w:r w:rsidR="00174F2F" w:rsidRPr="00D579C3">
        <w:rPr>
          <w:rFonts w:ascii="Arial" w:hAnsi="Arial" w:cs="Arial"/>
          <w:sz w:val="22"/>
          <w:szCs w:val="22"/>
        </w:rPr>
        <w:t xml:space="preserve">es retirada del </w:t>
      </w:r>
      <w:r w:rsidRPr="00D579C3">
        <w:rPr>
          <w:rFonts w:ascii="Arial" w:hAnsi="Arial" w:cs="Arial"/>
          <w:sz w:val="22"/>
          <w:szCs w:val="22"/>
        </w:rPr>
        <w:t xml:space="preserve">terminal </w:t>
      </w:r>
      <w:r w:rsidR="00D73528" w:rsidRPr="00D579C3">
        <w:rPr>
          <w:rFonts w:ascii="Arial" w:hAnsi="Arial" w:cs="Arial"/>
          <w:sz w:val="22"/>
          <w:szCs w:val="22"/>
        </w:rPr>
        <w:t>portuario, terminal</w:t>
      </w:r>
      <w:r w:rsidRPr="00D579C3">
        <w:rPr>
          <w:rFonts w:ascii="Arial" w:hAnsi="Arial" w:cs="Arial"/>
          <w:sz w:val="22"/>
          <w:szCs w:val="22"/>
        </w:rPr>
        <w:t xml:space="preserve"> de carga aéreo, complejo aduanero o centro de atención en frontera y la declaración está sujeta a regularización, el despachador de aduana</w:t>
      </w:r>
      <w:r w:rsidR="00FE1A29" w:rsidRPr="00D579C3">
        <w:rPr>
          <w:rFonts w:ascii="Arial" w:hAnsi="Arial" w:cs="Arial"/>
          <w:sz w:val="22"/>
          <w:szCs w:val="22"/>
        </w:rPr>
        <w:t>,</w:t>
      </w:r>
      <w:r w:rsidRPr="00D579C3">
        <w:rPr>
          <w:rFonts w:ascii="Arial" w:hAnsi="Arial" w:cs="Arial"/>
          <w:sz w:val="22"/>
          <w:szCs w:val="22"/>
        </w:rPr>
        <w:t xml:space="preserve"> en representación del importador</w:t>
      </w:r>
      <w:r w:rsidR="00FE1A29" w:rsidRPr="00D579C3">
        <w:rPr>
          <w:rFonts w:ascii="Arial" w:hAnsi="Arial" w:cs="Arial"/>
          <w:sz w:val="22"/>
          <w:szCs w:val="22"/>
        </w:rPr>
        <w:t>,</w:t>
      </w:r>
      <w:r w:rsidRPr="00D579C3">
        <w:rPr>
          <w:rFonts w:ascii="Arial" w:hAnsi="Arial" w:cs="Arial"/>
          <w:sz w:val="22"/>
          <w:szCs w:val="22"/>
        </w:rPr>
        <w:t xml:space="preserve"> transmite la información de la carga utilizando las estructuras </w:t>
      </w:r>
      <w:r w:rsidR="00E653F1" w:rsidRPr="00D579C3">
        <w:rPr>
          <w:rFonts w:ascii="Arial" w:hAnsi="Arial" w:cs="Arial"/>
          <w:sz w:val="22"/>
          <w:szCs w:val="22"/>
        </w:rPr>
        <w:t xml:space="preserve">de transmisión de datos publicados en el portal de la SUNAT </w:t>
      </w:r>
      <w:r w:rsidRPr="00D579C3">
        <w:rPr>
          <w:rFonts w:ascii="Arial" w:hAnsi="Arial" w:cs="Arial"/>
          <w:sz w:val="22"/>
          <w:szCs w:val="22"/>
        </w:rPr>
        <w:t>para la transmisión de los datos del</w:t>
      </w:r>
      <w:r w:rsidR="00DD158A" w:rsidRPr="00D579C3">
        <w:rPr>
          <w:rFonts w:ascii="Arial" w:hAnsi="Arial" w:cs="Arial"/>
          <w:sz w:val="22"/>
          <w:szCs w:val="22"/>
        </w:rPr>
        <w:t xml:space="preserve"> IRM</w:t>
      </w:r>
      <w:r w:rsidR="00E653F1" w:rsidRPr="00D579C3">
        <w:rPr>
          <w:rFonts w:ascii="Arial" w:hAnsi="Arial" w:cs="Arial"/>
          <w:sz w:val="22"/>
          <w:szCs w:val="22"/>
        </w:rPr>
        <w:t>, de conformidad con el procedimiento general “Manifiesto de carga” DESPA-PG.09</w:t>
      </w:r>
      <w:r w:rsidRPr="00D579C3">
        <w:rPr>
          <w:rFonts w:ascii="Arial" w:hAnsi="Arial" w:cs="Arial"/>
          <w:sz w:val="22"/>
          <w:szCs w:val="22"/>
        </w:rPr>
        <w:t xml:space="preserve">, </w:t>
      </w:r>
      <w:r w:rsidR="00E653F1" w:rsidRPr="00D579C3">
        <w:rPr>
          <w:rFonts w:ascii="Arial" w:hAnsi="Arial" w:cs="Arial"/>
          <w:sz w:val="22"/>
          <w:szCs w:val="22"/>
        </w:rPr>
        <w:t>dentro del plazo de regularización.</w:t>
      </w:r>
    </w:p>
    <w:p w14:paraId="33F3F47B" w14:textId="1F29F6EA" w:rsidR="00291D63" w:rsidRPr="008B76CD" w:rsidRDefault="00291D63" w:rsidP="00856DBA">
      <w:pPr>
        <w:pStyle w:val="Prrafodelista"/>
        <w:ind w:left="1276"/>
        <w:contextualSpacing/>
        <w:jc w:val="both"/>
        <w:rPr>
          <w:rFonts w:ascii="Arial" w:hAnsi="Arial" w:cs="Arial"/>
          <w:sz w:val="22"/>
          <w:szCs w:val="22"/>
        </w:rPr>
      </w:pPr>
    </w:p>
    <w:p w14:paraId="30F6EB40" w14:textId="77777777" w:rsidR="00291D63" w:rsidRPr="008B76CD" w:rsidRDefault="00291D63" w:rsidP="00C1487A">
      <w:pPr>
        <w:pStyle w:val="Prrafodelista"/>
        <w:numPr>
          <w:ilvl w:val="0"/>
          <w:numId w:val="32"/>
        </w:numPr>
        <w:ind w:left="1276" w:hanging="425"/>
        <w:contextualSpacing/>
        <w:jc w:val="both"/>
        <w:rPr>
          <w:rFonts w:ascii="Arial" w:hAnsi="Arial" w:cs="Arial"/>
          <w:sz w:val="22"/>
          <w:szCs w:val="22"/>
        </w:rPr>
      </w:pPr>
      <w:r w:rsidRPr="008B76CD">
        <w:rPr>
          <w:rFonts w:ascii="Arial" w:hAnsi="Arial" w:cs="Arial"/>
          <w:sz w:val="22"/>
          <w:szCs w:val="22"/>
        </w:rPr>
        <w:t>Para la regularización de la declaración se requiere cumplir las siguientes condiciones:</w:t>
      </w:r>
    </w:p>
    <w:p w14:paraId="57A027F1" w14:textId="5ED9E441" w:rsidR="0057433F" w:rsidRPr="008B76CD" w:rsidRDefault="00291D63" w:rsidP="00ED2C65">
      <w:pPr>
        <w:pStyle w:val="Prrafodelista"/>
        <w:numPr>
          <w:ilvl w:val="0"/>
          <w:numId w:val="18"/>
        </w:numPr>
        <w:ind w:left="1560" w:hanging="284"/>
        <w:contextualSpacing/>
        <w:jc w:val="both"/>
        <w:rPr>
          <w:rFonts w:ascii="Arial" w:hAnsi="Arial" w:cs="Arial"/>
          <w:sz w:val="22"/>
          <w:szCs w:val="22"/>
        </w:rPr>
      </w:pPr>
      <w:r w:rsidRPr="008B76CD">
        <w:rPr>
          <w:rFonts w:ascii="Arial" w:hAnsi="Arial" w:cs="Arial"/>
          <w:sz w:val="22"/>
          <w:szCs w:val="22"/>
        </w:rPr>
        <w:t xml:space="preserve">Transmitir la información del </w:t>
      </w:r>
      <w:r w:rsidR="00E653F1" w:rsidRPr="008B76CD">
        <w:rPr>
          <w:rFonts w:ascii="Arial" w:hAnsi="Arial" w:cs="Arial"/>
          <w:sz w:val="22"/>
          <w:szCs w:val="22"/>
        </w:rPr>
        <w:t>IRM</w:t>
      </w:r>
      <w:r w:rsidR="00CA3D37" w:rsidRPr="008B76CD">
        <w:rPr>
          <w:rFonts w:ascii="Arial" w:hAnsi="Arial" w:cs="Arial"/>
          <w:sz w:val="22"/>
          <w:szCs w:val="22"/>
        </w:rPr>
        <w:t>.</w:t>
      </w:r>
    </w:p>
    <w:p w14:paraId="237A1934" w14:textId="15C6784C" w:rsidR="00063A71" w:rsidRDefault="00291D63" w:rsidP="00ED2C65">
      <w:pPr>
        <w:pStyle w:val="Prrafodelista"/>
        <w:numPr>
          <w:ilvl w:val="0"/>
          <w:numId w:val="18"/>
        </w:numPr>
        <w:ind w:left="1560" w:hanging="284"/>
        <w:contextualSpacing/>
        <w:jc w:val="both"/>
        <w:rPr>
          <w:rFonts w:ascii="Arial" w:hAnsi="Arial" w:cs="Arial"/>
          <w:sz w:val="22"/>
          <w:szCs w:val="22"/>
        </w:rPr>
      </w:pPr>
      <w:r w:rsidRPr="008B76CD">
        <w:rPr>
          <w:rFonts w:ascii="Arial" w:hAnsi="Arial" w:cs="Arial"/>
          <w:sz w:val="22"/>
          <w:szCs w:val="22"/>
        </w:rPr>
        <w:t xml:space="preserve">Transmitir la </w:t>
      </w:r>
      <w:r w:rsidR="00063A71">
        <w:rPr>
          <w:rFonts w:ascii="Arial" w:hAnsi="Arial" w:cs="Arial"/>
          <w:sz w:val="22"/>
          <w:szCs w:val="22"/>
        </w:rPr>
        <w:t xml:space="preserve">siguiente </w:t>
      </w:r>
      <w:r w:rsidRPr="008B76CD">
        <w:rPr>
          <w:rFonts w:ascii="Arial" w:hAnsi="Arial" w:cs="Arial"/>
          <w:sz w:val="22"/>
          <w:szCs w:val="22"/>
        </w:rPr>
        <w:t>información</w:t>
      </w:r>
      <w:r w:rsidR="00063A71">
        <w:rPr>
          <w:rFonts w:ascii="Arial" w:hAnsi="Arial" w:cs="Arial"/>
          <w:sz w:val="22"/>
          <w:szCs w:val="22"/>
        </w:rPr>
        <w:t>:</w:t>
      </w:r>
      <w:r w:rsidRPr="008B76CD">
        <w:rPr>
          <w:rFonts w:ascii="Arial" w:hAnsi="Arial" w:cs="Arial"/>
          <w:sz w:val="22"/>
          <w:szCs w:val="22"/>
        </w:rPr>
        <w:t xml:space="preserve"> </w:t>
      </w:r>
    </w:p>
    <w:p w14:paraId="72602D90" w14:textId="5BF33F50" w:rsidR="00063A71" w:rsidRPr="00935F85" w:rsidRDefault="00935F85" w:rsidP="00ED2C65">
      <w:pPr>
        <w:tabs>
          <w:tab w:val="left" w:pos="2268"/>
        </w:tabs>
        <w:ind w:left="1701"/>
        <w:contextualSpacing/>
        <w:rPr>
          <w:rFonts w:cs="Arial"/>
          <w:sz w:val="22"/>
          <w:szCs w:val="22"/>
        </w:rPr>
      </w:pPr>
      <w:r>
        <w:rPr>
          <w:rFonts w:cs="Arial"/>
          <w:sz w:val="22"/>
          <w:szCs w:val="22"/>
        </w:rPr>
        <w:t>b.1.</w:t>
      </w:r>
      <w:r w:rsidR="00ED2C65">
        <w:rPr>
          <w:rFonts w:cs="Arial"/>
          <w:sz w:val="22"/>
          <w:szCs w:val="22"/>
        </w:rPr>
        <w:tab/>
      </w:r>
      <w:r w:rsidR="00063A71" w:rsidRPr="00935F85">
        <w:rPr>
          <w:rFonts w:cs="Arial"/>
          <w:sz w:val="22"/>
          <w:szCs w:val="22"/>
        </w:rPr>
        <w:t xml:space="preserve">Peso bruto total. </w:t>
      </w:r>
    </w:p>
    <w:p w14:paraId="6EC0D22A" w14:textId="769A61DA" w:rsidR="00063A71" w:rsidRPr="008B76CD" w:rsidRDefault="00935F85" w:rsidP="00ED2C65">
      <w:pPr>
        <w:tabs>
          <w:tab w:val="left" w:pos="2268"/>
        </w:tabs>
        <w:ind w:left="1701"/>
        <w:contextualSpacing/>
        <w:rPr>
          <w:rFonts w:cs="Arial"/>
          <w:sz w:val="22"/>
          <w:szCs w:val="22"/>
        </w:rPr>
      </w:pPr>
      <w:r>
        <w:rPr>
          <w:rFonts w:cs="Arial"/>
          <w:sz w:val="22"/>
          <w:szCs w:val="22"/>
        </w:rPr>
        <w:t xml:space="preserve">b.2. </w:t>
      </w:r>
      <w:r w:rsidR="00ED2C65">
        <w:rPr>
          <w:rFonts w:cs="Arial"/>
          <w:sz w:val="22"/>
          <w:szCs w:val="22"/>
        </w:rPr>
        <w:tab/>
      </w:r>
      <w:r w:rsidR="00063A71" w:rsidRPr="008B76CD">
        <w:rPr>
          <w:rFonts w:cs="Arial"/>
          <w:sz w:val="22"/>
          <w:szCs w:val="22"/>
        </w:rPr>
        <w:t xml:space="preserve">Peso neto total. </w:t>
      </w:r>
    </w:p>
    <w:p w14:paraId="764B81FA" w14:textId="1BA8D61E" w:rsidR="00063A71" w:rsidRPr="00935F85" w:rsidRDefault="00935F85" w:rsidP="00ED2C65">
      <w:pPr>
        <w:tabs>
          <w:tab w:val="left" w:pos="2268"/>
        </w:tabs>
        <w:ind w:left="1701"/>
        <w:contextualSpacing/>
        <w:rPr>
          <w:rFonts w:cs="Arial"/>
          <w:sz w:val="22"/>
          <w:szCs w:val="22"/>
        </w:rPr>
      </w:pPr>
      <w:r>
        <w:rPr>
          <w:rFonts w:cs="Arial"/>
          <w:sz w:val="22"/>
          <w:szCs w:val="22"/>
        </w:rPr>
        <w:t>b.</w:t>
      </w:r>
      <w:r w:rsidR="00ED2C65">
        <w:rPr>
          <w:rFonts w:cs="Arial"/>
          <w:sz w:val="22"/>
          <w:szCs w:val="22"/>
        </w:rPr>
        <w:t>3</w:t>
      </w:r>
      <w:r>
        <w:rPr>
          <w:rFonts w:cs="Arial"/>
          <w:sz w:val="22"/>
          <w:szCs w:val="22"/>
        </w:rPr>
        <w:t xml:space="preserve">. </w:t>
      </w:r>
      <w:r w:rsidR="00ED2C65">
        <w:rPr>
          <w:rFonts w:cs="Arial"/>
          <w:sz w:val="22"/>
          <w:szCs w:val="22"/>
        </w:rPr>
        <w:tab/>
      </w:r>
      <w:r w:rsidR="00063A71" w:rsidRPr="00935F85">
        <w:rPr>
          <w:rFonts w:cs="Arial"/>
          <w:sz w:val="22"/>
          <w:szCs w:val="22"/>
        </w:rPr>
        <w:t xml:space="preserve">Peso bruto por serie. </w:t>
      </w:r>
    </w:p>
    <w:p w14:paraId="49C6433D" w14:textId="372B025C" w:rsidR="00063A71" w:rsidRPr="00935F85" w:rsidRDefault="00935F85" w:rsidP="00ED2C65">
      <w:pPr>
        <w:tabs>
          <w:tab w:val="left" w:pos="2268"/>
        </w:tabs>
        <w:ind w:left="1701"/>
        <w:contextualSpacing/>
        <w:rPr>
          <w:rFonts w:cs="Arial"/>
          <w:sz w:val="22"/>
          <w:szCs w:val="22"/>
        </w:rPr>
      </w:pPr>
      <w:r>
        <w:rPr>
          <w:rFonts w:cs="Arial"/>
          <w:sz w:val="22"/>
          <w:szCs w:val="22"/>
        </w:rPr>
        <w:t>b.</w:t>
      </w:r>
      <w:r w:rsidR="00ED2C65">
        <w:rPr>
          <w:rFonts w:cs="Arial"/>
          <w:sz w:val="22"/>
          <w:szCs w:val="22"/>
        </w:rPr>
        <w:t>4</w:t>
      </w:r>
      <w:r>
        <w:rPr>
          <w:rFonts w:cs="Arial"/>
          <w:sz w:val="22"/>
          <w:szCs w:val="22"/>
        </w:rPr>
        <w:t xml:space="preserve">. </w:t>
      </w:r>
      <w:r w:rsidR="00ED2C65">
        <w:rPr>
          <w:rFonts w:cs="Arial"/>
          <w:sz w:val="22"/>
          <w:szCs w:val="22"/>
        </w:rPr>
        <w:tab/>
      </w:r>
      <w:r w:rsidR="00063A71" w:rsidRPr="00935F85">
        <w:rPr>
          <w:rFonts w:cs="Arial"/>
          <w:sz w:val="22"/>
          <w:szCs w:val="22"/>
        </w:rPr>
        <w:t xml:space="preserve">Peso neto por serie. </w:t>
      </w:r>
    </w:p>
    <w:p w14:paraId="560E58E5" w14:textId="08064583" w:rsidR="00063A71" w:rsidRPr="00935F85" w:rsidRDefault="00935F85" w:rsidP="00ED2C65">
      <w:pPr>
        <w:tabs>
          <w:tab w:val="left" w:pos="2268"/>
        </w:tabs>
        <w:ind w:left="1701"/>
        <w:contextualSpacing/>
        <w:rPr>
          <w:rFonts w:cs="Arial"/>
          <w:sz w:val="22"/>
          <w:szCs w:val="22"/>
        </w:rPr>
      </w:pPr>
      <w:r>
        <w:rPr>
          <w:rFonts w:cs="Arial"/>
          <w:sz w:val="22"/>
          <w:szCs w:val="22"/>
        </w:rPr>
        <w:t>b.</w:t>
      </w:r>
      <w:r w:rsidR="00ED2C65">
        <w:rPr>
          <w:rFonts w:cs="Arial"/>
          <w:sz w:val="22"/>
          <w:szCs w:val="22"/>
        </w:rPr>
        <w:t>5</w:t>
      </w:r>
      <w:r>
        <w:rPr>
          <w:rFonts w:cs="Arial"/>
          <w:sz w:val="22"/>
          <w:szCs w:val="22"/>
        </w:rPr>
        <w:t xml:space="preserve">. </w:t>
      </w:r>
      <w:r w:rsidR="00ED2C65">
        <w:rPr>
          <w:rFonts w:cs="Arial"/>
          <w:sz w:val="22"/>
          <w:szCs w:val="22"/>
        </w:rPr>
        <w:tab/>
      </w:r>
      <w:r w:rsidR="00063A71" w:rsidRPr="00935F85">
        <w:rPr>
          <w:rFonts w:cs="Arial"/>
          <w:sz w:val="22"/>
          <w:szCs w:val="22"/>
        </w:rPr>
        <w:t>Cantidad de bultos.</w:t>
      </w:r>
    </w:p>
    <w:p w14:paraId="7F752BF1" w14:textId="73A56E01" w:rsidR="00063A71" w:rsidRPr="00935F85" w:rsidRDefault="00935F85" w:rsidP="00ED2C65">
      <w:pPr>
        <w:tabs>
          <w:tab w:val="left" w:pos="2268"/>
        </w:tabs>
        <w:ind w:left="1701"/>
        <w:contextualSpacing/>
        <w:rPr>
          <w:rFonts w:cs="Arial"/>
          <w:sz w:val="22"/>
          <w:szCs w:val="22"/>
        </w:rPr>
      </w:pPr>
      <w:r>
        <w:rPr>
          <w:rFonts w:cs="Arial"/>
          <w:sz w:val="22"/>
          <w:szCs w:val="22"/>
        </w:rPr>
        <w:t>b.</w:t>
      </w:r>
      <w:r w:rsidR="00ED2C65">
        <w:rPr>
          <w:rFonts w:cs="Arial"/>
          <w:sz w:val="22"/>
          <w:szCs w:val="22"/>
        </w:rPr>
        <w:t>6</w:t>
      </w:r>
      <w:r>
        <w:rPr>
          <w:rFonts w:cs="Arial"/>
          <w:sz w:val="22"/>
          <w:szCs w:val="22"/>
        </w:rPr>
        <w:t xml:space="preserve">. </w:t>
      </w:r>
      <w:r w:rsidR="00ED2C65">
        <w:rPr>
          <w:rFonts w:cs="Arial"/>
          <w:sz w:val="22"/>
          <w:szCs w:val="22"/>
        </w:rPr>
        <w:tab/>
      </w:r>
      <w:r w:rsidR="00063A71" w:rsidRPr="00935F85">
        <w:rPr>
          <w:rFonts w:cs="Arial"/>
          <w:sz w:val="22"/>
          <w:szCs w:val="22"/>
        </w:rPr>
        <w:t xml:space="preserve">Valor FOB total. </w:t>
      </w:r>
    </w:p>
    <w:p w14:paraId="4D23CC30" w14:textId="36FE65A6" w:rsidR="00063A71" w:rsidRPr="00935F85" w:rsidRDefault="00935F85" w:rsidP="00ED2C65">
      <w:pPr>
        <w:tabs>
          <w:tab w:val="left" w:pos="2268"/>
        </w:tabs>
        <w:ind w:left="1701"/>
        <w:contextualSpacing/>
        <w:rPr>
          <w:rFonts w:cs="Arial"/>
          <w:sz w:val="22"/>
          <w:szCs w:val="22"/>
        </w:rPr>
      </w:pPr>
      <w:r>
        <w:rPr>
          <w:rFonts w:cs="Arial"/>
          <w:sz w:val="22"/>
          <w:szCs w:val="22"/>
        </w:rPr>
        <w:t>b.</w:t>
      </w:r>
      <w:r w:rsidR="00ED2C65">
        <w:rPr>
          <w:rFonts w:cs="Arial"/>
          <w:sz w:val="22"/>
          <w:szCs w:val="22"/>
        </w:rPr>
        <w:t>7</w:t>
      </w:r>
      <w:r>
        <w:rPr>
          <w:rFonts w:cs="Arial"/>
          <w:sz w:val="22"/>
          <w:szCs w:val="22"/>
        </w:rPr>
        <w:t xml:space="preserve">. </w:t>
      </w:r>
      <w:r w:rsidR="00ED2C65">
        <w:rPr>
          <w:rFonts w:cs="Arial"/>
          <w:sz w:val="22"/>
          <w:szCs w:val="22"/>
        </w:rPr>
        <w:tab/>
      </w:r>
      <w:r w:rsidR="00063A71" w:rsidRPr="00935F85">
        <w:rPr>
          <w:rFonts w:cs="Arial"/>
          <w:sz w:val="22"/>
          <w:szCs w:val="22"/>
        </w:rPr>
        <w:t xml:space="preserve">Valor FOB moneda de transacción. </w:t>
      </w:r>
    </w:p>
    <w:p w14:paraId="715D2F37" w14:textId="588E73AF" w:rsidR="00063A71" w:rsidRPr="00935F85" w:rsidRDefault="00935F85" w:rsidP="00ED2C65">
      <w:pPr>
        <w:tabs>
          <w:tab w:val="left" w:pos="2268"/>
        </w:tabs>
        <w:ind w:left="1701"/>
        <w:contextualSpacing/>
        <w:rPr>
          <w:rFonts w:cs="Arial"/>
          <w:sz w:val="22"/>
          <w:szCs w:val="22"/>
        </w:rPr>
      </w:pPr>
      <w:r>
        <w:rPr>
          <w:rFonts w:cs="Arial"/>
          <w:sz w:val="22"/>
          <w:szCs w:val="22"/>
        </w:rPr>
        <w:t>b.</w:t>
      </w:r>
      <w:r w:rsidR="00ED2C65">
        <w:rPr>
          <w:rFonts w:cs="Arial"/>
          <w:sz w:val="22"/>
          <w:szCs w:val="22"/>
        </w:rPr>
        <w:t>8</w:t>
      </w:r>
      <w:r>
        <w:rPr>
          <w:rFonts w:cs="Arial"/>
          <w:sz w:val="22"/>
          <w:szCs w:val="22"/>
        </w:rPr>
        <w:t xml:space="preserve">. </w:t>
      </w:r>
      <w:r w:rsidR="00ED2C65">
        <w:rPr>
          <w:rFonts w:cs="Arial"/>
          <w:sz w:val="22"/>
          <w:szCs w:val="22"/>
        </w:rPr>
        <w:tab/>
      </w:r>
      <w:r w:rsidR="00063A71" w:rsidRPr="00935F85">
        <w:rPr>
          <w:rFonts w:cs="Arial"/>
          <w:sz w:val="22"/>
          <w:szCs w:val="22"/>
        </w:rPr>
        <w:t xml:space="preserve">Valor FOB por serie. </w:t>
      </w:r>
    </w:p>
    <w:p w14:paraId="1EE952C2" w14:textId="6BF8ED5E" w:rsidR="00063A71" w:rsidRPr="00935F85" w:rsidRDefault="00935F85" w:rsidP="00ED2C65">
      <w:pPr>
        <w:tabs>
          <w:tab w:val="left" w:pos="2268"/>
        </w:tabs>
        <w:ind w:left="1701"/>
        <w:contextualSpacing/>
        <w:rPr>
          <w:rFonts w:cs="Arial"/>
          <w:sz w:val="22"/>
          <w:szCs w:val="22"/>
        </w:rPr>
      </w:pPr>
      <w:r>
        <w:rPr>
          <w:rFonts w:cs="Arial"/>
          <w:sz w:val="22"/>
          <w:szCs w:val="22"/>
        </w:rPr>
        <w:lastRenderedPageBreak/>
        <w:t>b.</w:t>
      </w:r>
      <w:r w:rsidR="00ED2C65">
        <w:rPr>
          <w:rFonts w:cs="Arial"/>
          <w:sz w:val="22"/>
          <w:szCs w:val="22"/>
        </w:rPr>
        <w:t>9</w:t>
      </w:r>
      <w:r>
        <w:rPr>
          <w:rFonts w:cs="Arial"/>
          <w:sz w:val="22"/>
          <w:szCs w:val="22"/>
        </w:rPr>
        <w:t xml:space="preserve">. </w:t>
      </w:r>
      <w:r w:rsidR="00ED2C65">
        <w:rPr>
          <w:rFonts w:cs="Arial"/>
          <w:sz w:val="22"/>
          <w:szCs w:val="22"/>
        </w:rPr>
        <w:tab/>
      </w:r>
      <w:r w:rsidR="00063A71" w:rsidRPr="00935F85">
        <w:rPr>
          <w:rFonts w:cs="Arial"/>
          <w:sz w:val="22"/>
          <w:szCs w:val="22"/>
        </w:rPr>
        <w:t xml:space="preserve">Valor del flete total. </w:t>
      </w:r>
    </w:p>
    <w:p w14:paraId="7818A707" w14:textId="03CB3B0C" w:rsidR="00063A71" w:rsidRPr="00935F85" w:rsidRDefault="00935F85" w:rsidP="00ED2C65">
      <w:pPr>
        <w:tabs>
          <w:tab w:val="left" w:pos="2268"/>
        </w:tabs>
        <w:ind w:left="1701"/>
        <w:contextualSpacing/>
        <w:rPr>
          <w:rFonts w:cs="Arial"/>
          <w:sz w:val="22"/>
          <w:szCs w:val="22"/>
        </w:rPr>
      </w:pPr>
      <w:r>
        <w:rPr>
          <w:rFonts w:cs="Arial"/>
          <w:sz w:val="22"/>
          <w:szCs w:val="22"/>
        </w:rPr>
        <w:t>b.</w:t>
      </w:r>
      <w:r w:rsidR="00ED2C65">
        <w:rPr>
          <w:rFonts w:cs="Arial"/>
          <w:sz w:val="22"/>
          <w:szCs w:val="22"/>
        </w:rPr>
        <w:t>10</w:t>
      </w:r>
      <w:r>
        <w:rPr>
          <w:rFonts w:cs="Arial"/>
          <w:sz w:val="22"/>
          <w:szCs w:val="22"/>
        </w:rPr>
        <w:t>.</w:t>
      </w:r>
      <w:r w:rsidR="00ED2C65">
        <w:rPr>
          <w:rFonts w:cs="Arial"/>
          <w:sz w:val="22"/>
          <w:szCs w:val="22"/>
        </w:rPr>
        <w:tab/>
      </w:r>
      <w:r w:rsidR="00063A71" w:rsidRPr="00935F85">
        <w:rPr>
          <w:rFonts w:cs="Arial"/>
          <w:sz w:val="22"/>
          <w:szCs w:val="22"/>
        </w:rPr>
        <w:t xml:space="preserve">Valor del flete por serie. </w:t>
      </w:r>
    </w:p>
    <w:p w14:paraId="64CCAD7A" w14:textId="21937798" w:rsidR="00063A71" w:rsidRPr="00935F85" w:rsidRDefault="00935F85" w:rsidP="00ED2C65">
      <w:pPr>
        <w:tabs>
          <w:tab w:val="left" w:pos="2268"/>
        </w:tabs>
        <w:ind w:left="1701"/>
        <w:contextualSpacing/>
        <w:rPr>
          <w:rFonts w:cs="Arial"/>
          <w:sz w:val="22"/>
          <w:szCs w:val="22"/>
        </w:rPr>
      </w:pPr>
      <w:r>
        <w:rPr>
          <w:rFonts w:cs="Arial"/>
          <w:sz w:val="22"/>
          <w:szCs w:val="22"/>
        </w:rPr>
        <w:t>b.1</w:t>
      </w:r>
      <w:r w:rsidR="00ED2C65">
        <w:rPr>
          <w:rFonts w:cs="Arial"/>
          <w:sz w:val="22"/>
          <w:szCs w:val="22"/>
        </w:rPr>
        <w:t>1</w:t>
      </w:r>
      <w:r>
        <w:rPr>
          <w:rFonts w:cs="Arial"/>
          <w:sz w:val="22"/>
          <w:szCs w:val="22"/>
        </w:rPr>
        <w:t>.</w:t>
      </w:r>
      <w:r w:rsidR="00ED2C65">
        <w:rPr>
          <w:rFonts w:cs="Arial"/>
          <w:sz w:val="22"/>
          <w:szCs w:val="22"/>
        </w:rPr>
        <w:tab/>
      </w:r>
      <w:r w:rsidR="00063A71" w:rsidRPr="00935F85">
        <w:rPr>
          <w:rFonts w:cs="Arial"/>
          <w:sz w:val="22"/>
          <w:szCs w:val="22"/>
        </w:rPr>
        <w:t xml:space="preserve">Valor del seguro total. </w:t>
      </w:r>
    </w:p>
    <w:p w14:paraId="1B281DEE" w14:textId="4066E84A" w:rsidR="00063A71" w:rsidRPr="00935F85" w:rsidRDefault="00935F85" w:rsidP="00ED2C65">
      <w:pPr>
        <w:tabs>
          <w:tab w:val="left" w:pos="2268"/>
        </w:tabs>
        <w:ind w:left="1701"/>
        <w:contextualSpacing/>
        <w:rPr>
          <w:rFonts w:cs="Arial"/>
          <w:sz w:val="22"/>
          <w:szCs w:val="22"/>
        </w:rPr>
      </w:pPr>
      <w:r>
        <w:rPr>
          <w:rFonts w:cs="Arial"/>
          <w:sz w:val="22"/>
          <w:szCs w:val="22"/>
        </w:rPr>
        <w:t>b.1</w:t>
      </w:r>
      <w:r w:rsidR="00ED2C65">
        <w:rPr>
          <w:rFonts w:cs="Arial"/>
          <w:sz w:val="22"/>
          <w:szCs w:val="22"/>
        </w:rPr>
        <w:t>2</w:t>
      </w:r>
      <w:r>
        <w:rPr>
          <w:rFonts w:cs="Arial"/>
          <w:sz w:val="22"/>
          <w:szCs w:val="22"/>
        </w:rPr>
        <w:t>.</w:t>
      </w:r>
      <w:r w:rsidR="00ED2C65">
        <w:rPr>
          <w:rFonts w:cs="Arial"/>
          <w:sz w:val="22"/>
          <w:szCs w:val="22"/>
        </w:rPr>
        <w:tab/>
      </w:r>
      <w:r w:rsidR="00063A71" w:rsidRPr="00935F85">
        <w:rPr>
          <w:rFonts w:cs="Arial"/>
          <w:sz w:val="22"/>
          <w:szCs w:val="22"/>
        </w:rPr>
        <w:t xml:space="preserve">Valor del seguro por serie. </w:t>
      </w:r>
    </w:p>
    <w:p w14:paraId="6D10E98F" w14:textId="2073EB18" w:rsidR="00063A71" w:rsidRPr="00935F85" w:rsidRDefault="00935F85" w:rsidP="00ED2C65">
      <w:pPr>
        <w:tabs>
          <w:tab w:val="left" w:pos="2268"/>
        </w:tabs>
        <w:ind w:left="1701"/>
        <w:contextualSpacing/>
        <w:rPr>
          <w:rFonts w:cs="Arial"/>
          <w:sz w:val="22"/>
          <w:szCs w:val="22"/>
        </w:rPr>
      </w:pPr>
      <w:r>
        <w:rPr>
          <w:rFonts w:cs="Arial"/>
          <w:sz w:val="22"/>
          <w:szCs w:val="22"/>
        </w:rPr>
        <w:t>b.1</w:t>
      </w:r>
      <w:r w:rsidR="00ED2C65">
        <w:rPr>
          <w:rFonts w:cs="Arial"/>
          <w:sz w:val="22"/>
          <w:szCs w:val="22"/>
        </w:rPr>
        <w:t>3</w:t>
      </w:r>
      <w:r>
        <w:rPr>
          <w:rFonts w:cs="Arial"/>
          <w:sz w:val="22"/>
          <w:szCs w:val="22"/>
        </w:rPr>
        <w:t>.</w:t>
      </w:r>
      <w:r w:rsidR="00ED2C65">
        <w:rPr>
          <w:rFonts w:cs="Arial"/>
          <w:sz w:val="22"/>
          <w:szCs w:val="22"/>
        </w:rPr>
        <w:tab/>
      </w:r>
      <w:r w:rsidR="00063A71" w:rsidRPr="00935F85">
        <w:rPr>
          <w:rFonts w:cs="Arial"/>
          <w:sz w:val="22"/>
          <w:szCs w:val="22"/>
        </w:rPr>
        <w:t xml:space="preserve">Valor CIF total. </w:t>
      </w:r>
    </w:p>
    <w:p w14:paraId="3CDCF255" w14:textId="4003EC40" w:rsidR="00063A71" w:rsidRPr="00935F85" w:rsidRDefault="00935F85" w:rsidP="00ED2C65">
      <w:pPr>
        <w:tabs>
          <w:tab w:val="left" w:pos="2268"/>
        </w:tabs>
        <w:ind w:left="1701"/>
        <w:contextualSpacing/>
        <w:rPr>
          <w:rFonts w:cs="Arial"/>
          <w:sz w:val="22"/>
          <w:szCs w:val="22"/>
        </w:rPr>
      </w:pPr>
      <w:r>
        <w:rPr>
          <w:rFonts w:cs="Arial"/>
          <w:sz w:val="22"/>
          <w:szCs w:val="22"/>
        </w:rPr>
        <w:t>b.1</w:t>
      </w:r>
      <w:r w:rsidR="00ED2C65">
        <w:rPr>
          <w:rFonts w:cs="Arial"/>
          <w:sz w:val="22"/>
          <w:szCs w:val="22"/>
        </w:rPr>
        <w:t>4</w:t>
      </w:r>
      <w:r>
        <w:rPr>
          <w:rFonts w:cs="Arial"/>
          <w:sz w:val="22"/>
          <w:szCs w:val="22"/>
        </w:rPr>
        <w:t>.</w:t>
      </w:r>
      <w:r w:rsidR="00ED2C65">
        <w:rPr>
          <w:rFonts w:cs="Arial"/>
          <w:sz w:val="22"/>
          <w:szCs w:val="22"/>
        </w:rPr>
        <w:tab/>
      </w:r>
      <w:r w:rsidR="00063A71" w:rsidRPr="00935F85">
        <w:rPr>
          <w:rFonts w:cs="Arial"/>
          <w:sz w:val="22"/>
          <w:szCs w:val="22"/>
        </w:rPr>
        <w:t>Valor CIF por serie.</w:t>
      </w:r>
    </w:p>
    <w:p w14:paraId="03498990" w14:textId="0261E7A3" w:rsidR="00063A71" w:rsidRPr="00935F85" w:rsidRDefault="00935F85" w:rsidP="00ED2C65">
      <w:pPr>
        <w:tabs>
          <w:tab w:val="left" w:pos="2268"/>
        </w:tabs>
        <w:ind w:left="1701"/>
        <w:contextualSpacing/>
        <w:rPr>
          <w:rFonts w:cs="Arial"/>
          <w:sz w:val="22"/>
          <w:szCs w:val="22"/>
        </w:rPr>
      </w:pPr>
      <w:r>
        <w:rPr>
          <w:rFonts w:cs="Arial"/>
          <w:sz w:val="22"/>
          <w:szCs w:val="22"/>
        </w:rPr>
        <w:t>b.1</w:t>
      </w:r>
      <w:r w:rsidR="00ED2C65">
        <w:rPr>
          <w:rFonts w:cs="Arial"/>
          <w:sz w:val="22"/>
          <w:szCs w:val="22"/>
        </w:rPr>
        <w:t>5</w:t>
      </w:r>
      <w:r>
        <w:rPr>
          <w:rFonts w:cs="Arial"/>
          <w:sz w:val="22"/>
          <w:szCs w:val="22"/>
        </w:rPr>
        <w:t>.</w:t>
      </w:r>
      <w:r w:rsidR="00ED2C65">
        <w:rPr>
          <w:rFonts w:cs="Arial"/>
          <w:sz w:val="22"/>
          <w:szCs w:val="22"/>
        </w:rPr>
        <w:tab/>
      </w:r>
      <w:r w:rsidR="00063A71" w:rsidRPr="00935F85">
        <w:rPr>
          <w:rFonts w:cs="Arial"/>
          <w:sz w:val="22"/>
          <w:szCs w:val="22"/>
        </w:rPr>
        <w:t xml:space="preserve">Cantidad total de unidades físicas. </w:t>
      </w:r>
    </w:p>
    <w:p w14:paraId="372F1542" w14:textId="78A2646C" w:rsidR="00063A71" w:rsidRPr="00935F85" w:rsidRDefault="00935F85" w:rsidP="00ED2C65">
      <w:pPr>
        <w:tabs>
          <w:tab w:val="left" w:pos="2268"/>
        </w:tabs>
        <w:ind w:left="1701"/>
        <w:contextualSpacing/>
        <w:rPr>
          <w:rFonts w:cs="Arial"/>
          <w:sz w:val="22"/>
          <w:szCs w:val="22"/>
        </w:rPr>
      </w:pPr>
      <w:r>
        <w:rPr>
          <w:rFonts w:cs="Arial"/>
          <w:sz w:val="22"/>
          <w:szCs w:val="22"/>
        </w:rPr>
        <w:t>b.1</w:t>
      </w:r>
      <w:r w:rsidR="00ED2C65">
        <w:rPr>
          <w:rFonts w:cs="Arial"/>
          <w:sz w:val="22"/>
          <w:szCs w:val="22"/>
        </w:rPr>
        <w:t>6</w:t>
      </w:r>
      <w:r>
        <w:rPr>
          <w:rFonts w:cs="Arial"/>
          <w:sz w:val="22"/>
          <w:szCs w:val="22"/>
        </w:rPr>
        <w:t>.</w:t>
      </w:r>
      <w:r w:rsidR="00ED2C65">
        <w:rPr>
          <w:rFonts w:cs="Arial"/>
          <w:sz w:val="22"/>
          <w:szCs w:val="22"/>
        </w:rPr>
        <w:tab/>
      </w:r>
      <w:r w:rsidR="00063A71" w:rsidRPr="00935F85">
        <w:rPr>
          <w:rFonts w:cs="Arial"/>
          <w:sz w:val="22"/>
          <w:szCs w:val="22"/>
        </w:rPr>
        <w:t xml:space="preserve">Cantidad de unidades físicas por serie. </w:t>
      </w:r>
    </w:p>
    <w:p w14:paraId="244F4472" w14:textId="7FA467DE" w:rsidR="00063A71" w:rsidRPr="00935F85" w:rsidRDefault="00935F85" w:rsidP="00ED2C65">
      <w:pPr>
        <w:tabs>
          <w:tab w:val="left" w:pos="2268"/>
        </w:tabs>
        <w:ind w:left="1701"/>
        <w:contextualSpacing/>
        <w:rPr>
          <w:rFonts w:cs="Arial"/>
          <w:sz w:val="22"/>
          <w:szCs w:val="22"/>
        </w:rPr>
      </w:pPr>
      <w:r>
        <w:rPr>
          <w:rFonts w:cs="Arial"/>
          <w:sz w:val="22"/>
          <w:szCs w:val="22"/>
        </w:rPr>
        <w:t>b.1</w:t>
      </w:r>
      <w:r w:rsidR="00ED2C65">
        <w:rPr>
          <w:rFonts w:cs="Arial"/>
          <w:sz w:val="22"/>
          <w:szCs w:val="22"/>
        </w:rPr>
        <w:t>7</w:t>
      </w:r>
      <w:r>
        <w:rPr>
          <w:rFonts w:cs="Arial"/>
          <w:sz w:val="22"/>
          <w:szCs w:val="22"/>
        </w:rPr>
        <w:t>.</w:t>
      </w:r>
      <w:r w:rsidR="00ED2C65">
        <w:rPr>
          <w:rFonts w:cs="Arial"/>
          <w:sz w:val="22"/>
          <w:szCs w:val="22"/>
        </w:rPr>
        <w:tab/>
      </w:r>
      <w:r w:rsidR="00063A71" w:rsidRPr="00935F85">
        <w:rPr>
          <w:rFonts w:cs="Arial"/>
          <w:sz w:val="22"/>
          <w:szCs w:val="22"/>
        </w:rPr>
        <w:t xml:space="preserve">Cantidad total de unidades comerciales. </w:t>
      </w:r>
    </w:p>
    <w:p w14:paraId="10018E20" w14:textId="4A92EB99" w:rsidR="00063A71" w:rsidRPr="00935F85" w:rsidRDefault="00935F85" w:rsidP="00ED2C65">
      <w:pPr>
        <w:tabs>
          <w:tab w:val="left" w:pos="2268"/>
        </w:tabs>
        <w:ind w:left="1701"/>
        <w:contextualSpacing/>
        <w:rPr>
          <w:rFonts w:cs="Arial"/>
          <w:sz w:val="22"/>
          <w:szCs w:val="22"/>
        </w:rPr>
      </w:pPr>
      <w:r>
        <w:rPr>
          <w:rFonts w:cs="Arial"/>
          <w:sz w:val="22"/>
          <w:szCs w:val="22"/>
        </w:rPr>
        <w:t>b.1</w:t>
      </w:r>
      <w:r w:rsidR="00ED2C65">
        <w:rPr>
          <w:rFonts w:cs="Arial"/>
          <w:sz w:val="22"/>
          <w:szCs w:val="22"/>
        </w:rPr>
        <w:t>8</w:t>
      </w:r>
      <w:r>
        <w:rPr>
          <w:rFonts w:cs="Arial"/>
          <w:sz w:val="22"/>
          <w:szCs w:val="22"/>
        </w:rPr>
        <w:t>.</w:t>
      </w:r>
      <w:r w:rsidR="00ED2C65">
        <w:rPr>
          <w:rFonts w:cs="Arial"/>
          <w:sz w:val="22"/>
          <w:szCs w:val="22"/>
        </w:rPr>
        <w:tab/>
      </w:r>
      <w:r w:rsidR="00063A71" w:rsidRPr="00935F85">
        <w:rPr>
          <w:rFonts w:cs="Arial"/>
          <w:sz w:val="22"/>
          <w:szCs w:val="22"/>
        </w:rPr>
        <w:t xml:space="preserve">Cantidad de unidades comerciales por serie. </w:t>
      </w:r>
    </w:p>
    <w:p w14:paraId="26B62AC2" w14:textId="230C518D" w:rsidR="00063A71" w:rsidRPr="00935F85" w:rsidRDefault="00935F85" w:rsidP="00ED2C65">
      <w:pPr>
        <w:tabs>
          <w:tab w:val="left" w:pos="2268"/>
        </w:tabs>
        <w:ind w:left="1701"/>
        <w:contextualSpacing/>
        <w:rPr>
          <w:rFonts w:cs="Arial"/>
          <w:sz w:val="22"/>
          <w:szCs w:val="22"/>
        </w:rPr>
      </w:pPr>
      <w:r>
        <w:rPr>
          <w:rFonts w:cs="Arial"/>
          <w:sz w:val="22"/>
          <w:szCs w:val="22"/>
        </w:rPr>
        <w:t>b.1</w:t>
      </w:r>
      <w:r w:rsidR="00ED2C65">
        <w:rPr>
          <w:rFonts w:cs="Arial"/>
          <w:sz w:val="22"/>
          <w:szCs w:val="22"/>
        </w:rPr>
        <w:t>9</w:t>
      </w:r>
      <w:r>
        <w:rPr>
          <w:rFonts w:cs="Arial"/>
          <w:sz w:val="22"/>
          <w:szCs w:val="22"/>
        </w:rPr>
        <w:t>.</w:t>
      </w:r>
      <w:r w:rsidR="00ED2C65">
        <w:rPr>
          <w:rFonts w:cs="Arial"/>
          <w:sz w:val="22"/>
          <w:szCs w:val="22"/>
        </w:rPr>
        <w:tab/>
      </w:r>
      <w:r w:rsidR="00063A71" w:rsidRPr="00935F85">
        <w:rPr>
          <w:rFonts w:cs="Arial"/>
          <w:sz w:val="22"/>
          <w:szCs w:val="22"/>
        </w:rPr>
        <w:t xml:space="preserve">Tipo de punto de llegada. </w:t>
      </w:r>
    </w:p>
    <w:p w14:paraId="359312BE" w14:textId="56563416" w:rsidR="00063A71" w:rsidRPr="00935F85" w:rsidRDefault="00935F85" w:rsidP="00ED2C65">
      <w:pPr>
        <w:tabs>
          <w:tab w:val="left" w:pos="2268"/>
        </w:tabs>
        <w:ind w:left="1701"/>
        <w:contextualSpacing/>
        <w:rPr>
          <w:rFonts w:cs="Arial"/>
          <w:sz w:val="22"/>
          <w:szCs w:val="22"/>
        </w:rPr>
      </w:pPr>
      <w:r>
        <w:rPr>
          <w:rFonts w:cs="Arial"/>
          <w:sz w:val="22"/>
          <w:szCs w:val="22"/>
        </w:rPr>
        <w:t>b.</w:t>
      </w:r>
      <w:r w:rsidR="00ED2C65">
        <w:rPr>
          <w:rFonts w:cs="Arial"/>
          <w:sz w:val="22"/>
          <w:szCs w:val="22"/>
        </w:rPr>
        <w:t>20</w:t>
      </w:r>
      <w:r>
        <w:rPr>
          <w:rFonts w:cs="Arial"/>
          <w:sz w:val="22"/>
          <w:szCs w:val="22"/>
        </w:rPr>
        <w:t>.</w:t>
      </w:r>
      <w:r w:rsidR="00ED2C65">
        <w:rPr>
          <w:rFonts w:cs="Arial"/>
          <w:sz w:val="22"/>
          <w:szCs w:val="22"/>
        </w:rPr>
        <w:tab/>
      </w:r>
      <w:r w:rsidR="00063A71" w:rsidRPr="00935F85">
        <w:rPr>
          <w:rFonts w:cs="Arial"/>
          <w:sz w:val="22"/>
          <w:szCs w:val="22"/>
        </w:rPr>
        <w:t>Número de RUC del punto de llegada</w:t>
      </w:r>
      <w:r w:rsidR="00ED2C65">
        <w:rPr>
          <w:rFonts w:cs="Arial"/>
          <w:sz w:val="22"/>
          <w:szCs w:val="22"/>
        </w:rPr>
        <w:t>.</w:t>
      </w:r>
    </w:p>
    <w:p w14:paraId="6642DAB0" w14:textId="2B50D05C" w:rsidR="00063A71" w:rsidRPr="00D579C3" w:rsidRDefault="00935F85" w:rsidP="00ED2C65">
      <w:pPr>
        <w:tabs>
          <w:tab w:val="left" w:pos="2268"/>
        </w:tabs>
        <w:ind w:left="2268" w:hanging="567"/>
        <w:contextualSpacing/>
        <w:rPr>
          <w:rFonts w:cs="Arial"/>
          <w:sz w:val="22"/>
          <w:szCs w:val="22"/>
        </w:rPr>
      </w:pPr>
      <w:r w:rsidRPr="00227C6C">
        <w:rPr>
          <w:rFonts w:cs="Arial"/>
          <w:sz w:val="22"/>
          <w:szCs w:val="22"/>
        </w:rPr>
        <w:t>b.2</w:t>
      </w:r>
      <w:r w:rsidR="00ED2C65">
        <w:rPr>
          <w:rFonts w:cs="Arial"/>
          <w:sz w:val="22"/>
          <w:szCs w:val="22"/>
        </w:rPr>
        <w:t>1</w:t>
      </w:r>
      <w:r w:rsidRPr="00227C6C">
        <w:rPr>
          <w:rFonts w:cs="Arial"/>
          <w:sz w:val="22"/>
          <w:szCs w:val="22"/>
        </w:rPr>
        <w:t>.</w:t>
      </w:r>
      <w:r w:rsidR="00ED2C65">
        <w:rPr>
          <w:rFonts w:cs="Arial"/>
          <w:sz w:val="22"/>
          <w:szCs w:val="22"/>
        </w:rPr>
        <w:tab/>
      </w:r>
      <w:r w:rsidR="00063A71" w:rsidRPr="00227C6C">
        <w:rPr>
          <w:rFonts w:cs="Arial"/>
          <w:sz w:val="22"/>
          <w:szCs w:val="22"/>
        </w:rPr>
        <w:t xml:space="preserve">Código del tipo de lugar de descarga, cuando se trate de un </w:t>
      </w:r>
      <w:r w:rsidR="00063A71" w:rsidRPr="00D579C3">
        <w:rPr>
          <w:rFonts w:cs="Arial"/>
          <w:sz w:val="22"/>
          <w:szCs w:val="22"/>
        </w:rPr>
        <w:t>despacho anticipado</w:t>
      </w:r>
      <w:r w:rsidR="00ED2C65">
        <w:rPr>
          <w:rFonts w:cs="Arial"/>
          <w:sz w:val="22"/>
          <w:szCs w:val="22"/>
        </w:rPr>
        <w:t>.</w:t>
      </w:r>
    </w:p>
    <w:p w14:paraId="2DCC7FB5" w14:textId="0269AE4F" w:rsidR="00063A71" w:rsidRPr="00D579C3" w:rsidRDefault="00935F85" w:rsidP="00ED2C65">
      <w:pPr>
        <w:tabs>
          <w:tab w:val="left" w:pos="2268"/>
        </w:tabs>
        <w:ind w:left="2268" w:hanging="567"/>
        <w:contextualSpacing/>
        <w:rPr>
          <w:rFonts w:cs="Arial"/>
          <w:sz w:val="22"/>
          <w:szCs w:val="22"/>
        </w:rPr>
      </w:pPr>
      <w:r w:rsidRPr="00D579C3">
        <w:rPr>
          <w:rFonts w:cs="Arial"/>
          <w:sz w:val="22"/>
          <w:szCs w:val="22"/>
        </w:rPr>
        <w:t>b.2</w:t>
      </w:r>
      <w:r w:rsidR="00ED2C65">
        <w:rPr>
          <w:rFonts w:cs="Arial"/>
          <w:sz w:val="22"/>
          <w:szCs w:val="22"/>
        </w:rPr>
        <w:t>2</w:t>
      </w:r>
      <w:r w:rsidRPr="00D579C3">
        <w:rPr>
          <w:rFonts w:cs="Arial"/>
          <w:sz w:val="22"/>
          <w:szCs w:val="22"/>
        </w:rPr>
        <w:t xml:space="preserve">. </w:t>
      </w:r>
      <w:r w:rsidR="00063A71" w:rsidRPr="00D579C3">
        <w:rPr>
          <w:rFonts w:cs="Arial"/>
          <w:sz w:val="22"/>
          <w:szCs w:val="22"/>
        </w:rPr>
        <w:t xml:space="preserve">Número </w:t>
      </w:r>
      <w:r w:rsidR="008E3352" w:rsidRPr="00D579C3">
        <w:rPr>
          <w:rFonts w:cs="Arial"/>
          <w:sz w:val="22"/>
          <w:szCs w:val="22"/>
        </w:rPr>
        <w:t xml:space="preserve">del </w:t>
      </w:r>
      <w:proofErr w:type="gramStart"/>
      <w:r w:rsidR="00063A71" w:rsidRPr="00D579C3">
        <w:rPr>
          <w:rFonts w:cs="Arial"/>
          <w:sz w:val="22"/>
          <w:szCs w:val="22"/>
        </w:rPr>
        <w:t>ticket</w:t>
      </w:r>
      <w:proofErr w:type="gramEnd"/>
      <w:r w:rsidR="00063A71" w:rsidRPr="00D579C3">
        <w:rPr>
          <w:rFonts w:cs="Arial"/>
          <w:sz w:val="22"/>
          <w:szCs w:val="22"/>
        </w:rPr>
        <w:t xml:space="preserve"> de salida o volante de despacho o ticket de pesaje o certificado de peso o certificado de cantidad recibida.</w:t>
      </w:r>
    </w:p>
    <w:p w14:paraId="362936C5" w14:textId="55BDEA45" w:rsidR="00291D63" w:rsidRPr="008B76CD" w:rsidRDefault="00935F85" w:rsidP="000B23C3">
      <w:pPr>
        <w:pStyle w:val="Prrafodelista"/>
        <w:numPr>
          <w:ilvl w:val="0"/>
          <w:numId w:val="18"/>
        </w:numPr>
        <w:ind w:left="1701" w:hanging="425"/>
        <w:contextualSpacing/>
        <w:jc w:val="both"/>
        <w:rPr>
          <w:rFonts w:ascii="Arial" w:hAnsi="Arial" w:cs="Arial"/>
          <w:sz w:val="22"/>
          <w:szCs w:val="22"/>
        </w:rPr>
      </w:pPr>
      <w:r w:rsidRPr="00D579C3">
        <w:rPr>
          <w:rFonts w:ascii="Arial" w:hAnsi="Arial" w:cs="Arial"/>
          <w:sz w:val="22"/>
          <w:szCs w:val="22"/>
        </w:rPr>
        <w:t>La transmisión de la información</w:t>
      </w:r>
      <w:r>
        <w:rPr>
          <w:rFonts w:ascii="Arial" w:hAnsi="Arial" w:cs="Arial"/>
          <w:sz w:val="22"/>
          <w:szCs w:val="22"/>
        </w:rPr>
        <w:t xml:space="preserve"> señalada en el inciso anterior se efectúa e</w:t>
      </w:r>
      <w:r w:rsidR="00291D63" w:rsidRPr="008B76CD">
        <w:rPr>
          <w:rFonts w:ascii="Arial" w:hAnsi="Arial" w:cs="Arial"/>
          <w:sz w:val="22"/>
          <w:szCs w:val="22"/>
        </w:rPr>
        <w:t xml:space="preserve">n base al reporte emitido por las entidades prestadoras de servicios metrológicos y registrada en el </w:t>
      </w:r>
      <w:proofErr w:type="gramStart"/>
      <w:r w:rsidR="00291D63" w:rsidRPr="008B76CD">
        <w:rPr>
          <w:rFonts w:ascii="Arial" w:hAnsi="Arial" w:cs="Arial"/>
          <w:sz w:val="22"/>
          <w:szCs w:val="22"/>
        </w:rPr>
        <w:t>ticket</w:t>
      </w:r>
      <w:proofErr w:type="gramEnd"/>
      <w:r w:rsidR="00291D63" w:rsidRPr="008B76CD">
        <w:rPr>
          <w:rFonts w:ascii="Arial" w:hAnsi="Arial" w:cs="Arial"/>
          <w:sz w:val="22"/>
          <w:szCs w:val="22"/>
        </w:rPr>
        <w:t xml:space="preserve"> de balanza del puerto, punto de llegada o los reportes de descarga, según corresponda.</w:t>
      </w:r>
    </w:p>
    <w:p w14:paraId="662704D2" w14:textId="77777777" w:rsidR="00291D63" w:rsidRPr="008B76CD" w:rsidRDefault="00291D63" w:rsidP="00291D63">
      <w:pPr>
        <w:rPr>
          <w:rFonts w:cs="Arial"/>
          <w:sz w:val="22"/>
          <w:szCs w:val="22"/>
        </w:rPr>
      </w:pPr>
    </w:p>
    <w:p w14:paraId="376ED750" w14:textId="4C5F29C6" w:rsidR="00291D63" w:rsidRPr="00D579C3" w:rsidRDefault="00291D63" w:rsidP="00C1487A">
      <w:pPr>
        <w:pStyle w:val="Prrafodelista"/>
        <w:numPr>
          <w:ilvl w:val="0"/>
          <w:numId w:val="32"/>
        </w:numPr>
        <w:ind w:left="1276" w:hanging="425"/>
        <w:contextualSpacing/>
        <w:jc w:val="both"/>
        <w:rPr>
          <w:rFonts w:ascii="Arial" w:hAnsi="Arial" w:cs="Arial"/>
          <w:sz w:val="22"/>
          <w:szCs w:val="22"/>
        </w:rPr>
      </w:pPr>
      <w:r w:rsidRPr="00D579C3">
        <w:rPr>
          <w:rFonts w:ascii="Arial" w:hAnsi="Arial" w:cs="Arial"/>
          <w:sz w:val="22"/>
          <w:szCs w:val="22"/>
        </w:rPr>
        <w:t xml:space="preserve">De ser conforme las transmisiones señaladas en el numeral </w:t>
      </w:r>
      <w:r w:rsidR="002351A5" w:rsidRPr="00D579C3">
        <w:rPr>
          <w:rFonts w:ascii="Arial" w:hAnsi="Arial" w:cs="Arial"/>
          <w:sz w:val="22"/>
          <w:szCs w:val="22"/>
        </w:rPr>
        <w:t>precedente</w:t>
      </w:r>
      <w:r w:rsidRPr="00D579C3">
        <w:rPr>
          <w:rFonts w:ascii="Arial" w:hAnsi="Arial" w:cs="Arial"/>
          <w:sz w:val="22"/>
          <w:szCs w:val="22"/>
        </w:rPr>
        <w:t xml:space="preserve">, </w:t>
      </w:r>
      <w:r w:rsidR="001A37F3" w:rsidRPr="00D579C3">
        <w:rPr>
          <w:rFonts w:ascii="Arial" w:hAnsi="Arial" w:cs="Arial"/>
          <w:sz w:val="22"/>
          <w:szCs w:val="22"/>
        </w:rPr>
        <w:t xml:space="preserve">el sistema informático </w:t>
      </w:r>
      <w:r w:rsidR="00C13B89" w:rsidRPr="00D579C3">
        <w:rPr>
          <w:rFonts w:ascii="Arial" w:hAnsi="Arial" w:cs="Arial"/>
          <w:sz w:val="22"/>
          <w:szCs w:val="22"/>
        </w:rPr>
        <w:t>actualiza la declaración con la información del manifiesto de carga</w:t>
      </w:r>
      <w:r w:rsidRPr="00D579C3">
        <w:rPr>
          <w:rFonts w:ascii="Arial" w:hAnsi="Arial" w:cs="Arial"/>
          <w:sz w:val="22"/>
          <w:szCs w:val="22"/>
        </w:rPr>
        <w:t xml:space="preserve"> y regulariza automáticamente</w:t>
      </w:r>
      <w:r w:rsidR="00D579C3" w:rsidRPr="00D579C3">
        <w:rPr>
          <w:rFonts w:ascii="Arial" w:hAnsi="Arial" w:cs="Arial"/>
          <w:sz w:val="22"/>
          <w:szCs w:val="22"/>
        </w:rPr>
        <w:t xml:space="preserve"> la declaración, </w:t>
      </w:r>
      <w:r w:rsidR="008E3352" w:rsidRPr="00D579C3">
        <w:rPr>
          <w:rFonts w:ascii="Arial" w:hAnsi="Arial" w:cs="Arial"/>
          <w:sz w:val="22"/>
          <w:szCs w:val="22"/>
        </w:rPr>
        <w:t xml:space="preserve">transmitiendo </w:t>
      </w:r>
      <w:r w:rsidRPr="00D579C3">
        <w:rPr>
          <w:rFonts w:ascii="Arial" w:hAnsi="Arial" w:cs="Arial"/>
          <w:sz w:val="22"/>
          <w:szCs w:val="22"/>
        </w:rPr>
        <w:t xml:space="preserve">la conformidad y la fecha de </w:t>
      </w:r>
      <w:r w:rsidR="002351A5" w:rsidRPr="00D579C3">
        <w:rPr>
          <w:rFonts w:ascii="Arial" w:hAnsi="Arial" w:cs="Arial"/>
          <w:sz w:val="22"/>
          <w:szCs w:val="22"/>
        </w:rPr>
        <w:t>ésta</w:t>
      </w:r>
      <w:r w:rsidR="008E3352" w:rsidRPr="00D579C3">
        <w:rPr>
          <w:rFonts w:ascii="Arial" w:hAnsi="Arial" w:cs="Arial"/>
          <w:sz w:val="22"/>
          <w:szCs w:val="22"/>
        </w:rPr>
        <w:t>;</w:t>
      </w:r>
      <w:r w:rsidRPr="00D579C3">
        <w:rPr>
          <w:rFonts w:ascii="Arial" w:hAnsi="Arial" w:cs="Arial"/>
          <w:sz w:val="22"/>
          <w:szCs w:val="22"/>
        </w:rPr>
        <w:t xml:space="preserve"> en caso contrario</w:t>
      </w:r>
      <w:r w:rsidR="008E3352" w:rsidRPr="00D579C3">
        <w:rPr>
          <w:rFonts w:ascii="Arial" w:hAnsi="Arial" w:cs="Arial"/>
          <w:sz w:val="22"/>
          <w:szCs w:val="22"/>
        </w:rPr>
        <w:t>,</w:t>
      </w:r>
      <w:r w:rsidRPr="00D579C3">
        <w:rPr>
          <w:rFonts w:ascii="Arial" w:hAnsi="Arial" w:cs="Arial"/>
          <w:sz w:val="22"/>
          <w:szCs w:val="22"/>
        </w:rPr>
        <w:t xml:space="preserve"> envía los motivos del rechazo.</w:t>
      </w:r>
    </w:p>
    <w:p w14:paraId="3246D774" w14:textId="77777777" w:rsidR="00291D63" w:rsidRPr="008B76CD" w:rsidRDefault="00291D63" w:rsidP="00291D63">
      <w:pPr>
        <w:ind w:left="426" w:hanging="426"/>
        <w:rPr>
          <w:rFonts w:cs="Arial"/>
          <w:sz w:val="22"/>
          <w:szCs w:val="22"/>
        </w:rPr>
      </w:pPr>
      <w:r w:rsidRPr="008B76CD">
        <w:rPr>
          <w:rFonts w:cs="Arial"/>
          <w:sz w:val="22"/>
          <w:szCs w:val="22"/>
        </w:rPr>
        <w:t>    </w:t>
      </w:r>
    </w:p>
    <w:p w14:paraId="62C44A3D" w14:textId="545AD01B" w:rsidR="00291D63" w:rsidRPr="008B76CD" w:rsidRDefault="00E8596E" w:rsidP="00C1487A">
      <w:pPr>
        <w:pStyle w:val="Prrafodelista"/>
        <w:numPr>
          <w:ilvl w:val="0"/>
          <w:numId w:val="32"/>
        </w:numPr>
        <w:ind w:left="1276" w:hanging="425"/>
        <w:contextualSpacing/>
        <w:jc w:val="both"/>
        <w:rPr>
          <w:rFonts w:ascii="Arial" w:hAnsi="Arial" w:cs="Arial"/>
          <w:sz w:val="22"/>
          <w:szCs w:val="22"/>
        </w:rPr>
      </w:pPr>
      <w:r>
        <w:rPr>
          <w:rFonts w:ascii="Arial" w:hAnsi="Arial" w:cs="Arial"/>
          <w:sz w:val="22"/>
          <w:szCs w:val="22"/>
        </w:rPr>
        <w:t xml:space="preserve">Cuando </w:t>
      </w:r>
      <w:r w:rsidR="00291D63" w:rsidRPr="008B76CD">
        <w:rPr>
          <w:rFonts w:ascii="Arial" w:hAnsi="Arial" w:cs="Arial"/>
          <w:sz w:val="22"/>
          <w:szCs w:val="22"/>
        </w:rPr>
        <w:t>la modificación impli</w:t>
      </w:r>
      <w:r>
        <w:rPr>
          <w:rFonts w:ascii="Arial" w:hAnsi="Arial" w:cs="Arial"/>
          <w:sz w:val="22"/>
          <w:szCs w:val="22"/>
        </w:rPr>
        <w:t>ca</w:t>
      </w:r>
      <w:r w:rsidR="00291D63" w:rsidRPr="008B76CD">
        <w:rPr>
          <w:rFonts w:ascii="Arial" w:hAnsi="Arial" w:cs="Arial"/>
          <w:sz w:val="22"/>
          <w:szCs w:val="22"/>
        </w:rPr>
        <w:t xml:space="preserve"> un cambio de </w:t>
      </w:r>
      <w:r w:rsidR="00DE58F2" w:rsidRPr="008B76CD">
        <w:rPr>
          <w:rFonts w:ascii="Arial" w:hAnsi="Arial" w:cs="Arial"/>
          <w:sz w:val="22"/>
          <w:szCs w:val="22"/>
        </w:rPr>
        <w:t>v</w:t>
      </w:r>
      <w:r w:rsidR="00291D63" w:rsidRPr="008B76CD">
        <w:rPr>
          <w:rFonts w:ascii="Arial" w:hAnsi="Arial" w:cs="Arial"/>
          <w:sz w:val="22"/>
          <w:szCs w:val="22"/>
        </w:rPr>
        <w:t xml:space="preserve">alor en </w:t>
      </w:r>
      <w:r w:rsidR="00DE58F2" w:rsidRPr="008B76CD">
        <w:rPr>
          <w:rFonts w:ascii="Arial" w:hAnsi="Arial" w:cs="Arial"/>
          <w:sz w:val="22"/>
          <w:szCs w:val="22"/>
        </w:rPr>
        <w:t>a</w:t>
      </w:r>
      <w:r w:rsidR="00291D63" w:rsidRPr="008B76CD">
        <w:rPr>
          <w:rFonts w:ascii="Arial" w:hAnsi="Arial" w:cs="Arial"/>
          <w:sz w:val="22"/>
          <w:szCs w:val="22"/>
        </w:rPr>
        <w:t>duanas, se procede de la siguiente manera:</w:t>
      </w:r>
    </w:p>
    <w:p w14:paraId="67B6D589" w14:textId="30BEE6D5" w:rsidR="00291D63" w:rsidRPr="00D579C3" w:rsidRDefault="00291D63" w:rsidP="00C1487A">
      <w:pPr>
        <w:pStyle w:val="Prrafodelista"/>
        <w:numPr>
          <w:ilvl w:val="0"/>
          <w:numId w:val="21"/>
        </w:numPr>
        <w:ind w:left="1701" w:hanging="431"/>
        <w:contextualSpacing/>
        <w:jc w:val="both"/>
        <w:rPr>
          <w:rFonts w:ascii="Arial" w:hAnsi="Arial" w:cs="Arial"/>
          <w:sz w:val="22"/>
          <w:szCs w:val="22"/>
        </w:rPr>
      </w:pPr>
      <w:r w:rsidRPr="00D579C3">
        <w:rPr>
          <w:rFonts w:ascii="Arial" w:hAnsi="Arial" w:cs="Arial"/>
          <w:sz w:val="22"/>
          <w:szCs w:val="22"/>
        </w:rPr>
        <w:t>Para un mayor valor en aduanas, el despachador de aduana</w:t>
      </w:r>
      <w:r w:rsidR="003A6CFE" w:rsidRPr="00D579C3">
        <w:rPr>
          <w:rFonts w:ascii="Arial" w:hAnsi="Arial" w:cs="Arial"/>
          <w:sz w:val="22"/>
          <w:szCs w:val="22"/>
        </w:rPr>
        <w:t>,</w:t>
      </w:r>
      <w:r w:rsidRPr="00D579C3">
        <w:rPr>
          <w:rFonts w:ascii="Arial" w:hAnsi="Arial" w:cs="Arial"/>
          <w:sz w:val="22"/>
          <w:szCs w:val="22"/>
        </w:rPr>
        <w:t xml:space="preserve"> previamente a la transmisión electrónica de la regularización</w:t>
      </w:r>
      <w:r w:rsidR="003A6CFE" w:rsidRPr="00D579C3">
        <w:rPr>
          <w:rFonts w:ascii="Arial" w:hAnsi="Arial" w:cs="Arial"/>
          <w:sz w:val="22"/>
          <w:szCs w:val="22"/>
        </w:rPr>
        <w:t>,</w:t>
      </w:r>
      <w:r w:rsidRPr="00D579C3">
        <w:rPr>
          <w:rFonts w:ascii="Arial" w:hAnsi="Arial" w:cs="Arial"/>
          <w:sz w:val="22"/>
          <w:szCs w:val="22"/>
        </w:rPr>
        <w:t xml:space="preserve"> debe</w:t>
      </w:r>
      <w:r w:rsidR="00D579C3">
        <w:rPr>
          <w:rFonts w:ascii="Arial" w:hAnsi="Arial" w:cs="Arial"/>
          <w:sz w:val="22"/>
          <w:szCs w:val="22"/>
        </w:rPr>
        <w:t xml:space="preserve"> </w:t>
      </w:r>
      <w:r w:rsidRPr="00D579C3">
        <w:rPr>
          <w:rFonts w:ascii="Arial" w:hAnsi="Arial" w:cs="Arial"/>
          <w:sz w:val="22"/>
          <w:szCs w:val="22"/>
        </w:rPr>
        <w:t>cancelar los tributos y recargos diferenciales mediante liquidación de cobranza (tipo autoliquidación</w:t>
      </w:r>
      <w:r w:rsidR="00DE58F2" w:rsidRPr="00D579C3">
        <w:rPr>
          <w:rFonts w:ascii="Arial" w:hAnsi="Arial" w:cs="Arial"/>
          <w:sz w:val="22"/>
          <w:szCs w:val="22"/>
        </w:rPr>
        <w:t xml:space="preserve"> 0026</w:t>
      </w:r>
      <w:r w:rsidRPr="00D579C3">
        <w:rPr>
          <w:rFonts w:ascii="Arial" w:hAnsi="Arial" w:cs="Arial"/>
          <w:sz w:val="22"/>
          <w:szCs w:val="22"/>
        </w:rPr>
        <w:t xml:space="preserve">) debiendo transmitir el número de este documento a efecto que el sistema informático valide el pago y acepte la regularización, salvo que la declaración se encuentre amparada en la garantía </w:t>
      </w:r>
      <w:r w:rsidR="003A6CFE" w:rsidRPr="00D579C3">
        <w:rPr>
          <w:rFonts w:ascii="Arial" w:hAnsi="Arial" w:cs="Arial"/>
          <w:sz w:val="22"/>
          <w:szCs w:val="22"/>
        </w:rPr>
        <w:t xml:space="preserve">a que se refiere </w:t>
      </w:r>
      <w:r w:rsidRPr="00D579C3">
        <w:rPr>
          <w:rFonts w:ascii="Arial" w:hAnsi="Arial" w:cs="Arial"/>
          <w:sz w:val="22"/>
          <w:szCs w:val="22"/>
        </w:rPr>
        <w:t xml:space="preserve">el artículo 160 de la </w:t>
      </w:r>
      <w:r w:rsidR="00030545" w:rsidRPr="00D579C3">
        <w:rPr>
          <w:rFonts w:ascii="Arial" w:hAnsi="Arial" w:cs="Arial"/>
          <w:sz w:val="22"/>
          <w:szCs w:val="22"/>
        </w:rPr>
        <w:t>Ley</w:t>
      </w:r>
      <w:r w:rsidRPr="00D579C3">
        <w:rPr>
          <w:rFonts w:ascii="Arial" w:hAnsi="Arial" w:cs="Arial"/>
          <w:sz w:val="22"/>
          <w:szCs w:val="22"/>
        </w:rPr>
        <w:t xml:space="preserve"> y esta se encuentre vigente y con saldo operativo suficiente, en cuyo caso se afecta la garantía.  </w:t>
      </w:r>
    </w:p>
    <w:p w14:paraId="3FAF49E3" w14:textId="79D26FB6" w:rsidR="00291D63" w:rsidRPr="00D579C3" w:rsidRDefault="00291D63" w:rsidP="00C1487A">
      <w:pPr>
        <w:pStyle w:val="Prrafodelista"/>
        <w:numPr>
          <w:ilvl w:val="0"/>
          <w:numId w:val="21"/>
        </w:numPr>
        <w:ind w:left="1701" w:hanging="431"/>
        <w:contextualSpacing/>
        <w:jc w:val="both"/>
        <w:rPr>
          <w:rFonts w:ascii="Arial" w:hAnsi="Arial" w:cs="Arial"/>
          <w:sz w:val="22"/>
          <w:szCs w:val="22"/>
        </w:rPr>
      </w:pPr>
      <w:r w:rsidRPr="00D579C3">
        <w:rPr>
          <w:rFonts w:ascii="Arial" w:hAnsi="Arial" w:cs="Arial"/>
          <w:sz w:val="22"/>
          <w:szCs w:val="22"/>
        </w:rPr>
        <w:t xml:space="preserve">Para un menor valor en aduanas, el despachador de aduana </w:t>
      </w:r>
      <w:r w:rsidR="002351A5" w:rsidRPr="00D579C3">
        <w:rPr>
          <w:rFonts w:ascii="Arial" w:hAnsi="Arial" w:cs="Arial"/>
          <w:sz w:val="22"/>
          <w:szCs w:val="22"/>
        </w:rPr>
        <w:t xml:space="preserve">debe rectificar la declaración antes de la </w:t>
      </w:r>
      <w:r w:rsidRPr="00D579C3">
        <w:rPr>
          <w:rFonts w:ascii="Arial" w:hAnsi="Arial" w:cs="Arial"/>
          <w:sz w:val="22"/>
          <w:szCs w:val="22"/>
        </w:rPr>
        <w:t>transmi</w:t>
      </w:r>
      <w:r w:rsidR="002351A5" w:rsidRPr="00D579C3">
        <w:rPr>
          <w:rFonts w:ascii="Arial" w:hAnsi="Arial" w:cs="Arial"/>
          <w:sz w:val="22"/>
          <w:szCs w:val="22"/>
        </w:rPr>
        <w:t>sión</w:t>
      </w:r>
      <w:r w:rsidRPr="00D579C3">
        <w:rPr>
          <w:rFonts w:ascii="Arial" w:hAnsi="Arial" w:cs="Arial"/>
          <w:sz w:val="22"/>
          <w:szCs w:val="22"/>
        </w:rPr>
        <w:t xml:space="preserve"> electrónica de la regularización.</w:t>
      </w:r>
    </w:p>
    <w:p w14:paraId="42B2615B" w14:textId="77777777" w:rsidR="00291D63" w:rsidRPr="008B76CD" w:rsidRDefault="00291D63" w:rsidP="00291D63">
      <w:pPr>
        <w:pStyle w:val="Prrafodelista"/>
        <w:tabs>
          <w:tab w:val="left" w:pos="1418"/>
        </w:tabs>
        <w:ind w:left="1140"/>
        <w:rPr>
          <w:rFonts w:ascii="Arial" w:hAnsi="Arial" w:cs="Arial"/>
          <w:sz w:val="22"/>
          <w:szCs w:val="22"/>
        </w:rPr>
      </w:pPr>
    </w:p>
    <w:p w14:paraId="504DBC5F" w14:textId="26AA42E3" w:rsidR="00291D63" w:rsidRPr="00D579C3" w:rsidRDefault="00291D63" w:rsidP="00C1487A">
      <w:pPr>
        <w:pStyle w:val="Prrafodelista"/>
        <w:numPr>
          <w:ilvl w:val="0"/>
          <w:numId w:val="32"/>
        </w:numPr>
        <w:ind w:left="1276" w:hanging="425"/>
        <w:contextualSpacing/>
        <w:jc w:val="both"/>
        <w:rPr>
          <w:rFonts w:ascii="Arial" w:hAnsi="Arial" w:cs="Arial"/>
          <w:sz w:val="22"/>
          <w:szCs w:val="22"/>
        </w:rPr>
      </w:pPr>
      <w:r w:rsidRPr="008B76CD">
        <w:rPr>
          <w:rFonts w:ascii="Arial" w:hAnsi="Arial" w:cs="Arial"/>
          <w:sz w:val="22"/>
          <w:szCs w:val="22"/>
        </w:rPr>
        <w:t xml:space="preserve">De </w:t>
      </w:r>
      <w:r w:rsidR="002351A5">
        <w:rPr>
          <w:rFonts w:ascii="Arial" w:hAnsi="Arial" w:cs="Arial"/>
          <w:sz w:val="22"/>
          <w:szCs w:val="22"/>
        </w:rPr>
        <w:t>efectuarse</w:t>
      </w:r>
      <w:r w:rsidRPr="008B76CD">
        <w:rPr>
          <w:rFonts w:ascii="Arial" w:hAnsi="Arial" w:cs="Arial"/>
          <w:sz w:val="22"/>
          <w:szCs w:val="22"/>
        </w:rPr>
        <w:t xml:space="preserve"> la regularización fuera del plazo, el despachador de aduana debe acreditar el pago de la multa correspondiente transmitiendo el número de la liquidación de cobranza (tipo autoliquidación</w:t>
      </w:r>
      <w:r w:rsidR="00DE58F2" w:rsidRPr="008B76CD">
        <w:rPr>
          <w:rFonts w:ascii="Arial" w:hAnsi="Arial" w:cs="Arial"/>
          <w:sz w:val="22"/>
          <w:szCs w:val="22"/>
        </w:rPr>
        <w:t xml:space="preserve"> 0027</w:t>
      </w:r>
      <w:r w:rsidRPr="008B76CD">
        <w:rPr>
          <w:rFonts w:ascii="Arial" w:hAnsi="Arial" w:cs="Arial"/>
          <w:sz w:val="22"/>
          <w:szCs w:val="22"/>
        </w:rPr>
        <w:t xml:space="preserve">) para su validación </w:t>
      </w:r>
      <w:r w:rsidRPr="00D579C3">
        <w:rPr>
          <w:rFonts w:ascii="Arial" w:hAnsi="Arial" w:cs="Arial"/>
          <w:sz w:val="22"/>
          <w:szCs w:val="22"/>
        </w:rPr>
        <w:t>por el sistema informático</w:t>
      </w:r>
      <w:r w:rsidR="00AA2EE2" w:rsidRPr="00D579C3">
        <w:rPr>
          <w:rFonts w:ascii="Arial" w:hAnsi="Arial" w:cs="Arial"/>
          <w:sz w:val="22"/>
          <w:szCs w:val="22"/>
        </w:rPr>
        <w:t>,</w:t>
      </w:r>
      <w:r w:rsidRPr="00D579C3">
        <w:rPr>
          <w:rFonts w:ascii="Arial" w:hAnsi="Arial" w:cs="Arial"/>
          <w:sz w:val="22"/>
          <w:szCs w:val="22"/>
        </w:rPr>
        <w:t xml:space="preserve"> salvo que exista suspensión del plazo con resultado procedente, en cuyo caso se transmite el número del expediente </w:t>
      </w:r>
      <w:r w:rsidR="00174F2F" w:rsidRPr="00D579C3">
        <w:rPr>
          <w:rFonts w:ascii="Arial" w:hAnsi="Arial" w:cs="Arial"/>
          <w:sz w:val="22"/>
          <w:szCs w:val="22"/>
        </w:rPr>
        <w:t>(</w:t>
      </w:r>
      <w:r w:rsidR="00CA29B6" w:rsidRPr="00D579C3">
        <w:rPr>
          <w:rFonts w:ascii="Arial" w:hAnsi="Arial" w:cs="Arial"/>
          <w:sz w:val="22"/>
          <w:szCs w:val="22"/>
        </w:rPr>
        <w:t>código de trámite 1606</w:t>
      </w:r>
      <w:r w:rsidR="00174F2F" w:rsidRPr="00D579C3">
        <w:rPr>
          <w:rFonts w:ascii="Arial" w:hAnsi="Arial" w:cs="Arial"/>
          <w:sz w:val="22"/>
          <w:szCs w:val="22"/>
        </w:rPr>
        <w:t>)</w:t>
      </w:r>
      <w:r w:rsidR="00CA29B6" w:rsidRPr="00D579C3">
        <w:rPr>
          <w:rFonts w:ascii="Arial" w:hAnsi="Arial" w:cs="Arial"/>
          <w:sz w:val="22"/>
          <w:szCs w:val="22"/>
        </w:rPr>
        <w:t xml:space="preserve"> </w:t>
      </w:r>
      <w:r w:rsidRPr="00D579C3">
        <w:rPr>
          <w:rFonts w:ascii="Arial" w:hAnsi="Arial" w:cs="Arial"/>
          <w:sz w:val="22"/>
          <w:szCs w:val="22"/>
        </w:rPr>
        <w:t>presentado ante la intendencia de aduana correspondiente.</w:t>
      </w:r>
    </w:p>
    <w:p w14:paraId="514059F5" w14:textId="77777777" w:rsidR="003C3E03" w:rsidRPr="008B76CD" w:rsidRDefault="003C3E03" w:rsidP="003C3E03">
      <w:pPr>
        <w:pStyle w:val="Prrafodelista"/>
        <w:ind w:left="1276"/>
        <w:contextualSpacing/>
        <w:jc w:val="both"/>
        <w:rPr>
          <w:rFonts w:ascii="Arial" w:hAnsi="Arial" w:cs="Arial"/>
          <w:sz w:val="22"/>
          <w:szCs w:val="22"/>
        </w:rPr>
      </w:pPr>
    </w:p>
    <w:p w14:paraId="2CC7F6DA" w14:textId="77777777" w:rsidR="00291D63" w:rsidRPr="008B76CD" w:rsidRDefault="00291D63" w:rsidP="002155B3">
      <w:pPr>
        <w:pStyle w:val="Prrafodelista"/>
        <w:numPr>
          <w:ilvl w:val="0"/>
          <w:numId w:val="10"/>
        </w:numPr>
        <w:tabs>
          <w:tab w:val="left" w:pos="851"/>
        </w:tabs>
        <w:ind w:left="426" w:firstLine="0"/>
        <w:contextualSpacing/>
        <w:jc w:val="both"/>
        <w:rPr>
          <w:rFonts w:ascii="Arial" w:hAnsi="Arial" w:cs="Arial"/>
          <w:b/>
          <w:sz w:val="22"/>
          <w:szCs w:val="22"/>
        </w:rPr>
      </w:pPr>
      <w:r w:rsidRPr="008B76CD">
        <w:rPr>
          <w:rFonts w:ascii="Arial" w:hAnsi="Arial" w:cs="Arial"/>
          <w:b/>
          <w:sz w:val="22"/>
          <w:szCs w:val="22"/>
        </w:rPr>
        <w:t xml:space="preserve">REVISIÓN POST LEVANTE DE DESPACHOS CON GARANTÍA PREVIA </w:t>
      </w:r>
    </w:p>
    <w:p w14:paraId="0E55E3C9" w14:textId="77777777" w:rsidR="00291D63" w:rsidRPr="008B76CD" w:rsidRDefault="00291D63" w:rsidP="00291D63">
      <w:pPr>
        <w:rPr>
          <w:rFonts w:cs="Arial"/>
          <w:sz w:val="22"/>
          <w:szCs w:val="22"/>
        </w:rPr>
      </w:pPr>
    </w:p>
    <w:p w14:paraId="101060A7" w14:textId="05D2186B" w:rsidR="00291D63" w:rsidRPr="00E87B8C" w:rsidRDefault="00291D63" w:rsidP="00C1487A">
      <w:pPr>
        <w:pStyle w:val="Prrafodelista"/>
        <w:numPr>
          <w:ilvl w:val="0"/>
          <w:numId w:val="33"/>
        </w:numPr>
        <w:ind w:left="1276" w:hanging="425"/>
        <w:contextualSpacing/>
        <w:jc w:val="both"/>
        <w:rPr>
          <w:rFonts w:ascii="Arial" w:hAnsi="Arial" w:cs="Arial"/>
          <w:sz w:val="22"/>
          <w:szCs w:val="22"/>
        </w:rPr>
      </w:pPr>
      <w:r w:rsidRPr="00E87B8C">
        <w:rPr>
          <w:rFonts w:ascii="Arial" w:hAnsi="Arial" w:cs="Arial"/>
          <w:sz w:val="22"/>
          <w:szCs w:val="22"/>
        </w:rPr>
        <w:lastRenderedPageBreak/>
        <w:t xml:space="preserve">La revisión post levante es aplicable a las declaraciones con </w:t>
      </w:r>
      <w:r w:rsidR="00E3566E" w:rsidRPr="00E87B8C">
        <w:rPr>
          <w:rFonts w:ascii="Arial" w:hAnsi="Arial" w:cs="Arial"/>
          <w:sz w:val="22"/>
          <w:szCs w:val="22"/>
        </w:rPr>
        <w:t xml:space="preserve">canal naranja o rojo, </w:t>
      </w:r>
      <w:r w:rsidR="003A6CFE" w:rsidRPr="00E87B8C">
        <w:rPr>
          <w:rFonts w:ascii="Arial" w:hAnsi="Arial" w:cs="Arial"/>
          <w:sz w:val="22"/>
          <w:szCs w:val="22"/>
        </w:rPr>
        <w:t xml:space="preserve">que cuenten </w:t>
      </w:r>
      <w:r w:rsidR="00E3566E" w:rsidRPr="00E87B8C">
        <w:rPr>
          <w:rFonts w:ascii="Arial" w:hAnsi="Arial" w:cs="Arial"/>
          <w:sz w:val="22"/>
          <w:szCs w:val="22"/>
        </w:rPr>
        <w:t xml:space="preserve">con </w:t>
      </w:r>
      <w:r w:rsidR="003A6CFE" w:rsidRPr="00E87B8C">
        <w:rPr>
          <w:rFonts w:ascii="Arial" w:hAnsi="Arial" w:cs="Arial"/>
          <w:sz w:val="22"/>
          <w:szCs w:val="22"/>
        </w:rPr>
        <w:t xml:space="preserve">la </w:t>
      </w:r>
      <w:r w:rsidRPr="00E87B8C">
        <w:rPr>
          <w:rFonts w:ascii="Arial" w:hAnsi="Arial" w:cs="Arial"/>
          <w:sz w:val="22"/>
          <w:szCs w:val="22"/>
        </w:rPr>
        <w:t xml:space="preserve">garantía previa del artículo 160 de la </w:t>
      </w:r>
      <w:r w:rsidR="00030545" w:rsidRPr="00E87B8C">
        <w:rPr>
          <w:rFonts w:ascii="Arial" w:hAnsi="Arial" w:cs="Arial"/>
          <w:sz w:val="22"/>
          <w:szCs w:val="22"/>
        </w:rPr>
        <w:t>Ley</w:t>
      </w:r>
      <w:r w:rsidR="003A6CFE" w:rsidRPr="00E87B8C">
        <w:rPr>
          <w:rFonts w:ascii="Arial" w:hAnsi="Arial" w:cs="Arial"/>
          <w:sz w:val="22"/>
          <w:szCs w:val="22"/>
        </w:rPr>
        <w:t xml:space="preserve">, </w:t>
      </w:r>
      <w:r w:rsidR="00CC25F9" w:rsidRPr="00E87B8C">
        <w:rPr>
          <w:rFonts w:ascii="Arial" w:hAnsi="Arial" w:cs="Arial"/>
          <w:sz w:val="22"/>
          <w:szCs w:val="22"/>
        </w:rPr>
        <w:t>que</w:t>
      </w:r>
      <w:r w:rsidR="000A00A5" w:rsidRPr="00E87B8C">
        <w:rPr>
          <w:rFonts w:ascii="Arial" w:hAnsi="Arial" w:cs="Arial"/>
          <w:sz w:val="22"/>
          <w:szCs w:val="22"/>
        </w:rPr>
        <w:t xml:space="preserve"> haya</w:t>
      </w:r>
      <w:r w:rsidR="003A6CFE" w:rsidRPr="00E87B8C">
        <w:rPr>
          <w:rFonts w:ascii="Arial" w:hAnsi="Arial" w:cs="Arial"/>
          <w:sz w:val="22"/>
          <w:szCs w:val="22"/>
        </w:rPr>
        <w:t>n</w:t>
      </w:r>
      <w:r w:rsidR="000A00A5" w:rsidRPr="00E87B8C">
        <w:rPr>
          <w:rFonts w:ascii="Arial" w:hAnsi="Arial" w:cs="Arial"/>
          <w:sz w:val="22"/>
          <w:szCs w:val="22"/>
        </w:rPr>
        <w:t xml:space="preserve"> sido seleccionada</w:t>
      </w:r>
      <w:r w:rsidR="003A6CFE" w:rsidRPr="00E87B8C">
        <w:rPr>
          <w:rFonts w:ascii="Arial" w:hAnsi="Arial" w:cs="Arial"/>
          <w:sz w:val="22"/>
          <w:szCs w:val="22"/>
        </w:rPr>
        <w:t>s</w:t>
      </w:r>
      <w:r w:rsidR="000A00A5" w:rsidRPr="00E87B8C">
        <w:rPr>
          <w:rFonts w:ascii="Arial" w:hAnsi="Arial" w:cs="Arial"/>
          <w:sz w:val="22"/>
          <w:szCs w:val="22"/>
        </w:rPr>
        <w:t xml:space="preserve"> por la autoridad aduanera en aplicación de indicadores de gestión de riesgo y que </w:t>
      </w:r>
      <w:r w:rsidR="00CC25F9" w:rsidRPr="00E87B8C">
        <w:rPr>
          <w:rFonts w:ascii="Arial" w:hAnsi="Arial" w:cs="Arial"/>
          <w:sz w:val="22"/>
          <w:szCs w:val="22"/>
        </w:rPr>
        <w:t>tenga</w:t>
      </w:r>
      <w:r w:rsidR="003A6CFE" w:rsidRPr="00E87B8C">
        <w:rPr>
          <w:rFonts w:ascii="Arial" w:hAnsi="Arial" w:cs="Arial"/>
          <w:sz w:val="22"/>
          <w:szCs w:val="22"/>
        </w:rPr>
        <w:t>n</w:t>
      </w:r>
      <w:r w:rsidR="00CC25F9" w:rsidRPr="00E87B8C">
        <w:rPr>
          <w:rFonts w:ascii="Arial" w:hAnsi="Arial" w:cs="Arial"/>
          <w:sz w:val="22"/>
          <w:szCs w:val="22"/>
        </w:rPr>
        <w:t xml:space="preserve"> pendiente</w:t>
      </w:r>
      <w:r w:rsidR="00E3566E" w:rsidRPr="00E87B8C">
        <w:rPr>
          <w:rFonts w:ascii="Arial" w:hAnsi="Arial" w:cs="Arial"/>
          <w:sz w:val="22"/>
          <w:szCs w:val="22"/>
        </w:rPr>
        <w:t xml:space="preserve"> uno</w:t>
      </w:r>
      <w:r w:rsidRPr="00E87B8C">
        <w:rPr>
          <w:rFonts w:ascii="Arial" w:hAnsi="Arial" w:cs="Arial"/>
          <w:sz w:val="22"/>
          <w:szCs w:val="22"/>
        </w:rPr>
        <w:t xml:space="preserve"> o más de los siguientes supuestos:</w:t>
      </w:r>
      <w:bookmarkStart w:id="15" w:name="_GoBack"/>
      <w:bookmarkEnd w:id="15"/>
    </w:p>
    <w:p w14:paraId="649FD4CD" w14:textId="6321492B" w:rsidR="00291D63" w:rsidRPr="00E87B8C" w:rsidRDefault="00291D63" w:rsidP="0066297E">
      <w:pPr>
        <w:pStyle w:val="Prrafodelista"/>
        <w:numPr>
          <w:ilvl w:val="0"/>
          <w:numId w:val="80"/>
        </w:numPr>
        <w:ind w:left="1560" w:hanging="284"/>
        <w:contextualSpacing/>
        <w:rPr>
          <w:rFonts w:ascii="Arial" w:hAnsi="Arial" w:cs="Arial"/>
          <w:sz w:val="22"/>
          <w:szCs w:val="22"/>
        </w:rPr>
      </w:pPr>
      <w:r w:rsidRPr="00E87B8C">
        <w:rPr>
          <w:rFonts w:ascii="Arial" w:hAnsi="Arial" w:cs="Arial"/>
          <w:sz w:val="22"/>
          <w:szCs w:val="22"/>
        </w:rPr>
        <w:t xml:space="preserve">Boletín </w:t>
      </w:r>
      <w:r w:rsidR="00AA2EE2" w:rsidRPr="00E87B8C">
        <w:rPr>
          <w:rFonts w:ascii="Arial" w:hAnsi="Arial" w:cs="Arial"/>
          <w:sz w:val="22"/>
          <w:szCs w:val="22"/>
        </w:rPr>
        <w:t>q</w:t>
      </w:r>
      <w:r w:rsidRPr="00E87B8C">
        <w:rPr>
          <w:rFonts w:ascii="Arial" w:hAnsi="Arial" w:cs="Arial"/>
          <w:sz w:val="22"/>
          <w:szCs w:val="22"/>
        </w:rPr>
        <w:t>uímico.</w:t>
      </w:r>
    </w:p>
    <w:p w14:paraId="62B3B1BC" w14:textId="735A7F34" w:rsidR="00291D63" w:rsidRPr="00E87B8C" w:rsidRDefault="00291D63" w:rsidP="0066297E">
      <w:pPr>
        <w:pStyle w:val="Prrafodelista"/>
        <w:numPr>
          <w:ilvl w:val="0"/>
          <w:numId w:val="80"/>
        </w:numPr>
        <w:ind w:left="1560" w:hanging="284"/>
        <w:contextualSpacing/>
        <w:rPr>
          <w:rFonts w:ascii="Arial" w:hAnsi="Arial" w:cs="Arial"/>
          <w:sz w:val="22"/>
          <w:szCs w:val="22"/>
        </w:rPr>
      </w:pPr>
      <w:r w:rsidRPr="00E87B8C">
        <w:rPr>
          <w:rFonts w:ascii="Arial" w:hAnsi="Arial" w:cs="Arial"/>
          <w:sz w:val="22"/>
          <w:szCs w:val="22"/>
        </w:rPr>
        <w:t>Duda razonable.</w:t>
      </w:r>
    </w:p>
    <w:p w14:paraId="22B65D67" w14:textId="67FF7060" w:rsidR="00291D63" w:rsidRPr="00E87B8C" w:rsidRDefault="00291D63" w:rsidP="0066297E">
      <w:pPr>
        <w:pStyle w:val="Prrafodelista"/>
        <w:numPr>
          <w:ilvl w:val="0"/>
          <w:numId w:val="80"/>
        </w:numPr>
        <w:ind w:left="1560" w:hanging="284"/>
        <w:contextualSpacing/>
        <w:rPr>
          <w:rFonts w:ascii="Arial" w:hAnsi="Arial" w:cs="Arial"/>
          <w:sz w:val="22"/>
          <w:szCs w:val="22"/>
        </w:rPr>
      </w:pPr>
      <w:r w:rsidRPr="00E87B8C">
        <w:rPr>
          <w:rFonts w:ascii="Arial" w:hAnsi="Arial" w:cs="Arial"/>
          <w:sz w:val="22"/>
          <w:szCs w:val="22"/>
        </w:rPr>
        <w:t>Regularización de declaraciones acogidas a los beneficios tributarios del Protocolo Modificatorio del Convenio de Cooperación Aduanera Peruano</w:t>
      </w:r>
      <w:r w:rsidR="00050ABE" w:rsidRPr="00E87B8C">
        <w:rPr>
          <w:rFonts w:ascii="Arial" w:hAnsi="Arial" w:cs="Arial"/>
          <w:sz w:val="22"/>
          <w:szCs w:val="22"/>
        </w:rPr>
        <w:t xml:space="preserve"> </w:t>
      </w:r>
      <w:r w:rsidRPr="00E87B8C">
        <w:rPr>
          <w:rFonts w:ascii="Arial" w:hAnsi="Arial" w:cs="Arial"/>
          <w:sz w:val="22"/>
          <w:szCs w:val="22"/>
        </w:rPr>
        <w:t>-</w:t>
      </w:r>
      <w:r w:rsidR="00050ABE" w:rsidRPr="00E87B8C">
        <w:rPr>
          <w:rFonts w:ascii="Arial" w:hAnsi="Arial" w:cs="Arial"/>
          <w:sz w:val="22"/>
          <w:szCs w:val="22"/>
        </w:rPr>
        <w:t xml:space="preserve"> </w:t>
      </w:r>
      <w:proofErr w:type="gramStart"/>
      <w:r w:rsidRPr="00E87B8C">
        <w:rPr>
          <w:rFonts w:ascii="Arial" w:hAnsi="Arial" w:cs="Arial"/>
          <w:sz w:val="22"/>
          <w:szCs w:val="22"/>
        </w:rPr>
        <w:t>Colombiano</w:t>
      </w:r>
      <w:proofErr w:type="gramEnd"/>
      <w:r w:rsidRPr="00E87B8C">
        <w:rPr>
          <w:rFonts w:ascii="Arial" w:hAnsi="Arial" w:cs="Arial"/>
          <w:sz w:val="22"/>
          <w:szCs w:val="22"/>
        </w:rPr>
        <w:t xml:space="preserve"> y/o </w:t>
      </w:r>
      <w:r w:rsidR="003A6CFE" w:rsidRPr="00E87B8C">
        <w:rPr>
          <w:rFonts w:ascii="Arial" w:hAnsi="Arial" w:cs="Arial"/>
          <w:sz w:val="22"/>
          <w:szCs w:val="22"/>
        </w:rPr>
        <w:t xml:space="preserve">de la </w:t>
      </w:r>
      <w:r w:rsidR="00030545" w:rsidRPr="00E87B8C">
        <w:rPr>
          <w:rFonts w:ascii="Arial" w:hAnsi="Arial" w:cs="Arial"/>
          <w:sz w:val="22"/>
          <w:szCs w:val="22"/>
        </w:rPr>
        <w:t>Ley</w:t>
      </w:r>
      <w:r w:rsidRPr="00E87B8C">
        <w:rPr>
          <w:rFonts w:ascii="Arial" w:hAnsi="Arial" w:cs="Arial"/>
          <w:sz w:val="22"/>
          <w:szCs w:val="22"/>
        </w:rPr>
        <w:t xml:space="preserve"> de Promoción de la Inversión en la Amazonía, Ley </w:t>
      </w:r>
      <w:proofErr w:type="spellStart"/>
      <w:r w:rsidRPr="00E87B8C">
        <w:rPr>
          <w:rFonts w:ascii="Arial" w:hAnsi="Arial" w:cs="Arial"/>
          <w:sz w:val="22"/>
          <w:szCs w:val="22"/>
        </w:rPr>
        <w:t>Nº</w:t>
      </w:r>
      <w:proofErr w:type="spellEnd"/>
      <w:r w:rsidRPr="00E87B8C">
        <w:rPr>
          <w:rFonts w:ascii="Arial" w:hAnsi="Arial" w:cs="Arial"/>
          <w:sz w:val="22"/>
          <w:szCs w:val="22"/>
        </w:rPr>
        <w:t xml:space="preserve"> 27037.</w:t>
      </w:r>
    </w:p>
    <w:p w14:paraId="32EA575B" w14:textId="77777777" w:rsidR="00E3566E" w:rsidRPr="008B76CD" w:rsidRDefault="00E3566E" w:rsidP="000C75E7">
      <w:pPr>
        <w:pStyle w:val="Prrafodelista"/>
        <w:ind w:left="1276"/>
        <w:contextualSpacing/>
        <w:jc w:val="both"/>
        <w:rPr>
          <w:rFonts w:ascii="Arial" w:hAnsi="Arial" w:cs="Arial"/>
          <w:sz w:val="22"/>
          <w:szCs w:val="22"/>
        </w:rPr>
      </w:pPr>
    </w:p>
    <w:p w14:paraId="50669AA9" w14:textId="4D86F2DC" w:rsidR="00471609" w:rsidRPr="00E87B8C" w:rsidRDefault="00291D63" w:rsidP="00C1487A">
      <w:pPr>
        <w:pStyle w:val="Prrafodelista"/>
        <w:numPr>
          <w:ilvl w:val="0"/>
          <w:numId w:val="33"/>
        </w:numPr>
        <w:ind w:left="1276" w:hanging="425"/>
        <w:contextualSpacing/>
        <w:jc w:val="both"/>
        <w:rPr>
          <w:rFonts w:ascii="Arial" w:hAnsi="Arial" w:cs="Arial"/>
          <w:sz w:val="22"/>
          <w:szCs w:val="22"/>
        </w:rPr>
      </w:pPr>
      <w:r w:rsidRPr="008B76CD">
        <w:rPr>
          <w:rFonts w:ascii="Arial" w:hAnsi="Arial" w:cs="Arial"/>
          <w:sz w:val="22"/>
          <w:szCs w:val="22"/>
        </w:rPr>
        <w:t xml:space="preserve">El funcionario aduanero </w:t>
      </w:r>
      <w:r w:rsidR="00C379E5" w:rsidRPr="008B76CD">
        <w:rPr>
          <w:rFonts w:ascii="Arial" w:hAnsi="Arial" w:cs="Arial"/>
          <w:sz w:val="22"/>
          <w:szCs w:val="22"/>
        </w:rPr>
        <w:t>de despacho</w:t>
      </w:r>
      <w:r w:rsidR="00CE2954">
        <w:rPr>
          <w:rFonts w:ascii="Arial" w:hAnsi="Arial" w:cs="Arial"/>
          <w:sz w:val="22"/>
          <w:szCs w:val="22"/>
        </w:rPr>
        <w:t xml:space="preserve">, </w:t>
      </w:r>
      <w:r w:rsidR="00CE2954" w:rsidRPr="00E87B8C">
        <w:rPr>
          <w:rFonts w:ascii="Arial" w:hAnsi="Arial" w:cs="Arial"/>
          <w:sz w:val="22"/>
          <w:szCs w:val="22"/>
        </w:rPr>
        <w:t xml:space="preserve">antes de </w:t>
      </w:r>
      <w:r w:rsidR="00C379E5" w:rsidRPr="00E87B8C">
        <w:rPr>
          <w:rFonts w:ascii="Arial" w:hAnsi="Arial" w:cs="Arial"/>
          <w:sz w:val="22"/>
          <w:szCs w:val="22"/>
        </w:rPr>
        <w:t>registr</w:t>
      </w:r>
      <w:r w:rsidR="00CE2954" w:rsidRPr="00E87B8C">
        <w:rPr>
          <w:rFonts w:ascii="Arial" w:hAnsi="Arial" w:cs="Arial"/>
          <w:sz w:val="22"/>
          <w:szCs w:val="22"/>
        </w:rPr>
        <w:t>ar su</w:t>
      </w:r>
      <w:r w:rsidR="0045480F" w:rsidRPr="00E87B8C">
        <w:rPr>
          <w:rFonts w:ascii="Arial" w:hAnsi="Arial" w:cs="Arial"/>
          <w:sz w:val="22"/>
          <w:szCs w:val="22"/>
        </w:rPr>
        <w:t xml:space="preserve"> diligencia</w:t>
      </w:r>
      <w:r w:rsidR="003A6CFE" w:rsidRPr="00E87B8C">
        <w:rPr>
          <w:rFonts w:ascii="Arial" w:hAnsi="Arial" w:cs="Arial"/>
          <w:sz w:val="22"/>
          <w:szCs w:val="22"/>
        </w:rPr>
        <w:t>,</w:t>
      </w:r>
      <w:r w:rsidR="00C379E5" w:rsidRPr="00E87B8C">
        <w:rPr>
          <w:rFonts w:ascii="Arial" w:hAnsi="Arial" w:cs="Arial"/>
          <w:sz w:val="22"/>
          <w:szCs w:val="22"/>
        </w:rPr>
        <w:t xml:space="preserve"> </w:t>
      </w:r>
      <w:r w:rsidR="00471609" w:rsidRPr="00E87B8C">
        <w:rPr>
          <w:rFonts w:ascii="Arial" w:hAnsi="Arial" w:cs="Arial"/>
          <w:sz w:val="22"/>
          <w:szCs w:val="22"/>
        </w:rPr>
        <w:t xml:space="preserve">selecciona </w:t>
      </w:r>
      <w:r w:rsidRPr="00E87B8C">
        <w:rPr>
          <w:rFonts w:ascii="Arial" w:hAnsi="Arial" w:cs="Arial"/>
          <w:sz w:val="22"/>
          <w:szCs w:val="22"/>
        </w:rPr>
        <w:t>el tipo de supuesto</w:t>
      </w:r>
      <w:r w:rsidR="00C47364" w:rsidRPr="00E87B8C">
        <w:rPr>
          <w:rFonts w:ascii="Arial" w:hAnsi="Arial" w:cs="Arial"/>
          <w:sz w:val="22"/>
          <w:szCs w:val="22"/>
        </w:rPr>
        <w:t xml:space="preserve"> </w:t>
      </w:r>
      <w:r w:rsidR="00471609" w:rsidRPr="00E87B8C">
        <w:rPr>
          <w:rFonts w:ascii="Arial" w:hAnsi="Arial" w:cs="Arial"/>
          <w:sz w:val="22"/>
          <w:szCs w:val="22"/>
        </w:rPr>
        <w:t>que determina que l</w:t>
      </w:r>
      <w:r w:rsidR="00C47364" w:rsidRPr="00E87B8C">
        <w:rPr>
          <w:rFonts w:ascii="Arial" w:hAnsi="Arial" w:cs="Arial"/>
          <w:sz w:val="22"/>
          <w:szCs w:val="22"/>
        </w:rPr>
        <w:t xml:space="preserve">a declaración </w:t>
      </w:r>
      <w:r w:rsidR="00471609" w:rsidRPr="00E87B8C">
        <w:rPr>
          <w:rFonts w:ascii="Arial" w:hAnsi="Arial" w:cs="Arial"/>
          <w:sz w:val="22"/>
          <w:szCs w:val="22"/>
        </w:rPr>
        <w:t>sea</w:t>
      </w:r>
      <w:r w:rsidR="00C47364" w:rsidRPr="00E87B8C">
        <w:rPr>
          <w:rFonts w:ascii="Arial" w:hAnsi="Arial" w:cs="Arial"/>
          <w:sz w:val="22"/>
          <w:szCs w:val="22"/>
        </w:rPr>
        <w:t xml:space="preserve"> asignada a revisión post levante.</w:t>
      </w:r>
      <w:r w:rsidRPr="00E87B8C">
        <w:rPr>
          <w:rFonts w:ascii="Arial" w:hAnsi="Arial" w:cs="Arial"/>
          <w:sz w:val="22"/>
          <w:szCs w:val="22"/>
        </w:rPr>
        <w:t xml:space="preserve"> </w:t>
      </w:r>
    </w:p>
    <w:p w14:paraId="6AF9BA69" w14:textId="77777777" w:rsidR="00471609" w:rsidRPr="008B76CD" w:rsidRDefault="00471609" w:rsidP="00471609">
      <w:pPr>
        <w:pStyle w:val="Prrafodelista"/>
        <w:ind w:left="1276"/>
        <w:contextualSpacing/>
        <w:jc w:val="both"/>
        <w:rPr>
          <w:rFonts w:ascii="Arial" w:hAnsi="Arial" w:cs="Arial"/>
          <w:sz w:val="22"/>
          <w:szCs w:val="22"/>
        </w:rPr>
      </w:pPr>
    </w:p>
    <w:p w14:paraId="08BB4E77" w14:textId="253047C4" w:rsidR="00291D63" w:rsidRPr="008B76CD" w:rsidRDefault="00291D63" w:rsidP="00C1487A">
      <w:pPr>
        <w:pStyle w:val="Prrafodelista"/>
        <w:numPr>
          <w:ilvl w:val="0"/>
          <w:numId w:val="33"/>
        </w:numPr>
        <w:ind w:left="1276" w:hanging="425"/>
        <w:contextualSpacing/>
        <w:jc w:val="both"/>
        <w:rPr>
          <w:rFonts w:ascii="Arial" w:hAnsi="Arial" w:cs="Arial"/>
          <w:sz w:val="22"/>
          <w:szCs w:val="22"/>
        </w:rPr>
      </w:pPr>
      <w:r w:rsidRPr="008B76CD">
        <w:rPr>
          <w:rFonts w:ascii="Arial" w:hAnsi="Arial" w:cs="Arial"/>
          <w:sz w:val="22"/>
          <w:szCs w:val="22"/>
        </w:rPr>
        <w:t>El funcionario aduanero designado</w:t>
      </w:r>
      <w:r w:rsidR="0045480F" w:rsidRPr="008B76CD">
        <w:rPr>
          <w:rFonts w:ascii="Arial" w:hAnsi="Arial" w:cs="Arial"/>
          <w:sz w:val="22"/>
          <w:szCs w:val="22"/>
        </w:rPr>
        <w:t xml:space="preserve"> a la revisión post levante</w:t>
      </w:r>
      <w:r w:rsidRPr="008B76CD">
        <w:rPr>
          <w:rFonts w:ascii="Arial" w:hAnsi="Arial" w:cs="Arial"/>
          <w:sz w:val="22"/>
          <w:szCs w:val="22"/>
        </w:rPr>
        <w:t xml:space="preserve"> realiza las siguientes acciones</w:t>
      </w:r>
      <w:r w:rsidR="00707C77" w:rsidRPr="008B76CD">
        <w:rPr>
          <w:rFonts w:ascii="Arial" w:hAnsi="Arial" w:cs="Arial"/>
          <w:sz w:val="22"/>
          <w:szCs w:val="22"/>
        </w:rPr>
        <w:t>, de corresponder</w:t>
      </w:r>
      <w:r w:rsidRPr="008B76CD">
        <w:rPr>
          <w:rFonts w:ascii="Arial" w:hAnsi="Arial" w:cs="Arial"/>
          <w:sz w:val="22"/>
          <w:szCs w:val="22"/>
        </w:rPr>
        <w:t xml:space="preserve">:   </w:t>
      </w:r>
    </w:p>
    <w:p w14:paraId="14BDD5B8" w14:textId="4752521A" w:rsidR="00291D63" w:rsidRPr="008B76CD" w:rsidRDefault="0097378B" w:rsidP="00C1487A">
      <w:pPr>
        <w:pStyle w:val="Prrafodelista"/>
        <w:numPr>
          <w:ilvl w:val="0"/>
          <w:numId w:val="19"/>
        </w:numPr>
        <w:ind w:left="1701" w:hanging="431"/>
        <w:contextualSpacing/>
        <w:jc w:val="both"/>
        <w:rPr>
          <w:rFonts w:ascii="Arial" w:hAnsi="Arial" w:cs="Arial"/>
          <w:sz w:val="22"/>
          <w:szCs w:val="22"/>
        </w:rPr>
      </w:pPr>
      <w:r>
        <w:rPr>
          <w:rFonts w:ascii="Arial" w:hAnsi="Arial" w:cs="Arial"/>
          <w:sz w:val="22"/>
          <w:szCs w:val="22"/>
        </w:rPr>
        <w:t>E</w:t>
      </w:r>
      <w:r w:rsidR="00291D63" w:rsidRPr="008B76CD">
        <w:rPr>
          <w:rFonts w:ascii="Arial" w:hAnsi="Arial" w:cs="Arial"/>
          <w:sz w:val="22"/>
          <w:szCs w:val="22"/>
        </w:rPr>
        <w:t xml:space="preserve">valúa el contenido de la diligencia de despacho o </w:t>
      </w:r>
      <w:r w:rsidR="00CA29B6" w:rsidRPr="008B76CD">
        <w:rPr>
          <w:rFonts w:ascii="Arial" w:hAnsi="Arial" w:cs="Arial"/>
          <w:sz w:val="22"/>
          <w:szCs w:val="22"/>
        </w:rPr>
        <w:t xml:space="preserve">la </w:t>
      </w:r>
      <w:r w:rsidR="00291D63" w:rsidRPr="008B76CD">
        <w:rPr>
          <w:rFonts w:ascii="Arial" w:hAnsi="Arial" w:cs="Arial"/>
          <w:sz w:val="22"/>
          <w:szCs w:val="22"/>
        </w:rPr>
        <w:t>notificación registrada en el sistema informático por el funcionario aduanero de reconocimiento físico</w:t>
      </w:r>
      <w:r w:rsidR="00126E10" w:rsidRPr="008B76CD">
        <w:rPr>
          <w:rFonts w:ascii="Arial" w:hAnsi="Arial" w:cs="Arial"/>
          <w:sz w:val="22"/>
          <w:szCs w:val="22"/>
        </w:rPr>
        <w:t xml:space="preserve"> o revisión documentaria</w:t>
      </w:r>
      <w:r>
        <w:rPr>
          <w:rFonts w:ascii="Arial" w:hAnsi="Arial" w:cs="Arial"/>
          <w:sz w:val="22"/>
          <w:szCs w:val="22"/>
        </w:rPr>
        <w:t>.</w:t>
      </w:r>
    </w:p>
    <w:p w14:paraId="51BCA6F2" w14:textId="6EFCC91F" w:rsidR="00291D63" w:rsidRPr="008B76CD" w:rsidRDefault="0097378B" w:rsidP="00C1487A">
      <w:pPr>
        <w:pStyle w:val="Prrafodelista"/>
        <w:numPr>
          <w:ilvl w:val="0"/>
          <w:numId w:val="19"/>
        </w:numPr>
        <w:ind w:left="1701" w:hanging="431"/>
        <w:contextualSpacing/>
        <w:jc w:val="both"/>
        <w:rPr>
          <w:rFonts w:ascii="Arial" w:hAnsi="Arial" w:cs="Arial"/>
          <w:sz w:val="22"/>
          <w:szCs w:val="22"/>
        </w:rPr>
      </w:pPr>
      <w:r>
        <w:rPr>
          <w:rFonts w:ascii="Arial" w:hAnsi="Arial" w:cs="Arial"/>
          <w:sz w:val="22"/>
          <w:szCs w:val="22"/>
        </w:rPr>
        <w:t>V</w:t>
      </w:r>
      <w:r w:rsidR="00291D63" w:rsidRPr="008B76CD">
        <w:rPr>
          <w:rFonts w:ascii="Arial" w:hAnsi="Arial" w:cs="Arial"/>
          <w:sz w:val="22"/>
          <w:szCs w:val="22"/>
        </w:rPr>
        <w:t xml:space="preserve">alora las mercancías de acuerdo a lo establecido en el Acuerdo del Valor de la OMC y el procedimiento específico “Valoración </w:t>
      </w:r>
      <w:r w:rsidR="00AA3495" w:rsidRPr="008B76CD">
        <w:rPr>
          <w:rFonts w:ascii="Arial" w:hAnsi="Arial" w:cs="Arial"/>
          <w:sz w:val="22"/>
          <w:szCs w:val="22"/>
        </w:rPr>
        <w:t xml:space="preserve">de mercancías según el acuerdo del valor de </w:t>
      </w:r>
      <w:r w:rsidR="00291D63" w:rsidRPr="008B76CD">
        <w:rPr>
          <w:rFonts w:ascii="Arial" w:hAnsi="Arial" w:cs="Arial"/>
          <w:sz w:val="22"/>
          <w:szCs w:val="22"/>
        </w:rPr>
        <w:t>la OMC” DESPA-PE.</w:t>
      </w:r>
      <w:proofErr w:type="gramStart"/>
      <w:r w:rsidR="003114C2" w:rsidRPr="008B76CD">
        <w:rPr>
          <w:rFonts w:ascii="Arial" w:hAnsi="Arial" w:cs="Arial"/>
          <w:sz w:val="22"/>
          <w:szCs w:val="22"/>
        </w:rPr>
        <w:t>01.10</w:t>
      </w:r>
      <w:r>
        <w:rPr>
          <w:rFonts w:ascii="Arial" w:hAnsi="Arial" w:cs="Arial"/>
          <w:sz w:val="22"/>
          <w:szCs w:val="22"/>
        </w:rPr>
        <w:t>a.</w:t>
      </w:r>
      <w:proofErr w:type="gramEnd"/>
    </w:p>
    <w:p w14:paraId="4D5D671B" w14:textId="076660F6" w:rsidR="00291D63" w:rsidRPr="008B76CD" w:rsidRDefault="0097378B" w:rsidP="00C1487A">
      <w:pPr>
        <w:pStyle w:val="Prrafodelista"/>
        <w:numPr>
          <w:ilvl w:val="0"/>
          <w:numId w:val="19"/>
        </w:numPr>
        <w:ind w:left="1701" w:hanging="431"/>
        <w:contextualSpacing/>
        <w:jc w:val="both"/>
        <w:rPr>
          <w:rFonts w:ascii="Arial" w:hAnsi="Arial" w:cs="Arial"/>
          <w:sz w:val="22"/>
          <w:szCs w:val="22"/>
        </w:rPr>
      </w:pPr>
      <w:r>
        <w:rPr>
          <w:rFonts w:ascii="Arial" w:hAnsi="Arial" w:cs="Arial"/>
          <w:sz w:val="22"/>
          <w:szCs w:val="22"/>
        </w:rPr>
        <w:t>C</w:t>
      </w:r>
      <w:r w:rsidR="00291D63" w:rsidRPr="008B76CD">
        <w:rPr>
          <w:rFonts w:ascii="Arial" w:hAnsi="Arial" w:cs="Arial"/>
          <w:sz w:val="22"/>
          <w:szCs w:val="22"/>
        </w:rPr>
        <w:t>onfirma o desvirtúa la duda razonable iniciada</w:t>
      </w:r>
      <w:r>
        <w:rPr>
          <w:rFonts w:ascii="Arial" w:hAnsi="Arial" w:cs="Arial"/>
          <w:sz w:val="22"/>
          <w:szCs w:val="22"/>
        </w:rPr>
        <w:t>.</w:t>
      </w:r>
    </w:p>
    <w:p w14:paraId="134964CE" w14:textId="59599979" w:rsidR="00291D63" w:rsidRPr="008B76CD" w:rsidRDefault="0097378B" w:rsidP="00C1487A">
      <w:pPr>
        <w:pStyle w:val="Prrafodelista"/>
        <w:numPr>
          <w:ilvl w:val="0"/>
          <w:numId w:val="19"/>
        </w:numPr>
        <w:ind w:left="1701" w:hanging="431"/>
        <w:contextualSpacing/>
        <w:jc w:val="both"/>
        <w:rPr>
          <w:rFonts w:ascii="Arial" w:hAnsi="Arial" w:cs="Arial"/>
          <w:sz w:val="22"/>
          <w:szCs w:val="22"/>
        </w:rPr>
      </w:pPr>
      <w:r>
        <w:rPr>
          <w:rFonts w:ascii="Arial" w:hAnsi="Arial" w:cs="Arial"/>
          <w:sz w:val="22"/>
          <w:szCs w:val="22"/>
        </w:rPr>
        <w:t>V</w:t>
      </w:r>
      <w:r w:rsidR="00291D63" w:rsidRPr="008B76CD">
        <w:rPr>
          <w:rFonts w:ascii="Arial" w:hAnsi="Arial" w:cs="Arial"/>
          <w:sz w:val="22"/>
          <w:szCs w:val="22"/>
        </w:rPr>
        <w:t xml:space="preserve">erifica los beneficios tributarios </w:t>
      </w:r>
      <w:r w:rsidR="00615B9E" w:rsidRPr="008B76CD">
        <w:rPr>
          <w:rFonts w:ascii="Arial" w:hAnsi="Arial" w:cs="Arial"/>
          <w:sz w:val="22"/>
          <w:szCs w:val="22"/>
        </w:rPr>
        <w:t xml:space="preserve">consignados </w:t>
      </w:r>
      <w:r w:rsidR="00291D63" w:rsidRPr="008B76CD">
        <w:rPr>
          <w:rFonts w:ascii="Arial" w:hAnsi="Arial" w:cs="Arial"/>
          <w:sz w:val="22"/>
          <w:szCs w:val="22"/>
        </w:rPr>
        <w:t xml:space="preserve">en la declaración correspondientes al Convenio de Cooperación Aduanera Peruano </w:t>
      </w:r>
      <w:r>
        <w:rPr>
          <w:rFonts w:ascii="Arial" w:hAnsi="Arial" w:cs="Arial"/>
          <w:sz w:val="22"/>
          <w:szCs w:val="22"/>
        </w:rPr>
        <w:t>-</w:t>
      </w:r>
      <w:r w:rsidR="00291D63" w:rsidRPr="008B76CD">
        <w:rPr>
          <w:rFonts w:ascii="Arial" w:hAnsi="Arial" w:cs="Arial"/>
          <w:sz w:val="22"/>
          <w:szCs w:val="22"/>
        </w:rPr>
        <w:t xml:space="preserve"> </w:t>
      </w:r>
      <w:proofErr w:type="gramStart"/>
      <w:r w:rsidR="00291D63" w:rsidRPr="001A6BCE">
        <w:rPr>
          <w:rFonts w:ascii="Arial" w:hAnsi="Arial" w:cs="Arial"/>
          <w:sz w:val="22"/>
          <w:szCs w:val="22"/>
        </w:rPr>
        <w:t>Colombiano</w:t>
      </w:r>
      <w:proofErr w:type="gramEnd"/>
      <w:r w:rsidR="001A6BCE" w:rsidRPr="001A6BCE">
        <w:rPr>
          <w:rFonts w:ascii="Arial" w:hAnsi="Arial" w:cs="Arial"/>
          <w:sz w:val="22"/>
          <w:szCs w:val="22"/>
        </w:rPr>
        <w:t xml:space="preserve"> </w:t>
      </w:r>
      <w:r w:rsidR="00291D63" w:rsidRPr="001A6BCE">
        <w:rPr>
          <w:rFonts w:ascii="Arial" w:hAnsi="Arial" w:cs="Arial"/>
          <w:sz w:val="22"/>
          <w:szCs w:val="22"/>
        </w:rPr>
        <w:t>y</w:t>
      </w:r>
      <w:r w:rsidR="00291D63" w:rsidRPr="008B76CD">
        <w:rPr>
          <w:rFonts w:ascii="Arial" w:hAnsi="Arial" w:cs="Arial"/>
          <w:sz w:val="22"/>
          <w:szCs w:val="22"/>
        </w:rPr>
        <w:t xml:space="preserve"> a la Ley de Promoción de la Inversión en la Amazonia, Ley </w:t>
      </w:r>
      <w:proofErr w:type="spellStart"/>
      <w:r w:rsidR="00291D63" w:rsidRPr="008B76CD">
        <w:rPr>
          <w:rFonts w:ascii="Arial" w:hAnsi="Arial" w:cs="Arial"/>
          <w:sz w:val="22"/>
          <w:szCs w:val="22"/>
        </w:rPr>
        <w:t>N°</w:t>
      </w:r>
      <w:proofErr w:type="spellEnd"/>
      <w:r w:rsidR="00291D63" w:rsidRPr="008B76CD">
        <w:rPr>
          <w:rFonts w:ascii="Arial" w:hAnsi="Arial" w:cs="Arial"/>
          <w:sz w:val="22"/>
          <w:szCs w:val="22"/>
        </w:rPr>
        <w:t xml:space="preserve"> 27037</w:t>
      </w:r>
      <w:r>
        <w:rPr>
          <w:rFonts w:ascii="Arial" w:hAnsi="Arial" w:cs="Arial"/>
          <w:sz w:val="22"/>
          <w:szCs w:val="22"/>
        </w:rPr>
        <w:t>.</w:t>
      </w:r>
    </w:p>
    <w:p w14:paraId="01ACFF31" w14:textId="6ED62B0B" w:rsidR="00291D63" w:rsidRPr="008B76CD" w:rsidRDefault="0097378B" w:rsidP="00C1487A">
      <w:pPr>
        <w:pStyle w:val="Prrafodelista"/>
        <w:numPr>
          <w:ilvl w:val="0"/>
          <w:numId w:val="19"/>
        </w:numPr>
        <w:ind w:left="1701" w:hanging="431"/>
        <w:contextualSpacing/>
        <w:jc w:val="both"/>
        <w:rPr>
          <w:rFonts w:ascii="Arial" w:hAnsi="Arial" w:cs="Arial"/>
          <w:sz w:val="22"/>
          <w:szCs w:val="22"/>
        </w:rPr>
      </w:pPr>
      <w:r>
        <w:rPr>
          <w:rFonts w:ascii="Arial" w:hAnsi="Arial" w:cs="Arial"/>
          <w:sz w:val="22"/>
          <w:szCs w:val="22"/>
        </w:rPr>
        <w:t>V</w:t>
      </w:r>
      <w:r w:rsidR="00291D63" w:rsidRPr="008B76CD">
        <w:rPr>
          <w:rFonts w:ascii="Arial" w:hAnsi="Arial" w:cs="Arial"/>
          <w:sz w:val="22"/>
          <w:szCs w:val="22"/>
        </w:rPr>
        <w:t>erifica el origen de la mercancía consignado en la declaración</w:t>
      </w:r>
      <w:r w:rsidR="00E0051A" w:rsidRPr="008B76CD">
        <w:rPr>
          <w:rFonts w:ascii="Arial" w:hAnsi="Arial" w:cs="Arial"/>
          <w:sz w:val="22"/>
          <w:szCs w:val="22"/>
        </w:rPr>
        <w:t>,</w:t>
      </w:r>
    </w:p>
    <w:p w14:paraId="64C6B1CC" w14:textId="3D24D16A" w:rsidR="00291D63" w:rsidRPr="008B76CD" w:rsidRDefault="0097378B" w:rsidP="00C1487A">
      <w:pPr>
        <w:pStyle w:val="Prrafodelista"/>
        <w:numPr>
          <w:ilvl w:val="0"/>
          <w:numId w:val="19"/>
        </w:numPr>
        <w:ind w:left="1701" w:hanging="431"/>
        <w:contextualSpacing/>
        <w:jc w:val="both"/>
        <w:rPr>
          <w:rFonts w:ascii="Arial" w:hAnsi="Arial" w:cs="Arial"/>
          <w:sz w:val="22"/>
          <w:szCs w:val="22"/>
        </w:rPr>
      </w:pPr>
      <w:r>
        <w:rPr>
          <w:rFonts w:ascii="Arial" w:hAnsi="Arial" w:cs="Arial"/>
          <w:sz w:val="22"/>
          <w:szCs w:val="22"/>
        </w:rPr>
        <w:t>C</w:t>
      </w:r>
      <w:r w:rsidR="00291D63" w:rsidRPr="008B76CD">
        <w:rPr>
          <w:rFonts w:ascii="Arial" w:hAnsi="Arial" w:cs="Arial"/>
          <w:sz w:val="22"/>
          <w:szCs w:val="22"/>
        </w:rPr>
        <w:t>lasifica arancelariamente las mercancías consignadas en la declaración</w:t>
      </w:r>
      <w:r>
        <w:rPr>
          <w:rFonts w:ascii="Arial" w:hAnsi="Arial" w:cs="Arial"/>
          <w:sz w:val="22"/>
          <w:szCs w:val="22"/>
        </w:rPr>
        <w:t>.</w:t>
      </w:r>
    </w:p>
    <w:p w14:paraId="70CED2AF" w14:textId="77777777" w:rsidR="0097378B" w:rsidRDefault="0097378B" w:rsidP="00C1487A">
      <w:pPr>
        <w:pStyle w:val="Prrafodelista"/>
        <w:numPr>
          <w:ilvl w:val="0"/>
          <w:numId w:val="19"/>
        </w:numPr>
        <w:ind w:left="1701" w:hanging="431"/>
        <w:contextualSpacing/>
        <w:jc w:val="both"/>
        <w:rPr>
          <w:rFonts w:ascii="Arial" w:hAnsi="Arial" w:cs="Arial"/>
          <w:sz w:val="22"/>
          <w:szCs w:val="22"/>
        </w:rPr>
      </w:pPr>
      <w:r w:rsidRPr="0097378B">
        <w:rPr>
          <w:rFonts w:ascii="Arial" w:hAnsi="Arial" w:cs="Arial"/>
          <w:sz w:val="22"/>
          <w:szCs w:val="22"/>
        </w:rPr>
        <w:t>E</w:t>
      </w:r>
      <w:r w:rsidR="00291D63" w:rsidRPr="0097378B">
        <w:rPr>
          <w:rFonts w:ascii="Arial" w:hAnsi="Arial" w:cs="Arial"/>
          <w:sz w:val="22"/>
          <w:szCs w:val="22"/>
        </w:rPr>
        <w:t>valúa y registra el resultado del análisis físico</w:t>
      </w:r>
      <w:r w:rsidR="00050ABE" w:rsidRPr="0097378B">
        <w:rPr>
          <w:rFonts w:ascii="Arial" w:hAnsi="Arial" w:cs="Arial"/>
          <w:sz w:val="22"/>
          <w:szCs w:val="22"/>
        </w:rPr>
        <w:t xml:space="preserve"> </w:t>
      </w:r>
      <w:r w:rsidR="00291D63" w:rsidRPr="0097378B">
        <w:rPr>
          <w:rFonts w:ascii="Arial" w:hAnsi="Arial" w:cs="Arial"/>
          <w:sz w:val="22"/>
          <w:szCs w:val="22"/>
        </w:rPr>
        <w:t>-</w:t>
      </w:r>
      <w:r w:rsidR="00050ABE" w:rsidRPr="0097378B">
        <w:rPr>
          <w:rFonts w:ascii="Arial" w:hAnsi="Arial" w:cs="Arial"/>
          <w:sz w:val="22"/>
          <w:szCs w:val="22"/>
        </w:rPr>
        <w:t xml:space="preserve"> </w:t>
      </w:r>
      <w:r w:rsidR="00291D63" w:rsidRPr="0097378B">
        <w:rPr>
          <w:rFonts w:ascii="Arial" w:hAnsi="Arial" w:cs="Arial"/>
          <w:sz w:val="22"/>
          <w:szCs w:val="22"/>
        </w:rPr>
        <w:t>químico en el sistema informático</w:t>
      </w:r>
      <w:r>
        <w:rPr>
          <w:rFonts w:ascii="Arial" w:hAnsi="Arial" w:cs="Arial"/>
          <w:sz w:val="22"/>
          <w:szCs w:val="22"/>
        </w:rPr>
        <w:t>.</w:t>
      </w:r>
    </w:p>
    <w:p w14:paraId="4D64557C" w14:textId="5E54A871" w:rsidR="00291D63" w:rsidRPr="0097378B" w:rsidRDefault="0097378B" w:rsidP="00C1487A">
      <w:pPr>
        <w:pStyle w:val="Prrafodelista"/>
        <w:numPr>
          <w:ilvl w:val="0"/>
          <w:numId w:val="19"/>
        </w:numPr>
        <w:ind w:left="1701" w:hanging="431"/>
        <w:contextualSpacing/>
        <w:jc w:val="both"/>
        <w:rPr>
          <w:rFonts w:ascii="Arial" w:hAnsi="Arial" w:cs="Arial"/>
          <w:sz w:val="22"/>
          <w:szCs w:val="22"/>
        </w:rPr>
      </w:pPr>
      <w:r w:rsidRPr="0097378B">
        <w:rPr>
          <w:rFonts w:ascii="Arial" w:hAnsi="Arial" w:cs="Arial"/>
          <w:sz w:val="22"/>
          <w:szCs w:val="22"/>
        </w:rPr>
        <w:t>E</w:t>
      </w:r>
      <w:r w:rsidR="00291D63" w:rsidRPr="0097378B">
        <w:rPr>
          <w:rFonts w:ascii="Arial" w:hAnsi="Arial" w:cs="Arial"/>
          <w:sz w:val="22"/>
          <w:szCs w:val="22"/>
        </w:rPr>
        <w:t>valúa las acciones administrativas y/o requiere las acciones penales, cuando corresponda</w:t>
      </w:r>
      <w:r w:rsidRPr="0097378B">
        <w:rPr>
          <w:rFonts w:ascii="Arial" w:hAnsi="Arial" w:cs="Arial"/>
          <w:sz w:val="22"/>
          <w:szCs w:val="22"/>
        </w:rPr>
        <w:t>.</w:t>
      </w:r>
    </w:p>
    <w:p w14:paraId="1D304CD1" w14:textId="63F62683" w:rsidR="00291D63" w:rsidRPr="008B76CD" w:rsidRDefault="0097378B" w:rsidP="00C1487A">
      <w:pPr>
        <w:pStyle w:val="Prrafodelista"/>
        <w:numPr>
          <w:ilvl w:val="0"/>
          <w:numId w:val="19"/>
        </w:numPr>
        <w:ind w:left="1701" w:hanging="431"/>
        <w:contextualSpacing/>
        <w:jc w:val="both"/>
        <w:rPr>
          <w:rFonts w:ascii="Arial" w:hAnsi="Arial" w:cs="Arial"/>
          <w:sz w:val="22"/>
          <w:szCs w:val="22"/>
        </w:rPr>
      </w:pPr>
      <w:r>
        <w:rPr>
          <w:rFonts w:ascii="Arial" w:hAnsi="Arial" w:cs="Arial"/>
          <w:sz w:val="22"/>
          <w:szCs w:val="22"/>
        </w:rPr>
        <w:t>E</w:t>
      </w:r>
      <w:r w:rsidR="00291D63" w:rsidRPr="008B76CD">
        <w:rPr>
          <w:rFonts w:ascii="Arial" w:hAnsi="Arial" w:cs="Arial"/>
          <w:sz w:val="22"/>
          <w:szCs w:val="22"/>
        </w:rPr>
        <w:t>valúa otros datos e información establecida en norma expresa</w:t>
      </w:r>
      <w:r w:rsidR="001230E3" w:rsidRPr="008B76CD">
        <w:rPr>
          <w:rFonts w:ascii="Arial" w:hAnsi="Arial" w:cs="Arial"/>
          <w:sz w:val="22"/>
          <w:szCs w:val="22"/>
        </w:rPr>
        <w:t>.</w:t>
      </w:r>
      <w:r w:rsidR="00291D63" w:rsidRPr="008B76CD">
        <w:rPr>
          <w:rFonts w:ascii="Arial" w:hAnsi="Arial" w:cs="Arial"/>
          <w:sz w:val="22"/>
          <w:szCs w:val="22"/>
        </w:rPr>
        <w:t xml:space="preserve"> </w:t>
      </w:r>
    </w:p>
    <w:p w14:paraId="28DC6697" w14:textId="77777777" w:rsidR="00471609" w:rsidRPr="008B76CD" w:rsidRDefault="00471609" w:rsidP="00471609">
      <w:pPr>
        <w:pStyle w:val="Prrafodelista"/>
        <w:ind w:left="1140"/>
        <w:contextualSpacing/>
        <w:jc w:val="both"/>
        <w:rPr>
          <w:rFonts w:ascii="Arial" w:hAnsi="Arial" w:cs="Arial"/>
          <w:sz w:val="22"/>
          <w:szCs w:val="22"/>
        </w:rPr>
      </w:pPr>
    </w:p>
    <w:p w14:paraId="4BD3E796" w14:textId="2F1E1F3D" w:rsidR="00291D63" w:rsidRPr="008B76CD" w:rsidRDefault="00471609" w:rsidP="00C1487A">
      <w:pPr>
        <w:pStyle w:val="Prrafodelista"/>
        <w:numPr>
          <w:ilvl w:val="0"/>
          <w:numId w:val="33"/>
        </w:numPr>
        <w:ind w:left="1276" w:hanging="425"/>
        <w:contextualSpacing/>
        <w:jc w:val="both"/>
        <w:rPr>
          <w:rFonts w:ascii="Arial" w:hAnsi="Arial" w:cs="Arial"/>
          <w:sz w:val="22"/>
          <w:szCs w:val="22"/>
        </w:rPr>
      </w:pPr>
      <w:r w:rsidRPr="008B76CD">
        <w:rPr>
          <w:rFonts w:ascii="Arial" w:hAnsi="Arial" w:cs="Arial"/>
          <w:sz w:val="22"/>
          <w:szCs w:val="22"/>
        </w:rPr>
        <w:t xml:space="preserve">Cuando </w:t>
      </w:r>
      <w:r w:rsidR="00291D63" w:rsidRPr="008B76CD">
        <w:rPr>
          <w:rFonts w:ascii="Arial" w:hAnsi="Arial" w:cs="Arial"/>
          <w:sz w:val="22"/>
          <w:szCs w:val="22"/>
        </w:rPr>
        <w:t xml:space="preserve">exista incidencia que implique modificar datos consignados en la declaración, </w:t>
      </w:r>
      <w:r w:rsidR="003D1C7B" w:rsidRPr="008B76CD">
        <w:rPr>
          <w:rFonts w:ascii="Arial" w:hAnsi="Arial" w:cs="Arial"/>
          <w:sz w:val="22"/>
          <w:szCs w:val="22"/>
        </w:rPr>
        <w:t>e</w:t>
      </w:r>
      <w:r w:rsidR="00291D63" w:rsidRPr="008B76CD">
        <w:rPr>
          <w:rFonts w:ascii="Arial" w:hAnsi="Arial" w:cs="Arial"/>
          <w:sz w:val="22"/>
          <w:szCs w:val="22"/>
        </w:rPr>
        <w:t xml:space="preserve">l funcionario aduanero </w:t>
      </w:r>
      <w:r w:rsidR="003D1C7B" w:rsidRPr="008B76CD">
        <w:rPr>
          <w:rFonts w:ascii="Arial" w:hAnsi="Arial" w:cs="Arial"/>
          <w:sz w:val="22"/>
          <w:szCs w:val="22"/>
        </w:rPr>
        <w:t xml:space="preserve">rectifica la declaración </w:t>
      </w:r>
      <w:r w:rsidR="00291D63" w:rsidRPr="008B76CD">
        <w:rPr>
          <w:rFonts w:ascii="Arial" w:hAnsi="Arial" w:cs="Arial"/>
          <w:sz w:val="22"/>
          <w:szCs w:val="22"/>
        </w:rPr>
        <w:t xml:space="preserve">de oficio </w:t>
      </w:r>
      <w:r w:rsidR="003D1C7B" w:rsidRPr="008B76CD">
        <w:rPr>
          <w:rFonts w:ascii="Arial" w:hAnsi="Arial" w:cs="Arial"/>
          <w:sz w:val="22"/>
          <w:szCs w:val="22"/>
        </w:rPr>
        <w:t>o a pedido de parte y notifica el resultado</w:t>
      </w:r>
      <w:r w:rsidR="00291D63" w:rsidRPr="008B76CD">
        <w:rPr>
          <w:rFonts w:ascii="Arial" w:hAnsi="Arial" w:cs="Arial"/>
          <w:sz w:val="22"/>
          <w:szCs w:val="22"/>
        </w:rPr>
        <w:t xml:space="preserve">. Si se determinan tributos, recargos o multas por pagar, la garantía es afectada con la deuda determinada, </w:t>
      </w:r>
      <w:r w:rsidR="00AA2EE2" w:rsidRPr="008B76CD">
        <w:rPr>
          <w:rFonts w:ascii="Arial" w:hAnsi="Arial" w:cs="Arial"/>
          <w:sz w:val="22"/>
          <w:szCs w:val="22"/>
        </w:rPr>
        <w:t>de acuerdo con</w:t>
      </w:r>
      <w:r w:rsidR="00B747CF" w:rsidRPr="008B76CD">
        <w:rPr>
          <w:rFonts w:ascii="Arial" w:hAnsi="Arial" w:cs="Arial"/>
          <w:sz w:val="22"/>
          <w:szCs w:val="22"/>
        </w:rPr>
        <w:t xml:space="preserve"> lo previsto en el </w:t>
      </w:r>
      <w:r w:rsidR="00291D63" w:rsidRPr="008B76CD">
        <w:rPr>
          <w:rFonts w:ascii="Arial" w:hAnsi="Arial" w:cs="Arial"/>
          <w:sz w:val="22"/>
          <w:szCs w:val="22"/>
        </w:rPr>
        <w:t xml:space="preserve">procedimiento específico “Sistema de </w:t>
      </w:r>
      <w:r w:rsidR="00AA3495" w:rsidRPr="008B76CD">
        <w:rPr>
          <w:rFonts w:ascii="Arial" w:hAnsi="Arial" w:cs="Arial"/>
          <w:sz w:val="22"/>
          <w:szCs w:val="22"/>
        </w:rPr>
        <w:t>garantías previas a la numeración de la declaración</w:t>
      </w:r>
      <w:r w:rsidR="00291D63" w:rsidRPr="008B76CD">
        <w:rPr>
          <w:rFonts w:ascii="Arial" w:hAnsi="Arial" w:cs="Arial"/>
          <w:sz w:val="22"/>
          <w:szCs w:val="22"/>
        </w:rPr>
        <w:t>” RECA-PE.03.06.</w:t>
      </w:r>
    </w:p>
    <w:p w14:paraId="1B684AB9" w14:textId="77777777" w:rsidR="00291D63" w:rsidRPr="008B76CD" w:rsidRDefault="00291D63" w:rsidP="00027DD6">
      <w:pPr>
        <w:pStyle w:val="Prrafodelista"/>
        <w:ind w:left="1276"/>
        <w:contextualSpacing/>
        <w:jc w:val="both"/>
        <w:rPr>
          <w:rFonts w:ascii="Arial" w:hAnsi="Arial" w:cs="Arial"/>
          <w:sz w:val="22"/>
          <w:szCs w:val="22"/>
        </w:rPr>
      </w:pPr>
    </w:p>
    <w:p w14:paraId="09B2C194" w14:textId="34568146" w:rsidR="00471609" w:rsidRPr="00FF3C1A" w:rsidRDefault="00471609" w:rsidP="00C1487A">
      <w:pPr>
        <w:pStyle w:val="Prrafodelista"/>
        <w:numPr>
          <w:ilvl w:val="0"/>
          <w:numId w:val="33"/>
        </w:numPr>
        <w:ind w:left="1276" w:hanging="425"/>
        <w:contextualSpacing/>
        <w:jc w:val="both"/>
        <w:rPr>
          <w:rFonts w:ascii="Arial" w:hAnsi="Arial" w:cs="Arial"/>
          <w:sz w:val="22"/>
          <w:szCs w:val="22"/>
        </w:rPr>
      </w:pPr>
      <w:r w:rsidRPr="00FF3C1A">
        <w:rPr>
          <w:rFonts w:ascii="Arial" w:hAnsi="Arial" w:cs="Arial"/>
          <w:sz w:val="22"/>
          <w:szCs w:val="22"/>
        </w:rPr>
        <w:t>La revisión post levante se efectúa dentro del plazo de tres meses contado a partir de la fecha del registro de la diligencia de despacho</w:t>
      </w:r>
      <w:r w:rsidR="00282CF9" w:rsidRPr="00FF3C1A">
        <w:rPr>
          <w:rFonts w:ascii="Arial" w:hAnsi="Arial" w:cs="Arial"/>
          <w:sz w:val="22"/>
          <w:szCs w:val="22"/>
        </w:rPr>
        <w:t>. E</w:t>
      </w:r>
      <w:r w:rsidRPr="00FF3C1A">
        <w:rPr>
          <w:rFonts w:ascii="Arial" w:hAnsi="Arial" w:cs="Arial"/>
          <w:sz w:val="22"/>
          <w:szCs w:val="22"/>
        </w:rPr>
        <w:t>ste plazo puede ser prorrogado para el proceso de duda razonable conforme a sus normas específicas.  </w:t>
      </w:r>
    </w:p>
    <w:p w14:paraId="5332A862" w14:textId="77777777" w:rsidR="00471609" w:rsidRPr="008B76CD" w:rsidRDefault="00471609" w:rsidP="00471609">
      <w:pPr>
        <w:pStyle w:val="Prrafodelista"/>
        <w:rPr>
          <w:rFonts w:ascii="Arial" w:hAnsi="Arial" w:cs="Arial"/>
          <w:sz w:val="22"/>
          <w:szCs w:val="22"/>
        </w:rPr>
      </w:pPr>
    </w:p>
    <w:p w14:paraId="0B075DE6" w14:textId="32EB6282" w:rsidR="00291D63" w:rsidRPr="008B76CD" w:rsidRDefault="00291D63" w:rsidP="00471609">
      <w:pPr>
        <w:pStyle w:val="Prrafodelista"/>
        <w:ind w:left="1276"/>
        <w:contextualSpacing/>
        <w:jc w:val="both"/>
        <w:rPr>
          <w:rFonts w:ascii="Arial" w:hAnsi="Arial" w:cs="Arial"/>
          <w:sz w:val="22"/>
          <w:szCs w:val="22"/>
        </w:rPr>
      </w:pPr>
      <w:r w:rsidRPr="008B76CD">
        <w:rPr>
          <w:rFonts w:ascii="Arial" w:hAnsi="Arial" w:cs="Arial"/>
          <w:sz w:val="22"/>
          <w:szCs w:val="22"/>
        </w:rPr>
        <w:t>El plazo, prórroga</w:t>
      </w:r>
      <w:r w:rsidR="00CE2954">
        <w:rPr>
          <w:rFonts w:ascii="Arial" w:hAnsi="Arial" w:cs="Arial"/>
          <w:sz w:val="22"/>
          <w:szCs w:val="22"/>
        </w:rPr>
        <w:t xml:space="preserve"> y</w:t>
      </w:r>
      <w:r w:rsidRPr="008B76CD">
        <w:rPr>
          <w:rFonts w:ascii="Arial" w:hAnsi="Arial" w:cs="Arial"/>
          <w:sz w:val="22"/>
          <w:szCs w:val="22"/>
        </w:rPr>
        <w:t xml:space="preserve"> fecha</w:t>
      </w:r>
      <w:r w:rsidR="00471609" w:rsidRPr="008B76CD">
        <w:rPr>
          <w:rFonts w:ascii="Arial" w:hAnsi="Arial" w:cs="Arial"/>
          <w:sz w:val="22"/>
          <w:szCs w:val="22"/>
        </w:rPr>
        <w:t xml:space="preserve"> </w:t>
      </w:r>
      <w:r w:rsidRPr="008B76CD">
        <w:rPr>
          <w:rFonts w:ascii="Arial" w:hAnsi="Arial" w:cs="Arial"/>
          <w:sz w:val="22"/>
          <w:szCs w:val="22"/>
        </w:rPr>
        <w:t>de la revisión post levante pueden ser visualizad</w:t>
      </w:r>
      <w:r w:rsidR="00CE2954">
        <w:rPr>
          <w:rFonts w:ascii="Arial" w:hAnsi="Arial" w:cs="Arial"/>
          <w:sz w:val="22"/>
          <w:szCs w:val="22"/>
        </w:rPr>
        <w:t>o</w:t>
      </w:r>
      <w:r w:rsidRPr="008B76CD">
        <w:rPr>
          <w:rFonts w:ascii="Arial" w:hAnsi="Arial" w:cs="Arial"/>
          <w:sz w:val="22"/>
          <w:szCs w:val="22"/>
        </w:rPr>
        <w:t>s en el</w:t>
      </w:r>
      <w:r w:rsidR="006F0FD8" w:rsidRPr="008B76CD">
        <w:rPr>
          <w:rFonts w:ascii="Arial" w:hAnsi="Arial" w:cs="Arial"/>
          <w:sz w:val="22"/>
          <w:szCs w:val="22"/>
        </w:rPr>
        <w:t xml:space="preserve"> </w:t>
      </w:r>
      <w:r w:rsidR="00F1115A" w:rsidRPr="008B76CD">
        <w:rPr>
          <w:rFonts w:ascii="Arial" w:hAnsi="Arial" w:cs="Arial"/>
          <w:sz w:val="22"/>
          <w:szCs w:val="22"/>
        </w:rPr>
        <w:t>portal de la SUNAT</w:t>
      </w:r>
      <w:r w:rsidRPr="008B76CD">
        <w:rPr>
          <w:rFonts w:ascii="Arial" w:hAnsi="Arial" w:cs="Arial"/>
          <w:sz w:val="22"/>
          <w:szCs w:val="22"/>
        </w:rPr>
        <w:t xml:space="preserve"> en la opción de consulta del levante.  </w:t>
      </w:r>
    </w:p>
    <w:p w14:paraId="750F7F14" w14:textId="77777777" w:rsidR="00E15422" w:rsidRPr="008B76CD" w:rsidRDefault="00E15422" w:rsidP="00291D63">
      <w:pPr>
        <w:rPr>
          <w:rFonts w:cs="Arial"/>
          <w:sz w:val="22"/>
          <w:szCs w:val="22"/>
        </w:rPr>
      </w:pPr>
    </w:p>
    <w:p w14:paraId="6E8B162D" w14:textId="77777777" w:rsidR="00291D63" w:rsidRPr="008B76CD" w:rsidRDefault="00291D63" w:rsidP="002155B3">
      <w:pPr>
        <w:pStyle w:val="Prrafodelista"/>
        <w:numPr>
          <w:ilvl w:val="0"/>
          <w:numId w:val="10"/>
        </w:numPr>
        <w:tabs>
          <w:tab w:val="left" w:pos="851"/>
        </w:tabs>
        <w:ind w:left="426" w:firstLine="0"/>
        <w:contextualSpacing/>
        <w:jc w:val="both"/>
        <w:rPr>
          <w:rFonts w:ascii="Arial" w:hAnsi="Arial" w:cs="Arial"/>
          <w:b/>
          <w:sz w:val="22"/>
          <w:szCs w:val="22"/>
        </w:rPr>
      </w:pPr>
      <w:r w:rsidRPr="008B76CD">
        <w:rPr>
          <w:rFonts w:ascii="Arial" w:hAnsi="Arial" w:cs="Arial"/>
          <w:b/>
          <w:sz w:val="22"/>
          <w:szCs w:val="22"/>
        </w:rPr>
        <w:lastRenderedPageBreak/>
        <w:t>CASOS ESPECIALES </w:t>
      </w:r>
    </w:p>
    <w:p w14:paraId="68DEBC8C" w14:textId="77777777" w:rsidR="00291D63" w:rsidRPr="008B76CD" w:rsidRDefault="00291D63" w:rsidP="00291D63">
      <w:pPr>
        <w:rPr>
          <w:rFonts w:cs="Arial"/>
          <w:sz w:val="22"/>
          <w:szCs w:val="22"/>
        </w:rPr>
      </w:pPr>
    </w:p>
    <w:p w14:paraId="43F43EF8" w14:textId="6D16A5F9" w:rsidR="00291D63" w:rsidRPr="008B76CD" w:rsidRDefault="006751AA" w:rsidP="00027DD6">
      <w:pPr>
        <w:pStyle w:val="Prrafodelista"/>
        <w:ind w:left="851"/>
        <w:rPr>
          <w:rFonts w:ascii="Arial" w:hAnsi="Arial" w:cs="Arial"/>
          <w:b/>
          <w:sz w:val="22"/>
          <w:szCs w:val="22"/>
        </w:rPr>
      </w:pPr>
      <w:r w:rsidRPr="008B76CD">
        <w:rPr>
          <w:rFonts w:ascii="Arial" w:hAnsi="Arial" w:cs="Arial"/>
          <w:b/>
          <w:sz w:val="22"/>
          <w:szCs w:val="22"/>
        </w:rPr>
        <w:t xml:space="preserve">D.1 </w:t>
      </w:r>
      <w:r w:rsidR="00291D63" w:rsidRPr="008B76CD">
        <w:rPr>
          <w:rFonts w:ascii="Arial" w:hAnsi="Arial" w:cs="Arial"/>
          <w:b/>
          <w:sz w:val="22"/>
          <w:szCs w:val="22"/>
        </w:rPr>
        <w:t xml:space="preserve">Despachos de mercancías a granel </w:t>
      </w:r>
      <w:r w:rsidR="006B2625" w:rsidRPr="008B76CD">
        <w:rPr>
          <w:rFonts w:ascii="Arial" w:hAnsi="Arial" w:cs="Arial"/>
          <w:b/>
          <w:sz w:val="22"/>
          <w:szCs w:val="22"/>
        </w:rPr>
        <w:t>en</w:t>
      </w:r>
      <w:r w:rsidR="00291D63" w:rsidRPr="008B76CD">
        <w:rPr>
          <w:rFonts w:ascii="Arial" w:hAnsi="Arial" w:cs="Arial"/>
          <w:b/>
          <w:sz w:val="22"/>
          <w:szCs w:val="22"/>
        </w:rPr>
        <w:t xml:space="preserve"> diferentes puertos   </w:t>
      </w:r>
    </w:p>
    <w:p w14:paraId="0C209074" w14:textId="77777777" w:rsidR="00291D63" w:rsidRPr="008B76CD" w:rsidRDefault="00291D63" w:rsidP="00291D63">
      <w:pPr>
        <w:rPr>
          <w:rFonts w:cs="Arial"/>
          <w:sz w:val="22"/>
          <w:szCs w:val="22"/>
        </w:rPr>
      </w:pPr>
    </w:p>
    <w:p w14:paraId="58527C3E" w14:textId="669F722F" w:rsidR="00291D63" w:rsidRPr="00D35FEC" w:rsidRDefault="00291D63" w:rsidP="00C1487A">
      <w:pPr>
        <w:pStyle w:val="Prrafodelista"/>
        <w:numPr>
          <w:ilvl w:val="0"/>
          <w:numId w:val="22"/>
        </w:numPr>
        <w:ind w:left="1560" w:hanging="284"/>
        <w:contextualSpacing/>
        <w:jc w:val="both"/>
        <w:rPr>
          <w:rFonts w:ascii="Arial" w:hAnsi="Arial" w:cs="Arial"/>
          <w:sz w:val="22"/>
          <w:szCs w:val="22"/>
        </w:rPr>
      </w:pPr>
      <w:r w:rsidRPr="00D35FEC">
        <w:rPr>
          <w:rFonts w:ascii="Arial" w:hAnsi="Arial" w:cs="Arial"/>
          <w:sz w:val="22"/>
          <w:szCs w:val="22"/>
        </w:rPr>
        <w:t xml:space="preserve">Cuando se trata de mercancías a granel </w:t>
      </w:r>
      <w:r w:rsidR="00CE2954" w:rsidRPr="00D35FEC">
        <w:rPr>
          <w:rFonts w:ascii="Arial" w:hAnsi="Arial" w:cs="Arial"/>
          <w:sz w:val="22"/>
          <w:szCs w:val="22"/>
        </w:rPr>
        <w:t xml:space="preserve">destinadas </w:t>
      </w:r>
      <w:r w:rsidRPr="00D35FEC">
        <w:rPr>
          <w:rFonts w:ascii="Arial" w:hAnsi="Arial" w:cs="Arial"/>
          <w:sz w:val="22"/>
          <w:szCs w:val="22"/>
        </w:rPr>
        <w:t>bajo la modalidad de despacho anticipado o urgente, que se encuentr</w:t>
      </w:r>
      <w:r w:rsidR="00CE2954" w:rsidRPr="00D35FEC">
        <w:rPr>
          <w:rFonts w:ascii="Arial" w:hAnsi="Arial" w:cs="Arial"/>
          <w:sz w:val="22"/>
          <w:szCs w:val="22"/>
        </w:rPr>
        <w:t>a</w:t>
      </w:r>
      <w:r w:rsidRPr="00D35FEC">
        <w:rPr>
          <w:rFonts w:ascii="Arial" w:hAnsi="Arial" w:cs="Arial"/>
          <w:sz w:val="22"/>
          <w:szCs w:val="22"/>
        </w:rPr>
        <w:t xml:space="preserve">n amparadas en una sola factura o documento equivalente y </w:t>
      </w:r>
      <w:r w:rsidR="00282CF9" w:rsidRPr="00D35FEC">
        <w:rPr>
          <w:rFonts w:ascii="Arial" w:hAnsi="Arial" w:cs="Arial"/>
          <w:sz w:val="22"/>
          <w:szCs w:val="22"/>
        </w:rPr>
        <w:t xml:space="preserve">son </w:t>
      </w:r>
      <w:r w:rsidRPr="00D35FEC">
        <w:rPr>
          <w:rFonts w:ascii="Arial" w:hAnsi="Arial" w:cs="Arial"/>
          <w:sz w:val="22"/>
          <w:szCs w:val="22"/>
        </w:rPr>
        <w:t>descarga</w:t>
      </w:r>
      <w:r w:rsidR="00CE2954" w:rsidRPr="00D35FEC">
        <w:rPr>
          <w:rFonts w:ascii="Arial" w:hAnsi="Arial" w:cs="Arial"/>
          <w:sz w:val="22"/>
          <w:szCs w:val="22"/>
        </w:rPr>
        <w:t>da</w:t>
      </w:r>
      <w:r w:rsidR="00282CF9" w:rsidRPr="00D35FEC">
        <w:rPr>
          <w:rFonts w:ascii="Arial" w:hAnsi="Arial" w:cs="Arial"/>
          <w:sz w:val="22"/>
          <w:szCs w:val="22"/>
        </w:rPr>
        <w:t>s</w:t>
      </w:r>
      <w:r w:rsidRPr="00D35FEC">
        <w:rPr>
          <w:rFonts w:ascii="Arial" w:hAnsi="Arial" w:cs="Arial"/>
          <w:sz w:val="22"/>
          <w:szCs w:val="22"/>
        </w:rPr>
        <w:t xml:space="preserve"> en distintos puertos del país</w:t>
      </w:r>
      <w:r w:rsidR="00AA2EE2" w:rsidRPr="00D35FEC">
        <w:rPr>
          <w:rFonts w:ascii="Arial" w:hAnsi="Arial" w:cs="Arial"/>
          <w:sz w:val="22"/>
          <w:szCs w:val="22"/>
        </w:rPr>
        <w:t>,</w:t>
      </w:r>
      <w:r w:rsidRPr="00D35FEC">
        <w:rPr>
          <w:rFonts w:ascii="Arial" w:hAnsi="Arial" w:cs="Arial"/>
          <w:sz w:val="22"/>
          <w:szCs w:val="22"/>
        </w:rPr>
        <w:t xml:space="preserve"> el despachador de aduana </w:t>
      </w:r>
      <w:r w:rsidR="00B747CF" w:rsidRPr="00D35FEC">
        <w:rPr>
          <w:rFonts w:ascii="Arial" w:hAnsi="Arial" w:cs="Arial"/>
          <w:sz w:val="22"/>
          <w:szCs w:val="22"/>
        </w:rPr>
        <w:t xml:space="preserve">adjunta </w:t>
      </w:r>
      <w:r w:rsidRPr="00D35FEC">
        <w:rPr>
          <w:rFonts w:ascii="Arial" w:hAnsi="Arial" w:cs="Arial"/>
          <w:sz w:val="22"/>
          <w:szCs w:val="22"/>
        </w:rPr>
        <w:t xml:space="preserve">en la primera aduana </w:t>
      </w:r>
      <w:r w:rsidR="00E83ED3" w:rsidRPr="00D35FEC">
        <w:rPr>
          <w:rFonts w:ascii="Arial" w:hAnsi="Arial" w:cs="Arial"/>
          <w:sz w:val="22"/>
          <w:szCs w:val="22"/>
        </w:rPr>
        <w:t>una</w:t>
      </w:r>
      <w:r w:rsidR="00B35909" w:rsidRPr="00D35FEC">
        <w:rPr>
          <w:rFonts w:ascii="Arial" w:hAnsi="Arial" w:cs="Arial"/>
          <w:sz w:val="22"/>
          <w:szCs w:val="22"/>
        </w:rPr>
        <w:t xml:space="preserve"> relación </w:t>
      </w:r>
      <w:r w:rsidRPr="00D35FEC">
        <w:rPr>
          <w:rFonts w:ascii="Arial" w:hAnsi="Arial" w:cs="Arial"/>
          <w:sz w:val="22"/>
          <w:szCs w:val="22"/>
        </w:rPr>
        <w:t xml:space="preserve">indicando los puertos de </w:t>
      </w:r>
      <w:r w:rsidR="00E83ED3" w:rsidRPr="00D35FEC">
        <w:rPr>
          <w:rFonts w:ascii="Arial" w:hAnsi="Arial" w:cs="Arial"/>
          <w:sz w:val="22"/>
          <w:szCs w:val="22"/>
        </w:rPr>
        <w:t>descarga</w:t>
      </w:r>
      <w:r w:rsidRPr="00D35FEC">
        <w:rPr>
          <w:rFonts w:ascii="Arial" w:hAnsi="Arial" w:cs="Arial"/>
          <w:sz w:val="22"/>
          <w:szCs w:val="22"/>
        </w:rPr>
        <w:t>.</w:t>
      </w:r>
    </w:p>
    <w:p w14:paraId="6F754903" w14:textId="77777777" w:rsidR="00291D63" w:rsidRPr="008B76CD" w:rsidRDefault="00291D63" w:rsidP="00291D63">
      <w:pPr>
        <w:ind w:left="426" w:hanging="426"/>
        <w:rPr>
          <w:rFonts w:cs="Arial"/>
          <w:sz w:val="22"/>
          <w:szCs w:val="22"/>
        </w:rPr>
      </w:pPr>
    </w:p>
    <w:p w14:paraId="4039D317" w14:textId="5E143A8A" w:rsidR="006A4AA3" w:rsidRPr="008B76CD" w:rsidRDefault="00291D63" w:rsidP="00C1487A">
      <w:pPr>
        <w:pStyle w:val="Prrafodelista"/>
        <w:numPr>
          <w:ilvl w:val="0"/>
          <w:numId w:val="22"/>
        </w:numPr>
        <w:ind w:left="1560" w:hanging="284"/>
        <w:contextualSpacing/>
        <w:jc w:val="both"/>
        <w:rPr>
          <w:rFonts w:ascii="Arial" w:hAnsi="Arial" w:cs="Arial"/>
          <w:sz w:val="22"/>
          <w:szCs w:val="22"/>
        </w:rPr>
      </w:pPr>
      <w:r w:rsidRPr="008B76CD">
        <w:rPr>
          <w:rFonts w:ascii="Arial" w:hAnsi="Arial" w:cs="Arial"/>
          <w:sz w:val="22"/>
          <w:szCs w:val="22"/>
        </w:rPr>
        <w:t xml:space="preserve">La regularización se efectúa en </w:t>
      </w:r>
      <w:r w:rsidR="00CE2954">
        <w:rPr>
          <w:rFonts w:ascii="Arial" w:hAnsi="Arial" w:cs="Arial"/>
          <w:sz w:val="22"/>
          <w:szCs w:val="22"/>
        </w:rPr>
        <w:t>l</w:t>
      </w:r>
      <w:r w:rsidR="000C1345" w:rsidRPr="008B76CD">
        <w:rPr>
          <w:rFonts w:ascii="Arial" w:hAnsi="Arial" w:cs="Arial"/>
          <w:sz w:val="22"/>
          <w:szCs w:val="22"/>
        </w:rPr>
        <w:t xml:space="preserve">a </w:t>
      </w:r>
      <w:r w:rsidR="00304E1D" w:rsidRPr="008B76CD">
        <w:rPr>
          <w:rFonts w:ascii="Arial" w:hAnsi="Arial" w:cs="Arial"/>
          <w:sz w:val="22"/>
          <w:szCs w:val="22"/>
        </w:rPr>
        <w:t>i</w:t>
      </w:r>
      <w:r w:rsidRPr="008B76CD">
        <w:rPr>
          <w:rFonts w:ascii="Arial" w:hAnsi="Arial" w:cs="Arial"/>
          <w:sz w:val="22"/>
          <w:szCs w:val="22"/>
        </w:rPr>
        <w:t xml:space="preserve">ntendencia de </w:t>
      </w:r>
      <w:r w:rsidR="00304E1D" w:rsidRPr="008B76CD">
        <w:rPr>
          <w:rFonts w:ascii="Arial" w:hAnsi="Arial" w:cs="Arial"/>
          <w:sz w:val="22"/>
          <w:szCs w:val="22"/>
        </w:rPr>
        <w:t>a</w:t>
      </w:r>
      <w:r w:rsidRPr="008B76CD">
        <w:rPr>
          <w:rFonts w:ascii="Arial" w:hAnsi="Arial" w:cs="Arial"/>
          <w:sz w:val="22"/>
          <w:szCs w:val="22"/>
        </w:rPr>
        <w:t xml:space="preserve">duana </w:t>
      </w:r>
      <w:r w:rsidR="000C1345" w:rsidRPr="008B76CD">
        <w:rPr>
          <w:rFonts w:ascii="Arial" w:hAnsi="Arial" w:cs="Arial"/>
          <w:sz w:val="22"/>
          <w:szCs w:val="22"/>
        </w:rPr>
        <w:t xml:space="preserve">en la que se numera </w:t>
      </w:r>
      <w:r w:rsidR="00CE2954">
        <w:rPr>
          <w:rFonts w:ascii="Arial" w:hAnsi="Arial" w:cs="Arial"/>
          <w:sz w:val="22"/>
          <w:szCs w:val="22"/>
        </w:rPr>
        <w:t>cada</w:t>
      </w:r>
      <w:r w:rsidR="000C1345" w:rsidRPr="008B76CD">
        <w:rPr>
          <w:rFonts w:ascii="Arial" w:hAnsi="Arial" w:cs="Arial"/>
          <w:sz w:val="22"/>
          <w:szCs w:val="22"/>
        </w:rPr>
        <w:t xml:space="preserve"> declaración y </w:t>
      </w:r>
      <w:r w:rsidRPr="008B76CD">
        <w:rPr>
          <w:rFonts w:ascii="Arial" w:hAnsi="Arial" w:cs="Arial"/>
          <w:sz w:val="22"/>
          <w:szCs w:val="22"/>
        </w:rPr>
        <w:t xml:space="preserve">conforme a lo efectivamente descargado en base </w:t>
      </w:r>
      <w:r w:rsidR="006B2625" w:rsidRPr="008B76CD">
        <w:rPr>
          <w:rFonts w:ascii="Arial" w:hAnsi="Arial" w:cs="Arial"/>
          <w:sz w:val="22"/>
          <w:szCs w:val="22"/>
        </w:rPr>
        <w:t>al reporte</w:t>
      </w:r>
      <w:r w:rsidR="005252A1" w:rsidRPr="008B76CD">
        <w:rPr>
          <w:rFonts w:ascii="Arial" w:hAnsi="Arial" w:cs="Arial"/>
          <w:sz w:val="22"/>
          <w:szCs w:val="22"/>
        </w:rPr>
        <w:t xml:space="preserve"> </w:t>
      </w:r>
      <w:r w:rsidRPr="008B76CD">
        <w:rPr>
          <w:rFonts w:ascii="Arial" w:hAnsi="Arial" w:cs="Arial"/>
          <w:sz w:val="22"/>
          <w:szCs w:val="22"/>
        </w:rPr>
        <w:t xml:space="preserve">o certificado de inspección de </w:t>
      </w:r>
      <w:r w:rsidR="007D3BA6" w:rsidRPr="008B76CD">
        <w:rPr>
          <w:rFonts w:ascii="Arial" w:hAnsi="Arial" w:cs="Arial"/>
          <w:sz w:val="22"/>
          <w:szCs w:val="22"/>
        </w:rPr>
        <w:t>descarga</w:t>
      </w:r>
      <w:r w:rsidR="000C1345" w:rsidRPr="008B76CD">
        <w:rPr>
          <w:rFonts w:ascii="Arial" w:hAnsi="Arial" w:cs="Arial"/>
          <w:sz w:val="22"/>
          <w:szCs w:val="22"/>
        </w:rPr>
        <w:t xml:space="preserve"> emitido por la entidad certificadora correspondiente </w:t>
      </w:r>
      <w:r w:rsidR="005252A1" w:rsidRPr="008B76CD">
        <w:rPr>
          <w:rFonts w:ascii="Arial" w:hAnsi="Arial" w:cs="Arial"/>
          <w:sz w:val="22"/>
          <w:szCs w:val="22"/>
        </w:rPr>
        <w:t>o</w:t>
      </w:r>
      <w:r w:rsidR="000C1345" w:rsidRPr="008B76CD">
        <w:rPr>
          <w:rFonts w:ascii="Arial" w:hAnsi="Arial" w:cs="Arial"/>
          <w:sz w:val="22"/>
          <w:szCs w:val="22"/>
        </w:rPr>
        <w:t xml:space="preserve"> </w:t>
      </w:r>
      <w:r w:rsidRPr="008B76CD">
        <w:rPr>
          <w:rFonts w:ascii="Arial" w:hAnsi="Arial" w:cs="Arial"/>
          <w:sz w:val="22"/>
          <w:szCs w:val="22"/>
        </w:rPr>
        <w:t>la constancia o certificado de peso emitido por el almacén aduanero</w:t>
      </w:r>
      <w:r w:rsidR="005252A1" w:rsidRPr="008B76CD">
        <w:rPr>
          <w:rFonts w:ascii="Arial" w:hAnsi="Arial" w:cs="Arial"/>
          <w:sz w:val="22"/>
          <w:szCs w:val="22"/>
        </w:rPr>
        <w:t>.</w:t>
      </w:r>
      <w:r w:rsidRPr="008B76CD">
        <w:rPr>
          <w:rFonts w:ascii="Arial" w:hAnsi="Arial" w:cs="Arial"/>
          <w:sz w:val="22"/>
          <w:szCs w:val="22"/>
        </w:rPr>
        <w:t xml:space="preserve"> </w:t>
      </w:r>
    </w:p>
    <w:p w14:paraId="3D67BBF8" w14:textId="77777777" w:rsidR="000C1345" w:rsidRPr="008B76CD" w:rsidRDefault="000C1345" w:rsidP="000C1345">
      <w:pPr>
        <w:pStyle w:val="Prrafodelista"/>
        <w:ind w:left="1276"/>
        <w:contextualSpacing/>
        <w:jc w:val="both"/>
        <w:rPr>
          <w:rFonts w:ascii="Arial" w:hAnsi="Arial" w:cs="Arial"/>
          <w:sz w:val="22"/>
          <w:szCs w:val="22"/>
        </w:rPr>
      </w:pPr>
    </w:p>
    <w:p w14:paraId="06FCC801" w14:textId="7F363D86" w:rsidR="00291D63" w:rsidRPr="008B76CD" w:rsidRDefault="006751AA" w:rsidP="00027DD6">
      <w:pPr>
        <w:pStyle w:val="Prrafodelista"/>
        <w:ind w:left="851"/>
        <w:rPr>
          <w:rFonts w:ascii="Arial" w:hAnsi="Arial" w:cs="Arial"/>
          <w:b/>
          <w:sz w:val="22"/>
          <w:szCs w:val="22"/>
        </w:rPr>
      </w:pPr>
      <w:r w:rsidRPr="008B76CD">
        <w:rPr>
          <w:rFonts w:ascii="Arial" w:hAnsi="Arial" w:cs="Arial"/>
          <w:b/>
          <w:sz w:val="22"/>
          <w:szCs w:val="22"/>
        </w:rPr>
        <w:t xml:space="preserve">D.2 </w:t>
      </w:r>
      <w:r w:rsidR="00291D63" w:rsidRPr="008B76CD">
        <w:rPr>
          <w:rFonts w:ascii="Arial" w:hAnsi="Arial" w:cs="Arial"/>
          <w:b/>
          <w:sz w:val="22"/>
          <w:szCs w:val="22"/>
        </w:rPr>
        <w:t>Descarga directa de fluidos por tuberías </w:t>
      </w:r>
    </w:p>
    <w:p w14:paraId="2A917374" w14:textId="77777777" w:rsidR="00291D63" w:rsidRPr="008B76CD" w:rsidRDefault="00291D63" w:rsidP="00291D63">
      <w:pPr>
        <w:ind w:left="426" w:hanging="426"/>
        <w:rPr>
          <w:rFonts w:cs="Arial"/>
          <w:sz w:val="22"/>
          <w:szCs w:val="22"/>
        </w:rPr>
      </w:pPr>
    </w:p>
    <w:p w14:paraId="71D892E5" w14:textId="0DEC5DFA" w:rsidR="00C13456" w:rsidRPr="008B76CD" w:rsidRDefault="00C13456" w:rsidP="00C1487A">
      <w:pPr>
        <w:pStyle w:val="Prrafodelista"/>
        <w:numPr>
          <w:ilvl w:val="0"/>
          <w:numId w:val="69"/>
        </w:numPr>
        <w:ind w:left="1560"/>
        <w:contextualSpacing/>
        <w:jc w:val="both"/>
        <w:rPr>
          <w:rFonts w:ascii="Arial" w:hAnsi="Arial" w:cs="Arial"/>
          <w:sz w:val="22"/>
          <w:szCs w:val="22"/>
        </w:rPr>
      </w:pPr>
      <w:r w:rsidRPr="00D35FEC">
        <w:rPr>
          <w:rFonts w:ascii="Arial" w:hAnsi="Arial" w:cs="Arial"/>
          <w:sz w:val="22"/>
          <w:szCs w:val="22"/>
        </w:rPr>
        <w:t>A solicitud del importador y a su costo, en el despacho anticipado o urgente la descarga de fluidos a granel por tuberías puede realizarse en los lugares autorizados para el embarque y descarga de este tipo de mercancías, siempre</w:t>
      </w:r>
      <w:r w:rsidRPr="008B76CD">
        <w:rPr>
          <w:rFonts w:ascii="Arial" w:hAnsi="Arial" w:cs="Arial"/>
          <w:sz w:val="22"/>
          <w:szCs w:val="22"/>
        </w:rPr>
        <w:t xml:space="preserve"> que la naturaleza o las necesidades de la industria así lo requieran. </w:t>
      </w:r>
    </w:p>
    <w:p w14:paraId="0C88CEAE" w14:textId="77777777" w:rsidR="00291D63" w:rsidRPr="008B76CD" w:rsidRDefault="00291D63" w:rsidP="00027DD6">
      <w:pPr>
        <w:pStyle w:val="Prrafodelista"/>
        <w:ind w:left="1276"/>
        <w:contextualSpacing/>
        <w:jc w:val="both"/>
        <w:rPr>
          <w:rFonts w:ascii="Arial" w:hAnsi="Arial" w:cs="Arial"/>
          <w:sz w:val="22"/>
          <w:szCs w:val="22"/>
        </w:rPr>
      </w:pPr>
    </w:p>
    <w:p w14:paraId="776D95DD" w14:textId="72377846" w:rsidR="00291D63" w:rsidRPr="008B76CD" w:rsidRDefault="00291D63" w:rsidP="00C1487A">
      <w:pPr>
        <w:pStyle w:val="Prrafodelista"/>
        <w:numPr>
          <w:ilvl w:val="0"/>
          <w:numId w:val="69"/>
        </w:numPr>
        <w:ind w:left="1560"/>
        <w:contextualSpacing/>
        <w:jc w:val="both"/>
        <w:rPr>
          <w:rFonts w:ascii="Arial" w:hAnsi="Arial" w:cs="Arial"/>
          <w:sz w:val="22"/>
          <w:szCs w:val="22"/>
        </w:rPr>
      </w:pPr>
      <w:r w:rsidRPr="008B76CD">
        <w:rPr>
          <w:rFonts w:ascii="Arial" w:hAnsi="Arial" w:cs="Arial"/>
          <w:sz w:val="22"/>
          <w:szCs w:val="22"/>
        </w:rPr>
        <w:t xml:space="preserve">Para realizar este tipo de despacho, </w:t>
      </w:r>
      <w:r w:rsidR="00B41148" w:rsidRPr="008B76CD">
        <w:rPr>
          <w:rFonts w:ascii="Arial" w:hAnsi="Arial" w:cs="Arial"/>
          <w:sz w:val="22"/>
          <w:szCs w:val="22"/>
        </w:rPr>
        <w:t xml:space="preserve">el importador </w:t>
      </w:r>
      <w:r w:rsidRPr="008B76CD">
        <w:rPr>
          <w:rFonts w:ascii="Arial" w:hAnsi="Arial" w:cs="Arial"/>
          <w:sz w:val="22"/>
          <w:szCs w:val="22"/>
        </w:rPr>
        <w:t xml:space="preserve">debe </w:t>
      </w:r>
      <w:r w:rsidR="00C13456" w:rsidRPr="008B76CD">
        <w:rPr>
          <w:rFonts w:ascii="Arial" w:hAnsi="Arial" w:cs="Arial"/>
          <w:sz w:val="22"/>
          <w:szCs w:val="22"/>
        </w:rPr>
        <w:t>solicitar</w:t>
      </w:r>
      <w:r w:rsidR="009B410E" w:rsidRPr="008B76CD">
        <w:rPr>
          <w:rFonts w:ascii="Arial" w:hAnsi="Arial" w:cs="Arial"/>
          <w:sz w:val="22"/>
          <w:szCs w:val="22"/>
        </w:rPr>
        <w:t xml:space="preserve"> por única vez, ante la intendencia de aduana de la circunscripción que corresponda,</w:t>
      </w:r>
      <w:r w:rsidR="00C13456" w:rsidRPr="008B76CD">
        <w:rPr>
          <w:rFonts w:ascii="Arial" w:hAnsi="Arial" w:cs="Arial"/>
          <w:sz w:val="22"/>
          <w:szCs w:val="22"/>
        </w:rPr>
        <w:t xml:space="preserve"> </w:t>
      </w:r>
      <w:r w:rsidR="009B410E" w:rsidRPr="008B76CD">
        <w:rPr>
          <w:rFonts w:ascii="Arial" w:hAnsi="Arial" w:cs="Arial"/>
          <w:sz w:val="22"/>
          <w:szCs w:val="22"/>
        </w:rPr>
        <w:t xml:space="preserve">que </w:t>
      </w:r>
      <w:r w:rsidR="00D10F65" w:rsidRPr="008B76CD">
        <w:rPr>
          <w:rFonts w:ascii="Arial" w:hAnsi="Arial" w:cs="Arial"/>
          <w:sz w:val="22"/>
          <w:szCs w:val="22"/>
        </w:rPr>
        <w:t xml:space="preserve">se le autorice </w:t>
      </w:r>
      <w:r w:rsidR="009B410E" w:rsidRPr="008B76CD">
        <w:rPr>
          <w:rFonts w:ascii="Arial" w:hAnsi="Arial" w:cs="Arial"/>
          <w:sz w:val="22"/>
          <w:szCs w:val="22"/>
        </w:rPr>
        <w:t>a realizar</w:t>
      </w:r>
      <w:r w:rsidR="00D10F65" w:rsidRPr="008B76CD">
        <w:rPr>
          <w:rFonts w:ascii="Arial" w:hAnsi="Arial" w:cs="Arial"/>
          <w:sz w:val="22"/>
          <w:szCs w:val="22"/>
        </w:rPr>
        <w:t xml:space="preserve"> operaciones de descarga de fluidos a granel por tuberías</w:t>
      </w:r>
      <w:r w:rsidRPr="008B76CD">
        <w:rPr>
          <w:rFonts w:ascii="Arial" w:hAnsi="Arial" w:cs="Arial"/>
          <w:sz w:val="22"/>
          <w:szCs w:val="22"/>
        </w:rPr>
        <w:t xml:space="preserve">, </w:t>
      </w:r>
      <w:r w:rsidR="00D10F65" w:rsidRPr="008B76CD">
        <w:rPr>
          <w:rFonts w:ascii="Arial" w:hAnsi="Arial" w:cs="Arial"/>
          <w:sz w:val="22"/>
          <w:szCs w:val="22"/>
        </w:rPr>
        <w:t xml:space="preserve">para lo cual presenta </w:t>
      </w:r>
      <w:r w:rsidRPr="008B76CD">
        <w:rPr>
          <w:rFonts w:ascii="Arial" w:hAnsi="Arial" w:cs="Arial"/>
          <w:sz w:val="22"/>
          <w:szCs w:val="22"/>
        </w:rPr>
        <w:t>un expediente adjuntando fotocopia del documento:</w:t>
      </w:r>
    </w:p>
    <w:p w14:paraId="2BDADF16" w14:textId="76A58A17" w:rsidR="00291D63" w:rsidRPr="008B76CD" w:rsidRDefault="00291D63" w:rsidP="00C1487A">
      <w:pPr>
        <w:pStyle w:val="Prrafodelista"/>
        <w:numPr>
          <w:ilvl w:val="0"/>
          <w:numId w:val="20"/>
        </w:numPr>
        <w:ind w:left="1985" w:hanging="425"/>
        <w:contextualSpacing/>
        <w:jc w:val="both"/>
        <w:rPr>
          <w:rFonts w:ascii="Arial" w:hAnsi="Arial" w:cs="Arial"/>
          <w:sz w:val="22"/>
          <w:szCs w:val="22"/>
        </w:rPr>
      </w:pPr>
      <w:r w:rsidRPr="008B76CD">
        <w:rPr>
          <w:rFonts w:ascii="Arial" w:hAnsi="Arial" w:cs="Arial"/>
          <w:sz w:val="22"/>
          <w:szCs w:val="22"/>
        </w:rPr>
        <w:t xml:space="preserve">Que autoriza la instalación del equipo para operaciones de carga y descarga de fluidos a granel por tuberías emitido por la Dirección de Capitanía y Guardacostas o por la Autoridad Portuaria Nacional, según sea el caso, </w:t>
      </w:r>
    </w:p>
    <w:p w14:paraId="3BF5E5B3" w14:textId="48FBA225" w:rsidR="00291D63" w:rsidRPr="00D35FEC" w:rsidRDefault="00291D63" w:rsidP="00C1487A">
      <w:pPr>
        <w:pStyle w:val="Prrafodelista"/>
        <w:numPr>
          <w:ilvl w:val="0"/>
          <w:numId w:val="20"/>
        </w:numPr>
        <w:ind w:left="1985" w:hanging="425"/>
        <w:contextualSpacing/>
        <w:jc w:val="both"/>
        <w:rPr>
          <w:rFonts w:ascii="Arial" w:hAnsi="Arial" w:cs="Arial"/>
          <w:sz w:val="22"/>
          <w:szCs w:val="22"/>
        </w:rPr>
      </w:pPr>
      <w:r w:rsidRPr="008B76CD">
        <w:rPr>
          <w:rFonts w:ascii="Arial" w:hAnsi="Arial" w:cs="Arial"/>
          <w:sz w:val="22"/>
          <w:szCs w:val="22"/>
        </w:rPr>
        <w:t xml:space="preserve">Que otorga conformidad a las </w:t>
      </w:r>
      <w:r w:rsidR="00D10F65" w:rsidRPr="008B76CD">
        <w:rPr>
          <w:rFonts w:ascii="Arial" w:hAnsi="Arial" w:cs="Arial"/>
          <w:sz w:val="22"/>
          <w:szCs w:val="22"/>
        </w:rPr>
        <w:t>t</w:t>
      </w:r>
      <w:r w:rsidRPr="008B76CD">
        <w:rPr>
          <w:rFonts w:ascii="Arial" w:hAnsi="Arial" w:cs="Arial"/>
          <w:sz w:val="22"/>
          <w:szCs w:val="22"/>
        </w:rPr>
        <w:t xml:space="preserve">ablas de </w:t>
      </w:r>
      <w:r w:rsidR="00D10F65" w:rsidRPr="008B76CD">
        <w:rPr>
          <w:rFonts w:ascii="Arial" w:hAnsi="Arial" w:cs="Arial"/>
          <w:sz w:val="22"/>
          <w:szCs w:val="22"/>
        </w:rPr>
        <w:t>c</w:t>
      </w:r>
      <w:r w:rsidRPr="008B76CD">
        <w:rPr>
          <w:rFonts w:ascii="Arial" w:hAnsi="Arial" w:cs="Arial"/>
          <w:sz w:val="22"/>
          <w:szCs w:val="22"/>
        </w:rPr>
        <w:t xml:space="preserve">ubicación de los tanques que almacenan hidrocarburos emitido por el Organismo Supervisor de la Inversión en Energía y </w:t>
      </w:r>
      <w:r w:rsidRPr="00D35FEC">
        <w:rPr>
          <w:rFonts w:ascii="Arial" w:hAnsi="Arial" w:cs="Arial"/>
          <w:sz w:val="22"/>
          <w:szCs w:val="22"/>
        </w:rPr>
        <w:t>Minería (OSINERGMIN</w:t>
      </w:r>
      <w:r w:rsidR="00D10F65" w:rsidRPr="00D35FEC">
        <w:rPr>
          <w:rFonts w:ascii="Arial" w:hAnsi="Arial" w:cs="Arial"/>
          <w:sz w:val="22"/>
          <w:szCs w:val="22"/>
        </w:rPr>
        <w:t>)</w:t>
      </w:r>
      <w:r w:rsidR="00D35FEC" w:rsidRPr="00D35FEC">
        <w:rPr>
          <w:rFonts w:ascii="Arial" w:hAnsi="Arial" w:cs="Arial"/>
          <w:sz w:val="22"/>
          <w:szCs w:val="22"/>
        </w:rPr>
        <w:t xml:space="preserve"> </w:t>
      </w:r>
      <w:r w:rsidR="00D10F65" w:rsidRPr="00D35FEC">
        <w:rPr>
          <w:rFonts w:ascii="Arial" w:hAnsi="Arial" w:cs="Arial"/>
          <w:sz w:val="22"/>
          <w:szCs w:val="22"/>
        </w:rPr>
        <w:t>o</w:t>
      </w:r>
    </w:p>
    <w:p w14:paraId="5286DEBF" w14:textId="77777777" w:rsidR="00291D63" w:rsidRPr="008B76CD" w:rsidRDefault="00291D63" w:rsidP="00C1487A">
      <w:pPr>
        <w:pStyle w:val="Prrafodelista"/>
        <w:numPr>
          <w:ilvl w:val="0"/>
          <w:numId w:val="20"/>
        </w:numPr>
        <w:ind w:left="1985" w:hanging="425"/>
        <w:contextualSpacing/>
        <w:jc w:val="both"/>
        <w:rPr>
          <w:rFonts w:ascii="Arial" w:hAnsi="Arial" w:cs="Arial"/>
          <w:sz w:val="22"/>
          <w:szCs w:val="22"/>
        </w:rPr>
      </w:pPr>
      <w:r w:rsidRPr="008B76CD">
        <w:rPr>
          <w:rFonts w:ascii="Arial" w:hAnsi="Arial" w:cs="Arial"/>
          <w:sz w:val="22"/>
          <w:szCs w:val="22"/>
        </w:rPr>
        <w:t>En el que conste la prestación de servicios metrológicos de descarga de fluidos a granel por tuberías que cuenten con patrones de medición calibrados por el Instituto Nacional de</w:t>
      </w:r>
      <w:r w:rsidR="004927CF" w:rsidRPr="008B76CD">
        <w:rPr>
          <w:rFonts w:ascii="Arial" w:hAnsi="Arial" w:cs="Arial"/>
          <w:sz w:val="22"/>
          <w:szCs w:val="22"/>
        </w:rPr>
        <w:t xml:space="preserve"> Calidad (INACAL).</w:t>
      </w:r>
      <w:r w:rsidRPr="008B76CD">
        <w:rPr>
          <w:rFonts w:ascii="Arial" w:hAnsi="Arial" w:cs="Arial"/>
          <w:sz w:val="22"/>
          <w:szCs w:val="22"/>
        </w:rPr>
        <w:t xml:space="preserve"> </w:t>
      </w:r>
    </w:p>
    <w:p w14:paraId="1B1C22C0" w14:textId="77777777" w:rsidR="00291D63" w:rsidRPr="008B76CD" w:rsidRDefault="00291D63" w:rsidP="00291D63">
      <w:pPr>
        <w:rPr>
          <w:rFonts w:cs="Arial"/>
          <w:sz w:val="22"/>
          <w:szCs w:val="22"/>
        </w:rPr>
      </w:pPr>
      <w:r w:rsidRPr="008B76CD">
        <w:rPr>
          <w:rFonts w:cs="Arial"/>
          <w:sz w:val="22"/>
          <w:szCs w:val="22"/>
        </w:rPr>
        <w:t>   </w:t>
      </w:r>
    </w:p>
    <w:p w14:paraId="216DDFAB" w14:textId="2CDA8D82" w:rsidR="00291D63" w:rsidRPr="008B76CD" w:rsidRDefault="009B410E" w:rsidP="004D0EA8">
      <w:pPr>
        <w:pStyle w:val="Prrafodelista"/>
        <w:ind w:left="1560"/>
        <w:jc w:val="both"/>
        <w:rPr>
          <w:rFonts w:ascii="Arial" w:hAnsi="Arial" w:cs="Arial"/>
          <w:sz w:val="22"/>
          <w:szCs w:val="22"/>
        </w:rPr>
      </w:pPr>
      <w:r w:rsidRPr="008B76CD">
        <w:rPr>
          <w:rFonts w:ascii="Arial" w:hAnsi="Arial" w:cs="Arial"/>
          <w:sz w:val="22"/>
          <w:szCs w:val="22"/>
        </w:rPr>
        <w:t>Este expediente es de aprobación automática.</w:t>
      </w:r>
    </w:p>
    <w:p w14:paraId="0F2A5447" w14:textId="77777777" w:rsidR="00291D63" w:rsidRPr="008B76CD" w:rsidRDefault="00291D63" w:rsidP="00291D63">
      <w:pPr>
        <w:rPr>
          <w:rFonts w:cs="Arial"/>
          <w:sz w:val="22"/>
          <w:szCs w:val="22"/>
        </w:rPr>
      </w:pPr>
    </w:p>
    <w:p w14:paraId="65EFE143" w14:textId="3611E72B" w:rsidR="00291D63" w:rsidRPr="008B76CD" w:rsidRDefault="00291D63" w:rsidP="00C1487A">
      <w:pPr>
        <w:pStyle w:val="Prrafodelista"/>
        <w:numPr>
          <w:ilvl w:val="0"/>
          <w:numId w:val="69"/>
        </w:numPr>
        <w:ind w:left="1560"/>
        <w:contextualSpacing/>
        <w:jc w:val="both"/>
        <w:rPr>
          <w:rFonts w:ascii="Arial" w:hAnsi="Arial" w:cs="Arial"/>
          <w:sz w:val="22"/>
          <w:szCs w:val="22"/>
        </w:rPr>
      </w:pPr>
      <w:r w:rsidRPr="008B76CD">
        <w:rPr>
          <w:rFonts w:ascii="Arial" w:hAnsi="Arial" w:cs="Arial"/>
          <w:sz w:val="22"/>
          <w:szCs w:val="22"/>
        </w:rPr>
        <w:t xml:space="preserve">La regularización se efectúa conforme a lo efectivamente descargado en base a los reportes o certificados de inspección de </w:t>
      </w:r>
      <w:r w:rsidR="007D3BA6" w:rsidRPr="008B76CD">
        <w:rPr>
          <w:rFonts w:ascii="Arial" w:hAnsi="Arial" w:cs="Arial"/>
          <w:sz w:val="22"/>
          <w:szCs w:val="22"/>
        </w:rPr>
        <w:t>descarga</w:t>
      </w:r>
      <w:r w:rsidRPr="008B76CD">
        <w:rPr>
          <w:rFonts w:ascii="Arial" w:hAnsi="Arial" w:cs="Arial"/>
          <w:sz w:val="22"/>
          <w:szCs w:val="22"/>
        </w:rPr>
        <w:t xml:space="preserve"> y la constancia o certificado de peso emitidos por el almacén aduanero o la entidad certificadora correspondiente.</w:t>
      </w:r>
    </w:p>
    <w:p w14:paraId="5B85BE4D" w14:textId="77777777" w:rsidR="007975A6" w:rsidRPr="008B76CD" w:rsidRDefault="007975A6" w:rsidP="00027DD6">
      <w:pPr>
        <w:pStyle w:val="Prrafodelista"/>
        <w:ind w:left="851"/>
        <w:rPr>
          <w:rFonts w:ascii="Arial" w:hAnsi="Arial" w:cs="Arial"/>
          <w:b/>
          <w:sz w:val="22"/>
          <w:szCs w:val="22"/>
        </w:rPr>
      </w:pPr>
    </w:p>
    <w:p w14:paraId="34E27C2C" w14:textId="77777777" w:rsidR="00291D63" w:rsidRPr="008B76CD" w:rsidRDefault="00291D63" w:rsidP="00027DD6">
      <w:pPr>
        <w:pStyle w:val="Prrafodelista"/>
        <w:numPr>
          <w:ilvl w:val="0"/>
          <w:numId w:val="2"/>
        </w:numPr>
        <w:tabs>
          <w:tab w:val="left" w:pos="426"/>
          <w:tab w:val="left" w:pos="2127"/>
        </w:tabs>
        <w:ind w:hanging="1080"/>
        <w:jc w:val="both"/>
        <w:rPr>
          <w:rFonts w:ascii="Arial" w:hAnsi="Arial" w:cs="Arial"/>
          <w:b/>
          <w:sz w:val="22"/>
          <w:szCs w:val="22"/>
        </w:rPr>
      </w:pPr>
      <w:r w:rsidRPr="008B76CD">
        <w:rPr>
          <w:rFonts w:ascii="Arial" w:hAnsi="Arial" w:cs="Arial"/>
          <w:b/>
          <w:sz w:val="22"/>
          <w:szCs w:val="22"/>
        </w:rPr>
        <w:t>VIGENCIA</w:t>
      </w:r>
    </w:p>
    <w:p w14:paraId="6FC2628C" w14:textId="77777777" w:rsidR="00B51F65" w:rsidRPr="008B76CD" w:rsidRDefault="00B51F65" w:rsidP="00027DD6">
      <w:pPr>
        <w:pStyle w:val="Prrafodelista"/>
        <w:ind w:left="426"/>
        <w:rPr>
          <w:rFonts w:ascii="Arial" w:hAnsi="Arial" w:cs="Arial"/>
          <w:sz w:val="22"/>
          <w:szCs w:val="22"/>
        </w:rPr>
      </w:pPr>
    </w:p>
    <w:p w14:paraId="0F4B8867" w14:textId="7091E315" w:rsidR="00291D63" w:rsidRPr="00CE2954" w:rsidRDefault="001538FA" w:rsidP="00CE2954">
      <w:pPr>
        <w:pStyle w:val="Prrafodelista"/>
        <w:ind w:left="426"/>
        <w:jc w:val="both"/>
        <w:rPr>
          <w:rFonts w:ascii="Arial" w:hAnsi="Arial" w:cs="Arial"/>
          <w:sz w:val="22"/>
          <w:szCs w:val="22"/>
        </w:rPr>
      </w:pPr>
      <w:r w:rsidRPr="001538FA">
        <w:rPr>
          <w:rFonts w:ascii="Arial" w:hAnsi="Arial" w:cs="Arial"/>
          <w:sz w:val="22"/>
          <w:szCs w:val="22"/>
        </w:rPr>
        <w:t>El presente procedimiento entra en vigencia a</w:t>
      </w:r>
      <w:r w:rsidR="00291D63" w:rsidRPr="00CE2954">
        <w:rPr>
          <w:rFonts w:ascii="Arial" w:hAnsi="Arial" w:cs="Arial"/>
          <w:sz w:val="22"/>
          <w:szCs w:val="22"/>
        </w:rPr>
        <w:t xml:space="preserve"> partir del </w:t>
      </w:r>
      <w:r w:rsidR="00A42F2E">
        <w:rPr>
          <w:rFonts w:ascii="Arial" w:hAnsi="Arial" w:cs="Arial"/>
          <w:sz w:val="22"/>
          <w:szCs w:val="22"/>
        </w:rPr>
        <w:t xml:space="preserve">31 de </w:t>
      </w:r>
      <w:r w:rsidR="0047482D">
        <w:rPr>
          <w:rFonts w:ascii="Arial" w:hAnsi="Arial" w:cs="Arial"/>
          <w:sz w:val="22"/>
          <w:szCs w:val="22"/>
        </w:rPr>
        <w:t>agosto</w:t>
      </w:r>
      <w:r w:rsidR="006751AA" w:rsidRPr="00CE2954">
        <w:rPr>
          <w:rFonts w:ascii="Arial" w:hAnsi="Arial" w:cs="Arial"/>
          <w:sz w:val="22"/>
          <w:szCs w:val="22"/>
        </w:rPr>
        <w:t xml:space="preserve"> de </w:t>
      </w:r>
      <w:r w:rsidR="00D8052C" w:rsidRPr="00CE2954">
        <w:rPr>
          <w:rFonts w:ascii="Arial" w:hAnsi="Arial" w:cs="Arial"/>
          <w:sz w:val="22"/>
          <w:szCs w:val="22"/>
        </w:rPr>
        <w:t>2020</w:t>
      </w:r>
      <w:r w:rsidR="00371780">
        <w:rPr>
          <w:rFonts w:ascii="Arial" w:hAnsi="Arial" w:cs="Arial"/>
          <w:sz w:val="22"/>
          <w:szCs w:val="22"/>
        </w:rPr>
        <w:t>.</w:t>
      </w:r>
    </w:p>
    <w:p w14:paraId="5FBC8E7D" w14:textId="77777777" w:rsidR="00291D63" w:rsidRPr="008B76CD" w:rsidRDefault="00291D63" w:rsidP="00291D63">
      <w:pPr>
        <w:ind w:left="426"/>
        <w:rPr>
          <w:rFonts w:cs="Arial"/>
          <w:sz w:val="22"/>
          <w:szCs w:val="22"/>
        </w:rPr>
      </w:pPr>
    </w:p>
    <w:p w14:paraId="5FB33EA7" w14:textId="77777777" w:rsidR="00291D63" w:rsidRPr="008B76CD" w:rsidRDefault="00291D63" w:rsidP="00027DD6">
      <w:pPr>
        <w:pStyle w:val="Prrafodelista"/>
        <w:numPr>
          <w:ilvl w:val="0"/>
          <w:numId w:val="2"/>
        </w:numPr>
        <w:tabs>
          <w:tab w:val="left" w:pos="426"/>
          <w:tab w:val="left" w:pos="2127"/>
        </w:tabs>
        <w:ind w:hanging="1080"/>
        <w:jc w:val="both"/>
        <w:rPr>
          <w:rFonts w:ascii="Arial" w:hAnsi="Arial" w:cs="Arial"/>
          <w:b/>
          <w:sz w:val="22"/>
          <w:szCs w:val="22"/>
        </w:rPr>
      </w:pPr>
      <w:r w:rsidRPr="008B76CD">
        <w:rPr>
          <w:rFonts w:ascii="Arial" w:hAnsi="Arial" w:cs="Arial"/>
          <w:b/>
          <w:sz w:val="22"/>
          <w:szCs w:val="22"/>
        </w:rPr>
        <w:t>ANEXOS</w:t>
      </w:r>
    </w:p>
    <w:p w14:paraId="7A77866C" w14:textId="77777777" w:rsidR="00291D63" w:rsidRPr="008B76CD" w:rsidRDefault="00291D63" w:rsidP="00291D63">
      <w:pPr>
        <w:pStyle w:val="Prrafodelista"/>
        <w:ind w:left="786"/>
        <w:rPr>
          <w:rFonts w:ascii="Arial" w:hAnsi="Arial" w:cs="Arial"/>
          <w:sz w:val="22"/>
          <w:szCs w:val="22"/>
        </w:rPr>
      </w:pPr>
    </w:p>
    <w:p w14:paraId="566CE3CE" w14:textId="2702E8B5" w:rsidR="00291D63" w:rsidRPr="008B76CD" w:rsidRDefault="00612F80" w:rsidP="00612F80">
      <w:pPr>
        <w:ind w:left="1701" w:hanging="1275"/>
        <w:rPr>
          <w:rFonts w:cs="Arial"/>
          <w:sz w:val="22"/>
          <w:szCs w:val="22"/>
        </w:rPr>
      </w:pPr>
      <w:r w:rsidRPr="008B76CD">
        <w:rPr>
          <w:rFonts w:cs="Arial"/>
          <w:sz w:val="22"/>
          <w:szCs w:val="22"/>
        </w:rPr>
        <w:lastRenderedPageBreak/>
        <w:t>A</w:t>
      </w:r>
      <w:r w:rsidR="004D0EA8">
        <w:rPr>
          <w:rFonts w:cs="Arial"/>
          <w:sz w:val="22"/>
          <w:szCs w:val="22"/>
        </w:rPr>
        <w:t>nexo</w:t>
      </w:r>
      <w:r w:rsidRPr="008B76CD">
        <w:rPr>
          <w:rFonts w:cs="Arial"/>
          <w:sz w:val="22"/>
          <w:szCs w:val="22"/>
        </w:rPr>
        <w:t xml:space="preserve"> I</w:t>
      </w:r>
      <w:r w:rsidR="00291D63" w:rsidRPr="008B76CD">
        <w:rPr>
          <w:rFonts w:cs="Arial"/>
          <w:sz w:val="22"/>
          <w:szCs w:val="22"/>
        </w:rPr>
        <w:t xml:space="preserve">: </w:t>
      </w:r>
      <w:r w:rsidR="00291D63" w:rsidRPr="008B76CD">
        <w:rPr>
          <w:rFonts w:cs="Arial"/>
          <w:sz w:val="22"/>
          <w:szCs w:val="22"/>
        </w:rPr>
        <w:tab/>
      </w:r>
      <w:hyperlink r:id="rId10" w:history="1">
        <w:r w:rsidR="00291D63" w:rsidRPr="008B76CD">
          <w:rPr>
            <w:rFonts w:cs="Arial"/>
            <w:sz w:val="22"/>
            <w:szCs w:val="22"/>
          </w:rPr>
          <w:t>Solicitud de zona primaria</w:t>
        </w:r>
      </w:hyperlink>
      <w:r w:rsidRPr="008B76CD">
        <w:rPr>
          <w:rFonts w:cs="Arial"/>
          <w:sz w:val="22"/>
          <w:szCs w:val="22"/>
        </w:rPr>
        <w:t xml:space="preserve"> con autorización especial</w:t>
      </w:r>
      <w:r w:rsidR="00291D63" w:rsidRPr="008B76CD">
        <w:rPr>
          <w:rFonts w:cs="Arial"/>
          <w:sz w:val="22"/>
          <w:szCs w:val="22"/>
        </w:rPr>
        <w:t>.</w:t>
      </w:r>
    </w:p>
    <w:p w14:paraId="2A6C385E" w14:textId="2D6A7387" w:rsidR="00291D63" w:rsidRPr="008B76CD" w:rsidRDefault="00291D63" w:rsidP="00612F80">
      <w:pPr>
        <w:ind w:left="1701" w:hanging="1275"/>
        <w:rPr>
          <w:rFonts w:cs="Arial"/>
          <w:sz w:val="22"/>
          <w:szCs w:val="22"/>
        </w:rPr>
      </w:pPr>
      <w:r w:rsidRPr="008B76CD">
        <w:rPr>
          <w:rFonts w:cs="Arial"/>
          <w:sz w:val="22"/>
          <w:szCs w:val="22"/>
        </w:rPr>
        <w:t>A</w:t>
      </w:r>
      <w:r w:rsidR="004D0EA8">
        <w:rPr>
          <w:rFonts w:cs="Arial"/>
          <w:sz w:val="22"/>
          <w:szCs w:val="22"/>
        </w:rPr>
        <w:t>nexo</w:t>
      </w:r>
      <w:r w:rsidRPr="008B76CD">
        <w:rPr>
          <w:rFonts w:cs="Arial"/>
          <w:sz w:val="22"/>
          <w:szCs w:val="22"/>
        </w:rPr>
        <w:t xml:space="preserve"> </w:t>
      </w:r>
      <w:r w:rsidR="00612F80" w:rsidRPr="008B76CD">
        <w:rPr>
          <w:rFonts w:cs="Arial"/>
          <w:sz w:val="22"/>
          <w:szCs w:val="22"/>
        </w:rPr>
        <w:t xml:space="preserve">II: </w:t>
      </w:r>
      <w:r w:rsidR="00612F80" w:rsidRPr="008B76CD">
        <w:rPr>
          <w:rFonts w:cs="Arial"/>
          <w:sz w:val="22"/>
          <w:szCs w:val="22"/>
        </w:rPr>
        <w:tab/>
        <w:t xml:space="preserve">Requisitos para </w:t>
      </w:r>
      <w:r w:rsidRPr="008B76CD">
        <w:rPr>
          <w:rFonts w:cs="Arial"/>
          <w:sz w:val="22"/>
          <w:szCs w:val="22"/>
        </w:rPr>
        <w:t xml:space="preserve">despacho anticipado en zona primaria con autorización especial </w:t>
      </w:r>
      <w:r w:rsidR="00FC3145">
        <w:rPr>
          <w:rFonts w:cs="Arial"/>
          <w:sz w:val="22"/>
          <w:szCs w:val="22"/>
        </w:rPr>
        <w:t>-</w:t>
      </w:r>
      <w:r w:rsidRPr="008B76CD">
        <w:rPr>
          <w:rFonts w:cs="Arial"/>
          <w:sz w:val="22"/>
          <w:szCs w:val="22"/>
        </w:rPr>
        <w:t xml:space="preserve"> ZPAE</w:t>
      </w:r>
      <w:r w:rsidR="004A33BE">
        <w:rPr>
          <w:rFonts w:cs="Arial"/>
          <w:sz w:val="22"/>
          <w:szCs w:val="22"/>
        </w:rPr>
        <w:t>.</w:t>
      </w:r>
    </w:p>
    <w:p w14:paraId="6EF3B005" w14:textId="01F32566" w:rsidR="00291D63" w:rsidRPr="008B76CD" w:rsidRDefault="00291D63" w:rsidP="00612F80">
      <w:pPr>
        <w:ind w:left="1701" w:hanging="1275"/>
        <w:rPr>
          <w:rFonts w:cs="Arial"/>
          <w:sz w:val="22"/>
          <w:szCs w:val="22"/>
        </w:rPr>
      </w:pPr>
      <w:r w:rsidRPr="008B76CD">
        <w:rPr>
          <w:rFonts w:cs="Arial"/>
          <w:sz w:val="22"/>
          <w:szCs w:val="22"/>
        </w:rPr>
        <w:t>A</w:t>
      </w:r>
      <w:r w:rsidR="004D0EA8">
        <w:rPr>
          <w:rFonts w:cs="Arial"/>
          <w:sz w:val="22"/>
          <w:szCs w:val="22"/>
        </w:rPr>
        <w:t>nexo</w:t>
      </w:r>
      <w:r w:rsidRPr="008B76CD">
        <w:rPr>
          <w:rFonts w:cs="Arial"/>
          <w:sz w:val="22"/>
          <w:szCs w:val="22"/>
        </w:rPr>
        <w:t xml:space="preserve"> </w:t>
      </w:r>
      <w:r w:rsidR="008A09B9" w:rsidRPr="008B76CD">
        <w:rPr>
          <w:rFonts w:cs="Arial"/>
          <w:sz w:val="22"/>
          <w:szCs w:val="22"/>
        </w:rPr>
        <w:t>III</w:t>
      </w:r>
      <w:r w:rsidRPr="008B76CD">
        <w:rPr>
          <w:rFonts w:cs="Arial"/>
          <w:sz w:val="22"/>
          <w:szCs w:val="22"/>
        </w:rPr>
        <w:t xml:space="preserve">: </w:t>
      </w:r>
      <w:r w:rsidRPr="008B76CD">
        <w:rPr>
          <w:rFonts w:cs="Arial"/>
          <w:sz w:val="22"/>
          <w:szCs w:val="22"/>
        </w:rPr>
        <w:tab/>
      </w:r>
      <w:hyperlink r:id="rId11" w:history="1">
        <w:r w:rsidRPr="008B76CD">
          <w:rPr>
            <w:rFonts w:cs="Arial"/>
            <w:sz w:val="22"/>
            <w:szCs w:val="22"/>
          </w:rPr>
          <w:t>Solicitud de calificación de mercancías como envíos de urgencia o de socorro.</w:t>
        </w:r>
      </w:hyperlink>
    </w:p>
    <w:p w14:paraId="15B4A981" w14:textId="61E945EA" w:rsidR="00291D63" w:rsidRPr="008B76CD" w:rsidRDefault="00291D63" w:rsidP="00612F80">
      <w:pPr>
        <w:ind w:left="1701" w:hanging="1275"/>
        <w:rPr>
          <w:rFonts w:cs="Arial"/>
          <w:sz w:val="22"/>
          <w:szCs w:val="22"/>
        </w:rPr>
      </w:pPr>
      <w:r w:rsidRPr="008B76CD">
        <w:rPr>
          <w:rFonts w:cs="Arial"/>
          <w:sz w:val="22"/>
          <w:szCs w:val="22"/>
        </w:rPr>
        <w:t>A</w:t>
      </w:r>
      <w:r w:rsidR="004D0EA8">
        <w:rPr>
          <w:rFonts w:cs="Arial"/>
          <w:sz w:val="22"/>
          <w:szCs w:val="22"/>
        </w:rPr>
        <w:t>nexo</w:t>
      </w:r>
      <w:r w:rsidRPr="008B76CD">
        <w:rPr>
          <w:rFonts w:cs="Arial"/>
          <w:sz w:val="22"/>
          <w:szCs w:val="22"/>
        </w:rPr>
        <w:t xml:space="preserve"> </w:t>
      </w:r>
      <w:r w:rsidR="008A09B9" w:rsidRPr="008B76CD">
        <w:rPr>
          <w:rFonts w:cs="Arial"/>
          <w:sz w:val="22"/>
          <w:szCs w:val="22"/>
        </w:rPr>
        <w:t>IV</w:t>
      </w:r>
      <w:r w:rsidRPr="008B76CD">
        <w:rPr>
          <w:rFonts w:cs="Arial"/>
          <w:sz w:val="22"/>
          <w:szCs w:val="22"/>
        </w:rPr>
        <w:t xml:space="preserve">: </w:t>
      </w:r>
      <w:r w:rsidRPr="008B76CD">
        <w:rPr>
          <w:rFonts w:cs="Arial"/>
          <w:sz w:val="22"/>
          <w:szCs w:val="22"/>
        </w:rPr>
        <w:tab/>
        <w:t>Acta de constatación - Zona primaria con autorización especial - ZPAE.</w:t>
      </w:r>
    </w:p>
    <w:p w14:paraId="4ED76CBD" w14:textId="73170FF8" w:rsidR="003F762D" w:rsidRPr="008B76CD" w:rsidRDefault="00291D63" w:rsidP="00612F80">
      <w:pPr>
        <w:ind w:left="1701" w:hanging="1275"/>
        <w:rPr>
          <w:rFonts w:cs="Arial"/>
          <w:sz w:val="22"/>
          <w:szCs w:val="22"/>
        </w:rPr>
      </w:pPr>
      <w:r w:rsidRPr="008B76CD">
        <w:rPr>
          <w:rFonts w:cs="Arial"/>
          <w:sz w:val="22"/>
          <w:szCs w:val="22"/>
        </w:rPr>
        <w:t>A</w:t>
      </w:r>
      <w:r w:rsidR="004D0EA8">
        <w:rPr>
          <w:rFonts w:cs="Arial"/>
          <w:sz w:val="22"/>
          <w:szCs w:val="22"/>
        </w:rPr>
        <w:t>nexo</w:t>
      </w:r>
      <w:r w:rsidRPr="008B76CD">
        <w:rPr>
          <w:rFonts w:cs="Arial"/>
          <w:sz w:val="22"/>
          <w:szCs w:val="22"/>
        </w:rPr>
        <w:t xml:space="preserve"> </w:t>
      </w:r>
      <w:r w:rsidR="008A09B9" w:rsidRPr="008B76CD">
        <w:rPr>
          <w:rFonts w:cs="Arial"/>
          <w:sz w:val="22"/>
          <w:szCs w:val="22"/>
        </w:rPr>
        <w:t>V</w:t>
      </w:r>
      <w:r w:rsidRPr="008B76CD">
        <w:rPr>
          <w:rFonts w:cs="Arial"/>
          <w:sz w:val="22"/>
          <w:szCs w:val="22"/>
        </w:rPr>
        <w:t xml:space="preserve">: </w:t>
      </w:r>
      <w:r w:rsidRPr="008B76CD">
        <w:rPr>
          <w:rFonts w:cs="Arial"/>
          <w:sz w:val="22"/>
          <w:szCs w:val="22"/>
        </w:rPr>
        <w:tab/>
        <w:t>Acta de constatación</w:t>
      </w:r>
      <w:r w:rsidR="001D14F4" w:rsidRPr="008B76CD">
        <w:rPr>
          <w:rFonts w:cs="Arial"/>
          <w:sz w:val="22"/>
          <w:szCs w:val="22"/>
        </w:rPr>
        <w:t xml:space="preserve"> </w:t>
      </w:r>
      <w:r w:rsidR="001D14F4" w:rsidRPr="00D35FEC">
        <w:rPr>
          <w:rFonts w:cs="Arial"/>
          <w:sz w:val="22"/>
          <w:szCs w:val="22"/>
        </w:rPr>
        <w:t>de</w:t>
      </w:r>
      <w:r w:rsidRPr="00D35FEC">
        <w:rPr>
          <w:rFonts w:cs="Arial"/>
          <w:sz w:val="22"/>
          <w:szCs w:val="22"/>
        </w:rPr>
        <w:t xml:space="preserve"> </w:t>
      </w:r>
      <w:r w:rsidR="00C617AF" w:rsidRPr="00D35FEC">
        <w:rPr>
          <w:rFonts w:cs="Arial"/>
          <w:sz w:val="22"/>
          <w:szCs w:val="22"/>
        </w:rPr>
        <w:t>m</w:t>
      </w:r>
      <w:r w:rsidRPr="00D35FEC">
        <w:rPr>
          <w:rFonts w:cs="Arial"/>
          <w:sz w:val="22"/>
          <w:szCs w:val="22"/>
        </w:rPr>
        <w:t>edidas de</w:t>
      </w:r>
      <w:r w:rsidRPr="008B76CD">
        <w:rPr>
          <w:rFonts w:cs="Arial"/>
          <w:sz w:val="22"/>
          <w:szCs w:val="22"/>
        </w:rPr>
        <w:t xml:space="preserve"> seguridad</w:t>
      </w:r>
      <w:r w:rsidR="001D14F4" w:rsidRPr="008B76CD">
        <w:rPr>
          <w:rFonts w:cs="Arial"/>
          <w:sz w:val="22"/>
          <w:szCs w:val="22"/>
        </w:rPr>
        <w:t xml:space="preserve"> - Zona primaria con autorización especial </w:t>
      </w:r>
      <w:r w:rsidR="00FC3145">
        <w:rPr>
          <w:rFonts w:cs="Arial"/>
          <w:sz w:val="22"/>
          <w:szCs w:val="22"/>
        </w:rPr>
        <w:t>-</w:t>
      </w:r>
      <w:r w:rsidR="001D14F4" w:rsidRPr="008B76CD">
        <w:rPr>
          <w:rFonts w:cs="Arial"/>
          <w:sz w:val="22"/>
          <w:szCs w:val="22"/>
        </w:rPr>
        <w:t xml:space="preserve"> ZPAE</w:t>
      </w:r>
      <w:r w:rsidR="004A33BE">
        <w:rPr>
          <w:rFonts w:cs="Arial"/>
          <w:sz w:val="22"/>
          <w:szCs w:val="22"/>
        </w:rPr>
        <w:t>.</w:t>
      </w:r>
    </w:p>
    <w:p w14:paraId="39737550" w14:textId="77777777" w:rsidR="00785541" w:rsidRPr="004D0EA8" w:rsidRDefault="003F762D" w:rsidP="00F74EF1">
      <w:pPr>
        <w:ind w:left="1701" w:hanging="1275"/>
        <w:jc w:val="center"/>
        <w:rPr>
          <w:rFonts w:cs="Arial"/>
          <w:b/>
          <w:szCs w:val="22"/>
        </w:rPr>
      </w:pPr>
      <w:r w:rsidRPr="008B76CD">
        <w:rPr>
          <w:rFonts w:cs="Arial"/>
          <w:sz w:val="22"/>
          <w:szCs w:val="22"/>
        </w:rPr>
        <w:br w:type="page"/>
      </w:r>
      <w:r w:rsidR="00785541" w:rsidRPr="004D0EA8">
        <w:rPr>
          <w:rFonts w:cs="Arial"/>
          <w:b/>
          <w:bCs/>
          <w:szCs w:val="22"/>
        </w:rPr>
        <w:lastRenderedPageBreak/>
        <w:t xml:space="preserve">ANEXO </w:t>
      </w:r>
      <w:r w:rsidR="00785541" w:rsidRPr="004D0EA8">
        <w:rPr>
          <w:rFonts w:cs="Arial"/>
          <w:b/>
          <w:szCs w:val="22"/>
        </w:rPr>
        <w:t>I</w:t>
      </w:r>
    </w:p>
    <w:p w14:paraId="1D68520F" w14:textId="77777777" w:rsidR="00F74EF1" w:rsidRPr="004D0EA8" w:rsidRDefault="00F74EF1" w:rsidP="00785541">
      <w:pPr>
        <w:pStyle w:val="Default"/>
        <w:jc w:val="center"/>
        <w:rPr>
          <w:b/>
          <w:bCs/>
          <w:color w:val="auto"/>
          <w:sz w:val="20"/>
          <w:szCs w:val="22"/>
        </w:rPr>
      </w:pPr>
    </w:p>
    <w:p w14:paraId="4620D4AD" w14:textId="755D8437" w:rsidR="00785541" w:rsidRPr="004D0EA8" w:rsidRDefault="00A557ED" w:rsidP="00785541">
      <w:pPr>
        <w:pStyle w:val="Default"/>
        <w:jc w:val="center"/>
        <w:rPr>
          <w:b/>
          <w:bCs/>
          <w:color w:val="auto"/>
          <w:sz w:val="20"/>
          <w:szCs w:val="22"/>
        </w:rPr>
      </w:pPr>
      <w:r>
        <w:rPr>
          <w:b/>
          <w:bCs/>
          <w:color w:val="auto"/>
          <w:sz w:val="20"/>
          <w:szCs w:val="22"/>
        </w:rPr>
        <w:t>S</w:t>
      </w:r>
      <w:r w:rsidRPr="004D0EA8">
        <w:rPr>
          <w:b/>
          <w:bCs/>
          <w:color w:val="auto"/>
          <w:sz w:val="20"/>
          <w:szCs w:val="22"/>
        </w:rPr>
        <w:t>OLICITUD DE ZONA PRIMARIA CON AUTORIZACIÓN ESPECIAL</w:t>
      </w:r>
    </w:p>
    <w:p w14:paraId="748BD8C5" w14:textId="77777777" w:rsidR="00785541" w:rsidRPr="004D0EA8" w:rsidRDefault="00785541" w:rsidP="00785541">
      <w:pPr>
        <w:pStyle w:val="Default"/>
        <w:jc w:val="center"/>
        <w:rPr>
          <w:b/>
          <w:bCs/>
          <w:color w:val="auto"/>
          <w:sz w:val="20"/>
          <w:szCs w:val="22"/>
        </w:rPr>
      </w:pPr>
    </w:p>
    <w:p w14:paraId="3407FB4C" w14:textId="77777777" w:rsidR="00785541" w:rsidRPr="004D0EA8" w:rsidRDefault="00785541" w:rsidP="00785541">
      <w:pPr>
        <w:pStyle w:val="Default"/>
        <w:jc w:val="both"/>
        <w:rPr>
          <w:b/>
          <w:color w:val="auto"/>
          <w:sz w:val="20"/>
          <w:szCs w:val="22"/>
        </w:rPr>
      </w:pPr>
      <w:r w:rsidRPr="004D0EA8">
        <w:rPr>
          <w:b/>
          <w:color w:val="auto"/>
          <w:sz w:val="20"/>
          <w:szCs w:val="22"/>
        </w:rPr>
        <w:t xml:space="preserve">Señor Intendente / </w:t>
      </w:r>
      <w:proofErr w:type="gramStart"/>
      <w:r w:rsidRPr="004D0EA8">
        <w:rPr>
          <w:b/>
          <w:color w:val="auto"/>
          <w:sz w:val="20"/>
          <w:szCs w:val="22"/>
        </w:rPr>
        <w:t>Jefe</w:t>
      </w:r>
      <w:proofErr w:type="gramEnd"/>
      <w:r w:rsidRPr="004D0EA8">
        <w:rPr>
          <w:b/>
          <w:color w:val="auto"/>
          <w:sz w:val="20"/>
          <w:szCs w:val="22"/>
        </w:rPr>
        <w:t xml:space="preserve"> del área que administra el régimen de importación para el consumo de la aduana de: </w:t>
      </w:r>
    </w:p>
    <w:p w14:paraId="314064A8" w14:textId="77777777" w:rsidR="00785541" w:rsidRPr="004D0EA8" w:rsidRDefault="00707D28" w:rsidP="00785541">
      <w:pPr>
        <w:pStyle w:val="Default"/>
        <w:ind w:left="284"/>
        <w:jc w:val="both"/>
        <w:rPr>
          <w:color w:val="auto"/>
          <w:sz w:val="20"/>
          <w:szCs w:val="22"/>
        </w:rPr>
      </w:pPr>
      <w:r w:rsidRPr="004D0EA8">
        <w:rPr>
          <w:noProof/>
          <w:color w:val="auto"/>
          <w:sz w:val="20"/>
          <w:szCs w:val="22"/>
          <w:lang w:eastAsia="es-PE"/>
        </w:rPr>
        <mc:AlternateContent>
          <mc:Choice Requires="wps">
            <w:drawing>
              <wp:anchor distT="0" distB="0" distL="114300" distR="114300" simplePos="0" relativeHeight="251633152" behindDoc="0" locked="0" layoutInCell="1" allowOverlap="1" wp14:anchorId="62D7CE5E" wp14:editId="0C14DECB">
                <wp:simplePos x="0" y="0"/>
                <wp:positionH relativeFrom="column">
                  <wp:posOffset>17780</wp:posOffset>
                </wp:positionH>
                <wp:positionV relativeFrom="paragraph">
                  <wp:posOffset>5715</wp:posOffset>
                </wp:positionV>
                <wp:extent cx="5551170" cy="278130"/>
                <wp:effectExtent l="0" t="0" r="0" b="7620"/>
                <wp:wrapNone/>
                <wp:docPr id="1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1170" cy="27813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3FE306" id="Rectangle 21" o:spid="_x0000_s1026" style="position:absolute;margin-left:1.4pt;margin-top:.45pt;width:437.1pt;height:21.9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" strokeweight=".5pt"/>
            </w:pict>
          </mc:Fallback>
        </mc:AlternateContent>
      </w:r>
    </w:p>
    <w:p w14:paraId="0E6256E7" w14:textId="77777777" w:rsidR="00785541" w:rsidRPr="004D0EA8" w:rsidRDefault="00785541" w:rsidP="00785541">
      <w:pPr>
        <w:pStyle w:val="Default"/>
        <w:spacing w:line="360" w:lineRule="auto"/>
        <w:ind w:left="284" w:right="-1"/>
        <w:jc w:val="both"/>
        <w:rPr>
          <w:color w:val="auto"/>
          <w:sz w:val="20"/>
          <w:szCs w:val="22"/>
        </w:rPr>
      </w:pPr>
    </w:p>
    <w:p w14:paraId="10F19CC3" w14:textId="77777777" w:rsidR="00785541" w:rsidRPr="004D0EA8" w:rsidRDefault="00785541" w:rsidP="00785541">
      <w:pPr>
        <w:pStyle w:val="Default"/>
        <w:jc w:val="both"/>
        <w:rPr>
          <w:color w:val="auto"/>
          <w:sz w:val="20"/>
          <w:szCs w:val="22"/>
        </w:rPr>
      </w:pPr>
      <w:r w:rsidRPr="004D0EA8">
        <w:rPr>
          <w:b/>
          <w:color w:val="auto"/>
          <w:sz w:val="20"/>
          <w:szCs w:val="22"/>
          <w:lang w:eastAsia="es-PE"/>
        </w:rPr>
        <w:t>Nombre</w:t>
      </w:r>
      <w:r w:rsidRPr="004D0EA8">
        <w:rPr>
          <w:b/>
          <w:noProof/>
          <w:color w:val="auto"/>
          <w:sz w:val="20"/>
          <w:szCs w:val="22"/>
          <w:lang w:eastAsia="es-PE"/>
        </w:rPr>
        <w:t xml:space="preserve"> del dueño o consignatario:</w:t>
      </w:r>
    </w:p>
    <w:p w14:paraId="20179F36" w14:textId="77777777" w:rsidR="00785541" w:rsidRPr="004D0EA8" w:rsidRDefault="00707D28" w:rsidP="00785541">
      <w:pPr>
        <w:pStyle w:val="Default"/>
        <w:spacing w:line="360" w:lineRule="auto"/>
        <w:jc w:val="both"/>
        <w:rPr>
          <w:color w:val="auto"/>
          <w:sz w:val="20"/>
          <w:szCs w:val="22"/>
        </w:rPr>
      </w:pPr>
      <w:r w:rsidRPr="004D0EA8">
        <w:rPr>
          <w:noProof/>
          <w:color w:val="auto"/>
          <w:sz w:val="20"/>
          <w:szCs w:val="22"/>
          <w:lang w:eastAsia="es-PE"/>
        </w:rPr>
        <mc:AlternateContent>
          <mc:Choice Requires="wps">
            <w:drawing>
              <wp:anchor distT="0" distB="0" distL="114300" distR="114300" simplePos="0" relativeHeight="251645440" behindDoc="0" locked="0" layoutInCell="1" allowOverlap="1" wp14:anchorId="17B3C1C7" wp14:editId="661DB353">
                <wp:simplePos x="0" y="0"/>
                <wp:positionH relativeFrom="column">
                  <wp:posOffset>10160</wp:posOffset>
                </wp:positionH>
                <wp:positionV relativeFrom="paragraph">
                  <wp:posOffset>36830</wp:posOffset>
                </wp:positionV>
                <wp:extent cx="5551170" cy="278130"/>
                <wp:effectExtent l="0" t="0" r="0" b="7620"/>
                <wp:wrapNone/>
                <wp:docPr id="1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1170" cy="27813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7C002F" id="Rectangle 21" o:spid="_x0000_s1026" style="position:absolute;margin-left:.8pt;margin-top:2.9pt;width:437.1pt;height:21.9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" strokeweight=".5pt"/>
            </w:pict>
          </mc:Fallback>
        </mc:AlternateContent>
      </w:r>
    </w:p>
    <w:p w14:paraId="4543A133" w14:textId="77777777" w:rsidR="00785541" w:rsidRPr="004D0EA8" w:rsidRDefault="00785541" w:rsidP="00785541">
      <w:pPr>
        <w:pStyle w:val="Default"/>
        <w:spacing w:line="360" w:lineRule="auto"/>
        <w:ind w:firstLine="284"/>
        <w:jc w:val="both"/>
        <w:rPr>
          <w:color w:val="auto"/>
          <w:sz w:val="20"/>
          <w:szCs w:val="22"/>
        </w:rPr>
      </w:pPr>
    </w:p>
    <w:p w14:paraId="6BD24FD6" w14:textId="65B2ABA9" w:rsidR="00785541" w:rsidRPr="004D0EA8" w:rsidRDefault="00E12248" w:rsidP="00785541">
      <w:pPr>
        <w:pStyle w:val="Default"/>
        <w:jc w:val="both"/>
        <w:rPr>
          <w:color w:val="auto"/>
          <w:sz w:val="20"/>
          <w:szCs w:val="22"/>
        </w:rPr>
      </w:pPr>
      <w:r w:rsidRPr="004D0EA8">
        <w:rPr>
          <w:b/>
          <w:color w:val="auto"/>
          <w:sz w:val="20"/>
          <w:szCs w:val="22"/>
        </w:rPr>
        <w:t>Número de RUC</w:t>
      </w:r>
      <w:r w:rsidR="00785541" w:rsidRPr="004D0EA8">
        <w:rPr>
          <w:b/>
          <w:color w:val="auto"/>
          <w:sz w:val="20"/>
          <w:szCs w:val="22"/>
        </w:rPr>
        <w:t>, D</w:t>
      </w:r>
      <w:r w:rsidRPr="004D0EA8">
        <w:rPr>
          <w:b/>
          <w:color w:val="auto"/>
          <w:sz w:val="20"/>
          <w:szCs w:val="22"/>
        </w:rPr>
        <w:t>NI</w:t>
      </w:r>
      <w:r w:rsidR="00785541" w:rsidRPr="004D0EA8">
        <w:rPr>
          <w:b/>
          <w:color w:val="auto"/>
          <w:sz w:val="20"/>
          <w:szCs w:val="22"/>
        </w:rPr>
        <w:t>, otros:</w:t>
      </w:r>
    </w:p>
    <w:p w14:paraId="7E4DA5C5" w14:textId="77777777" w:rsidR="00785541" w:rsidRPr="004D0EA8" w:rsidRDefault="00707D28" w:rsidP="00785541">
      <w:pPr>
        <w:pStyle w:val="Default"/>
        <w:spacing w:line="360" w:lineRule="auto"/>
        <w:ind w:firstLine="284"/>
        <w:jc w:val="both"/>
        <w:rPr>
          <w:color w:val="auto"/>
          <w:sz w:val="20"/>
          <w:szCs w:val="22"/>
        </w:rPr>
      </w:pPr>
      <w:r w:rsidRPr="004D0EA8">
        <w:rPr>
          <w:b/>
          <w:noProof/>
          <w:color w:val="auto"/>
          <w:sz w:val="20"/>
          <w:szCs w:val="22"/>
          <w:lang w:eastAsia="es-PE"/>
        </w:rPr>
        <mc:AlternateContent>
          <mc:Choice Requires="wps">
            <w:drawing>
              <wp:anchor distT="0" distB="0" distL="114300" distR="114300" simplePos="0" relativeHeight="251646464" behindDoc="0" locked="0" layoutInCell="1" allowOverlap="1" wp14:anchorId="1C7574A9" wp14:editId="61093462">
                <wp:simplePos x="0" y="0"/>
                <wp:positionH relativeFrom="column">
                  <wp:posOffset>17780</wp:posOffset>
                </wp:positionH>
                <wp:positionV relativeFrom="paragraph">
                  <wp:posOffset>21590</wp:posOffset>
                </wp:positionV>
                <wp:extent cx="5551170" cy="278130"/>
                <wp:effectExtent l="0" t="0" r="0" b="7620"/>
                <wp:wrapNone/>
                <wp:docPr id="1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1170" cy="27813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54B747" id="Rectangle 21" o:spid="_x0000_s1026" style="position:absolute;margin-left:1.4pt;margin-top:1.7pt;width:437.1pt;height:21.9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" strokeweight=".5pt"/>
            </w:pict>
          </mc:Fallback>
        </mc:AlternateContent>
      </w:r>
    </w:p>
    <w:p w14:paraId="03DD7F77" w14:textId="77777777" w:rsidR="00785541" w:rsidRPr="004D0EA8" w:rsidRDefault="00785541" w:rsidP="00785541">
      <w:pPr>
        <w:pStyle w:val="Default"/>
        <w:spacing w:line="360" w:lineRule="auto"/>
        <w:ind w:firstLine="284"/>
        <w:jc w:val="both"/>
        <w:rPr>
          <w:color w:val="auto"/>
          <w:sz w:val="20"/>
          <w:szCs w:val="22"/>
        </w:rPr>
      </w:pPr>
    </w:p>
    <w:p w14:paraId="7B8436DB" w14:textId="77777777" w:rsidR="00785541" w:rsidRPr="004D0EA8" w:rsidRDefault="00785541" w:rsidP="00785541">
      <w:pPr>
        <w:pStyle w:val="Default"/>
        <w:jc w:val="both"/>
        <w:rPr>
          <w:b/>
          <w:color w:val="auto"/>
          <w:sz w:val="20"/>
          <w:szCs w:val="22"/>
        </w:rPr>
      </w:pPr>
      <w:r w:rsidRPr="004D0EA8">
        <w:rPr>
          <w:b/>
          <w:color w:val="auto"/>
          <w:sz w:val="20"/>
          <w:szCs w:val="22"/>
        </w:rPr>
        <w:t>Domicilio fiscal:</w:t>
      </w:r>
    </w:p>
    <w:p w14:paraId="1A396F8A" w14:textId="77777777" w:rsidR="00785541" w:rsidRPr="004D0EA8" w:rsidRDefault="00707D28" w:rsidP="00785541">
      <w:pPr>
        <w:pStyle w:val="Default"/>
        <w:spacing w:line="360" w:lineRule="auto"/>
        <w:ind w:firstLine="284"/>
        <w:jc w:val="both"/>
        <w:rPr>
          <w:color w:val="auto"/>
          <w:sz w:val="20"/>
          <w:szCs w:val="22"/>
        </w:rPr>
      </w:pPr>
      <w:r w:rsidRPr="004D0EA8">
        <w:rPr>
          <w:b/>
          <w:noProof/>
          <w:color w:val="auto"/>
          <w:sz w:val="20"/>
          <w:szCs w:val="22"/>
          <w:lang w:eastAsia="es-PE"/>
        </w:rPr>
        <mc:AlternateContent>
          <mc:Choice Requires="wps">
            <w:drawing>
              <wp:anchor distT="0" distB="0" distL="114300" distR="114300" simplePos="0" relativeHeight="251647488" behindDoc="0" locked="0" layoutInCell="1" allowOverlap="1" wp14:anchorId="392B8E43" wp14:editId="56FD6114">
                <wp:simplePos x="0" y="0"/>
                <wp:positionH relativeFrom="column">
                  <wp:posOffset>17780</wp:posOffset>
                </wp:positionH>
                <wp:positionV relativeFrom="paragraph">
                  <wp:posOffset>35560</wp:posOffset>
                </wp:positionV>
                <wp:extent cx="5551170" cy="278130"/>
                <wp:effectExtent l="0" t="0" r="0" b="7620"/>
                <wp:wrapNone/>
                <wp:docPr id="1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1170" cy="27813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33054C" id="Rectangle 21" o:spid="_x0000_s1026" style="position:absolute;margin-left:1.4pt;margin-top:2.8pt;width:437.1pt;height:21.9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" strokeweight=".5pt"/>
            </w:pict>
          </mc:Fallback>
        </mc:AlternateContent>
      </w:r>
    </w:p>
    <w:p w14:paraId="2878BDE7" w14:textId="77777777" w:rsidR="00785541" w:rsidRPr="004D0EA8" w:rsidRDefault="00785541" w:rsidP="00785541">
      <w:pPr>
        <w:pStyle w:val="Default"/>
        <w:spacing w:line="360" w:lineRule="auto"/>
        <w:ind w:firstLine="284"/>
        <w:jc w:val="both"/>
        <w:rPr>
          <w:color w:val="auto"/>
          <w:sz w:val="20"/>
          <w:szCs w:val="22"/>
        </w:rPr>
      </w:pPr>
    </w:p>
    <w:p w14:paraId="7070D1CC" w14:textId="77777777" w:rsidR="00785541" w:rsidRPr="004D0EA8" w:rsidRDefault="00785541" w:rsidP="00785541">
      <w:pPr>
        <w:pStyle w:val="Default"/>
        <w:jc w:val="both"/>
        <w:rPr>
          <w:b/>
          <w:color w:val="auto"/>
          <w:sz w:val="20"/>
          <w:szCs w:val="22"/>
        </w:rPr>
      </w:pPr>
      <w:r w:rsidRPr="004D0EA8">
        <w:rPr>
          <w:b/>
          <w:color w:val="auto"/>
          <w:sz w:val="20"/>
          <w:szCs w:val="22"/>
        </w:rPr>
        <w:t>Representante:</w:t>
      </w:r>
    </w:p>
    <w:p w14:paraId="332D7BCB" w14:textId="77777777" w:rsidR="00785541" w:rsidRPr="004D0EA8" w:rsidRDefault="00707D28" w:rsidP="00785541">
      <w:pPr>
        <w:pStyle w:val="Default"/>
        <w:spacing w:line="360" w:lineRule="auto"/>
        <w:ind w:firstLine="284"/>
        <w:jc w:val="both"/>
        <w:rPr>
          <w:color w:val="auto"/>
          <w:sz w:val="20"/>
          <w:szCs w:val="22"/>
        </w:rPr>
      </w:pPr>
      <w:r w:rsidRPr="004D0EA8">
        <w:rPr>
          <w:b/>
          <w:noProof/>
          <w:color w:val="auto"/>
          <w:sz w:val="20"/>
          <w:szCs w:val="22"/>
          <w:lang w:eastAsia="es-PE"/>
        </w:rPr>
        <mc:AlternateContent>
          <mc:Choice Requires="wps">
            <w:drawing>
              <wp:anchor distT="0" distB="0" distL="114300" distR="114300" simplePos="0" relativeHeight="251648512" behindDoc="0" locked="0" layoutInCell="1" allowOverlap="1" wp14:anchorId="518213B5" wp14:editId="063ADF9F">
                <wp:simplePos x="0" y="0"/>
                <wp:positionH relativeFrom="column">
                  <wp:posOffset>10160</wp:posOffset>
                </wp:positionH>
                <wp:positionV relativeFrom="paragraph">
                  <wp:posOffset>10160</wp:posOffset>
                </wp:positionV>
                <wp:extent cx="5551170" cy="278130"/>
                <wp:effectExtent l="0" t="0" r="0" b="7620"/>
                <wp:wrapNone/>
                <wp:docPr id="1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1170" cy="27813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7D5059" id="Rectangle 21" o:spid="_x0000_s1026" style="position:absolute;margin-left:.8pt;margin-top:.8pt;width:437.1pt;height:21.9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" strokeweight=".5pt"/>
            </w:pict>
          </mc:Fallback>
        </mc:AlternateContent>
      </w:r>
    </w:p>
    <w:p w14:paraId="72F2D7CF" w14:textId="77777777" w:rsidR="00785541" w:rsidRPr="004D0EA8" w:rsidRDefault="00785541" w:rsidP="00785541">
      <w:pPr>
        <w:pStyle w:val="Default"/>
        <w:spacing w:line="360" w:lineRule="auto"/>
        <w:ind w:firstLine="284"/>
        <w:jc w:val="both"/>
        <w:rPr>
          <w:color w:val="auto"/>
          <w:sz w:val="20"/>
          <w:szCs w:val="22"/>
        </w:rPr>
      </w:pPr>
    </w:p>
    <w:p w14:paraId="75747EC8" w14:textId="77777777" w:rsidR="00785541" w:rsidRPr="004D0EA8" w:rsidRDefault="00785541" w:rsidP="00785541">
      <w:pPr>
        <w:pStyle w:val="Default"/>
        <w:jc w:val="both"/>
        <w:rPr>
          <w:b/>
          <w:color w:val="auto"/>
          <w:sz w:val="20"/>
          <w:szCs w:val="22"/>
        </w:rPr>
      </w:pPr>
      <w:r w:rsidRPr="004D0EA8">
        <w:rPr>
          <w:b/>
          <w:color w:val="auto"/>
          <w:sz w:val="20"/>
          <w:szCs w:val="22"/>
        </w:rPr>
        <w:t>Poder inscrito:</w:t>
      </w:r>
    </w:p>
    <w:p w14:paraId="1130A469" w14:textId="77777777" w:rsidR="00785541" w:rsidRPr="004D0EA8" w:rsidRDefault="00707D28" w:rsidP="00785541">
      <w:pPr>
        <w:pStyle w:val="Default"/>
        <w:spacing w:line="360" w:lineRule="auto"/>
        <w:ind w:firstLine="284"/>
        <w:jc w:val="both"/>
        <w:rPr>
          <w:color w:val="auto"/>
          <w:sz w:val="20"/>
          <w:szCs w:val="22"/>
        </w:rPr>
      </w:pPr>
      <w:r w:rsidRPr="004D0EA8">
        <w:rPr>
          <w:b/>
          <w:noProof/>
          <w:color w:val="auto"/>
          <w:sz w:val="20"/>
          <w:szCs w:val="22"/>
          <w:lang w:eastAsia="es-PE"/>
        </w:rPr>
        <mc:AlternateContent>
          <mc:Choice Requires="wps">
            <w:drawing>
              <wp:anchor distT="0" distB="0" distL="114300" distR="114300" simplePos="0" relativeHeight="251649536" behindDoc="0" locked="0" layoutInCell="1" allowOverlap="1" wp14:anchorId="1BA19A93" wp14:editId="21B3BBA4">
                <wp:simplePos x="0" y="0"/>
                <wp:positionH relativeFrom="column">
                  <wp:posOffset>17780</wp:posOffset>
                </wp:positionH>
                <wp:positionV relativeFrom="paragraph">
                  <wp:posOffset>4445</wp:posOffset>
                </wp:positionV>
                <wp:extent cx="5551170" cy="278130"/>
                <wp:effectExtent l="0" t="0" r="0" b="7620"/>
                <wp:wrapNone/>
                <wp:docPr id="1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1170" cy="27813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2AC98F" id="Rectangle 21" o:spid="_x0000_s1026" style="position:absolute;margin-left:1.4pt;margin-top:.35pt;width:437.1pt;height:21.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" strokeweight=".5pt"/>
            </w:pict>
          </mc:Fallback>
        </mc:AlternateContent>
      </w:r>
    </w:p>
    <w:p w14:paraId="12201D66" w14:textId="77777777" w:rsidR="00785541" w:rsidRPr="004D0EA8" w:rsidRDefault="00785541" w:rsidP="00785541">
      <w:pPr>
        <w:pStyle w:val="Default"/>
        <w:jc w:val="both"/>
        <w:rPr>
          <w:color w:val="auto"/>
          <w:sz w:val="20"/>
          <w:szCs w:val="22"/>
        </w:rPr>
      </w:pPr>
    </w:p>
    <w:p w14:paraId="30E3121A" w14:textId="4C3CF1D0" w:rsidR="00785541" w:rsidRPr="004D0EA8" w:rsidRDefault="00785541" w:rsidP="00785541">
      <w:pPr>
        <w:pStyle w:val="Default"/>
        <w:jc w:val="both"/>
        <w:rPr>
          <w:color w:val="auto"/>
          <w:sz w:val="20"/>
          <w:szCs w:val="22"/>
        </w:rPr>
      </w:pPr>
      <w:r w:rsidRPr="00D35FEC">
        <w:rPr>
          <w:color w:val="auto"/>
          <w:sz w:val="20"/>
          <w:szCs w:val="22"/>
        </w:rPr>
        <w:t xml:space="preserve">De acuerdo a lo previsto en el artículo 107 de la Ley General de Aduanas, Decreto Legislativo </w:t>
      </w:r>
      <w:proofErr w:type="spellStart"/>
      <w:r w:rsidRPr="00D35FEC">
        <w:rPr>
          <w:color w:val="auto"/>
          <w:sz w:val="20"/>
          <w:szCs w:val="22"/>
        </w:rPr>
        <w:t>Nº</w:t>
      </w:r>
      <w:proofErr w:type="spellEnd"/>
      <w:r w:rsidR="00E12248" w:rsidRPr="00D35FEC">
        <w:rPr>
          <w:color w:val="auto"/>
          <w:sz w:val="20"/>
          <w:szCs w:val="22"/>
        </w:rPr>
        <w:t> </w:t>
      </w:r>
      <w:r w:rsidRPr="00D35FEC">
        <w:rPr>
          <w:color w:val="auto"/>
          <w:sz w:val="20"/>
          <w:szCs w:val="22"/>
        </w:rPr>
        <w:t>1053 y modificatorias, solicito se otorgue la AUTORIZACION ESPECIAL DE ZONA PRIMARIA al local ubicado en:</w:t>
      </w:r>
    </w:p>
    <w:p w14:paraId="123A4B89" w14:textId="77777777" w:rsidR="00785541" w:rsidRPr="004D0EA8" w:rsidRDefault="00707D28" w:rsidP="00785541">
      <w:pPr>
        <w:ind w:left="284"/>
        <w:rPr>
          <w:rFonts w:cs="Arial"/>
          <w:szCs w:val="22"/>
        </w:rPr>
      </w:pPr>
      <w:r w:rsidRPr="004D0EA8">
        <w:rPr>
          <w:rFonts w:cs="Arial"/>
          <w:noProof/>
          <w:szCs w:val="22"/>
          <w:lang w:val="es-PE" w:eastAsia="es-PE"/>
        </w:rPr>
        <mc:AlternateContent>
          <mc:Choice Requires="wps">
            <w:drawing>
              <wp:anchor distT="0" distB="0" distL="114300" distR="114300" simplePos="0" relativeHeight="251650560" behindDoc="0" locked="0" layoutInCell="1" allowOverlap="1" wp14:anchorId="07324BF0" wp14:editId="2F97E2FF">
                <wp:simplePos x="0" y="0"/>
                <wp:positionH relativeFrom="column">
                  <wp:posOffset>17780</wp:posOffset>
                </wp:positionH>
                <wp:positionV relativeFrom="paragraph">
                  <wp:posOffset>62865</wp:posOffset>
                </wp:positionV>
                <wp:extent cx="5551170" cy="278130"/>
                <wp:effectExtent l="0" t="0" r="0" b="7620"/>
                <wp:wrapNone/>
                <wp:docPr id="8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1170" cy="27813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925AE3" id="Rectangle 21" o:spid="_x0000_s1026" style="position:absolute;margin-left:1.4pt;margin-top:4.95pt;width:437.1pt;height:21.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" strokeweight=".5pt"/>
            </w:pict>
          </mc:Fallback>
        </mc:AlternateContent>
      </w:r>
    </w:p>
    <w:p w14:paraId="6170834F" w14:textId="77777777" w:rsidR="00785541" w:rsidRPr="004D0EA8" w:rsidRDefault="00785541" w:rsidP="00785541">
      <w:pPr>
        <w:ind w:left="284"/>
        <w:rPr>
          <w:rFonts w:cs="Arial"/>
          <w:szCs w:val="22"/>
        </w:rPr>
      </w:pPr>
    </w:p>
    <w:p w14:paraId="346A64E9" w14:textId="77777777" w:rsidR="00785541" w:rsidRPr="004D0EA8" w:rsidRDefault="00785541" w:rsidP="00785541">
      <w:pPr>
        <w:ind w:left="284"/>
        <w:rPr>
          <w:rFonts w:cs="Arial"/>
          <w:szCs w:val="22"/>
        </w:rPr>
      </w:pPr>
    </w:p>
    <w:p w14:paraId="70AE181B" w14:textId="77777777" w:rsidR="00785541" w:rsidRPr="004D0EA8" w:rsidRDefault="00785541" w:rsidP="00785541">
      <w:pPr>
        <w:pStyle w:val="Default"/>
        <w:jc w:val="both"/>
        <w:rPr>
          <w:color w:val="auto"/>
          <w:sz w:val="20"/>
          <w:szCs w:val="22"/>
        </w:rPr>
      </w:pPr>
      <w:r w:rsidRPr="004D0EA8">
        <w:rPr>
          <w:color w:val="auto"/>
          <w:sz w:val="20"/>
          <w:szCs w:val="22"/>
        </w:rPr>
        <w:t xml:space="preserve">Durante las </w:t>
      </w:r>
      <w:proofErr w:type="gramStart"/>
      <w:r w:rsidRPr="004D0EA8">
        <w:rPr>
          <w:color w:val="auto"/>
          <w:sz w:val="20"/>
          <w:szCs w:val="22"/>
        </w:rPr>
        <w:t>fechas: ….</w:t>
      </w:r>
      <w:proofErr w:type="gramEnd"/>
      <w:r w:rsidRPr="004D0EA8">
        <w:rPr>
          <w:color w:val="auto"/>
          <w:sz w:val="20"/>
          <w:szCs w:val="22"/>
        </w:rPr>
        <w:t xml:space="preserve">…../…..…./…..….. </w:t>
      </w:r>
      <w:r w:rsidRPr="004D0EA8">
        <w:rPr>
          <w:color w:val="auto"/>
          <w:sz w:val="20"/>
          <w:szCs w:val="22"/>
        </w:rPr>
        <w:tab/>
        <w:t>hasta el</w:t>
      </w:r>
      <w:proofErr w:type="gramStart"/>
      <w:r w:rsidRPr="004D0EA8">
        <w:rPr>
          <w:color w:val="auto"/>
          <w:sz w:val="20"/>
          <w:szCs w:val="22"/>
        </w:rPr>
        <w:t xml:space="preserve"> ….</w:t>
      </w:r>
      <w:proofErr w:type="gramEnd"/>
      <w:r w:rsidRPr="004D0EA8">
        <w:rPr>
          <w:color w:val="auto"/>
          <w:sz w:val="20"/>
          <w:szCs w:val="22"/>
        </w:rPr>
        <w:t>…/…..…/……..</w:t>
      </w:r>
    </w:p>
    <w:p w14:paraId="61DFBF5D" w14:textId="77777777" w:rsidR="00785541" w:rsidRPr="004D0EA8" w:rsidRDefault="00785541" w:rsidP="00785541">
      <w:pPr>
        <w:ind w:left="284"/>
        <w:rPr>
          <w:rFonts w:cs="Arial"/>
          <w:szCs w:val="22"/>
        </w:rPr>
      </w:pPr>
    </w:p>
    <w:p w14:paraId="5FBD40DA" w14:textId="202B7D87" w:rsidR="00785541" w:rsidRPr="004D0EA8" w:rsidRDefault="0003395E" w:rsidP="00785541">
      <w:pPr>
        <w:pStyle w:val="Default"/>
        <w:jc w:val="both"/>
        <w:rPr>
          <w:color w:val="auto"/>
          <w:sz w:val="20"/>
          <w:szCs w:val="22"/>
        </w:rPr>
      </w:pPr>
      <w:r w:rsidRPr="00D35FEC">
        <w:rPr>
          <w:color w:val="auto"/>
          <w:sz w:val="20"/>
          <w:szCs w:val="22"/>
        </w:rPr>
        <w:t>L</w:t>
      </w:r>
      <w:r w:rsidR="00785541" w:rsidRPr="00D35FEC">
        <w:rPr>
          <w:color w:val="auto"/>
          <w:sz w:val="20"/>
          <w:szCs w:val="22"/>
        </w:rPr>
        <w:t>a solicitud</w:t>
      </w:r>
      <w:r w:rsidR="00785541" w:rsidRPr="004D0EA8">
        <w:rPr>
          <w:color w:val="auto"/>
          <w:sz w:val="20"/>
          <w:szCs w:val="22"/>
        </w:rPr>
        <w:t xml:space="preserve"> de traslado de las mercancías al referido almacén se sustenta en el motivo siguiente:</w:t>
      </w:r>
    </w:p>
    <w:p w14:paraId="7A6DE4E0" w14:textId="77777777" w:rsidR="00785541" w:rsidRPr="004D0EA8" w:rsidRDefault="00707D28" w:rsidP="00785541">
      <w:pPr>
        <w:ind w:left="284"/>
        <w:rPr>
          <w:rFonts w:cs="Arial"/>
          <w:szCs w:val="22"/>
        </w:rPr>
      </w:pPr>
      <w:r w:rsidRPr="004D0EA8">
        <w:rPr>
          <w:rFonts w:cs="Arial"/>
          <w:noProof/>
          <w:szCs w:val="22"/>
          <w:lang w:val="es-PE" w:eastAsia="es-PE"/>
        </w:rPr>
        <mc:AlternateContent>
          <mc:Choice Requires="wps">
            <w:drawing>
              <wp:anchor distT="0" distB="0" distL="114300" distR="114300" simplePos="0" relativeHeight="251634176" behindDoc="0" locked="0" layoutInCell="1" allowOverlap="1" wp14:anchorId="70EC1BF0" wp14:editId="2CF8B515">
                <wp:simplePos x="0" y="0"/>
                <wp:positionH relativeFrom="column">
                  <wp:posOffset>494665</wp:posOffset>
                </wp:positionH>
                <wp:positionV relativeFrom="paragraph">
                  <wp:posOffset>135890</wp:posOffset>
                </wp:positionV>
                <wp:extent cx="323850" cy="171450"/>
                <wp:effectExtent l="0" t="0" r="0" b="0"/>
                <wp:wrapNone/>
                <wp:docPr id="6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71450"/>
                        </a:xfrm>
                        <a:prstGeom prst="roundRect">
                          <a:avLst>
                            <a:gd name="adj" fmla="val 16667"/>
                          </a:avLst>
                        </a:prstGeom>
                        <a:solidFill>
                          <a:sysClr val="window" lastClr="FFFFFF">
                            <a:lumMod val="100000"/>
                            <a:lumOff val="0"/>
                          </a:sysClr>
                        </a:solidFill>
                        <a:ln w="3175">
                          <a:solidFill>
                            <a:sysClr val="windowText" lastClr="000000">
                              <a:lumMod val="100000"/>
                              <a:lumOff val="0"/>
                            </a:sys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7CC50A" id="AutoShape 12" o:spid="_x0000_s1026" style="position:absolute;margin-left:38.95pt;margin-top:10.7pt;width:25.5pt;height:13.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" strokeweight=".25pt">
                <v:shadow color="#868686"/>
              </v:roundrect>
            </w:pict>
          </mc:Fallback>
        </mc:AlternateContent>
      </w:r>
    </w:p>
    <w:p w14:paraId="64F264FA" w14:textId="77777777" w:rsidR="00785541" w:rsidRPr="004D0EA8" w:rsidRDefault="00707D28" w:rsidP="00785541">
      <w:pPr>
        <w:spacing w:line="360" w:lineRule="auto"/>
        <w:ind w:left="992" w:firstLine="424"/>
        <w:rPr>
          <w:rFonts w:cs="Arial"/>
          <w:szCs w:val="22"/>
        </w:rPr>
      </w:pPr>
      <w:r w:rsidRPr="004D0EA8">
        <w:rPr>
          <w:rFonts w:cs="Arial"/>
          <w:noProof/>
          <w:szCs w:val="22"/>
          <w:lang w:val="es-PE" w:eastAsia="es-PE"/>
        </w:rPr>
        <mc:AlternateContent>
          <mc:Choice Requires="wps">
            <w:drawing>
              <wp:anchor distT="0" distB="0" distL="114300" distR="114300" simplePos="0" relativeHeight="251635200" behindDoc="0" locked="0" layoutInCell="1" allowOverlap="1" wp14:anchorId="5C47B9DF" wp14:editId="46B298A5">
                <wp:simplePos x="0" y="0"/>
                <wp:positionH relativeFrom="column">
                  <wp:posOffset>494665</wp:posOffset>
                </wp:positionH>
                <wp:positionV relativeFrom="paragraph">
                  <wp:posOffset>206375</wp:posOffset>
                </wp:positionV>
                <wp:extent cx="323850" cy="171450"/>
                <wp:effectExtent l="0" t="0" r="0" b="0"/>
                <wp:wrapNone/>
                <wp:docPr id="6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71450"/>
                        </a:xfrm>
                        <a:prstGeom prst="roundRect">
                          <a:avLst>
                            <a:gd name="adj" fmla="val 16667"/>
                          </a:avLst>
                        </a:prstGeom>
                        <a:solidFill>
                          <a:sysClr val="window" lastClr="FFFFFF">
                            <a:lumMod val="100000"/>
                            <a:lumOff val="0"/>
                          </a:sysClr>
                        </a:solidFill>
                        <a:ln w="3175">
                          <a:solidFill>
                            <a:sysClr val="windowText" lastClr="000000">
                              <a:lumMod val="100000"/>
                              <a:lumOff val="0"/>
                            </a:sys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ED257E" id="AutoShape 13" o:spid="_x0000_s1026" style="position:absolute;margin-left:38.95pt;margin-top:16.25pt;width:25.5pt;height:13.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" strokeweight=".25pt">
                <v:shadow color="#868686"/>
              </v:roundrect>
            </w:pict>
          </mc:Fallback>
        </mc:AlternateContent>
      </w:r>
      <w:r w:rsidRPr="004D0EA8">
        <w:rPr>
          <w:rFonts w:cs="Arial"/>
          <w:noProof/>
          <w:szCs w:val="22"/>
          <w:lang w:val="es-PE" w:eastAsia="es-PE"/>
        </w:rPr>
        <mc:AlternateContent>
          <mc:Choice Requires="wps">
            <w:drawing>
              <wp:anchor distT="0" distB="0" distL="114300" distR="114300" simplePos="0" relativeHeight="251636224" behindDoc="0" locked="0" layoutInCell="1" allowOverlap="1" wp14:anchorId="4C96DCB7" wp14:editId="529E2C1A">
                <wp:simplePos x="0" y="0"/>
                <wp:positionH relativeFrom="column">
                  <wp:posOffset>494665</wp:posOffset>
                </wp:positionH>
                <wp:positionV relativeFrom="paragraph">
                  <wp:posOffset>422910</wp:posOffset>
                </wp:positionV>
                <wp:extent cx="323850" cy="171450"/>
                <wp:effectExtent l="0" t="0" r="0" b="0"/>
                <wp:wrapNone/>
                <wp:docPr id="60"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71450"/>
                        </a:xfrm>
                        <a:prstGeom prst="roundRect">
                          <a:avLst>
                            <a:gd name="adj" fmla="val 16667"/>
                          </a:avLst>
                        </a:prstGeom>
                        <a:solidFill>
                          <a:sysClr val="window" lastClr="FFFFFF">
                            <a:lumMod val="100000"/>
                            <a:lumOff val="0"/>
                          </a:sysClr>
                        </a:solidFill>
                        <a:ln w="3175">
                          <a:solidFill>
                            <a:sysClr val="windowText" lastClr="000000">
                              <a:lumMod val="100000"/>
                              <a:lumOff val="0"/>
                            </a:sys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CBA255" id="AutoShape 14" o:spid="_x0000_s1026" style="position:absolute;margin-left:38.95pt;margin-top:33.3pt;width:25.5pt;height:13.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" strokeweight=".25pt">
                <v:shadow color="#868686"/>
              </v:roundrect>
            </w:pict>
          </mc:Fallback>
        </mc:AlternateContent>
      </w:r>
      <w:r w:rsidRPr="004D0EA8">
        <w:rPr>
          <w:rFonts w:cs="Arial"/>
          <w:noProof/>
          <w:szCs w:val="22"/>
          <w:lang w:val="es-PE" w:eastAsia="es-PE"/>
        </w:rPr>
        <mc:AlternateContent>
          <mc:Choice Requires="wps">
            <w:drawing>
              <wp:anchor distT="0" distB="0" distL="114300" distR="114300" simplePos="0" relativeHeight="251637248" behindDoc="0" locked="0" layoutInCell="1" allowOverlap="1" wp14:anchorId="190EB033" wp14:editId="638A4454">
                <wp:simplePos x="0" y="0"/>
                <wp:positionH relativeFrom="column">
                  <wp:posOffset>494665</wp:posOffset>
                </wp:positionH>
                <wp:positionV relativeFrom="paragraph">
                  <wp:posOffset>639445</wp:posOffset>
                </wp:positionV>
                <wp:extent cx="323850" cy="171450"/>
                <wp:effectExtent l="0" t="0" r="0" b="0"/>
                <wp:wrapNone/>
                <wp:docPr id="59"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71450"/>
                        </a:xfrm>
                        <a:prstGeom prst="roundRect">
                          <a:avLst>
                            <a:gd name="adj" fmla="val 16667"/>
                          </a:avLst>
                        </a:prstGeom>
                        <a:solidFill>
                          <a:sysClr val="window" lastClr="FFFFFF">
                            <a:lumMod val="100000"/>
                            <a:lumOff val="0"/>
                          </a:sysClr>
                        </a:solidFill>
                        <a:ln w="3175">
                          <a:solidFill>
                            <a:sysClr val="windowText" lastClr="000000">
                              <a:lumMod val="100000"/>
                              <a:lumOff val="0"/>
                            </a:sys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0AABBC" id="AutoShape 15" o:spid="_x0000_s1026" style="position:absolute;margin-left:38.95pt;margin-top:50.35pt;width:25.5pt;height:13.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" strokeweight=".25pt">
                <v:shadow color="#868686"/>
              </v:roundrect>
            </w:pict>
          </mc:Fallback>
        </mc:AlternateContent>
      </w:r>
      <w:r w:rsidR="00785541" w:rsidRPr="004D0EA8">
        <w:rPr>
          <w:rFonts w:cs="Arial"/>
          <w:szCs w:val="22"/>
        </w:rPr>
        <w:t>Peligrosidad de la mercancía.</w:t>
      </w:r>
    </w:p>
    <w:p w14:paraId="4218B18C" w14:textId="77777777" w:rsidR="00785541" w:rsidRPr="004D0EA8" w:rsidRDefault="00785541" w:rsidP="00785541">
      <w:pPr>
        <w:spacing w:line="360" w:lineRule="auto"/>
        <w:ind w:left="992" w:firstLine="424"/>
        <w:rPr>
          <w:rFonts w:cs="Arial"/>
          <w:szCs w:val="22"/>
        </w:rPr>
      </w:pPr>
      <w:r w:rsidRPr="004D0EA8">
        <w:rPr>
          <w:rFonts w:cs="Arial"/>
          <w:szCs w:val="22"/>
        </w:rPr>
        <w:t>Mercancías de gran cantidad y/o volumen.</w:t>
      </w:r>
    </w:p>
    <w:p w14:paraId="486022D2" w14:textId="77777777" w:rsidR="00785541" w:rsidRPr="004D0EA8" w:rsidRDefault="00785541" w:rsidP="00785541">
      <w:pPr>
        <w:spacing w:line="360" w:lineRule="auto"/>
        <w:ind w:left="992" w:firstLine="424"/>
        <w:rPr>
          <w:rFonts w:cs="Arial"/>
          <w:szCs w:val="22"/>
        </w:rPr>
      </w:pPr>
      <w:r w:rsidRPr="004D0EA8">
        <w:rPr>
          <w:rFonts w:cs="Arial"/>
          <w:szCs w:val="22"/>
        </w:rPr>
        <w:t>Fragilidad de la mercancía</w:t>
      </w:r>
    </w:p>
    <w:p w14:paraId="2B24BFC3" w14:textId="77777777" w:rsidR="00785541" w:rsidRPr="004D0EA8" w:rsidRDefault="00707D28" w:rsidP="00785541">
      <w:pPr>
        <w:spacing w:line="360" w:lineRule="auto"/>
        <w:ind w:left="992" w:firstLine="424"/>
        <w:rPr>
          <w:rFonts w:cs="Arial"/>
          <w:szCs w:val="22"/>
        </w:rPr>
      </w:pPr>
      <w:r w:rsidRPr="004D0EA8">
        <w:rPr>
          <w:rFonts w:cs="Arial"/>
          <w:noProof/>
          <w:szCs w:val="22"/>
          <w:lang w:val="es-PE" w:eastAsia="es-PE"/>
        </w:rPr>
        <mc:AlternateContent>
          <mc:Choice Requires="wps">
            <w:drawing>
              <wp:anchor distT="0" distB="0" distL="114300" distR="114300" simplePos="0" relativeHeight="251638272" behindDoc="0" locked="0" layoutInCell="1" allowOverlap="1" wp14:anchorId="4A6C465F" wp14:editId="36D48E04">
                <wp:simplePos x="0" y="0"/>
                <wp:positionH relativeFrom="column">
                  <wp:posOffset>494665</wp:posOffset>
                </wp:positionH>
                <wp:positionV relativeFrom="paragraph">
                  <wp:posOffset>199390</wp:posOffset>
                </wp:positionV>
                <wp:extent cx="323850" cy="171450"/>
                <wp:effectExtent l="0" t="0" r="0" b="0"/>
                <wp:wrapNone/>
                <wp:docPr id="5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71450"/>
                        </a:xfrm>
                        <a:prstGeom prst="roundRect">
                          <a:avLst>
                            <a:gd name="adj" fmla="val 16667"/>
                          </a:avLst>
                        </a:prstGeom>
                        <a:solidFill>
                          <a:sysClr val="window" lastClr="FFFFFF">
                            <a:lumMod val="100000"/>
                            <a:lumOff val="0"/>
                          </a:sysClr>
                        </a:solidFill>
                        <a:ln w="3175">
                          <a:solidFill>
                            <a:sysClr val="windowText" lastClr="000000">
                              <a:lumMod val="100000"/>
                              <a:lumOff val="0"/>
                            </a:sys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8252C9" id="AutoShape 16" o:spid="_x0000_s1026" style="position:absolute;margin-left:38.95pt;margin-top:15.7pt;width:25.5pt;height:13.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" strokeweight=".25pt">
                <v:shadow color="#868686"/>
              </v:roundrect>
            </w:pict>
          </mc:Fallback>
        </mc:AlternateContent>
      </w:r>
      <w:r w:rsidR="00785541" w:rsidRPr="004D0EA8">
        <w:rPr>
          <w:rFonts w:cs="Arial"/>
          <w:szCs w:val="22"/>
        </w:rPr>
        <w:t>Necesidades de la industria.</w:t>
      </w:r>
    </w:p>
    <w:p w14:paraId="3BDD5DC7" w14:textId="77777777" w:rsidR="00785541" w:rsidRPr="004D0EA8" w:rsidRDefault="00785541" w:rsidP="00785541">
      <w:pPr>
        <w:spacing w:line="360" w:lineRule="auto"/>
        <w:ind w:left="992" w:firstLine="424"/>
        <w:rPr>
          <w:rFonts w:cs="Arial"/>
          <w:szCs w:val="22"/>
        </w:rPr>
      </w:pPr>
      <w:r w:rsidRPr="004D0EA8">
        <w:rPr>
          <w:rFonts w:cs="Arial"/>
          <w:szCs w:val="22"/>
        </w:rPr>
        <w:t>Necesidades de comercio.</w:t>
      </w:r>
    </w:p>
    <w:p w14:paraId="36636F23" w14:textId="77777777" w:rsidR="00785541" w:rsidRPr="004D0EA8" w:rsidRDefault="00707D28" w:rsidP="00785541">
      <w:pPr>
        <w:ind w:left="284"/>
        <w:rPr>
          <w:rFonts w:cs="Arial"/>
          <w:szCs w:val="22"/>
        </w:rPr>
      </w:pPr>
      <w:bookmarkStart w:id="16" w:name="_Hlk9587180"/>
      <w:bookmarkEnd w:id="16"/>
      <w:r w:rsidRPr="004D0EA8">
        <w:rPr>
          <w:rFonts w:cs="Arial"/>
          <w:noProof/>
          <w:szCs w:val="22"/>
          <w:lang w:val="es-PE" w:eastAsia="es-PE"/>
        </w:rPr>
        <mc:AlternateContent>
          <mc:Choice Requires="wps">
            <w:drawing>
              <wp:anchor distT="0" distB="0" distL="114300" distR="114300" simplePos="0" relativeHeight="251640320" behindDoc="0" locked="0" layoutInCell="1" allowOverlap="1" wp14:anchorId="135911B0" wp14:editId="5B08456F">
                <wp:simplePos x="0" y="0"/>
                <wp:positionH relativeFrom="column">
                  <wp:posOffset>3528060</wp:posOffset>
                </wp:positionH>
                <wp:positionV relativeFrom="paragraph">
                  <wp:posOffset>78105</wp:posOffset>
                </wp:positionV>
                <wp:extent cx="360045" cy="252095"/>
                <wp:effectExtent l="0" t="0" r="40005" b="33655"/>
                <wp:wrapNone/>
                <wp:docPr id="55"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252095"/>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14:paraId="7751956A" w14:textId="77777777" w:rsidR="00D60D97" w:rsidRDefault="00D60D97" w:rsidP="00785541">
                            <w:pPr>
                              <w:jc w:val="center"/>
                              <w:rPr>
                                <w:rFonts w:ascii="Arial Narrow" w:hAnsi="Arial Narrow" w:cs="Arial"/>
                                <w:b/>
                              </w:rPr>
                            </w:pPr>
                            <w:r>
                              <w:rPr>
                                <w:rFonts w:ascii="Arial Narrow" w:hAnsi="Arial Narrow" w:cs="Arial"/>
                                <w:b/>
                              </w:rPr>
                              <w:t>NO</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5911B0" id="AutoShape 18" o:spid="_x0000_s1029" style="position:absolute;left:0;text-align:left;margin-left:277.8pt;margin-top:6.15pt;width:28.35pt;height:19.8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">
                <v:shadow on="t"/>
                <v:textbox inset=".5mm,,.5mm">
                  <w:txbxContent>
                    <w:p w14:paraId="7751956A" w14:textId="77777777" w:rsidR="00D60D97" w:rsidRDefault="00D60D97" w:rsidP="00785541">
                      <w:pPr>
                        <w:jc w:val="center"/>
                        <w:rPr>
                          <w:rFonts w:ascii="Arial Narrow" w:hAnsi="Arial Narrow" w:cs="Arial"/>
                          <w:b/>
                        </w:rPr>
                      </w:pPr>
                      <w:r>
                        <w:rPr>
                          <w:rFonts w:ascii="Arial Narrow" w:hAnsi="Arial Narrow" w:cs="Arial"/>
                          <w:b/>
                        </w:rPr>
                        <w:t>NO</w:t>
                      </w:r>
                    </w:p>
                  </w:txbxContent>
                </v:textbox>
              </v:roundrect>
            </w:pict>
          </mc:Fallback>
        </mc:AlternateContent>
      </w:r>
      <w:r w:rsidRPr="004D0EA8">
        <w:rPr>
          <w:rFonts w:cs="Arial"/>
          <w:noProof/>
          <w:szCs w:val="22"/>
          <w:lang w:val="es-PE" w:eastAsia="es-PE"/>
        </w:rPr>
        <mc:AlternateContent>
          <mc:Choice Requires="wps">
            <w:drawing>
              <wp:anchor distT="0" distB="0" distL="114300" distR="114300" simplePos="0" relativeHeight="251639296" behindDoc="0" locked="0" layoutInCell="1" allowOverlap="1" wp14:anchorId="675C8B83" wp14:editId="646118C6">
                <wp:simplePos x="0" y="0"/>
                <wp:positionH relativeFrom="column">
                  <wp:posOffset>2823845</wp:posOffset>
                </wp:positionH>
                <wp:positionV relativeFrom="paragraph">
                  <wp:posOffset>78105</wp:posOffset>
                </wp:positionV>
                <wp:extent cx="360045" cy="252095"/>
                <wp:effectExtent l="0" t="0" r="40005" b="33655"/>
                <wp:wrapNone/>
                <wp:docPr id="54" name="Rectángulo redondead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252095"/>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14:paraId="52C2B48E" w14:textId="77777777" w:rsidR="00D60D97" w:rsidRDefault="00D60D97" w:rsidP="00785541">
                            <w:pPr>
                              <w:jc w:val="center"/>
                              <w:rPr>
                                <w:rFonts w:ascii="Arial Narrow" w:hAnsi="Arial Narrow" w:cs="Arial"/>
                                <w:b/>
                              </w:rPr>
                            </w:pPr>
                            <w:r>
                              <w:rPr>
                                <w:rFonts w:ascii="Arial Narrow" w:hAnsi="Arial Narrow" w:cs="Arial"/>
                                <w:b/>
                              </w:rPr>
                              <w:t>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5C8B83" id="Rectángulo redondeado 18" o:spid="_x0000_s1030" style="position:absolute;left:0;text-align:left;margin-left:222.35pt;margin-top:6.15pt;width:28.35pt;height:19.8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">
                <v:shadow on="t"/>
                <v:textbox>
                  <w:txbxContent>
                    <w:p w14:paraId="52C2B48E" w14:textId="77777777" w:rsidR="00D60D97" w:rsidRDefault="00D60D97" w:rsidP="00785541">
                      <w:pPr>
                        <w:jc w:val="center"/>
                        <w:rPr>
                          <w:rFonts w:ascii="Arial Narrow" w:hAnsi="Arial Narrow" w:cs="Arial"/>
                          <w:b/>
                        </w:rPr>
                      </w:pPr>
                      <w:r>
                        <w:rPr>
                          <w:rFonts w:ascii="Arial Narrow" w:hAnsi="Arial Narrow" w:cs="Arial"/>
                          <w:b/>
                        </w:rPr>
                        <w:t>SI</w:t>
                      </w:r>
                    </w:p>
                  </w:txbxContent>
                </v:textbox>
              </v:roundrect>
            </w:pict>
          </mc:Fallback>
        </mc:AlternateContent>
      </w:r>
    </w:p>
    <w:p w14:paraId="1FAB755F" w14:textId="77777777" w:rsidR="00785541" w:rsidRPr="004D0EA8" w:rsidRDefault="00785541" w:rsidP="00785541">
      <w:pPr>
        <w:pStyle w:val="Default"/>
        <w:jc w:val="both"/>
        <w:rPr>
          <w:color w:val="auto"/>
          <w:sz w:val="20"/>
          <w:szCs w:val="22"/>
        </w:rPr>
      </w:pPr>
      <w:r w:rsidRPr="004D0EA8">
        <w:rPr>
          <w:color w:val="auto"/>
          <w:sz w:val="20"/>
          <w:szCs w:val="22"/>
        </w:rPr>
        <w:t>Se adjunta documentación sustentatoria</w:t>
      </w:r>
      <w:r w:rsidRPr="004D0EA8">
        <w:rPr>
          <w:rStyle w:val="Refdenotaalpie"/>
          <w:color w:val="auto"/>
          <w:sz w:val="20"/>
          <w:szCs w:val="22"/>
        </w:rPr>
        <w:footnoteReference w:id="1"/>
      </w:r>
      <w:r w:rsidRPr="004D0EA8">
        <w:rPr>
          <w:color w:val="auto"/>
          <w:sz w:val="20"/>
          <w:szCs w:val="22"/>
        </w:rPr>
        <w:t xml:space="preserve"> </w:t>
      </w:r>
    </w:p>
    <w:p w14:paraId="0FC28752" w14:textId="2006CD2B" w:rsidR="00785541" w:rsidRPr="004D0EA8" w:rsidRDefault="00FC3145" w:rsidP="00785541">
      <w:pPr>
        <w:ind w:left="284"/>
        <w:rPr>
          <w:rFonts w:cs="Arial"/>
          <w:szCs w:val="22"/>
        </w:rPr>
      </w:pPr>
      <w:r w:rsidRPr="004D0EA8">
        <w:rPr>
          <w:noProof/>
          <w:szCs w:val="22"/>
          <w:lang w:val="es-PE" w:eastAsia="es-PE"/>
        </w:rPr>
        <mc:AlternateContent>
          <mc:Choice Requires="wps">
            <w:drawing>
              <wp:anchor distT="0" distB="0" distL="114300" distR="114300" simplePos="0" relativeHeight="251632128" behindDoc="0" locked="0" layoutInCell="1" allowOverlap="1" wp14:anchorId="7C004B41" wp14:editId="2BBBA2C6">
                <wp:simplePos x="0" y="0"/>
                <wp:positionH relativeFrom="column">
                  <wp:posOffset>34958</wp:posOffset>
                </wp:positionH>
                <wp:positionV relativeFrom="paragraph">
                  <wp:posOffset>143510</wp:posOffset>
                </wp:positionV>
                <wp:extent cx="1506381" cy="285115"/>
                <wp:effectExtent l="0" t="0" r="17780" b="19685"/>
                <wp:wrapNone/>
                <wp:docPr id="5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381" cy="285115"/>
                        </a:xfrm>
                        <a:prstGeom prst="rect">
                          <a:avLst/>
                        </a:prstGeom>
                        <a:solidFill>
                          <a:srgbClr val="FFFFFF"/>
                        </a:solidFill>
                        <a:ln w="6350">
                          <a:solidFill>
                            <a:srgbClr val="000000"/>
                          </a:solidFill>
                          <a:miter lim="800000"/>
                          <a:headEnd/>
                          <a:tailEnd/>
                        </a:ln>
                      </wps:spPr>
                      <wps:txbx>
                        <w:txbxContent>
                          <w:p w14:paraId="0C941F21" w14:textId="44A1972D" w:rsidR="00D60D97" w:rsidRPr="002239B5" w:rsidRDefault="00D60D97" w:rsidP="00785541">
                            <w:pPr>
                              <w:rPr>
                                <w:rFonts w:cs="Arial"/>
                                <w:sz w:val="18"/>
                                <w:szCs w:val="18"/>
                              </w:rPr>
                            </w:pPr>
                            <w:r w:rsidRPr="002239B5">
                              <w:rPr>
                                <w:rFonts w:cs="Arial"/>
                                <w:b/>
                                <w:sz w:val="18"/>
                                <w:szCs w:val="18"/>
                              </w:rPr>
                              <w:t xml:space="preserve">Fecha: </w:t>
                            </w:r>
                            <w:proofErr w:type="gramStart"/>
                            <w:r>
                              <w:rPr>
                                <w:rFonts w:cs="Arial"/>
                                <w:sz w:val="18"/>
                                <w:szCs w:val="18"/>
                              </w:rPr>
                              <w:t>…..</w:t>
                            </w:r>
                            <w:r w:rsidRPr="002239B5">
                              <w:rPr>
                                <w:rFonts w:cs="Arial"/>
                                <w:sz w:val="18"/>
                                <w:szCs w:val="18"/>
                              </w:rPr>
                              <w:t>..</w:t>
                            </w:r>
                            <w:proofErr w:type="gramEnd"/>
                            <w:r w:rsidRPr="002239B5">
                              <w:rPr>
                                <w:rFonts w:cs="Arial"/>
                                <w:sz w:val="18"/>
                                <w:szCs w:val="18"/>
                              </w:rPr>
                              <w:t>/…</w:t>
                            </w:r>
                            <w:r>
                              <w:rPr>
                                <w:rFonts w:cs="Arial"/>
                                <w:sz w:val="18"/>
                                <w:szCs w:val="18"/>
                              </w:rPr>
                              <w:t>…</w:t>
                            </w:r>
                            <w:r w:rsidRPr="002239B5">
                              <w:rPr>
                                <w:rFonts w:cs="Arial"/>
                                <w:sz w:val="18"/>
                                <w:szCs w:val="18"/>
                              </w:rPr>
                              <w:t>./…</w:t>
                            </w:r>
                            <w:r>
                              <w:rPr>
                                <w:rFonts w:cs="Arial"/>
                                <w:sz w:val="18"/>
                                <w:szCs w:val="18"/>
                              </w:rPr>
                              <w:t>…..</w:t>
                            </w:r>
                            <w:r w:rsidRPr="002239B5">
                              <w:rPr>
                                <w:rFonts w:cs="Arial"/>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04B41" id="_x0000_t202" coordsize="21600,21600" o:spt="202" path="m,l,21600r21600,l21600,xe">
                <v:stroke joinstyle="miter"/>
                <v:path gradientshapeok="t" o:connecttype="rect"/>
              </v:shapetype>
              <v:shape id="Text Box 8" o:spid="_x0000_s1031" type="#_x0000_t202" style="position:absolute;left:0;text-align:left;margin-left:2.75pt;margin-top:11.3pt;width:118.6pt;height:22.4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" strokeweight=".5pt">
                <v:textbox>
                  <w:txbxContent>
                    <w:p w14:paraId="0C941F21" w14:textId="44A1972D" w:rsidR="00D60D97" w:rsidRPr="002239B5" w:rsidRDefault="00D60D97" w:rsidP="00785541">
                      <w:pPr>
                        <w:rPr>
                          <w:rFonts w:cs="Arial"/>
                          <w:sz w:val="18"/>
                          <w:szCs w:val="18"/>
                        </w:rPr>
                      </w:pPr>
                      <w:r w:rsidRPr="002239B5">
                        <w:rPr>
                          <w:rFonts w:cs="Arial"/>
                          <w:b/>
                          <w:sz w:val="18"/>
                          <w:szCs w:val="18"/>
                        </w:rPr>
                        <w:t xml:space="preserve">Fecha: </w:t>
                      </w:r>
                      <w:proofErr w:type="gramStart"/>
                      <w:r>
                        <w:rPr>
                          <w:rFonts w:cs="Arial"/>
                          <w:sz w:val="18"/>
                          <w:szCs w:val="18"/>
                        </w:rPr>
                        <w:t>…..</w:t>
                      </w:r>
                      <w:r w:rsidRPr="002239B5">
                        <w:rPr>
                          <w:rFonts w:cs="Arial"/>
                          <w:sz w:val="18"/>
                          <w:szCs w:val="18"/>
                        </w:rPr>
                        <w:t>..</w:t>
                      </w:r>
                      <w:proofErr w:type="gramEnd"/>
                      <w:r w:rsidRPr="002239B5">
                        <w:rPr>
                          <w:rFonts w:cs="Arial"/>
                          <w:sz w:val="18"/>
                          <w:szCs w:val="18"/>
                        </w:rPr>
                        <w:t>/…</w:t>
                      </w:r>
                      <w:r>
                        <w:rPr>
                          <w:rFonts w:cs="Arial"/>
                          <w:sz w:val="18"/>
                          <w:szCs w:val="18"/>
                        </w:rPr>
                        <w:t>…</w:t>
                      </w:r>
                      <w:r w:rsidRPr="002239B5">
                        <w:rPr>
                          <w:rFonts w:cs="Arial"/>
                          <w:sz w:val="18"/>
                          <w:szCs w:val="18"/>
                        </w:rPr>
                        <w:t>./…</w:t>
                      </w:r>
                      <w:r>
                        <w:rPr>
                          <w:rFonts w:cs="Arial"/>
                          <w:sz w:val="18"/>
                          <w:szCs w:val="18"/>
                        </w:rPr>
                        <w:t>…..</w:t>
                      </w:r>
                      <w:r w:rsidRPr="002239B5">
                        <w:rPr>
                          <w:rFonts w:cs="Arial"/>
                          <w:sz w:val="18"/>
                          <w:szCs w:val="18"/>
                        </w:rPr>
                        <w:t>.</w:t>
                      </w:r>
                    </w:p>
                  </w:txbxContent>
                </v:textbox>
              </v:shape>
            </w:pict>
          </mc:Fallback>
        </mc:AlternateContent>
      </w:r>
    </w:p>
    <w:p w14:paraId="609B74F7" w14:textId="330348A6" w:rsidR="00785541" w:rsidRPr="004D0EA8" w:rsidRDefault="00785541" w:rsidP="004D0EA8">
      <w:pPr>
        <w:pStyle w:val="Default"/>
        <w:jc w:val="both"/>
        <w:rPr>
          <w:color w:val="auto"/>
          <w:sz w:val="20"/>
          <w:szCs w:val="22"/>
        </w:rPr>
      </w:pPr>
      <w:r w:rsidRPr="004D0EA8">
        <w:rPr>
          <w:color w:val="auto"/>
          <w:sz w:val="20"/>
          <w:szCs w:val="22"/>
        </w:rPr>
        <w:t xml:space="preserve">     </w:t>
      </w:r>
    </w:p>
    <w:p w14:paraId="46E30C36" w14:textId="77777777" w:rsidR="00785541" w:rsidRPr="004D0EA8" w:rsidRDefault="00785541" w:rsidP="00785541">
      <w:pPr>
        <w:pStyle w:val="Default"/>
        <w:ind w:right="141"/>
        <w:jc w:val="right"/>
        <w:rPr>
          <w:color w:val="auto"/>
          <w:sz w:val="20"/>
          <w:szCs w:val="22"/>
        </w:rPr>
      </w:pPr>
    </w:p>
    <w:p w14:paraId="0F583D5A" w14:textId="77777777" w:rsidR="00785541" w:rsidRPr="004D0EA8" w:rsidRDefault="00785541" w:rsidP="00785541">
      <w:pPr>
        <w:pStyle w:val="Default"/>
        <w:ind w:right="141"/>
        <w:jc w:val="right"/>
        <w:rPr>
          <w:color w:val="auto"/>
          <w:sz w:val="20"/>
          <w:szCs w:val="22"/>
        </w:rPr>
      </w:pPr>
    </w:p>
    <w:p w14:paraId="47364EFB" w14:textId="77777777" w:rsidR="00785541" w:rsidRPr="004D0EA8" w:rsidRDefault="00785541" w:rsidP="00785541">
      <w:pPr>
        <w:pStyle w:val="Default"/>
        <w:ind w:right="141"/>
        <w:jc w:val="right"/>
        <w:rPr>
          <w:color w:val="auto"/>
          <w:sz w:val="20"/>
          <w:szCs w:val="22"/>
        </w:rPr>
      </w:pPr>
    </w:p>
    <w:p w14:paraId="0980D040" w14:textId="77777777" w:rsidR="00785541" w:rsidRPr="004D0EA8" w:rsidRDefault="00785541" w:rsidP="00785541">
      <w:pPr>
        <w:pStyle w:val="Default"/>
        <w:ind w:right="141"/>
        <w:jc w:val="right"/>
        <w:rPr>
          <w:color w:val="auto"/>
          <w:sz w:val="20"/>
          <w:szCs w:val="22"/>
        </w:rPr>
      </w:pPr>
      <w:r w:rsidRPr="004D0EA8">
        <w:rPr>
          <w:color w:val="auto"/>
          <w:sz w:val="20"/>
          <w:szCs w:val="22"/>
        </w:rPr>
        <w:t>------------------------------------------------------------</w:t>
      </w:r>
    </w:p>
    <w:p w14:paraId="2DC1CB4B" w14:textId="2BB6946A" w:rsidR="00785541" w:rsidRPr="004D0EA8" w:rsidRDefault="00785541" w:rsidP="00785541">
      <w:pPr>
        <w:ind w:left="5664"/>
        <w:rPr>
          <w:rFonts w:cs="Arial"/>
          <w:b/>
          <w:szCs w:val="22"/>
        </w:rPr>
      </w:pPr>
      <w:r w:rsidRPr="004D0EA8">
        <w:rPr>
          <w:rFonts w:cs="Arial"/>
          <w:b/>
          <w:szCs w:val="22"/>
        </w:rPr>
        <w:t>Firma y sello del solicitante</w:t>
      </w:r>
    </w:p>
    <w:p w14:paraId="7EA0BDE1" w14:textId="77777777" w:rsidR="00785541" w:rsidRPr="004D0EA8" w:rsidRDefault="00785541" w:rsidP="00785541">
      <w:pPr>
        <w:ind w:left="5664"/>
        <w:rPr>
          <w:rFonts w:cs="Arial"/>
          <w:b/>
          <w:szCs w:val="22"/>
        </w:rPr>
      </w:pPr>
    </w:p>
    <w:p w14:paraId="77A1656F" w14:textId="77777777" w:rsidR="00785541" w:rsidRPr="004D0EA8" w:rsidRDefault="00785541" w:rsidP="00785541">
      <w:pPr>
        <w:ind w:left="5664"/>
        <w:rPr>
          <w:rFonts w:cs="Arial"/>
          <w:b/>
          <w:szCs w:val="22"/>
        </w:rPr>
      </w:pPr>
    </w:p>
    <w:p w14:paraId="05BD478B" w14:textId="77777777" w:rsidR="00785541" w:rsidRPr="004D0EA8" w:rsidRDefault="00785541" w:rsidP="00785541">
      <w:pPr>
        <w:ind w:left="5664"/>
        <w:rPr>
          <w:rFonts w:cs="Arial"/>
          <w:b/>
          <w:szCs w:val="22"/>
        </w:rPr>
      </w:pPr>
    </w:p>
    <w:p w14:paraId="496E487B" w14:textId="77777777" w:rsidR="00785541" w:rsidRPr="004D0EA8" w:rsidRDefault="00785541" w:rsidP="00785541">
      <w:pPr>
        <w:pBdr>
          <w:top w:val="single" w:sz="4" w:space="1" w:color="auto"/>
          <w:left w:val="single" w:sz="4" w:space="4" w:color="auto"/>
          <w:bottom w:val="single" w:sz="4" w:space="1" w:color="auto"/>
          <w:right w:val="single" w:sz="4" w:space="4" w:color="auto"/>
        </w:pBdr>
        <w:jc w:val="center"/>
        <w:rPr>
          <w:rFonts w:cs="Arial"/>
          <w:b/>
          <w:szCs w:val="22"/>
        </w:rPr>
      </w:pPr>
    </w:p>
    <w:p w14:paraId="26DF7E3D" w14:textId="77777777" w:rsidR="00785541" w:rsidRPr="004D0EA8" w:rsidRDefault="00785541" w:rsidP="00785541">
      <w:pPr>
        <w:pBdr>
          <w:top w:val="single" w:sz="4" w:space="1" w:color="auto"/>
          <w:left w:val="single" w:sz="4" w:space="4" w:color="auto"/>
          <w:bottom w:val="single" w:sz="4" w:space="1" w:color="auto"/>
          <w:right w:val="single" w:sz="4" w:space="4" w:color="auto"/>
        </w:pBdr>
        <w:jc w:val="center"/>
        <w:rPr>
          <w:rFonts w:cs="Arial"/>
          <w:b/>
          <w:szCs w:val="22"/>
        </w:rPr>
      </w:pPr>
      <w:r w:rsidRPr="004D0EA8">
        <w:rPr>
          <w:rFonts w:cs="Arial"/>
          <w:b/>
          <w:szCs w:val="22"/>
        </w:rPr>
        <w:t xml:space="preserve">AUTORIZACIÓN </w:t>
      </w:r>
    </w:p>
    <w:p w14:paraId="66FA9EAF" w14:textId="77777777" w:rsidR="00785541" w:rsidRPr="004D0EA8" w:rsidRDefault="00785541" w:rsidP="00785541">
      <w:pPr>
        <w:pBdr>
          <w:top w:val="single" w:sz="4" w:space="1" w:color="auto"/>
          <w:left w:val="single" w:sz="4" w:space="4" w:color="auto"/>
          <w:bottom w:val="single" w:sz="4" w:space="1" w:color="auto"/>
          <w:right w:val="single" w:sz="4" w:space="4" w:color="auto"/>
        </w:pBdr>
        <w:rPr>
          <w:rFonts w:cs="Arial"/>
          <w:szCs w:val="22"/>
        </w:rPr>
      </w:pPr>
    </w:p>
    <w:p w14:paraId="37A68614" w14:textId="77777777" w:rsidR="00785541" w:rsidRPr="004D0EA8" w:rsidRDefault="00785541" w:rsidP="00785541">
      <w:pPr>
        <w:pBdr>
          <w:top w:val="single" w:sz="4" w:space="1" w:color="auto"/>
          <w:left w:val="single" w:sz="4" w:space="4" w:color="auto"/>
          <w:bottom w:val="single" w:sz="4" w:space="1" w:color="auto"/>
          <w:right w:val="single" w:sz="4" w:space="4" w:color="auto"/>
        </w:pBdr>
        <w:rPr>
          <w:rFonts w:cs="Arial"/>
          <w:szCs w:val="22"/>
        </w:rPr>
      </w:pPr>
      <w:r w:rsidRPr="004D0EA8">
        <w:rPr>
          <w:rFonts w:cs="Arial"/>
          <w:szCs w:val="22"/>
        </w:rPr>
        <w:t xml:space="preserve">Por medio de la presente se resuelve que el local solicitado indicado por el presente consignatario: </w:t>
      </w:r>
    </w:p>
    <w:p w14:paraId="0A727354" w14:textId="77777777" w:rsidR="00785541" w:rsidRPr="004D0EA8" w:rsidRDefault="00785541" w:rsidP="00785541">
      <w:pPr>
        <w:pBdr>
          <w:top w:val="single" w:sz="4" w:space="1" w:color="auto"/>
          <w:left w:val="single" w:sz="4" w:space="4" w:color="auto"/>
          <w:bottom w:val="single" w:sz="4" w:space="1" w:color="auto"/>
          <w:right w:val="single" w:sz="4" w:space="4" w:color="auto"/>
        </w:pBdr>
        <w:jc w:val="center"/>
        <w:rPr>
          <w:rFonts w:cs="Arial"/>
          <w:szCs w:val="22"/>
        </w:rPr>
      </w:pPr>
    </w:p>
    <w:p w14:paraId="63BF0A9F" w14:textId="77777777" w:rsidR="00785541" w:rsidRPr="004D0EA8" w:rsidRDefault="00707D28" w:rsidP="00785541">
      <w:pPr>
        <w:pBdr>
          <w:top w:val="single" w:sz="4" w:space="1" w:color="auto"/>
          <w:left w:val="single" w:sz="4" w:space="4" w:color="auto"/>
          <w:bottom w:val="single" w:sz="4" w:space="1" w:color="auto"/>
          <w:right w:val="single" w:sz="4" w:space="4" w:color="auto"/>
        </w:pBdr>
        <w:rPr>
          <w:rFonts w:cs="Arial"/>
          <w:szCs w:val="22"/>
        </w:rPr>
      </w:pPr>
      <w:r w:rsidRPr="004D0EA8">
        <w:rPr>
          <w:rFonts w:cs="Arial"/>
          <w:b/>
          <w:noProof/>
          <w:szCs w:val="22"/>
          <w:lang w:val="es-PE" w:eastAsia="es-PE"/>
        </w:rPr>
        <mc:AlternateContent>
          <mc:Choice Requires="wps">
            <w:drawing>
              <wp:anchor distT="0" distB="0" distL="114300" distR="114300" simplePos="0" relativeHeight="251651584" behindDoc="0" locked="0" layoutInCell="1" allowOverlap="1" wp14:anchorId="581CF205" wp14:editId="697D7CAF">
                <wp:simplePos x="0" y="0"/>
                <wp:positionH relativeFrom="column">
                  <wp:posOffset>1301115</wp:posOffset>
                </wp:positionH>
                <wp:positionV relativeFrom="paragraph">
                  <wp:posOffset>48895</wp:posOffset>
                </wp:positionV>
                <wp:extent cx="3996055" cy="285115"/>
                <wp:effectExtent l="9525" t="11430" r="13970" b="8255"/>
                <wp:wrapNone/>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55" cy="285115"/>
                        </a:xfrm>
                        <a:prstGeom prst="rect">
                          <a:avLst/>
                        </a:prstGeom>
                        <a:solidFill>
                          <a:srgbClr val="FFFFFF"/>
                        </a:solidFill>
                        <a:ln w="6350">
                          <a:solidFill>
                            <a:srgbClr val="FFFFFF"/>
                          </a:solidFill>
                          <a:miter lim="800000"/>
                          <a:headEnd/>
                          <a:tailEnd/>
                        </a:ln>
                      </wps:spPr>
                      <wps:txbx>
                        <w:txbxContent>
                          <w:p w14:paraId="696063FB" w14:textId="77777777" w:rsidR="00D60D97" w:rsidRPr="002239B5" w:rsidRDefault="00D60D97" w:rsidP="00F74EF1">
                            <w:pPr>
                              <w:jc w:val="left"/>
                              <w:rPr>
                                <w:rFonts w:cs="Arial"/>
                                <w:sz w:val="18"/>
                                <w:szCs w:val="18"/>
                              </w:rPr>
                            </w:pPr>
                            <w:r w:rsidRPr="00D67689">
                              <w:rPr>
                                <w:rFonts w:cs="Arial"/>
                              </w:rPr>
                              <w:t>CUENTA CON AUTORIZACIÓN ESPECIAL DE ZONA</w:t>
                            </w:r>
                            <w:r>
                              <w:rPr>
                                <w:rFonts w:cs="Arial"/>
                              </w:rPr>
                              <w:t xml:space="preserve"> PRIMARIA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CF205" id="_x0000_s1032" type="#_x0000_t202" style="position:absolute;left:0;text-align:left;margin-left:102.45pt;margin-top:3.85pt;width:314.65pt;height:22.4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" strokecolor="white" strokeweight=".5pt">
                <v:textbox>
                  <w:txbxContent>
                    <w:p w14:paraId="696063FB" w14:textId="77777777" w:rsidR="00D60D97" w:rsidRPr="002239B5" w:rsidRDefault="00D60D97" w:rsidP="00F74EF1">
                      <w:pPr>
                        <w:jc w:val="left"/>
                        <w:rPr>
                          <w:rFonts w:cs="Arial"/>
                          <w:sz w:val="18"/>
                          <w:szCs w:val="18"/>
                        </w:rPr>
                      </w:pPr>
                      <w:r w:rsidRPr="00D67689">
                        <w:rPr>
                          <w:rFonts w:cs="Arial"/>
                        </w:rPr>
                        <w:t>CUENTA CON AUTORIZACIÓN ESPECIAL DE ZONA</w:t>
                      </w:r>
                      <w:r>
                        <w:rPr>
                          <w:rFonts w:cs="Arial"/>
                        </w:rPr>
                        <w:t xml:space="preserve"> PRIMARIA</w:t>
                      </w:r>
                    </w:p>
                  </w:txbxContent>
                </v:textbox>
              </v:shape>
            </w:pict>
          </mc:Fallback>
        </mc:AlternateContent>
      </w:r>
      <w:r w:rsidRPr="004D0EA8">
        <w:rPr>
          <w:rFonts w:cs="Arial"/>
          <w:noProof/>
          <w:szCs w:val="22"/>
          <w:lang w:val="es-PE" w:eastAsia="es-PE"/>
        </w:rPr>
        <mc:AlternateContent>
          <mc:Choice Requires="wps">
            <w:drawing>
              <wp:anchor distT="0" distB="0" distL="114300" distR="114300" simplePos="0" relativeHeight="251644416" behindDoc="0" locked="0" layoutInCell="1" allowOverlap="1" wp14:anchorId="0E2541BC" wp14:editId="46577BF3">
                <wp:simplePos x="0" y="0"/>
                <wp:positionH relativeFrom="column">
                  <wp:posOffset>810260</wp:posOffset>
                </wp:positionH>
                <wp:positionV relativeFrom="paragraph">
                  <wp:posOffset>36195</wp:posOffset>
                </wp:positionV>
                <wp:extent cx="426720" cy="252095"/>
                <wp:effectExtent l="0" t="0" r="30480" b="33655"/>
                <wp:wrapNone/>
                <wp:docPr id="52" name="Rectángulo redondead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 cy="252095"/>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14:paraId="3FAEACE0" w14:textId="77777777" w:rsidR="00D60D97" w:rsidRDefault="00D60D97" w:rsidP="00785541">
                            <w:pPr>
                              <w:jc w:val="center"/>
                              <w:rPr>
                                <w:rFonts w:ascii="Arial Narrow" w:hAnsi="Arial Narrow" w:cs="Arial"/>
                                <w:b/>
                              </w:rPr>
                            </w:pPr>
                            <w:r>
                              <w:rPr>
                                <w:rFonts w:ascii="Arial Narrow" w:hAnsi="Arial Narrow" w:cs="Arial"/>
                                <w:b/>
                              </w:rPr>
                              <w:t>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2541BC" id="_x0000_s1033" style="position:absolute;left:0;text-align:left;margin-left:63.8pt;margin-top:2.85pt;width:33.6pt;height:19.8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">
                <v:shadow on="t"/>
                <v:textbox>
                  <w:txbxContent>
                    <w:p w14:paraId="3FAEACE0" w14:textId="77777777" w:rsidR="00D60D97" w:rsidRDefault="00D60D97" w:rsidP="00785541">
                      <w:pPr>
                        <w:jc w:val="center"/>
                        <w:rPr>
                          <w:rFonts w:ascii="Arial Narrow" w:hAnsi="Arial Narrow" w:cs="Arial"/>
                          <w:b/>
                        </w:rPr>
                      </w:pPr>
                      <w:r>
                        <w:rPr>
                          <w:rFonts w:ascii="Arial Narrow" w:hAnsi="Arial Narrow" w:cs="Arial"/>
                          <w:b/>
                        </w:rPr>
                        <w:t>SI</w:t>
                      </w:r>
                    </w:p>
                  </w:txbxContent>
                </v:textbox>
              </v:roundrect>
            </w:pict>
          </mc:Fallback>
        </mc:AlternateContent>
      </w:r>
    </w:p>
    <w:p w14:paraId="33075CF0" w14:textId="77777777" w:rsidR="00785541" w:rsidRPr="004D0EA8" w:rsidRDefault="00785541" w:rsidP="00785541">
      <w:pPr>
        <w:pBdr>
          <w:top w:val="single" w:sz="4" w:space="1" w:color="auto"/>
          <w:left w:val="single" w:sz="4" w:space="4" w:color="auto"/>
          <w:bottom w:val="single" w:sz="4" w:space="1" w:color="auto"/>
          <w:right w:val="single" w:sz="4" w:space="4" w:color="auto"/>
        </w:pBdr>
        <w:rPr>
          <w:rFonts w:cs="Arial"/>
          <w:szCs w:val="22"/>
        </w:rPr>
      </w:pPr>
    </w:p>
    <w:p w14:paraId="3C854199" w14:textId="77777777" w:rsidR="00785541" w:rsidRPr="004D0EA8" w:rsidRDefault="00785541" w:rsidP="00785541">
      <w:pPr>
        <w:pBdr>
          <w:top w:val="single" w:sz="4" w:space="1" w:color="auto"/>
          <w:left w:val="single" w:sz="4" w:space="4" w:color="auto"/>
          <w:bottom w:val="single" w:sz="4" w:space="1" w:color="auto"/>
          <w:right w:val="single" w:sz="4" w:space="4" w:color="auto"/>
        </w:pBdr>
        <w:rPr>
          <w:rFonts w:cs="Arial"/>
          <w:szCs w:val="22"/>
        </w:rPr>
      </w:pPr>
    </w:p>
    <w:p w14:paraId="5F325F53" w14:textId="77777777" w:rsidR="00785541" w:rsidRPr="004D0EA8" w:rsidRDefault="00785541" w:rsidP="00785541">
      <w:pPr>
        <w:pBdr>
          <w:top w:val="single" w:sz="4" w:space="1" w:color="auto"/>
          <w:left w:val="single" w:sz="4" w:space="4" w:color="auto"/>
          <w:bottom w:val="single" w:sz="4" w:space="1" w:color="auto"/>
          <w:right w:val="single" w:sz="4" w:space="4" w:color="auto"/>
        </w:pBdr>
        <w:rPr>
          <w:rFonts w:cs="Arial"/>
          <w:szCs w:val="22"/>
        </w:rPr>
      </w:pPr>
      <w:r w:rsidRPr="004D0EA8">
        <w:rPr>
          <w:rFonts w:cs="Arial"/>
          <w:szCs w:val="22"/>
        </w:rPr>
        <w:t>Local: ………………………………………………………………………………………………...</w:t>
      </w:r>
    </w:p>
    <w:p w14:paraId="2A7FDDB4" w14:textId="3EDA47F4" w:rsidR="00F74EF1" w:rsidRPr="004D0EA8" w:rsidRDefault="00707D28" w:rsidP="00785541">
      <w:pPr>
        <w:pBdr>
          <w:top w:val="single" w:sz="4" w:space="1" w:color="auto"/>
          <w:left w:val="single" w:sz="4" w:space="4" w:color="auto"/>
          <w:bottom w:val="single" w:sz="4" w:space="1" w:color="auto"/>
          <w:right w:val="single" w:sz="4" w:space="4" w:color="auto"/>
        </w:pBdr>
        <w:rPr>
          <w:rFonts w:cs="Arial"/>
          <w:szCs w:val="22"/>
        </w:rPr>
      </w:pPr>
      <w:r w:rsidRPr="004D0EA8">
        <w:rPr>
          <w:rFonts w:cs="Arial"/>
          <w:noProof/>
          <w:szCs w:val="22"/>
          <w:lang w:val="es-PE" w:eastAsia="es-PE"/>
        </w:rPr>
        <mc:AlternateContent>
          <mc:Choice Requires="wps">
            <w:drawing>
              <wp:anchor distT="0" distB="0" distL="114300" distR="114300" simplePos="0" relativeHeight="251642368" behindDoc="0" locked="0" layoutInCell="1" allowOverlap="1" wp14:anchorId="253AEB07" wp14:editId="3E408886">
                <wp:simplePos x="0" y="0"/>
                <wp:positionH relativeFrom="column">
                  <wp:posOffset>3005594</wp:posOffset>
                </wp:positionH>
                <wp:positionV relativeFrom="paragraph">
                  <wp:posOffset>72280</wp:posOffset>
                </wp:positionV>
                <wp:extent cx="1400671" cy="285115"/>
                <wp:effectExtent l="0" t="0" r="28575" b="19685"/>
                <wp:wrapNone/>
                <wp:docPr id="5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671" cy="285115"/>
                        </a:xfrm>
                        <a:prstGeom prst="rect">
                          <a:avLst/>
                        </a:prstGeom>
                        <a:solidFill>
                          <a:srgbClr val="FFFFFF"/>
                        </a:solidFill>
                        <a:ln w="6350">
                          <a:solidFill>
                            <a:srgbClr val="000000"/>
                          </a:solidFill>
                          <a:miter lim="800000"/>
                          <a:headEnd/>
                          <a:tailEnd/>
                        </a:ln>
                      </wps:spPr>
                      <wps:txbx>
                        <w:txbxContent>
                          <w:p w14:paraId="25A1F56D" w14:textId="77777777" w:rsidR="00D60D97" w:rsidRPr="002239B5" w:rsidRDefault="00D60D97" w:rsidP="00785541">
                            <w:pPr>
                              <w:rPr>
                                <w:rFonts w:cs="Arial"/>
                                <w:sz w:val="18"/>
                                <w:szCs w:val="18"/>
                              </w:rPr>
                            </w:pPr>
                            <w:r>
                              <w:rPr>
                                <w:rFonts w:cs="Arial"/>
                                <w:b/>
                                <w:sz w:val="18"/>
                                <w:szCs w:val="18"/>
                              </w:rPr>
                              <w:t>Al</w:t>
                            </w:r>
                            <w:r w:rsidRPr="002239B5">
                              <w:rPr>
                                <w:rFonts w:cs="Arial"/>
                                <w:b/>
                                <w:sz w:val="18"/>
                                <w:szCs w:val="18"/>
                              </w:rPr>
                              <w:t xml:space="preserve">: </w:t>
                            </w:r>
                            <w:proofErr w:type="gramStart"/>
                            <w:r>
                              <w:rPr>
                                <w:rFonts w:cs="Arial"/>
                                <w:sz w:val="18"/>
                                <w:szCs w:val="18"/>
                              </w:rPr>
                              <w:t>…….</w:t>
                            </w:r>
                            <w:proofErr w:type="gramEnd"/>
                            <w:r w:rsidRPr="002239B5">
                              <w:rPr>
                                <w:rFonts w:cs="Arial"/>
                                <w:sz w:val="18"/>
                                <w:szCs w:val="18"/>
                              </w:rPr>
                              <w:t>./…</w:t>
                            </w:r>
                            <w:r>
                              <w:rPr>
                                <w:rFonts w:cs="Arial"/>
                                <w:sz w:val="18"/>
                                <w:szCs w:val="18"/>
                              </w:rPr>
                              <w:t>.…</w:t>
                            </w:r>
                            <w:r w:rsidRPr="002239B5">
                              <w:rPr>
                                <w:rFonts w:cs="Arial"/>
                                <w:sz w:val="18"/>
                                <w:szCs w:val="18"/>
                              </w:rPr>
                              <w:t>./…</w:t>
                            </w:r>
                            <w:r>
                              <w:rPr>
                                <w:rFonts w:cs="Arial"/>
                                <w:sz w:val="18"/>
                                <w:szCs w:val="18"/>
                              </w:rPr>
                              <w:t>...</w:t>
                            </w:r>
                            <w:r w:rsidRPr="002239B5">
                              <w:rPr>
                                <w:rFonts w:cs="Arial"/>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3AEB07" id="_x0000_s1034" type="#_x0000_t202" style="position:absolute;left:0;text-align:left;margin-left:236.65pt;margin-top:5.7pt;width:110.3pt;height:22.4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" strokeweight=".5pt">
                <v:textbox>
                  <w:txbxContent>
                    <w:p w14:paraId="25A1F56D" w14:textId="77777777" w:rsidR="00D60D97" w:rsidRPr="002239B5" w:rsidRDefault="00D60D97" w:rsidP="00785541">
                      <w:pPr>
                        <w:rPr>
                          <w:rFonts w:cs="Arial"/>
                          <w:sz w:val="18"/>
                          <w:szCs w:val="18"/>
                        </w:rPr>
                      </w:pPr>
                      <w:r>
                        <w:rPr>
                          <w:rFonts w:cs="Arial"/>
                          <w:b/>
                          <w:sz w:val="18"/>
                          <w:szCs w:val="18"/>
                        </w:rPr>
                        <w:t>Al</w:t>
                      </w:r>
                      <w:r w:rsidRPr="002239B5">
                        <w:rPr>
                          <w:rFonts w:cs="Arial"/>
                          <w:b/>
                          <w:sz w:val="18"/>
                          <w:szCs w:val="18"/>
                        </w:rPr>
                        <w:t xml:space="preserve">: </w:t>
                      </w:r>
                      <w:proofErr w:type="gramStart"/>
                      <w:r>
                        <w:rPr>
                          <w:rFonts w:cs="Arial"/>
                          <w:sz w:val="18"/>
                          <w:szCs w:val="18"/>
                        </w:rPr>
                        <w:t>…….</w:t>
                      </w:r>
                      <w:proofErr w:type="gramEnd"/>
                      <w:r w:rsidRPr="002239B5">
                        <w:rPr>
                          <w:rFonts w:cs="Arial"/>
                          <w:sz w:val="18"/>
                          <w:szCs w:val="18"/>
                        </w:rPr>
                        <w:t>./…</w:t>
                      </w:r>
                      <w:r>
                        <w:rPr>
                          <w:rFonts w:cs="Arial"/>
                          <w:sz w:val="18"/>
                          <w:szCs w:val="18"/>
                        </w:rPr>
                        <w:t>.…</w:t>
                      </w:r>
                      <w:r w:rsidRPr="002239B5">
                        <w:rPr>
                          <w:rFonts w:cs="Arial"/>
                          <w:sz w:val="18"/>
                          <w:szCs w:val="18"/>
                        </w:rPr>
                        <w:t>./…</w:t>
                      </w:r>
                      <w:r>
                        <w:rPr>
                          <w:rFonts w:cs="Arial"/>
                          <w:sz w:val="18"/>
                          <w:szCs w:val="18"/>
                        </w:rPr>
                        <w:t>...</w:t>
                      </w:r>
                      <w:r w:rsidRPr="002239B5">
                        <w:rPr>
                          <w:rFonts w:cs="Arial"/>
                          <w:sz w:val="18"/>
                          <w:szCs w:val="18"/>
                        </w:rPr>
                        <w:t>.</w:t>
                      </w:r>
                    </w:p>
                  </w:txbxContent>
                </v:textbox>
              </v:shape>
            </w:pict>
          </mc:Fallback>
        </mc:AlternateContent>
      </w:r>
      <w:r w:rsidRPr="004D0EA8">
        <w:rPr>
          <w:rFonts w:cs="Arial"/>
          <w:noProof/>
          <w:szCs w:val="22"/>
          <w:lang w:val="es-PE" w:eastAsia="es-PE"/>
        </w:rPr>
        <mc:AlternateContent>
          <mc:Choice Requires="wps">
            <w:drawing>
              <wp:anchor distT="0" distB="0" distL="114300" distR="114300" simplePos="0" relativeHeight="251641344" behindDoc="0" locked="0" layoutInCell="1" allowOverlap="1" wp14:anchorId="0A47E93E" wp14:editId="4853FB9C">
                <wp:simplePos x="0" y="0"/>
                <wp:positionH relativeFrom="column">
                  <wp:posOffset>1402715</wp:posOffset>
                </wp:positionH>
                <wp:positionV relativeFrom="paragraph">
                  <wp:posOffset>73025</wp:posOffset>
                </wp:positionV>
                <wp:extent cx="1449705" cy="285115"/>
                <wp:effectExtent l="0" t="0" r="0" b="635"/>
                <wp:wrapNone/>
                <wp:docPr id="5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9705" cy="285115"/>
                        </a:xfrm>
                        <a:prstGeom prst="rect">
                          <a:avLst/>
                        </a:prstGeom>
                        <a:solidFill>
                          <a:srgbClr val="FFFFFF"/>
                        </a:solidFill>
                        <a:ln w="6350">
                          <a:solidFill>
                            <a:srgbClr val="000000"/>
                          </a:solidFill>
                          <a:miter lim="800000"/>
                          <a:headEnd/>
                          <a:tailEnd/>
                        </a:ln>
                      </wps:spPr>
                      <wps:txbx>
                        <w:txbxContent>
                          <w:p w14:paraId="2E46DDB4" w14:textId="77777777" w:rsidR="00D60D97" w:rsidRPr="002239B5" w:rsidRDefault="00D60D97" w:rsidP="00785541">
                            <w:pPr>
                              <w:rPr>
                                <w:rFonts w:cs="Arial"/>
                                <w:sz w:val="18"/>
                                <w:szCs w:val="18"/>
                              </w:rPr>
                            </w:pPr>
                            <w:r>
                              <w:rPr>
                                <w:rFonts w:cs="Arial"/>
                                <w:b/>
                                <w:sz w:val="18"/>
                                <w:szCs w:val="18"/>
                              </w:rPr>
                              <w:t>Del</w:t>
                            </w:r>
                            <w:r w:rsidRPr="002239B5">
                              <w:rPr>
                                <w:rFonts w:cs="Arial"/>
                                <w:b/>
                                <w:sz w:val="18"/>
                                <w:szCs w:val="18"/>
                              </w:rPr>
                              <w:t xml:space="preserve">: </w:t>
                            </w:r>
                            <w:proofErr w:type="gramStart"/>
                            <w:r>
                              <w:rPr>
                                <w:rFonts w:cs="Arial"/>
                                <w:sz w:val="18"/>
                                <w:szCs w:val="18"/>
                              </w:rPr>
                              <w:t>…...</w:t>
                            </w:r>
                            <w:r w:rsidRPr="002239B5">
                              <w:rPr>
                                <w:rFonts w:cs="Arial"/>
                                <w:sz w:val="18"/>
                                <w:szCs w:val="18"/>
                              </w:rPr>
                              <w:t>.</w:t>
                            </w:r>
                            <w:proofErr w:type="gramEnd"/>
                            <w:r w:rsidRPr="002239B5">
                              <w:rPr>
                                <w:rFonts w:cs="Arial"/>
                                <w:sz w:val="18"/>
                                <w:szCs w:val="18"/>
                              </w:rPr>
                              <w:t>/…</w:t>
                            </w:r>
                            <w:r>
                              <w:rPr>
                                <w:rFonts w:cs="Arial"/>
                                <w:sz w:val="18"/>
                                <w:szCs w:val="18"/>
                              </w:rPr>
                              <w:t>.…</w:t>
                            </w:r>
                            <w:r w:rsidRPr="002239B5">
                              <w:rPr>
                                <w:rFonts w:cs="Arial"/>
                                <w:sz w:val="18"/>
                                <w:szCs w:val="18"/>
                              </w:rPr>
                              <w:t>./…</w:t>
                            </w:r>
                            <w:r>
                              <w:rPr>
                                <w:rFonts w:cs="Arial"/>
                                <w:sz w:val="18"/>
                                <w:szCs w:val="18"/>
                              </w:rPr>
                              <w:t>...</w:t>
                            </w:r>
                            <w:r w:rsidRPr="002239B5">
                              <w:rPr>
                                <w:rFonts w:cs="Arial"/>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47E93E" id="_x0000_s1035" type="#_x0000_t202" style="position:absolute;left:0;text-align:left;margin-left:110.45pt;margin-top:5.75pt;width:114.15pt;height:22.4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" strokeweight=".5pt">
                <v:textbox>
                  <w:txbxContent>
                    <w:p w14:paraId="2E46DDB4" w14:textId="77777777" w:rsidR="00D60D97" w:rsidRPr="002239B5" w:rsidRDefault="00D60D97" w:rsidP="00785541">
                      <w:pPr>
                        <w:rPr>
                          <w:rFonts w:cs="Arial"/>
                          <w:sz w:val="18"/>
                          <w:szCs w:val="18"/>
                        </w:rPr>
                      </w:pPr>
                      <w:r>
                        <w:rPr>
                          <w:rFonts w:cs="Arial"/>
                          <w:b/>
                          <w:sz w:val="18"/>
                          <w:szCs w:val="18"/>
                        </w:rPr>
                        <w:t>Del</w:t>
                      </w:r>
                      <w:r w:rsidRPr="002239B5">
                        <w:rPr>
                          <w:rFonts w:cs="Arial"/>
                          <w:b/>
                          <w:sz w:val="18"/>
                          <w:szCs w:val="18"/>
                        </w:rPr>
                        <w:t xml:space="preserve">: </w:t>
                      </w:r>
                      <w:proofErr w:type="gramStart"/>
                      <w:r>
                        <w:rPr>
                          <w:rFonts w:cs="Arial"/>
                          <w:sz w:val="18"/>
                          <w:szCs w:val="18"/>
                        </w:rPr>
                        <w:t>…...</w:t>
                      </w:r>
                      <w:r w:rsidRPr="002239B5">
                        <w:rPr>
                          <w:rFonts w:cs="Arial"/>
                          <w:sz w:val="18"/>
                          <w:szCs w:val="18"/>
                        </w:rPr>
                        <w:t>.</w:t>
                      </w:r>
                      <w:proofErr w:type="gramEnd"/>
                      <w:r w:rsidRPr="002239B5">
                        <w:rPr>
                          <w:rFonts w:cs="Arial"/>
                          <w:sz w:val="18"/>
                          <w:szCs w:val="18"/>
                        </w:rPr>
                        <w:t>/…</w:t>
                      </w:r>
                      <w:r>
                        <w:rPr>
                          <w:rFonts w:cs="Arial"/>
                          <w:sz w:val="18"/>
                          <w:szCs w:val="18"/>
                        </w:rPr>
                        <w:t>.…</w:t>
                      </w:r>
                      <w:r w:rsidRPr="002239B5">
                        <w:rPr>
                          <w:rFonts w:cs="Arial"/>
                          <w:sz w:val="18"/>
                          <w:szCs w:val="18"/>
                        </w:rPr>
                        <w:t>./…</w:t>
                      </w:r>
                      <w:r>
                        <w:rPr>
                          <w:rFonts w:cs="Arial"/>
                          <w:sz w:val="18"/>
                          <w:szCs w:val="18"/>
                        </w:rPr>
                        <w:t>...</w:t>
                      </w:r>
                      <w:r w:rsidRPr="002239B5">
                        <w:rPr>
                          <w:rFonts w:cs="Arial"/>
                          <w:sz w:val="18"/>
                          <w:szCs w:val="18"/>
                        </w:rPr>
                        <w:t>.</w:t>
                      </w:r>
                    </w:p>
                  </w:txbxContent>
                </v:textbox>
              </v:shape>
            </w:pict>
          </mc:Fallback>
        </mc:AlternateContent>
      </w:r>
    </w:p>
    <w:p w14:paraId="0669011C" w14:textId="4710AD36" w:rsidR="00785541" w:rsidRPr="004D0EA8" w:rsidRDefault="00785541" w:rsidP="00785541">
      <w:pPr>
        <w:pBdr>
          <w:top w:val="single" w:sz="4" w:space="1" w:color="auto"/>
          <w:left w:val="single" w:sz="4" w:space="4" w:color="auto"/>
          <w:bottom w:val="single" w:sz="4" w:space="1" w:color="auto"/>
          <w:right w:val="single" w:sz="4" w:space="4" w:color="auto"/>
        </w:pBdr>
        <w:rPr>
          <w:rFonts w:cs="Arial"/>
          <w:szCs w:val="22"/>
        </w:rPr>
      </w:pPr>
      <w:r w:rsidRPr="00D35FEC">
        <w:rPr>
          <w:rFonts w:cs="Arial"/>
          <w:szCs w:val="22"/>
        </w:rPr>
        <w:t xml:space="preserve">Plazo </w:t>
      </w:r>
      <w:r w:rsidR="0003395E" w:rsidRPr="00D35FEC">
        <w:rPr>
          <w:rFonts w:cs="Arial"/>
          <w:szCs w:val="22"/>
        </w:rPr>
        <w:t>a</w:t>
      </w:r>
      <w:r w:rsidRPr="00D35FEC">
        <w:rPr>
          <w:rFonts w:cs="Arial"/>
          <w:szCs w:val="22"/>
        </w:rPr>
        <w:t>utorizado</w:t>
      </w:r>
      <w:r w:rsidRPr="004D0EA8">
        <w:rPr>
          <w:rFonts w:cs="Arial"/>
          <w:szCs w:val="22"/>
        </w:rPr>
        <w:t>:</w:t>
      </w:r>
    </w:p>
    <w:p w14:paraId="055C43ED" w14:textId="77777777" w:rsidR="00F74EF1" w:rsidRPr="004D0EA8" w:rsidRDefault="00F74EF1" w:rsidP="00785541">
      <w:pPr>
        <w:pBdr>
          <w:top w:val="single" w:sz="4" w:space="1" w:color="auto"/>
          <w:left w:val="single" w:sz="4" w:space="4" w:color="auto"/>
          <w:bottom w:val="single" w:sz="4" w:space="1" w:color="auto"/>
          <w:right w:val="single" w:sz="4" w:space="4" w:color="auto"/>
        </w:pBdr>
        <w:rPr>
          <w:rFonts w:cs="Arial"/>
          <w:szCs w:val="22"/>
        </w:rPr>
      </w:pPr>
    </w:p>
    <w:p w14:paraId="3FA689C7" w14:textId="77777777" w:rsidR="00F74EF1" w:rsidRPr="004D0EA8" w:rsidRDefault="00F74EF1" w:rsidP="00785541">
      <w:pPr>
        <w:pBdr>
          <w:top w:val="single" w:sz="4" w:space="1" w:color="auto"/>
          <w:left w:val="single" w:sz="4" w:space="4" w:color="auto"/>
          <w:bottom w:val="single" w:sz="4" w:space="1" w:color="auto"/>
          <w:right w:val="single" w:sz="4" w:space="4" w:color="auto"/>
        </w:pBdr>
        <w:rPr>
          <w:rFonts w:cs="Arial"/>
          <w:szCs w:val="22"/>
        </w:rPr>
      </w:pPr>
    </w:p>
    <w:p w14:paraId="73007759" w14:textId="77777777" w:rsidR="00F74EF1" w:rsidRPr="004D0EA8" w:rsidRDefault="00707D28" w:rsidP="00785541">
      <w:pPr>
        <w:pBdr>
          <w:top w:val="single" w:sz="4" w:space="1" w:color="auto"/>
          <w:left w:val="single" w:sz="4" w:space="4" w:color="auto"/>
          <w:bottom w:val="single" w:sz="4" w:space="1" w:color="auto"/>
          <w:right w:val="single" w:sz="4" w:space="4" w:color="auto"/>
        </w:pBdr>
        <w:rPr>
          <w:rFonts w:cs="Arial"/>
          <w:szCs w:val="22"/>
        </w:rPr>
      </w:pPr>
      <w:r w:rsidRPr="004D0EA8">
        <w:rPr>
          <w:rFonts w:cs="Arial"/>
          <w:b/>
          <w:noProof/>
          <w:szCs w:val="22"/>
          <w:lang w:val="es-PE" w:eastAsia="es-PE"/>
        </w:rPr>
        <mc:AlternateContent>
          <mc:Choice Requires="wps">
            <w:drawing>
              <wp:anchor distT="0" distB="0" distL="114300" distR="114300" simplePos="0" relativeHeight="251652608" behindDoc="0" locked="0" layoutInCell="1" allowOverlap="1" wp14:anchorId="342B0057" wp14:editId="70B8D5E1">
                <wp:simplePos x="0" y="0"/>
                <wp:positionH relativeFrom="column">
                  <wp:posOffset>1320165</wp:posOffset>
                </wp:positionH>
                <wp:positionV relativeFrom="paragraph">
                  <wp:posOffset>74295</wp:posOffset>
                </wp:positionV>
                <wp:extent cx="3996055" cy="285115"/>
                <wp:effectExtent l="9525" t="5080" r="13970" b="5080"/>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55" cy="285115"/>
                        </a:xfrm>
                        <a:prstGeom prst="rect">
                          <a:avLst/>
                        </a:prstGeom>
                        <a:solidFill>
                          <a:srgbClr val="FFFFFF"/>
                        </a:solidFill>
                        <a:ln w="6350">
                          <a:solidFill>
                            <a:srgbClr val="FFFFFF"/>
                          </a:solidFill>
                          <a:miter lim="800000"/>
                          <a:headEnd/>
                          <a:tailEnd/>
                        </a:ln>
                      </wps:spPr>
                      <wps:txbx>
                        <w:txbxContent>
                          <w:p w14:paraId="69924D4A" w14:textId="77777777" w:rsidR="00D60D97" w:rsidRPr="002239B5" w:rsidRDefault="00D60D97" w:rsidP="00F74EF1">
                            <w:pPr>
                              <w:jc w:val="left"/>
                              <w:rPr>
                                <w:rFonts w:cs="Arial"/>
                                <w:sz w:val="18"/>
                                <w:szCs w:val="18"/>
                              </w:rPr>
                            </w:pPr>
                            <w:r w:rsidRPr="00D67689">
                              <w:rPr>
                                <w:rFonts w:cs="Arial"/>
                              </w:rPr>
                              <w:t>CUENTA CON AUTORIZACIÓN ESPECIAL DE ZONA</w:t>
                            </w:r>
                            <w:r>
                              <w:rPr>
                                <w:rFonts w:cs="Arial"/>
                              </w:rPr>
                              <w:t xml:space="preserve"> PRIMARIA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2B0057" id="_x0000_s1036" type="#_x0000_t202" style="position:absolute;left:0;text-align:left;margin-left:103.95pt;margin-top:5.85pt;width:314.65pt;height:22.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" strokecolor="white" strokeweight=".5pt">
                <v:textbox>
                  <w:txbxContent>
                    <w:p w14:paraId="69924D4A" w14:textId="77777777" w:rsidR="00D60D97" w:rsidRPr="002239B5" w:rsidRDefault="00D60D97" w:rsidP="00F74EF1">
                      <w:pPr>
                        <w:jc w:val="left"/>
                        <w:rPr>
                          <w:rFonts w:cs="Arial"/>
                          <w:sz w:val="18"/>
                          <w:szCs w:val="18"/>
                        </w:rPr>
                      </w:pPr>
                      <w:r w:rsidRPr="00D67689">
                        <w:rPr>
                          <w:rFonts w:cs="Arial"/>
                        </w:rPr>
                        <w:t>CUENTA CON AUTORIZACIÓN ESPECIAL DE ZONA</w:t>
                      </w:r>
                      <w:r>
                        <w:rPr>
                          <w:rFonts w:cs="Arial"/>
                        </w:rPr>
                        <w:t xml:space="preserve"> PRIMARIA</w:t>
                      </w:r>
                    </w:p>
                  </w:txbxContent>
                </v:textbox>
              </v:shape>
            </w:pict>
          </mc:Fallback>
        </mc:AlternateContent>
      </w:r>
      <w:r w:rsidRPr="004D0EA8">
        <w:rPr>
          <w:rFonts w:cs="Arial"/>
          <w:noProof/>
          <w:szCs w:val="22"/>
          <w:lang w:val="es-PE" w:eastAsia="es-PE"/>
        </w:rPr>
        <mc:AlternateContent>
          <mc:Choice Requires="wps">
            <w:drawing>
              <wp:anchor distT="0" distB="0" distL="114300" distR="114300" simplePos="0" relativeHeight="251643392" behindDoc="0" locked="0" layoutInCell="1" allowOverlap="1" wp14:anchorId="7DF2157E" wp14:editId="4B2F6D3F">
                <wp:simplePos x="0" y="0"/>
                <wp:positionH relativeFrom="column">
                  <wp:posOffset>817245</wp:posOffset>
                </wp:positionH>
                <wp:positionV relativeFrom="paragraph">
                  <wp:posOffset>61595</wp:posOffset>
                </wp:positionV>
                <wp:extent cx="426720" cy="252095"/>
                <wp:effectExtent l="0" t="0" r="30480" b="33655"/>
                <wp:wrapNone/>
                <wp:docPr id="49" name="Rectángulo redondead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 cy="252095"/>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14:paraId="5AA52AB4" w14:textId="77777777" w:rsidR="00D60D97" w:rsidRDefault="00D60D97" w:rsidP="00785541">
                            <w:pPr>
                              <w:jc w:val="center"/>
                              <w:rPr>
                                <w:rFonts w:ascii="Arial Narrow" w:hAnsi="Arial Narrow" w:cs="Arial"/>
                                <w:b/>
                              </w:rPr>
                            </w:pPr>
                            <w:r>
                              <w:rPr>
                                <w:rFonts w:ascii="Arial Narrow" w:hAnsi="Arial Narrow" w:cs="Arial"/>
                                <w:b/>
                              </w:rPr>
                              <w:t>NOO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F2157E" id="_x0000_s1037" style="position:absolute;left:0;text-align:left;margin-left:64.35pt;margin-top:4.85pt;width:33.6pt;height:19.8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">
                <v:shadow on="t"/>
                <v:textbox>
                  <w:txbxContent>
                    <w:p w14:paraId="5AA52AB4" w14:textId="77777777" w:rsidR="00D60D97" w:rsidRDefault="00D60D97" w:rsidP="00785541">
                      <w:pPr>
                        <w:jc w:val="center"/>
                        <w:rPr>
                          <w:rFonts w:ascii="Arial Narrow" w:hAnsi="Arial Narrow" w:cs="Arial"/>
                          <w:b/>
                        </w:rPr>
                      </w:pPr>
                      <w:r>
                        <w:rPr>
                          <w:rFonts w:ascii="Arial Narrow" w:hAnsi="Arial Narrow" w:cs="Arial"/>
                          <w:b/>
                        </w:rPr>
                        <w:t>NOO</w:t>
                      </w:r>
                    </w:p>
                  </w:txbxContent>
                </v:textbox>
              </v:roundrect>
            </w:pict>
          </mc:Fallback>
        </mc:AlternateContent>
      </w:r>
    </w:p>
    <w:p w14:paraId="73EF8C49" w14:textId="77777777" w:rsidR="00785541" w:rsidRPr="004D0EA8" w:rsidRDefault="00785541" w:rsidP="00785541">
      <w:pPr>
        <w:pBdr>
          <w:top w:val="single" w:sz="4" w:space="1" w:color="auto"/>
          <w:left w:val="single" w:sz="4" w:space="4" w:color="auto"/>
          <w:bottom w:val="single" w:sz="4" w:space="1" w:color="auto"/>
          <w:right w:val="single" w:sz="4" w:space="4" w:color="auto"/>
        </w:pBdr>
        <w:jc w:val="center"/>
        <w:rPr>
          <w:rFonts w:cs="Arial"/>
          <w:b/>
          <w:szCs w:val="22"/>
        </w:rPr>
      </w:pPr>
    </w:p>
    <w:p w14:paraId="47E5CF92" w14:textId="77777777" w:rsidR="00785541" w:rsidRPr="004D0EA8" w:rsidRDefault="00785541" w:rsidP="00785541">
      <w:pPr>
        <w:pBdr>
          <w:top w:val="single" w:sz="4" w:space="1" w:color="auto"/>
          <w:left w:val="single" w:sz="4" w:space="4" w:color="auto"/>
          <w:bottom w:val="single" w:sz="4" w:space="1" w:color="auto"/>
          <w:right w:val="single" w:sz="4" w:space="4" w:color="auto"/>
        </w:pBdr>
        <w:jc w:val="center"/>
        <w:rPr>
          <w:rFonts w:cs="Arial"/>
          <w:szCs w:val="22"/>
        </w:rPr>
      </w:pPr>
    </w:p>
    <w:p w14:paraId="5658E20A" w14:textId="77777777" w:rsidR="00785541" w:rsidRPr="004D0EA8" w:rsidRDefault="00785541" w:rsidP="00785541">
      <w:pPr>
        <w:pBdr>
          <w:top w:val="single" w:sz="4" w:space="1" w:color="auto"/>
          <w:left w:val="single" w:sz="4" w:space="4" w:color="auto"/>
          <w:bottom w:val="single" w:sz="4" w:space="1" w:color="auto"/>
          <w:right w:val="single" w:sz="4" w:space="4" w:color="auto"/>
        </w:pBdr>
        <w:rPr>
          <w:rFonts w:cs="Arial"/>
          <w:szCs w:val="22"/>
        </w:rPr>
      </w:pPr>
    </w:p>
    <w:p w14:paraId="2AE476D8" w14:textId="77777777" w:rsidR="00F74EF1" w:rsidRPr="004D0EA8" w:rsidRDefault="00785541" w:rsidP="00785541">
      <w:pPr>
        <w:pBdr>
          <w:top w:val="single" w:sz="4" w:space="1" w:color="auto"/>
          <w:left w:val="single" w:sz="4" w:space="4" w:color="auto"/>
          <w:bottom w:val="single" w:sz="4" w:space="1" w:color="auto"/>
          <w:right w:val="single" w:sz="4" w:space="4" w:color="auto"/>
        </w:pBdr>
        <w:rPr>
          <w:rFonts w:cs="Arial"/>
          <w:szCs w:val="22"/>
        </w:rPr>
      </w:pPr>
      <w:r w:rsidRPr="004D0EA8">
        <w:rPr>
          <w:rFonts w:cs="Arial"/>
          <w:szCs w:val="22"/>
        </w:rPr>
        <w:t>Fundamentos de hecho:</w:t>
      </w:r>
    </w:p>
    <w:p w14:paraId="19B014D0" w14:textId="77777777" w:rsidR="00785541" w:rsidRPr="004D0EA8" w:rsidRDefault="00785541" w:rsidP="00785541">
      <w:pPr>
        <w:pBdr>
          <w:top w:val="single" w:sz="4" w:space="1" w:color="auto"/>
          <w:left w:val="single" w:sz="4" w:space="4" w:color="auto"/>
          <w:bottom w:val="single" w:sz="4" w:space="1" w:color="auto"/>
          <w:right w:val="single" w:sz="4" w:space="4" w:color="auto"/>
        </w:pBdr>
        <w:rPr>
          <w:rFonts w:cs="Arial"/>
          <w:szCs w:val="22"/>
        </w:rPr>
      </w:pPr>
      <w:r w:rsidRPr="004D0EA8">
        <w:rPr>
          <w:rFonts w:cs="Arial"/>
          <w:szCs w:val="22"/>
        </w:rPr>
        <w:t>…………………………………………………………………………………………………………………………………………………………………………………………………………………………………………………………………………………………………………………………………………………………………………………………………………………………………………………………………………</w:t>
      </w:r>
    </w:p>
    <w:p w14:paraId="131B28F6" w14:textId="77777777" w:rsidR="00F74EF1" w:rsidRPr="004D0EA8" w:rsidRDefault="00F74EF1" w:rsidP="00785541">
      <w:pPr>
        <w:pBdr>
          <w:top w:val="single" w:sz="4" w:space="1" w:color="auto"/>
          <w:left w:val="single" w:sz="4" w:space="4" w:color="auto"/>
          <w:bottom w:val="single" w:sz="4" w:space="1" w:color="auto"/>
          <w:right w:val="single" w:sz="4" w:space="4" w:color="auto"/>
        </w:pBdr>
        <w:rPr>
          <w:rFonts w:cs="Arial"/>
          <w:szCs w:val="22"/>
        </w:rPr>
      </w:pPr>
    </w:p>
    <w:p w14:paraId="13FF1E17" w14:textId="77777777" w:rsidR="00785541" w:rsidRPr="004D0EA8" w:rsidRDefault="00785541" w:rsidP="00785541">
      <w:pPr>
        <w:pBdr>
          <w:top w:val="single" w:sz="4" w:space="1" w:color="auto"/>
          <w:left w:val="single" w:sz="4" w:space="4" w:color="auto"/>
          <w:bottom w:val="single" w:sz="4" w:space="1" w:color="auto"/>
          <w:right w:val="single" w:sz="4" w:space="4" w:color="auto"/>
        </w:pBdr>
        <w:rPr>
          <w:rFonts w:cs="Arial"/>
          <w:szCs w:val="22"/>
        </w:rPr>
      </w:pPr>
      <w:r w:rsidRPr="004D0EA8">
        <w:rPr>
          <w:rFonts w:cs="Arial"/>
          <w:szCs w:val="22"/>
        </w:rPr>
        <w:t>Fundamentos de derecho:</w:t>
      </w:r>
    </w:p>
    <w:p w14:paraId="3D321F17" w14:textId="77777777" w:rsidR="00F74EF1" w:rsidRPr="004D0EA8" w:rsidRDefault="00F74EF1" w:rsidP="00F74EF1">
      <w:pPr>
        <w:pBdr>
          <w:top w:val="single" w:sz="4" w:space="1" w:color="auto"/>
          <w:left w:val="single" w:sz="4" w:space="4" w:color="auto"/>
          <w:bottom w:val="single" w:sz="4" w:space="1" w:color="auto"/>
          <w:right w:val="single" w:sz="4" w:space="4" w:color="auto"/>
        </w:pBdr>
        <w:rPr>
          <w:rFonts w:cs="Arial"/>
          <w:szCs w:val="22"/>
        </w:rPr>
      </w:pPr>
      <w:r w:rsidRPr="004D0EA8">
        <w:rPr>
          <w:rFonts w:cs="Arial"/>
          <w:szCs w:val="22"/>
        </w:rPr>
        <w:t>…………………………………………………………………………………………………………………………………………………………………………………………………………………………………………………………………………………………………………………………………………………………………………………………………………………………………………………………………………</w:t>
      </w:r>
    </w:p>
    <w:p w14:paraId="46DF7AD0" w14:textId="77777777" w:rsidR="00785541" w:rsidRPr="004D0EA8" w:rsidRDefault="00785541" w:rsidP="00785541">
      <w:pPr>
        <w:pStyle w:val="Textoindependiente2"/>
        <w:pBdr>
          <w:top w:val="single" w:sz="4" w:space="1" w:color="auto"/>
          <w:left w:val="single" w:sz="4" w:space="4" w:color="auto"/>
          <w:bottom w:val="single" w:sz="4" w:space="1" w:color="auto"/>
          <w:right w:val="single" w:sz="4" w:space="4" w:color="auto"/>
        </w:pBdr>
        <w:rPr>
          <w:sz w:val="20"/>
          <w:szCs w:val="22"/>
        </w:rPr>
      </w:pPr>
    </w:p>
    <w:p w14:paraId="06776604" w14:textId="1D983AB4" w:rsidR="00785541" w:rsidRPr="004D0EA8" w:rsidRDefault="00785541" w:rsidP="00785541">
      <w:pPr>
        <w:pStyle w:val="Textoindependiente2"/>
        <w:pBdr>
          <w:top w:val="single" w:sz="4" w:space="1" w:color="auto"/>
          <w:left w:val="single" w:sz="4" w:space="4" w:color="auto"/>
          <w:bottom w:val="single" w:sz="4" w:space="1" w:color="auto"/>
          <w:right w:val="single" w:sz="4" w:space="4" w:color="auto"/>
        </w:pBdr>
        <w:rPr>
          <w:sz w:val="20"/>
          <w:szCs w:val="22"/>
        </w:rPr>
      </w:pPr>
      <w:r w:rsidRPr="004D0EA8">
        <w:rPr>
          <w:b/>
          <w:sz w:val="20"/>
          <w:szCs w:val="22"/>
        </w:rPr>
        <w:t xml:space="preserve">Fecha de </w:t>
      </w:r>
      <w:proofErr w:type="gramStart"/>
      <w:r w:rsidRPr="004D0EA8">
        <w:rPr>
          <w:b/>
          <w:sz w:val="20"/>
          <w:szCs w:val="22"/>
        </w:rPr>
        <w:t>notificación</w:t>
      </w:r>
      <w:r w:rsidRPr="004D0EA8">
        <w:rPr>
          <w:sz w:val="20"/>
          <w:szCs w:val="22"/>
        </w:rPr>
        <w:t xml:space="preserve">: </w:t>
      </w:r>
      <w:r w:rsidR="00FC3145">
        <w:rPr>
          <w:sz w:val="20"/>
          <w:szCs w:val="22"/>
        </w:rPr>
        <w:t>….</w:t>
      </w:r>
      <w:proofErr w:type="gramEnd"/>
      <w:r w:rsidRPr="004D0EA8">
        <w:rPr>
          <w:sz w:val="20"/>
          <w:szCs w:val="22"/>
        </w:rPr>
        <w:t>…../…..…./…..…..</w:t>
      </w:r>
    </w:p>
    <w:p w14:paraId="2D9162DF" w14:textId="77777777" w:rsidR="00785541" w:rsidRPr="004D0EA8" w:rsidRDefault="00785541" w:rsidP="00785541">
      <w:pPr>
        <w:pBdr>
          <w:top w:val="single" w:sz="4" w:space="1" w:color="auto"/>
          <w:left w:val="single" w:sz="4" w:space="4" w:color="auto"/>
          <w:bottom w:val="single" w:sz="4" w:space="1" w:color="auto"/>
          <w:right w:val="single" w:sz="4" w:space="4" w:color="auto"/>
        </w:pBdr>
        <w:rPr>
          <w:rFonts w:cs="Arial"/>
          <w:szCs w:val="22"/>
        </w:rPr>
      </w:pPr>
      <w:r w:rsidRPr="004D0EA8">
        <w:rPr>
          <w:rFonts w:cs="Arial"/>
          <w:szCs w:val="22"/>
        </w:rPr>
        <w:tab/>
      </w:r>
      <w:r w:rsidRPr="004D0EA8">
        <w:rPr>
          <w:rFonts w:cs="Arial"/>
          <w:szCs w:val="22"/>
        </w:rPr>
        <w:tab/>
      </w:r>
      <w:r w:rsidRPr="004D0EA8">
        <w:rPr>
          <w:rFonts w:cs="Arial"/>
          <w:szCs w:val="22"/>
        </w:rPr>
        <w:tab/>
      </w:r>
      <w:r w:rsidRPr="004D0EA8">
        <w:rPr>
          <w:rFonts w:cs="Arial"/>
          <w:szCs w:val="22"/>
        </w:rPr>
        <w:tab/>
      </w:r>
      <w:r w:rsidRPr="004D0EA8">
        <w:rPr>
          <w:rFonts w:cs="Arial"/>
          <w:szCs w:val="22"/>
        </w:rPr>
        <w:tab/>
      </w:r>
    </w:p>
    <w:p w14:paraId="3D8AE06D" w14:textId="77777777" w:rsidR="00785541" w:rsidRPr="004D0EA8" w:rsidRDefault="00785541" w:rsidP="00785541">
      <w:pPr>
        <w:pBdr>
          <w:top w:val="single" w:sz="4" w:space="1" w:color="auto"/>
          <w:left w:val="single" w:sz="4" w:space="4" w:color="auto"/>
          <w:bottom w:val="single" w:sz="4" w:space="1" w:color="auto"/>
          <w:right w:val="single" w:sz="4" w:space="4" w:color="auto"/>
        </w:pBdr>
        <w:rPr>
          <w:rFonts w:cs="Arial"/>
          <w:szCs w:val="22"/>
        </w:rPr>
      </w:pPr>
    </w:p>
    <w:p w14:paraId="13D08028" w14:textId="7410D86A" w:rsidR="00785541" w:rsidRDefault="00785541" w:rsidP="00785541">
      <w:pPr>
        <w:pBdr>
          <w:top w:val="single" w:sz="4" w:space="1" w:color="auto"/>
          <w:left w:val="single" w:sz="4" w:space="4" w:color="auto"/>
          <w:bottom w:val="single" w:sz="4" w:space="1" w:color="auto"/>
          <w:right w:val="single" w:sz="4" w:space="4" w:color="auto"/>
        </w:pBdr>
        <w:rPr>
          <w:rFonts w:cs="Arial"/>
          <w:szCs w:val="22"/>
        </w:rPr>
      </w:pPr>
    </w:p>
    <w:p w14:paraId="454B5038" w14:textId="75515BF7" w:rsidR="00FC3145" w:rsidRDefault="00FC3145" w:rsidP="00785541">
      <w:pPr>
        <w:pBdr>
          <w:top w:val="single" w:sz="4" w:space="1" w:color="auto"/>
          <w:left w:val="single" w:sz="4" w:space="4" w:color="auto"/>
          <w:bottom w:val="single" w:sz="4" w:space="1" w:color="auto"/>
          <w:right w:val="single" w:sz="4" w:space="4" w:color="auto"/>
        </w:pBdr>
        <w:rPr>
          <w:rFonts w:cs="Arial"/>
          <w:szCs w:val="22"/>
        </w:rPr>
      </w:pPr>
    </w:p>
    <w:p w14:paraId="4D421AF3" w14:textId="7C10BECE" w:rsidR="00FC3145" w:rsidRDefault="00FC3145" w:rsidP="00785541">
      <w:pPr>
        <w:pBdr>
          <w:top w:val="single" w:sz="4" w:space="1" w:color="auto"/>
          <w:left w:val="single" w:sz="4" w:space="4" w:color="auto"/>
          <w:bottom w:val="single" w:sz="4" w:space="1" w:color="auto"/>
          <w:right w:val="single" w:sz="4" w:space="4" w:color="auto"/>
        </w:pBdr>
        <w:rPr>
          <w:rFonts w:cs="Arial"/>
          <w:szCs w:val="22"/>
        </w:rPr>
      </w:pPr>
    </w:p>
    <w:p w14:paraId="2974DF92" w14:textId="77777777" w:rsidR="00FC3145" w:rsidRPr="004D0EA8" w:rsidRDefault="00FC3145" w:rsidP="00785541">
      <w:pPr>
        <w:pBdr>
          <w:top w:val="single" w:sz="4" w:space="1" w:color="auto"/>
          <w:left w:val="single" w:sz="4" w:space="4" w:color="auto"/>
          <w:bottom w:val="single" w:sz="4" w:space="1" w:color="auto"/>
          <w:right w:val="single" w:sz="4" w:space="4" w:color="auto"/>
        </w:pBdr>
        <w:rPr>
          <w:rFonts w:cs="Arial"/>
          <w:szCs w:val="22"/>
        </w:rPr>
      </w:pPr>
    </w:p>
    <w:p w14:paraId="40D127BE" w14:textId="77777777" w:rsidR="00785541" w:rsidRPr="004D0EA8" w:rsidRDefault="00785541" w:rsidP="00785541">
      <w:pPr>
        <w:pBdr>
          <w:top w:val="single" w:sz="4" w:space="1" w:color="auto"/>
          <w:left w:val="single" w:sz="4" w:space="4" w:color="auto"/>
          <w:bottom w:val="single" w:sz="4" w:space="1" w:color="auto"/>
          <w:right w:val="single" w:sz="4" w:space="4" w:color="auto"/>
        </w:pBdr>
        <w:jc w:val="center"/>
        <w:rPr>
          <w:rFonts w:cs="Arial"/>
          <w:szCs w:val="22"/>
          <w:lang w:val="pt-BR"/>
        </w:rPr>
      </w:pPr>
      <w:r w:rsidRPr="004D0EA8">
        <w:rPr>
          <w:rFonts w:cs="Arial"/>
          <w:szCs w:val="22"/>
          <w:lang w:val="pt-BR"/>
        </w:rPr>
        <w:t xml:space="preserve">                                                                             -------------------------------------------------------------------</w:t>
      </w:r>
      <w:r w:rsidRPr="004D0EA8">
        <w:rPr>
          <w:rFonts w:cs="Arial"/>
          <w:bCs/>
          <w:szCs w:val="22"/>
          <w:lang w:val="pt-BR"/>
        </w:rPr>
        <w:t xml:space="preserve"> </w:t>
      </w:r>
    </w:p>
    <w:p w14:paraId="32EE7A1E" w14:textId="77777777" w:rsidR="00785541" w:rsidRPr="004D0EA8" w:rsidRDefault="00785541" w:rsidP="00785541">
      <w:pPr>
        <w:pBdr>
          <w:top w:val="single" w:sz="4" w:space="1" w:color="auto"/>
          <w:left w:val="single" w:sz="4" w:space="4" w:color="auto"/>
          <w:bottom w:val="single" w:sz="4" w:space="1" w:color="auto"/>
          <w:right w:val="single" w:sz="4" w:space="4" w:color="auto"/>
        </w:pBdr>
        <w:rPr>
          <w:rFonts w:cs="Arial"/>
          <w:b/>
          <w:bCs/>
          <w:szCs w:val="22"/>
          <w:lang w:val="pt-BR"/>
        </w:rPr>
      </w:pPr>
      <w:r w:rsidRPr="004D0EA8">
        <w:rPr>
          <w:rFonts w:cs="Arial"/>
          <w:bCs/>
          <w:szCs w:val="22"/>
          <w:lang w:val="pt-BR"/>
        </w:rPr>
        <w:t xml:space="preserve">                                                                                              </w:t>
      </w:r>
      <w:proofErr w:type="spellStart"/>
      <w:r w:rsidRPr="004D0EA8">
        <w:rPr>
          <w:rFonts w:cs="Arial"/>
          <w:b/>
          <w:bCs/>
          <w:szCs w:val="22"/>
          <w:lang w:val="pt-BR"/>
        </w:rPr>
        <w:t>Nombre</w:t>
      </w:r>
      <w:proofErr w:type="spellEnd"/>
      <w:r w:rsidRPr="004D0EA8">
        <w:rPr>
          <w:rFonts w:cs="Arial"/>
          <w:b/>
          <w:bCs/>
          <w:szCs w:val="22"/>
          <w:lang w:val="pt-BR"/>
        </w:rPr>
        <w:t xml:space="preserve">, firma y </w:t>
      </w:r>
      <w:proofErr w:type="spellStart"/>
      <w:r w:rsidRPr="004D0EA8">
        <w:rPr>
          <w:rFonts w:cs="Arial"/>
          <w:b/>
          <w:bCs/>
          <w:szCs w:val="22"/>
          <w:lang w:val="pt-BR"/>
        </w:rPr>
        <w:t>sello</w:t>
      </w:r>
      <w:proofErr w:type="spellEnd"/>
      <w:r w:rsidRPr="004D0EA8">
        <w:rPr>
          <w:rFonts w:cs="Arial"/>
          <w:b/>
          <w:bCs/>
          <w:szCs w:val="22"/>
          <w:lang w:val="pt-BR"/>
        </w:rPr>
        <w:t xml:space="preserve"> del  </w:t>
      </w:r>
    </w:p>
    <w:p w14:paraId="01CF9F6D" w14:textId="77777777" w:rsidR="00785541" w:rsidRPr="004D0EA8" w:rsidRDefault="00785541" w:rsidP="00785541">
      <w:pPr>
        <w:pBdr>
          <w:top w:val="single" w:sz="4" w:space="1" w:color="auto"/>
          <w:left w:val="single" w:sz="4" w:space="4" w:color="auto"/>
          <w:bottom w:val="single" w:sz="4" w:space="1" w:color="auto"/>
          <w:right w:val="single" w:sz="4" w:space="4" w:color="auto"/>
        </w:pBdr>
        <w:rPr>
          <w:rFonts w:cs="Arial"/>
          <w:szCs w:val="22"/>
          <w:lang w:val="pt-BR"/>
        </w:rPr>
      </w:pPr>
      <w:r w:rsidRPr="004D0EA8">
        <w:rPr>
          <w:rFonts w:cs="Arial"/>
          <w:b/>
          <w:bCs/>
          <w:szCs w:val="22"/>
          <w:lang w:val="pt-BR"/>
        </w:rPr>
        <w:t xml:space="preserve">                                                                                      </w:t>
      </w:r>
      <w:proofErr w:type="spellStart"/>
      <w:r w:rsidRPr="004D0EA8">
        <w:rPr>
          <w:rFonts w:cs="Arial"/>
          <w:b/>
          <w:bCs/>
          <w:szCs w:val="22"/>
          <w:lang w:val="pt-BR"/>
        </w:rPr>
        <w:t>funcionario</w:t>
      </w:r>
      <w:proofErr w:type="spellEnd"/>
      <w:r w:rsidRPr="004D0EA8">
        <w:rPr>
          <w:rFonts w:cs="Arial"/>
          <w:b/>
          <w:bCs/>
          <w:szCs w:val="22"/>
          <w:lang w:val="pt-BR"/>
        </w:rPr>
        <w:t xml:space="preserve"> </w:t>
      </w:r>
      <w:proofErr w:type="spellStart"/>
      <w:r w:rsidRPr="004D0EA8">
        <w:rPr>
          <w:rFonts w:cs="Arial"/>
          <w:b/>
          <w:bCs/>
          <w:szCs w:val="22"/>
          <w:lang w:val="pt-BR"/>
        </w:rPr>
        <w:t>aduanero</w:t>
      </w:r>
      <w:proofErr w:type="spellEnd"/>
      <w:r w:rsidRPr="004D0EA8">
        <w:rPr>
          <w:rFonts w:cs="Arial"/>
          <w:b/>
          <w:bCs/>
          <w:szCs w:val="22"/>
          <w:lang w:val="pt-BR"/>
        </w:rPr>
        <w:t xml:space="preserve"> que autoriza</w:t>
      </w:r>
      <w:r w:rsidRPr="004D0EA8">
        <w:rPr>
          <w:rFonts w:cs="Arial"/>
          <w:szCs w:val="22"/>
          <w:lang w:val="pt-BR"/>
        </w:rPr>
        <w:tab/>
      </w:r>
      <w:r w:rsidRPr="004D0EA8">
        <w:rPr>
          <w:rFonts w:cs="Arial"/>
          <w:szCs w:val="22"/>
          <w:lang w:val="pt-BR"/>
        </w:rPr>
        <w:tab/>
      </w:r>
      <w:r w:rsidRPr="004D0EA8">
        <w:rPr>
          <w:rFonts w:cs="Arial"/>
          <w:szCs w:val="22"/>
          <w:lang w:val="pt-BR"/>
        </w:rPr>
        <w:tab/>
      </w:r>
    </w:p>
    <w:p w14:paraId="1523D9DD" w14:textId="77777777" w:rsidR="00785541" w:rsidRPr="004D0EA8" w:rsidRDefault="00785541" w:rsidP="00785541">
      <w:pPr>
        <w:pBdr>
          <w:top w:val="single" w:sz="4" w:space="1" w:color="auto"/>
          <w:left w:val="single" w:sz="4" w:space="4" w:color="auto"/>
          <w:bottom w:val="single" w:sz="4" w:space="1" w:color="auto"/>
          <w:right w:val="single" w:sz="4" w:space="4" w:color="auto"/>
        </w:pBdr>
        <w:rPr>
          <w:rFonts w:cs="Arial"/>
          <w:szCs w:val="22"/>
        </w:rPr>
      </w:pPr>
    </w:p>
    <w:p w14:paraId="1B69AEC8" w14:textId="77777777" w:rsidR="00785541" w:rsidRPr="004D0EA8" w:rsidRDefault="00785541" w:rsidP="00785541">
      <w:pPr>
        <w:pStyle w:val="Ttulo"/>
        <w:rPr>
          <w:bCs w:val="0"/>
          <w:sz w:val="20"/>
          <w:szCs w:val="22"/>
        </w:rPr>
      </w:pPr>
    </w:p>
    <w:p w14:paraId="406301AD" w14:textId="77777777" w:rsidR="00A02D4F" w:rsidRPr="004D0EA8" w:rsidRDefault="00785541" w:rsidP="00A02D4F">
      <w:pPr>
        <w:jc w:val="center"/>
        <w:rPr>
          <w:rFonts w:cs="Arial"/>
          <w:b/>
          <w:bCs/>
          <w:szCs w:val="22"/>
          <w:lang w:val="pt-BR"/>
        </w:rPr>
      </w:pPr>
      <w:r w:rsidRPr="004D0EA8">
        <w:rPr>
          <w:rFonts w:cs="Arial"/>
          <w:szCs w:val="22"/>
        </w:rPr>
        <w:br w:type="page"/>
      </w:r>
      <w:r w:rsidR="00A02D4F" w:rsidRPr="004D0EA8">
        <w:rPr>
          <w:rFonts w:cs="Arial"/>
          <w:b/>
          <w:bCs/>
          <w:szCs w:val="22"/>
          <w:lang w:val="pt-BR"/>
        </w:rPr>
        <w:lastRenderedPageBreak/>
        <w:t>ANEXO II</w:t>
      </w:r>
    </w:p>
    <w:p w14:paraId="31442D94" w14:textId="77777777" w:rsidR="00A02D4F" w:rsidRPr="004D0EA8" w:rsidRDefault="00A02D4F" w:rsidP="00A02D4F">
      <w:pPr>
        <w:jc w:val="center"/>
        <w:rPr>
          <w:rFonts w:cs="Arial"/>
          <w:b/>
          <w:bCs/>
          <w:szCs w:val="22"/>
          <w:lang w:val="es-ES_tradnl"/>
        </w:rPr>
      </w:pPr>
    </w:p>
    <w:p w14:paraId="1F95578A" w14:textId="0F6D82B5" w:rsidR="00A02D4F" w:rsidRPr="004D0EA8" w:rsidRDefault="00A557ED" w:rsidP="00A02D4F">
      <w:pPr>
        <w:jc w:val="center"/>
        <w:rPr>
          <w:rFonts w:cs="Arial"/>
          <w:b/>
          <w:bCs/>
          <w:szCs w:val="22"/>
          <w:lang w:val="es-ES_tradnl"/>
        </w:rPr>
      </w:pPr>
      <w:r>
        <w:rPr>
          <w:rFonts w:cs="Arial"/>
          <w:b/>
          <w:bCs/>
          <w:szCs w:val="22"/>
          <w:lang w:val="es-ES_tradnl"/>
        </w:rPr>
        <w:t>R</w:t>
      </w:r>
      <w:r w:rsidRPr="004D0EA8">
        <w:rPr>
          <w:rFonts w:cs="Arial"/>
          <w:b/>
          <w:bCs/>
          <w:szCs w:val="22"/>
          <w:lang w:val="es-ES_tradnl"/>
        </w:rPr>
        <w:t xml:space="preserve">EQUISITOS PARA DESPACHO ANTICIPADO EN ZONA PRIMARIA CON </w:t>
      </w:r>
    </w:p>
    <w:p w14:paraId="3F4C1BA1" w14:textId="542DD51E" w:rsidR="00A02D4F" w:rsidRPr="004D0EA8" w:rsidRDefault="00A557ED" w:rsidP="00A02D4F">
      <w:pPr>
        <w:jc w:val="center"/>
        <w:rPr>
          <w:rFonts w:cs="Arial"/>
          <w:b/>
          <w:bCs/>
          <w:szCs w:val="22"/>
          <w:lang w:val="es-ES_tradnl"/>
        </w:rPr>
      </w:pPr>
      <w:r w:rsidRPr="004D0EA8">
        <w:rPr>
          <w:rFonts w:cs="Arial"/>
          <w:b/>
          <w:bCs/>
          <w:szCs w:val="22"/>
          <w:lang w:val="es-ES_tradnl"/>
        </w:rPr>
        <w:t xml:space="preserve">AUTORIZACIÓN ESPECIAL - ZPAE </w:t>
      </w:r>
    </w:p>
    <w:p w14:paraId="65CCC8CD" w14:textId="77777777" w:rsidR="00A02D4F" w:rsidRPr="004D0EA8" w:rsidRDefault="00A02D4F" w:rsidP="00A02D4F">
      <w:pPr>
        <w:pStyle w:val="Textoindependiente"/>
        <w:tabs>
          <w:tab w:val="left" w:pos="0"/>
        </w:tabs>
        <w:jc w:val="both"/>
        <w:rPr>
          <w:rFonts w:cs="Arial"/>
          <w:szCs w:val="22"/>
        </w:rPr>
      </w:pPr>
    </w:p>
    <w:p w14:paraId="7C404E17" w14:textId="77777777" w:rsidR="00A02D4F" w:rsidRPr="004D0EA8" w:rsidRDefault="00A02D4F" w:rsidP="00A02D4F">
      <w:pPr>
        <w:pStyle w:val="Textoindependiente"/>
        <w:tabs>
          <w:tab w:val="left" w:pos="0"/>
        </w:tabs>
        <w:jc w:val="both"/>
        <w:rPr>
          <w:rFonts w:cs="Arial"/>
          <w:szCs w:val="22"/>
        </w:rPr>
      </w:pPr>
      <w:r w:rsidRPr="004D0EA8">
        <w:rPr>
          <w:rFonts w:cs="Arial"/>
          <w:szCs w:val="22"/>
        </w:rPr>
        <w:t>El dueño o consignatario que se acoja a la autorización especial de zona primaria debe cumplir con los siguientes requisitos:</w:t>
      </w:r>
    </w:p>
    <w:p w14:paraId="4A00BE98" w14:textId="77777777" w:rsidR="00A02D4F" w:rsidRPr="004D0EA8" w:rsidRDefault="00A02D4F" w:rsidP="00A02D4F">
      <w:pPr>
        <w:rPr>
          <w:rFonts w:cs="Arial"/>
          <w:b/>
          <w:szCs w:val="22"/>
        </w:rPr>
      </w:pPr>
    </w:p>
    <w:p w14:paraId="199C98F9" w14:textId="7E5FFA5E" w:rsidR="00A02D4F" w:rsidRPr="004D0EA8" w:rsidRDefault="00A02D4F" w:rsidP="00A02D4F">
      <w:pPr>
        <w:rPr>
          <w:rFonts w:cs="Arial"/>
          <w:b/>
          <w:szCs w:val="22"/>
        </w:rPr>
      </w:pPr>
      <w:r w:rsidRPr="00D35FEC">
        <w:rPr>
          <w:rFonts w:cs="Arial"/>
          <w:b/>
          <w:szCs w:val="22"/>
        </w:rPr>
        <w:t xml:space="preserve">Requisitos </w:t>
      </w:r>
      <w:r w:rsidR="00C617AF" w:rsidRPr="00D35FEC">
        <w:rPr>
          <w:rFonts w:cs="Arial"/>
          <w:b/>
          <w:szCs w:val="22"/>
        </w:rPr>
        <w:t>g</w:t>
      </w:r>
      <w:r w:rsidRPr="00D35FEC">
        <w:rPr>
          <w:rFonts w:cs="Arial"/>
          <w:b/>
          <w:szCs w:val="22"/>
        </w:rPr>
        <w:t>enerales:</w:t>
      </w:r>
    </w:p>
    <w:p w14:paraId="27A55470" w14:textId="77777777" w:rsidR="00A02D4F" w:rsidRPr="004D0EA8" w:rsidRDefault="00A02D4F" w:rsidP="00A02D4F">
      <w:pPr>
        <w:rPr>
          <w:rFonts w:cs="Arial"/>
          <w:b/>
          <w:szCs w:val="22"/>
        </w:rPr>
      </w:pPr>
    </w:p>
    <w:p w14:paraId="0CA50736" w14:textId="77777777" w:rsidR="00A02D4F" w:rsidRPr="004D0EA8" w:rsidRDefault="00A02D4F" w:rsidP="00C1487A">
      <w:pPr>
        <w:numPr>
          <w:ilvl w:val="1"/>
          <w:numId w:val="34"/>
        </w:numPr>
        <w:ind w:left="426" w:hanging="426"/>
        <w:rPr>
          <w:rFonts w:cs="Arial"/>
          <w:szCs w:val="22"/>
        </w:rPr>
      </w:pPr>
      <w:r w:rsidRPr="004D0EA8">
        <w:rPr>
          <w:rFonts w:cs="Arial"/>
          <w:szCs w:val="22"/>
        </w:rPr>
        <w:t>Tener activa la inscripción en el Registro Único de Contribuyentes - RUC.</w:t>
      </w:r>
    </w:p>
    <w:p w14:paraId="321250C6" w14:textId="77777777" w:rsidR="00A02D4F" w:rsidRPr="004D0EA8" w:rsidRDefault="00A02D4F" w:rsidP="00C1487A">
      <w:pPr>
        <w:numPr>
          <w:ilvl w:val="1"/>
          <w:numId w:val="34"/>
        </w:numPr>
        <w:ind w:left="426" w:hanging="426"/>
        <w:rPr>
          <w:rFonts w:cs="Arial"/>
          <w:szCs w:val="22"/>
        </w:rPr>
      </w:pPr>
      <w:r w:rsidRPr="004D0EA8">
        <w:rPr>
          <w:rFonts w:cs="Arial"/>
          <w:szCs w:val="22"/>
        </w:rPr>
        <w:t>No tener la condición de domicilio fiscal no habido o no hallado en el RUC.</w:t>
      </w:r>
    </w:p>
    <w:p w14:paraId="03B19194" w14:textId="77777777" w:rsidR="00A02D4F" w:rsidRPr="004D0EA8" w:rsidRDefault="00A02D4F" w:rsidP="00C1487A">
      <w:pPr>
        <w:numPr>
          <w:ilvl w:val="1"/>
          <w:numId w:val="34"/>
        </w:numPr>
        <w:ind w:left="426" w:hanging="426"/>
        <w:rPr>
          <w:rFonts w:cs="Arial"/>
          <w:szCs w:val="22"/>
        </w:rPr>
      </w:pPr>
      <w:r w:rsidRPr="004D0EA8">
        <w:rPr>
          <w:rFonts w:cs="Arial"/>
          <w:szCs w:val="22"/>
        </w:rPr>
        <w:t>No tener resolución firme de pérdida de fraccionamiento tributario general o especial correspondiente a la deuda tributaria aduanera en los doce meses anteriores a la transmisión de la declaración.</w:t>
      </w:r>
    </w:p>
    <w:p w14:paraId="4E2A7F7B" w14:textId="0573FD73" w:rsidR="00A02D4F" w:rsidRPr="004D0EA8" w:rsidRDefault="00A02D4F" w:rsidP="00C1487A">
      <w:pPr>
        <w:numPr>
          <w:ilvl w:val="1"/>
          <w:numId w:val="34"/>
        </w:numPr>
        <w:ind w:left="426" w:hanging="426"/>
        <w:rPr>
          <w:rFonts w:cs="Arial"/>
          <w:szCs w:val="22"/>
        </w:rPr>
      </w:pPr>
      <w:r w:rsidRPr="004D0EA8">
        <w:rPr>
          <w:rFonts w:cs="Arial"/>
          <w:szCs w:val="22"/>
        </w:rPr>
        <w:t>Registrar como mínimo diez declaraciones en los regímenes de importación para el consumo, admisión temporal para perfeccionamiento activo, admisión temporal para reexportación en el mismo estado y/o depósito aduanero dentro de los doce meses anteriores a la fecha de la transmisión de la declaración.</w:t>
      </w:r>
    </w:p>
    <w:p w14:paraId="4F696BAC" w14:textId="4FC7F36C" w:rsidR="00A02D4F" w:rsidRPr="004D0EA8" w:rsidRDefault="00A02D4F" w:rsidP="00C1487A">
      <w:pPr>
        <w:numPr>
          <w:ilvl w:val="1"/>
          <w:numId w:val="34"/>
        </w:numPr>
        <w:ind w:left="426" w:hanging="426"/>
        <w:rPr>
          <w:rFonts w:cs="Arial"/>
          <w:szCs w:val="22"/>
        </w:rPr>
      </w:pPr>
      <w:r w:rsidRPr="004D0EA8">
        <w:rPr>
          <w:rFonts w:cs="Arial"/>
          <w:szCs w:val="22"/>
        </w:rPr>
        <w:t>No haber sido sancionado con multa firme por haber incurrido en las infracciones previstas en los incisos a), i), j) y k)</w:t>
      </w:r>
      <w:r w:rsidR="00B1255D" w:rsidRPr="004D0EA8">
        <w:rPr>
          <w:rFonts w:cs="Arial"/>
          <w:szCs w:val="22"/>
        </w:rPr>
        <w:t xml:space="preserve"> </w:t>
      </w:r>
      <w:r w:rsidRPr="004D0EA8">
        <w:rPr>
          <w:rFonts w:cs="Arial"/>
          <w:szCs w:val="22"/>
        </w:rPr>
        <w:t xml:space="preserve">del artículo 198 de la Ley General de Aduanas, Decreto Legislativo </w:t>
      </w:r>
      <w:proofErr w:type="spellStart"/>
      <w:r w:rsidRPr="004D0EA8">
        <w:rPr>
          <w:rFonts w:cs="Arial"/>
          <w:szCs w:val="22"/>
        </w:rPr>
        <w:t>Nº</w:t>
      </w:r>
      <w:proofErr w:type="spellEnd"/>
      <w:r w:rsidR="00E12248" w:rsidRPr="004D0EA8">
        <w:rPr>
          <w:rFonts w:cs="Arial"/>
          <w:szCs w:val="22"/>
        </w:rPr>
        <w:t> </w:t>
      </w:r>
      <w:r w:rsidRPr="004D0EA8">
        <w:rPr>
          <w:rFonts w:cs="Arial"/>
          <w:szCs w:val="22"/>
        </w:rPr>
        <w:t>1053 y modificatorias, en los doce meses anteriores a la fecha de transmisión de la declaración, según corresponda.</w:t>
      </w:r>
    </w:p>
    <w:p w14:paraId="1A548518" w14:textId="44D2485B" w:rsidR="00A02D4F" w:rsidRPr="004D0EA8" w:rsidRDefault="00A02D4F" w:rsidP="00C1487A">
      <w:pPr>
        <w:numPr>
          <w:ilvl w:val="1"/>
          <w:numId w:val="34"/>
        </w:numPr>
        <w:ind w:left="426" w:hanging="426"/>
        <w:rPr>
          <w:rFonts w:cs="Arial"/>
          <w:szCs w:val="22"/>
        </w:rPr>
      </w:pPr>
      <w:r w:rsidRPr="004D0EA8">
        <w:rPr>
          <w:rFonts w:cs="Arial"/>
          <w:szCs w:val="22"/>
        </w:rPr>
        <w:t xml:space="preserve">No tener despachos anticipados pendientes de regularización con plazo vencido, salvo que cuenten con expediente de suspensión de plazo concluido con resultado procedente. </w:t>
      </w:r>
    </w:p>
    <w:p w14:paraId="3782BADE" w14:textId="77777777" w:rsidR="00A02D4F" w:rsidRPr="004D0EA8" w:rsidRDefault="00A02D4F" w:rsidP="00A02D4F">
      <w:pPr>
        <w:rPr>
          <w:rFonts w:cs="Arial"/>
          <w:b/>
          <w:szCs w:val="22"/>
        </w:rPr>
      </w:pPr>
    </w:p>
    <w:p w14:paraId="2D47A5A0" w14:textId="13761E34" w:rsidR="00A02D4F" w:rsidRPr="004D0EA8" w:rsidRDefault="00A02D4F" w:rsidP="00A02D4F">
      <w:pPr>
        <w:rPr>
          <w:rFonts w:cs="Arial"/>
          <w:b/>
          <w:szCs w:val="22"/>
        </w:rPr>
      </w:pPr>
      <w:r w:rsidRPr="00D35FEC">
        <w:rPr>
          <w:rFonts w:cs="Arial"/>
          <w:b/>
          <w:szCs w:val="22"/>
        </w:rPr>
        <w:t xml:space="preserve">Requisitos </w:t>
      </w:r>
      <w:r w:rsidR="00C617AF" w:rsidRPr="00D35FEC">
        <w:rPr>
          <w:rFonts w:cs="Arial"/>
          <w:b/>
          <w:szCs w:val="22"/>
        </w:rPr>
        <w:t>e</w:t>
      </w:r>
      <w:r w:rsidRPr="00D35FEC">
        <w:rPr>
          <w:rFonts w:cs="Arial"/>
          <w:b/>
          <w:szCs w:val="22"/>
        </w:rPr>
        <w:t>specíficos:</w:t>
      </w:r>
      <w:r w:rsidRPr="004D0EA8">
        <w:rPr>
          <w:rFonts w:cs="Arial"/>
          <w:b/>
          <w:szCs w:val="22"/>
        </w:rPr>
        <w:t xml:space="preserve"> </w:t>
      </w:r>
    </w:p>
    <w:p w14:paraId="30A9AFD6" w14:textId="77777777" w:rsidR="00A02D4F" w:rsidRPr="004D0EA8" w:rsidRDefault="00A02D4F" w:rsidP="00A02D4F">
      <w:pPr>
        <w:rPr>
          <w:rFonts w:cs="Arial"/>
          <w:b/>
          <w:szCs w:val="22"/>
        </w:rPr>
      </w:pPr>
    </w:p>
    <w:p w14:paraId="78CB6DDE" w14:textId="77777777" w:rsidR="00A02D4F" w:rsidRPr="004D0EA8" w:rsidRDefault="00A02D4F" w:rsidP="00C1487A">
      <w:pPr>
        <w:pStyle w:val="Prrafodelista"/>
        <w:numPr>
          <w:ilvl w:val="0"/>
          <w:numId w:val="36"/>
        </w:numPr>
        <w:ind w:left="426" w:hanging="426"/>
        <w:jc w:val="both"/>
        <w:rPr>
          <w:rFonts w:ascii="Arial" w:hAnsi="Arial" w:cs="Arial"/>
          <w:sz w:val="20"/>
          <w:szCs w:val="22"/>
          <w:lang w:val="es-PE"/>
        </w:rPr>
      </w:pPr>
      <w:r w:rsidRPr="004D0EA8">
        <w:rPr>
          <w:rFonts w:ascii="Arial" w:hAnsi="Arial" w:cs="Arial"/>
          <w:sz w:val="20"/>
          <w:szCs w:val="22"/>
        </w:rPr>
        <w:t>Contar con un almacén declarado como domicilio principal o local anexo en el RUC, ubicado en la provincia de la intendencia de aduana de despacho. En todos los casos el traslado hacia estos almacenes será realizado con las medidas de seguridad que correspondan.</w:t>
      </w:r>
    </w:p>
    <w:p w14:paraId="2F42E8A4" w14:textId="522EA7E5" w:rsidR="00A02D4F" w:rsidRPr="004D0EA8" w:rsidRDefault="00A02D4F" w:rsidP="00C1487A">
      <w:pPr>
        <w:pStyle w:val="Prrafodelista"/>
        <w:numPr>
          <w:ilvl w:val="0"/>
          <w:numId w:val="36"/>
        </w:numPr>
        <w:ind w:left="426" w:hanging="426"/>
        <w:jc w:val="both"/>
        <w:rPr>
          <w:rFonts w:ascii="Arial" w:hAnsi="Arial" w:cs="Arial"/>
          <w:sz w:val="20"/>
          <w:szCs w:val="22"/>
        </w:rPr>
      </w:pPr>
      <w:r w:rsidRPr="004D0EA8">
        <w:rPr>
          <w:rFonts w:ascii="Arial" w:hAnsi="Arial" w:cs="Arial"/>
          <w:sz w:val="20"/>
          <w:szCs w:val="22"/>
        </w:rPr>
        <w:t>Solo en el caso de mercancía peligrosa que requiera condiciones especiales de almacenamiento se permite el traslado fuera de la provincia de la intendencia de aduana de la jurisdicción sin exceder los límites de la circunscripción territorial del departamento.</w:t>
      </w:r>
    </w:p>
    <w:p w14:paraId="34E3B352" w14:textId="77777777" w:rsidR="00A02D4F" w:rsidRPr="004D0EA8" w:rsidRDefault="00A02D4F" w:rsidP="00C1487A">
      <w:pPr>
        <w:pStyle w:val="Prrafodelista"/>
        <w:numPr>
          <w:ilvl w:val="0"/>
          <w:numId w:val="36"/>
        </w:numPr>
        <w:ind w:left="426" w:hanging="426"/>
        <w:jc w:val="both"/>
        <w:rPr>
          <w:rFonts w:ascii="Arial" w:hAnsi="Arial" w:cs="Arial"/>
          <w:sz w:val="20"/>
          <w:szCs w:val="22"/>
        </w:rPr>
      </w:pPr>
      <w:r w:rsidRPr="004D0EA8">
        <w:rPr>
          <w:rFonts w:ascii="Arial" w:hAnsi="Arial" w:cs="Arial"/>
          <w:sz w:val="20"/>
          <w:szCs w:val="22"/>
        </w:rPr>
        <w:t>El valor FOB de las mercancías amparadas en cada declaración deberá ser mayor a dos mil y 00/100 dólares de los Estados Unidos de América (US$ 2 000</w:t>
      </w:r>
      <w:r w:rsidR="001670C5" w:rsidRPr="004D0EA8">
        <w:rPr>
          <w:rFonts w:ascii="Arial" w:hAnsi="Arial" w:cs="Arial"/>
          <w:sz w:val="20"/>
          <w:szCs w:val="22"/>
        </w:rPr>
        <w:t>,</w:t>
      </w:r>
      <w:r w:rsidRPr="004D0EA8">
        <w:rPr>
          <w:rFonts w:ascii="Arial" w:hAnsi="Arial" w:cs="Arial"/>
          <w:sz w:val="20"/>
          <w:szCs w:val="22"/>
        </w:rPr>
        <w:t>00).</w:t>
      </w:r>
    </w:p>
    <w:p w14:paraId="1E631F2B" w14:textId="77777777" w:rsidR="00A02D4F" w:rsidRPr="004D0EA8" w:rsidRDefault="00A02D4F" w:rsidP="00C1487A">
      <w:pPr>
        <w:pStyle w:val="Prrafodelista"/>
        <w:numPr>
          <w:ilvl w:val="0"/>
          <w:numId w:val="36"/>
        </w:numPr>
        <w:ind w:left="426" w:hanging="426"/>
        <w:jc w:val="both"/>
        <w:rPr>
          <w:rFonts w:ascii="Arial" w:hAnsi="Arial" w:cs="Arial"/>
          <w:sz w:val="20"/>
          <w:szCs w:val="22"/>
          <w:lang w:val="es-PE"/>
        </w:rPr>
      </w:pPr>
      <w:r w:rsidRPr="004D0EA8">
        <w:rPr>
          <w:rFonts w:ascii="Arial" w:hAnsi="Arial" w:cs="Arial"/>
          <w:sz w:val="20"/>
          <w:szCs w:val="22"/>
        </w:rPr>
        <w:t>El almacén del dueño o consignatario debe tener las dimensiones necesarias para el almacenamiento de las mercancías, la infraestructura adecuada para el ingreso y salida de las mercancías, así como para permitir el reconocimiento físico de manera ágil, eficiente, sin contratiempo y con la debida seguridad.</w:t>
      </w:r>
    </w:p>
    <w:p w14:paraId="5BAF67F2" w14:textId="77777777" w:rsidR="00A02D4F" w:rsidRPr="004D0EA8" w:rsidRDefault="00A02D4F" w:rsidP="00C1487A">
      <w:pPr>
        <w:pStyle w:val="Prrafodelista"/>
        <w:numPr>
          <w:ilvl w:val="0"/>
          <w:numId w:val="36"/>
        </w:numPr>
        <w:ind w:left="426" w:hanging="426"/>
        <w:jc w:val="both"/>
        <w:rPr>
          <w:rFonts w:ascii="Arial" w:hAnsi="Arial" w:cs="Arial"/>
          <w:sz w:val="20"/>
          <w:szCs w:val="22"/>
        </w:rPr>
      </w:pPr>
      <w:r w:rsidRPr="004D0EA8">
        <w:rPr>
          <w:rFonts w:ascii="Arial" w:hAnsi="Arial" w:cs="Arial"/>
          <w:sz w:val="20"/>
          <w:szCs w:val="22"/>
        </w:rPr>
        <w:t>El almacén del dueño o consignatario debe contar con:</w:t>
      </w:r>
      <w:r w:rsidR="00B1255D" w:rsidRPr="004D0EA8">
        <w:rPr>
          <w:rFonts w:ascii="Arial" w:hAnsi="Arial" w:cs="Arial"/>
          <w:sz w:val="20"/>
          <w:szCs w:val="22"/>
        </w:rPr>
        <w:t xml:space="preserve"> </w:t>
      </w:r>
    </w:p>
    <w:p w14:paraId="73339902" w14:textId="77777777" w:rsidR="00A02D4F" w:rsidRPr="004D0EA8" w:rsidRDefault="00A02D4F" w:rsidP="00C1487A">
      <w:pPr>
        <w:numPr>
          <w:ilvl w:val="1"/>
          <w:numId w:val="35"/>
        </w:numPr>
        <w:tabs>
          <w:tab w:val="clear" w:pos="2574"/>
          <w:tab w:val="left" w:pos="709"/>
        </w:tabs>
        <w:ind w:left="567" w:hanging="141"/>
        <w:rPr>
          <w:rFonts w:cs="Arial"/>
          <w:szCs w:val="22"/>
        </w:rPr>
      </w:pPr>
      <w:r w:rsidRPr="004D0EA8">
        <w:rPr>
          <w:rFonts w:cs="Arial"/>
          <w:szCs w:val="22"/>
        </w:rPr>
        <w:t xml:space="preserve">Maquinarias y herramientas adecuadas para el manipuleo </w:t>
      </w:r>
      <w:r w:rsidR="009D2A1C" w:rsidRPr="004D0EA8">
        <w:rPr>
          <w:rFonts w:cs="Arial"/>
          <w:szCs w:val="22"/>
        </w:rPr>
        <w:t>de la</w:t>
      </w:r>
      <w:r w:rsidRPr="004D0EA8">
        <w:rPr>
          <w:rFonts w:cs="Arial"/>
          <w:szCs w:val="22"/>
        </w:rPr>
        <w:t xml:space="preserve"> carga.</w:t>
      </w:r>
    </w:p>
    <w:p w14:paraId="1D81E9B9" w14:textId="77777777" w:rsidR="00A02D4F" w:rsidRPr="004D0EA8" w:rsidRDefault="00A02D4F" w:rsidP="00C1487A">
      <w:pPr>
        <w:numPr>
          <w:ilvl w:val="1"/>
          <w:numId w:val="35"/>
        </w:numPr>
        <w:tabs>
          <w:tab w:val="clear" w:pos="2574"/>
          <w:tab w:val="left" w:pos="709"/>
        </w:tabs>
        <w:ind w:left="709" w:hanging="283"/>
        <w:rPr>
          <w:rFonts w:cs="Arial"/>
          <w:szCs w:val="22"/>
        </w:rPr>
      </w:pPr>
      <w:r w:rsidRPr="004D0EA8">
        <w:rPr>
          <w:rFonts w:cs="Arial"/>
          <w:szCs w:val="22"/>
        </w:rPr>
        <w:t xml:space="preserve">Balanza </w:t>
      </w:r>
      <w:r w:rsidR="00123E81" w:rsidRPr="004D0EA8">
        <w:rPr>
          <w:rFonts w:cs="Arial"/>
          <w:szCs w:val="22"/>
        </w:rPr>
        <w:t xml:space="preserve">o instrumentos de medición </w:t>
      </w:r>
      <w:r w:rsidR="000733FB" w:rsidRPr="004D0EA8">
        <w:rPr>
          <w:rFonts w:cs="Arial"/>
          <w:szCs w:val="22"/>
        </w:rPr>
        <w:t>con calibración vigente certificado por el INACAL o por entidades prestadoras de servicios de calibración acreditadas por esta entidad pública</w:t>
      </w:r>
      <w:r w:rsidR="0011465C" w:rsidRPr="004D0EA8">
        <w:rPr>
          <w:rFonts w:cs="Arial"/>
          <w:szCs w:val="22"/>
        </w:rPr>
        <w:t>.</w:t>
      </w:r>
      <w:r w:rsidR="009D2A1C" w:rsidRPr="004D0EA8">
        <w:rPr>
          <w:rFonts w:cs="Arial"/>
          <w:szCs w:val="22"/>
        </w:rPr>
        <w:t xml:space="preserve"> </w:t>
      </w:r>
    </w:p>
    <w:p w14:paraId="1BF02BC3" w14:textId="77777777" w:rsidR="00A02D4F" w:rsidRPr="004D0EA8" w:rsidRDefault="00A02D4F" w:rsidP="00C1487A">
      <w:pPr>
        <w:numPr>
          <w:ilvl w:val="1"/>
          <w:numId w:val="35"/>
        </w:numPr>
        <w:tabs>
          <w:tab w:val="clear" w:pos="2574"/>
          <w:tab w:val="left" w:pos="709"/>
        </w:tabs>
        <w:ind w:left="567" w:hanging="141"/>
        <w:rPr>
          <w:rFonts w:cs="Arial"/>
          <w:szCs w:val="22"/>
        </w:rPr>
      </w:pPr>
      <w:r w:rsidRPr="004D0EA8">
        <w:rPr>
          <w:rFonts w:cs="Arial"/>
          <w:szCs w:val="22"/>
        </w:rPr>
        <w:t>Equipo de cómputo con acceso a Internet.</w:t>
      </w:r>
    </w:p>
    <w:p w14:paraId="67CB8B3D" w14:textId="77777777" w:rsidR="00A02D4F" w:rsidRPr="004D0EA8" w:rsidRDefault="00A02D4F" w:rsidP="00C1487A">
      <w:pPr>
        <w:numPr>
          <w:ilvl w:val="1"/>
          <w:numId w:val="35"/>
        </w:numPr>
        <w:tabs>
          <w:tab w:val="clear" w:pos="2574"/>
          <w:tab w:val="left" w:pos="709"/>
        </w:tabs>
        <w:ind w:left="709" w:hanging="283"/>
        <w:rPr>
          <w:rFonts w:cs="Arial"/>
          <w:szCs w:val="22"/>
          <w:lang w:val="es-ES_tradnl"/>
        </w:rPr>
      </w:pPr>
      <w:r w:rsidRPr="004D0EA8">
        <w:rPr>
          <w:rFonts w:cs="Arial"/>
          <w:szCs w:val="22"/>
        </w:rPr>
        <w:t>Zona de reconocimiento físico</w:t>
      </w:r>
      <w:r w:rsidR="00D52854" w:rsidRPr="004D0EA8">
        <w:rPr>
          <w:rFonts w:cs="Arial"/>
          <w:szCs w:val="22"/>
        </w:rPr>
        <w:t xml:space="preserve"> exclusivo para carga suelta y carga en contenedores, separada entre estos dos tipos de carga, debidamente demarcada y señalizada, con una extensión suficiente y proporcional a la operatividad fluida y segura del despacho.</w:t>
      </w:r>
    </w:p>
    <w:p w14:paraId="06A9943B" w14:textId="13F212C0" w:rsidR="00A02D4F" w:rsidRPr="004D0EA8" w:rsidRDefault="00A02D4F" w:rsidP="00C1487A">
      <w:pPr>
        <w:numPr>
          <w:ilvl w:val="1"/>
          <w:numId w:val="35"/>
        </w:numPr>
        <w:tabs>
          <w:tab w:val="clear" w:pos="2574"/>
          <w:tab w:val="left" w:pos="709"/>
        </w:tabs>
        <w:ind w:left="709" w:hanging="283"/>
        <w:rPr>
          <w:rFonts w:cs="Arial"/>
          <w:szCs w:val="22"/>
          <w:lang w:val="es-ES_tradnl"/>
        </w:rPr>
      </w:pPr>
      <w:r w:rsidRPr="004D0EA8">
        <w:rPr>
          <w:rFonts w:cs="Arial"/>
          <w:szCs w:val="22"/>
        </w:rPr>
        <w:t xml:space="preserve">Contar con licencia de funcionamiento vigente para el almacenamiento de explosivos, </w:t>
      </w:r>
      <w:r w:rsidRPr="00F05F53">
        <w:rPr>
          <w:rFonts w:cs="Arial"/>
          <w:szCs w:val="22"/>
        </w:rPr>
        <w:t>emitido</w:t>
      </w:r>
      <w:r w:rsidR="00C617AF" w:rsidRPr="00F05F53">
        <w:rPr>
          <w:rFonts w:cs="Arial"/>
          <w:szCs w:val="22"/>
        </w:rPr>
        <w:t xml:space="preserve"> por</w:t>
      </w:r>
      <w:r w:rsidRPr="00F05F53">
        <w:rPr>
          <w:rFonts w:cs="Arial"/>
          <w:szCs w:val="22"/>
        </w:rPr>
        <w:t xml:space="preserve"> la Superintendencia</w:t>
      </w:r>
      <w:r w:rsidRPr="004D0EA8">
        <w:rPr>
          <w:rFonts w:cs="Arial"/>
          <w:szCs w:val="22"/>
        </w:rPr>
        <w:t xml:space="preserve"> Nacional de Control de Servicios de Seguridad, Armas, Municiones y Explosivos de Uso Civil - SUCAMEC, de corresponder.</w:t>
      </w:r>
    </w:p>
    <w:p w14:paraId="366ED74B" w14:textId="4B06538D" w:rsidR="00FE77DB" w:rsidRPr="004D0EA8" w:rsidRDefault="00A02D4F" w:rsidP="008A09B9">
      <w:pPr>
        <w:ind w:left="284"/>
        <w:jc w:val="center"/>
        <w:rPr>
          <w:rFonts w:cs="Arial"/>
          <w:szCs w:val="22"/>
        </w:rPr>
      </w:pPr>
      <w:r w:rsidRPr="004D0EA8">
        <w:rPr>
          <w:rFonts w:cs="Arial"/>
          <w:szCs w:val="22"/>
        </w:rPr>
        <w:br w:type="page"/>
      </w:r>
    </w:p>
    <w:p w14:paraId="573C38B0" w14:textId="6F31346D" w:rsidR="00634D93" w:rsidRPr="004D0EA8" w:rsidRDefault="00634D93" w:rsidP="00634D93">
      <w:pPr>
        <w:jc w:val="center"/>
        <w:rPr>
          <w:rFonts w:cs="Arial"/>
          <w:b/>
          <w:szCs w:val="22"/>
        </w:rPr>
      </w:pPr>
      <w:r w:rsidRPr="004D0EA8">
        <w:rPr>
          <w:rFonts w:cs="Arial"/>
          <w:b/>
          <w:szCs w:val="22"/>
        </w:rPr>
        <w:lastRenderedPageBreak/>
        <w:t xml:space="preserve">ANEXO </w:t>
      </w:r>
      <w:r w:rsidR="004775EC" w:rsidRPr="004D0EA8">
        <w:rPr>
          <w:rFonts w:cs="Arial"/>
          <w:b/>
          <w:szCs w:val="22"/>
        </w:rPr>
        <w:t>I</w:t>
      </w:r>
      <w:r w:rsidR="008A09B9" w:rsidRPr="004D0EA8">
        <w:rPr>
          <w:rFonts w:cs="Arial"/>
          <w:b/>
          <w:szCs w:val="22"/>
        </w:rPr>
        <w:t>II</w:t>
      </w:r>
    </w:p>
    <w:p w14:paraId="3C57899A" w14:textId="77777777" w:rsidR="00634D93" w:rsidRPr="004D0EA8" w:rsidRDefault="00634D93" w:rsidP="00634D93">
      <w:pPr>
        <w:jc w:val="center"/>
        <w:rPr>
          <w:rFonts w:cs="Arial"/>
          <w:b/>
          <w:szCs w:val="22"/>
        </w:rPr>
      </w:pPr>
    </w:p>
    <w:p w14:paraId="1B6B9363" w14:textId="77777777" w:rsidR="00A557ED" w:rsidRDefault="00A557ED" w:rsidP="00634D93">
      <w:pPr>
        <w:jc w:val="center"/>
        <w:rPr>
          <w:rFonts w:cs="Arial"/>
          <w:b/>
          <w:szCs w:val="22"/>
        </w:rPr>
      </w:pPr>
      <w:r>
        <w:rPr>
          <w:rFonts w:cs="Arial"/>
          <w:b/>
          <w:szCs w:val="22"/>
        </w:rPr>
        <w:t>S</w:t>
      </w:r>
      <w:r w:rsidRPr="004D0EA8">
        <w:rPr>
          <w:rFonts w:cs="Arial"/>
          <w:b/>
          <w:szCs w:val="22"/>
        </w:rPr>
        <w:t>OLICITUD DE CALIFICACIÓN DE MERCANCÍAS COMO</w:t>
      </w:r>
      <w:r>
        <w:rPr>
          <w:rFonts w:cs="Arial"/>
          <w:b/>
          <w:szCs w:val="22"/>
        </w:rPr>
        <w:t xml:space="preserve"> </w:t>
      </w:r>
      <w:r w:rsidRPr="004D0EA8">
        <w:rPr>
          <w:rFonts w:cs="Arial"/>
          <w:b/>
          <w:szCs w:val="22"/>
        </w:rPr>
        <w:t xml:space="preserve">ENVÍOS DE URGENCIA </w:t>
      </w:r>
    </w:p>
    <w:p w14:paraId="01E9F5DB" w14:textId="14E7CB36" w:rsidR="00634D93" w:rsidRDefault="00A557ED" w:rsidP="00634D93">
      <w:pPr>
        <w:jc w:val="center"/>
        <w:rPr>
          <w:rFonts w:cs="Arial"/>
          <w:b/>
          <w:szCs w:val="22"/>
        </w:rPr>
      </w:pPr>
      <w:r w:rsidRPr="004D0EA8">
        <w:rPr>
          <w:rFonts w:cs="Arial"/>
          <w:b/>
          <w:szCs w:val="22"/>
        </w:rPr>
        <w:t>O DE SOCORRO</w:t>
      </w:r>
    </w:p>
    <w:p w14:paraId="3D27FA48" w14:textId="77777777" w:rsidR="00F05F53" w:rsidRPr="004D0EA8" w:rsidRDefault="00F05F53" w:rsidP="00634D93">
      <w:pPr>
        <w:jc w:val="center"/>
        <w:rPr>
          <w:rFonts w:cs="Arial"/>
          <w:b/>
          <w:szCs w:val="22"/>
        </w:rPr>
      </w:pPr>
    </w:p>
    <w:p w14:paraId="078974A8" w14:textId="0A86E1D8" w:rsidR="001879A6" w:rsidRPr="004D0EA8" w:rsidRDefault="00CC6FD8" w:rsidP="001879A6">
      <w:pPr>
        <w:rPr>
          <w:rFonts w:cs="Arial"/>
          <w:szCs w:val="22"/>
        </w:rPr>
      </w:pPr>
      <w:r w:rsidRPr="004D0EA8">
        <w:rPr>
          <w:rFonts w:cs="Arial"/>
          <w:noProof/>
          <w:szCs w:val="22"/>
          <w:lang w:val="es-PE" w:eastAsia="es-PE"/>
        </w:rPr>
        <mc:AlternateContent>
          <mc:Choice Requires="wps">
            <w:drawing>
              <wp:anchor distT="0" distB="0" distL="114300" distR="114300" simplePos="0" relativeHeight="251658752" behindDoc="0" locked="0" layoutInCell="1" allowOverlap="1" wp14:anchorId="7A83FEA4" wp14:editId="771611B4">
                <wp:simplePos x="0" y="0"/>
                <wp:positionH relativeFrom="column">
                  <wp:posOffset>1490898</wp:posOffset>
                </wp:positionH>
                <wp:positionV relativeFrom="paragraph">
                  <wp:posOffset>97790</wp:posOffset>
                </wp:positionV>
                <wp:extent cx="280670" cy="252095"/>
                <wp:effectExtent l="0" t="0" r="62230" b="52705"/>
                <wp:wrapNone/>
                <wp:docPr id="10" name="Rectángulo redondead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670" cy="252095"/>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14:paraId="70B9C25A" w14:textId="77777777" w:rsidR="00D60D97" w:rsidRDefault="00D60D97" w:rsidP="00634D93">
                            <w:pPr>
                              <w:jc w:val="center"/>
                              <w:rPr>
                                <w:rFonts w:ascii="Arial Narrow" w:hAnsi="Arial Narrow"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83FEA4" id="_x0000_s1038" style="position:absolute;left:0;text-align:left;margin-left:117.4pt;margin-top:7.7pt;width:22.1pt;height:19.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">
                <v:shadow on="t"/>
                <v:textbox>
                  <w:txbxContent>
                    <w:p w14:paraId="70B9C25A" w14:textId="77777777" w:rsidR="00D60D97" w:rsidRDefault="00D60D97" w:rsidP="00634D93">
                      <w:pPr>
                        <w:jc w:val="center"/>
                        <w:rPr>
                          <w:rFonts w:ascii="Arial Narrow" w:hAnsi="Arial Narrow" w:cs="Arial"/>
                          <w:b/>
                        </w:rPr>
                      </w:pPr>
                    </w:p>
                  </w:txbxContent>
                </v:textbox>
              </v:roundrect>
            </w:pict>
          </mc:Fallback>
        </mc:AlternateContent>
      </w:r>
      <w:r w:rsidR="00707D28" w:rsidRPr="004D0EA8">
        <w:rPr>
          <w:rFonts w:cs="Arial"/>
          <w:noProof/>
          <w:szCs w:val="22"/>
          <w:lang w:val="es-PE" w:eastAsia="es-PE"/>
        </w:rPr>
        <mc:AlternateContent>
          <mc:Choice Requires="wps">
            <w:drawing>
              <wp:anchor distT="0" distB="0" distL="114300" distR="114300" simplePos="0" relativeHeight="251659776" behindDoc="0" locked="0" layoutInCell="1" allowOverlap="1" wp14:anchorId="5650AD63" wp14:editId="7392E1D3">
                <wp:simplePos x="0" y="0"/>
                <wp:positionH relativeFrom="column">
                  <wp:posOffset>2933065</wp:posOffset>
                </wp:positionH>
                <wp:positionV relativeFrom="paragraph">
                  <wp:posOffset>91440</wp:posOffset>
                </wp:positionV>
                <wp:extent cx="271780" cy="252095"/>
                <wp:effectExtent l="0" t="0" r="33020" b="33655"/>
                <wp:wrapNone/>
                <wp:docPr id="11" name="Rectángulo redondead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780" cy="252095"/>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14:paraId="28DA0E31" w14:textId="77777777" w:rsidR="00D60D97" w:rsidRDefault="00D60D97" w:rsidP="00634D93">
                            <w:pPr>
                              <w:jc w:val="center"/>
                              <w:rPr>
                                <w:rFonts w:ascii="Arial Narrow" w:hAnsi="Arial Narrow"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50AD63" id="_x0000_s1039" style="position:absolute;left:0;text-align:left;margin-left:230.95pt;margin-top:7.2pt;width:21.4pt;height:19.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">
                <v:shadow on="t"/>
                <v:textbox>
                  <w:txbxContent>
                    <w:p w14:paraId="28DA0E31" w14:textId="77777777" w:rsidR="00D60D97" w:rsidRDefault="00D60D97" w:rsidP="00634D93">
                      <w:pPr>
                        <w:jc w:val="center"/>
                        <w:rPr>
                          <w:rFonts w:ascii="Arial Narrow" w:hAnsi="Arial Narrow" w:cs="Arial"/>
                          <w:b/>
                        </w:rPr>
                      </w:pPr>
                    </w:p>
                  </w:txbxContent>
                </v:textbox>
              </v:roundrect>
            </w:pict>
          </mc:Fallback>
        </mc:AlternateContent>
      </w:r>
    </w:p>
    <w:p w14:paraId="3F4CF6F3" w14:textId="77777777" w:rsidR="00634D93" w:rsidRPr="004D0EA8" w:rsidRDefault="00634D93" w:rsidP="00634D93">
      <w:pPr>
        <w:ind w:left="2124" w:firstLine="708"/>
        <w:rPr>
          <w:rFonts w:cs="Arial"/>
          <w:szCs w:val="22"/>
        </w:rPr>
      </w:pPr>
      <w:r w:rsidRPr="004D0EA8">
        <w:rPr>
          <w:rFonts w:cs="Arial"/>
          <w:b/>
          <w:szCs w:val="22"/>
        </w:rPr>
        <w:t xml:space="preserve">  URGENCIA </w:t>
      </w:r>
      <w:r w:rsidRPr="004D0EA8">
        <w:rPr>
          <w:rFonts w:cs="Arial"/>
          <w:b/>
          <w:szCs w:val="22"/>
        </w:rPr>
        <w:tab/>
      </w:r>
      <w:r w:rsidRPr="004D0EA8">
        <w:rPr>
          <w:rFonts w:cs="Arial"/>
          <w:b/>
          <w:szCs w:val="22"/>
        </w:rPr>
        <w:tab/>
        <w:t xml:space="preserve">    SOCORRO</w:t>
      </w:r>
    </w:p>
    <w:p w14:paraId="06AA8F4E" w14:textId="77777777" w:rsidR="00634D93" w:rsidRPr="004D0EA8" w:rsidRDefault="00634D93" w:rsidP="001879A6">
      <w:pPr>
        <w:rPr>
          <w:rFonts w:cs="Arial"/>
          <w:szCs w:val="22"/>
        </w:rPr>
      </w:pPr>
    </w:p>
    <w:p w14:paraId="58484F05" w14:textId="77777777" w:rsidR="00634D93" w:rsidRPr="004D0EA8" w:rsidRDefault="00634D93" w:rsidP="00634D93">
      <w:pPr>
        <w:pStyle w:val="Default"/>
        <w:jc w:val="both"/>
        <w:rPr>
          <w:b/>
          <w:color w:val="auto"/>
          <w:sz w:val="20"/>
          <w:szCs w:val="22"/>
        </w:rPr>
      </w:pPr>
      <w:r w:rsidRPr="004D0EA8">
        <w:rPr>
          <w:b/>
          <w:color w:val="auto"/>
          <w:sz w:val="20"/>
          <w:szCs w:val="22"/>
        </w:rPr>
        <w:t xml:space="preserve">Señor </w:t>
      </w:r>
      <w:proofErr w:type="gramStart"/>
      <w:r w:rsidRPr="004D0EA8">
        <w:rPr>
          <w:b/>
          <w:color w:val="auto"/>
          <w:sz w:val="20"/>
          <w:szCs w:val="22"/>
        </w:rPr>
        <w:t>Jefe</w:t>
      </w:r>
      <w:proofErr w:type="gramEnd"/>
      <w:r w:rsidRPr="004D0EA8">
        <w:rPr>
          <w:b/>
          <w:color w:val="auto"/>
          <w:sz w:val="20"/>
          <w:szCs w:val="22"/>
        </w:rPr>
        <w:t xml:space="preserve"> del área que administra el régimen de importación para el consumo de la aduana de: </w:t>
      </w:r>
    </w:p>
    <w:p w14:paraId="690C48AF" w14:textId="77777777" w:rsidR="00634D93" w:rsidRPr="004D0EA8" w:rsidRDefault="00707D28" w:rsidP="00634D93">
      <w:pPr>
        <w:pStyle w:val="Default"/>
        <w:ind w:left="284"/>
        <w:jc w:val="both"/>
        <w:rPr>
          <w:color w:val="auto"/>
          <w:sz w:val="20"/>
          <w:szCs w:val="22"/>
        </w:rPr>
      </w:pPr>
      <w:r w:rsidRPr="004D0EA8">
        <w:rPr>
          <w:noProof/>
          <w:color w:val="auto"/>
          <w:sz w:val="20"/>
          <w:szCs w:val="22"/>
          <w:lang w:eastAsia="es-PE"/>
        </w:rPr>
        <mc:AlternateContent>
          <mc:Choice Requires="wps">
            <w:drawing>
              <wp:anchor distT="0" distB="0" distL="114300" distR="114300" simplePos="0" relativeHeight="251660800" behindDoc="0" locked="0" layoutInCell="1" allowOverlap="1" wp14:anchorId="2EF73FFF" wp14:editId="5E5ED654">
                <wp:simplePos x="0" y="0"/>
                <wp:positionH relativeFrom="column">
                  <wp:posOffset>6985</wp:posOffset>
                </wp:positionH>
                <wp:positionV relativeFrom="paragraph">
                  <wp:posOffset>5715</wp:posOffset>
                </wp:positionV>
                <wp:extent cx="5567045" cy="278130"/>
                <wp:effectExtent l="0" t="0" r="0" b="7620"/>
                <wp:wrapNone/>
                <wp:docPr id="4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7045" cy="27813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8B2243" id="Rectangle 21" o:spid="_x0000_s1026" style="position:absolute;margin-left:.55pt;margin-top:.45pt;width:438.35pt;height:21.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" strokeweight=".5pt"/>
            </w:pict>
          </mc:Fallback>
        </mc:AlternateContent>
      </w:r>
    </w:p>
    <w:p w14:paraId="174D418F" w14:textId="77777777" w:rsidR="00634D93" w:rsidRPr="004D0EA8" w:rsidRDefault="00634D93" w:rsidP="00634D93">
      <w:pPr>
        <w:pStyle w:val="Default"/>
        <w:spacing w:line="360" w:lineRule="auto"/>
        <w:ind w:left="284" w:right="-1"/>
        <w:jc w:val="both"/>
        <w:rPr>
          <w:color w:val="auto"/>
          <w:sz w:val="20"/>
          <w:szCs w:val="22"/>
        </w:rPr>
      </w:pPr>
    </w:p>
    <w:p w14:paraId="5EF96022" w14:textId="77777777" w:rsidR="00634D93" w:rsidRPr="004D0EA8" w:rsidRDefault="00634D93" w:rsidP="00634D93">
      <w:pPr>
        <w:pStyle w:val="Default"/>
        <w:jc w:val="both"/>
        <w:rPr>
          <w:color w:val="auto"/>
          <w:sz w:val="20"/>
          <w:szCs w:val="22"/>
        </w:rPr>
      </w:pPr>
      <w:r w:rsidRPr="004D0EA8">
        <w:rPr>
          <w:b/>
          <w:color w:val="auto"/>
          <w:sz w:val="20"/>
          <w:szCs w:val="22"/>
          <w:lang w:eastAsia="es-PE"/>
        </w:rPr>
        <w:t>Nombre</w:t>
      </w:r>
      <w:r w:rsidRPr="004D0EA8">
        <w:rPr>
          <w:b/>
          <w:noProof/>
          <w:color w:val="auto"/>
          <w:sz w:val="20"/>
          <w:szCs w:val="22"/>
          <w:lang w:eastAsia="es-PE"/>
        </w:rPr>
        <w:t xml:space="preserve"> del dueño o consignatario:</w:t>
      </w:r>
    </w:p>
    <w:p w14:paraId="1FE9E54D" w14:textId="77777777" w:rsidR="00634D93" w:rsidRPr="004D0EA8" w:rsidRDefault="00707D28" w:rsidP="00634D93">
      <w:pPr>
        <w:pStyle w:val="Default"/>
        <w:spacing w:line="360" w:lineRule="auto"/>
        <w:ind w:left="284"/>
        <w:jc w:val="both"/>
        <w:rPr>
          <w:color w:val="auto"/>
          <w:sz w:val="20"/>
          <w:szCs w:val="22"/>
        </w:rPr>
      </w:pPr>
      <w:r w:rsidRPr="004D0EA8">
        <w:rPr>
          <w:b/>
          <w:noProof/>
          <w:color w:val="auto"/>
          <w:sz w:val="20"/>
          <w:szCs w:val="22"/>
          <w:lang w:eastAsia="es-PE"/>
        </w:rPr>
        <mc:AlternateContent>
          <mc:Choice Requires="wps">
            <w:drawing>
              <wp:anchor distT="0" distB="0" distL="114300" distR="114300" simplePos="0" relativeHeight="251661824" behindDoc="0" locked="0" layoutInCell="1" allowOverlap="1" wp14:anchorId="7751334C" wp14:editId="0129E233">
                <wp:simplePos x="0" y="0"/>
                <wp:positionH relativeFrom="column">
                  <wp:posOffset>6985</wp:posOffset>
                </wp:positionH>
                <wp:positionV relativeFrom="paragraph">
                  <wp:posOffset>11430</wp:posOffset>
                </wp:positionV>
                <wp:extent cx="5567045" cy="278130"/>
                <wp:effectExtent l="0" t="0" r="0" b="7620"/>
                <wp:wrapNone/>
                <wp:docPr id="4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7045" cy="27813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017CC1" id="Rectangle 21" o:spid="_x0000_s1026" style="position:absolute;margin-left:.55pt;margin-top:.9pt;width:438.35pt;height:21.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" strokeweight=".5pt"/>
            </w:pict>
          </mc:Fallback>
        </mc:AlternateContent>
      </w:r>
    </w:p>
    <w:p w14:paraId="6B0E727E" w14:textId="77777777" w:rsidR="00634D93" w:rsidRPr="004D0EA8" w:rsidRDefault="00634D93" w:rsidP="00634D93">
      <w:pPr>
        <w:pStyle w:val="Default"/>
        <w:spacing w:line="360" w:lineRule="auto"/>
        <w:ind w:firstLine="284"/>
        <w:jc w:val="both"/>
        <w:rPr>
          <w:color w:val="auto"/>
          <w:sz w:val="20"/>
          <w:szCs w:val="22"/>
        </w:rPr>
      </w:pPr>
    </w:p>
    <w:p w14:paraId="755B8242" w14:textId="30C396AC" w:rsidR="00634D93" w:rsidRPr="004D0EA8" w:rsidRDefault="00F12DD8" w:rsidP="00634D93">
      <w:pPr>
        <w:pStyle w:val="Default"/>
        <w:jc w:val="both"/>
        <w:rPr>
          <w:color w:val="auto"/>
          <w:sz w:val="20"/>
          <w:szCs w:val="22"/>
        </w:rPr>
      </w:pPr>
      <w:r w:rsidRPr="004D0EA8">
        <w:rPr>
          <w:b/>
          <w:color w:val="auto"/>
          <w:sz w:val="20"/>
          <w:szCs w:val="22"/>
        </w:rPr>
        <w:t>Número de RUC</w:t>
      </w:r>
      <w:r w:rsidR="00634D93" w:rsidRPr="004D0EA8">
        <w:rPr>
          <w:b/>
          <w:color w:val="auto"/>
          <w:sz w:val="20"/>
          <w:szCs w:val="22"/>
        </w:rPr>
        <w:t xml:space="preserve">, </w:t>
      </w:r>
      <w:r w:rsidRPr="004D0EA8">
        <w:rPr>
          <w:b/>
          <w:color w:val="auto"/>
          <w:sz w:val="20"/>
          <w:szCs w:val="22"/>
        </w:rPr>
        <w:t>DNI</w:t>
      </w:r>
      <w:r w:rsidR="00634D93" w:rsidRPr="004D0EA8">
        <w:rPr>
          <w:b/>
          <w:color w:val="auto"/>
          <w:sz w:val="20"/>
          <w:szCs w:val="22"/>
        </w:rPr>
        <w:t>, otros:</w:t>
      </w:r>
    </w:p>
    <w:p w14:paraId="52A126CB" w14:textId="77777777" w:rsidR="00634D93" w:rsidRPr="004D0EA8" w:rsidRDefault="00707D28" w:rsidP="00634D93">
      <w:pPr>
        <w:pStyle w:val="Default"/>
        <w:spacing w:line="360" w:lineRule="auto"/>
        <w:ind w:firstLine="284"/>
        <w:jc w:val="both"/>
        <w:rPr>
          <w:color w:val="auto"/>
          <w:sz w:val="20"/>
          <w:szCs w:val="22"/>
        </w:rPr>
      </w:pPr>
      <w:r w:rsidRPr="004D0EA8">
        <w:rPr>
          <w:b/>
          <w:noProof/>
          <w:color w:val="auto"/>
          <w:sz w:val="20"/>
          <w:szCs w:val="22"/>
          <w:lang w:eastAsia="es-PE"/>
        </w:rPr>
        <mc:AlternateContent>
          <mc:Choice Requires="wps">
            <w:drawing>
              <wp:anchor distT="0" distB="0" distL="114300" distR="114300" simplePos="0" relativeHeight="251662848" behindDoc="0" locked="0" layoutInCell="1" allowOverlap="1" wp14:anchorId="3ED76E1B" wp14:editId="69A7E8C2">
                <wp:simplePos x="0" y="0"/>
                <wp:positionH relativeFrom="column">
                  <wp:posOffset>-635</wp:posOffset>
                </wp:positionH>
                <wp:positionV relativeFrom="paragraph">
                  <wp:posOffset>12700</wp:posOffset>
                </wp:positionV>
                <wp:extent cx="5574665" cy="278130"/>
                <wp:effectExtent l="0" t="0" r="6985" b="7620"/>
                <wp:wrapNone/>
                <wp:docPr id="4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4665" cy="27813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159C47" id="Rectangle 21" o:spid="_x0000_s1026" style="position:absolute;margin-left:-.05pt;margin-top:1pt;width:438.95pt;height:21.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" strokeweight=".5pt"/>
            </w:pict>
          </mc:Fallback>
        </mc:AlternateContent>
      </w:r>
    </w:p>
    <w:p w14:paraId="0B5A2DAA" w14:textId="77777777" w:rsidR="00634D93" w:rsidRPr="004D0EA8" w:rsidRDefault="00634D93" w:rsidP="00634D93">
      <w:pPr>
        <w:pStyle w:val="Default"/>
        <w:spacing w:line="360" w:lineRule="auto"/>
        <w:ind w:firstLine="284"/>
        <w:jc w:val="both"/>
        <w:rPr>
          <w:color w:val="auto"/>
          <w:sz w:val="20"/>
          <w:szCs w:val="22"/>
        </w:rPr>
      </w:pPr>
    </w:p>
    <w:p w14:paraId="169BD418" w14:textId="77777777" w:rsidR="00634D93" w:rsidRPr="004D0EA8" w:rsidRDefault="00707D28" w:rsidP="00634D93">
      <w:pPr>
        <w:pStyle w:val="Default"/>
        <w:jc w:val="both"/>
        <w:rPr>
          <w:b/>
          <w:color w:val="auto"/>
          <w:sz w:val="20"/>
          <w:szCs w:val="22"/>
        </w:rPr>
      </w:pPr>
      <w:r w:rsidRPr="004D0EA8">
        <w:rPr>
          <w:b/>
          <w:noProof/>
          <w:color w:val="auto"/>
          <w:sz w:val="20"/>
          <w:szCs w:val="22"/>
          <w:lang w:eastAsia="es-PE"/>
        </w:rPr>
        <mc:AlternateContent>
          <mc:Choice Requires="wps">
            <w:drawing>
              <wp:anchor distT="0" distB="0" distL="114300" distR="114300" simplePos="0" relativeHeight="251663872" behindDoc="0" locked="0" layoutInCell="1" allowOverlap="1" wp14:anchorId="699955CE" wp14:editId="3A7DBF4A">
                <wp:simplePos x="0" y="0"/>
                <wp:positionH relativeFrom="column">
                  <wp:posOffset>6985</wp:posOffset>
                </wp:positionH>
                <wp:positionV relativeFrom="paragraph">
                  <wp:posOffset>144145</wp:posOffset>
                </wp:positionV>
                <wp:extent cx="5567045" cy="278130"/>
                <wp:effectExtent l="0" t="0" r="0" b="7620"/>
                <wp:wrapNone/>
                <wp:docPr id="4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7045" cy="27813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8F72F8" id="Rectangle 21" o:spid="_x0000_s1026" style="position:absolute;margin-left:.55pt;margin-top:11.35pt;width:438.35pt;height:21.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" strokeweight=".5pt"/>
            </w:pict>
          </mc:Fallback>
        </mc:AlternateContent>
      </w:r>
      <w:r w:rsidR="00634D93" w:rsidRPr="004D0EA8">
        <w:rPr>
          <w:b/>
          <w:color w:val="auto"/>
          <w:sz w:val="20"/>
          <w:szCs w:val="22"/>
        </w:rPr>
        <w:t>Domicilio fiscal:</w:t>
      </w:r>
    </w:p>
    <w:p w14:paraId="73246A91" w14:textId="77777777" w:rsidR="00634D93" w:rsidRPr="004D0EA8" w:rsidRDefault="00634D93" w:rsidP="00634D93">
      <w:pPr>
        <w:pStyle w:val="Default"/>
        <w:spacing w:line="360" w:lineRule="auto"/>
        <w:ind w:firstLine="284"/>
        <w:jc w:val="both"/>
        <w:rPr>
          <w:color w:val="auto"/>
          <w:sz w:val="20"/>
          <w:szCs w:val="22"/>
        </w:rPr>
      </w:pPr>
    </w:p>
    <w:p w14:paraId="57193250" w14:textId="77777777" w:rsidR="00634D93" w:rsidRPr="004D0EA8" w:rsidRDefault="00634D93" w:rsidP="00634D93">
      <w:pPr>
        <w:pStyle w:val="Default"/>
        <w:spacing w:line="360" w:lineRule="auto"/>
        <w:ind w:firstLine="284"/>
        <w:jc w:val="both"/>
        <w:rPr>
          <w:color w:val="auto"/>
          <w:sz w:val="20"/>
          <w:szCs w:val="22"/>
        </w:rPr>
      </w:pPr>
    </w:p>
    <w:p w14:paraId="6EB3E3B0" w14:textId="77777777" w:rsidR="00634D93" w:rsidRPr="004D0EA8" w:rsidRDefault="00634D93" w:rsidP="00634D93">
      <w:pPr>
        <w:pStyle w:val="Default"/>
        <w:jc w:val="both"/>
        <w:rPr>
          <w:b/>
          <w:color w:val="auto"/>
          <w:sz w:val="20"/>
          <w:szCs w:val="22"/>
        </w:rPr>
      </w:pPr>
      <w:r w:rsidRPr="004D0EA8">
        <w:rPr>
          <w:b/>
          <w:color w:val="auto"/>
          <w:sz w:val="20"/>
          <w:szCs w:val="22"/>
        </w:rPr>
        <w:t>Representante:</w:t>
      </w:r>
    </w:p>
    <w:p w14:paraId="0632DB57" w14:textId="77777777" w:rsidR="00634D93" w:rsidRPr="004D0EA8" w:rsidRDefault="00707D28" w:rsidP="00634D93">
      <w:pPr>
        <w:pStyle w:val="Default"/>
        <w:spacing w:line="360" w:lineRule="auto"/>
        <w:ind w:firstLine="284"/>
        <w:jc w:val="both"/>
        <w:rPr>
          <w:color w:val="auto"/>
          <w:sz w:val="20"/>
          <w:szCs w:val="22"/>
        </w:rPr>
      </w:pPr>
      <w:r w:rsidRPr="004D0EA8">
        <w:rPr>
          <w:b/>
          <w:noProof/>
          <w:color w:val="auto"/>
          <w:sz w:val="20"/>
          <w:szCs w:val="22"/>
          <w:lang w:eastAsia="es-PE"/>
        </w:rPr>
        <mc:AlternateContent>
          <mc:Choice Requires="wps">
            <w:drawing>
              <wp:anchor distT="0" distB="0" distL="114300" distR="114300" simplePos="0" relativeHeight="251664896" behindDoc="0" locked="0" layoutInCell="1" allowOverlap="1" wp14:anchorId="0520529A" wp14:editId="440D93D2">
                <wp:simplePos x="0" y="0"/>
                <wp:positionH relativeFrom="column">
                  <wp:posOffset>6985</wp:posOffset>
                </wp:positionH>
                <wp:positionV relativeFrom="paragraph">
                  <wp:posOffset>10795</wp:posOffset>
                </wp:positionV>
                <wp:extent cx="5567045" cy="278130"/>
                <wp:effectExtent l="0" t="0" r="0" b="7620"/>
                <wp:wrapNone/>
                <wp:docPr id="3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7045" cy="27813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FF74EA" id="Rectangle 21" o:spid="_x0000_s1026" style="position:absolute;margin-left:.55pt;margin-top:.85pt;width:438.35pt;height:21.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" strokeweight=".5pt"/>
            </w:pict>
          </mc:Fallback>
        </mc:AlternateContent>
      </w:r>
    </w:p>
    <w:p w14:paraId="68154A95" w14:textId="77777777" w:rsidR="00634D93" w:rsidRPr="004D0EA8" w:rsidRDefault="00634D93" w:rsidP="00634D93">
      <w:pPr>
        <w:pStyle w:val="Default"/>
        <w:spacing w:line="360" w:lineRule="auto"/>
        <w:ind w:firstLine="284"/>
        <w:jc w:val="both"/>
        <w:rPr>
          <w:color w:val="auto"/>
          <w:sz w:val="20"/>
          <w:szCs w:val="22"/>
        </w:rPr>
      </w:pPr>
    </w:p>
    <w:p w14:paraId="56E3848C" w14:textId="77777777" w:rsidR="00634D93" w:rsidRPr="004D0EA8" w:rsidRDefault="00707D28" w:rsidP="00634D93">
      <w:pPr>
        <w:pStyle w:val="Default"/>
        <w:jc w:val="both"/>
        <w:rPr>
          <w:b/>
          <w:color w:val="auto"/>
          <w:sz w:val="20"/>
          <w:szCs w:val="22"/>
        </w:rPr>
      </w:pPr>
      <w:r w:rsidRPr="004D0EA8">
        <w:rPr>
          <w:b/>
          <w:noProof/>
          <w:color w:val="auto"/>
          <w:sz w:val="20"/>
          <w:szCs w:val="22"/>
          <w:lang w:eastAsia="es-PE"/>
        </w:rPr>
        <mc:AlternateContent>
          <mc:Choice Requires="wps">
            <w:drawing>
              <wp:anchor distT="0" distB="0" distL="114300" distR="114300" simplePos="0" relativeHeight="251665920" behindDoc="0" locked="0" layoutInCell="1" allowOverlap="1" wp14:anchorId="57ECA9C4" wp14:editId="2D39B32C">
                <wp:simplePos x="0" y="0"/>
                <wp:positionH relativeFrom="column">
                  <wp:posOffset>6985</wp:posOffset>
                </wp:positionH>
                <wp:positionV relativeFrom="paragraph">
                  <wp:posOffset>148590</wp:posOffset>
                </wp:positionV>
                <wp:extent cx="5567045" cy="278130"/>
                <wp:effectExtent l="0" t="0" r="0" b="7620"/>
                <wp:wrapNone/>
                <wp:docPr id="3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7045" cy="27813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E014B9" id="Rectangle 21" o:spid="_x0000_s1026" style="position:absolute;margin-left:.55pt;margin-top:11.7pt;width:438.35pt;height:21.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" strokeweight=".5pt"/>
            </w:pict>
          </mc:Fallback>
        </mc:AlternateContent>
      </w:r>
      <w:r w:rsidR="00634D93" w:rsidRPr="004D0EA8">
        <w:rPr>
          <w:b/>
          <w:color w:val="auto"/>
          <w:sz w:val="20"/>
          <w:szCs w:val="22"/>
        </w:rPr>
        <w:t>Poder inscrito:</w:t>
      </w:r>
    </w:p>
    <w:p w14:paraId="7160DBF4" w14:textId="77777777" w:rsidR="00634D93" w:rsidRPr="004D0EA8" w:rsidRDefault="00634D93" w:rsidP="00634D93">
      <w:pPr>
        <w:pStyle w:val="Default"/>
        <w:spacing w:line="360" w:lineRule="auto"/>
        <w:ind w:firstLine="284"/>
        <w:jc w:val="both"/>
        <w:rPr>
          <w:color w:val="auto"/>
          <w:sz w:val="20"/>
          <w:szCs w:val="22"/>
        </w:rPr>
      </w:pPr>
    </w:p>
    <w:p w14:paraId="2BE30B77" w14:textId="77777777" w:rsidR="001879A6" w:rsidRPr="004D0EA8" w:rsidRDefault="001879A6" w:rsidP="001879A6">
      <w:pPr>
        <w:rPr>
          <w:rFonts w:cs="Arial"/>
          <w:szCs w:val="22"/>
        </w:rPr>
      </w:pPr>
    </w:p>
    <w:p w14:paraId="403B9664" w14:textId="65815941" w:rsidR="00634D93" w:rsidRPr="004D0EA8" w:rsidRDefault="00634D93" w:rsidP="00634D93">
      <w:pPr>
        <w:pStyle w:val="Default"/>
        <w:jc w:val="both"/>
        <w:rPr>
          <w:rFonts w:eastAsia="Times New Roman"/>
          <w:color w:val="auto"/>
          <w:sz w:val="20"/>
          <w:szCs w:val="22"/>
          <w:lang w:eastAsia="es-PE"/>
        </w:rPr>
      </w:pPr>
      <w:r w:rsidRPr="00F05F53">
        <w:rPr>
          <w:rFonts w:eastAsia="Times New Roman"/>
          <w:color w:val="auto"/>
          <w:sz w:val="20"/>
          <w:szCs w:val="22"/>
          <w:lang w:eastAsia="es-PE"/>
        </w:rPr>
        <w:t xml:space="preserve">Deseando acogerme al </w:t>
      </w:r>
      <w:r w:rsidR="00610472" w:rsidRPr="00F05F53">
        <w:rPr>
          <w:rFonts w:eastAsia="Times New Roman"/>
          <w:color w:val="auto"/>
          <w:sz w:val="20"/>
          <w:szCs w:val="22"/>
          <w:lang w:eastAsia="es-PE"/>
        </w:rPr>
        <w:t xml:space="preserve">despacho urgente </w:t>
      </w:r>
      <w:r w:rsidRPr="00F05F53">
        <w:rPr>
          <w:rFonts w:eastAsia="Times New Roman"/>
          <w:color w:val="auto"/>
          <w:sz w:val="20"/>
          <w:szCs w:val="22"/>
          <w:lang w:eastAsia="es-PE"/>
        </w:rPr>
        <w:t xml:space="preserve">de mercancías regulado en los artículos 230 y siguientes del Reglamento de la Ley General de Aduanas, aprobado por Decreto Supremo </w:t>
      </w:r>
      <w:proofErr w:type="spellStart"/>
      <w:r w:rsidRPr="00F05F53">
        <w:rPr>
          <w:rFonts w:eastAsia="Times New Roman"/>
          <w:color w:val="auto"/>
          <w:sz w:val="20"/>
          <w:szCs w:val="22"/>
          <w:lang w:eastAsia="es-PE"/>
        </w:rPr>
        <w:t>N°</w:t>
      </w:r>
      <w:proofErr w:type="spellEnd"/>
      <w:r w:rsidRPr="00F05F53">
        <w:rPr>
          <w:rFonts w:eastAsia="Times New Roman"/>
          <w:color w:val="auto"/>
          <w:sz w:val="20"/>
          <w:szCs w:val="22"/>
          <w:lang w:eastAsia="es-PE"/>
        </w:rPr>
        <w:t xml:space="preserve"> 010-2009-EF y modificatorias</w:t>
      </w:r>
      <w:r w:rsidR="00C617AF" w:rsidRPr="00F05F53">
        <w:rPr>
          <w:rFonts w:eastAsia="Times New Roman"/>
          <w:color w:val="auto"/>
          <w:sz w:val="20"/>
          <w:szCs w:val="22"/>
          <w:lang w:eastAsia="es-PE"/>
        </w:rPr>
        <w:t>,</w:t>
      </w:r>
      <w:r w:rsidRPr="00F05F53">
        <w:rPr>
          <w:rFonts w:eastAsia="Times New Roman"/>
          <w:color w:val="auto"/>
          <w:sz w:val="20"/>
          <w:szCs w:val="22"/>
          <w:lang w:eastAsia="es-PE"/>
        </w:rPr>
        <w:t xml:space="preserve"> solicito</w:t>
      </w:r>
      <w:r w:rsidRPr="004D0EA8">
        <w:rPr>
          <w:rFonts w:eastAsia="Times New Roman"/>
          <w:color w:val="auto"/>
          <w:sz w:val="20"/>
          <w:szCs w:val="22"/>
          <w:lang w:eastAsia="es-PE"/>
        </w:rPr>
        <w:t xml:space="preserve"> a usted se sirva evaluar si la mercancía consistente en: </w:t>
      </w:r>
    </w:p>
    <w:p w14:paraId="49056314" w14:textId="77777777" w:rsidR="001879A6" w:rsidRPr="004D0EA8" w:rsidRDefault="001879A6" w:rsidP="00634D93">
      <w:pPr>
        <w:rPr>
          <w:rFonts w:cs="Arial"/>
          <w:szCs w:val="22"/>
        </w:rPr>
      </w:pPr>
    </w:p>
    <w:p w14:paraId="60CCD0CA" w14:textId="5199D0B2" w:rsidR="00634D93" w:rsidRPr="004D0EA8" w:rsidRDefault="00634D93" w:rsidP="00634D93">
      <w:pPr>
        <w:rPr>
          <w:rFonts w:cs="Arial"/>
          <w:szCs w:val="22"/>
        </w:rPr>
      </w:pPr>
      <w:r w:rsidRPr="004D0EA8">
        <w:rPr>
          <w:rFonts w:cs="Arial"/>
          <w:szCs w:val="22"/>
        </w:rPr>
        <w:t>----------------------------------------------------------------------------------</w:t>
      </w:r>
      <w:r w:rsidR="00FC3145">
        <w:rPr>
          <w:rFonts w:cs="Arial"/>
          <w:szCs w:val="22"/>
        </w:rPr>
        <w:t>-------------</w:t>
      </w:r>
      <w:r w:rsidRPr="004D0EA8">
        <w:rPr>
          <w:rFonts w:cs="Arial"/>
          <w:szCs w:val="22"/>
        </w:rPr>
        <w:t>------------------------------------</w:t>
      </w:r>
    </w:p>
    <w:p w14:paraId="2C72BD4F" w14:textId="77777777" w:rsidR="001879A6" w:rsidRPr="004D0EA8" w:rsidRDefault="001879A6" w:rsidP="000231BE">
      <w:pPr>
        <w:jc w:val="center"/>
        <w:rPr>
          <w:rFonts w:cs="Arial"/>
          <w:szCs w:val="22"/>
        </w:rPr>
      </w:pPr>
    </w:p>
    <w:p w14:paraId="48D55711" w14:textId="305CA64A" w:rsidR="00785541" w:rsidRPr="004D0EA8" w:rsidRDefault="00C617AF" w:rsidP="00634D93">
      <w:pPr>
        <w:rPr>
          <w:rFonts w:cs="Arial"/>
          <w:szCs w:val="22"/>
        </w:rPr>
      </w:pPr>
      <w:r w:rsidRPr="00F05F53">
        <w:rPr>
          <w:rFonts w:cs="Arial"/>
          <w:szCs w:val="22"/>
          <w:lang w:eastAsia="es-PE"/>
        </w:rPr>
        <w:t>c</w:t>
      </w:r>
      <w:r w:rsidR="00634D93" w:rsidRPr="00F05F53">
        <w:rPr>
          <w:rFonts w:cs="Arial"/>
          <w:szCs w:val="22"/>
          <w:lang w:eastAsia="es-PE"/>
        </w:rPr>
        <w:t>alifica c</w:t>
      </w:r>
      <w:r w:rsidR="00634D93" w:rsidRPr="004D0EA8">
        <w:rPr>
          <w:rFonts w:cs="Arial"/>
          <w:szCs w:val="22"/>
          <w:lang w:eastAsia="es-PE"/>
        </w:rPr>
        <w:t xml:space="preserve">omo envío de urgencia o de socorro de conformidad con los artículos 231 inciso n) o 232 inciso i) del señalado </w:t>
      </w:r>
      <w:r w:rsidR="00030545" w:rsidRPr="004D0EA8">
        <w:rPr>
          <w:rFonts w:cs="Arial"/>
          <w:szCs w:val="22"/>
          <w:lang w:eastAsia="es-PE"/>
        </w:rPr>
        <w:t>Reglamento</w:t>
      </w:r>
      <w:r w:rsidR="00634D93" w:rsidRPr="004D0EA8">
        <w:rPr>
          <w:rFonts w:cs="Arial"/>
          <w:szCs w:val="22"/>
          <w:lang w:eastAsia="es-PE"/>
        </w:rPr>
        <w:t>, para el régimen de importación para el consumo. En mérito a los siguientes motivos</w:t>
      </w:r>
      <w:r w:rsidR="008D7094" w:rsidRPr="004D0EA8">
        <w:rPr>
          <w:rFonts w:cs="Arial"/>
          <w:szCs w:val="22"/>
          <w:lang w:eastAsia="es-PE"/>
        </w:rPr>
        <w:t>:</w:t>
      </w:r>
    </w:p>
    <w:p w14:paraId="3B79F913" w14:textId="77777777" w:rsidR="00634D93" w:rsidRPr="004D0EA8" w:rsidRDefault="00634D93" w:rsidP="00634D93">
      <w:pPr>
        <w:rPr>
          <w:rFonts w:cs="Arial"/>
          <w:szCs w:val="22"/>
        </w:rPr>
      </w:pPr>
    </w:p>
    <w:p w14:paraId="790D2B2F" w14:textId="0739F04E" w:rsidR="00634D93" w:rsidRPr="004D0EA8" w:rsidRDefault="00634D93" w:rsidP="00634D93">
      <w:pPr>
        <w:rPr>
          <w:rFonts w:cs="Arial"/>
          <w:szCs w:val="22"/>
        </w:rPr>
      </w:pPr>
      <w:r w:rsidRPr="004D0EA8">
        <w:rPr>
          <w:rFonts w:cs="Arial"/>
          <w:szCs w:val="22"/>
        </w:rPr>
        <w:t>--------------------------------------------------------------------------------------</w:t>
      </w:r>
      <w:r w:rsidR="00FC3145">
        <w:rPr>
          <w:rFonts w:cs="Arial"/>
          <w:szCs w:val="22"/>
        </w:rPr>
        <w:t>------------</w:t>
      </w:r>
      <w:r w:rsidRPr="004D0EA8">
        <w:rPr>
          <w:rFonts w:cs="Arial"/>
          <w:szCs w:val="22"/>
        </w:rPr>
        <w:t>---------------------------------</w:t>
      </w:r>
    </w:p>
    <w:p w14:paraId="093E91DB" w14:textId="77777777" w:rsidR="00785541" w:rsidRPr="004D0EA8" w:rsidRDefault="00707D28" w:rsidP="00634D93">
      <w:pPr>
        <w:rPr>
          <w:rFonts w:cs="Arial"/>
          <w:szCs w:val="22"/>
        </w:rPr>
      </w:pPr>
      <w:r w:rsidRPr="004D0EA8">
        <w:rPr>
          <w:rFonts w:cs="Arial"/>
          <w:noProof/>
          <w:szCs w:val="22"/>
          <w:lang w:val="es-PE" w:eastAsia="es-PE"/>
        </w:rPr>
        <mc:AlternateContent>
          <mc:Choice Requires="wps">
            <w:drawing>
              <wp:anchor distT="0" distB="0" distL="114300" distR="114300" simplePos="0" relativeHeight="251667968" behindDoc="0" locked="0" layoutInCell="1" allowOverlap="1" wp14:anchorId="199B7933" wp14:editId="7C8567AD">
                <wp:simplePos x="0" y="0"/>
                <wp:positionH relativeFrom="column">
                  <wp:posOffset>2963545</wp:posOffset>
                </wp:positionH>
                <wp:positionV relativeFrom="paragraph">
                  <wp:posOffset>101600</wp:posOffset>
                </wp:positionV>
                <wp:extent cx="420370" cy="252095"/>
                <wp:effectExtent l="0" t="0" r="36830" b="33655"/>
                <wp:wrapNone/>
                <wp:docPr id="9" name="Rectángulo redondead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370" cy="252095"/>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14:paraId="4671E57E" w14:textId="77777777" w:rsidR="00D60D97" w:rsidRDefault="00D60D97" w:rsidP="00634D93">
                            <w:pPr>
                              <w:jc w:val="center"/>
                              <w:rPr>
                                <w:rFonts w:ascii="Arial Narrow" w:hAnsi="Arial Narrow" w:cs="Arial"/>
                                <w:b/>
                              </w:rPr>
                            </w:pPr>
                            <w:r>
                              <w:rPr>
                                <w:rFonts w:ascii="Arial Narrow" w:hAnsi="Arial Narrow" w:cs="Arial"/>
                                <w:b/>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9B7933" id="_x0000_s1040" style="position:absolute;left:0;text-align:left;margin-left:233.35pt;margin-top:8pt;width:33.1pt;height:19.8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">
                <v:shadow on="t"/>
                <v:textbox>
                  <w:txbxContent>
                    <w:p w14:paraId="4671E57E" w14:textId="77777777" w:rsidR="00D60D97" w:rsidRDefault="00D60D97" w:rsidP="00634D93">
                      <w:pPr>
                        <w:jc w:val="center"/>
                        <w:rPr>
                          <w:rFonts w:ascii="Arial Narrow" w:hAnsi="Arial Narrow" w:cs="Arial"/>
                          <w:b/>
                        </w:rPr>
                      </w:pPr>
                      <w:r>
                        <w:rPr>
                          <w:rFonts w:ascii="Arial Narrow" w:hAnsi="Arial Narrow" w:cs="Arial"/>
                          <w:b/>
                        </w:rPr>
                        <w:t>NO</w:t>
                      </w:r>
                    </w:p>
                  </w:txbxContent>
                </v:textbox>
              </v:roundrect>
            </w:pict>
          </mc:Fallback>
        </mc:AlternateContent>
      </w:r>
      <w:r w:rsidRPr="004D0EA8">
        <w:rPr>
          <w:rFonts w:cs="Arial"/>
          <w:noProof/>
          <w:szCs w:val="22"/>
          <w:lang w:val="es-PE" w:eastAsia="es-PE"/>
        </w:rPr>
        <mc:AlternateContent>
          <mc:Choice Requires="wps">
            <w:drawing>
              <wp:anchor distT="0" distB="0" distL="114300" distR="114300" simplePos="0" relativeHeight="251666944" behindDoc="0" locked="0" layoutInCell="1" allowOverlap="1" wp14:anchorId="24E742FF" wp14:editId="570200E2">
                <wp:simplePos x="0" y="0"/>
                <wp:positionH relativeFrom="column">
                  <wp:posOffset>2430145</wp:posOffset>
                </wp:positionH>
                <wp:positionV relativeFrom="paragraph">
                  <wp:posOffset>101600</wp:posOffset>
                </wp:positionV>
                <wp:extent cx="420370" cy="252095"/>
                <wp:effectExtent l="0" t="0" r="36830" b="33655"/>
                <wp:wrapNone/>
                <wp:docPr id="30" name="Rectángulo redondead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370" cy="252095"/>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14:paraId="69FF8AD2" w14:textId="77777777" w:rsidR="00D60D97" w:rsidRDefault="00D60D97" w:rsidP="00634D93">
                            <w:pPr>
                              <w:jc w:val="center"/>
                              <w:rPr>
                                <w:rFonts w:ascii="Arial Narrow" w:hAnsi="Arial Narrow" w:cs="Arial"/>
                                <w:b/>
                              </w:rPr>
                            </w:pPr>
                            <w:r>
                              <w:rPr>
                                <w:rFonts w:ascii="Arial Narrow" w:hAnsi="Arial Narrow" w:cs="Arial"/>
                                <w:b/>
                              </w:rPr>
                              <w:t>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E742FF" id="_x0000_s1041" style="position:absolute;left:0;text-align:left;margin-left:191.35pt;margin-top:8pt;width:33.1pt;height:19.8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">
                <v:shadow on="t"/>
                <v:textbox>
                  <w:txbxContent>
                    <w:p w14:paraId="69FF8AD2" w14:textId="77777777" w:rsidR="00D60D97" w:rsidRDefault="00D60D97" w:rsidP="00634D93">
                      <w:pPr>
                        <w:jc w:val="center"/>
                        <w:rPr>
                          <w:rFonts w:ascii="Arial Narrow" w:hAnsi="Arial Narrow" w:cs="Arial"/>
                          <w:b/>
                        </w:rPr>
                      </w:pPr>
                      <w:r>
                        <w:rPr>
                          <w:rFonts w:ascii="Arial Narrow" w:hAnsi="Arial Narrow" w:cs="Arial"/>
                          <w:b/>
                        </w:rPr>
                        <w:t>SI</w:t>
                      </w:r>
                    </w:p>
                  </w:txbxContent>
                </v:textbox>
              </v:roundrect>
            </w:pict>
          </mc:Fallback>
        </mc:AlternateContent>
      </w:r>
    </w:p>
    <w:p w14:paraId="406E21B3" w14:textId="77777777" w:rsidR="00634D93" w:rsidRPr="004D0EA8" w:rsidRDefault="00634D93" w:rsidP="00634D93">
      <w:pPr>
        <w:rPr>
          <w:rFonts w:cs="Arial"/>
          <w:szCs w:val="22"/>
          <w:lang w:eastAsia="es-PE"/>
        </w:rPr>
      </w:pPr>
      <w:r w:rsidRPr="004D0EA8">
        <w:rPr>
          <w:rFonts w:cs="Arial"/>
          <w:szCs w:val="22"/>
          <w:lang w:eastAsia="es-PE"/>
        </w:rPr>
        <w:t>Se adjunta documentación sustentatoria:</w:t>
      </w:r>
    </w:p>
    <w:p w14:paraId="5C0FB122" w14:textId="77777777" w:rsidR="00634D93" w:rsidRPr="004D0EA8" w:rsidRDefault="00634D93" w:rsidP="00634D93">
      <w:pPr>
        <w:rPr>
          <w:rFonts w:cs="Arial"/>
          <w:szCs w:val="22"/>
          <w:lang w:eastAsia="es-PE"/>
        </w:rPr>
      </w:pPr>
    </w:p>
    <w:p w14:paraId="610B4EC6" w14:textId="77777777" w:rsidR="00634D93" w:rsidRPr="004D0EA8" w:rsidRDefault="00634D93" w:rsidP="00634D93">
      <w:pPr>
        <w:rPr>
          <w:rFonts w:cs="Arial"/>
          <w:szCs w:val="22"/>
          <w:lang w:eastAsia="es-PE"/>
        </w:rPr>
      </w:pPr>
      <w:r w:rsidRPr="004D0EA8">
        <w:rPr>
          <w:rFonts w:cs="Arial"/>
          <w:szCs w:val="22"/>
          <w:lang w:eastAsia="es-PE"/>
        </w:rPr>
        <w:t>Detalle de documentos adjuntos:</w:t>
      </w:r>
    </w:p>
    <w:p w14:paraId="09D9F194" w14:textId="77777777" w:rsidR="00634D93" w:rsidRPr="004D0EA8" w:rsidRDefault="00634D93" w:rsidP="00634D93">
      <w:pPr>
        <w:rPr>
          <w:rFonts w:cs="Arial"/>
          <w:szCs w:val="22"/>
        </w:rPr>
      </w:pPr>
    </w:p>
    <w:p w14:paraId="0915609C" w14:textId="10F32C54" w:rsidR="00634D93" w:rsidRPr="004D0EA8" w:rsidRDefault="00634D93" w:rsidP="00634D93">
      <w:pPr>
        <w:rPr>
          <w:rFonts w:cs="Arial"/>
          <w:szCs w:val="22"/>
        </w:rPr>
      </w:pPr>
      <w:r w:rsidRPr="004D0EA8">
        <w:rPr>
          <w:rFonts w:cs="Arial"/>
          <w:szCs w:val="22"/>
        </w:rPr>
        <w:t>-------------------------------------------------------</w:t>
      </w:r>
      <w:r w:rsidR="00FC3145">
        <w:rPr>
          <w:rFonts w:cs="Arial"/>
          <w:szCs w:val="22"/>
        </w:rPr>
        <w:t>------------</w:t>
      </w:r>
      <w:r w:rsidRPr="004D0EA8">
        <w:rPr>
          <w:rFonts w:cs="Arial"/>
          <w:szCs w:val="22"/>
        </w:rPr>
        <w:t>----------------------------------------------------------------</w:t>
      </w:r>
    </w:p>
    <w:p w14:paraId="1427E9BC" w14:textId="77777777" w:rsidR="00634D93" w:rsidRPr="004D0EA8" w:rsidRDefault="00634D93" w:rsidP="00634D93">
      <w:pPr>
        <w:ind w:left="284"/>
        <w:rPr>
          <w:rFonts w:cs="Arial"/>
          <w:szCs w:val="22"/>
        </w:rPr>
      </w:pPr>
    </w:p>
    <w:p w14:paraId="5A3E9974" w14:textId="378C0E70" w:rsidR="00634D93" w:rsidRPr="004D0EA8" w:rsidRDefault="00634D93" w:rsidP="00634D93">
      <w:pPr>
        <w:rPr>
          <w:rFonts w:cs="Arial"/>
          <w:szCs w:val="22"/>
        </w:rPr>
      </w:pPr>
      <w:r w:rsidRPr="004D0EA8">
        <w:rPr>
          <w:rFonts w:cs="Arial"/>
          <w:szCs w:val="22"/>
        </w:rPr>
        <w:t>-------------------------------------------------------------------</w:t>
      </w:r>
      <w:r w:rsidR="00FC3145">
        <w:rPr>
          <w:rFonts w:cs="Arial"/>
          <w:szCs w:val="22"/>
        </w:rPr>
        <w:t>------------</w:t>
      </w:r>
      <w:r w:rsidRPr="004D0EA8">
        <w:rPr>
          <w:rFonts w:cs="Arial"/>
          <w:szCs w:val="22"/>
        </w:rPr>
        <w:t>----------------------------------------------------</w:t>
      </w:r>
    </w:p>
    <w:p w14:paraId="2E91CDE9" w14:textId="77777777" w:rsidR="00634D93" w:rsidRPr="004D0EA8" w:rsidRDefault="00707D28" w:rsidP="00634D93">
      <w:pPr>
        <w:rPr>
          <w:rFonts w:cs="Arial"/>
          <w:szCs w:val="22"/>
        </w:rPr>
      </w:pPr>
      <w:r w:rsidRPr="004D0EA8">
        <w:rPr>
          <w:rFonts w:cs="Arial"/>
          <w:noProof/>
          <w:szCs w:val="22"/>
          <w:lang w:val="es-PE" w:eastAsia="es-PE"/>
        </w:rPr>
        <mc:AlternateContent>
          <mc:Choice Requires="wps">
            <w:drawing>
              <wp:anchor distT="0" distB="0" distL="114300" distR="114300" simplePos="0" relativeHeight="251671040" behindDoc="0" locked="0" layoutInCell="1" allowOverlap="1" wp14:anchorId="02E8CC8D" wp14:editId="09C4F5B8">
                <wp:simplePos x="0" y="0"/>
                <wp:positionH relativeFrom="column">
                  <wp:posOffset>8688</wp:posOffset>
                </wp:positionH>
                <wp:positionV relativeFrom="paragraph">
                  <wp:posOffset>35696</wp:posOffset>
                </wp:positionV>
                <wp:extent cx="1744231" cy="385845"/>
                <wp:effectExtent l="0" t="0" r="27940" b="14605"/>
                <wp:wrapNone/>
                <wp:docPr id="7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4231" cy="385845"/>
                        </a:xfrm>
                        <a:prstGeom prst="rect">
                          <a:avLst/>
                        </a:prstGeom>
                        <a:solidFill>
                          <a:srgbClr val="FFFFFF"/>
                        </a:solidFill>
                        <a:ln w="6350">
                          <a:solidFill>
                            <a:srgbClr val="000000"/>
                          </a:solidFill>
                          <a:miter lim="800000"/>
                          <a:headEnd/>
                          <a:tailEnd/>
                        </a:ln>
                      </wps:spPr>
                      <wps:txbx>
                        <w:txbxContent>
                          <w:p w14:paraId="0E292042" w14:textId="77777777" w:rsidR="00D60D97" w:rsidRPr="00125458" w:rsidRDefault="00D60D97" w:rsidP="00634D93">
                            <w:pPr>
                              <w:rPr>
                                <w:rFonts w:cs="Arial"/>
                                <w:b/>
                                <w:sz w:val="14"/>
                                <w:szCs w:val="18"/>
                              </w:rPr>
                            </w:pPr>
                          </w:p>
                          <w:p w14:paraId="68EAEFFE" w14:textId="79FA30A5" w:rsidR="00D60D97" w:rsidRPr="002239B5" w:rsidRDefault="00D60D97" w:rsidP="00634D93">
                            <w:pPr>
                              <w:rPr>
                                <w:rFonts w:cs="Arial"/>
                                <w:sz w:val="18"/>
                                <w:szCs w:val="18"/>
                              </w:rPr>
                            </w:pPr>
                            <w:r w:rsidRPr="002239B5">
                              <w:rPr>
                                <w:rFonts w:cs="Arial"/>
                                <w:b/>
                                <w:sz w:val="18"/>
                                <w:szCs w:val="18"/>
                              </w:rPr>
                              <w:t xml:space="preserve">Fecha: </w:t>
                            </w:r>
                            <w:r w:rsidRPr="002239B5">
                              <w:rPr>
                                <w:rFonts w:cs="Arial"/>
                                <w:sz w:val="18"/>
                                <w:szCs w:val="18"/>
                              </w:rPr>
                              <w:t xml:space="preserve"> </w:t>
                            </w:r>
                            <w:proofErr w:type="gramStart"/>
                            <w:r>
                              <w:rPr>
                                <w:rFonts w:cs="Arial"/>
                                <w:sz w:val="18"/>
                                <w:szCs w:val="18"/>
                              </w:rPr>
                              <w:t>…...</w:t>
                            </w:r>
                            <w:r w:rsidRPr="002239B5">
                              <w:rPr>
                                <w:rFonts w:cs="Arial"/>
                                <w:sz w:val="18"/>
                                <w:szCs w:val="18"/>
                              </w:rPr>
                              <w:t>.</w:t>
                            </w:r>
                            <w:proofErr w:type="gramEnd"/>
                            <w:r w:rsidRPr="002239B5">
                              <w:rPr>
                                <w:rFonts w:cs="Arial"/>
                                <w:sz w:val="18"/>
                                <w:szCs w:val="18"/>
                              </w:rPr>
                              <w:t>./…</w:t>
                            </w:r>
                            <w:r>
                              <w:rPr>
                                <w:rFonts w:cs="Arial"/>
                                <w:sz w:val="18"/>
                                <w:szCs w:val="18"/>
                              </w:rPr>
                              <w:t>……</w:t>
                            </w:r>
                            <w:r w:rsidRPr="002239B5">
                              <w:rPr>
                                <w:rFonts w:cs="Arial"/>
                                <w:sz w:val="18"/>
                                <w:szCs w:val="18"/>
                              </w:rPr>
                              <w:t>./…</w:t>
                            </w:r>
                            <w:r>
                              <w:rPr>
                                <w:rFonts w:cs="Arial"/>
                                <w:sz w:val="18"/>
                                <w:szCs w:val="18"/>
                              </w:rPr>
                              <w:t>…...</w:t>
                            </w:r>
                            <w:r w:rsidRPr="002239B5">
                              <w:rPr>
                                <w:rFonts w:cs="Arial"/>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E8CC8D" id="_x0000_s1042" type="#_x0000_t202" style="position:absolute;left:0;text-align:left;margin-left:.7pt;margin-top:2.8pt;width:137.35pt;height:30.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" strokeweight=".5pt">
                <v:textbox>
                  <w:txbxContent>
                    <w:p w14:paraId="0E292042" w14:textId="77777777" w:rsidR="00D60D97" w:rsidRPr="00125458" w:rsidRDefault="00D60D97" w:rsidP="00634D93">
                      <w:pPr>
                        <w:rPr>
                          <w:rFonts w:cs="Arial"/>
                          <w:b/>
                          <w:sz w:val="14"/>
                          <w:szCs w:val="18"/>
                        </w:rPr>
                      </w:pPr>
                    </w:p>
                    <w:p w14:paraId="68EAEFFE" w14:textId="79FA30A5" w:rsidR="00D60D97" w:rsidRPr="002239B5" w:rsidRDefault="00D60D97" w:rsidP="00634D93">
                      <w:pPr>
                        <w:rPr>
                          <w:rFonts w:cs="Arial"/>
                          <w:sz w:val="18"/>
                          <w:szCs w:val="18"/>
                        </w:rPr>
                      </w:pPr>
                      <w:r w:rsidRPr="002239B5">
                        <w:rPr>
                          <w:rFonts w:cs="Arial"/>
                          <w:b/>
                          <w:sz w:val="18"/>
                          <w:szCs w:val="18"/>
                        </w:rPr>
                        <w:t xml:space="preserve">Fecha: </w:t>
                      </w:r>
                      <w:r w:rsidRPr="002239B5">
                        <w:rPr>
                          <w:rFonts w:cs="Arial"/>
                          <w:sz w:val="18"/>
                          <w:szCs w:val="18"/>
                        </w:rPr>
                        <w:t xml:space="preserve"> </w:t>
                      </w:r>
                      <w:proofErr w:type="gramStart"/>
                      <w:r>
                        <w:rPr>
                          <w:rFonts w:cs="Arial"/>
                          <w:sz w:val="18"/>
                          <w:szCs w:val="18"/>
                        </w:rPr>
                        <w:t>…...</w:t>
                      </w:r>
                      <w:r w:rsidRPr="002239B5">
                        <w:rPr>
                          <w:rFonts w:cs="Arial"/>
                          <w:sz w:val="18"/>
                          <w:szCs w:val="18"/>
                        </w:rPr>
                        <w:t>.</w:t>
                      </w:r>
                      <w:proofErr w:type="gramEnd"/>
                      <w:r w:rsidRPr="002239B5">
                        <w:rPr>
                          <w:rFonts w:cs="Arial"/>
                          <w:sz w:val="18"/>
                          <w:szCs w:val="18"/>
                        </w:rPr>
                        <w:t>./…</w:t>
                      </w:r>
                      <w:r>
                        <w:rPr>
                          <w:rFonts w:cs="Arial"/>
                          <w:sz w:val="18"/>
                          <w:szCs w:val="18"/>
                        </w:rPr>
                        <w:t>……</w:t>
                      </w:r>
                      <w:r w:rsidRPr="002239B5">
                        <w:rPr>
                          <w:rFonts w:cs="Arial"/>
                          <w:sz w:val="18"/>
                          <w:szCs w:val="18"/>
                        </w:rPr>
                        <w:t>./…</w:t>
                      </w:r>
                      <w:r>
                        <w:rPr>
                          <w:rFonts w:cs="Arial"/>
                          <w:sz w:val="18"/>
                          <w:szCs w:val="18"/>
                        </w:rPr>
                        <w:t>…...</w:t>
                      </w:r>
                      <w:r w:rsidRPr="002239B5">
                        <w:rPr>
                          <w:rFonts w:cs="Arial"/>
                          <w:sz w:val="18"/>
                          <w:szCs w:val="18"/>
                        </w:rPr>
                        <w:t>.</w:t>
                      </w:r>
                    </w:p>
                  </w:txbxContent>
                </v:textbox>
              </v:shape>
            </w:pict>
          </mc:Fallback>
        </mc:AlternateContent>
      </w:r>
    </w:p>
    <w:p w14:paraId="2A952429" w14:textId="77777777" w:rsidR="00634D93" w:rsidRPr="004D0EA8" w:rsidRDefault="00707D28" w:rsidP="000231BE">
      <w:pPr>
        <w:jc w:val="center"/>
        <w:rPr>
          <w:rFonts w:cs="Arial"/>
          <w:szCs w:val="22"/>
        </w:rPr>
      </w:pPr>
      <w:r w:rsidRPr="004D0EA8">
        <w:rPr>
          <w:rFonts w:cs="Arial"/>
          <w:noProof/>
          <w:szCs w:val="22"/>
          <w:lang w:val="es-PE" w:eastAsia="es-PE"/>
        </w:rPr>
        <mc:AlternateContent>
          <mc:Choice Requires="wps">
            <w:drawing>
              <wp:anchor distT="0" distB="0" distL="114300" distR="114300" simplePos="0" relativeHeight="251670016" behindDoc="0" locked="0" layoutInCell="1" allowOverlap="1" wp14:anchorId="55CCA608" wp14:editId="270A5A13">
                <wp:simplePos x="0" y="0"/>
                <wp:positionH relativeFrom="column">
                  <wp:posOffset>1080770</wp:posOffset>
                </wp:positionH>
                <wp:positionV relativeFrom="paragraph">
                  <wp:posOffset>8583930</wp:posOffset>
                </wp:positionV>
                <wp:extent cx="1240155" cy="285115"/>
                <wp:effectExtent l="0" t="0" r="0" b="63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0155" cy="285115"/>
                        </a:xfrm>
                        <a:prstGeom prst="rect">
                          <a:avLst/>
                        </a:prstGeom>
                        <a:solidFill>
                          <a:srgbClr val="FFFFFF"/>
                        </a:solidFill>
                        <a:ln w="6350">
                          <a:solidFill>
                            <a:srgbClr val="000000"/>
                          </a:solidFill>
                          <a:miter lim="800000"/>
                          <a:headEnd/>
                          <a:tailEnd/>
                        </a:ln>
                      </wps:spPr>
                      <wps:txbx>
                        <w:txbxContent>
                          <w:p w14:paraId="311A9D5A" w14:textId="77777777" w:rsidR="00D60D97" w:rsidRPr="002239B5" w:rsidRDefault="00D60D97" w:rsidP="00634D93">
                            <w:pPr>
                              <w:rPr>
                                <w:rFonts w:cs="Arial"/>
                                <w:sz w:val="18"/>
                                <w:szCs w:val="18"/>
                              </w:rPr>
                            </w:pPr>
                            <w:r w:rsidRPr="002239B5">
                              <w:rPr>
                                <w:rFonts w:cs="Arial"/>
                                <w:b/>
                                <w:sz w:val="18"/>
                                <w:szCs w:val="18"/>
                              </w:rPr>
                              <w:t xml:space="preserve">Fecha: </w:t>
                            </w:r>
                            <w:proofErr w:type="gramStart"/>
                            <w:r w:rsidRPr="002239B5">
                              <w:rPr>
                                <w:rFonts w:cs="Arial"/>
                                <w:sz w:val="18"/>
                                <w:szCs w:val="18"/>
                              </w:rPr>
                              <w:t xml:space="preserve"> ....</w:t>
                            </w:r>
                            <w:proofErr w:type="gramEnd"/>
                            <w:r w:rsidRPr="002239B5">
                              <w:rPr>
                                <w:rFonts w:cs="Arial"/>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CCA608" id="_x0000_s1043" type="#_x0000_t202" style="position:absolute;left:0;text-align:left;margin-left:85.1pt;margin-top:675.9pt;width:97.65pt;height:22.4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" strokeweight=".5pt">
                <v:textbox>
                  <w:txbxContent>
                    <w:p w14:paraId="311A9D5A" w14:textId="77777777" w:rsidR="00D60D97" w:rsidRPr="002239B5" w:rsidRDefault="00D60D97" w:rsidP="00634D93">
                      <w:pPr>
                        <w:rPr>
                          <w:rFonts w:cs="Arial"/>
                          <w:sz w:val="18"/>
                          <w:szCs w:val="18"/>
                        </w:rPr>
                      </w:pPr>
                      <w:r w:rsidRPr="002239B5">
                        <w:rPr>
                          <w:rFonts w:cs="Arial"/>
                          <w:b/>
                          <w:sz w:val="18"/>
                          <w:szCs w:val="18"/>
                        </w:rPr>
                        <w:t xml:space="preserve">Fecha: </w:t>
                      </w:r>
                      <w:proofErr w:type="gramStart"/>
                      <w:r w:rsidRPr="002239B5">
                        <w:rPr>
                          <w:rFonts w:cs="Arial"/>
                          <w:sz w:val="18"/>
                          <w:szCs w:val="18"/>
                        </w:rPr>
                        <w:t xml:space="preserve"> ....</w:t>
                      </w:r>
                      <w:proofErr w:type="gramEnd"/>
                      <w:r w:rsidRPr="002239B5">
                        <w:rPr>
                          <w:rFonts w:cs="Arial"/>
                          <w:sz w:val="18"/>
                          <w:szCs w:val="18"/>
                        </w:rPr>
                        <w:t>/…./….</w:t>
                      </w:r>
                    </w:p>
                  </w:txbxContent>
                </v:textbox>
              </v:shape>
            </w:pict>
          </mc:Fallback>
        </mc:AlternateContent>
      </w:r>
    </w:p>
    <w:p w14:paraId="25F29031" w14:textId="4DB51C94" w:rsidR="00785541" w:rsidRPr="004D0EA8" w:rsidRDefault="00707D28" w:rsidP="000231BE">
      <w:pPr>
        <w:jc w:val="center"/>
        <w:rPr>
          <w:rFonts w:cs="Arial"/>
          <w:szCs w:val="22"/>
        </w:rPr>
      </w:pPr>
      <w:r w:rsidRPr="004D0EA8">
        <w:rPr>
          <w:rFonts w:cs="Arial"/>
          <w:noProof/>
          <w:szCs w:val="22"/>
          <w:highlight w:val="yellow"/>
          <w:lang w:val="es-PE" w:eastAsia="es-PE"/>
        </w:rPr>
        <mc:AlternateContent>
          <mc:Choice Requires="wps">
            <w:drawing>
              <wp:anchor distT="0" distB="0" distL="114300" distR="114300" simplePos="0" relativeHeight="251668992" behindDoc="0" locked="0" layoutInCell="1" allowOverlap="1" wp14:anchorId="532E4439" wp14:editId="30FC16D3">
                <wp:simplePos x="0" y="0"/>
                <wp:positionH relativeFrom="column">
                  <wp:posOffset>1080770</wp:posOffset>
                </wp:positionH>
                <wp:positionV relativeFrom="paragraph">
                  <wp:posOffset>8583930</wp:posOffset>
                </wp:positionV>
                <wp:extent cx="1240155" cy="285115"/>
                <wp:effectExtent l="0" t="0" r="0" b="635"/>
                <wp:wrapNone/>
                <wp:docPr id="2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0155" cy="285115"/>
                        </a:xfrm>
                        <a:prstGeom prst="rect">
                          <a:avLst/>
                        </a:prstGeom>
                        <a:solidFill>
                          <a:srgbClr val="FFFFFF"/>
                        </a:solidFill>
                        <a:ln w="6350">
                          <a:solidFill>
                            <a:srgbClr val="000000"/>
                          </a:solidFill>
                          <a:miter lim="800000"/>
                          <a:headEnd/>
                          <a:tailEnd/>
                        </a:ln>
                      </wps:spPr>
                      <wps:txbx>
                        <w:txbxContent>
                          <w:p w14:paraId="3250876F" w14:textId="77777777" w:rsidR="00D60D97" w:rsidRPr="002239B5" w:rsidRDefault="00D60D97" w:rsidP="00634D93">
                            <w:pPr>
                              <w:rPr>
                                <w:rFonts w:cs="Arial"/>
                                <w:sz w:val="18"/>
                                <w:szCs w:val="18"/>
                              </w:rPr>
                            </w:pPr>
                            <w:r w:rsidRPr="002239B5">
                              <w:rPr>
                                <w:rFonts w:cs="Arial"/>
                                <w:b/>
                                <w:sz w:val="18"/>
                                <w:szCs w:val="18"/>
                              </w:rPr>
                              <w:t xml:space="preserve">Fecha: </w:t>
                            </w:r>
                            <w:proofErr w:type="gramStart"/>
                            <w:r w:rsidRPr="002239B5">
                              <w:rPr>
                                <w:rFonts w:cs="Arial"/>
                                <w:sz w:val="18"/>
                                <w:szCs w:val="18"/>
                              </w:rPr>
                              <w:t xml:space="preserve"> ....</w:t>
                            </w:r>
                            <w:proofErr w:type="gramEnd"/>
                            <w:r w:rsidRPr="002239B5">
                              <w:rPr>
                                <w:rFonts w:cs="Arial"/>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E4439" id="_x0000_s1044" type="#_x0000_t202" style="position:absolute;left:0;text-align:left;margin-left:85.1pt;margin-top:675.9pt;width:97.65pt;height:22.4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" strokeweight=".5pt">
                <v:textbox>
                  <w:txbxContent>
                    <w:p w14:paraId="3250876F" w14:textId="77777777" w:rsidR="00D60D97" w:rsidRPr="002239B5" w:rsidRDefault="00D60D97" w:rsidP="00634D93">
                      <w:pPr>
                        <w:rPr>
                          <w:rFonts w:cs="Arial"/>
                          <w:sz w:val="18"/>
                          <w:szCs w:val="18"/>
                        </w:rPr>
                      </w:pPr>
                      <w:r w:rsidRPr="002239B5">
                        <w:rPr>
                          <w:rFonts w:cs="Arial"/>
                          <w:b/>
                          <w:sz w:val="18"/>
                          <w:szCs w:val="18"/>
                        </w:rPr>
                        <w:t xml:space="preserve">Fecha: </w:t>
                      </w:r>
                      <w:proofErr w:type="gramStart"/>
                      <w:r w:rsidRPr="002239B5">
                        <w:rPr>
                          <w:rFonts w:cs="Arial"/>
                          <w:sz w:val="18"/>
                          <w:szCs w:val="18"/>
                        </w:rPr>
                        <w:t xml:space="preserve"> ....</w:t>
                      </w:r>
                      <w:proofErr w:type="gramEnd"/>
                      <w:r w:rsidRPr="002239B5">
                        <w:rPr>
                          <w:rFonts w:cs="Arial"/>
                          <w:sz w:val="18"/>
                          <w:szCs w:val="18"/>
                        </w:rPr>
                        <w:t>/…./….</w:t>
                      </w:r>
                    </w:p>
                  </w:txbxContent>
                </v:textbox>
              </v:shape>
            </w:pict>
          </mc:Fallback>
        </mc:AlternateContent>
      </w:r>
    </w:p>
    <w:p w14:paraId="702B4F05" w14:textId="3AA1EFAE" w:rsidR="00125458" w:rsidRDefault="00125458" w:rsidP="000231BE">
      <w:pPr>
        <w:jc w:val="center"/>
        <w:rPr>
          <w:rFonts w:cs="Arial"/>
          <w:szCs w:val="22"/>
        </w:rPr>
      </w:pPr>
    </w:p>
    <w:p w14:paraId="7174ADB1" w14:textId="77777777" w:rsidR="00125458" w:rsidRPr="004D0EA8" w:rsidRDefault="00125458" w:rsidP="000231BE">
      <w:pPr>
        <w:jc w:val="center"/>
        <w:rPr>
          <w:rFonts w:cs="Arial"/>
          <w:szCs w:val="22"/>
        </w:rPr>
      </w:pPr>
    </w:p>
    <w:p w14:paraId="3D0C0A36" w14:textId="77777777" w:rsidR="004775EC" w:rsidRPr="004D0EA8" w:rsidRDefault="004775EC" w:rsidP="000231BE">
      <w:pPr>
        <w:jc w:val="center"/>
        <w:rPr>
          <w:rFonts w:cs="Arial"/>
          <w:szCs w:val="22"/>
        </w:rPr>
      </w:pPr>
    </w:p>
    <w:p w14:paraId="11F09A6D" w14:textId="4805CC78" w:rsidR="00634D93" w:rsidRPr="004D0EA8" w:rsidRDefault="00FC3145" w:rsidP="00634D93">
      <w:pPr>
        <w:tabs>
          <w:tab w:val="left" w:pos="2385"/>
        </w:tabs>
        <w:jc w:val="center"/>
        <w:rPr>
          <w:rFonts w:cs="Arial"/>
          <w:szCs w:val="22"/>
          <w:lang w:eastAsia="es-PE"/>
        </w:rPr>
      </w:pPr>
      <w:r>
        <w:rPr>
          <w:rFonts w:cs="Arial"/>
          <w:szCs w:val="22"/>
          <w:lang w:eastAsia="es-PE"/>
        </w:rPr>
        <w:tab/>
      </w:r>
      <w:r>
        <w:rPr>
          <w:rFonts w:cs="Arial"/>
          <w:szCs w:val="22"/>
          <w:lang w:eastAsia="es-PE"/>
        </w:rPr>
        <w:tab/>
      </w:r>
      <w:r>
        <w:rPr>
          <w:rFonts w:cs="Arial"/>
          <w:szCs w:val="22"/>
          <w:lang w:eastAsia="es-PE"/>
        </w:rPr>
        <w:tab/>
      </w:r>
      <w:r>
        <w:rPr>
          <w:rFonts w:cs="Arial"/>
          <w:szCs w:val="22"/>
          <w:lang w:eastAsia="es-PE"/>
        </w:rPr>
        <w:tab/>
      </w:r>
      <w:r>
        <w:rPr>
          <w:rFonts w:cs="Arial"/>
          <w:szCs w:val="22"/>
          <w:lang w:eastAsia="es-PE"/>
        </w:rPr>
        <w:tab/>
      </w:r>
      <w:r w:rsidR="00634D93" w:rsidRPr="004D0EA8">
        <w:rPr>
          <w:rFonts w:cs="Arial"/>
          <w:szCs w:val="22"/>
          <w:lang w:eastAsia="es-PE"/>
        </w:rPr>
        <w:t>------------------------------------------------------</w:t>
      </w:r>
    </w:p>
    <w:p w14:paraId="56611526" w14:textId="65DDE0E8" w:rsidR="006D12C6" w:rsidRPr="004D0EA8" w:rsidRDefault="00FC3145" w:rsidP="00634D93">
      <w:pPr>
        <w:tabs>
          <w:tab w:val="left" w:pos="2385"/>
        </w:tabs>
        <w:jc w:val="center"/>
        <w:rPr>
          <w:rFonts w:cs="Arial"/>
          <w:b/>
          <w:szCs w:val="22"/>
          <w:lang w:eastAsia="es-PE"/>
        </w:rPr>
      </w:pPr>
      <w:r>
        <w:rPr>
          <w:rFonts w:cs="Arial"/>
          <w:b/>
          <w:szCs w:val="22"/>
          <w:lang w:eastAsia="es-PE"/>
        </w:rPr>
        <w:tab/>
      </w:r>
      <w:r>
        <w:rPr>
          <w:rFonts w:cs="Arial"/>
          <w:b/>
          <w:szCs w:val="22"/>
          <w:lang w:eastAsia="es-PE"/>
        </w:rPr>
        <w:tab/>
      </w:r>
      <w:r>
        <w:rPr>
          <w:rFonts w:cs="Arial"/>
          <w:b/>
          <w:szCs w:val="22"/>
          <w:lang w:eastAsia="es-PE"/>
        </w:rPr>
        <w:tab/>
      </w:r>
      <w:r>
        <w:rPr>
          <w:rFonts w:cs="Arial"/>
          <w:b/>
          <w:szCs w:val="22"/>
          <w:lang w:eastAsia="es-PE"/>
        </w:rPr>
        <w:tab/>
      </w:r>
      <w:r>
        <w:rPr>
          <w:rFonts w:cs="Arial"/>
          <w:b/>
          <w:szCs w:val="22"/>
          <w:lang w:eastAsia="es-PE"/>
        </w:rPr>
        <w:tab/>
        <w:t xml:space="preserve">   </w:t>
      </w:r>
      <w:r w:rsidR="00634D93" w:rsidRPr="004D0EA8">
        <w:rPr>
          <w:rFonts w:cs="Arial"/>
          <w:b/>
          <w:szCs w:val="22"/>
          <w:lang w:eastAsia="es-PE"/>
        </w:rPr>
        <w:t>Firma y sello del solicitante</w:t>
      </w:r>
    </w:p>
    <w:p w14:paraId="65752C91" w14:textId="77777777" w:rsidR="006D12C6" w:rsidRPr="004D0EA8" w:rsidRDefault="006D12C6" w:rsidP="006D12C6">
      <w:pPr>
        <w:ind w:firstLine="708"/>
        <w:jc w:val="center"/>
        <w:rPr>
          <w:rFonts w:cs="Arial"/>
          <w:szCs w:val="22"/>
          <w:lang w:eastAsia="es-PE"/>
        </w:rPr>
      </w:pPr>
      <w:bookmarkStart w:id="17" w:name="_Hlk20356997"/>
    </w:p>
    <w:p w14:paraId="5B3BA7BE" w14:textId="77777777" w:rsidR="006D12C6" w:rsidRPr="004D0EA8" w:rsidRDefault="006D12C6" w:rsidP="006D12C6">
      <w:pPr>
        <w:ind w:firstLine="708"/>
        <w:jc w:val="center"/>
        <w:rPr>
          <w:rFonts w:cs="Arial"/>
          <w:szCs w:val="22"/>
          <w:lang w:eastAsia="es-PE"/>
        </w:rPr>
      </w:pPr>
    </w:p>
    <w:p w14:paraId="1A9F0189" w14:textId="77777777" w:rsidR="006D12C6" w:rsidRPr="004D0EA8" w:rsidRDefault="00707D28" w:rsidP="006D12C6">
      <w:pPr>
        <w:jc w:val="center"/>
        <w:rPr>
          <w:rFonts w:cs="Arial"/>
          <w:b/>
          <w:szCs w:val="22"/>
        </w:rPr>
      </w:pPr>
      <w:r w:rsidRPr="004D0EA8">
        <w:rPr>
          <w:rFonts w:cs="Arial"/>
          <w:noProof/>
          <w:szCs w:val="22"/>
          <w:lang w:val="es-PE" w:eastAsia="es-PE"/>
        </w:rPr>
        <mc:AlternateContent>
          <mc:Choice Requires="wps">
            <w:drawing>
              <wp:anchor distT="0" distB="0" distL="114300" distR="114300" simplePos="0" relativeHeight="251684352" behindDoc="0" locked="0" layoutInCell="1" allowOverlap="1" wp14:anchorId="52046781" wp14:editId="52529506">
                <wp:simplePos x="0" y="0"/>
                <wp:positionH relativeFrom="column">
                  <wp:posOffset>161969</wp:posOffset>
                </wp:positionH>
                <wp:positionV relativeFrom="paragraph">
                  <wp:posOffset>87733</wp:posOffset>
                </wp:positionV>
                <wp:extent cx="5533618" cy="4168140"/>
                <wp:effectExtent l="0" t="0" r="10160" b="22860"/>
                <wp:wrapNone/>
                <wp:docPr id="28" name="Rectángulo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33618" cy="41681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474933D" id="Rectángulo 27" o:spid="_x0000_s1026" style="position:absolute;margin-left:12.75pt;margin-top:6.9pt;width:435.7pt;height:328.2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" filled="f" strokecolor="windowText" strokeweight="1pt">
                <v:path arrowok="t"/>
              </v:rect>
            </w:pict>
          </mc:Fallback>
        </mc:AlternateContent>
      </w:r>
    </w:p>
    <w:p w14:paraId="610AB29E" w14:textId="77777777" w:rsidR="006D12C6" w:rsidRPr="004D0EA8" w:rsidRDefault="006D12C6" w:rsidP="006D12C6">
      <w:pPr>
        <w:jc w:val="center"/>
        <w:rPr>
          <w:rFonts w:cs="Arial"/>
          <w:b/>
          <w:szCs w:val="22"/>
        </w:rPr>
      </w:pPr>
      <w:r w:rsidRPr="004D0EA8">
        <w:rPr>
          <w:rFonts w:cs="Arial"/>
          <w:b/>
          <w:szCs w:val="22"/>
        </w:rPr>
        <w:t>AUTORIZACIÓN</w:t>
      </w:r>
    </w:p>
    <w:p w14:paraId="72734D08" w14:textId="77777777" w:rsidR="006D12C6" w:rsidRPr="004D0EA8" w:rsidRDefault="006D12C6" w:rsidP="006D12C6">
      <w:pPr>
        <w:jc w:val="center"/>
        <w:rPr>
          <w:rFonts w:cs="Arial"/>
          <w:b/>
          <w:szCs w:val="22"/>
        </w:rPr>
      </w:pPr>
    </w:p>
    <w:p w14:paraId="4C5F32DA" w14:textId="77777777" w:rsidR="006D12C6" w:rsidRPr="004D0EA8" w:rsidRDefault="006D12C6" w:rsidP="006D12C6">
      <w:pPr>
        <w:jc w:val="center"/>
        <w:rPr>
          <w:rFonts w:cs="Arial"/>
          <w:b/>
          <w:szCs w:val="22"/>
        </w:rPr>
      </w:pPr>
    </w:p>
    <w:p w14:paraId="7B2EB447" w14:textId="77777777" w:rsidR="006D12C6" w:rsidRPr="004D0EA8" w:rsidRDefault="00707D28" w:rsidP="006D12C6">
      <w:pPr>
        <w:ind w:left="426"/>
        <w:jc w:val="center"/>
        <w:rPr>
          <w:rFonts w:cs="Arial"/>
          <w:szCs w:val="22"/>
        </w:rPr>
      </w:pPr>
      <w:r w:rsidRPr="004D0EA8">
        <w:rPr>
          <w:rFonts w:cs="Arial"/>
          <w:noProof/>
          <w:szCs w:val="22"/>
          <w:lang w:val="es-PE" w:eastAsia="es-PE"/>
        </w:rPr>
        <mc:AlternateContent>
          <mc:Choice Requires="wps">
            <w:drawing>
              <wp:anchor distT="0" distB="0" distL="114300" distR="114300" simplePos="0" relativeHeight="251685376" behindDoc="0" locked="0" layoutInCell="1" allowOverlap="1" wp14:anchorId="3DCFE1AC" wp14:editId="6B115381">
                <wp:simplePos x="0" y="0"/>
                <wp:positionH relativeFrom="column">
                  <wp:posOffset>443865</wp:posOffset>
                </wp:positionH>
                <wp:positionV relativeFrom="paragraph">
                  <wp:posOffset>338455</wp:posOffset>
                </wp:positionV>
                <wp:extent cx="360045" cy="252095"/>
                <wp:effectExtent l="0" t="0" r="40005" b="33655"/>
                <wp:wrapNone/>
                <wp:docPr id="27" name="Rectángulo redondead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252095"/>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14:paraId="03C5800B" w14:textId="77777777" w:rsidR="00D60D97" w:rsidRDefault="00D60D97" w:rsidP="006D12C6">
                            <w:pPr>
                              <w:jc w:val="center"/>
                              <w:rPr>
                                <w:rFonts w:ascii="Arial Narrow" w:hAnsi="Arial Narrow" w:cs="Arial"/>
                                <w:b/>
                              </w:rPr>
                            </w:pPr>
                            <w:r>
                              <w:rPr>
                                <w:rFonts w:ascii="Arial Narrow" w:hAnsi="Arial Narrow" w:cs="Arial"/>
                                <w:b/>
                              </w:rPr>
                              <w:t>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CFE1AC" id="_x0000_s1045" style="position:absolute;left:0;text-align:left;margin-left:34.95pt;margin-top:26.65pt;width:28.35pt;height:19.8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">
                <v:shadow on="t"/>
                <v:textbox>
                  <w:txbxContent>
                    <w:p w14:paraId="03C5800B" w14:textId="77777777" w:rsidR="00D60D97" w:rsidRDefault="00D60D97" w:rsidP="006D12C6">
                      <w:pPr>
                        <w:jc w:val="center"/>
                        <w:rPr>
                          <w:rFonts w:ascii="Arial Narrow" w:hAnsi="Arial Narrow" w:cs="Arial"/>
                          <w:b/>
                        </w:rPr>
                      </w:pPr>
                      <w:r>
                        <w:rPr>
                          <w:rFonts w:ascii="Arial Narrow" w:hAnsi="Arial Narrow" w:cs="Arial"/>
                          <w:b/>
                        </w:rPr>
                        <w:t>SI</w:t>
                      </w:r>
                    </w:p>
                  </w:txbxContent>
                </v:textbox>
              </v:roundrect>
            </w:pict>
          </mc:Fallback>
        </mc:AlternateContent>
      </w:r>
      <w:r w:rsidR="006D12C6" w:rsidRPr="004D0EA8">
        <w:rPr>
          <w:rFonts w:cs="Arial"/>
          <w:szCs w:val="22"/>
        </w:rPr>
        <w:t xml:space="preserve">   Por medio de la presente se resuelve que la mercancía detallada en la solicitud precedente:</w:t>
      </w:r>
      <w:r w:rsidR="006D12C6" w:rsidRPr="004D0EA8">
        <w:rPr>
          <w:rFonts w:cs="Arial"/>
          <w:szCs w:val="22"/>
        </w:rPr>
        <w:tab/>
      </w:r>
      <w:r w:rsidR="006D12C6" w:rsidRPr="004D0EA8">
        <w:rPr>
          <w:rFonts w:cs="Arial"/>
          <w:szCs w:val="22"/>
        </w:rPr>
        <w:tab/>
      </w:r>
      <w:r w:rsidR="006D12C6" w:rsidRPr="004D0EA8">
        <w:rPr>
          <w:rFonts w:cs="Arial"/>
          <w:szCs w:val="22"/>
        </w:rPr>
        <w:tab/>
      </w:r>
      <w:r w:rsidR="006D12C6" w:rsidRPr="004D0EA8">
        <w:rPr>
          <w:rFonts w:cs="Arial"/>
          <w:szCs w:val="22"/>
        </w:rPr>
        <w:tab/>
      </w:r>
      <w:r w:rsidR="006D12C6" w:rsidRPr="004D0EA8">
        <w:rPr>
          <w:rFonts w:cs="Arial"/>
          <w:szCs w:val="22"/>
        </w:rPr>
        <w:tab/>
      </w:r>
      <w:r w:rsidR="006D12C6" w:rsidRPr="004D0EA8">
        <w:rPr>
          <w:rFonts w:cs="Arial"/>
          <w:szCs w:val="22"/>
        </w:rPr>
        <w:tab/>
      </w:r>
    </w:p>
    <w:p w14:paraId="49C6F4E3" w14:textId="77777777" w:rsidR="006D12C6" w:rsidRPr="004D0EA8" w:rsidRDefault="006D12C6" w:rsidP="006D12C6">
      <w:pPr>
        <w:jc w:val="center"/>
        <w:rPr>
          <w:rFonts w:cs="Arial"/>
          <w:szCs w:val="22"/>
        </w:rPr>
      </w:pPr>
      <w:r w:rsidRPr="004D0EA8">
        <w:rPr>
          <w:rFonts w:cs="Arial"/>
          <w:szCs w:val="22"/>
        </w:rPr>
        <w:tab/>
      </w:r>
      <w:r w:rsidRPr="004D0EA8">
        <w:rPr>
          <w:rFonts w:cs="Arial"/>
          <w:szCs w:val="22"/>
        </w:rPr>
        <w:tab/>
      </w:r>
    </w:p>
    <w:p w14:paraId="70AD9449" w14:textId="77777777" w:rsidR="006D12C6" w:rsidRPr="004D0EA8" w:rsidRDefault="006D12C6" w:rsidP="006D12C6">
      <w:pPr>
        <w:ind w:left="708" w:firstLine="708"/>
        <w:jc w:val="center"/>
        <w:rPr>
          <w:rFonts w:cs="Arial"/>
          <w:szCs w:val="22"/>
        </w:rPr>
      </w:pPr>
      <w:r w:rsidRPr="004D0EA8">
        <w:rPr>
          <w:rFonts w:cs="Arial"/>
          <w:szCs w:val="22"/>
        </w:rPr>
        <w:t>CALIFICA COMO ENVÍO DE URGENCIA O DE SOCORRO</w:t>
      </w:r>
      <w:r w:rsidRPr="004D0EA8">
        <w:rPr>
          <w:rFonts w:cs="Arial"/>
          <w:szCs w:val="22"/>
        </w:rPr>
        <w:tab/>
      </w:r>
      <w:r w:rsidRPr="004D0EA8">
        <w:rPr>
          <w:rFonts w:cs="Arial"/>
          <w:szCs w:val="22"/>
        </w:rPr>
        <w:tab/>
      </w:r>
      <w:r w:rsidRPr="004D0EA8">
        <w:rPr>
          <w:rFonts w:cs="Arial"/>
          <w:szCs w:val="22"/>
        </w:rPr>
        <w:tab/>
      </w:r>
      <w:r w:rsidRPr="004D0EA8">
        <w:rPr>
          <w:rFonts w:cs="Arial"/>
          <w:szCs w:val="22"/>
        </w:rPr>
        <w:tab/>
      </w:r>
    </w:p>
    <w:p w14:paraId="4E1E9CF8" w14:textId="77777777" w:rsidR="006D12C6" w:rsidRPr="004D0EA8" w:rsidRDefault="00707D28" w:rsidP="006D12C6">
      <w:pPr>
        <w:jc w:val="center"/>
        <w:rPr>
          <w:rFonts w:cs="Arial"/>
          <w:szCs w:val="22"/>
        </w:rPr>
      </w:pPr>
      <w:r w:rsidRPr="004D0EA8">
        <w:rPr>
          <w:rFonts w:cs="Arial"/>
          <w:noProof/>
          <w:szCs w:val="22"/>
          <w:lang w:val="es-PE" w:eastAsia="es-PE"/>
        </w:rPr>
        <mc:AlternateContent>
          <mc:Choice Requires="wps">
            <w:drawing>
              <wp:anchor distT="0" distB="0" distL="114300" distR="114300" simplePos="0" relativeHeight="251686400" behindDoc="0" locked="0" layoutInCell="1" allowOverlap="1" wp14:anchorId="12BD7BC5" wp14:editId="0A41EA72">
                <wp:simplePos x="0" y="0"/>
                <wp:positionH relativeFrom="column">
                  <wp:posOffset>443865</wp:posOffset>
                </wp:positionH>
                <wp:positionV relativeFrom="paragraph">
                  <wp:posOffset>198755</wp:posOffset>
                </wp:positionV>
                <wp:extent cx="360045" cy="252095"/>
                <wp:effectExtent l="0" t="0" r="40005" b="33655"/>
                <wp:wrapNone/>
                <wp:docPr id="26"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252095"/>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14:paraId="589DCBCA" w14:textId="77777777" w:rsidR="00D60D97" w:rsidRDefault="00D60D97" w:rsidP="006D12C6">
                            <w:pPr>
                              <w:jc w:val="center"/>
                              <w:rPr>
                                <w:rFonts w:ascii="Arial Narrow" w:hAnsi="Arial Narrow" w:cs="Arial"/>
                                <w:b/>
                              </w:rPr>
                            </w:pPr>
                            <w:r>
                              <w:rPr>
                                <w:rFonts w:ascii="Arial Narrow" w:hAnsi="Arial Narrow" w:cs="Arial"/>
                                <w:b/>
                              </w:rPr>
                              <w:t>NO</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BD7BC5" id="AutoShape 44" o:spid="_x0000_s1046" style="position:absolute;left:0;text-align:left;margin-left:34.95pt;margin-top:15.65pt;width:28.35pt;height:19.8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">
                <v:shadow on="t"/>
                <v:textbox inset=".5mm,,.5mm">
                  <w:txbxContent>
                    <w:p w14:paraId="589DCBCA" w14:textId="77777777" w:rsidR="00D60D97" w:rsidRDefault="00D60D97" w:rsidP="006D12C6">
                      <w:pPr>
                        <w:jc w:val="center"/>
                        <w:rPr>
                          <w:rFonts w:ascii="Arial Narrow" w:hAnsi="Arial Narrow" w:cs="Arial"/>
                          <w:b/>
                        </w:rPr>
                      </w:pPr>
                      <w:r>
                        <w:rPr>
                          <w:rFonts w:ascii="Arial Narrow" w:hAnsi="Arial Narrow" w:cs="Arial"/>
                          <w:b/>
                        </w:rPr>
                        <w:t>NO</w:t>
                      </w:r>
                    </w:p>
                  </w:txbxContent>
                </v:textbox>
              </v:roundrect>
            </w:pict>
          </mc:Fallback>
        </mc:AlternateContent>
      </w:r>
      <w:r w:rsidR="006D12C6" w:rsidRPr="004D0EA8">
        <w:rPr>
          <w:rFonts w:cs="Arial"/>
          <w:szCs w:val="22"/>
        </w:rPr>
        <w:tab/>
      </w:r>
      <w:r w:rsidR="006D12C6" w:rsidRPr="004D0EA8">
        <w:rPr>
          <w:rFonts w:cs="Arial"/>
          <w:szCs w:val="22"/>
        </w:rPr>
        <w:tab/>
      </w:r>
      <w:r w:rsidR="006D12C6" w:rsidRPr="004D0EA8">
        <w:rPr>
          <w:rFonts w:cs="Arial"/>
          <w:szCs w:val="22"/>
        </w:rPr>
        <w:tab/>
      </w:r>
      <w:r w:rsidR="006D12C6" w:rsidRPr="004D0EA8">
        <w:rPr>
          <w:rFonts w:cs="Arial"/>
          <w:szCs w:val="22"/>
        </w:rPr>
        <w:tab/>
      </w:r>
      <w:r w:rsidR="006D12C6" w:rsidRPr="004D0EA8">
        <w:rPr>
          <w:rFonts w:cs="Arial"/>
          <w:szCs w:val="22"/>
        </w:rPr>
        <w:tab/>
      </w:r>
    </w:p>
    <w:p w14:paraId="0778B807" w14:textId="77777777" w:rsidR="006D12C6" w:rsidRPr="004D0EA8" w:rsidRDefault="006D12C6" w:rsidP="006D12C6">
      <w:pPr>
        <w:jc w:val="center"/>
        <w:rPr>
          <w:rFonts w:cs="Arial"/>
          <w:szCs w:val="22"/>
        </w:rPr>
      </w:pPr>
      <w:r w:rsidRPr="004D0EA8">
        <w:rPr>
          <w:rFonts w:cs="Arial"/>
          <w:szCs w:val="22"/>
        </w:rPr>
        <w:tab/>
      </w:r>
      <w:r w:rsidRPr="004D0EA8">
        <w:rPr>
          <w:rFonts w:cs="Arial"/>
          <w:szCs w:val="22"/>
        </w:rPr>
        <w:tab/>
      </w:r>
    </w:p>
    <w:p w14:paraId="3D38A788" w14:textId="77777777" w:rsidR="006D12C6" w:rsidRPr="004D0EA8" w:rsidRDefault="006D12C6" w:rsidP="006D12C6">
      <w:pPr>
        <w:ind w:left="1416"/>
        <w:jc w:val="center"/>
        <w:rPr>
          <w:rFonts w:cs="Arial"/>
          <w:szCs w:val="22"/>
        </w:rPr>
      </w:pPr>
      <w:r w:rsidRPr="004D0EA8">
        <w:rPr>
          <w:rFonts w:cs="Arial"/>
          <w:szCs w:val="22"/>
        </w:rPr>
        <w:t>CALIFICA COMO ENVÍO DE URGENCIA O DE SOCORRO</w:t>
      </w:r>
      <w:r w:rsidRPr="004D0EA8">
        <w:rPr>
          <w:rFonts w:cs="Arial"/>
          <w:szCs w:val="22"/>
        </w:rPr>
        <w:tab/>
      </w:r>
      <w:r w:rsidRPr="004D0EA8">
        <w:rPr>
          <w:rFonts w:cs="Arial"/>
          <w:szCs w:val="22"/>
        </w:rPr>
        <w:tab/>
      </w:r>
      <w:r w:rsidRPr="004D0EA8">
        <w:rPr>
          <w:rFonts w:cs="Arial"/>
          <w:szCs w:val="22"/>
        </w:rPr>
        <w:tab/>
      </w:r>
      <w:r w:rsidRPr="004D0EA8">
        <w:rPr>
          <w:rFonts w:cs="Arial"/>
          <w:szCs w:val="22"/>
        </w:rPr>
        <w:tab/>
      </w:r>
      <w:r w:rsidRPr="004D0EA8">
        <w:rPr>
          <w:rFonts w:cs="Arial"/>
          <w:szCs w:val="22"/>
        </w:rPr>
        <w:tab/>
      </w:r>
    </w:p>
    <w:p w14:paraId="417FCEB8" w14:textId="77777777" w:rsidR="006D12C6" w:rsidRPr="004D0EA8" w:rsidRDefault="006D12C6" w:rsidP="006D12C6">
      <w:pPr>
        <w:jc w:val="center"/>
        <w:rPr>
          <w:rFonts w:cs="Arial"/>
          <w:szCs w:val="22"/>
        </w:rPr>
      </w:pPr>
      <w:r w:rsidRPr="004D0EA8">
        <w:rPr>
          <w:rFonts w:cs="Arial"/>
          <w:szCs w:val="22"/>
        </w:rPr>
        <w:tab/>
      </w:r>
    </w:p>
    <w:p w14:paraId="5F2A392A" w14:textId="77777777" w:rsidR="006D12C6" w:rsidRPr="004D0EA8" w:rsidRDefault="006D12C6" w:rsidP="006D12C6">
      <w:pPr>
        <w:jc w:val="center"/>
        <w:rPr>
          <w:rFonts w:cs="Arial"/>
          <w:szCs w:val="22"/>
        </w:rPr>
      </w:pPr>
      <w:r w:rsidRPr="004D0EA8">
        <w:rPr>
          <w:rFonts w:cs="Arial"/>
          <w:szCs w:val="22"/>
        </w:rPr>
        <w:t xml:space="preserve">         </w:t>
      </w:r>
    </w:p>
    <w:p w14:paraId="71DFF5AB" w14:textId="77777777" w:rsidR="006D12C6" w:rsidRPr="004D0EA8" w:rsidRDefault="006D12C6" w:rsidP="006D12C6">
      <w:pPr>
        <w:jc w:val="center"/>
        <w:rPr>
          <w:rFonts w:cs="Arial"/>
          <w:szCs w:val="22"/>
        </w:rPr>
      </w:pPr>
      <w:r w:rsidRPr="004D0EA8">
        <w:rPr>
          <w:rFonts w:cs="Arial"/>
          <w:szCs w:val="22"/>
        </w:rPr>
        <w:t xml:space="preserve">          Notifíquese la presente para los fines que el caso amerita.</w:t>
      </w:r>
      <w:r w:rsidRPr="004D0EA8">
        <w:rPr>
          <w:rFonts w:cs="Arial"/>
          <w:szCs w:val="22"/>
        </w:rPr>
        <w:tab/>
      </w:r>
      <w:r w:rsidRPr="004D0EA8">
        <w:rPr>
          <w:rFonts w:cs="Arial"/>
          <w:szCs w:val="22"/>
        </w:rPr>
        <w:tab/>
      </w:r>
      <w:r w:rsidRPr="004D0EA8">
        <w:rPr>
          <w:rFonts w:cs="Arial"/>
          <w:szCs w:val="22"/>
        </w:rPr>
        <w:tab/>
      </w:r>
      <w:r w:rsidRPr="004D0EA8">
        <w:rPr>
          <w:rFonts w:cs="Arial"/>
          <w:szCs w:val="22"/>
        </w:rPr>
        <w:tab/>
      </w:r>
      <w:r w:rsidRPr="004D0EA8">
        <w:rPr>
          <w:rFonts w:cs="Arial"/>
          <w:szCs w:val="22"/>
        </w:rPr>
        <w:tab/>
      </w:r>
    </w:p>
    <w:p w14:paraId="37E0932A" w14:textId="549A6EA4" w:rsidR="006D12C6" w:rsidRDefault="006D12C6" w:rsidP="006D12C6">
      <w:pPr>
        <w:jc w:val="center"/>
        <w:rPr>
          <w:rFonts w:cs="Arial"/>
          <w:szCs w:val="22"/>
        </w:rPr>
      </w:pPr>
    </w:p>
    <w:p w14:paraId="43937301" w14:textId="0AAFB6A6" w:rsidR="00125458" w:rsidRDefault="00125458" w:rsidP="006D12C6">
      <w:pPr>
        <w:jc w:val="center"/>
        <w:rPr>
          <w:rFonts w:cs="Arial"/>
          <w:szCs w:val="22"/>
        </w:rPr>
      </w:pPr>
    </w:p>
    <w:p w14:paraId="11FEA426" w14:textId="70EBEEDD" w:rsidR="00125458" w:rsidRDefault="00125458" w:rsidP="006D12C6">
      <w:pPr>
        <w:jc w:val="center"/>
        <w:rPr>
          <w:rFonts w:cs="Arial"/>
          <w:szCs w:val="22"/>
        </w:rPr>
      </w:pPr>
    </w:p>
    <w:p w14:paraId="263782CE" w14:textId="77777777" w:rsidR="00125458" w:rsidRPr="004D0EA8" w:rsidRDefault="00125458" w:rsidP="006D12C6">
      <w:pPr>
        <w:jc w:val="center"/>
        <w:rPr>
          <w:rFonts w:cs="Arial"/>
          <w:szCs w:val="22"/>
        </w:rPr>
      </w:pPr>
    </w:p>
    <w:p w14:paraId="3D7A776B" w14:textId="77777777" w:rsidR="006D12C6" w:rsidRPr="004D0EA8" w:rsidRDefault="006D12C6" w:rsidP="006D12C6">
      <w:pPr>
        <w:jc w:val="center"/>
        <w:rPr>
          <w:rFonts w:cs="Arial"/>
          <w:szCs w:val="22"/>
        </w:rPr>
      </w:pPr>
    </w:p>
    <w:p w14:paraId="1E441073" w14:textId="77777777" w:rsidR="006D12C6" w:rsidRPr="004D0EA8" w:rsidRDefault="006D12C6" w:rsidP="006D12C6">
      <w:pPr>
        <w:jc w:val="center"/>
        <w:rPr>
          <w:rFonts w:cs="Arial"/>
          <w:szCs w:val="22"/>
        </w:rPr>
      </w:pPr>
    </w:p>
    <w:p w14:paraId="3437D7AE" w14:textId="77777777" w:rsidR="006D12C6" w:rsidRPr="004D0EA8" w:rsidRDefault="006D12C6" w:rsidP="006D12C6">
      <w:pPr>
        <w:jc w:val="center"/>
        <w:rPr>
          <w:rFonts w:cs="Arial"/>
          <w:szCs w:val="22"/>
        </w:rPr>
      </w:pPr>
    </w:p>
    <w:p w14:paraId="5D5A0820" w14:textId="1F1BB9D9" w:rsidR="006D12C6" w:rsidRPr="004D0EA8" w:rsidRDefault="00125458" w:rsidP="006D12C6">
      <w:pPr>
        <w:tabs>
          <w:tab w:val="left" w:pos="2385"/>
        </w:tabs>
        <w:jc w:val="center"/>
        <w:rPr>
          <w:rFonts w:cs="Arial"/>
          <w:szCs w:val="22"/>
          <w:lang w:eastAsia="es-PE"/>
        </w:rPr>
      </w:pPr>
      <w:r>
        <w:rPr>
          <w:rFonts w:cs="Arial"/>
          <w:szCs w:val="22"/>
          <w:lang w:eastAsia="es-PE"/>
        </w:rPr>
        <w:tab/>
      </w:r>
      <w:r>
        <w:rPr>
          <w:rFonts w:cs="Arial"/>
          <w:szCs w:val="22"/>
          <w:lang w:eastAsia="es-PE"/>
        </w:rPr>
        <w:tab/>
      </w:r>
      <w:r>
        <w:rPr>
          <w:rFonts w:cs="Arial"/>
          <w:szCs w:val="22"/>
          <w:lang w:eastAsia="es-PE"/>
        </w:rPr>
        <w:tab/>
      </w:r>
      <w:r w:rsidR="006D12C6" w:rsidRPr="004D0EA8">
        <w:rPr>
          <w:rFonts w:cs="Arial"/>
          <w:szCs w:val="22"/>
          <w:lang w:eastAsia="es-PE"/>
        </w:rPr>
        <w:t>--------------------------------------------------------------</w:t>
      </w:r>
    </w:p>
    <w:p w14:paraId="61F68C43" w14:textId="6DA54902" w:rsidR="006D12C6" w:rsidRPr="00F05F53" w:rsidRDefault="00125458" w:rsidP="006D12C6">
      <w:pPr>
        <w:tabs>
          <w:tab w:val="left" w:pos="2385"/>
        </w:tabs>
        <w:jc w:val="center"/>
        <w:rPr>
          <w:rFonts w:cs="Arial"/>
          <w:b/>
          <w:szCs w:val="22"/>
          <w:lang w:eastAsia="es-PE"/>
        </w:rPr>
      </w:pPr>
      <w:r>
        <w:rPr>
          <w:rFonts w:cs="Arial"/>
          <w:b/>
          <w:szCs w:val="22"/>
          <w:lang w:eastAsia="es-PE"/>
        </w:rPr>
        <w:tab/>
      </w:r>
      <w:r>
        <w:rPr>
          <w:rFonts w:cs="Arial"/>
          <w:b/>
          <w:szCs w:val="22"/>
          <w:lang w:eastAsia="es-PE"/>
        </w:rPr>
        <w:tab/>
      </w:r>
      <w:r>
        <w:rPr>
          <w:rFonts w:cs="Arial"/>
          <w:b/>
          <w:szCs w:val="22"/>
          <w:lang w:eastAsia="es-PE"/>
        </w:rPr>
        <w:tab/>
      </w:r>
      <w:r w:rsidR="006D12C6" w:rsidRPr="00F05F53">
        <w:rPr>
          <w:rFonts w:cs="Arial"/>
          <w:b/>
          <w:szCs w:val="22"/>
          <w:lang w:eastAsia="es-PE"/>
        </w:rPr>
        <w:t xml:space="preserve">Firma y sello del </w:t>
      </w:r>
    </w:p>
    <w:p w14:paraId="4A6FE1F9" w14:textId="6AEFA203" w:rsidR="006D12C6" w:rsidRPr="004D0EA8" w:rsidRDefault="00125458" w:rsidP="006D12C6">
      <w:pPr>
        <w:tabs>
          <w:tab w:val="left" w:pos="2385"/>
        </w:tabs>
        <w:jc w:val="center"/>
        <w:rPr>
          <w:rFonts w:cs="Arial"/>
          <w:b/>
          <w:szCs w:val="22"/>
          <w:lang w:eastAsia="es-PE"/>
        </w:rPr>
      </w:pPr>
      <w:r w:rsidRPr="00F05F53">
        <w:rPr>
          <w:rFonts w:cs="Arial"/>
          <w:b/>
          <w:szCs w:val="22"/>
          <w:lang w:eastAsia="es-PE"/>
        </w:rPr>
        <w:tab/>
      </w:r>
      <w:r w:rsidRPr="00F05F53">
        <w:rPr>
          <w:rFonts w:cs="Arial"/>
          <w:b/>
          <w:szCs w:val="22"/>
          <w:lang w:eastAsia="es-PE"/>
        </w:rPr>
        <w:tab/>
      </w:r>
      <w:r w:rsidRPr="00F05F53">
        <w:rPr>
          <w:rFonts w:cs="Arial"/>
          <w:b/>
          <w:szCs w:val="22"/>
          <w:lang w:eastAsia="es-PE"/>
        </w:rPr>
        <w:tab/>
      </w:r>
      <w:r w:rsidR="006D12C6" w:rsidRPr="00F05F53">
        <w:rPr>
          <w:rFonts w:cs="Arial"/>
          <w:b/>
          <w:szCs w:val="22"/>
          <w:lang w:eastAsia="es-PE"/>
        </w:rPr>
        <w:t xml:space="preserve">funcionario aduanero que </w:t>
      </w:r>
      <w:r w:rsidR="00C617AF" w:rsidRPr="00F05F53">
        <w:rPr>
          <w:rFonts w:cs="Arial"/>
          <w:b/>
          <w:szCs w:val="22"/>
          <w:lang w:eastAsia="es-PE"/>
        </w:rPr>
        <w:t>autoriza</w:t>
      </w:r>
    </w:p>
    <w:p w14:paraId="413CDC0F" w14:textId="77777777" w:rsidR="006D12C6" w:rsidRPr="004D0EA8" w:rsidRDefault="006D12C6" w:rsidP="006D12C6">
      <w:pPr>
        <w:jc w:val="center"/>
        <w:rPr>
          <w:rFonts w:cs="Arial"/>
          <w:szCs w:val="22"/>
        </w:rPr>
      </w:pPr>
    </w:p>
    <w:p w14:paraId="56D2F3AE" w14:textId="77777777" w:rsidR="006D12C6" w:rsidRPr="004D0EA8" w:rsidRDefault="006D12C6" w:rsidP="006D12C6">
      <w:pPr>
        <w:jc w:val="center"/>
        <w:rPr>
          <w:rFonts w:cs="Arial"/>
          <w:szCs w:val="22"/>
        </w:rPr>
      </w:pPr>
      <w:r w:rsidRPr="004D0EA8">
        <w:rPr>
          <w:rFonts w:cs="Arial"/>
          <w:szCs w:val="22"/>
        </w:rPr>
        <w:t xml:space="preserve">                            </w:t>
      </w:r>
    </w:p>
    <w:bookmarkEnd w:id="17"/>
    <w:p w14:paraId="75DB37F1" w14:textId="77777777" w:rsidR="006D12C6" w:rsidRPr="004D0EA8" w:rsidRDefault="006D12C6" w:rsidP="00634D93">
      <w:pPr>
        <w:tabs>
          <w:tab w:val="left" w:pos="2385"/>
        </w:tabs>
        <w:jc w:val="center"/>
        <w:rPr>
          <w:rFonts w:cs="Arial"/>
          <w:b/>
          <w:szCs w:val="22"/>
          <w:lang w:eastAsia="es-PE"/>
        </w:rPr>
      </w:pPr>
    </w:p>
    <w:p w14:paraId="75FE21AB" w14:textId="77777777" w:rsidR="00634D93" w:rsidRPr="004D0EA8" w:rsidRDefault="006D12C6" w:rsidP="00634D93">
      <w:pPr>
        <w:tabs>
          <w:tab w:val="left" w:pos="2385"/>
        </w:tabs>
        <w:jc w:val="center"/>
        <w:rPr>
          <w:rFonts w:cs="Arial"/>
          <w:b/>
          <w:szCs w:val="22"/>
          <w:lang w:eastAsia="es-PE"/>
        </w:rPr>
      </w:pPr>
      <w:r w:rsidRPr="004D0EA8">
        <w:rPr>
          <w:rFonts w:cs="Arial"/>
          <w:b/>
          <w:szCs w:val="22"/>
          <w:lang w:eastAsia="es-PE"/>
        </w:rPr>
        <w:br w:type="page"/>
      </w:r>
    </w:p>
    <w:p w14:paraId="315E868C" w14:textId="75C1EDA5" w:rsidR="00F467D8" w:rsidRPr="004D0EA8" w:rsidRDefault="00F467D8" w:rsidP="00F467D8">
      <w:pPr>
        <w:jc w:val="center"/>
        <w:rPr>
          <w:rFonts w:cs="Arial"/>
          <w:b/>
          <w:szCs w:val="22"/>
        </w:rPr>
      </w:pPr>
      <w:r w:rsidRPr="004D0EA8">
        <w:rPr>
          <w:rFonts w:cs="Arial"/>
          <w:b/>
          <w:szCs w:val="22"/>
        </w:rPr>
        <w:lastRenderedPageBreak/>
        <w:t xml:space="preserve">ANEXO </w:t>
      </w:r>
      <w:r w:rsidR="008A09B9" w:rsidRPr="004D0EA8">
        <w:rPr>
          <w:rFonts w:cs="Arial"/>
          <w:b/>
          <w:szCs w:val="22"/>
        </w:rPr>
        <w:t>IV</w:t>
      </w:r>
    </w:p>
    <w:p w14:paraId="125C7238" w14:textId="77777777" w:rsidR="00F467D8" w:rsidRPr="004D0EA8" w:rsidRDefault="00F467D8" w:rsidP="00F467D8">
      <w:pPr>
        <w:pStyle w:val="Sinespaciado"/>
        <w:jc w:val="center"/>
        <w:rPr>
          <w:rFonts w:cs="Arial"/>
          <w:b/>
          <w:szCs w:val="22"/>
        </w:rPr>
      </w:pPr>
    </w:p>
    <w:p w14:paraId="69D7D812" w14:textId="1B59165A" w:rsidR="00C617AF" w:rsidRPr="008B76CD" w:rsidRDefault="00A557ED" w:rsidP="00C617AF">
      <w:pPr>
        <w:pStyle w:val="Sinespaciado"/>
        <w:jc w:val="center"/>
        <w:rPr>
          <w:rFonts w:cs="Arial"/>
          <w:sz w:val="22"/>
          <w:szCs w:val="22"/>
        </w:rPr>
      </w:pPr>
      <w:r>
        <w:rPr>
          <w:rFonts w:cs="Arial"/>
          <w:b/>
          <w:szCs w:val="22"/>
        </w:rPr>
        <w:t>A</w:t>
      </w:r>
      <w:r w:rsidRPr="004D0EA8">
        <w:rPr>
          <w:rFonts w:cs="Arial"/>
          <w:b/>
          <w:szCs w:val="22"/>
        </w:rPr>
        <w:t>CTA DE CONSTATACIÓN</w:t>
      </w:r>
      <w:r>
        <w:rPr>
          <w:rFonts w:cs="Arial"/>
          <w:b/>
          <w:szCs w:val="22"/>
        </w:rPr>
        <w:t xml:space="preserve"> </w:t>
      </w:r>
      <w:r w:rsidRPr="004D0EA8">
        <w:rPr>
          <w:rFonts w:cs="Arial"/>
          <w:b/>
          <w:szCs w:val="22"/>
        </w:rPr>
        <w:t>ZONA PRIMARIA CON AUTORIZACIÓN ESPECIAL - ZPAE</w:t>
      </w:r>
    </w:p>
    <w:p w14:paraId="400BB490" w14:textId="77777777" w:rsidR="00785541" w:rsidRPr="004D0EA8" w:rsidRDefault="00785541" w:rsidP="000231BE">
      <w:pPr>
        <w:jc w:val="center"/>
        <w:rPr>
          <w:rFonts w:cs="Arial"/>
          <w:szCs w:val="22"/>
        </w:rPr>
      </w:pPr>
    </w:p>
    <w:p w14:paraId="1C1AD287" w14:textId="77777777" w:rsidR="00785541" w:rsidRPr="004D0EA8" w:rsidRDefault="00785541" w:rsidP="000231BE">
      <w:pPr>
        <w:jc w:val="center"/>
        <w:rPr>
          <w:rFonts w:cs="Arial"/>
          <w:szCs w:val="22"/>
        </w:rPr>
      </w:pPr>
    </w:p>
    <w:p w14:paraId="4C0B5331" w14:textId="77777777" w:rsidR="00F467D8" w:rsidRPr="004D0EA8" w:rsidRDefault="00F467D8" w:rsidP="00F467D8">
      <w:pPr>
        <w:pStyle w:val="Default"/>
        <w:jc w:val="both"/>
        <w:rPr>
          <w:b/>
          <w:color w:val="auto"/>
          <w:sz w:val="20"/>
          <w:szCs w:val="22"/>
        </w:rPr>
      </w:pPr>
      <w:r w:rsidRPr="004D0EA8">
        <w:rPr>
          <w:b/>
          <w:color w:val="auto"/>
          <w:sz w:val="20"/>
          <w:szCs w:val="22"/>
        </w:rPr>
        <w:t xml:space="preserve">Importador: </w:t>
      </w:r>
    </w:p>
    <w:p w14:paraId="698369F2" w14:textId="77777777" w:rsidR="00F467D8" w:rsidRPr="004D0EA8" w:rsidRDefault="00707D28" w:rsidP="00F467D8">
      <w:pPr>
        <w:pStyle w:val="Default"/>
        <w:ind w:left="284"/>
        <w:jc w:val="both"/>
        <w:rPr>
          <w:color w:val="auto"/>
          <w:sz w:val="20"/>
          <w:szCs w:val="22"/>
        </w:rPr>
      </w:pPr>
      <w:r w:rsidRPr="004D0EA8">
        <w:rPr>
          <w:noProof/>
          <w:color w:val="auto"/>
          <w:sz w:val="20"/>
          <w:szCs w:val="22"/>
          <w:lang w:eastAsia="es-PE"/>
        </w:rPr>
        <mc:AlternateContent>
          <mc:Choice Requires="wps">
            <w:drawing>
              <wp:anchor distT="0" distB="0" distL="114300" distR="114300" simplePos="0" relativeHeight="251672064" behindDoc="0" locked="0" layoutInCell="1" allowOverlap="1" wp14:anchorId="1DCBBB88" wp14:editId="2BE61903">
                <wp:simplePos x="0" y="0"/>
                <wp:positionH relativeFrom="column">
                  <wp:posOffset>0</wp:posOffset>
                </wp:positionH>
                <wp:positionV relativeFrom="paragraph">
                  <wp:posOffset>5715</wp:posOffset>
                </wp:positionV>
                <wp:extent cx="5574030" cy="278130"/>
                <wp:effectExtent l="0" t="0" r="7620" b="7620"/>
                <wp:wrapNone/>
                <wp:docPr id="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4030" cy="27813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C4335E" id="Rectangle 21" o:spid="_x0000_s1026" style="position:absolute;margin-left:0;margin-top:.45pt;width:438.9pt;height:21.9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" strokeweight=".5pt"/>
            </w:pict>
          </mc:Fallback>
        </mc:AlternateContent>
      </w:r>
    </w:p>
    <w:p w14:paraId="71845F5F" w14:textId="77777777" w:rsidR="00F467D8" w:rsidRPr="004D0EA8" w:rsidRDefault="00F467D8" w:rsidP="00F467D8">
      <w:pPr>
        <w:pStyle w:val="Default"/>
        <w:spacing w:line="360" w:lineRule="auto"/>
        <w:ind w:left="284" w:right="-1"/>
        <w:jc w:val="both"/>
        <w:rPr>
          <w:color w:val="auto"/>
          <w:sz w:val="20"/>
          <w:szCs w:val="22"/>
        </w:rPr>
      </w:pPr>
    </w:p>
    <w:p w14:paraId="7E4BC661" w14:textId="77777777" w:rsidR="00F467D8" w:rsidRPr="004D0EA8" w:rsidRDefault="00F467D8" w:rsidP="00F467D8">
      <w:pPr>
        <w:pStyle w:val="Default"/>
        <w:spacing w:line="360" w:lineRule="auto"/>
        <w:ind w:left="284" w:right="-1"/>
        <w:jc w:val="both"/>
        <w:rPr>
          <w:color w:val="auto"/>
          <w:sz w:val="20"/>
          <w:szCs w:val="22"/>
        </w:rPr>
      </w:pPr>
    </w:p>
    <w:p w14:paraId="3C0675A5" w14:textId="2AF6AB5B" w:rsidR="00F467D8" w:rsidRPr="004D0EA8" w:rsidRDefault="00F12DD8" w:rsidP="00F467D8">
      <w:pPr>
        <w:pStyle w:val="Default"/>
        <w:jc w:val="both"/>
        <w:rPr>
          <w:color w:val="auto"/>
          <w:sz w:val="20"/>
          <w:szCs w:val="22"/>
        </w:rPr>
      </w:pPr>
      <w:r w:rsidRPr="004D0EA8">
        <w:rPr>
          <w:b/>
          <w:color w:val="auto"/>
          <w:sz w:val="20"/>
          <w:szCs w:val="22"/>
          <w:lang w:eastAsia="es-PE"/>
        </w:rPr>
        <w:t xml:space="preserve">Número de </w:t>
      </w:r>
      <w:r w:rsidR="00F467D8" w:rsidRPr="004D0EA8">
        <w:rPr>
          <w:b/>
          <w:color w:val="auto"/>
          <w:sz w:val="20"/>
          <w:szCs w:val="22"/>
          <w:lang w:eastAsia="es-PE"/>
        </w:rPr>
        <w:t>RUC</w:t>
      </w:r>
      <w:r w:rsidR="00F467D8" w:rsidRPr="004D0EA8">
        <w:rPr>
          <w:b/>
          <w:noProof/>
          <w:color w:val="auto"/>
          <w:sz w:val="20"/>
          <w:szCs w:val="22"/>
          <w:lang w:eastAsia="es-PE"/>
        </w:rPr>
        <w:t>:</w:t>
      </w:r>
    </w:p>
    <w:p w14:paraId="5EDBFEE6" w14:textId="77777777" w:rsidR="00F467D8" w:rsidRPr="004D0EA8" w:rsidRDefault="00707D28" w:rsidP="00F467D8">
      <w:pPr>
        <w:pStyle w:val="Default"/>
        <w:spacing w:line="360" w:lineRule="auto"/>
        <w:ind w:left="284"/>
        <w:jc w:val="both"/>
        <w:rPr>
          <w:color w:val="auto"/>
          <w:sz w:val="20"/>
          <w:szCs w:val="22"/>
        </w:rPr>
      </w:pPr>
      <w:r w:rsidRPr="004D0EA8">
        <w:rPr>
          <w:b/>
          <w:noProof/>
          <w:color w:val="auto"/>
          <w:sz w:val="20"/>
          <w:szCs w:val="22"/>
          <w:lang w:eastAsia="es-PE"/>
        </w:rPr>
        <mc:AlternateContent>
          <mc:Choice Requires="wps">
            <w:drawing>
              <wp:anchor distT="0" distB="0" distL="114300" distR="114300" simplePos="0" relativeHeight="251673088" behindDoc="0" locked="0" layoutInCell="1" allowOverlap="1" wp14:anchorId="355A624E" wp14:editId="677A187C">
                <wp:simplePos x="0" y="0"/>
                <wp:positionH relativeFrom="column">
                  <wp:posOffset>0</wp:posOffset>
                </wp:positionH>
                <wp:positionV relativeFrom="paragraph">
                  <wp:posOffset>11430</wp:posOffset>
                </wp:positionV>
                <wp:extent cx="5574030" cy="278130"/>
                <wp:effectExtent l="0" t="0" r="7620" b="7620"/>
                <wp:wrapNone/>
                <wp:docPr id="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4030" cy="27813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4C93A" id="Rectangle 21" o:spid="_x0000_s1026" style="position:absolute;margin-left:0;margin-top:.9pt;width:438.9pt;height:21.9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" strokeweight=".5pt"/>
            </w:pict>
          </mc:Fallback>
        </mc:AlternateContent>
      </w:r>
    </w:p>
    <w:p w14:paraId="38CEB418" w14:textId="77777777" w:rsidR="00F467D8" w:rsidRPr="004D0EA8" w:rsidRDefault="00F467D8" w:rsidP="00F467D8">
      <w:pPr>
        <w:pStyle w:val="Default"/>
        <w:spacing w:line="360" w:lineRule="auto"/>
        <w:ind w:firstLine="284"/>
        <w:jc w:val="both"/>
        <w:rPr>
          <w:color w:val="auto"/>
          <w:sz w:val="20"/>
          <w:szCs w:val="22"/>
        </w:rPr>
      </w:pPr>
    </w:p>
    <w:p w14:paraId="6CDFBDD4" w14:textId="77777777" w:rsidR="00F467D8" w:rsidRPr="004D0EA8" w:rsidRDefault="00F467D8" w:rsidP="00F467D8">
      <w:pPr>
        <w:pStyle w:val="Default"/>
        <w:spacing w:line="360" w:lineRule="auto"/>
        <w:ind w:firstLine="284"/>
        <w:jc w:val="both"/>
        <w:rPr>
          <w:color w:val="auto"/>
          <w:sz w:val="20"/>
          <w:szCs w:val="22"/>
        </w:rPr>
      </w:pPr>
    </w:p>
    <w:p w14:paraId="5E82684C" w14:textId="77777777" w:rsidR="00F467D8" w:rsidRPr="004D0EA8" w:rsidRDefault="00F467D8" w:rsidP="00F467D8">
      <w:pPr>
        <w:pStyle w:val="Default"/>
        <w:jc w:val="both"/>
        <w:rPr>
          <w:color w:val="auto"/>
          <w:sz w:val="20"/>
          <w:szCs w:val="22"/>
        </w:rPr>
      </w:pPr>
      <w:r w:rsidRPr="004D0EA8">
        <w:rPr>
          <w:b/>
          <w:color w:val="auto"/>
          <w:sz w:val="20"/>
          <w:szCs w:val="22"/>
        </w:rPr>
        <w:t>Dirección:</w:t>
      </w:r>
    </w:p>
    <w:p w14:paraId="4BE8163B" w14:textId="77777777" w:rsidR="00F467D8" w:rsidRPr="004D0EA8" w:rsidRDefault="00707D28" w:rsidP="00F467D8">
      <w:pPr>
        <w:pStyle w:val="Default"/>
        <w:spacing w:line="360" w:lineRule="auto"/>
        <w:ind w:firstLine="284"/>
        <w:jc w:val="both"/>
        <w:rPr>
          <w:color w:val="auto"/>
          <w:sz w:val="20"/>
          <w:szCs w:val="22"/>
        </w:rPr>
      </w:pPr>
      <w:r w:rsidRPr="004D0EA8">
        <w:rPr>
          <w:b/>
          <w:noProof/>
          <w:color w:val="auto"/>
          <w:sz w:val="20"/>
          <w:szCs w:val="22"/>
          <w:lang w:eastAsia="es-PE"/>
        </w:rPr>
        <mc:AlternateContent>
          <mc:Choice Requires="wps">
            <w:drawing>
              <wp:anchor distT="0" distB="0" distL="114300" distR="114300" simplePos="0" relativeHeight="251674112" behindDoc="0" locked="0" layoutInCell="1" allowOverlap="1" wp14:anchorId="520A3832" wp14:editId="6D1AA643">
                <wp:simplePos x="0" y="0"/>
                <wp:positionH relativeFrom="column">
                  <wp:posOffset>0</wp:posOffset>
                </wp:positionH>
                <wp:positionV relativeFrom="paragraph">
                  <wp:posOffset>12700</wp:posOffset>
                </wp:positionV>
                <wp:extent cx="5574030" cy="278130"/>
                <wp:effectExtent l="0" t="0" r="7620" b="762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4030" cy="27813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036DE8" id="Rectangle 21" o:spid="_x0000_s1026" style="position:absolute;margin-left:0;margin-top:1pt;width:438.9pt;height:21.9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" strokeweight=".5pt"/>
            </w:pict>
          </mc:Fallback>
        </mc:AlternateContent>
      </w:r>
    </w:p>
    <w:p w14:paraId="21A9C17B" w14:textId="77777777" w:rsidR="00F467D8" w:rsidRPr="004D0EA8" w:rsidRDefault="00F467D8" w:rsidP="00F467D8">
      <w:pPr>
        <w:pStyle w:val="Default"/>
        <w:spacing w:line="360" w:lineRule="auto"/>
        <w:ind w:firstLine="284"/>
        <w:jc w:val="both"/>
        <w:rPr>
          <w:color w:val="auto"/>
          <w:sz w:val="20"/>
          <w:szCs w:val="22"/>
        </w:rPr>
      </w:pPr>
    </w:p>
    <w:p w14:paraId="087062AE" w14:textId="77777777" w:rsidR="00F467D8" w:rsidRPr="004D0EA8" w:rsidRDefault="00F467D8" w:rsidP="00F467D8">
      <w:pPr>
        <w:pStyle w:val="Default"/>
        <w:spacing w:line="360" w:lineRule="auto"/>
        <w:ind w:firstLine="284"/>
        <w:jc w:val="both"/>
        <w:rPr>
          <w:color w:val="auto"/>
          <w:sz w:val="20"/>
          <w:szCs w:val="22"/>
        </w:rPr>
      </w:pPr>
    </w:p>
    <w:p w14:paraId="5A865C44" w14:textId="77777777" w:rsidR="00F467D8" w:rsidRPr="004D0EA8" w:rsidRDefault="00F467D8" w:rsidP="00F467D8">
      <w:pPr>
        <w:pStyle w:val="Default"/>
        <w:spacing w:line="360" w:lineRule="auto"/>
        <w:ind w:firstLine="284"/>
        <w:jc w:val="both"/>
        <w:rPr>
          <w:color w:val="auto"/>
          <w:sz w:val="20"/>
          <w:szCs w:val="22"/>
        </w:rPr>
      </w:pPr>
    </w:p>
    <w:p w14:paraId="6F8E793D" w14:textId="411AAEEA" w:rsidR="00F467D8" w:rsidRPr="004D0EA8" w:rsidRDefault="00F467D8" w:rsidP="00F467D8">
      <w:pPr>
        <w:pStyle w:val="Default"/>
        <w:jc w:val="both"/>
        <w:rPr>
          <w:rFonts w:eastAsia="Times New Roman"/>
          <w:color w:val="auto"/>
          <w:sz w:val="20"/>
          <w:szCs w:val="22"/>
          <w:lang w:eastAsia="es-PE"/>
        </w:rPr>
      </w:pPr>
      <w:r w:rsidRPr="00B03BE4">
        <w:rPr>
          <w:rFonts w:eastAsia="Times New Roman"/>
          <w:color w:val="auto"/>
          <w:sz w:val="20"/>
          <w:szCs w:val="22"/>
          <w:lang w:eastAsia="es-PE"/>
        </w:rPr>
        <w:t>Siendo las………………... del día………</w:t>
      </w:r>
      <w:proofErr w:type="gramStart"/>
      <w:r w:rsidRPr="00B03BE4">
        <w:rPr>
          <w:rFonts w:eastAsia="Times New Roman"/>
          <w:color w:val="auto"/>
          <w:sz w:val="20"/>
          <w:szCs w:val="22"/>
          <w:lang w:eastAsia="es-PE"/>
        </w:rPr>
        <w:t>…….</w:t>
      </w:r>
      <w:proofErr w:type="gramEnd"/>
      <w:r w:rsidRPr="00B03BE4">
        <w:rPr>
          <w:rFonts w:eastAsia="Times New Roman"/>
          <w:color w:val="auto"/>
          <w:sz w:val="20"/>
          <w:szCs w:val="22"/>
          <w:lang w:eastAsia="es-PE"/>
        </w:rPr>
        <w:t>.</w:t>
      </w:r>
      <w:r w:rsidR="00C617AF" w:rsidRPr="00B03BE4">
        <w:rPr>
          <w:rFonts w:eastAsia="Times New Roman"/>
          <w:color w:val="auto"/>
          <w:sz w:val="20"/>
          <w:szCs w:val="22"/>
          <w:lang w:eastAsia="es-PE"/>
        </w:rPr>
        <w:t>,</w:t>
      </w:r>
      <w:r w:rsidRPr="00B03BE4">
        <w:rPr>
          <w:rFonts w:eastAsia="Times New Roman"/>
          <w:color w:val="auto"/>
          <w:sz w:val="20"/>
          <w:szCs w:val="22"/>
          <w:lang w:eastAsia="es-PE"/>
        </w:rPr>
        <w:t xml:space="preserve"> el funcionario aduanero encargado que suscribe, al apersonarse a la ZPAE ubicad</w:t>
      </w:r>
      <w:r w:rsidR="00C617AF" w:rsidRPr="00B03BE4">
        <w:rPr>
          <w:rFonts w:eastAsia="Times New Roman"/>
          <w:color w:val="auto"/>
          <w:sz w:val="20"/>
          <w:szCs w:val="22"/>
          <w:lang w:eastAsia="es-PE"/>
        </w:rPr>
        <w:t>a</w:t>
      </w:r>
      <w:r w:rsidRPr="00B03BE4">
        <w:rPr>
          <w:rFonts w:eastAsia="Times New Roman"/>
          <w:color w:val="auto"/>
          <w:sz w:val="20"/>
          <w:szCs w:val="22"/>
          <w:lang w:eastAsia="es-PE"/>
        </w:rPr>
        <w:t xml:space="preserve"> en la dirección</w:t>
      </w:r>
      <w:r w:rsidRPr="004D0EA8">
        <w:rPr>
          <w:rFonts w:eastAsia="Times New Roman"/>
          <w:color w:val="auto"/>
          <w:sz w:val="20"/>
          <w:szCs w:val="22"/>
          <w:lang w:eastAsia="es-PE"/>
        </w:rPr>
        <w:t xml:space="preserve"> consignada en la presente acta, ha verificado que éste no reúne los requisitos señalados en el Anexo II del procedimiento general “Importación para el </w:t>
      </w:r>
      <w:r w:rsidR="00AA3495" w:rsidRPr="004D0EA8">
        <w:rPr>
          <w:rFonts w:eastAsia="Times New Roman"/>
          <w:color w:val="auto"/>
          <w:sz w:val="20"/>
          <w:szCs w:val="22"/>
          <w:lang w:eastAsia="es-PE"/>
        </w:rPr>
        <w:t>c</w:t>
      </w:r>
      <w:r w:rsidRPr="004D0EA8">
        <w:rPr>
          <w:rFonts w:eastAsia="Times New Roman"/>
          <w:color w:val="auto"/>
          <w:sz w:val="20"/>
          <w:szCs w:val="22"/>
          <w:lang w:eastAsia="es-PE"/>
        </w:rPr>
        <w:t>onsumo” DESPA PG.01, según el siguiente detalle:</w:t>
      </w:r>
    </w:p>
    <w:p w14:paraId="47CDFF83" w14:textId="77777777" w:rsidR="00F467D8" w:rsidRPr="004D0EA8" w:rsidRDefault="00F467D8" w:rsidP="00F467D8">
      <w:pPr>
        <w:ind w:right="141"/>
        <w:rPr>
          <w:rFonts w:cs="Arial"/>
          <w:szCs w:val="22"/>
        </w:rPr>
      </w:pPr>
    </w:p>
    <w:p w14:paraId="44D02339" w14:textId="1C211C05" w:rsidR="00F467D8" w:rsidRPr="004D0EA8" w:rsidRDefault="00F467D8" w:rsidP="00C1487A">
      <w:pPr>
        <w:pStyle w:val="Prrafodelista"/>
        <w:numPr>
          <w:ilvl w:val="0"/>
          <w:numId w:val="37"/>
        </w:numPr>
        <w:ind w:left="284" w:hanging="284"/>
        <w:rPr>
          <w:rFonts w:ascii="Arial" w:hAnsi="Arial" w:cs="Arial"/>
          <w:sz w:val="20"/>
          <w:szCs w:val="22"/>
        </w:rPr>
      </w:pPr>
      <w:r w:rsidRPr="004D0EA8">
        <w:rPr>
          <w:rFonts w:ascii="Arial" w:hAnsi="Arial" w:cs="Arial"/>
          <w:sz w:val="20"/>
          <w:szCs w:val="22"/>
        </w:rPr>
        <w:t>Dimensiones del almacén</w:t>
      </w:r>
      <w:r w:rsidRPr="004D0EA8">
        <w:rPr>
          <w:rFonts w:ascii="Arial" w:hAnsi="Arial" w:cs="Arial"/>
          <w:sz w:val="20"/>
          <w:szCs w:val="22"/>
        </w:rPr>
        <w:tab/>
      </w:r>
      <w:r w:rsidRPr="004D0EA8">
        <w:rPr>
          <w:rFonts w:ascii="Arial" w:hAnsi="Arial" w:cs="Arial"/>
          <w:sz w:val="20"/>
          <w:szCs w:val="22"/>
        </w:rPr>
        <w:tab/>
      </w:r>
      <w:r w:rsidRPr="004D0EA8">
        <w:rPr>
          <w:rFonts w:ascii="Arial" w:hAnsi="Arial" w:cs="Arial"/>
          <w:sz w:val="20"/>
          <w:szCs w:val="22"/>
        </w:rPr>
        <w:tab/>
      </w:r>
      <w:r w:rsidRPr="004D0EA8">
        <w:rPr>
          <w:rFonts w:ascii="Arial" w:hAnsi="Arial" w:cs="Arial"/>
          <w:sz w:val="20"/>
          <w:szCs w:val="22"/>
        </w:rPr>
        <w:tab/>
      </w:r>
      <w:proofErr w:type="gramStart"/>
      <w:r w:rsidR="00CC6FD8">
        <w:rPr>
          <w:rFonts w:ascii="Arial" w:hAnsi="Arial" w:cs="Arial"/>
          <w:sz w:val="20"/>
          <w:szCs w:val="22"/>
        </w:rPr>
        <w:tab/>
      </w:r>
      <w:r w:rsidRPr="004D0EA8">
        <w:rPr>
          <w:rFonts w:ascii="Arial" w:hAnsi="Arial" w:cs="Arial"/>
          <w:sz w:val="20"/>
          <w:szCs w:val="22"/>
        </w:rPr>
        <w:t xml:space="preserve">(  </w:t>
      </w:r>
      <w:proofErr w:type="gramEnd"/>
      <w:r w:rsidRPr="004D0EA8">
        <w:rPr>
          <w:rFonts w:ascii="Arial" w:hAnsi="Arial" w:cs="Arial"/>
          <w:sz w:val="20"/>
          <w:szCs w:val="22"/>
        </w:rPr>
        <w:t xml:space="preserve">  )</w:t>
      </w:r>
      <w:r w:rsidRPr="004D0EA8">
        <w:rPr>
          <w:rFonts w:ascii="Arial" w:hAnsi="Arial" w:cs="Arial"/>
          <w:sz w:val="20"/>
          <w:szCs w:val="22"/>
        </w:rPr>
        <w:tab/>
      </w:r>
      <w:r w:rsidRPr="004D0EA8">
        <w:rPr>
          <w:rFonts w:ascii="Arial" w:hAnsi="Arial" w:cs="Arial"/>
          <w:sz w:val="20"/>
          <w:szCs w:val="22"/>
        </w:rPr>
        <w:tab/>
      </w:r>
    </w:p>
    <w:p w14:paraId="7FE42B5A" w14:textId="77777777" w:rsidR="00F467D8" w:rsidRPr="004D0EA8" w:rsidRDefault="00F467D8" w:rsidP="00C1487A">
      <w:pPr>
        <w:pStyle w:val="Prrafodelista"/>
        <w:numPr>
          <w:ilvl w:val="0"/>
          <w:numId w:val="37"/>
        </w:numPr>
        <w:ind w:left="284" w:hanging="284"/>
        <w:rPr>
          <w:rFonts w:ascii="Arial" w:hAnsi="Arial" w:cs="Arial"/>
          <w:sz w:val="20"/>
          <w:szCs w:val="22"/>
        </w:rPr>
      </w:pPr>
      <w:r w:rsidRPr="004D0EA8">
        <w:rPr>
          <w:rFonts w:ascii="Arial" w:hAnsi="Arial" w:cs="Arial"/>
          <w:sz w:val="20"/>
          <w:szCs w:val="22"/>
        </w:rPr>
        <w:t>Zona de reconocimiento físico:</w:t>
      </w:r>
      <w:r w:rsidRPr="004D0EA8">
        <w:rPr>
          <w:rFonts w:ascii="Arial" w:hAnsi="Arial" w:cs="Arial"/>
          <w:sz w:val="20"/>
          <w:szCs w:val="22"/>
        </w:rPr>
        <w:tab/>
      </w:r>
      <w:r w:rsidRPr="004D0EA8">
        <w:rPr>
          <w:rFonts w:ascii="Arial" w:hAnsi="Arial" w:cs="Arial"/>
          <w:sz w:val="20"/>
          <w:szCs w:val="22"/>
        </w:rPr>
        <w:tab/>
      </w:r>
    </w:p>
    <w:p w14:paraId="6F60203E" w14:textId="3D3C9AA6" w:rsidR="00F467D8" w:rsidRPr="004D0EA8" w:rsidRDefault="00F467D8" w:rsidP="00C1487A">
      <w:pPr>
        <w:pStyle w:val="Sinespaciado"/>
        <w:numPr>
          <w:ilvl w:val="1"/>
          <w:numId w:val="37"/>
        </w:numPr>
        <w:ind w:left="709" w:hanging="425"/>
        <w:rPr>
          <w:rFonts w:cs="Arial"/>
          <w:szCs w:val="22"/>
        </w:rPr>
      </w:pPr>
      <w:r w:rsidRPr="004D0EA8">
        <w:rPr>
          <w:rFonts w:cs="Arial"/>
          <w:szCs w:val="22"/>
        </w:rPr>
        <w:t>Dimensiones</w:t>
      </w:r>
      <w:r w:rsidRPr="004D0EA8">
        <w:rPr>
          <w:rFonts w:cs="Arial"/>
          <w:szCs w:val="22"/>
        </w:rPr>
        <w:tab/>
      </w:r>
      <w:r w:rsidRPr="004D0EA8">
        <w:rPr>
          <w:rFonts w:cs="Arial"/>
          <w:szCs w:val="22"/>
        </w:rPr>
        <w:tab/>
      </w:r>
      <w:r w:rsidRPr="004D0EA8">
        <w:rPr>
          <w:rFonts w:cs="Arial"/>
          <w:szCs w:val="22"/>
        </w:rPr>
        <w:tab/>
      </w:r>
      <w:r w:rsidRPr="004D0EA8">
        <w:rPr>
          <w:rFonts w:cs="Arial"/>
          <w:szCs w:val="22"/>
        </w:rPr>
        <w:tab/>
      </w:r>
      <w:r w:rsidRPr="004D0EA8">
        <w:rPr>
          <w:rFonts w:cs="Arial"/>
          <w:szCs w:val="22"/>
        </w:rPr>
        <w:tab/>
      </w:r>
      <w:proofErr w:type="gramStart"/>
      <w:r w:rsidR="00CC6FD8">
        <w:rPr>
          <w:rFonts w:cs="Arial"/>
          <w:szCs w:val="22"/>
        </w:rPr>
        <w:tab/>
      </w:r>
      <w:r w:rsidRPr="004D0EA8">
        <w:rPr>
          <w:rFonts w:cs="Arial"/>
          <w:szCs w:val="22"/>
        </w:rPr>
        <w:t xml:space="preserve">(  </w:t>
      </w:r>
      <w:proofErr w:type="gramEnd"/>
      <w:r w:rsidRPr="004D0EA8">
        <w:rPr>
          <w:rFonts w:cs="Arial"/>
          <w:szCs w:val="22"/>
        </w:rPr>
        <w:t xml:space="preserve">  )</w:t>
      </w:r>
      <w:r w:rsidRPr="004D0EA8">
        <w:rPr>
          <w:rFonts w:cs="Arial"/>
          <w:szCs w:val="22"/>
        </w:rPr>
        <w:tab/>
      </w:r>
      <w:r w:rsidRPr="004D0EA8">
        <w:rPr>
          <w:rFonts w:cs="Arial"/>
          <w:szCs w:val="22"/>
        </w:rPr>
        <w:tab/>
      </w:r>
    </w:p>
    <w:p w14:paraId="55C1D0CD" w14:textId="590599EF" w:rsidR="00F467D8" w:rsidRPr="004D0EA8" w:rsidRDefault="00F467D8" w:rsidP="00C1487A">
      <w:pPr>
        <w:pStyle w:val="Sinespaciado"/>
        <w:numPr>
          <w:ilvl w:val="1"/>
          <w:numId w:val="37"/>
        </w:numPr>
        <w:ind w:left="709" w:hanging="425"/>
        <w:rPr>
          <w:rFonts w:cs="Arial"/>
          <w:szCs w:val="22"/>
        </w:rPr>
      </w:pPr>
      <w:r w:rsidRPr="004D0EA8">
        <w:rPr>
          <w:rFonts w:cs="Arial"/>
          <w:szCs w:val="22"/>
        </w:rPr>
        <w:t>Señalización</w:t>
      </w:r>
      <w:r w:rsidRPr="004D0EA8">
        <w:rPr>
          <w:rFonts w:cs="Arial"/>
          <w:szCs w:val="22"/>
        </w:rPr>
        <w:tab/>
      </w:r>
      <w:r w:rsidRPr="004D0EA8">
        <w:rPr>
          <w:rFonts w:cs="Arial"/>
          <w:szCs w:val="22"/>
        </w:rPr>
        <w:tab/>
      </w:r>
      <w:r w:rsidRPr="004D0EA8">
        <w:rPr>
          <w:rFonts w:cs="Arial"/>
          <w:szCs w:val="22"/>
        </w:rPr>
        <w:tab/>
      </w:r>
      <w:r w:rsidRPr="004D0EA8">
        <w:rPr>
          <w:rFonts w:cs="Arial"/>
          <w:szCs w:val="22"/>
        </w:rPr>
        <w:tab/>
      </w:r>
      <w:r w:rsidRPr="004D0EA8">
        <w:rPr>
          <w:rFonts w:cs="Arial"/>
          <w:szCs w:val="22"/>
        </w:rPr>
        <w:tab/>
      </w:r>
      <w:proofErr w:type="gramStart"/>
      <w:r w:rsidR="00CC6FD8">
        <w:rPr>
          <w:rFonts w:cs="Arial"/>
          <w:szCs w:val="22"/>
        </w:rPr>
        <w:tab/>
      </w:r>
      <w:r w:rsidRPr="004D0EA8">
        <w:rPr>
          <w:rFonts w:cs="Arial"/>
          <w:szCs w:val="22"/>
        </w:rPr>
        <w:t xml:space="preserve">(  </w:t>
      </w:r>
      <w:proofErr w:type="gramEnd"/>
      <w:r w:rsidRPr="004D0EA8">
        <w:rPr>
          <w:rFonts w:cs="Arial"/>
          <w:szCs w:val="22"/>
        </w:rPr>
        <w:t xml:space="preserve">  )</w:t>
      </w:r>
      <w:r w:rsidRPr="004D0EA8">
        <w:rPr>
          <w:rFonts w:cs="Arial"/>
          <w:szCs w:val="22"/>
        </w:rPr>
        <w:tab/>
      </w:r>
    </w:p>
    <w:p w14:paraId="07742011" w14:textId="46EF588A" w:rsidR="00F467D8" w:rsidRPr="004D0EA8" w:rsidRDefault="00F467D8" w:rsidP="00C1487A">
      <w:pPr>
        <w:pStyle w:val="Prrafodelista"/>
        <w:numPr>
          <w:ilvl w:val="0"/>
          <w:numId w:val="37"/>
        </w:numPr>
        <w:ind w:left="284" w:hanging="284"/>
        <w:rPr>
          <w:rFonts w:ascii="Arial" w:hAnsi="Arial" w:cs="Arial"/>
          <w:sz w:val="20"/>
          <w:szCs w:val="22"/>
        </w:rPr>
      </w:pPr>
      <w:r w:rsidRPr="004D0EA8">
        <w:rPr>
          <w:rFonts w:ascii="Arial" w:hAnsi="Arial" w:cs="Arial"/>
          <w:sz w:val="20"/>
          <w:szCs w:val="22"/>
        </w:rPr>
        <w:t>Maquinaria, equipos y herramientas para manipuleo</w:t>
      </w:r>
      <w:r w:rsidRPr="004D0EA8">
        <w:rPr>
          <w:rFonts w:ascii="Arial" w:hAnsi="Arial" w:cs="Arial"/>
          <w:sz w:val="20"/>
          <w:szCs w:val="22"/>
        </w:rPr>
        <w:tab/>
      </w:r>
      <w:proofErr w:type="gramStart"/>
      <w:r w:rsidR="00CC6FD8">
        <w:rPr>
          <w:rFonts w:ascii="Arial" w:hAnsi="Arial" w:cs="Arial"/>
          <w:sz w:val="20"/>
          <w:szCs w:val="22"/>
        </w:rPr>
        <w:tab/>
      </w:r>
      <w:r w:rsidRPr="004D0EA8">
        <w:rPr>
          <w:rFonts w:ascii="Arial" w:hAnsi="Arial" w:cs="Arial"/>
          <w:sz w:val="20"/>
          <w:szCs w:val="22"/>
        </w:rPr>
        <w:t xml:space="preserve">(  </w:t>
      </w:r>
      <w:proofErr w:type="gramEnd"/>
      <w:r w:rsidRPr="004D0EA8">
        <w:rPr>
          <w:rFonts w:ascii="Arial" w:hAnsi="Arial" w:cs="Arial"/>
          <w:sz w:val="20"/>
          <w:szCs w:val="22"/>
        </w:rPr>
        <w:t xml:space="preserve">  )</w:t>
      </w:r>
      <w:r w:rsidRPr="004D0EA8">
        <w:rPr>
          <w:rFonts w:ascii="Arial" w:hAnsi="Arial" w:cs="Arial"/>
          <w:sz w:val="20"/>
          <w:szCs w:val="22"/>
        </w:rPr>
        <w:tab/>
      </w:r>
      <w:r w:rsidRPr="004D0EA8">
        <w:rPr>
          <w:rFonts w:ascii="Arial" w:hAnsi="Arial" w:cs="Arial"/>
          <w:sz w:val="20"/>
          <w:szCs w:val="22"/>
        </w:rPr>
        <w:tab/>
      </w:r>
    </w:p>
    <w:p w14:paraId="0CFEEC9E" w14:textId="6724837E" w:rsidR="00F467D8" w:rsidRPr="004D0EA8" w:rsidRDefault="00F467D8" w:rsidP="00C1487A">
      <w:pPr>
        <w:pStyle w:val="Prrafodelista"/>
        <w:numPr>
          <w:ilvl w:val="0"/>
          <w:numId w:val="37"/>
        </w:numPr>
        <w:ind w:left="284" w:hanging="284"/>
        <w:rPr>
          <w:rFonts w:ascii="Arial" w:hAnsi="Arial" w:cs="Arial"/>
          <w:sz w:val="20"/>
          <w:szCs w:val="22"/>
        </w:rPr>
      </w:pPr>
      <w:r w:rsidRPr="004D0EA8">
        <w:rPr>
          <w:rFonts w:ascii="Arial" w:hAnsi="Arial" w:cs="Arial"/>
          <w:sz w:val="20"/>
          <w:szCs w:val="22"/>
        </w:rPr>
        <w:t>Balanza</w:t>
      </w:r>
      <w:r w:rsidRPr="004D0EA8">
        <w:rPr>
          <w:rFonts w:ascii="Arial" w:hAnsi="Arial" w:cs="Arial"/>
          <w:sz w:val="20"/>
          <w:szCs w:val="22"/>
        </w:rPr>
        <w:tab/>
      </w:r>
      <w:r w:rsidRPr="004D0EA8">
        <w:rPr>
          <w:rFonts w:ascii="Arial" w:hAnsi="Arial" w:cs="Arial"/>
          <w:sz w:val="20"/>
          <w:szCs w:val="22"/>
        </w:rPr>
        <w:tab/>
      </w:r>
      <w:r w:rsidRPr="004D0EA8">
        <w:rPr>
          <w:rFonts w:ascii="Arial" w:hAnsi="Arial" w:cs="Arial"/>
          <w:sz w:val="20"/>
          <w:szCs w:val="22"/>
        </w:rPr>
        <w:tab/>
      </w:r>
      <w:r w:rsidRPr="004D0EA8">
        <w:rPr>
          <w:rFonts w:ascii="Arial" w:hAnsi="Arial" w:cs="Arial"/>
          <w:sz w:val="20"/>
          <w:szCs w:val="22"/>
        </w:rPr>
        <w:tab/>
      </w:r>
      <w:r w:rsidRPr="004D0EA8">
        <w:rPr>
          <w:rFonts w:ascii="Arial" w:hAnsi="Arial" w:cs="Arial"/>
          <w:sz w:val="20"/>
          <w:szCs w:val="22"/>
        </w:rPr>
        <w:tab/>
      </w:r>
      <w:r w:rsidRPr="004D0EA8">
        <w:rPr>
          <w:rFonts w:ascii="Arial" w:hAnsi="Arial" w:cs="Arial"/>
          <w:sz w:val="20"/>
          <w:szCs w:val="22"/>
        </w:rPr>
        <w:tab/>
      </w:r>
      <w:proofErr w:type="gramStart"/>
      <w:r w:rsidR="00CC6FD8">
        <w:rPr>
          <w:rFonts w:ascii="Arial" w:hAnsi="Arial" w:cs="Arial"/>
          <w:sz w:val="20"/>
          <w:szCs w:val="22"/>
        </w:rPr>
        <w:tab/>
      </w:r>
      <w:r w:rsidRPr="004D0EA8">
        <w:rPr>
          <w:rFonts w:ascii="Arial" w:hAnsi="Arial" w:cs="Arial"/>
          <w:sz w:val="20"/>
          <w:szCs w:val="22"/>
        </w:rPr>
        <w:t xml:space="preserve">(  </w:t>
      </w:r>
      <w:proofErr w:type="gramEnd"/>
      <w:r w:rsidRPr="004D0EA8">
        <w:rPr>
          <w:rFonts w:ascii="Arial" w:hAnsi="Arial" w:cs="Arial"/>
          <w:sz w:val="20"/>
          <w:szCs w:val="22"/>
        </w:rPr>
        <w:t xml:space="preserve">  )</w:t>
      </w:r>
      <w:r w:rsidRPr="004D0EA8">
        <w:rPr>
          <w:rFonts w:ascii="Arial" w:hAnsi="Arial" w:cs="Arial"/>
          <w:sz w:val="20"/>
          <w:szCs w:val="22"/>
        </w:rPr>
        <w:tab/>
      </w:r>
      <w:r w:rsidRPr="004D0EA8">
        <w:rPr>
          <w:rFonts w:ascii="Arial" w:hAnsi="Arial" w:cs="Arial"/>
          <w:sz w:val="20"/>
          <w:szCs w:val="22"/>
        </w:rPr>
        <w:tab/>
      </w:r>
    </w:p>
    <w:p w14:paraId="2AC824F8" w14:textId="7ED55F0C" w:rsidR="00F467D8" w:rsidRPr="004D0EA8" w:rsidRDefault="00F467D8" w:rsidP="00C1487A">
      <w:pPr>
        <w:pStyle w:val="Prrafodelista"/>
        <w:numPr>
          <w:ilvl w:val="0"/>
          <w:numId w:val="37"/>
        </w:numPr>
        <w:ind w:left="284" w:hanging="284"/>
        <w:rPr>
          <w:rFonts w:ascii="Arial" w:hAnsi="Arial" w:cs="Arial"/>
          <w:sz w:val="20"/>
          <w:szCs w:val="22"/>
        </w:rPr>
      </w:pPr>
      <w:r w:rsidRPr="004D0EA8">
        <w:rPr>
          <w:rFonts w:ascii="Arial" w:hAnsi="Arial" w:cs="Arial"/>
          <w:sz w:val="20"/>
          <w:szCs w:val="22"/>
        </w:rPr>
        <w:t>Equipo de cómputo con acceso a Internet</w:t>
      </w:r>
      <w:r w:rsidRPr="004D0EA8">
        <w:rPr>
          <w:rFonts w:ascii="Arial" w:hAnsi="Arial" w:cs="Arial"/>
          <w:sz w:val="20"/>
          <w:szCs w:val="22"/>
        </w:rPr>
        <w:tab/>
      </w:r>
      <w:r w:rsidRPr="004D0EA8">
        <w:rPr>
          <w:rFonts w:ascii="Arial" w:hAnsi="Arial" w:cs="Arial"/>
          <w:sz w:val="20"/>
          <w:szCs w:val="22"/>
        </w:rPr>
        <w:tab/>
      </w:r>
      <w:proofErr w:type="gramStart"/>
      <w:r w:rsidR="00CC6FD8">
        <w:rPr>
          <w:rFonts w:ascii="Arial" w:hAnsi="Arial" w:cs="Arial"/>
          <w:sz w:val="20"/>
          <w:szCs w:val="22"/>
        </w:rPr>
        <w:tab/>
      </w:r>
      <w:r w:rsidRPr="004D0EA8">
        <w:rPr>
          <w:rFonts w:ascii="Arial" w:hAnsi="Arial" w:cs="Arial"/>
          <w:sz w:val="20"/>
          <w:szCs w:val="22"/>
        </w:rPr>
        <w:t xml:space="preserve">(  </w:t>
      </w:r>
      <w:proofErr w:type="gramEnd"/>
      <w:r w:rsidRPr="004D0EA8">
        <w:rPr>
          <w:rFonts w:ascii="Arial" w:hAnsi="Arial" w:cs="Arial"/>
          <w:sz w:val="20"/>
          <w:szCs w:val="22"/>
        </w:rPr>
        <w:t xml:space="preserve">  )</w:t>
      </w:r>
      <w:r w:rsidRPr="004D0EA8">
        <w:rPr>
          <w:rFonts w:ascii="Arial" w:hAnsi="Arial" w:cs="Arial"/>
          <w:sz w:val="20"/>
          <w:szCs w:val="22"/>
        </w:rPr>
        <w:tab/>
      </w:r>
      <w:r w:rsidRPr="004D0EA8">
        <w:rPr>
          <w:rFonts w:ascii="Arial" w:hAnsi="Arial" w:cs="Arial"/>
          <w:sz w:val="20"/>
          <w:szCs w:val="22"/>
        </w:rPr>
        <w:tab/>
      </w:r>
    </w:p>
    <w:p w14:paraId="5B3F0114" w14:textId="5AAC4D3D" w:rsidR="00F467D8" w:rsidRPr="004D0EA8" w:rsidRDefault="00F467D8" w:rsidP="00C1487A">
      <w:pPr>
        <w:pStyle w:val="Prrafodelista"/>
        <w:numPr>
          <w:ilvl w:val="0"/>
          <w:numId w:val="37"/>
        </w:numPr>
        <w:ind w:left="284" w:hanging="284"/>
        <w:rPr>
          <w:rFonts w:ascii="Arial" w:hAnsi="Arial" w:cs="Arial"/>
          <w:sz w:val="20"/>
          <w:szCs w:val="22"/>
        </w:rPr>
      </w:pPr>
      <w:r w:rsidRPr="004D0EA8">
        <w:rPr>
          <w:rFonts w:ascii="Arial" w:hAnsi="Arial" w:cs="Arial"/>
          <w:sz w:val="20"/>
          <w:szCs w:val="22"/>
        </w:rPr>
        <w:t>Otros</w:t>
      </w:r>
      <w:r w:rsidRPr="004D0EA8">
        <w:rPr>
          <w:rFonts w:ascii="Arial" w:hAnsi="Arial" w:cs="Arial"/>
          <w:sz w:val="20"/>
          <w:szCs w:val="22"/>
        </w:rPr>
        <w:tab/>
      </w:r>
      <w:r w:rsidRPr="004D0EA8">
        <w:rPr>
          <w:rFonts w:ascii="Arial" w:hAnsi="Arial" w:cs="Arial"/>
          <w:sz w:val="20"/>
          <w:szCs w:val="22"/>
        </w:rPr>
        <w:tab/>
      </w:r>
      <w:r w:rsidRPr="004D0EA8">
        <w:rPr>
          <w:rFonts w:ascii="Arial" w:hAnsi="Arial" w:cs="Arial"/>
          <w:sz w:val="20"/>
          <w:szCs w:val="22"/>
        </w:rPr>
        <w:tab/>
      </w:r>
      <w:r w:rsidRPr="004D0EA8">
        <w:rPr>
          <w:rFonts w:ascii="Arial" w:hAnsi="Arial" w:cs="Arial"/>
          <w:sz w:val="20"/>
          <w:szCs w:val="22"/>
        </w:rPr>
        <w:tab/>
      </w:r>
      <w:r w:rsidRPr="004D0EA8">
        <w:rPr>
          <w:rFonts w:ascii="Arial" w:hAnsi="Arial" w:cs="Arial"/>
          <w:sz w:val="20"/>
          <w:szCs w:val="22"/>
        </w:rPr>
        <w:tab/>
      </w:r>
      <w:r w:rsidRPr="004D0EA8">
        <w:rPr>
          <w:rFonts w:ascii="Arial" w:hAnsi="Arial" w:cs="Arial"/>
          <w:sz w:val="20"/>
          <w:szCs w:val="22"/>
        </w:rPr>
        <w:tab/>
      </w:r>
      <w:proofErr w:type="gramStart"/>
      <w:r w:rsidR="00CC6FD8">
        <w:rPr>
          <w:rFonts w:ascii="Arial" w:hAnsi="Arial" w:cs="Arial"/>
          <w:sz w:val="20"/>
          <w:szCs w:val="22"/>
        </w:rPr>
        <w:tab/>
      </w:r>
      <w:r w:rsidRPr="004D0EA8">
        <w:rPr>
          <w:rFonts w:ascii="Arial" w:hAnsi="Arial" w:cs="Arial"/>
          <w:sz w:val="20"/>
          <w:szCs w:val="22"/>
        </w:rPr>
        <w:t xml:space="preserve">(  </w:t>
      </w:r>
      <w:proofErr w:type="gramEnd"/>
      <w:r w:rsidRPr="004D0EA8">
        <w:rPr>
          <w:rFonts w:ascii="Arial" w:hAnsi="Arial" w:cs="Arial"/>
          <w:sz w:val="20"/>
          <w:szCs w:val="22"/>
        </w:rPr>
        <w:t xml:space="preserve">  ) </w:t>
      </w:r>
      <w:r w:rsidRPr="004D0EA8">
        <w:rPr>
          <w:rFonts w:ascii="Arial" w:hAnsi="Arial" w:cs="Arial"/>
          <w:sz w:val="20"/>
          <w:szCs w:val="22"/>
        </w:rPr>
        <w:tab/>
      </w:r>
      <w:r w:rsidRPr="004D0EA8">
        <w:rPr>
          <w:rFonts w:ascii="Arial" w:hAnsi="Arial" w:cs="Arial"/>
          <w:sz w:val="20"/>
          <w:szCs w:val="22"/>
        </w:rPr>
        <w:tab/>
      </w:r>
    </w:p>
    <w:p w14:paraId="1B1944F1" w14:textId="77777777" w:rsidR="00F467D8" w:rsidRPr="004D0EA8" w:rsidRDefault="00F467D8" w:rsidP="00F467D8">
      <w:pPr>
        <w:ind w:firstLine="284"/>
        <w:rPr>
          <w:rFonts w:cs="Arial"/>
          <w:szCs w:val="22"/>
        </w:rPr>
      </w:pPr>
    </w:p>
    <w:p w14:paraId="3376A1E0" w14:textId="77777777" w:rsidR="00785541" w:rsidRPr="004D0EA8" w:rsidRDefault="00785541" w:rsidP="000231BE">
      <w:pPr>
        <w:jc w:val="center"/>
        <w:rPr>
          <w:rFonts w:cs="Arial"/>
          <w:szCs w:val="22"/>
        </w:rPr>
      </w:pPr>
    </w:p>
    <w:p w14:paraId="692CDD6C" w14:textId="77777777" w:rsidR="00785541" w:rsidRPr="004D0EA8" w:rsidRDefault="00F467D8" w:rsidP="00F467D8">
      <w:pPr>
        <w:rPr>
          <w:rFonts w:cs="Arial"/>
          <w:szCs w:val="22"/>
        </w:rPr>
      </w:pPr>
      <w:r w:rsidRPr="004D0EA8">
        <w:rPr>
          <w:rFonts w:cs="Arial"/>
          <w:szCs w:val="22"/>
        </w:rPr>
        <w:t>Observaciones:</w:t>
      </w:r>
    </w:p>
    <w:p w14:paraId="79376A46" w14:textId="77777777" w:rsidR="00F467D8" w:rsidRPr="004D0EA8" w:rsidRDefault="00F467D8" w:rsidP="00F467D8">
      <w:pPr>
        <w:rPr>
          <w:rFonts w:cs="Arial"/>
          <w:szCs w:val="22"/>
        </w:rPr>
      </w:pPr>
    </w:p>
    <w:p w14:paraId="2E159F94" w14:textId="328684E5" w:rsidR="00F467D8" w:rsidRPr="004D0EA8" w:rsidRDefault="00F467D8" w:rsidP="00F467D8">
      <w:pPr>
        <w:rPr>
          <w:rFonts w:cs="Arial"/>
          <w:szCs w:val="22"/>
        </w:rPr>
      </w:pPr>
      <w:r w:rsidRPr="004D0EA8">
        <w:rPr>
          <w:rFonts w:cs="Arial"/>
          <w:szCs w:val="22"/>
        </w:rPr>
        <w:t>------------------------------------------------------------------------------------------------------------</w:t>
      </w:r>
      <w:r w:rsidR="00125458">
        <w:rPr>
          <w:rFonts w:cs="Arial"/>
          <w:szCs w:val="22"/>
        </w:rPr>
        <w:t>-------------</w:t>
      </w:r>
      <w:r w:rsidRPr="004D0EA8">
        <w:rPr>
          <w:rFonts w:cs="Arial"/>
          <w:szCs w:val="22"/>
        </w:rPr>
        <w:t>----------</w:t>
      </w:r>
    </w:p>
    <w:p w14:paraId="0E97C55D" w14:textId="77777777" w:rsidR="00F467D8" w:rsidRPr="004D0EA8" w:rsidRDefault="00F467D8" w:rsidP="00F467D8">
      <w:pPr>
        <w:ind w:left="284"/>
        <w:rPr>
          <w:rFonts w:cs="Arial"/>
          <w:szCs w:val="22"/>
        </w:rPr>
      </w:pPr>
    </w:p>
    <w:p w14:paraId="6F7B3708" w14:textId="0A289C32" w:rsidR="00F467D8" w:rsidRPr="004D0EA8" w:rsidRDefault="00F467D8" w:rsidP="00F467D8">
      <w:pPr>
        <w:rPr>
          <w:rFonts w:cs="Arial"/>
          <w:szCs w:val="22"/>
        </w:rPr>
      </w:pPr>
      <w:r w:rsidRPr="004D0EA8">
        <w:rPr>
          <w:rFonts w:cs="Arial"/>
          <w:szCs w:val="22"/>
        </w:rPr>
        <w:t>-----------------------------------------------------------------------------------------------------------------------</w:t>
      </w:r>
      <w:r w:rsidR="00125458">
        <w:rPr>
          <w:rFonts w:cs="Arial"/>
          <w:szCs w:val="22"/>
        </w:rPr>
        <w:t>------------</w:t>
      </w:r>
    </w:p>
    <w:p w14:paraId="64FB1B3A" w14:textId="77777777" w:rsidR="00F467D8" w:rsidRPr="004D0EA8" w:rsidRDefault="00F467D8" w:rsidP="00F467D8">
      <w:pPr>
        <w:rPr>
          <w:rFonts w:cs="Arial"/>
          <w:szCs w:val="22"/>
        </w:rPr>
      </w:pPr>
    </w:p>
    <w:p w14:paraId="10505A83" w14:textId="77777777" w:rsidR="00785541" w:rsidRPr="004D0EA8" w:rsidRDefault="00785541" w:rsidP="000231BE">
      <w:pPr>
        <w:jc w:val="center"/>
        <w:rPr>
          <w:rFonts w:cs="Arial"/>
          <w:szCs w:val="22"/>
        </w:rPr>
      </w:pPr>
    </w:p>
    <w:p w14:paraId="75AD1047" w14:textId="77777777" w:rsidR="00F467D8" w:rsidRPr="004D0EA8" w:rsidRDefault="00F467D8" w:rsidP="00F467D8">
      <w:pPr>
        <w:rPr>
          <w:rFonts w:cs="Arial"/>
          <w:szCs w:val="22"/>
          <w:lang w:eastAsia="es-PE"/>
        </w:rPr>
      </w:pPr>
      <w:r w:rsidRPr="004D0EA8">
        <w:rPr>
          <w:rFonts w:cs="Arial"/>
          <w:szCs w:val="22"/>
          <w:lang w:eastAsia="es-PE"/>
        </w:rPr>
        <w:t>Siendo las............... del día....................se emite la presente constancia de las observaciones formuladas por el funcionario aduanero encargado.</w:t>
      </w:r>
    </w:p>
    <w:p w14:paraId="47DE7020" w14:textId="77777777" w:rsidR="00125458" w:rsidRDefault="00125458" w:rsidP="00F467D8">
      <w:pPr>
        <w:rPr>
          <w:rFonts w:cs="Arial"/>
          <w:szCs w:val="22"/>
        </w:rPr>
      </w:pPr>
    </w:p>
    <w:p w14:paraId="45196AE0" w14:textId="77777777" w:rsidR="00125458" w:rsidRDefault="00125458" w:rsidP="00F467D8">
      <w:pPr>
        <w:rPr>
          <w:rFonts w:cs="Arial"/>
          <w:szCs w:val="22"/>
        </w:rPr>
      </w:pPr>
    </w:p>
    <w:p w14:paraId="7BADAA42" w14:textId="77777777" w:rsidR="00125458" w:rsidRDefault="00125458" w:rsidP="00F467D8">
      <w:pPr>
        <w:rPr>
          <w:rFonts w:cs="Arial"/>
          <w:szCs w:val="22"/>
        </w:rPr>
      </w:pPr>
    </w:p>
    <w:p w14:paraId="7EA35544" w14:textId="77777777" w:rsidR="00125458" w:rsidRDefault="00125458" w:rsidP="00F467D8">
      <w:pPr>
        <w:rPr>
          <w:rFonts w:cs="Arial"/>
          <w:szCs w:val="22"/>
        </w:rPr>
      </w:pPr>
    </w:p>
    <w:p w14:paraId="7DFF8B2E" w14:textId="50699C70" w:rsidR="00F467D8" w:rsidRPr="004D0EA8" w:rsidRDefault="00707D28" w:rsidP="00F467D8">
      <w:pPr>
        <w:rPr>
          <w:rFonts w:cs="Arial"/>
          <w:szCs w:val="22"/>
        </w:rPr>
      </w:pPr>
      <w:r w:rsidRPr="004D0EA8">
        <w:rPr>
          <w:rFonts w:cs="Arial"/>
          <w:noProof/>
          <w:szCs w:val="22"/>
          <w:lang w:val="es-PE" w:eastAsia="es-PE"/>
        </w:rPr>
        <mc:AlternateContent>
          <mc:Choice Requires="wps">
            <w:drawing>
              <wp:anchor distT="0" distB="0" distL="114300" distR="114300" simplePos="0" relativeHeight="251675136" behindDoc="0" locked="0" layoutInCell="1" allowOverlap="1" wp14:anchorId="326938D9" wp14:editId="09B6B4E0">
                <wp:simplePos x="0" y="0"/>
                <wp:positionH relativeFrom="column">
                  <wp:posOffset>810260</wp:posOffset>
                </wp:positionH>
                <wp:positionV relativeFrom="paragraph">
                  <wp:posOffset>8652510</wp:posOffset>
                </wp:positionV>
                <wp:extent cx="2734945" cy="802640"/>
                <wp:effectExtent l="0" t="0" r="8255"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4945" cy="802640"/>
                        </a:xfrm>
                        <a:prstGeom prst="rect">
                          <a:avLst/>
                        </a:prstGeom>
                        <a:solidFill>
                          <a:srgbClr val="FFFFFF"/>
                        </a:solidFill>
                        <a:ln w="6350">
                          <a:solidFill>
                            <a:sysClr val="window" lastClr="FFFFFF">
                              <a:lumMod val="100000"/>
                              <a:lumOff val="0"/>
                            </a:sysClr>
                          </a:solidFill>
                          <a:miter lim="800000"/>
                          <a:headEnd/>
                          <a:tailEnd/>
                        </a:ln>
                      </wps:spPr>
                      <wps:txbx>
                        <w:txbxContent>
                          <w:p w14:paraId="684DE02E" w14:textId="77777777" w:rsidR="00D60D97" w:rsidRPr="00904136" w:rsidRDefault="00D60D97" w:rsidP="00F467D8">
                            <w:pPr>
                              <w:pStyle w:val="Sinespaciado"/>
                              <w:jc w:val="center"/>
                              <w:rPr>
                                <w:rFonts w:cs="Arial"/>
                              </w:rPr>
                            </w:pPr>
                            <w:r w:rsidRPr="00904136">
                              <w:rPr>
                                <w:rFonts w:cs="Arial"/>
                              </w:rPr>
                              <w:t>------------------------------------------------------</w:t>
                            </w:r>
                          </w:p>
                          <w:p w14:paraId="0E9E24C6" w14:textId="77777777" w:rsidR="00D60D97" w:rsidRPr="00904136" w:rsidRDefault="00D60D97" w:rsidP="00F467D8">
                            <w:pPr>
                              <w:pStyle w:val="Sinespaciado"/>
                              <w:jc w:val="center"/>
                              <w:rPr>
                                <w:rFonts w:cs="Arial"/>
                                <w:b/>
                              </w:rPr>
                            </w:pPr>
                            <w:r w:rsidRPr="00904136">
                              <w:rPr>
                                <w:rFonts w:cs="Arial"/>
                                <w:b/>
                              </w:rPr>
                              <w:t xml:space="preserve">POR </w:t>
                            </w:r>
                            <w:r>
                              <w:rPr>
                                <w:rFonts w:cs="Arial"/>
                                <w:b/>
                              </w:rPr>
                              <w:t xml:space="preserve">LA </w:t>
                            </w:r>
                            <w:r w:rsidRPr="00904136">
                              <w:rPr>
                                <w:rFonts w:cs="Arial"/>
                                <w:b/>
                              </w:rPr>
                              <w:t>SUNAT</w:t>
                            </w:r>
                          </w:p>
                          <w:p w14:paraId="63F56E29" w14:textId="77777777" w:rsidR="00D60D97" w:rsidRPr="00904136" w:rsidRDefault="00D60D97" w:rsidP="00F467D8">
                            <w:pPr>
                              <w:pStyle w:val="Sinespaciado"/>
                              <w:jc w:val="center"/>
                              <w:rPr>
                                <w:rFonts w:cs="Arial"/>
                                <w:b/>
                              </w:rPr>
                            </w:pPr>
                            <w:r w:rsidRPr="00904136">
                              <w:rPr>
                                <w:rFonts w:cs="Arial"/>
                                <w:b/>
                              </w:rPr>
                              <w:t xml:space="preserve">Nombre, </w:t>
                            </w:r>
                            <w:r>
                              <w:rPr>
                                <w:rFonts w:cs="Arial"/>
                                <w:b/>
                              </w:rPr>
                              <w:t>f</w:t>
                            </w:r>
                            <w:r w:rsidRPr="00904136">
                              <w:rPr>
                                <w:rFonts w:cs="Arial"/>
                                <w:b/>
                              </w:rPr>
                              <w:t>irma, sello y código del</w:t>
                            </w:r>
                          </w:p>
                          <w:p w14:paraId="598FF781" w14:textId="77777777" w:rsidR="00D60D97" w:rsidRPr="00904136" w:rsidRDefault="00D60D97" w:rsidP="00F467D8">
                            <w:pPr>
                              <w:pStyle w:val="Sinespaciado"/>
                              <w:jc w:val="center"/>
                            </w:pPr>
                            <w:r>
                              <w:rPr>
                                <w:rFonts w:cs="Arial"/>
                                <w:b/>
                              </w:rPr>
                              <w:t>f</w:t>
                            </w:r>
                            <w:r w:rsidRPr="00904136">
                              <w:rPr>
                                <w:rFonts w:cs="Arial"/>
                                <w:b/>
                              </w:rPr>
                              <w:t xml:space="preserve">uncionario </w:t>
                            </w:r>
                            <w:r>
                              <w:rPr>
                                <w:rFonts w:cs="Arial"/>
                                <w:b/>
                              </w:rPr>
                              <w:t>a</w:t>
                            </w:r>
                            <w:r w:rsidRPr="00904136">
                              <w:rPr>
                                <w:rFonts w:cs="Arial"/>
                                <w:b/>
                              </w:rPr>
                              <w:t>duanero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6938D9" id="_x0000_s1047" type="#_x0000_t202" style="position:absolute;left:0;text-align:left;margin-left:63.8pt;margin-top:681.3pt;width:215.35pt;height:63.2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" strokecolor="white" strokeweight=".5pt">
                <v:textbox>
                  <w:txbxContent>
                    <w:p w14:paraId="684DE02E" w14:textId="77777777" w:rsidR="00D60D97" w:rsidRPr="00904136" w:rsidRDefault="00D60D97" w:rsidP="00F467D8">
                      <w:pPr>
                        <w:pStyle w:val="Sinespaciado"/>
                        <w:jc w:val="center"/>
                        <w:rPr>
                          <w:rFonts w:cs="Arial"/>
                        </w:rPr>
                      </w:pPr>
                      <w:r w:rsidRPr="00904136">
                        <w:rPr>
                          <w:rFonts w:cs="Arial"/>
                        </w:rPr>
                        <w:t>------------------------------------------------------</w:t>
                      </w:r>
                    </w:p>
                    <w:p w14:paraId="0E9E24C6" w14:textId="77777777" w:rsidR="00D60D97" w:rsidRPr="00904136" w:rsidRDefault="00D60D97" w:rsidP="00F467D8">
                      <w:pPr>
                        <w:pStyle w:val="Sinespaciado"/>
                        <w:jc w:val="center"/>
                        <w:rPr>
                          <w:rFonts w:cs="Arial"/>
                          <w:b/>
                        </w:rPr>
                      </w:pPr>
                      <w:r w:rsidRPr="00904136">
                        <w:rPr>
                          <w:rFonts w:cs="Arial"/>
                          <w:b/>
                        </w:rPr>
                        <w:t xml:space="preserve">POR </w:t>
                      </w:r>
                      <w:r>
                        <w:rPr>
                          <w:rFonts w:cs="Arial"/>
                          <w:b/>
                        </w:rPr>
                        <w:t xml:space="preserve">LA </w:t>
                      </w:r>
                      <w:r w:rsidRPr="00904136">
                        <w:rPr>
                          <w:rFonts w:cs="Arial"/>
                          <w:b/>
                        </w:rPr>
                        <w:t>SUNAT</w:t>
                      </w:r>
                    </w:p>
                    <w:p w14:paraId="63F56E29" w14:textId="77777777" w:rsidR="00D60D97" w:rsidRPr="00904136" w:rsidRDefault="00D60D97" w:rsidP="00F467D8">
                      <w:pPr>
                        <w:pStyle w:val="Sinespaciado"/>
                        <w:jc w:val="center"/>
                        <w:rPr>
                          <w:rFonts w:cs="Arial"/>
                          <w:b/>
                        </w:rPr>
                      </w:pPr>
                      <w:r w:rsidRPr="00904136">
                        <w:rPr>
                          <w:rFonts w:cs="Arial"/>
                          <w:b/>
                        </w:rPr>
                        <w:t xml:space="preserve">Nombre, </w:t>
                      </w:r>
                      <w:r>
                        <w:rPr>
                          <w:rFonts w:cs="Arial"/>
                          <w:b/>
                        </w:rPr>
                        <w:t>f</w:t>
                      </w:r>
                      <w:r w:rsidRPr="00904136">
                        <w:rPr>
                          <w:rFonts w:cs="Arial"/>
                          <w:b/>
                        </w:rPr>
                        <w:t>irma, sello y código del</w:t>
                      </w:r>
                    </w:p>
                    <w:p w14:paraId="598FF781" w14:textId="77777777" w:rsidR="00D60D97" w:rsidRPr="00904136" w:rsidRDefault="00D60D97" w:rsidP="00F467D8">
                      <w:pPr>
                        <w:pStyle w:val="Sinespaciado"/>
                        <w:jc w:val="center"/>
                      </w:pPr>
                      <w:r>
                        <w:rPr>
                          <w:rFonts w:cs="Arial"/>
                          <w:b/>
                        </w:rPr>
                        <w:t>f</w:t>
                      </w:r>
                      <w:r w:rsidRPr="00904136">
                        <w:rPr>
                          <w:rFonts w:cs="Arial"/>
                          <w:b/>
                        </w:rPr>
                        <w:t xml:space="preserve">uncionario </w:t>
                      </w:r>
                      <w:r>
                        <w:rPr>
                          <w:rFonts w:cs="Arial"/>
                          <w:b/>
                        </w:rPr>
                        <w:t>a</w:t>
                      </w:r>
                      <w:r w:rsidRPr="00904136">
                        <w:rPr>
                          <w:rFonts w:cs="Arial"/>
                          <w:b/>
                        </w:rPr>
                        <w:t>duanero</w:t>
                      </w:r>
                    </w:p>
                  </w:txbxContent>
                </v:textbox>
              </v:shape>
            </w:pict>
          </mc:Fallback>
        </mc:AlternateContent>
      </w:r>
      <w:r w:rsidRPr="004D0EA8">
        <w:rPr>
          <w:rFonts w:cs="Arial"/>
          <w:noProof/>
          <w:szCs w:val="22"/>
          <w:lang w:val="es-PE" w:eastAsia="es-PE"/>
        </w:rPr>
        <mc:AlternateContent>
          <mc:Choice Requires="wps">
            <w:drawing>
              <wp:anchor distT="0" distB="0" distL="114300" distR="114300" simplePos="0" relativeHeight="251677184" behindDoc="0" locked="0" layoutInCell="1" allowOverlap="1" wp14:anchorId="4145B943" wp14:editId="2AE1088C">
                <wp:simplePos x="0" y="0"/>
                <wp:positionH relativeFrom="column">
                  <wp:posOffset>3157220</wp:posOffset>
                </wp:positionH>
                <wp:positionV relativeFrom="paragraph">
                  <wp:posOffset>323215</wp:posOffset>
                </wp:positionV>
                <wp:extent cx="2734945" cy="802640"/>
                <wp:effectExtent l="0" t="0" r="8255" b="0"/>
                <wp:wrapNone/>
                <wp:docPr id="2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4945" cy="802640"/>
                        </a:xfrm>
                        <a:prstGeom prst="rect">
                          <a:avLst/>
                        </a:prstGeom>
                        <a:solidFill>
                          <a:srgbClr val="FFFFFF"/>
                        </a:solidFill>
                        <a:ln w="6350">
                          <a:solidFill>
                            <a:sysClr val="window" lastClr="FFFFFF">
                              <a:lumMod val="100000"/>
                              <a:lumOff val="0"/>
                            </a:sysClr>
                          </a:solidFill>
                          <a:miter lim="800000"/>
                          <a:headEnd/>
                          <a:tailEnd/>
                        </a:ln>
                      </wps:spPr>
                      <wps:txbx>
                        <w:txbxContent>
                          <w:p w14:paraId="23FBCE71" w14:textId="77777777" w:rsidR="00D60D97" w:rsidRPr="00904136" w:rsidRDefault="00D60D97" w:rsidP="00F467D8">
                            <w:pPr>
                              <w:pStyle w:val="Sinespaciado"/>
                              <w:jc w:val="center"/>
                              <w:rPr>
                                <w:rFonts w:cs="Arial"/>
                              </w:rPr>
                            </w:pPr>
                            <w:r w:rsidRPr="00904136">
                              <w:rPr>
                                <w:rFonts w:cs="Arial"/>
                              </w:rPr>
                              <w:t>------------------------------------------------------</w:t>
                            </w:r>
                          </w:p>
                          <w:p w14:paraId="0E2B7AC8" w14:textId="77777777" w:rsidR="00D60D97" w:rsidRPr="00904136" w:rsidRDefault="00D60D97" w:rsidP="00F467D8">
                            <w:pPr>
                              <w:pStyle w:val="Sinespaciado"/>
                              <w:jc w:val="center"/>
                              <w:rPr>
                                <w:rFonts w:cs="Arial"/>
                                <w:b/>
                              </w:rPr>
                            </w:pPr>
                            <w:r w:rsidRPr="00904136">
                              <w:rPr>
                                <w:rFonts w:cs="Arial"/>
                                <w:b/>
                              </w:rPr>
                              <w:t xml:space="preserve">POR </w:t>
                            </w:r>
                            <w:r>
                              <w:rPr>
                                <w:rFonts w:cs="Arial"/>
                                <w:b/>
                              </w:rPr>
                              <w:t>EL IMPORTADOR</w:t>
                            </w:r>
                          </w:p>
                          <w:p w14:paraId="3511F7D7" w14:textId="77777777" w:rsidR="00D60D97" w:rsidRPr="00904136" w:rsidRDefault="00D60D97" w:rsidP="00F467D8">
                            <w:pPr>
                              <w:pStyle w:val="Sinespaciado"/>
                              <w:jc w:val="center"/>
                              <w:rPr>
                                <w:rFonts w:cs="Arial"/>
                                <w:b/>
                              </w:rPr>
                            </w:pPr>
                            <w:r>
                              <w:rPr>
                                <w:rFonts w:cs="Arial"/>
                                <w:b/>
                              </w:rPr>
                              <w:t>Nombre, f</w:t>
                            </w:r>
                            <w:r w:rsidRPr="00904136">
                              <w:rPr>
                                <w:rFonts w:cs="Arial"/>
                                <w:b/>
                              </w:rPr>
                              <w:t xml:space="preserve">irma, </w:t>
                            </w:r>
                            <w:r>
                              <w:rPr>
                                <w:rFonts w:cs="Arial"/>
                                <w:b/>
                              </w:rPr>
                              <w:t>DNI</w:t>
                            </w:r>
                            <w:r w:rsidRPr="00904136">
                              <w:rPr>
                                <w:rFonts w:cs="Arial"/>
                                <w:b/>
                              </w:rPr>
                              <w:t xml:space="preserve"> y </w:t>
                            </w:r>
                            <w:r>
                              <w:rPr>
                                <w:rFonts w:cs="Arial"/>
                                <w:b/>
                              </w:rPr>
                              <w:t>cargo del</w:t>
                            </w:r>
                          </w:p>
                          <w:p w14:paraId="0D5DBAE4" w14:textId="77777777" w:rsidR="00D60D97" w:rsidRPr="00904136" w:rsidRDefault="00D60D97" w:rsidP="00F467D8">
                            <w:pPr>
                              <w:pStyle w:val="Sinespaciado"/>
                              <w:jc w:val="center"/>
                            </w:pPr>
                            <w:r>
                              <w:rPr>
                                <w:rFonts w:cs="Arial"/>
                                <w:b/>
                              </w:rPr>
                              <w:t>representante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45B943" id="_x0000_s1048" type="#_x0000_t202" style="position:absolute;left:0;text-align:left;margin-left:248.6pt;margin-top:25.45pt;width:215.35pt;height:63.2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" strokecolor="white" strokeweight=".5pt">
                <v:textbox>
                  <w:txbxContent>
                    <w:p w14:paraId="23FBCE71" w14:textId="77777777" w:rsidR="00D60D97" w:rsidRPr="00904136" w:rsidRDefault="00D60D97" w:rsidP="00F467D8">
                      <w:pPr>
                        <w:pStyle w:val="Sinespaciado"/>
                        <w:jc w:val="center"/>
                        <w:rPr>
                          <w:rFonts w:cs="Arial"/>
                        </w:rPr>
                      </w:pPr>
                      <w:r w:rsidRPr="00904136">
                        <w:rPr>
                          <w:rFonts w:cs="Arial"/>
                        </w:rPr>
                        <w:t>------------------------------------------------------</w:t>
                      </w:r>
                    </w:p>
                    <w:p w14:paraId="0E2B7AC8" w14:textId="77777777" w:rsidR="00D60D97" w:rsidRPr="00904136" w:rsidRDefault="00D60D97" w:rsidP="00F467D8">
                      <w:pPr>
                        <w:pStyle w:val="Sinespaciado"/>
                        <w:jc w:val="center"/>
                        <w:rPr>
                          <w:rFonts w:cs="Arial"/>
                          <w:b/>
                        </w:rPr>
                      </w:pPr>
                      <w:r w:rsidRPr="00904136">
                        <w:rPr>
                          <w:rFonts w:cs="Arial"/>
                          <w:b/>
                        </w:rPr>
                        <w:t xml:space="preserve">POR </w:t>
                      </w:r>
                      <w:r>
                        <w:rPr>
                          <w:rFonts w:cs="Arial"/>
                          <w:b/>
                        </w:rPr>
                        <w:t>EL IMPORTADOR</w:t>
                      </w:r>
                    </w:p>
                    <w:p w14:paraId="3511F7D7" w14:textId="77777777" w:rsidR="00D60D97" w:rsidRPr="00904136" w:rsidRDefault="00D60D97" w:rsidP="00F467D8">
                      <w:pPr>
                        <w:pStyle w:val="Sinespaciado"/>
                        <w:jc w:val="center"/>
                        <w:rPr>
                          <w:rFonts w:cs="Arial"/>
                          <w:b/>
                        </w:rPr>
                      </w:pPr>
                      <w:r>
                        <w:rPr>
                          <w:rFonts w:cs="Arial"/>
                          <w:b/>
                        </w:rPr>
                        <w:t>Nombre, f</w:t>
                      </w:r>
                      <w:r w:rsidRPr="00904136">
                        <w:rPr>
                          <w:rFonts w:cs="Arial"/>
                          <w:b/>
                        </w:rPr>
                        <w:t xml:space="preserve">irma, </w:t>
                      </w:r>
                      <w:r>
                        <w:rPr>
                          <w:rFonts w:cs="Arial"/>
                          <w:b/>
                        </w:rPr>
                        <w:t>DNI</w:t>
                      </w:r>
                      <w:r w:rsidRPr="00904136">
                        <w:rPr>
                          <w:rFonts w:cs="Arial"/>
                          <w:b/>
                        </w:rPr>
                        <w:t xml:space="preserve"> y </w:t>
                      </w:r>
                      <w:r>
                        <w:rPr>
                          <w:rFonts w:cs="Arial"/>
                          <w:b/>
                        </w:rPr>
                        <w:t>cargo del</w:t>
                      </w:r>
                    </w:p>
                    <w:p w14:paraId="0D5DBAE4" w14:textId="77777777" w:rsidR="00D60D97" w:rsidRPr="00904136" w:rsidRDefault="00D60D97" w:rsidP="00F467D8">
                      <w:pPr>
                        <w:pStyle w:val="Sinespaciado"/>
                        <w:jc w:val="center"/>
                      </w:pPr>
                      <w:r>
                        <w:rPr>
                          <w:rFonts w:cs="Arial"/>
                          <w:b/>
                        </w:rPr>
                        <w:t>representante</w:t>
                      </w:r>
                    </w:p>
                  </w:txbxContent>
                </v:textbox>
              </v:shape>
            </w:pict>
          </mc:Fallback>
        </mc:AlternateContent>
      </w:r>
      <w:r w:rsidRPr="004D0EA8">
        <w:rPr>
          <w:rFonts w:cs="Arial"/>
          <w:noProof/>
          <w:szCs w:val="22"/>
          <w:lang w:val="es-PE" w:eastAsia="es-PE"/>
        </w:rPr>
        <mc:AlternateContent>
          <mc:Choice Requires="wps">
            <w:drawing>
              <wp:anchor distT="0" distB="0" distL="114300" distR="114300" simplePos="0" relativeHeight="251676160" behindDoc="0" locked="0" layoutInCell="1" allowOverlap="1" wp14:anchorId="1611A819" wp14:editId="3E6A7444">
                <wp:simplePos x="0" y="0"/>
                <wp:positionH relativeFrom="column">
                  <wp:posOffset>0</wp:posOffset>
                </wp:positionH>
                <wp:positionV relativeFrom="paragraph">
                  <wp:posOffset>323215</wp:posOffset>
                </wp:positionV>
                <wp:extent cx="2734945" cy="802640"/>
                <wp:effectExtent l="0" t="0" r="8255" b="0"/>
                <wp:wrapNone/>
                <wp:docPr id="2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4945" cy="802640"/>
                        </a:xfrm>
                        <a:prstGeom prst="rect">
                          <a:avLst/>
                        </a:prstGeom>
                        <a:solidFill>
                          <a:srgbClr val="FFFFFF"/>
                        </a:solidFill>
                        <a:ln w="6350">
                          <a:solidFill>
                            <a:sysClr val="window" lastClr="FFFFFF">
                              <a:lumMod val="100000"/>
                              <a:lumOff val="0"/>
                            </a:sysClr>
                          </a:solidFill>
                          <a:miter lim="800000"/>
                          <a:headEnd/>
                          <a:tailEnd/>
                        </a:ln>
                      </wps:spPr>
                      <wps:txbx>
                        <w:txbxContent>
                          <w:p w14:paraId="670D713B" w14:textId="77777777" w:rsidR="00D60D97" w:rsidRPr="00904136" w:rsidRDefault="00D60D97" w:rsidP="00F467D8">
                            <w:pPr>
                              <w:pStyle w:val="Sinespaciado"/>
                              <w:jc w:val="center"/>
                              <w:rPr>
                                <w:rFonts w:cs="Arial"/>
                              </w:rPr>
                            </w:pPr>
                            <w:r w:rsidRPr="00904136">
                              <w:rPr>
                                <w:rFonts w:cs="Arial"/>
                              </w:rPr>
                              <w:t>------------------------------------------------------</w:t>
                            </w:r>
                          </w:p>
                          <w:p w14:paraId="09BDCB77" w14:textId="77777777" w:rsidR="00D60D97" w:rsidRPr="00904136" w:rsidRDefault="00D60D97" w:rsidP="00F467D8">
                            <w:pPr>
                              <w:pStyle w:val="Sinespaciado"/>
                              <w:jc w:val="center"/>
                              <w:rPr>
                                <w:rFonts w:cs="Arial"/>
                                <w:b/>
                              </w:rPr>
                            </w:pPr>
                            <w:r w:rsidRPr="00904136">
                              <w:rPr>
                                <w:rFonts w:cs="Arial"/>
                                <w:b/>
                              </w:rPr>
                              <w:t xml:space="preserve">POR </w:t>
                            </w:r>
                            <w:r>
                              <w:rPr>
                                <w:rFonts w:cs="Arial"/>
                                <w:b/>
                              </w:rPr>
                              <w:t xml:space="preserve">LA </w:t>
                            </w:r>
                            <w:r w:rsidRPr="00904136">
                              <w:rPr>
                                <w:rFonts w:cs="Arial"/>
                                <w:b/>
                              </w:rPr>
                              <w:t>SUNAT</w:t>
                            </w:r>
                          </w:p>
                          <w:p w14:paraId="51333E57" w14:textId="6A5E1287" w:rsidR="00D60D97" w:rsidRPr="00904136" w:rsidRDefault="00D60D97" w:rsidP="00F467D8">
                            <w:pPr>
                              <w:pStyle w:val="Sinespaciado"/>
                              <w:jc w:val="center"/>
                              <w:rPr>
                                <w:rFonts w:cs="Arial"/>
                                <w:b/>
                              </w:rPr>
                            </w:pPr>
                            <w:r w:rsidRPr="00904136">
                              <w:rPr>
                                <w:rFonts w:cs="Arial"/>
                                <w:b/>
                              </w:rPr>
                              <w:t xml:space="preserve">Nombre, </w:t>
                            </w:r>
                            <w:r>
                              <w:rPr>
                                <w:rFonts w:cs="Arial"/>
                                <w:b/>
                              </w:rPr>
                              <w:t>f</w:t>
                            </w:r>
                            <w:r w:rsidRPr="00904136">
                              <w:rPr>
                                <w:rFonts w:cs="Arial"/>
                                <w:b/>
                              </w:rPr>
                              <w:t>irma</w:t>
                            </w:r>
                            <w:r>
                              <w:rPr>
                                <w:rFonts w:cs="Arial"/>
                                <w:b/>
                              </w:rPr>
                              <w:t xml:space="preserve"> y</w:t>
                            </w:r>
                            <w:r w:rsidRPr="00904136">
                              <w:rPr>
                                <w:rFonts w:cs="Arial"/>
                                <w:b/>
                              </w:rPr>
                              <w:t xml:space="preserve"> sello</w:t>
                            </w:r>
                            <w:r>
                              <w:rPr>
                                <w:rFonts w:cs="Arial"/>
                                <w:b/>
                              </w:rPr>
                              <w:t xml:space="preserve"> </w:t>
                            </w:r>
                            <w:r w:rsidRPr="00904136">
                              <w:rPr>
                                <w:rFonts w:cs="Arial"/>
                                <w:b/>
                              </w:rPr>
                              <w:t>del</w:t>
                            </w:r>
                          </w:p>
                          <w:p w14:paraId="35EB6C98" w14:textId="77777777" w:rsidR="00D60D97" w:rsidRPr="00904136" w:rsidRDefault="00D60D97" w:rsidP="00F467D8">
                            <w:pPr>
                              <w:pStyle w:val="Sinespaciado"/>
                              <w:jc w:val="center"/>
                            </w:pPr>
                            <w:r>
                              <w:rPr>
                                <w:rFonts w:cs="Arial"/>
                                <w:b/>
                              </w:rPr>
                              <w:t>f</w:t>
                            </w:r>
                            <w:r w:rsidRPr="00904136">
                              <w:rPr>
                                <w:rFonts w:cs="Arial"/>
                                <w:b/>
                              </w:rPr>
                              <w:t xml:space="preserve">uncionario </w:t>
                            </w:r>
                            <w:r>
                              <w:rPr>
                                <w:rFonts w:cs="Arial"/>
                                <w:b/>
                              </w:rPr>
                              <w:t>a</w:t>
                            </w:r>
                            <w:r w:rsidRPr="00904136">
                              <w:rPr>
                                <w:rFonts w:cs="Arial"/>
                                <w:b/>
                              </w:rPr>
                              <w:t>duanero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11A819" id="_x0000_s1049" type="#_x0000_t202" style="position:absolute;left:0;text-align:left;margin-left:0;margin-top:25.45pt;width:215.35pt;height:63.2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" strokecolor="white" strokeweight=".5pt">
                <v:textbox>
                  <w:txbxContent>
                    <w:p w14:paraId="670D713B" w14:textId="77777777" w:rsidR="00D60D97" w:rsidRPr="00904136" w:rsidRDefault="00D60D97" w:rsidP="00F467D8">
                      <w:pPr>
                        <w:pStyle w:val="Sinespaciado"/>
                        <w:jc w:val="center"/>
                        <w:rPr>
                          <w:rFonts w:cs="Arial"/>
                        </w:rPr>
                      </w:pPr>
                      <w:r w:rsidRPr="00904136">
                        <w:rPr>
                          <w:rFonts w:cs="Arial"/>
                        </w:rPr>
                        <w:t>------------------------------------------------------</w:t>
                      </w:r>
                    </w:p>
                    <w:p w14:paraId="09BDCB77" w14:textId="77777777" w:rsidR="00D60D97" w:rsidRPr="00904136" w:rsidRDefault="00D60D97" w:rsidP="00F467D8">
                      <w:pPr>
                        <w:pStyle w:val="Sinespaciado"/>
                        <w:jc w:val="center"/>
                        <w:rPr>
                          <w:rFonts w:cs="Arial"/>
                          <w:b/>
                        </w:rPr>
                      </w:pPr>
                      <w:r w:rsidRPr="00904136">
                        <w:rPr>
                          <w:rFonts w:cs="Arial"/>
                          <w:b/>
                        </w:rPr>
                        <w:t xml:space="preserve">POR </w:t>
                      </w:r>
                      <w:r>
                        <w:rPr>
                          <w:rFonts w:cs="Arial"/>
                          <w:b/>
                        </w:rPr>
                        <w:t xml:space="preserve">LA </w:t>
                      </w:r>
                      <w:r w:rsidRPr="00904136">
                        <w:rPr>
                          <w:rFonts w:cs="Arial"/>
                          <w:b/>
                        </w:rPr>
                        <w:t>SUNAT</w:t>
                      </w:r>
                    </w:p>
                    <w:p w14:paraId="51333E57" w14:textId="6A5E1287" w:rsidR="00D60D97" w:rsidRPr="00904136" w:rsidRDefault="00D60D97" w:rsidP="00F467D8">
                      <w:pPr>
                        <w:pStyle w:val="Sinespaciado"/>
                        <w:jc w:val="center"/>
                        <w:rPr>
                          <w:rFonts w:cs="Arial"/>
                          <w:b/>
                        </w:rPr>
                      </w:pPr>
                      <w:r w:rsidRPr="00904136">
                        <w:rPr>
                          <w:rFonts w:cs="Arial"/>
                          <w:b/>
                        </w:rPr>
                        <w:t xml:space="preserve">Nombre, </w:t>
                      </w:r>
                      <w:r>
                        <w:rPr>
                          <w:rFonts w:cs="Arial"/>
                          <w:b/>
                        </w:rPr>
                        <w:t>f</w:t>
                      </w:r>
                      <w:r w:rsidRPr="00904136">
                        <w:rPr>
                          <w:rFonts w:cs="Arial"/>
                          <w:b/>
                        </w:rPr>
                        <w:t>irma</w:t>
                      </w:r>
                      <w:r>
                        <w:rPr>
                          <w:rFonts w:cs="Arial"/>
                          <w:b/>
                        </w:rPr>
                        <w:t xml:space="preserve"> y</w:t>
                      </w:r>
                      <w:r w:rsidRPr="00904136">
                        <w:rPr>
                          <w:rFonts w:cs="Arial"/>
                          <w:b/>
                        </w:rPr>
                        <w:t xml:space="preserve"> sello</w:t>
                      </w:r>
                      <w:r>
                        <w:rPr>
                          <w:rFonts w:cs="Arial"/>
                          <w:b/>
                        </w:rPr>
                        <w:t xml:space="preserve"> </w:t>
                      </w:r>
                      <w:r w:rsidRPr="00904136">
                        <w:rPr>
                          <w:rFonts w:cs="Arial"/>
                          <w:b/>
                        </w:rPr>
                        <w:t>del</w:t>
                      </w:r>
                    </w:p>
                    <w:p w14:paraId="35EB6C98" w14:textId="77777777" w:rsidR="00D60D97" w:rsidRPr="00904136" w:rsidRDefault="00D60D97" w:rsidP="00F467D8">
                      <w:pPr>
                        <w:pStyle w:val="Sinespaciado"/>
                        <w:jc w:val="center"/>
                      </w:pPr>
                      <w:r>
                        <w:rPr>
                          <w:rFonts w:cs="Arial"/>
                          <w:b/>
                        </w:rPr>
                        <w:t>f</w:t>
                      </w:r>
                      <w:r w:rsidRPr="00904136">
                        <w:rPr>
                          <w:rFonts w:cs="Arial"/>
                          <w:b/>
                        </w:rPr>
                        <w:t xml:space="preserve">uncionario </w:t>
                      </w:r>
                      <w:r>
                        <w:rPr>
                          <w:rFonts w:cs="Arial"/>
                          <w:b/>
                        </w:rPr>
                        <w:t>a</w:t>
                      </w:r>
                      <w:r w:rsidRPr="00904136">
                        <w:rPr>
                          <w:rFonts w:cs="Arial"/>
                          <w:b/>
                        </w:rPr>
                        <w:t>duanero</w:t>
                      </w:r>
                    </w:p>
                  </w:txbxContent>
                </v:textbox>
              </v:shape>
            </w:pict>
          </mc:Fallback>
        </mc:AlternateContent>
      </w:r>
    </w:p>
    <w:p w14:paraId="4F8B6BC8" w14:textId="2BC6C3EF" w:rsidR="00F467D8" w:rsidRPr="004D0EA8" w:rsidRDefault="00F467D8" w:rsidP="00F467D8">
      <w:pPr>
        <w:jc w:val="center"/>
        <w:rPr>
          <w:rFonts w:cs="Arial"/>
          <w:b/>
          <w:szCs w:val="22"/>
        </w:rPr>
      </w:pPr>
      <w:r w:rsidRPr="004D0EA8">
        <w:rPr>
          <w:rFonts w:cs="Arial"/>
          <w:b/>
          <w:szCs w:val="22"/>
        </w:rPr>
        <w:br w:type="page"/>
      </w:r>
      <w:r w:rsidRPr="004D0EA8">
        <w:rPr>
          <w:rFonts w:cs="Arial"/>
          <w:b/>
          <w:szCs w:val="22"/>
        </w:rPr>
        <w:lastRenderedPageBreak/>
        <w:t>ANEXO V</w:t>
      </w:r>
    </w:p>
    <w:p w14:paraId="32B2B7A4" w14:textId="77777777" w:rsidR="00F467D8" w:rsidRPr="004D0EA8" w:rsidRDefault="00F467D8" w:rsidP="00F467D8">
      <w:pPr>
        <w:jc w:val="center"/>
        <w:rPr>
          <w:rFonts w:cs="Arial"/>
          <w:b/>
          <w:szCs w:val="22"/>
        </w:rPr>
      </w:pPr>
    </w:p>
    <w:p w14:paraId="4C7B979F" w14:textId="444E3F4C" w:rsidR="00610472" w:rsidRPr="004D0EA8" w:rsidRDefault="00A557ED" w:rsidP="00B03BE4">
      <w:pPr>
        <w:jc w:val="center"/>
        <w:rPr>
          <w:rFonts w:cs="Arial"/>
          <w:b/>
          <w:szCs w:val="22"/>
        </w:rPr>
      </w:pPr>
      <w:r>
        <w:rPr>
          <w:rFonts w:cs="Arial"/>
          <w:b/>
          <w:szCs w:val="22"/>
        </w:rPr>
        <w:t>A</w:t>
      </w:r>
      <w:r w:rsidRPr="004D0EA8">
        <w:rPr>
          <w:rFonts w:cs="Arial"/>
          <w:b/>
          <w:szCs w:val="22"/>
        </w:rPr>
        <w:t>CTA DE CONSTATACIÓN DE MEDIDAS DE SEGURIDAD</w:t>
      </w:r>
      <w:r>
        <w:rPr>
          <w:rFonts w:cs="Arial"/>
          <w:b/>
          <w:szCs w:val="22"/>
        </w:rPr>
        <w:t xml:space="preserve"> - Z</w:t>
      </w:r>
      <w:r w:rsidRPr="004D0EA8">
        <w:rPr>
          <w:rFonts w:cs="Arial"/>
          <w:b/>
          <w:szCs w:val="22"/>
        </w:rPr>
        <w:t>ONA PRIMARIA CON AUTORIZACIÓN ESPECIAL - ZPAE</w:t>
      </w:r>
    </w:p>
    <w:p w14:paraId="3C749BB5" w14:textId="77777777" w:rsidR="00F467D8" w:rsidRPr="004D0EA8" w:rsidRDefault="00F467D8" w:rsidP="00F467D8">
      <w:pPr>
        <w:jc w:val="center"/>
        <w:rPr>
          <w:rFonts w:cs="Arial"/>
          <w:b/>
          <w:szCs w:val="22"/>
        </w:rPr>
      </w:pPr>
      <w:r w:rsidRPr="004D0EA8">
        <w:rPr>
          <w:rFonts w:cs="Arial"/>
          <w:b/>
          <w:szCs w:val="22"/>
          <w:highlight w:val="yellow"/>
        </w:rPr>
        <w:t xml:space="preserve"> </w:t>
      </w:r>
    </w:p>
    <w:p w14:paraId="60864CA3" w14:textId="77777777" w:rsidR="00F467D8" w:rsidRPr="004D0EA8" w:rsidRDefault="00F467D8" w:rsidP="00F467D8">
      <w:pPr>
        <w:rPr>
          <w:rFonts w:cs="Arial"/>
          <w:b/>
          <w:szCs w:val="22"/>
        </w:rPr>
      </w:pPr>
    </w:p>
    <w:p w14:paraId="1B36F9E9" w14:textId="77777777" w:rsidR="00785541" w:rsidRPr="004D0EA8" w:rsidRDefault="00785541" w:rsidP="000231BE">
      <w:pPr>
        <w:jc w:val="center"/>
        <w:rPr>
          <w:rFonts w:cs="Arial"/>
          <w:szCs w:val="22"/>
        </w:rPr>
      </w:pPr>
    </w:p>
    <w:p w14:paraId="271E1A51" w14:textId="77777777" w:rsidR="00F467D8" w:rsidRPr="004D0EA8" w:rsidRDefault="00F467D8" w:rsidP="00F467D8">
      <w:pPr>
        <w:pStyle w:val="Default"/>
        <w:jc w:val="both"/>
        <w:rPr>
          <w:b/>
          <w:color w:val="auto"/>
          <w:sz w:val="20"/>
          <w:szCs w:val="22"/>
        </w:rPr>
      </w:pPr>
      <w:r w:rsidRPr="004D0EA8">
        <w:rPr>
          <w:b/>
          <w:color w:val="auto"/>
          <w:sz w:val="20"/>
          <w:szCs w:val="22"/>
        </w:rPr>
        <w:t xml:space="preserve">Importador: </w:t>
      </w:r>
    </w:p>
    <w:p w14:paraId="48E45185" w14:textId="77777777" w:rsidR="00F467D8" w:rsidRPr="004D0EA8" w:rsidRDefault="00707D28" w:rsidP="00F467D8">
      <w:pPr>
        <w:pStyle w:val="Default"/>
        <w:ind w:left="284"/>
        <w:jc w:val="both"/>
        <w:rPr>
          <w:color w:val="auto"/>
          <w:sz w:val="20"/>
          <w:szCs w:val="22"/>
        </w:rPr>
      </w:pPr>
      <w:r w:rsidRPr="004D0EA8">
        <w:rPr>
          <w:noProof/>
          <w:color w:val="auto"/>
          <w:sz w:val="20"/>
          <w:szCs w:val="22"/>
          <w:lang w:eastAsia="es-PE"/>
        </w:rPr>
        <mc:AlternateContent>
          <mc:Choice Requires="wps">
            <w:drawing>
              <wp:anchor distT="0" distB="0" distL="114300" distR="114300" simplePos="0" relativeHeight="251678208" behindDoc="0" locked="0" layoutInCell="1" allowOverlap="1" wp14:anchorId="14FB1C7D" wp14:editId="00809B57">
                <wp:simplePos x="0" y="0"/>
                <wp:positionH relativeFrom="column">
                  <wp:posOffset>0</wp:posOffset>
                </wp:positionH>
                <wp:positionV relativeFrom="paragraph">
                  <wp:posOffset>5715</wp:posOffset>
                </wp:positionV>
                <wp:extent cx="5574030" cy="278130"/>
                <wp:effectExtent l="0" t="0" r="7620" b="7620"/>
                <wp:wrapNone/>
                <wp:docPr id="3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4030" cy="27813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C8382E" id="Rectangle 21" o:spid="_x0000_s1026" style="position:absolute;margin-left:0;margin-top:.45pt;width:438.9pt;height:21.9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" strokeweight=".5pt"/>
            </w:pict>
          </mc:Fallback>
        </mc:AlternateContent>
      </w:r>
    </w:p>
    <w:p w14:paraId="7A1828B7" w14:textId="77777777" w:rsidR="00F467D8" w:rsidRPr="004D0EA8" w:rsidRDefault="00F467D8" w:rsidP="00F467D8">
      <w:pPr>
        <w:pStyle w:val="Default"/>
        <w:spacing w:line="360" w:lineRule="auto"/>
        <w:ind w:left="284" w:right="-1"/>
        <w:jc w:val="both"/>
        <w:rPr>
          <w:color w:val="auto"/>
          <w:sz w:val="20"/>
          <w:szCs w:val="22"/>
        </w:rPr>
      </w:pPr>
    </w:p>
    <w:p w14:paraId="0144276F" w14:textId="54803C58" w:rsidR="00F467D8" w:rsidRPr="004D0EA8" w:rsidRDefault="00F12DD8" w:rsidP="00F467D8">
      <w:pPr>
        <w:pStyle w:val="Default"/>
        <w:jc w:val="both"/>
        <w:rPr>
          <w:color w:val="auto"/>
          <w:sz w:val="20"/>
          <w:szCs w:val="22"/>
        </w:rPr>
      </w:pPr>
      <w:r w:rsidRPr="004D0EA8">
        <w:rPr>
          <w:b/>
          <w:color w:val="auto"/>
          <w:sz w:val="20"/>
          <w:szCs w:val="22"/>
          <w:lang w:eastAsia="es-PE"/>
        </w:rPr>
        <w:t xml:space="preserve">Número de </w:t>
      </w:r>
      <w:r w:rsidR="00F467D8" w:rsidRPr="004D0EA8">
        <w:rPr>
          <w:b/>
          <w:color w:val="auto"/>
          <w:sz w:val="20"/>
          <w:szCs w:val="22"/>
          <w:lang w:eastAsia="es-PE"/>
        </w:rPr>
        <w:t>RUC</w:t>
      </w:r>
      <w:r w:rsidR="00F467D8" w:rsidRPr="004D0EA8">
        <w:rPr>
          <w:b/>
          <w:noProof/>
          <w:color w:val="auto"/>
          <w:sz w:val="20"/>
          <w:szCs w:val="22"/>
          <w:lang w:eastAsia="es-PE"/>
        </w:rPr>
        <w:t>:</w:t>
      </w:r>
    </w:p>
    <w:p w14:paraId="2EA983B9" w14:textId="77777777" w:rsidR="00F467D8" w:rsidRPr="004D0EA8" w:rsidRDefault="00707D28" w:rsidP="00F467D8">
      <w:pPr>
        <w:pStyle w:val="Default"/>
        <w:spacing w:line="360" w:lineRule="auto"/>
        <w:ind w:left="284"/>
        <w:jc w:val="both"/>
        <w:rPr>
          <w:color w:val="auto"/>
          <w:sz w:val="20"/>
          <w:szCs w:val="22"/>
        </w:rPr>
      </w:pPr>
      <w:r w:rsidRPr="004D0EA8">
        <w:rPr>
          <w:b/>
          <w:noProof/>
          <w:color w:val="auto"/>
          <w:sz w:val="20"/>
          <w:szCs w:val="22"/>
          <w:lang w:eastAsia="es-PE"/>
        </w:rPr>
        <mc:AlternateContent>
          <mc:Choice Requires="wps">
            <w:drawing>
              <wp:anchor distT="0" distB="0" distL="114300" distR="114300" simplePos="0" relativeHeight="251679232" behindDoc="0" locked="0" layoutInCell="1" allowOverlap="1" wp14:anchorId="60D4075C" wp14:editId="412B3B73">
                <wp:simplePos x="0" y="0"/>
                <wp:positionH relativeFrom="column">
                  <wp:posOffset>0</wp:posOffset>
                </wp:positionH>
                <wp:positionV relativeFrom="paragraph">
                  <wp:posOffset>11430</wp:posOffset>
                </wp:positionV>
                <wp:extent cx="5574030" cy="278130"/>
                <wp:effectExtent l="0" t="0" r="7620" b="7620"/>
                <wp:wrapNone/>
                <wp:docPr id="3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4030" cy="27813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DAFB62" id="Rectangle 21" o:spid="_x0000_s1026" style="position:absolute;margin-left:0;margin-top:.9pt;width:438.9pt;height:21.9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" strokeweight=".5pt"/>
            </w:pict>
          </mc:Fallback>
        </mc:AlternateContent>
      </w:r>
    </w:p>
    <w:p w14:paraId="382F251A" w14:textId="77777777" w:rsidR="00F467D8" w:rsidRPr="004D0EA8" w:rsidRDefault="00F467D8" w:rsidP="00F467D8">
      <w:pPr>
        <w:pStyle w:val="Default"/>
        <w:spacing w:line="360" w:lineRule="auto"/>
        <w:ind w:firstLine="284"/>
        <w:jc w:val="both"/>
        <w:rPr>
          <w:color w:val="auto"/>
          <w:sz w:val="20"/>
          <w:szCs w:val="22"/>
        </w:rPr>
      </w:pPr>
    </w:p>
    <w:p w14:paraId="736D5B9F" w14:textId="77777777" w:rsidR="00F467D8" w:rsidRPr="004D0EA8" w:rsidRDefault="00F467D8" w:rsidP="00F467D8">
      <w:pPr>
        <w:pStyle w:val="Default"/>
        <w:jc w:val="both"/>
        <w:rPr>
          <w:color w:val="auto"/>
          <w:sz w:val="20"/>
          <w:szCs w:val="22"/>
        </w:rPr>
      </w:pPr>
      <w:r w:rsidRPr="004D0EA8">
        <w:rPr>
          <w:b/>
          <w:color w:val="auto"/>
          <w:sz w:val="20"/>
          <w:szCs w:val="22"/>
        </w:rPr>
        <w:t>Dirección:</w:t>
      </w:r>
    </w:p>
    <w:p w14:paraId="4560CEBC" w14:textId="77777777" w:rsidR="00F467D8" w:rsidRPr="004D0EA8" w:rsidRDefault="00707D28" w:rsidP="00F467D8">
      <w:pPr>
        <w:pStyle w:val="Default"/>
        <w:spacing w:line="360" w:lineRule="auto"/>
        <w:ind w:firstLine="284"/>
        <w:jc w:val="both"/>
        <w:rPr>
          <w:color w:val="auto"/>
          <w:sz w:val="20"/>
          <w:szCs w:val="22"/>
        </w:rPr>
      </w:pPr>
      <w:r w:rsidRPr="004D0EA8">
        <w:rPr>
          <w:b/>
          <w:noProof/>
          <w:color w:val="auto"/>
          <w:sz w:val="20"/>
          <w:szCs w:val="22"/>
          <w:lang w:eastAsia="es-PE"/>
        </w:rPr>
        <mc:AlternateContent>
          <mc:Choice Requires="wps">
            <w:drawing>
              <wp:anchor distT="0" distB="0" distL="114300" distR="114300" simplePos="0" relativeHeight="251680256" behindDoc="0" locked="0" layoutInCell="1" allowOverlap="1" wp14:anchorId="329486B7" wp14:editId="0700EF74">
                <wp:simplePos x="0" y="0"/>
                <wp:positionH relativeFrom="column">
                  <wp:posOffset>0</wp:posOffset>
                </wp:positionH>
                <wp:positionV relativeFrom="paragraph">
                  <wp:posOffset>12700</wp:posOffset>
                </wp:positionV>
                <wp:extent cx="5574030" cy="278130"/>
                <wp:effectExtent l="0" t="0" r="7620" b="7620"/>
                <wp:wrapNone/>
                <wp:docPr id="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4030" cy="27813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C0DFEE" id="Rectangle 21" o:spid="_x0000_s1026" style="position:absolute;margin-left:0;margin-top:1pt;width:438.9pt;height:21.9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" strokeweight=".5pt"/>
            </w:pict>
          </mc:Fallback>
        </mc:AlternateContent>
      </w:r>
    </w:p>
    <w:p w14:paraId="2DE7D266" w14:textId="77777777" w:rsidR="00F467D8" w:rsidRPr="004D0EA8" w:rsidRDefault="00F467D8" w:rsidP="00F467D8">
      <w:pPr>
        <w:pStyle w:val="Default"/>
        <w:spacing w:line="360" w:lineRule="auto"/>
        <w:ind w:firstLine="284"/>
        <w:jc w:val="both"/>
        <w:rPr>
          <w:color w:val="auto"/>
          <w:sz w:val="20"/>
          <w:szCs w:val="22"/>
        </w:rPr>
      </w:pPr>
    </w:p>
    <w:p w14:paraId="47C825ED" w14:textId="183116CF" w:rsidR="00F467D8" w:rsidRPr="004D0EA8" w:rsidRDefault="00C617AF" w:rsidP="00F467D8">
      <w:pPr>
        <w:pStyle w:val="Default"/>
        <w:jc w:val="both"/>
        <w:rPr>
          <w:color w:val="auto"/>
          <w:sz w:val="20"/>
          <w:szCs w:val="22"/>
        </w:rPr>
      </w:pPr>
      <w:r w:rsidRPr="00B03BE4">
        <w:rPr>
          <w:b/>
          <w:color w:val="auto"/>
          <w:sz w:val="20"/>
          <w:szCs w:val="22"/>
        </w:rPr>
        <w:t>Declaración aduanera de m</w:t>
      </w:r>
      <w:r w:rsidR="00F467D8" w:rsidRPr="00B03BE4">
        <w:rPr>
          <w:b/>
          <w:color w:val="auto"/>
          <w:sz w:val="20"/>
          <w:szCs w:val="22"/>
        </w:rPr>
        <w:t>ercancías:</w:t>
      </w:r>
    </w:p>
    <w:p w14:paraId="6463BE73" w14:textId="77777777" w:rsidR="00F467D8" w:rsidRPr="004D0EA8" w:rsidRDefault="00707D28" w:rsidP="00F467D8">
      <w:pPr>
        <w:pStyle w:val="Default"/>
        <w:spacing w:line="360" w:lineRule="auto"/>
        <w:ind w:firstLine="284"/>
        <w:jc w:val="both"/>
        <w:rPr>
          <w:color w:val="auto"/>
          <w:sz w:val="20"/>
          <w:szCs w:val="22"/>
        </w:rPr>
      </w:pPr>
      <w:r w:rsidRPr="004D0EA8">
        <w:rPr>
          <w:b/>
          <w:noProof/>
          <w:color w:val="auto"/>
          <w:sz w:val="20"/>
          <w:szCs w:val="22"/>
          <w:lang w:eastAsia="es-PE"/>
        </w:rPr>
        <mc:AlternateContent>
          <mc:Choice Requires="wps">
            <w:drawing>
              <wp:anchor distT="0" distB="0" distL="114300" distR="114300" simplePos="0" relativeHeight="251681280" behindDoc="0" locked="0" layoutInCell="1" allowOverlap="1" wp14:anchorId="49EEE7DE" wp14:editId="6D42085C">
                <wp:simplePos x="0" y="0"/>
                <wp:positionH relativeFrom="column">
                  <wp:posOffset>0</wp:posOffset>
                </wp:positionH>
                <wp:positionV relativeFrom="paragraph">
                  <wp:posOffset>12700</wp:posOffset>
                </wp:positionV>
                <wp:extent cx="5574030" cy="278130"/>
                <wp:effectExtent l="0" t="0" r="7620" b="7620"/>
                <wp:wrapNone/>
                <wp:docPr id="3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4030" cy="27813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60ADB" id="Rectangle 21" o:spid="_x0000_s1026" style="position:absolute;margin-left:0;margin-top:1pt;width:438.9pt;height:21.9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" strokeweight=".5pt"/>
            </w:pict>
          </mc:Fallback>
        </mc:AlternateContent>
      </w:r>
    </w:p>
    <w:p w14:paraId="618E3B4F" w14:textId="77777777" w:rsidR="00F467D8" w:rsidRPr="004D0EA8" w:rsidRDefault="00F467D8" w:rsidP="00F467D8">
      <w:pPr>
        <w:pStyle w:val="Default"/>
        <w:spacing w:line="360" w:lineRule="auto"/>
        <w:ind w:firstLine="284"/>
        <w:jc w:val="both"/>
        <w:rPr>
          <w:color w:val="auto"/>
          <w:sz w:val="20"/>
          <w:szCs w:val="22"/>
        </w:rPr>
      </w:pPr>
    </w:p>
    <w:p w14:paraId="2886375E" w14:textId="77777777" w:rsidR="00785541" w:rsidRPr="004D0EA8" w:rsidRDefault="00785541" w:rsidP="00F467D8">
      <w:pPr>
        <w:rPr>
          <w:rFonts w:cs="Arial"/>
          <w:szCs w:val="22"/>
        </w:rPr>
      </w:pPr>
    </w:p>
    <w:p w14:paraId="4006D9AE" w14:textId="77777777" w:rsidR="00785541" w:rsidRPr="004D0EA8" w:rsidRDefault="00785541" w:rsidP="000231BE">
      <w:pPr>
        <w:jc w:val="center"/>
        <w:rPr>
          <w:rFonts w:cs="Arial"/>
          <w:szCs w:val="22"/>
        </w:rPr>
      </w:pPr>
    </w:p>
    <w:p w14:paraId="61D9BB74" w14:textId="6F2CBD5B" w:rsidR="00F467D8" w:rsidRPr="004D0EA8" w:rsidRDefault="00F467D8" w:rsidP="00F467D8">
      <w:pPr>
        <w:rPr>
          <w:rFonts w:cs="Arial"/>
          <w:szCs w:val="22"/>
        </w:rPr>
      </w:pPr>
      <w:r w:rsidRPr="00B03BE4">
        <w:rPr>
          <w:rFonts w:cs="Arial"/>
          <w:szCs w:val="22"/>
        </w:rPr>
        <w:t>Siendo las …………………. del día …………………</w:t>
      </w:r>
      <w:proofErr w:type="gramStart"/>
      <w:r w:rsidRPr="00B03BE4">
        <w:rPr>
          <w:rFonts w:cs="Arial"/>
          <w:szCs w:val="22"/>
        </w:rPr>
        <w:t>…….</w:t>
      </w:r>
      <w:proofErr w:type="gramEnd"/>
      <w:r w:rsidRPr="00B03BE4">
        <w:rPr>
          <w:rFonts w:cs="Arial"/>
          <w:szCs w:val="22"/>
        </w:rPr>
        <w:t>.</w:t>
      </w:r>
      <w:r w:rsidR="00C617AF" w:rsidRPr="00B03BE4">
        <w:rPr>
          <w:rFonts w:cs="Arial"/>
          <w:szCs w:val="22"/>
        </w:rPr>
        <w:t>,</w:t>
      </w:r>
      <w:r w:rsidRPr="00B03BE4">
        <w:rPr>
          <w:rFonts w:cs="Arial"/>
          <w:szCs w:val="22"/>
        </w:rPr>
        <w:t xml:space="preserve"> el funcionario aduanero encargado que suscribe, al apersonarse a la </w:t>
      </w:r>
      <w:r w:rsidR="00C617AF" w:rsidRPr="00B03BE4">
        <w:rPr>
          <w:rFonts w:cs="Arial"/>
          <w:szCs w:val="22"/>
        </w:rPr>
        <w:t>zona p</w:t>
      </w:r>
      <w:r w:rsidRPr="00B03BE4">
        <w:rPr>
          <w:rFonts w:cs="Arial"/>
          <w:szCs w:val="22"/>
        </w:rPr>
        <w:t xml:space="preserve">rimaria con </w:t>
      </w:r>
      <w:r w:rsidR="00C617AF" w:rsidRPr="00B03BE4">
        <w:rPr>
          <w:rFonts w:cs="Arial"/>
          <w:szCs w:val="22"/>
        </w:rPr>
        <w:t>a</w:t>
      </w:r>
      <w:r w:rsidRPr="00B03BE4">
        <w:rPr>
          <w:rFonts w:cs="Arial"/>
          <w:szCs w:val="22"/>
        </w:rPr>
        <w:t xml:space="preserve">utorización </w:t>
      </w:r>
      <w:r w:rsidR="00C617AF" w:rsidRPr="00B03BE4">
        <w:rPr>
          <w:rFonts w:cs="Arial"/>
          <w:szCs w:val="22"/>
        </w:rPr>
        <w:t>e</w:t>
      </w:r>
      <w:r w:rsidRPr="00B03BE4">
        <w:rPr>
          <w:rFonts w:cs="Arial"/>
          <w:szCs w:val="22"/>
        </w:rPr>
        <w:t>special ubicad</w:t>
      </w:r>
      <w:r w:rsidR="00C617AF" w:rsidRPr="00B03BE4">
        <w:rPr>
          <w:rFonts w:cs="Arial"/>
          <w:szCs w:val="22"/>
        </w:rPr>
        <w:t>a</w:t>
      </w:r>
      <w:r w:rsidRPr="00B03BE4">
        <w:rPr>
          <w:rFonts w:cs="Arial"/>
          <w:szCs w:val="22"/>
        </w:rPr>
        <w:t xml:space="preserve"> en la dirección consignada en la presente acta, ha verificado la comisión de la infracción tipificada en el inciso j) del artículo 198 de la Ley General de Aduanas,</w:t>
      </w:r>
      <w:r w:rsidRPr="004D0EA8">
        <w:rPr>
          <w:rFonts w:cs="Arial"/>
          <w:szCs w:val="22"/>
        </w:rPr>
        <w:t xml:space="preserve"> Decreto Legislativo </w:t>
      </w:r>
      <w:proofErr w:type="spellStart"/>
      <w:r w:rsidRPr="004D0EA8">
        <w:rPr>
          <w:rFonts w:cs="Arial"/>
          <w:szCs w:val="22"/>
        </w:rPr>
        <w:t>N°</w:t>
      </w:r>
      <w:proofErr w:type="spellEnd"/>
      <w:r w:rsidRPr="004D0EA8">
        <w:rPr>
          <w:rFonts w:cs="Arial"/>
          <w:szCs w:val="22"/>
        </w:rPr>
        <w:t xml:space="preserve"> 1053 y modificatorias.</w:t>
      </w:r>
      <w:r w:rsidRPr="004D0EA8">
        <w:rPr>
          <w:rFonts w:cs="Arial"/>
          <w:szCs w:val="22"/>
        </w:rPr>
        <w:tab/>
      </w:r>
      <w:r w:rsidRPr="004D0EA8">
        <w:rPr>
          <w:rFonts w:cs="Arial"/>
          <w:szCs w:val="22"/>
        </w:rPr>
        <w:tab/>
      </w:r>
    </w:p>
    <w:p w14:paraId="78F949C6" w14:textId="77777777" w:rsidR="00F467D8" w:rsidRPr="004D0EA8" w:rsidRDefault="00F467D8" w:rsidP="00F467D8">
      <w:pPr>
        <w:rPr>
          <w:rFonts w:cs="Arial"/>
          <w:szCs w:val="22"/>
        </w:rPr>
      </w:pPr>
    </w:p>
    <w:p w14:paraId="0E901BB5" w14:textId="77777777" w:rsidR="00F467D8" w:rsidRPr="004D0EA8" w:rsidRDefault="00F467D8" w:rsidP="00F467D8">
      <w:pPr>
        <w:rPr>
          <w:rFonts w:cs="Arial"/>
          <w:szCs w:val="22"/>
        </w:rPr>
      </w:pPr>
      <w:r w:rsidRPr="004D0EA8">
        <w:rPr>
          <w:rFonts w:cs="Arial"/>
          <w:szCs w:val="22"/>
        </w:rPr>
        <w:t>Observaciones:</w:t>
      </w:r>
    </w:p>
    <w:p w14:paraId="49839C16" w14:textId="77777777" w:rsidR="00F467D8" w:rsidRPr="004D0EA8" w:rsidRDefault="00F467D8" w:rsidP="00F467D8">
      <w:pPr>
        <w:rPr>
          <w:rFonts w:cs="Arial"/>
          <w:szCs w:val="22"/>
        </w:rPr>
      </w:pPr>
    </w:p>
    <w:p w14:paraId="5907CDB5" w14:textId="5417341C" w:rsidR="00F467D8" w:rsidRPr="004D0EA8" w:rsidRDefault="00F467D8" w:rsidP="00F467D8">
      <w:pPr>
        <w:rPr>
          <w:rFonts w:cs="Arial"/>
          <w:szCs w:val="22"/>
        </w:rPr>
      </w:pPr>
      <w:r w:rsidRPr="004D0EA8">
        <w:rPr>
          <w:rFonts w:cs="Arial"/>
          <w:szCs w:val="22"/>
        </w:rPr>
        <w:t>-------------------------------------------------------------------------------------------</w:t>
      </w:r>
      <w:r w:rsidR="00125458">
        <w:rPr>
          <w:rFonts w:cs="Arial"/>
          <w:szCs w:val="22"/>
        </w:rPr>
        <w:t>-------------</w:t>
      </w:r>
      <w:r w:rsidRPr="004D0EA8">
        <w:rPr>
          <w:rFonts w:cs="Arial"/>
          <w:szCs w:val="22"/>
        </w:rPr>
        <w:t>---------------------------</w:t>
      </w:r>
    </w:p>
    <w:p w14:paraId="1B6B912B" w14:textId="77777777" w:rsidR="00F467D8" w:rsidRPr="004D0EA8" w:rsidRDefault="00F467D8" w:rsidP="00F467D8">
      <w:pPr>
        <w:ind w:left="284"/>
        <w:rPr>
          <w:rFonts w:cs="Arial"/>
          <w:szCs w:val="22"/>
        </w:rPr>
      </w:pPr>
    </w:p>
    <w:p w14:paraId="08ACCE21" w14:textId="7A568E2D" w:rsidR="00F467D8" w:rsidRPr="004D0EA8" w:rsidRDefault="00F467D8" w:rsidP="00F467D8">
      <w:pPr>
        <w:rPr>
          <w:rFonts w:cs="Arial"/>
          <w:szCs w:val="22"/>
        </w:rPr>
      </w:pPr>
      <w:r w:rsidRPr="004D0EA8">
        <w:rPr>
          <w:rFonts w:cs="Arial"/>
          <w:szCs w:val="22"/>
        </w:rPr>
        <w:t>--------------------------------------------------------------------------------------------------------</w:t>
      </w:r>
      <w:r w:rsidR="00125458">
        <w:rPr>
          <w:rFonts w:cs="Arial"/>
          <w:szCs w:val="22"/>
        </w:rPr>
        <w:t>-------------</w:t>
      </w:r>
      <w:r w:rsidRPr="004D0EA8">
        <w:rPr>
          <w:rFonts w:cs="Arial"/>
          <w:szCs w:val="22"/>
        </w:rPr>
        <w:t>--------------</w:t>
      </w:r>
    </w:p>
    <w:p w14:paraId="686C819B" w14:textId="77777777" w:rsidR="00F467D8" w:rsidRPr="004D0EA8" w:rsidRDefault="00F467D8" w:rsidP="00F467D8">
      <w:pPr>
        <w:rPr>
          <w:rFonts w:cs="Arial"/>
          <w:szCs w:val="22"/>
        </w:rPr>
      </w:pPr>
    </w:p>
    <w:p w14:paraId="25B50B4D" w14:textId="3A2FFCA6" w:rsidR="00F467D8" w:rsidRPr="004D0EA8" w:rsidRDefault="00F467D8" w:rsidP="00F467D8">
      <w:pPr>
        <w:rPr>
          <w:rFonts w:cs="Arial"/>
          <w:szCs w:val="22"/>
        </w:rPr>
      </w:pPr>
      <w:r w:rsidRPr="004D0EA8">
        <w:rPr>
          <w:rFonts w:cs="Arial"/>
          <w:szCs w:val="22"/>
        </w:rPr>
        <w:t>---------------------------------------------------------------------------------------------------------------------</w:t>
      </w:r>
      <w:r w:rsidR="00125458">
        <w:rPr>
          <w:rFonts w:cs="Arial"/>
          <w:szCs w:val="22"/>
        </w:rPr>
        <w:t>------------</w:t>
      </w:r>
      <w:r w:rsidRPr="004D0EA8">
        <w:rPr>
          <w:rFonts w:cs="Arial"/>
          <w:szCs w:val="22"/>
        </w:rPr>
        <w:t>--</w:t>
      </w:r>
    </w:p>
    <w:p w14:paraId="2D7F4358" w14:textId="77777777" w:rsidR="00F467D8" w:rsidRPr="004D0EA8" w:rsidRDefault="00F467D8" w:rsidP="00F467D8">
      <w:pPr>
        <w:ind w:left="284"/>
        <w:rPr>
          <w:rFonts w:cs="Arial"/>
          <w:szCs w:val="22"/>
        </w:rPr>
      </w:pPr>
    </w:p>
    <w:p w14:paraId="06474D8E" w14:textId="5827F95C" w:rsidR="00F467D8" w:rsidRPr="004D0EA8" w:rsidRDefault="00F467D8" w:rsidP="00F467D8">
      <w:pPr>
        <w:rPr>
          <w:rFonts w:cs="Arial"/>
          <w:szCs w:val="22"/>
        </w:rPr>
      </w:pPr>
      <w:r w:rsidRPr="004D0EA8">
        <w:rPr>
          <w:rFonts w:cs="Arial"/>
          <w:szCs w:val="22"/>
        </w:rPr>
        <w:t>-----------------------------------------------------------------------------------------------------------------------</w:t>
      </w:r>
      <w:r w:rsidR="00125458">
        <w:rPr>
          <w:rFonts w:cs="Arial"/>
          <w:szCs w:val="22"/>
        </w:rPr>
        <w:t>------------</w:t>
      </w:r>
    </w:p>
    <w:p w14:paraId="7876F81B" w14:textId="77777777" w:rsidR="00785541" w:rsidRPr="004D0EA8" w:rsidRDefault="00785541" w:rsidP="000231BE">
      <w:pPr>
        <w:jc w:val="center"/>
        <w:rPr>
          <w:rFonts w:cs="Arial"/>
          <w:szCs w:val="22"/>
        </w:rPr>
      </w:pPr>
    </w:p>
    <w:p w14:paraId="07191481" w14:textId="77777777" w:rsidR="00F467D8" w:rsidRPr="004D0EA8" w:rsidRDefault="00F467D8" w:rsidP="00F467D8">
      <w:pPr>
        <w:tabs>
          <w:tab w:val="right" w:pos="8838"/>
        </w:tabs>
        <w:rPr>
          <w:rFonts w:cs="Arial"/>
          <w:szCs w:val="22"/>
        </w:rPr>
      </w:pPr>
    </w:p>
    <w:p w14:paraId="68345388" w14:textId="3D269215" w:rsidR="00F467D8" w:rsidRPr="004D0EA8" w:rsidRDefault="00F467D8" w:rsidP="00F467D8">
      <w:pPr>
        <w:tabs>
          <w:tab w:val="right" w:pos="8838"/>
        </w:tabs>
        <w:rPr>
          <w:rFonts w:cs="Arial"/>
          <w:b/>
          <w:szCs w:val="22"/>
        </w:rPr>
      </w:pPr>
      <w:r w:rsidRPr="004D0EA8">
        <w:rPr>
          <w:rFonts w:cs="Arial"/>
          <w:szCs w:val="22"/>
        </w:rPr>
        <w:t xml:space="preserve">Siendo las ………………. del día </w:t>
      </w:r>
      <w:r w:rsidRPr="00D97C0E">
        <w:rPr>
          <w:rFonts w:cs="Arial"/>
          <w:szCs w:val="22"/>
        </w:rPr>
        <w:t>………………</w:t>
      </w:r>
      <w:r w:rsidR="00C617AF" w:rsidRPr="00D97C0E">
        <w:rPr>
          <w:rFonts w:cs="Arial"/>
          <w:szCs w:val="22"/>
        </w:rPr>
        <w:t>,</w:t>
      </w:r>
      <w:r w:rsidRPr="00D97C0E">
        <w:rPr>
          <w:rFonts w:cs="Arial"/>
          <w:szCs w:val="22"/>
        </w:rPr>
        <w:t xml:space="preserve"> se emite la presente constancia de la incidencia verificada por el funcionario aduanero encargado.</w:t>
      </w:r>
      <w:r w:rsidRPr="004D0EA8">
        <w:rPr>
          <w:rFonts w:cs="Arial"/>
          <w:b/>
          <w:szCs w:val="22"/>
        </w:rPr>
        <w:t xml:space="preserve"> </w:t>
      </w:r>
    </w:p>
    <w:p w14:paraId="3A756ADD" w14:textId="77777777" w:rsidR="00F467D8" w:rsidRPr="004D0EA8" w:rsidRDefault="00F467D8" w:rsidP="00F467D8">
      <w:pPr>
        <w:tabs>
          <w:tab w:val="right" w:pos="8838"/>
        </w:tabs>
        <w:rPr>
          <w:rFonts w:cs="Arial"/>
          <w:b/>
          <w:szCs w:val="22"/>
        </w:rPr>
      </w:pPr>
    </w:p>
    <w:p w14:paraId="45916DB0" w14:textId="77777777" w:rsidR="00F467D8" w:rsidRPr="004D0EA8" w:rsidRDefault="00F467D8" w:rsidP="00F467D8">
      <w:pPr>
        <w:tabs>
          <w:tab w:val="right" w:pos="8838"/>
        </w:tabs>
        <w:rPr>
          <w:rFonts w:cs="Arial"/>
          <w:b/>
          <w:szCs w:val="22"/>
        </w:rPr>
      </w:pPr>
    </w:p>
    <w:p w14:paraId="7729C4C3" w14:textId="77777777" w:rsidR="00F467D8" w:rsidRPr="004D0EA8" w:rsidRDefault="00F467D8" w:rsidP="00F467D8">
      <w:pPr>
        <w:tabs>
          <w:tab w:val="right" w:pos="8838"/>
        </w:tabs>
        <w:rPr>
          <w:rFonts w:cs="Arial"/>
          <w:b/>
          <w:szCs w:val="22"/>
        </w:rPr>
      </w:pPr>
    </w:p>
    <w:p w14:paraId="186E6627" w14:textId="4B1B4AD4" w:rsidR="00F467D8" w:rsidRDefault="00F467D8" w:rsidP="00F467D8">
      <w:pPr>
        <w:tabs>
          <w:tab w:val="right" w:pos="8838"/>
        </w:tabs>
        <w:rPr>
          <w:rFonts w:cs="Arial"/>
          <w:b/>
          <w:szCs w:val="22"/>
        </w:rPr>
      </w:pPr>
    </w:p>
    <w:p w14:paraId="71127C82" w14:textId="6D3F6ABB" w:rsidR="00125458" w:rsidRDefault="00125458" w:rsidP="00F467D8">
      <w:pPr>
        <w:tabs>
          <w:tab w:val="right" w:pos="8838"/>
        </w:tabs>
        <w:rPr>
          <w:rFonts w:cs="Arial"/>
          <w:b/>
          <w:szCs w:val="22"/>
        </w:rPr>
      </w:pPr>
    </w:p>
    <w:p w14:paraId="34EE6A2A" w14:textId="396BAC31" w:rsidR="00125458" w:rsidRDefault="00125458" w:rsidP="00F467D8">
      <w:pPr>
        <w:tabs>
          <w:tab w:val="right" w:pos="8838"/>
        </w:tabs>
        <w:rPr>
          <w:rFonts w:cs="Arial"/>
          <w:b/>
          <w:szCs w:val="22"/>
        </w:rPr>
      </w:pPr>
    </w:p>
    <w:p w14:paraId="72B9B2F5" w14:textId="5343D57C" w:rsidR="00125458" w:rsidRDefault="00125458" w:rsidP="00F467D8">
      <w:pPr>
        <w:tabs>
          <w:tab w:val="right" w:pos="8838"/>
        </w:tabs>
        <w:rPr>
          <w:rFonts w:cs="Arial"/>
          <w:b/>
          <w:szCs w:val="22"/>
        </w:rPr>
      </w:pPr>
    </w:p>
    <w:p w14:paraId="6C61DDE5" w14:textId="77777777" w:rsidR="00125458" w:rsidRDefault="00125458" w:rsidP="00F467D8">
      <w:pPr>
        <w:tabs>
          <w:tab w:val="right" w:pos="8838"/>
        </w:tabs>
        <w:rPr>
          <w:rFonts w:cs="Arial"/>
          <w:b/>
          <w:szCs w:val="22"/>
        </w:rPr>
      </w:pPr>
    </w:p>
    <w:p w14:paraId="5BCEDE12" w14:textId="77777777" w:rsidR="00125458" w:rsidRPr="004D0EA8" w:rsidRDefault="00125458" w:rsidP="00125458">
      <w:pPr>
        <w:jc w:val="center"/>
        <w:rPr>
          <w:rFonts w:cs="Arial"/>
          <w:szCs w:val="22"/>
        </w:rPr>
      </w:pPr>
    </w:p>
    <w:p w14:paraId="2A2A32AE" w14:textId="77777777" w:rsidR="00125458" w:rsidRPr="004D0EA8" w:rsidRDefault="00125458" w:rsidP="00125458">
      <w:pPr>
        <w:tabs>
          <w:tab w:val="left" w:pos="2385"/>
        </w:tabs>
        <w:jc w:val="center"/>
        <w:rPr>
          <w:rFonts w:cs="Arial"/>
          <w:szCs w:val="22"/>
          <w:lang w:eastAsia="es-PE"/>
        </w:rPr>
      </w:pPr>
      <w:r>
        <w:rPr>
          <w:rFonts w:cs="Arial"/>
          <w:szCs w:val="22"/>
          <w:lang w:eastAsia="es-PE"/>
        </w:rPr>
        <w:tab/>
      </w:r>
      <w:r>
        <w:rPr>
          <w:rFonts w:cs="Arial"/>
          <w:szCs w:val="22"/>
          <w:lang w:eastAsia="es-PE"/>
        </w:rPr>
        <w:tab/>
      </w:r>
      <w:r>
        <w:rPr>
          <w:rFonts w:cs="Arial"/>
          <w:szCs w:val="22"/>
          <w:lang w:eastAsia="es-PE"/>
        </w:rPr>
        <w:tab/>
      </w:r>
      <w:r w:rsidRPr="004D0EA8">
        <w:rPr>
          <w:rFonts w:cs="Arial"/>
          <w:szCs w:val="22"/>
          <w:lang w:eastAsia="es-PE"/>
        </w:rPr>
        <w:t>--------------------------------------------------------------</w:t>
      </w:r>
    </w:p>
    <w:p w14:paraId="2FE70465" w14:textId="175FDA3B" w:rsidR="00125458" w:rsidRPr="004D0EA8" w:rsidRDefault="00125458" w:rsidP="00125458">
      <w:pPr>
        <w:tabs>
          <w:tab w:val="left" w:pos="2385"/>
        </w:tabs>
        <w:jc w:val="center"/>
        <w:rPr>
          <w:rFonts w:cs="Arial"/>
          <w:b/>
          <w:szCs w:val="22"/>
          <w:lang w:eastAsia="es-PE"/>
        </w:rPr>
      </w:pPr>
      <w:r>
        <w:rPr>
          <w:rFonts w:cs="Arial"/>
          <w:b/>
          <w:szCs w:val="22"/>
          <w:lang w:eastAsia="es-PE"/>
        </w:rPr>
        <w:tab/>
      </w:r>
      <w:r>
        <w:rPr>
          <w:rFonts w:cs="Arial"/>
          <w:b/>
          <w:szCs w:val="22"/>
          <w:lang w:eastAsia="es-PE"/>
        </w:rPr>
        <w:tab/>
      </w:r>
      <w:r>
        <w:rPr>
          <w:rFonts w:cs="Arial"/>
          <w:b/>
          <w:szCs w:val="22"/>
          <w:lang w:eastAsia="es-PE"/>
        </w:rPr>
        <w:tab/>
      </w:r>
      <w:r w:rsidRPr="004D0EA8">
        <w:rPr>
          <w:rFonts w:cs="Arial"/>
          <w:b/>
          <w:szCs w:val="22"/>
          <w:lang w:eastAsia="es-PE"/>
        </w:rPr>
        <w:t>Firma</w:t>
      </w:r>
      <w:r>
        <w:rPr>
          <w:rFonts w:cs="Arial"/>
          <w:b/>
          <w:szCs w:val="22"/>
          <w:lang w:eastAsia="es-PE"/>
        </w:rPr>
        <w:t xml:space="preserve">, </w:t>
      </w:r>
      <w:r w:rsidRPr="004D0EA8">
        <w:rPr>
          <w:rFonts w:cs="Arial"/>
          <w:b/>
          <w:szCs w:val="22"/>
          <w:lang w:eastAsia="es-PE"/>
        </w:rPr>
        <w:t xml:space="preserve">sello </w:t>
      </w:r>
      <w:r>
        <w:rPr>
          <w:rFonts w:cs="Arial"/>
          <w:b/>
          <w:szCs w:val="22"/>
          <w:lang w:eastAsia="es-PE"/>
        </w:rPr>
        <w:t xml:space="preserve">y registro </w:t>
      </w:r>
      <w:r w:rsidRPr="004D0EA8">
        <w:rPr>
          <w:rFonts w:cs="Arial"/>
          <w:b/>
          <w:szCs w:val="22"/>
          <w:lang w:eastAsia="es-PE"/>
        </w:rPr>
        <w:t xml:space="preserve">del </w:t>
      </w:r>
    </w:p>
    <w:p w14:paraId="4CA05F99" w14:textId="02B0D71B" w:rsidR="00125458" w:rsidRPr="004D0EA8" w:rsidRDefault="00125458" w:rsidP="00125458">
      <w:pPr>
        <w:tabs>
          <w:tab w:val="left" w:pos="2385"/>
        </w:tabs>
        <w:jc w:val="center"/>
        <w:rPr>
          <w:rFonts w:cs="Arial"/>
          <w:b/>
          <w:szCs w:val="22"/>
          <w:lang w:eastAsia="es-PE"/>
        </w:rPr>
      </w:pPr>
      <w:r>
        <w:rPr>
          <w:rFonts w:cs="Arial"/>
          <w:b/>
          <w:szCs w:val="22"/>
          <w:lang w:eastAsia="es-PE"/>
        </w:rPr>
        <w:tab/>
      </w:r>
      <w:r>
        <w:rPr>
          <w:rFonts w:cs="Arial"/>
          <w:b/>
          <w:szCs w:val="22"/>
          <w:lang w:eastAsia="es-PE"/>
        </w:rPr>
        <w:tab/>
      </w:r>
      <w:r>
        <w:rPr>
          <w:rFonts w:cs="Arial"/>
          <w:b/>
          <w:szCs w:val="22"/>
          <w:lang w:eastAsia="es-PE"/>
        </w:rPr>
        <w:tab/>
      </w:r>
      <w:r w:rsidRPr="004D0EA8">
        <w:rPr>
          <w:rFonts w:cs="Arial"/>
          <w:b/>
          <w:szCs w:val="22"/>
          <w:lang w:eastAsia="es-PE"/>
        </w:rPr>
        <w:t xml:space="preserve">funcionario aduanero </w:t>
      </w:r>
      <w:r>
        <w:rPr>
          <w:rFonts w:cs="Arial"/>
          <w:b/>
          <w:szCs w:val="22"/>
          <w:lang w:eastAsia="es-PE"/>
        </w:rPr>
        <w:t>encargado</w:t>
      </w:r>
    </w:p>
    <w:p w14:paraId="55B354F3" w14:textId="77777777" w:rsidR="00125458" w:rsidRPr="004D0EA8" w:rsidRDefault="00125458" w:rsidP="00F467D8">
      <w:pPr>
        <w:tabs>
          <w:tab w:val="right" w:pos="8838"/>
        </w:tabs>
        <w:rPr>
          <w:rFonts w:cs="Arial"/>
          <w:b/>
          <w:szCs w:val="22"/>
        </w:rPr>
      </w:pPr>
    </w:p>
    <w:sectPr w:rsidR="00125458" w:rsidRPr="004D0EA8" w:rsidSect="00A123C6">
      <w:headerReference w:type="default" r:id="rId12"/>
      <w:footerReference w:type="default" r:id="rId13"/>
      <w:headerReference w:type="first" r:id="rId14"/>
      <w:footerReference w:type="first" r:id="rId15"/>
      <w:pgSz w:w="11907" w:h="16840" w:code="9"/>
      <w:pgMar w:top="1247" w:right="1418" w:bottom="1134" w:left="1701" w:header="567"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9282EB" w14:textId="77777777" w:rsidR="008215B0" w:rsidRDefault="008215B0">
      <w:r>
        <w:separator/>
      </w:r>
    </w:p>
  </w:endnote>
  <w:endnote w:type="continuationSeparator" w:id="0">
    <w:p w14:paraId="642CB01A" w14:textId="77777777" w:rsidR="008215B0" w:rsidRDefault="00821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21002A87" w:usb1="090F0000" w:usb2="00000010"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AD7B1" w14:textId="77777777" w:rsidR="00D60D97" w:rsidRDefault="00D60D97">
    <w:pPr>
      <w:pStyle w:val="Piedepgina"/>
    </w:pPr>
    <w:r>
      <w:t>_______________________________________________________________________________</w:t>
    </w:r>
  </w:p>
  <w:p w14:paraId="30918B8D" w14:textId="77777777" w:rsidR="00D60D97" w:rsidRDefault="00D60D97">
    <w:pPr>
      <w:pStyle w:val="Piedepgina"/>
    </w:pPr>
  </w:p>
  <w:p w14:paraId="5AA3696D" w14:textId="77777777" w:rsidR="00D60D97" w:rsidRDefault="00D60D97" w:rsidP="00C235A3">
    <w:pPr>
      <w:pStyle w:val="Piedepgina"/>
      <w:jc w:val="right"/>
    </w:pPr>
    <w:r>
      <w:t xml:space="preserve"> </w:t>
    </w:r>
    <w:r w:rsidRPr="00973639">
      <w:rPr>
        <w:rStyle w:val="Nmerodepgina"/>
        <w:sz w:val="18"/>
        <w:szCs w:val="18"/>
      </w:rPr>
      <w:fldChar w:fldCharType="begin"/>
    </w:r>
    <w:r w:rsidRPr="00973639">
      <w:rPr>
        <w:rStyle w:val="Nmerodepgina"/>
        <w:sz w:val="18"/>
        <w:szCs w:val="18"/>
      </w:rPr>
      <w:instrText xml:space="preserve"> PAGE </w:instrText>
    </w:r>
    <w:r w:rsidRPr="00973639">
      <w:rPr>
        <w:rStyle w:val="Nmerodepgina"/>
        <w:sz w:val="18"/>
        <w:szCs w:val="18"/>
      </w:rPr>
      <w:fldChar w:fldCharType="separate"/>
    </w:r>
    <w:r>
      <w:rPr>
        <w:rStyle w:val="Nmerodepgina"/>
        <w:noProof/>
        <w:sz w:val="18"/>
        <w:szCs w:val="18"/>
      </w:rPr>
      <w:t>6</w:t>
    </w:r>
    <w:r w:rsidRPr="00973639">
      <w:rPr>
        <w:rStyle w:val="Nmerodepgina"/>
        <w:sz w:val="18"/>
        <w:szCs w:val="18"/>
      </w:rPr>
      <w:fldChar w:fldCharType="end"/>
    </w:r>
    <w:r w:rsidRPr="00973639">
      <w:rPr>
        <w:rStyle w:val="Nmerodepgina"/>
        <w:sz w:val="18"/>
        <w:szCs w:val="18"/>
      </w:rPr>
      <w:t>/</w:t>
    </w:r>
    <w:r w:rsidRPr="00973639">
      <w:rPr>
        <w:rStyle w:val="Nmerodepgina"/>
        <w:sz w:val="18"/>
        <w:szCs w:val="18"/>
      </w:rPr>
      <w:fldChar w:fldCharType="begin"/>
    </w:r>
    <w:r w:rsidRPr="00973639">
      <w:rPr>
        <w:rStyle w:val="Nmerodepgina"/>
        <w:sz w:val="18"/>
        <w:szCs w:val="18"/>
      </w:rPr>
      <w:instrText xml:space="preserve"> NUMPAGES </w:instrText>
    </w:r>
    <w:r w:rsidRPr="00973639">
      <w:rPr>
        <w:rStyle w:val="Nmerodepgina"/>
        <w:sz w:val="18"/>
        <w:szCs w:val="18"/>
      </w:rPr>
      <w:fldChar w:fldCharType="separate"/>
    </w:r>
    <w:r>
      <w:rPr>
        <w:rStyle w:val="Nmerodepgina"/>
        <w:noProof/>
        <w:sz w:val="18"/>
        <w:szCs w:val="18"/>
      </w:rPr>
      <w:t>33</w:t>
    </w:r>
    <w:r w:rsidRPr="00973639">
      <w:rPr>
        <w:rStyle w:val="Nmerodepgina"/>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CA1FE" w14:textId="77777777" w:rsidR="00D60D97" w:rsidRDefault="00D60D97">
    <w:pPr>
      <w:pStyle w:val="Piedepgina"/>
    </w:pPr>
    <w:r>
      <w:rPr>
        <w:noProof/>
        <w:lang w:val="es-PE" w:eastAsia="es-PE"/>
      </w:rPr>
      <mc:AlternateContent>
        <mc:Choice Requires="wps">
          <w:drawing>
            <wp:anchor distT="4294967291" distB="4294967291" distL="114300" distR="114300" simplePos="0" relativeHeight="251657728" behindDoc="0" locked="0" layoutInCell="1" allowOverlap="1" wp14:anchorId="430A8BF0" wp14:editId="06A743E4">
              <wp:simplePos x="0" y="0"/>
              <wp:positionH relativeFrom="column">
                <wp:posOffset>-635</wp:posOffset>
              </wp:positionH>
              <wp:positionV relativeFrom="paragraph">
                <wp:posOffset>-137796</wp:posOffset>
              </wp:positionV>
              <wp:extent cx="5600700" cy="0"/>
              <wp:effectExtent l="0" t="0" r="0" b="0"/>
              <wp:wrapNone/>
              <wp:docPr id="1"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CCC53" id="Line 4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5pt,-10.85pt" to="440.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"/>
          </w:pict>
        </mc:Fallback>
      </mc:AlternateConten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D21FB6" w14:textId="77777777" w:rsidR="008215B0" w:rsidRDefault="008215B0">
      <w:r>
        <w:separator/>
      </w:r>
    </w:p>
  </w:footnote>
  <w:footnote w:type="continuationSeparator" w:id="0">
    <w:p w14:paraId="4AB86B28" w14:textId="77777777" w:rsidR="008215B0" w:rsidRDefault="008215B0">
      <w:r>
        <w:continuationSeparator/>
      </w:r>
    </w:p>
  </w:footnote>
  <w:footnote w:id="1">
    <w:p w14:paraId="59E4432A" w14:textId="46441B88" w:rsidR="00D60D97" w:rsidRPr="00AC15B0" w:rsidRDefault="00D60D97" w:rsidP="00785541">
      <w:pPr>
        <w:pStyle w:val="Textonotapie"/>
        <w:ind w:left="284" w:hanging="284"/>
        <w:rPr>
          <w:rFonts w:cs="Arial"/>
          <w:sz w:val="16"/>
          <w:szCs w:val="16"/>
        </w:rPr>
      </w:pPr>
      <w:r w:rsidRPr="004D0EA8">
        <w:rPr>
          <w:rStyle w:val="Refdenotaalpie"/>
          <w:rFonts w:cs="Arial"/>
          <w:sz w:val="14"/>
          <w:szCs w:val="16"/>
        </w:rPr>
        <w:footnoteRef/>
      </w:r>
      <w:r w:rsidRPr="004D0EA8">
        <w:rPr>
          <w:rFonts w:cs="Arial"/>
          <w:sz w:val="14"/>
          <w:szCs w:val="16"/>
        </w:rPr>
        <w:t xml:space="preserve">  </w:t>
      </w:r>
      <w:r w:rsidRPr="004D0EA8">
        <w:rPr>
          <w:rFonts w:cs="Arial"/>
          <w:sz w:val="14"/>
          <w:szCs w:val="16"/>
        </w:rPr>
        <w:tab/>
        <w:t>Adicionalmente a la presente autorización, se deberá cumplir con los requisitos señalados en el anexo II del procedimiento “Importación para el consumo” DESPA-PG.01, y se podrá adjuntar copia del documento de transporte cuando corresponda.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03BE8" w14:textId="77777777" w:rsidR="00D60D97" w:rsidRPr="00575A23" w:rsidRDefault="00D60D97" w:rsidP="004A78C0">
    <w:pPr>
      <w:tabs>
        <w:tab w:val="left" w:pos="2600"/>
      </w:tabs>
      <w:jc w:val="center"/>
      <w:rPr>
        <w:rFonts w:cs="Arial"/>
        <w:b/>
        <w:bCs/>
        <w:color w:val="000000"/>
        <w:sz w:val="17"/>
        <w:szCs w:val="17"/>
      </w:rPr>
    </w:pPr>
  </w:p>
  <w:p w14:paraId="6BB6E2DC" w14:textId="77777777" w:rsidR="00D60D97" w:rsidRPr="00575A23" w:rsidRDefault="00D60D97" w:rsidP="004A78C0">
    <w:pPr>
      <w:tabs>
        <w:tab w:val="left" w:pos="2600"/>
      </w:tabs>
      <w:jc w:val="center"/>
      <w:rPr>
        <w:rFonts w:cs="Arial"/>
        <w:b/>
        <w:bCs/>
        <w:color w:val="000000"/>
        <w:sz w:val="17"/>
        <w:szCs w:val="17"/>
      </w:rPr>
    </w:pPr>
  </w:p>
  <w:p w14:paraId="6229F8DF" w14:textId="77777777" w:rsidR="00D60D97" w:rsidRPr="0038646C" w:rsidRDefault="00D60D97" w:rsidP="00575A23">
    <w:pPr>
      <w:rPr>
        <w:rFonts w:cs="Arial"/>
        <w:b/>
        <w:bCs/>
        <w:sz w:val="17"/>
        <w:szCs w:val="17"/>
      </w:rPr>
    </w:pPr>
    <w:r w:rsidRPr="0038646C">
      <w:rPr>
        <w:rFonts w:cs="Arial"/>
        <w:b/>
        <w:bCs/>
        <w:color w:val="000000"/>
        <w:sz w:val="17"/>
        <w:szCs w:val="17"/>
      </w:rPr>
      <w:t xml:space="preserve">SUNAT           </w:t>
    </w:r>
    <w:r>
      <w:rPr>
        <w:rFonts w:cs="Arial"/>
        <w:b/>
        <w:bCs/>
        <w:color w:val="000000"/>
        <w:sz w:val="17"/>
        <w:szCs w:val="17"/>
      </w:rPr>
      <w:t xml:space="preserve">      </w:t>
    </w:r>
    <w:r w:rsidRPr="0038646C">
      <w:rPr>
        <w:rFonts w:cs="Arial"/>
        <w:b/>
        <w:bCs/>
        <w:color w:val="000000"/>
        <w:sz w:val="17"/>
        <w:szCs w:val="17"/>
      </w:rPr>
      <w:t xml:space="preserve"> PROCEDIMIENTO </w:t>
    </w:r>
    <w:r>
      <w:rPr>
        <w:rFonts w:cs="Arial"/>
        <w:b/>
        <w:bCs/>
        <w:color w:val="000000"/>
        <w:sz w:val="17"/>
        <w:szCs w:val="17"/>
      </w:rPr>
      <w:t xml:space="preserve">GENERAL </w:t>
    </w:r>
    <w:r w:rsidRPr="00575A23">
      <w:rPr>
        <w:rFonts w:cs="Arial"/>
        <w:b/>
        <w:bCs/>
        <w:color w:val="000000"/>
        <w:sz w:val="17"/>
        <w:szCs w:val="17"/>
      </w:rPr>
      <w:t>“IMPORTACIÓN PARA EL CONSUMO”</w:t>
    </w:r>
    <w:r>
      <w:rPr>
        <w:rFonts w:cs="Arial"/>
        <w:b/>
        <w:bCs/>
        <w:color w:val="000000"/>
        <w:sz w:val="17"/>
        <w:szCs w:val="17"/>
      </w:rPr>
      <w:tab/>
      <w:t xml:space="preserve">             V</w:t>
    </w:r>
    <w:r w:rsidRPr="0038646C">
      <w:rPr>
        <w:rFonts w:cs="Arial"/>
        <w:b/>
        <w:color w:val="000000"/>
        <w:sz w:val="17"/>
        <w:szCs w:val="17"/>
      </w:rPr>
      <w:t>ERSIÓN</w:t>
    </w:r>
    <w:r>
      <w:rPr>
        <w:rFonts w:cs="Arial"/>
        <w:b/>
        <w:color w:val="000000"/>
        <w:sz w:val="17"/>
        <w:szCs w:val="17"/>
      </w:rPr>
      <w:t xml:space="preserve"> 8 </w:t>
    </w:r>
  </w:p>
  <w:p w14:paraId="7F3D7307" w14:textId="77777777" w:rsidR="00D60D97" w:rsidRPr="008233D8" w:rsidRDefault="00D60D97" w:rsidP="002E478F">
    <w:pPr>
      <w:pStyle w:val="Encabezado"/>
      <w:pBdr>
        <w:bottom w:val="single" w:sz="12" w:space="18" w:color="auto"/>
      </w:pBdr>
      <w:jc w:val="center"/>
      <w:rPr>
        <w:rFonts w:cs="Arial"/>
        <w:b/>
        <w:sz w:val="2"/>
      </w:rPr>
    </w:pPr>
  </w:p>
  <w:p w14:paraId="7372C295" w14:textId="77777777" w:rsidR="00D60D97" w:rsidRDefault="00D60D9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D5FB5" w14:textId="77777777" w:rsidR="00D60D97" w:rsidRPr="0038646C" w:rsidRDefault="00D60D97" w:rsidP="00BF2615">
    <w:pPr>
      <w:tabs>
        <w:tab w:val="left" w:pos="2600"/>
      </w:tabs>
      <w:jc w:val="center"/>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F76E6"/>
    <w:multiLevelType w:val="hybridMultilevel"/>
    <w:tmpl w:val="603411D6"/>
    <w:lvl w:ilvl="0" w:tplc="3D8C7FD2">
      <w:start w:val="1"/>
      <w:numFmt w:val="lowerLetter"/>
      <w:lvlText w:val="%1)"/>
      <w:lvlJc w:val="left"/>
      <w:pPr>
        <w:ind w:left="1140" w:hanging="4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48B6C23"/>
    <w:multiLevelType w:val="hybridMultilevel"/>
    <w:tmpl w:val="B838ADEC"/>
    <w:lvl w:ilvl="0" w:tplc="C98440EC">
      <w:start w:val="1"/>
      <w:numFmt w:val="decimal"/>
      <w:lvlText w:val="%1."/>
      <w:lvlJc w:val="left"/>
      <w:pPr>
        <w:ind w:left="785" w:hanging="360"/>
      </w:pPr>
      <w:rPr>
        <w:rFonts w:ascii="Arial" w:hAnsi="Arial" w:cs="Arial" w:hint="default"/>
        <w:b w:val="0"/>
        <w:i w:val="0"/>
        <w:strike w:val="0"/>
        <w:color w:val="auto"/>
        <w:sz w:val="22"/>
        <w:szCs w:val="22"/>
      </w:rPr>
    </w:lvl>
    <w:lvl w:ilvl="1" w:tplc="3D02DCA6">
      <w:start w:val="1"/>
      <w:numFmt w:val="lowerLetter"/>
      <w:lvlText w:val="%2)"/>
      <w:lvlJc w:val="left"/>
      <w:pPr>
        <w:ind w:left="1140" w:hanging="420"/>
      </w:pPr>
      <w:rPr>
        <w:rFonts w:hint="default"/>
        <w:strike w:val="0"/>
        <w:color w:val="auto"/>
      </w:rPr>
    </w:lvl>
    <w:lvl w:ilvl="2" w:tplc="280A001B">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 w15:restartNumberingAfterBreak="0">
    <w:nsid w:val="04E3315F"/>
    <w:multiLevelType w:val="hybridMultilevel"/>
    <w:tmpl w:val="961AE542"/>
    <w:lvl w:ilvl="0" w:tplc="B89CB410">
      <w:start w:val="1"/>
      <w:numFmt w:val="upperRoman"/>
      <w:lvlText w:val="%1."/>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50E1447"/>
    <w:multiLevelType w:val="hybridMultilevel"/>
    <w:tmpl w:val="3AF88B9E"/>
    <w:lvl w:ilvl="0" w:tplc="3D02DCA6">
      <w:start w:val="1"/>
      <w:numFmt w:val="lowerLetter"/>
      <w:lvlText w:val="%1)"/>
      <w:lvlJc w:val="left"/>
      <w:pPr>
        <w:ind w:left="1140" w:hanging="420"/>
      </w:pPr>
      <w:rPr>
        <w:rFonts w:hint="default"/>
        <w:strike w:val="0"/>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59132E7"/>
    <w:multiLevelType w:val="hybridMultilevel"/>
    <w:tmpl w:val="B7CCB392"/>
    <w:lvl w:ilvl="0" w:tplc="C98440EC">
      <w:start w:val="1"/>
      <w:numFmt w:val="decimal"/>
      <w:lvlText w:val="%1."/>
      <w:lvlJc w:val="left"/>
      <w:pPr>
        <w:ind w:left="785" w:hanging="360"/>
      </w:pPr>
      <w:rPr>
        <w:rFonts w:ascii="Arial" w:hAnsi="Arial" w:cs="Arial" w:hint="default"/>
        <w:b w:val="0"/>
        <w:i w:val="0"/>
        <w:strike w:val="0"/>
        <w:color w:val="auto"/>
        <w:sz w:val="22"/>
        <w:szCs w:val="22"/>
      </w:rPr>
    </w:lvl>
    <w:lvl w:ilvl="1" w:tplc="3D02DCA6">
      <w:start w:val="1"/>
      <w:numFmt w:val="lowerLetter"/>
      <w:lvlText w:val="%2)"/>
      <w:lvlJc w:val="left"/>
      <w:pPr>
        <w:ind w:left="1140" w:hanging="420"/>
      </w:pPr>
      <w:rPr>
        <w:rFonts w:hint="default"/>
        <w:strike w:val="0"/>
        <w:color w:val="auto"/>
      </w:rPr>
    </w:lvl>
    <w:lvl w:ilvl="2" w:tplc="280A001B">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 w15:restartNumberingAfterBreak="0">
    <w:nsid w:val="06052D4B"/>
    <w:multiLevelType w:val="hybridMultilevel"/>
    <w:tmpl w:val="B7CCB392"/>
    <w:lvl w:ilvl="0" w:tplc="C98440EC">
      <w:start w:val="1"/>
      <w:numFmt w:val="decimal"/>
      <w:lvlText w:val="%1."/>
      <w:lvlJc w:val="left"/>
      <w:pPr>
        <w:ind w:left="785" w:hanging="360"/>
      </w:pPr>
      <w:rPr>
        <w:rFonts w:ascii="Arial" w:hAnsi="Arial" w:cs="Arial" w:hint="default"/>
        <w:b w:val="0"/>
        <w:i w:val="0"/>
        <w:strike w:val="0"/>
        <w:color w:val="auto"/>
        <w:sz w:val="22"/>
        <w:szCs w:val="22"/>
      </w:rPr>
    </w:lvl>
    <w:lvl w:ilvl="1" w:tplc="3D02DCA6">
      <w:start w:val="1"/>
      <w:numFmt w:val="lowerLetter"/>
      <w:lvlText w:val="%2)"/>
      <w:lvlJc w:val="left"/>
      <w:pPr>
        <w:ind w:left="1140" w:hanging="420"/>
      </w:pPr>
      <w:rPr>
        <w:rFonts w:hint="default"/>
        <w:strike w:val="0"/>
        <w:color w:val="auto"/>
      </w:rPr>
    </w:lvl>
    <w:lvl w:ilvl="2" w:tplc="280A001B">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 w15:restartNumberingAfterBreak="0">
    <w:nsid w:val="06BA3E3F"/>
    <w:multiLevelType w:val="hybridMultilevel"/>
    <w:tmpl w:val="7F124170"/>
    <w:lvl w:ilvl="0" w:tplc="280A0017">
      <w:start w:val="1"/>
      <w:numFmt w:val="lowerLetter"/>
      <w:lvlText w:val="%1)"/>
      <w:lvlJc w:val="left"/>
      <w:pPr>
        <w:ind w:left="1571" w:hanging="360"/>
      </w:pPr>
    </w:lvl>
    <w:lvl w:ilvl="1" w:tplc="280A0019">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7" w15:restartNumberingAfterBreak="0">
    <w:nsid w:val="06D37FC7"/>
    <w:multiLevelType w:val="hybridMultilevel"/>
    <w:tmpl w:val="877628E0"/>
    <w:lvl w:ilvl="0" w:tplc="1E20F82A">
      <w:start w:val="1"/>
      <w:numFmt w:val="lowerLetter"/>
      <w:lvlText w:val="%1)"/>
      <w:lvlJc w:val="left"/>
      <w:pPr>
        <w:ind w:left="1146"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07F4474B"/>
    <w:multiLevelType w:val="hybridMultilevel"/>
    <w:tmpl w:val="7722F550"/>
    <w:lvl w:ilvl="0" w:tplc="81B4780E">
      <w:start w:val="1"/>
      <w:numFmt w:val="lowerLetter"/>
      <w:lvlText w:val="%1)"/>
      <w:lvlJc w:val="left"/>
      <w:pPr>
        <w:ind w:left="2138" w:hanging="360"/>
      </w:pPr>
      <w:rPr>
        <w:strike w:val="0"/>
        <w:color w:val="auto"/>
      </w:rPr>
    </w:lvl>
    <w:lvl w:ilvl="1" w:tplc="280A0019" w:tentative="1">
      <w:start w:val="1"/>
      <w:numFmt w:val="lowerLetter"/>
      <w:lvlText w:val="%2."/>
      <w:lvlJc w:val="left"/>
      <w:pPr>
        <w:ind w:left="2858" w:hanging="360"/>
      </w:pPr>
    </w:lvl>
    <w:lvl w:ilvl="2" w:tplc="280A001B" w:tentative="1">
      <w:start w:val="1"/>
      <w:numFmt w:val="lowerRoman"/>
      <w:lvlText w:val="%3."/>
      <w:lvlJc w:val="right"/>
      <w:pPr>
        <w:ind w:left="3578" w:hanging="180"/>
      </w:pPr>
    </w:lvl>
    <w:lvl w:ilvl="3" w:tplc="280A000F" w:tentative="1">
      <w:start w:val="1"/>
      <w:numFmt w:val="decimal"/>
      <w:lvlText w:val="%4."/>
      <w:lvlJc w:val="left"/>
      <w:pPr>
        <w:ind w:left="4298" w:hanging="360"/>
      </w:pPr>
    </w:lvl>
    <w:lvl w:ilvl="4" w:tplc="280A0019" w:tentative="1">
      <w:start w:val="1"/>
      <w:numFmt w:val="lowerLetter"/>
      <w:lvlText w:val="%5."/>
      <w:lvlJc w:val="left"/>
      <w:pPr>
        <w:ind w:left="5018" w:hanging="360"/>
      </w:pPr>
    </w:lvl>
    <w:lvl w:ilvl="5" w:tplc="280A001B" w:tentative="1">
      <w:start w:val="1"/>
      <w:numFmt w:val="lowerRoman"/>
      <w:lvlText w:val="%6."/>
      <w:lvlJc w:val="right"/>
      <w:pPr>
        <w:ind w:left="5738" w:hanging="180"/>
      </w:pPr>
    </w:lvl>
    <w:lvl w:ilvl="6" w:tplc="280A000F" w:tentative="1">
      <w:start w:val="1"/>
      <w:numFmt w:val="decimal"/>
      <w:lvlText w:val="%7."/>
      <w:lvlJc w:val="left"/>
      <w:pPr>
        <w:ind w:left="6458" w:hanging="360"/>
      </w:pPr>
    </w:lvl>
    <w:lvl w:ilvl="7" w:tplc="280A0019" w:tentative="1">
      <w:start w:val="1"/>
      <w:numFmt w:val="lowerLetter"/>
      <w:lvlText w:val="%8."/>
      <w:lvlJc w:val="left"/>
      <w:pPr>
        <w:ind w:left="7178" w:hanging="360"/>
      </w:pPr>
    </w:lvl>
    <w:lvl w:ilvl="8" w:tplc="280A001B" w:tentative="1">
      <w:start w:val="1"/>
      <w:numFmt w:val="lowerRoman"/>
      <w:lvlText w:val="%9."/>
      <w:lvlJc w:val="right"/>
      <w:pPr>
        <w:ind w:left="7898" w:hanging="180"/>
      </w:pPr>
    </w:lvl>
  </w:abstractNum>
  <w:abstractNum w:abstractNumId="9" w15:restartNumberingAfterBreak="0">
    <w:nsid w:val="082D591B"/>
    <w:multiLevelType w:val="hybridMultilevel"/>
    <w:tmpl w:val="6F0EC79A"/>
    <w:lvl w:ilvl="0" w:tplc="BB846F4C">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086F3BD3"/>
    <w:multiLevelType w:val="hybridMultilevel"/>
    <w:tmpl w:val="7722F550"/>
    <w:lvl w:ilvl="0" w:tplc="81B4780E">
      <w:start w:val="1"/>
      <w:numFmt w:val="lowerLetter"/>
      <w:lvlText w:val="%1)"/>
      <w:lvlJc w:val="left"/>
      <w:pPr>
        <w:ind w:left="2138" w:hanging="360"/>
      </w:pPr>
      <w:rPr>
        <w:strike w:val="0"/>
        <w:color w:val="auto"/>
      </w:rPr>
    </w:lvl>
    <w:lvl w:ilvl="1" w:tplc="280A0019" w:tentative="1">
      <w:start w:val="1"/>
      <w:numFmt w:val="lowerLetter"/>
      <w:lvlText w:val="%2."/>
      <w:lvlJc w:val="left"/>
      <w:pPr>
        <w:ind w:left="2858" w:hanging="360"/>
      </w:pPr>
    </w:lvl>
    <w:lvl w:ilvl="2" w:tplc="280A001B" w:tentative="1">
      <w:start w:val="1"/>
      <w:numFmt w:val="lowerRoman"/>
      <w:lvlText w:val="%3."/>
      <w:lvlJc w:val="right"/>
      <w:pPr>
        <w:ind w:left="3578" w:hanging="180"/>
      </w:pPr>
    </w:lvl>
    <w:lvl w:ilvl="3" w:tplc="280A000F" w:tentative="1">
      <w:start w:val="1"/>
      <w:numFmt w:val="decimal"/>
      <w:lvlText w:val="%4."/>
      <w:lvlJc w:val="left"/>
      <w:pPr>
        <w:ind w:left="4298" w:hanging="360"/>
      </w:pPr>
    </w:lvl>
    <w:lvl w:ilvl="4" w:tplc="280A0019" w:tentative="1">
      <w:start w:val="1"/>
      <w:numFmt w:val="lowerLetter"/>
      <w:lvlText w:val="%5."/>
      <w:lvlJc w:val="left"/>
      <w:pPr>
        <w:ind w:left="5018" w:hanging="360"/>
      </w:pPr>
    </w:lvl>
    <w:lvl w:ilvl="5" w:tplc="280A001B" w:tentative="1">
      <w:start w:val="1"/>
      <w:numFmt w:val="lowerRoman"/>
      <w:lvlText w:val="%6."/>
      <w:lvlJc w:val="right"/>
      <w:pPr>
        <w:ind w:left="5738" w:hanging="180"/>
      </w:pPr>
    </w:lvl>
    <w:lvl w:ilvl="6" w:tplc="280A000F" w:tentative="1">
      <w:start w:val="1"/>
      <w:numFmt w:val="decimal"/>
      <w:lvlText w:val="%7."/>
      <w:lvlJc w:val="left"/>
      <w:pPr>
        <w:ind w:left="6458" w:hanging="360"/>
      </w:pPr>
    </w:lvl>
    <w:lvl w:ilvl="7" w:tplc="280A0019" w:tentative="1">
      <w:start w:val="1"/>
      <w:numFmt w:val="lowerLetter"/>
      <w:lvlText w:val="%8."/>
      <w:lvlJc w:val="left"/>
      <w:pPr>
        <w:ind w:left="7178" w:hanging="360"/>
      </w:pPr>
    </w:lvl>
    <w:lvl w:ilvl="8" w:tplc="280A001B" w:tentative="1">
      <w:start w:val="1"/>
      <w:numFmt w:val="lowerRoman"/>
      <w:lvlText w:val="%9."/>
      <w:lvlJc w:val="right"/>
      <w:pPr>
        <w:ind w:left="7898" w:hanging="180"/>
      </w:pPr>
    </w:lvl>
  </w:abstractNum>
  <w:abstractNum w:abstractNumId="11" w15:restartNumberingAfterBreak="0">
    <w:nsid w:val="10EF589C"/>
    <w:multiLevelType w:val="hybridMultilevel"/>
    <w:tmpl w:val="F64C8016"/>
    <w:lvl w:ilvl="0" w:tplc="280A0017">
      <w:start w:val="1"/>
      <w:numFmt w:val="lowerLetter"/>
      <w:lvlText w:val="%1)"/>
      <w:lvlJc w:val="lef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12" w15:restartNumberingAfterBreak="0">
    <w:nsid w:val="116D3B30"/>
    <w:multiLevelType w:val="hybridMultilevel"/>
    <w:tmpl w:val="D1148652"/>
    <w:lvl w:ilvl="0" w:tplc="280A0017">
      <w:start w:val="1"/>
      <w:numFmt w:val="lowerLetter"/>
      <w:lvlText w:val="%1)"/>
      <w:lvlJc w:val="left"/>
      <w:pPr>
        <w:ind w:left="2280" w:hanging="360"/>
      </w:pPr>
    </w:lvl>
    <w:lvl w:ilvl="1" w:tplc="280A0019" w:tentative="1">
      <w:start w:val="1"/>
      <w:numFmt w:val="lowerLetter"/>
      <w:lvlText w:val="%2."/>
      <w:lvlJc w:val="left"/>
      <w:pPr>
        <w:ind w:left="3000" w:hanging="360"/>
      </w:pPr>
    </w:lvl>
    <w:lvl w:ilvl="2" w:tplc="280A001B" w:tentative="1">
      <w:start w:val="1"/>
      <w:numFmt w:val="lowerRoman"/>
      <w:lvlText w:val="%3."/>
      <w:lvlJc w:val="right"/>
      <w:pPr>
        <w:ind w:left="3720" w:hanging="180"/>
      </w:pPr>
    </w:lvl>
    <w:lvl w:ilvl="3" w:tplc="280A000F" w:tentative="1">
      <w:start w:val="1"/>
      <w:numFmt w:val="decimal"/>
      <w:lvlText w:val="%4."/>
      <w:lvlJc w:val="left"/>
      <w:pPr>
        <w:ind w:left="4440" w:hanging="360"/>
      </w:pPr>
    </w:lvl>
    <w:lvl w:ilvl="4" w:tplc="280A0019" w:tentative="1">
      <w:start w:val="1"/>
      <w:numFmt w:val="lowerLetter"/>
      <w:lvlText w:val="%5."/>
      <w:lvlJc w:val="left"/>
      <w:pPr>
        <w:ind w:left="5160" w:hanging="360"/>
      </w:pPr>
    </w:lvl>
    <w:lvl w:ilvl="5" w:tplc="280A001B" w:tentative="1">
      <w:start w:val="1"/>
      <w:numFmt w:val="lowerRoman"/>
      <w:lvlText w:val="%6."/>
      <w:lvlJc w:val="right"/>
      <w:pPr>
        <w:ind w:left="5880" w:hanging="180"/>
      </w:pPr>
    </w:lvl>
    <w:lvl w:ilvl="6" w:tplc="280A000F" w:tentative="1">
      <w:start w:val="1"/>
      <w:numFmt w:val="decimal"/>
      <w:lvlText w:val="%7."/>
      <w:lvlJc w:val="left"/>
      <w:pPr>
        <w:ind w:left="6600" w:hanging="360"/>
      </w:pPr>
    </w:lvl>
    <w:lvl w:ilvl="7" w:tplc="280A0019" w:tentative="1">
      <w:start w:val="1"/>
      <w:numFmt w:val="lowerLetter"/>
      <w:lvlText w:val="%8."/>
      <w:lvlJc w:val="left"/>
      <w:pPr>
        <w:ind w:left="7320" w:hanging="360"/>
      </w:pPr>
    </w:lvl>
    <w:lvl w:ilvl="8" w:tplc="280A001B" w:tentative="1">
      <w:start w:val="1"/>
      <w:numFmt w:val="lowerRoman"/>
      <w:lvlText w:val="%9."/>
      <w:lvlJc w:val="right"/>
      <w:pPr>
        <w:ind w:left="8040" w:hanging="180"/>
      </w:pPr>
    </w:lvl>
  </w:abstractNum>
  <w:abstractNum w:abstractNumId="13" w15:restartNumberingAfterBreak="0">
    <w:nsid w:val="1185602D"/>
    <w:multiLevelType w:val="hybridMultilevel"/>
    <w:tmpl w:val="F0C418F8"/>
    <w:lvl w:ilvl="0" w:tplc="3A0C3482">
      <w:start w:val="1"/>
      <w:numFmt w:val="lowerLetter"/>
      <w:lvlText w:val="%1)"/>
      <w:lvlJc w:val="left"/>
      <w:pPr>
        <w:ind w:left="1140" w:hanging="420"/>
      </w:pPr>
      <w:rPr>
        <w:rFonts w:hint="default"/>
        <w:strike w:val="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4" w15:restartNumberingAfterBreak="0">
    <w:nsid w:val="13142225"/>
    <w:multiLevelType w:val="hybridMultilevel"/>
    <w:tmpl w:val="19EA8EEC"/>
    <w:lvl w:ilvl="0" w:tplc="6AD87A7E">
      <w:start w:val="1"/>
      <w:numFmt w:val="lowerLetter"/>
      <w:lvlText w:val="%1)"/>
      <w:lvlJc w:val="left"/>
      <w:pPr>
        <w:ind w:left="1140" w:hanging="4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148E4646"/>
    <w:multiLevelType w:val="hybridMultilevel"/>
    <w:tmpl w:val="B8A89FF4"/>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14D61009"/>
    <w:multiLevelType w:val="hybridMultilevel"/>
    <w:tmpl w:val="B7CCB392"/>
    <w:lvl w:ilvl="0" w:tplc="C98440EC">
      <w:start w:val="1"/>
      <w:numFmt w:val="decimal"/>
      <w:lvlText w:val="%1."/>
      <w:lvlJc w:val="left"/>
      <w:pPr>
        <w:ind w:left="785" w:hanging="360"/>
      </w:pPr>
      <w:rPr>
        <w:rFonts w:ascii="Arial" w:hAnsi="Arial" w:cs="Arial" w:hint="default"/>
        <w:b w:val="0"/>
        <w:i w:val="0"/>
        <w:strike w:val="0"/>
        <w:color w:val="auto"/>
        <w:sz w:val="22"/>
        <w:szCs w:val="22"/>
      </w:rPr>
    </w:lvl>
    <w:lvl w:ilvl="1" w:tplc="3D02DCA6">
      <w:start w:val="1"/>
      <w:numFmt w:val="lowerLetter"/>
      <w:lvlText w:val="%2)"/>
      <w:lvlJc w:val="left"/>
      <w:pPr>
        <w:ind w:left="1140" w:hanging="420"/>
      </w:pPr>
      <w:rPr>
        <w:rFonts w:hint="default"/>
        <w:strike w:val="0"/>
        <w:color w:val="auto"/>
      </w:rPr>
    </w:lvl>
    <w:lvl w:ilvl="2" w:tplc="280A001B">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7" w15:restartNumberingAfterBreak="0">
    <w:nsid w:val="17FB3C6F"/>
    <w:multiLevelType w:val="hybridMultilevel"/>
    <w:tmpl w:val="B7CCB392"/>
    <w:lvl w:ilvl="0" w:tplc="C98440EC">
      <w:start w:val="1"/>
      <w:numFmt w:val="decimal"/>
      <w:lvlText w:val="%1."/>
      <w:lvlJc w:val="left"/>
      <w:pPr>
        <w:ind w:left="785" w:hanging="360"/>
      </w:pPr>
      <w:rPr>
        <w:rFonts w:ascii="Arial" w:hAnsi="Arial" w:cs="Arial" w:hint="default"/>
        <w:b w:val="0"/>
        <w:i w:val="0"/>
        <w:strike w:val="0"/>
        <w:color w:val="auto"/>
        <w:sz w:val="22"/>
        <w:szCs w:val="22"/>
      </w:rPr>
    </w:lvl>
    <w:lvl w:ilvl="1" w:tplc="3D02DCA6">
      <w:start w:val="1"/>
      <w:numFmt w:val="lowerLetter"/>
      <w:lvlText w:val="%2)"/>
      <w:lvlJc w:val="left"/>
      <w:pPr>
        <w:ind w:left="1140" w:hanging="420"/>
      </w:pPr>
      <w:rPr>
        <w:rFonts w:hint="default"/>
        <w:strike w:val="0"/>
        <w:color w:val="auto"/>
      </w:rPr>
    </w:lvl>
    <w:lvl w:ilvl="2" w:tplc="280A001B">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8" w15:restartNumberingAfterBreak="0">
    <w:nsid w:val="18443001"/>
    <w:multiLevelType w:val="hybridMultilevel"/>
    <w:tmpl w:val="F918C78C"/>
    <w:lvl w:ilvl="0" w:tplc="280A001B">
      <w:start w:val="1"/>
      <w:numFmt w:val="lowerRoman"/>
      <w:lvlText w:val="%1."/>
      <w:lvlJc w:val="right"/>
      <w:pPr>
        <w:ind w:left="1571" w:hanging="360"/>
      </w:pPr>
      <w:rPr>
        <w:rFonts w:hint="default"/>
      </w:rPr>
    </w:lvl>
    <w:lvl w:ilvl="1" w:tplc="280A0003">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19" w15:restartNumberingAfterBreak="0">
    <w:nsid w:val="18EE1963"/>
    <w:multiLevelType w:val="hybridMultilevel"/>
    <w:tmpl w:val="9DC06FEA"/>
    <w:lvl w:ilvl="0" w:tplc="DA00D268">
      <w:start w:val="1"/>
      <w:numFmt w:val="decimal"/>
      <w:lvlText w:val="%1."/>
      <w:lvlJc w:val="left"/>
      <w:pPr>
        <w:ind w:left="1778" w:hanging="360"/>
      </w:pPr>
      <w:rPr>
        <w:rFonts w:hint="default"/>
        <w:i w:val="0"/>
        <w:color w:val="auto"/>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19D95C0F"/>
    <w:multiLevelType w:val="hybridMultilevel"/>
    <w:tmpl w:val="B35EB344"/>
    <w:lvl w:ilvl="0" w:tplc="E4041B50">
      <w:start w:val="1"/>
      <w:numFmt w:val="lowerLetter"/>
      <w:lvlText w:val="%1)"/>
      <w:lvlJc w:val="left"/>
      <w:pPr>
        <w:ind w:left="1140" w:hanging="420"/>
      </w:pPr>
      <w:rPr>
        <w:rFonts w:ascii="Arial" w:hAnsi="Arial" w:cs="Arial" w:hint="default"/>
        <w:sz w:val="22"/>
        <w:szCs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1AF01AE0"/>
    <w:multiLevelType w:val="hybridMultilevel"/>
    <w:tmpl w:val="7722F550"/>
    <w:lvl w:ilvl="0" w:tplc="81B4780E">
      <w:start w:val="1"/>
      <w:numFmt w:val="lowerLetter"/>
      <w:lvlText w:val="%1)"/>
      <w:lvlJc w:val="left"/>
      <w:pPr>
        <w:ind w:left="2138" w:hanging="360"/>
      </w:pPr>
      <w:rPr>
        <w:strike w:val="0"/>
        <w:color w:val="auto"/>
      </w:rPr>
    </w:lvl>
    <w:lvl w:ilvl="1" w:tplc="280A0019" w:tentative="1">
      <w:start w:val="1"/>
      <w:numFmt w:val="lowerLetter"/>
      <w:lvlText w:val="%2."/>
      <w:lvlJc w:val="left"/>
      <w:pPr>
        <w:ind w:left="2858" w:hanging="360"/>
      </w:pPr>
    </w:lvl>
    <w:lvl w:ilvl="2" w:tplc="280A001B" w:tentative="1">
      <w:start w:val="1"/>
      <w:numFmt w:val="lowerRoman"/>
      <w:lvlText w:val="%3."/>
      <w:lvlJc w:val="right"/>
      <w:pPr>
        <w:ind w:left="3578" w:hanging="180"/>
      </w:pPr>
    </w:lvl>
    <w:lvl w:ilvl="3" w:tplc="280A000F" w:tentative="1">
      <w:start w:val="1"/>
      <w:numFmt w:val="decimal"/>
      <w:lvlText w:val="%4."/>
      <w:lvlJc w:val="left"/>
      <w:pPr>
        <w:ind w:left="4298" w:hanging="360"/>
      </w:pPr>
    </w:lvl>
    <w:lvl w:ilvl="4" w:tplc="280A0019" w:tentative="1">
      <w:start w:val="1"/>
      <w:numFmt w:val="lowerLetter"/>
      <w:lvlText w:val="%5."/>
      <w:lvlJc w:val="left"/>
      <w:pPr>
        <w:ind w:left="5018" w:hanging="360"/>
      </w:pPr>
    </w:lvl>
    <w:lvl w:ilvl="5" w:tplc="280A001B" w:tentative="1">
      <w:start w:val="1"/>
      <w:numFmt w:val="lowerRoman"/>
      <w:lvlText w:val="%6."/>
      <w:lvlJc w:val="right"/>
      <w:pPr>
        <w:ind w:left="5738" w:hanging="180"/>
      </w:pPr>
    </w:lvl>
    <w:lvl w:ilvl="6" w:tplc="280A000F" w:tentative="1">
      <w:start w:val="1"/>
      <w:numFmt w:val="decimal"/>
      <w:lvlText w:val="%7."/>
      <w:lvlJc w:val="left"/>
      <w:pPr>
        <w:ind w:left="6458" w:hanging="360"/>
      </w:pPr>
    </w:lvl>
    <w:lvl w:ilvl="7" w:tplc="280A0019" w:tentative="1">
      <w:start w:val="1"/>
      <w:numFmt w:val="lowerLetter"/>
      <w:lvlText w:val="%8."/>
      <w:lvlJc w:val="left"/>
      <w:pPr>
        <w:ind w:left="7178" w:hanging="360"/>
      </w:pPr>
    </w:lvl>
    <w:lvl w:ilvl="8" w:tplc="280A001B" w:tentative="1">
      <w:start w:val="1"/>
      <w:numFmt w:val="lowerRoman"/>
      <w:lvlText w:val="%9."/>
      <w:lvlJc w:val="right"/>
      <w:pPr>
        <w:ind w:left="7898" w:hanging="180"/>
      </w:pPr>
    </w:lvl>
  </w:abstractNum>
  <w:abstractNum w:abstractNumId="22" w15:restartNumberingAfterBreak="0">
    <w:nsid w:val="1DAB5978"/>
    <w:multiLevelType w:val="hybridMultilevel"/>
    <w:tmpl w:val="D422960C"/>
    <w:lvl w:ilvl="0" w:tplc="3F4CB516">
      <w:start w:val="1"/>
      <w:numFmt w:val="lowerLetter"/>
      <w:lvlText w:val="%1)"/>
      <w:lvlJc w:val="left"/>
      <w:pPr>
        <w:ind w:left="1140" w:hanging="42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3" w15:restartNumberingAfterBreak="0">
    <w:nsid w:val="1DFC71FD"/>
    <w:multiLevelType w:val="hybridMultilevel"/>
    <w:tmpl w:val="E89C641C"/>
    <w:lvl w:ilvl="0" w:tplc="C98440EC">
      <w:start w:val="1"/>
      <w:numFmt w:val="decimal"/>
      <w:lvlText w:val="%1."/>
      <w:lvlJc w:val="left"/>
      <w:pPr>
        <w:ind w:left="785" w:hanging="360"/>
      </w:pPr>
      <w:rPr>
        <w:rFonts w:ascii="Arial" w:hAnsi="Arial" w:cs="Arial" w:hint="default"/>
        <w:b w:val="0"/>
        <w:i w:val="0"/>
        <w:strike w:val="0"/>
        <w:color w:val="auto"/>
        <w:sz w:val="22"/>
        <w:szCs w:val="22"/>
      </w:rPr>
    </w:lvl>
    <w:lvl w:ilvl="1" w:tplc="280A0017">
      <w:start w:val="1"/>
      <w:numFmt w:val="lowerLetter"/>
      <w:lvlText w:val="%2)"/>
      <w:lvlJc w:val="left"/>
      <w:pPr>
        <w:ind w:left="1140" w:hanging="420"/>
      </w:pPr>
      <w:rPr>
        <w:rFonts w:hint="default"/>
        <w:strike w:val="0"/>
        <w:color w:val="auto"/>
      </w:rPr>
    </w:lvl>
    <w:lvl w:ilvl="2" w:tplc="280A001B">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4" w15:restartNumberingAfterBreak="0">
    <w:nsid w:val="1F3A3CFF"/>
    <w:multiLevelType w:val="hybridMultilevel"/>
    <w:tmpl w:val="E190D2B6"/>
    <w:lvl w:ilvl="0" w:tplc="484A8D2C">
      <w:start w:val="1"/>
      <w:numFmt w:val="lowerLetter"/>
      <w:lvlText w:val="%1)"/>
      <w:lvlJc w:val="left"/>
      <w:pPr>
        <w:ind w:left="1140" w:hanging="4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20727D7D"/>
    <w:multiLevelType w:val="hybridMultilevel"/>
    <w:tmpl w:val="C62E5924"/>
    <w:lvl w:ilvl="0" w:tplc="50506130">
      <w:start w:val="1"/>
      <w:numFmt w:val="decimal"/>
      <w:lvlText w:val="%1."/>
      <w:lvlJc w:val="left"/>
      <w:pPr>
        <w:ind w:left="1778" w:hanging="360"/>
      </w:pPr>
      <w:rPr>
        <w:rFonts w:ascii="Arial" w:hAnsi="Arial" w:cs="Arial" w:hint="default"/>
        <w:i w:val="0"/>
        <w:strike w:val="0"/>
        <w:color w:val="auto"/>
        <w:sz w:val="22"/>
        <w:szCs w:val="22"/>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21F15DCB"/>
    <w:multiLevelType w:val="hybridMultilevel"/>
    <w:tmpl w:val="B7CCB392"/>
    <w:lvl w:ilvl="0" w:tplc="C98440EC">
      <w:start w:val="1"/>
      <w:numFmt w:val="decimal"/>
      <w:lvlText w:val="%1."/>
      <w:lvlJc w:val="left"/>
      <w:pPr>
        <w:ind w:left="785" w:hanging="360"/>
      </w:pPr>
      <w:rPr>
        <w:rFonts w:ascii="Arial" w:hAnsi="Arial" w:cs="Arial" w:hint="default"/>
        <w:b w:val="0"/>
        <w:i w:val="0"/>
        <w:strike w:val="0"/>
        <w:color w:val="auto"/>
        <w:sz w:val="22"/>
        <w:szCs w:val="22"/>
      </w:rPr>
    </w:lvl>
    <w:lvl w:ilvl="1" w:tplc="3D02DCA6">
      <w:start w:val="1"/>
      <w:numFmt w:val="lowerLetter"/>
      <w:lvlText w:val="%2)"/>
      <w:lvlJc w:val="left"/>
      <w:pPr>
        <w:ind w:left="1140" w:hanging="420"/>
      </w:pPr>
      <w:rPr>
        <w:rFonts w:hint="default"/>
        <w:strike w:val="0"/>
        <w:color w:val="auto"/>
      </w:rPr>
    </w:lvl>
    <w:lvl w:ilvl="2" w:tplc="280A001B">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7" w15:restartNumberingAfterBreak="0">
    <w:nsid w:val="221E13F4"/>
    <w:multiLevelType w:val="hybridMultilevel"/>
    <w:tmpl w:val="E4DC8F62"/>
    <w:lvl w:ilvl="0" w:tplc="CC02EC00">
      <w:start w:val="1"/>
      <w:numFmt w:val="upperRoman"/>
      <w:lvlText w:val="%1."/>
      <w:lvlJc w:val="left"/>
      <w:pPr>
        <w:ind w:left="1040" w:hanging="360"/>
      </w:pPr>
      <w:rPr>
        <w:rFonts w:hint="default"/>
      </w:rPr>
    </w:lvl>
    <w:lvl w:ilvl="1" w:tplc="280A0019">
      <w:start w:val="1"/>
      <w:numFmt w:val="lowerLetter"/>
      <w:lvlText w:val="%2."/>
      <w:lvlJc w:val="left"/>
      <w:pPr>
        <w:ind w:left="1760" w:hanging="360"/>
      </w:pPr>
    </w:lvl>
    <w:lvl w:ilvl="2" w:tplc="280A001B">
      <w:start w:val="1"/>
      <w:numFmt w:val="lowerRoman"/>
      <w:lvlText w:val="%3."/>
      <w:lvlJc w:val="right"/>
      <w:pPr>
        <w:ind w:left="2480" w:hanging="180"/>
      </w:pPr>
    </w:lvl>
    <w:lvl w:ilvl="3" w:tplc="280A000F">
      <w:start w:val="1"/>
      <w:numFmt w:val="decimal"/>
      <w:lvlText w:val="%4."/>
      <w:lvlJc w:val="left"/>
      <w:pPr>
        <w:ind w:left="3200" w:hanging="360"/>
      </w:pPr>
    </w:lvl>
    <w:lvl w:ilvl="4" w:tplc="280A0019" w:tentative="1">
      <w:start w:val="1"/>
      <w:numFmt w:val="lowerLetter"/>
      <w:lvlText w:val="%5."/>
      <w:lvlJc w:val="left"/>
      <w:pPr>
        <w:ind w:left="3920" w:hanging="360"/>
      </w:pPr>
    </w:lvl>
    <w:lvl w:ilvl="5" w:tplc="280A001B" w:tentative="1">
      <w:start w:val="1"/>
      <w:numFmt w:val="lowerRoman"/>
      <w:lvlText w:val="%6."/>
      <w:lvlJc w:val="right"/>
      <w:pPr>
        <w:ind w:left="4640" w:hanging="180"/>
      </w:pPr>
    </w:lvl>
    <w:lvl w:ilvl="6" w:tplc="280A000F" w:tentative="1">
      <w:start w:val="1"/>
      <w:numFmt w:val="decimal"/>
      <w:lvlText w:val="%7."/>
      <w:lvlJc w:val="left"/>
      <w:pPr>
        <w:ind w:left="5360" w:hanging="360"/>
      </w:pPr>
    </w:lvl>
    <w:lvl w:ilvl="7" w:tplc="280A0019" w:tentative="1">
      <w:start w:val="1"/>
      <w:numFmt w:val="lowerLetter"/>
      <w:lvlText w:val="%8."/>
      <w:lvlJc w:val="left"/>
      <w:pPr>
        <w:ind w:left="6080" w:hanging="360"/>
      </w:pPr>
    </w:lvl>
    <w:lvl w:ilvl="8" w:tplc="280A001B" w:tentative="1">
      <w:start w:val="1"/>
      <w:numFmt w:val="lowerRoman"/>
      <w:lvlText w:val="%9."/>
      <w:lvlJc w:val="right"/>
      <w:pPr>
        <w:ind w:left="6800" w:hanging="180"/>
      </w:pPr>
    </w:lvl>
  </w:abstractNum>
  <w:abstractNum w:abstractNumId="28" w15:restartNumberingAfterBreak="0">
    <w:nsid w:val="237324E0"/>
    <w:multiLevelType w:val="hybridMultilevel"/>
    <w:tmpl w:val="A9AA4A5C"/>
    <w:lvl w:ilvl="0" w:tplc="9C8295E6">
      <w:start w:val="1"/>
      <w:numFmt w:val="lowerLetter"/>
      <w:lvlText w:val="%1)"/>
      <w:lvlJc w:val="left"/>
      <w:pPr>
        <w:ind w:left="1140" w:hanging="4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261661A4"/>
    <w:multiLevelType w:val="hybridMultilevel"/>
    <w:tmpl w:val="26FABCF6"/>
    <w:lvl w:ilvl="0" w:tplc="BADC0A54">
      <w:start w:val="1"/>
      <w:numFmt w:val="decimal"/>
      <w:lvlText w:val="%1."/>
      <w:lvlJc w:val="left"/>
      <w:pPr>
        <w:ind w:left="1854" w:hanging="360"/>
      </w:pPr>
      <w:rPr>
        <w:rFonts w:ascii="Arial" w:eastAsia="Times New Roman" w:hAnsi="Arial" w:cs="Arial"/>
      </w:rPr>
    </w:lvl>
    <w:lvl w:ilvl="1" w:tplc="CF8A7BF4">
      <w:start w:val="1"/>
      <w:numFmt w:val="decimal"/>
      <w:lvlText w:val="%2."/>
      <w:lvlJc w:val="left"/>
      <w:pPr>
        <w:ind w:left="2574" w:hanging="360"/>
      </w:pPr>
      <w:rPr>
        <w:rFonts w:hint="default"/>
      </w:rPr>
    </w:lvl>
    <w:lvl w:ilvl="2" w:tplc="280A001B" w:tentative="1">
      <w:start w:val="1"/>
      <w:numFmt w:val="lowerRoman"/>
      <w:lvlText w:val="%3."/>
      <w:lvlJc w:val="right"/>
      <w:pPr>
        <w:ind w:left="3294" w:hanging="180"/>
      </w:pPr>
    </w:lvl>
    <w:lvl w:ilvl="3" w:tplc="280A000F" w:tentative="1">
      <w:start w:val="1"/>
      <w:numFmt w:val="decimal"/>
      <w:lvlText w:val="%4."/>
      <w:lvlJc w:val="left"/>
      <w:pPr>
        <w:ind w:left="4014" w:hanging="360"/>
      </w:pPr>
    </w:lvl>
    <w:lvl w:ilvl="4" w:tplc="280A0019" w:tentative="1">
      <w:start w:val="1"/>
      <w:numFmt w:val="lowerLetter"/>
      <w:lvlText w:val="%5."/>
      <w:lvlJc w:val="left"/>
      <w:pPr>
        <w:ind w:left="4734" w:hanging="360"/>
      </w:pPr>
    </w:lvl>
    <w:lvl w:ilvl="5" w:tplc="280A001B" w:tentative="1">
      <w:start w:val="1"/>
      <w:numFmt w:val="lowerRoman"/>
      <w:lvlText w:val="%6."/>
      <w:lvlJc w:val="right"/>
      <w:pPr>
        <w:ind w:left="5454" w:hanging="180"/>
      </w:pPr>
    </w:lvl>
    <w:lvl w:ilvl="6" w:tplc="280A000F" w:tentative="1">
      <w:start w:val="1"/>
      <w:numFmt w:val="decimal"/>
      <w:lvlText w:val="%7."/>
      <w:lvlJc w:val="left"/>
      <w:pPr>
        <w:ind w:left="6174" w:hanging="360"/>
      </w:pPr>
    </w:lvl>
    <w:lvl w:ilvl="7" w:tplc="280A0019" w:tentative="1">
      <w:start w:val="1"/>
      <w:numFmt w:val="lowerLetter"/>
      <w:lvlText w:val="%8."/>
      <w:lvlJc w:val="left"/>
      <w:pPr>
        <w:ind w:left="6894" w:hanging="360"/>
      </w:pPr>
    </w:lvl>
    <w:lvl w:ilvl="8" w:tplc="280A001B" w:tentative="1">
      <w:start w:val="1"/>
      <w:numFmt w:val="lowerRoman"/>
      <w:lvlText w:val="%9."/>
      <w:lvlJc w:val="right"/>
      <w:pPr>
        <w:ind w:left="7614" w:hanging="180"/>
      </w:pPr>
    </w:lvl>
  </w:abstractNum>
  <w:abstractNum w:abstractNumId="30" w15:restartNumberingAfterBreak="0">
    <w:nsid w:val="29AC5D02"/>
    <w:multiLevelType w:val="hybridMultilevel"/>
    <w:tmpl w:val="551EBF64"/>
    <w:lvl w:ilvl="0" w:tplc="280A0017">
      <w:start w:val="1"/>
      <w:numFmt w:val="lowerLetter"/>
      <w:lvlText w:val="%1)"/>
      <w:lvlJc w:val="left"/>
      <w:pPr>
        <w:ind w:left="1146" w:hanging="360"/>
      </w:pPr>
    </w:lvl>
    <w:lvl w:ilvl="1" w:tplc="280A0019">
      <w:start w:val="1"/>
      <w:numFmt w:val="lowerLetter"/>
      <w:lvlText w:val="%2."/>
      <w:lvlJc w:val="left"/>
      <w:pPr>
        <w:ind w:left="1866" w:hanging="360"/>
      </w:pPr>
    </w:lvl>
    <w:lvl w:ilvl="2" w:tplc="8BE6741C">
      <w:start w:val="1"/>
      <w:numFmt w:val="bullet"/>
      <w:lvlText w:val="-"/>
      <w:lvlJc w:val="left"/>
      <w:pPr>
        <w:ind w:left="2766" w:hanging="360"/>
      </w:pPr>
      <w:rPr>
        <w:rFonts w:ascii="Arial" w:eastAsia="Times New Roman" w:hAnsi="Arial" w:cs="Arial" w:hint="default"/>
      </w:rPr>
    </w:lvl>
    <w:lvl w:ilvl="3" w:tplc="2CF2B958">
      <w:start w:val="1"/>
      <w:numFmt w:val="decimal"/>
      <w:lvlText w:val="%4."/>
      <w:lvlJc w:val="left"/>
      <w:pPr>
        <w:ind w:left="3378" w:hanging="432"/>
      </w:pPr>
      <w:rPr>
        <w:rFonts w:hint="default"/>
      </w:r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31" w15:restartNumberingAfterBreak="0">
    <w:nsid w:val="2B201D53"/>
    <w:multiLevelType w:val="hybridMultilevel"/>
    <w:tmpl w:val="45DEC728"/>
    <w:lvl w:ilvl="0" w:tplc="280A0017">
      <w:start w:val="1"/>
      <w:numFmt w:val="lowerLetter"/>
      <w:lvlText w:val="%1)"/>
      <w:lvlJc w:val="left"/>
      <w:pPr>
        <w:ind w:left="1267" w:hanging="360"/>
      </w:pPr>
    </w:lvl>
    <w:lvl w:ilvl="1" w:tplc="280A0019">
      <w:start w:val="1"/>
      <w:numFmt w:val="lowerLetter"/>
      <w:lvlText w:val="%2."/>
      <w:lvlJc w:val="left"/>
      <w:pPr>
        <w:ind w:left="1987" w:hanging="360"/>
      </w:pPr>
    </w:lvl>
    <w:lvl w:ilvl="2" w:tplc="280A001B" w:tentative="1">
      <w:start w:val="1"/>
      <w:numFmt w:val="lowerRoman"/>
      <w:lvlText w:val="%3."/>
      <w:lvlJc w:val="right"/>
      <w:pPr>
        <w:ind w:left="2707" w:hanging="180"/>
      </w:pPr>
    </w:lvl>
    <w:lvl w:ilvl="3" w:tplc="280A000F" w:tentative="1">
      <w:start w:val="1"/>
      <w:numFmt w:val="decimal"/>
      <w:lvlText w:val="%4."/>
      <w:lvlJc w:val="left"/>
      <w:pPr>
        <w:ind w:left="3427" w:hanging="360"/>
      </w:pPr>
    </w:lvl>
    <w:lvl w:ilvl="4" w:tplc="280A0019" w:tentative="1">
      <w:start w:val="1"/>
      <w:numFmt w:val="lowerLetter"/>
      <w:lvlText w:val="%5."/>
      <w:lvlJc w:val="left"/>
      <w:pPr>
        <w:ind w:left="4147" w:hanging="360"/>
      </w:pPr>
    </w:lvl>
    <w:lvl w:ilvl="5" w:tplc="280A001B" w:tentative="1">
      <w:start w:val="1"/>
      <w:numFmt w:val="lowerRoman"/>
      <w:lvlText w:val="%6."/>
      <w:lvlJc w:val="right"/>
      <w:pPr>
        <w:ind w:left="4867" w:hanging="180"/>
      </w:pPr>
    </w:lvl>
    <w:lvl w:ilvl="6" w:tplc="280A000F" w:tentative="1">
      <w:start w:val="1"/>
      <w:numFmt w:val="decimal"/>
      <w:lvlText w:val="%7."/>
      <w:lvlJc w:val="left"/>
      <w:pPr>
        <w:ind w:left="5587" w:hanging="360"/>
      </w:pPr>
    </w:lvl>
    <w:lvl w:ilvl="7" w:tplc="280A0019" w:tentative="1">
      <w:start w:val="1"/>
      <w:numFmt w:val="lowerLetter"/>
      <w:lvlText w:val="%8."/>
      <w:lvlJc w:val="left"/>
      <w:pPr>
        <w:ind w:left="6307" w:hanging="360"/>
      </w:pPr>
    </w:lvl>
    <w:lvl w:ilvl="8" w:tplc="280A001B" w:tentative="1">
      <w:start w:val="1"/>
      <w:numFmt w:val="lowerRoman"/>
      <w:lvlText w:val="%9."/>
      <w:lvlJc w:val="right"/>
      <w:pPr>
        <w:ind w:left="7027" w:hanging="180"/>
      </w:pPr>
    </w:lvl>
  </w:abstractNum>
  <w:abstractNum w:abstractNumId="32" w15:restartNumberingAfterBreak="0">
    <w:nsid w:val="2CAD2446"/>
    <w:multiLevelType w:val="hybridMultilevel"/>
    <w:tmpl w:val="93967716"/>
    <w:lvl w:ilvl="0" w:tplc="8BE6741C">
      <w:start w:val="1"/>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2D3E510A"/>
    <w:multiLevelType w:val="hybridMultilevel"/>
    <w:tmpl w:val="4330FB4E"/>
    <w:lvl w:ilvl="0" w:tplc="4A480858">
      <w:start w:val="1"/>
      <w:numFmt w:val="lowerLetter"/>
      <w:lvlText w:val="%1)"/>
      <w:lvlJc w:val="left"/>
      <w:pPr>
        <w:ind w:left="1140" w:hanging="4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34F43389"/>
    <w:multiLevelType w:val="hybridMultilevel"/>
    <w:tmpl w:val="A9AA4A5C"/>
    <w:lvl w:ilvl="0" w:tplc="9C8295E6">
      <w:start w:val="1"/>
      <w:numFmt w:val="lowerLetter"/>
      <w:lvlText w:val="%1)"/>
      <w:lvlJc w:val="left"/>
      <w:pPr>
        <w:ind w:left="1140" w:hanging="4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36883239"/>
    <w:multiLevelType w:val="hybridMultilevel"/>
    <w:tmpl w:val="F7F2C66A"/>
    <w:lvl w:ilvl="0" w:tplc="655C0F1A">
      <w:start w:val="1"/>
      <w:numFmt w:val="lowerLetter"/>
      <w:lvlText w:val="%1)"/>
      <w:lvlJc w:val="left"/>
      <w:pPr>
        <w:ind w:left="1140" w:hanging="420"/>
      </w:pPr>
      <w:rPr>
        <w:rFonts w:hint="default"/>
        <w:color w:val="00000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15:restartNumberingAfterBreak="0">
    <w:nsid w:val="3A0C27CA"/>
    <w:multiLevelType w:val="hybridMultilevel"/>
    <w:tmpl w:val="3690B79C"/>
    <w:lvl w:ilvl="0" w:tplc="280A0017">
      <w:start w:val="1"/>
      <w:numFmt w:val="lowerLetter"/>
      <w:lvlText w:val="%1)"/>
      <w:lvlJc w:val="left"/>
      <w:pPr>
        <w:ind w:left="1068" w:hanging="360"/>
      </w:pPr>
    </w:lvl>
    <w:lvl w:ilvl="1" w:tplc="280A0019">
      <w:start w:val="1"/>
      <w:numFmt w:val="lowerLetter"/>
      <w:lvlText w:val="%2."/>
      <w:lvlJc w:val="left"/>
      <w:pPr>
        <w:ind w:left="1788" w:hanging="360"/>
      </w:pPr>
    </w:lvl>
    <w:lvl w:ilvl="2" w:tplc="280A001B">
      <w:start w:val="1"/>
      <w:numFmt w:val="lowerRoman"/>
      <w:lvlText w:val="%3."/>
      <w:lvlJc w:val="right"/>
      <w:pPr>
        <w:ind w:left="2508" w:hanging="180"/>
      </w:pPr>
    </w:lvl>
    <w:lvl w:ilvl="3" w:tplc="280A000F">
      <w:start w:val="1"/>
      <w:numFmt w:val="decimal"/>
      <w:lvlText w:val="%4."/>
      <w:lvlJc w:val="left"/>
      <w:pPr>
        <w:ind w:left="3228" w:hanging="360"/>
      </w:pPr>
    </w:lvl>
    <w:lvl w:ilvl="4" w:tplc="280A0019">
      <w:start w:val="1"/>
      <w:numFmt w:val="lowerLetter"/>
      <w:lvlText w:val="%5."/>
      <w:lvlJc w:val="left"/>
      <w:pPr>
        <w:ind w:left="3948" w:hanging="360"/>
      </w:pPr>
    </w:lvl>
    <w:lvl w:ilvl="5" w:tplc="280A001B">
      <w:start w:val="1"/>
      <w:numFmt w:val="lowerRoman"/>
      <w:lvlText w:val="%6."/>
      <w:lvlJc w:val="right"/>
      <w:pPr>
        <w:ind w:left="4668" w:hanging="180"/>
      </w:pPr>
    </w:lvl>
    <w:lvl w:ilvl="6" w:tplc="280A000F">
      <w:start w:val="1"/>
      <w:numFmt w:val="decimal"/>
      <w:lvlText w:val="%7."/>
      <w:lvlJc w:val="left"/>
      <w:pPr>
        <w:ind w:left="5388" w:hanging="360"/>
      </w:pPr>
    </w:lvl>
    <w:lvl w:ilvl="7" w:tplc="280A0019">
      <w:start w:val="1"/>
      <w:numFmt w:val="lowerLetter"/>
      <w:lvlText w:val="%8."/>
      <w:lvlJc w:val="left"/>
      <w:pPr>
        <w:ind w:left="6108" w:hanging="360"/>
      </w:pPr>
    </w:lvl>
    <w:lvl w:ilvl="8" w:tplc="280A001B">
      <w:start w:val="1"/>
      <w:numFmt w:val="lowerRoman"/>
      <w:lvlText w:val="%9."/>
      <w:lvlJc w:val="right"/>
      <w:pPr>
        <w:ind w:left="6828" w:hanging="180"/>
      </w:pPr>
    </w:lvl>
  </w:abstractNum>
  <w:abstractNum w:abstractNumId="37" w15:restartNumberingAfterBreak="0">
    <w:nsid w:val="3BB2613F"/>
    <w:multiLevelType w:val="hybridMultilevel"/>
    <w:tmpl w:val="C62E5924"/>
    <w:lvl w:ilvl="0" w:tplc="50506130">
      <w:start w:val="1"/>
      <w:numFmt w:val="decimal"/>
      <w:lvlText w:val="%1."/>
      <w:lvlJc w:val="left"/>
      <w:pPr>
        <w:ind w:left="1778" w:hanging="360"/>
      </w:pPr>
      <w:rPr>
        <w:rFonts w:ascii="Arial" w:hAnsi="Arial" w:cs="Arial" w:hint="default"/>
        <w:i w:val="0"/>
        <w:strike w:val="0"/>
        <w:color w:val="auto"/>
        <w:sz w:val="22"/>
        <w:szCs w:val="22"/>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3DEB1D57"/>
    <w:multiLevelType w:val="hybridMultilevel"/>
    <w:tmpl w:val="9DC06FEA"/>
    <w:lvl w:ilvl="0" w:tplc="DA00D268">
      <w:start w:val="1"/>
      <w:numFmt w:val="decimal"/>
      <w:lvlText w:val="%1."/>
      <w:lvlJc w:val="left"/>
      <w:pPr>
        <w:ind w:left="1778" w:hanging="360"/>
      </w:pPr>
      <w:rPr>
        <w:rFonts w:hint="default"/>
        <w:i w:val="0"/>
        <w:color w:val="auto"/>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402A44D6"/>
    <w:multiLevelType w:val="hybridMultilevel"/>
    <w:tmpl w:val="3AF88B9E"/>
    <w:lvl w:ilvl="0" w:tplc="3D02DCA6">
      <w:start w:val="1"/>
      <w:numFmt w:val="lowerLetter"/>
      <w:lvlText w:val="%1)"/>
      <w:lvlJc w:val="left"/>
      <w:pPr>
        <w:ind w:left="1140" w:hanging="420"/>
      </w:pPr>
      <w:rPr>
        <w:rFonts w:hint="default"/>
        <w:strike w:val="0"/>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47ED0010"/>
    <w:multiLevelType w:val="hybridMultilevel"/>
    <w:tmpl w:val="B7CCB392"/>
    <w:lvl w:ilvl="0" w:tplc="C98440EC">
      <w:start w:val="1"/>
      <w:numFmt w:val="decimal"/>
      <w:lvlText w:val="%1."/>
      <w:lvlJc w:val="left"/>
      <w:pPr>
        <w:ind w:left="785" w:hanging="360"/>
      </w:pPr>
      <w:rPr>
        <w:rFonts w:ascii="Arial" w:hAnsi="Arial" w:cs="Arial" w:hint="default"/>
        <w:b w:val="0"/>
        <w:i w:val="0"/>
        <w:strike w:val="0"/>
        <w:color w:val="auto"/>
        <w:sz w:val="22"/>
        <w:szCs w:val="22"/>
      </w:rPr>
    </w:lvl>
    <w:lvl w:ilvl="1" w:tplc="3D02DCA6">
      <w:start w:val="1"/>
      <w:numFmt w:val="lowerLetter"/>
      <w:lvlText w:val="%2)"/>
      <w:lvlJc w:val="left"/>
      <w:pPr>
        <w:ind w:left="1140" w:hanging="420"/>
      </w:pPr>
      <w:rPr>
        <w:rFonts w:hint="default"/>
        <w:strike w:val="0"/>
        <w:color w:val="auto"/>
      </w:rPr>
    </w:lvl>
    <w:lvl w:ilvl="2" w:tplc="280A001B">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1" w15:restartNumberingAfterBreak="0">
    <w:nsid w:val="49725210"/>
    <w:multiLevelType w:val="multilevel"/>
    <w:tmpl w:val="E236E3B8"/>
    <w:lvl w:ilvl="0">
      <w:start w:val="1"/>
      <w:numFmt w:val="decimal"/>
      <w:lvlText w:val="%1."/>
      <w:lvlJc w:val="left"/>
      <w:pPr>
        <w:ind w:left="1004" w:hanging="360"/>
      </w:pPr>
      <w:rPr>
        <w:rFonts w:hint="default"/>
      </w:rPr>
    </w:lvl>
    <w:lvl w:ilvl="1">
      <w:start w:val="1"/>
      <w:numFmt w:val="decimal"/>
      <w:isLgl/>
      <w:lvlText w:val="%1.%2."/>
      <w:lvlJc w:val="left"/>
      <w:pPr>
        <w:ind w:left="1004" w:hanging="360"/>
      </w:pPr>
      <w:rPr>
        <w:rFonts w:cs="Times New Roman" w:hint="default"/>
      </w:rPr>
    </w:lvl>
    <w:lvl w:ilvl="2">
      <w:start w:val="1"/>
      <w:numFmt w:val="decimal"/>
      <w:isLgl/>
      <w:lvlText w:val="%1.%2.%3."/>
      <w:lvlJc w:val="left"/>
      <w:pPr>
        <w:ind w:left="1364" w:hanging="720"/>
      </w:pPr>
      <w:rPr>
        <w:rFonts w:cs="Times New Roman" w:hint="default"/>
      </w:rPr>
    </w:lvl>
    <w:lvl w:ilvl="3">
      <w:start w:val="1"/>
      <w:numFmt w:val="decimal"/>
      <w:isLgl/>
      <w:lvlText w:val="%1.%2.%3.%4."/>
      <w:lvlJc w:val="left"/>
      <w:pPr>
        <w:ind w:left="1364" w:hanging="720"/>
      </w:pPr>
      <w:rPr>
        <w:rFonts w:cs="Times New Roman" w:hint="default"/>
      </w:rPr>
    </w:lvl>
    <w:lvl w:ilvl="4">
      <w:start w:val="1"/>
      <w:numFmt w:val="decimal"/>
      <w:isLgl/>
      <w:lvlText w:val="%1.%2.%3.%4.%5."/>
      <w:lvlJc w:val="left"/>
      <w:pPr>
        <w:ind w:left="1724" w:hanging="1080"/>
      </w:pPr>
      <w:rPr>
        <w:rFonts w:cs="Times New Roman" w:hint="default"/>
      </w:rPr>
    </w:lvl>
    <w:lvl w:ilvl="5">
      <w:start w:val="1"/>
      <w:numFmt w:val="decimal"/>
      <w:isLgl/>
      <w:lvlText w:val="%1.%2.%3.%4.%5.%6."/>
      <w:lvlJc w:val="left"/>
      <w:pPr>
        <w:ind w:left="1724" w:hanging="1080"/>
      </w:pPr>
      <w:rPr>
        <w:rFonts w:cs="Times New Roman" w:hint="default"/>
      </w:rPr>
    </w:lvl>
    <w:lvl w:ilvl="6">
      <w:start w:val="1"/>
      <w:numFmt w:val="decimal"/>
      <w:isLgl/>
      <w:lvlText w:val="%1.%2.%3.%4.%5.%6.%7."/>
      <w:lvlJc w:val="left"/>
      <w:pPr>
        <w:ind w:left="2084" w:hanging="1440"/>
      </w:pPr>
      <w:rPr>
        <w:rFonts w:cs="Times New Roman" w:hint="default"/>
      </w:rPr>
    </w:lvl>
    <w:lvl w:ilvl="7">
      <w:start w:val="1"/>
      <w:numFmt w:val="decimal"/>
      <w:isLgl/>
      <w:lvlText w:val="%1.%2.%3.%4.%5.%6.%7.%8."/>
      <w:lvlJc w:val="left"/>
      <w:pPr>
        <w:ind w:left="2084" w:hanging="1440"/>
      </w:pPr>
      <w:rPr>
        <w:rFonts w:cs="Times New Roman" w:hint="default"/>
      </w:rPr>
    </w:lvl>
    <w:lvl w:ilvl="8">
      <w:start w:val="1"/>
      <w:numFmt w:val="decimal"/>
      <w:isLgl/>
      <w:lvlText w:val="%1.%2.%3.%4.%5.%6.%7.%8.%9."/>
      <w:lvlJc w:val="left"/>
      <w:pPr>
        <w:ind w:left="2444" w:hanging="1800"/>
      </w:pPr>
      <w:rPr>
        <w:rFonts w:cs="Times New Roman" w:hint="default"/>
      </w:rPr>
    </w:lvl>
  </w:abstractNum>
  <w:abstractNum w:abstractNumId="42" w15:restartNumberingAfterBreak="0">
    <w:nsid w:val="4C134480"/>
    <w:multiLevelType w:val="hybridMultilevel"/>
    <w:tmpl w:val="317CB8C8"/>
    <w:lvl w:ilvl="0" w:tplc="E2209222">
      <w:start w:val="1"/>
      <w:numFmt w:val="lowerLetter"/>
      <w:lvlText w:val="%1)"/>
      <w:lvlJc w:val="left"/>
      <w:pPr>
        <w:ind w:left="1146"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15:restartNumberingAfterBreak="0">
    <w:nsid w:val="51394ADF"/>
    <w:multiLevelType w:val="hybridMultilevel"/>
    <w:tmpl w:val="B7CCB392"/>
    <w:lvl w:ilvl="0" w:tplc="C98440EC">
      <w:start w:val="1"/>
      <w:numFmt w:val="decimal"/>
      <w:lvlText w:val="%1."/>
      <w:lvlJc w:val="left"/>
      <w:pPr>
        <w:ind w:left="785" w:hanging="360"/>
      </w:pPr>
      <w:rPr>
        <w:rFonts w:ascii="Arial" w:hAnsi="Arial" w:cs="Arial" w:hint="default"/>
        <w:b w:val="0"/>
        <w:i w:val="0"/>
        <w:strike w:val="0"/>
        <w:color w:val="auto"/>
        <w:sz w:val="22"/>
        <w:szCs w:val="22"/>
      </w:rPr>
    </w:lvl>
    <w:lvl w:ilvl="1" w:tplc="3D02DCA6">
      <w:start w:val="1"/>
      <w:numFmt w:val="lowerLetter"/>
      <w:lvlText w:val="%2)"/>
      <w:lvlJc w:val="left"/>
      <w:pPr>
        <w:ind w:left="1140" w:hanging="420"/>
      </w:pPr>
      <w:rPr>
        <w:rFonts w:hint="default"/>
        <w:strike w:val="0"/>
        <w:color w:val="auto"/>
      </w:rPr>
    </w:lvl>
    <w:lvl w:ilvl="2" w:tplc="280A001B">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4" w15:restartNumberingAfterBreak="0">
    <w:nsid w:val="533D207C"/>
    <w:multiLevelType w:val="hybridMultilevel"/>
    <w:tmpl w:val="F64C8016"/>
    <w:lvl w:ilvl="0" w:tplc="280A0017">
      <w:start w:val="1"/>
      <w:numFmt w:val="lowerLetter"/>
      <w:lvlText w:val="%1)"/>
      <w:lvlJc w:val="lef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45" w15:restartNumberingAfterBreak="0">
    <w:nsid w:val="53CC6DBE"/>
    <w:multiLevelType w:val="hybridMultilevel"/>
    <w:tmpl w:val="C62E5924"/>
    <w:lvl w:ilvl="0" w:tplc="50506130">
      <w:start w:val="1"/>
      <w:numFmt w:val="decimal"/>
      <w:lvlText w:val="%1."/>
      <w:lvlJc w:val="left"/>
      <w:pPr>
        <w:ind w:left="1778" w:hanging="360"/>
      </w:pPr>
      <w:rPr>
        <w:rFonts w:ascii="Arial" w:hAnsi="Arial" w:cs="Arial" w:hint="default"/>
        <w:i w:val="0"/>
        <w:strike w:val="0"/>
        <w:color w:val="auto"/>
        <w:sz w:val="22"/>
        <w:szCs w:val="22"/>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6" w15:restartNumberingAfterBreak="0">
    <w:nsid w:val="540E5ACF"/>
    <w:multiLevelType w:val="hybridMultilevel"/>
    <w:tmpl w:val="C62E5924"/>
    <w:lvl w:ilvl="0" w:tplc="50506130">
      <w:start w:val="1"/>
      <w:numFmt w:val="decimal"/>
      <w:lvlText w:val="%1."/>
      <w:lvlJc w:val="left"/>
      <w:pPr>
        <w:ind w:left="1778" w:hanging="360"/>
      </w:pPr>
      <w:rPr>
        <w:rFonts w:ascii="Arial" w:hAnsi="Arial" w:cs="Arial" w:hint="default"/>
        <w:i w:val="0"/>
        <w:strike w:val="0"/>
        <w:color w:val="auto"/>
        <w:sz w:val="22"/>
        <w:szCs w:val="22"/>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7" w15:restartNumberingAfterBreak="0">
    <w:nsid w:val="55197884"/>
    <w:multiLevelType w:val="hybridMultilevel"/>
    <w:tmpl w:val="B7CCB392"/>
    <w:lvl w:ilvl="0" w:tplc="C98440EC">
      <w:start w:val="1"/>
      <w:numFmt w:val="decimal"/>
      <w:lvlText w:val="%1."/>
      <w:lvlJc w:val="left"/>
      <w:pPr>
        <w:ind w:left="785" w:hanging="360"/>
      </w:pPr>
      <w:rPr>
        <w:rFonts w:ascii="Arial" w:hAnsi="Arial" w:cs="Arial" w:hint="default"/>
        <w:b w:val="0"/>
        <w:i w:val="0"/>
        <w:strike w:val="0"/>
        <w:color w:val="auto"/>
        <w:sz w:val="22"/>
        <w:szCs w:val="22"/>
      </w:rPr>
    </w:lvl>
    <w:lvl w:ilvl="1" w:tplc="3D02DCA6">
      <w:start w:val="1"/>
      <w:numFmt w:val="lowerLetter"/>
      <w:lvlText w:val="%2)"/>
      <w:lvlJc w:val="left"/>
      <w:pPr>
        <w:ind w:left="1140" w:hanging="420"/>
      </w:pPr>
      <w:rPr>
        <w:rFonts w:hint="default"/>
        <w:strike w:val="0"/>
        <w:color w:val="auto"/>
      </w:rPr>
    </w:lvl>
    <w:lvl w:ilvl="2" w:tplc="280A001B">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8" w15:restartNumberingAfterBreak="0">
    <w:nsid w:val="55DA5DD8"/>
    <w:multiLevelType w:val="hybridMultilevel"/>
    <w:tmpl w:val="B7CCB392"/>
    <w:lvl w:ilvl="0" w:tplc="C98440EC">
      <w:start w:val="1"/>
      <w:numFmt w:val="decimal"/>
      <w:lvlText w:val="%1."/>
      <w:lvlJc w:val="left"/>
      <w:pPr>
        <w:ind w:left="785" w:hanging="360"/>
      </w:pPr>
      <w:rPr>
        <w:rFonts w:ascii="Arial" w:hAnsi="Arial" w:cs="Arial" w:hint="default"/>
        <w:b w:val="0"/>
        <w:i w:val="0"/>
        <w:strike w:val="0"/>
        <w:color w:val="auto"/>
        <w:sz w:val="22"/>
        <w:szCs w:val="22"/>
      </w:rPr>
    </w:lvl>
    <w:lvl w:ilvl="1" w:tplc="3D02DCA6">
      <w:start w:val="1"/>
      <w:numFmt w:val="lowerLetter"/>
      <w:lvlText w:val="%2)"/>
      <w:lvlJc w:val="left"/>
      <w:pPr>
        <w:ind w:left="1140" w:hanging="420"/>
      </w:pPr>
      <w:rPr>
        <w:rFonts w:hint="default"/>
        <w:strike w:val="0"/>
        <w:color w:val="auto"/>
      </w:rPr>
    </w:lvl>
    <w:lvl w:ilvl="2" w:tplc="280A001B">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9" w15:restartNumberingAfterBreak="0">
    <w:nsid w:val="565657D8"/>
    <w:multiLevelType w:val="hybridMultilevel"/>
    <w:tmpl w:val="4E56BF68"/>
    <w:lvl w:ilvl="0" w:tplc="E2880CC6">
      <w:start w:val="1"/>
      <w:numFmt w:val="upp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50" w15:restartNumberingAfterBreak="0">
    <w:nsid w:val="57825692"/>
    <w:multiLevelType w:val="hybridMultilevel"/>
    <w:tmpl w:val="BBD6ACE6"/>
    <w:lvl w:ilvl="0" w:tplc="280A000F">
      <w:start w:val="1"/>
      <w:numFmt w:val="decimal"/>
      <w:lvlText w:val="%1."/>
      <w:lvlJc w:val="left"/>
      <w:pPr>
        <w:ind w:left="360" w:hanging="360"/>
      </w:pPr>
    </w:lvl>
    <w:lvl w:ilvl="1" w:tplc="6AD87A7E">
      <w:start w:val="1"/>
      <w:numFmt w:val="lowerLetter"/>
      <w:lvlText w:val="%2)"/>
      <w:lvlJc w:val="left"/>
      <w:pPr>
        <w:ind w:left="1140" w:hanging="420"/>
      </w:pPr>
      <w:rPr>
        <w:rFonts w:hint="default"/>
      </w:rPr>
    </w:lvl>
    <w:lvl w:ilvl="2" w:tplc="280A001B">
      <w:start w:val="1"/>
      <w:numFmt w:val="lowerRoman"/>
      <w:lvlText w:val="%3."/>
      <w:lvlJc w:val="right"/>
      <w:pPr>
        <w:ind w:left="1800" w:hanging="180"/>
      </w:pPr>
    </w:lvl>
    <w:lvl w:ilvl="3" w:tplc="CC02EC00">
      <w:start w:val="1"/>
      <w:numFmt w:val="upperRoman"/>
      <w:lvlText w:val="%4."/>
      <w:lvlJc w:val="left"/>
      <w:pPr>
        <w:ind w:left="2880" w:hanging="720"/>
      </w:pPr>
      <w:rPr>
        <w:rFonts w:hint="default"/>
      </w:r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1" w15:restartNumberingAfterBreak="0">
    <w:nsid w:val="5ACE484D"/>
    <w:multiLevelType w:val="hybridMultilevel"/>
    <w:tmpl w:val="A356BA66"/>
    <w:lvl w:ilvl="0" w:tplc="6972D940">
      <w:start w:val="1"/>
      <w:numFmt w:val="decimal"/>
      <w:lvlText w:val="%1."/>
      <w:lvlJc w:val="left"/>
      <w:pPr>
        <w:ind w:left="2574" w:hanging="360"/>
      </w:pPr>
      <w:rPr>
        <w:rFonts w:ascii="Arial" w:eastAsia="Calibri" w:hAnsi="Arial" w:cs="Arial"/>
        <w:color w:val="00000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2" w15:restartNumberingAfterBreak="0">
    <w:nsid w:val="5B232878"/>
    <w:multiLevelType w:val="singleLevel"/>
    <w:tmpl w:val="97CE4EEA"/>
    <w:lvl w:ilvl="0">
      <w:start w:val="2"/>
      <w:numFmt w:val="bullet"/>
      <w:pStyle w:val="Listaconvietas2"/>
      <w:lvlText w:val="-"/>
      <w:lvlJc w:val="left"/>
      <w:pPr>
        <w:tabs>
          <w:tab w:val="num" w:pos="1494"/>
        </w:tabs>
        <w:ind w:left="1494" w:hanging="360"/>
      </w:pPr>
      <w:rPr>
        <w:rFonts w:ascii="Times New Roman" w:hAnsi="Times New Roman" w:hint="default"/>
      </w:rPr>
    </w:lvl>
  </w:abstractNum>
  <w:abstractNum w:abstractNumId="53" w15:restartNumberingAfterBreak="0">
    <w:nsid w:val="5B690521"/>
    <w:multiLevelType w:val="hybridMultilevel"/>
    <w:tmpl w:val="C62E5924"/>
    <w:lvl w:ilvl="0" w:tplc="50506130">
      <w:start w:val="1"/>
      <w:numFmt w:val="decimal"/>
      <w:lvlText w:val="%1."/>
      <w:lvlJc w:val="left"/>
      <w:pPr>
        <w:ind w:left="1778" w:hanging="360"/>
      </w:pPr>
      <w:rPr>
        <w:rFonts w:ascii="Arial" w:hAnsi="Arial" w:cs="Arial" w:hint="default"/>
        <w:i w:val="0"/>
        <w:strike w:val="0"/>
        <w:color w:val="auto"/>
        <w:sz w:val="22"/>
        <w:szCs w:val="22"/>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4" w15:restartNumberingAfterBreak="0">
    <w:nsid w:val="5DE97401"/>
    <w:multiLevelType w:val="hybridMultilevel"/>
    <w:tmpl w:val="801AE3BC"/>
    <w:lvl w:ilvl="0" w:tplc="23388B66">
      <w:start w:val="1"/>
      <w:numFmt w:val="upperLetter"/>
      <w:lvlText w:val="%1."/>
      <w:lvlJc w:val="left"/>
      <w:pPr>
        <w:ind w:left="360" w:hanging="360"/>
      </w:pPr>
      <w:rPr>
        <w:rFonts w:ascii="Arial" w:hAnsi="Arial" w:cs="Arial" w:hint="default"/>
      </w:rPr>
    </w:lvl>
    <w:lvl w:ilvl="1" w:tplc="280A0019">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5" w15:restartNumberingAfterBreak="0">
    <w:nsid w:val="5E147217"/>
    <w:multiLevelType w:val="hybridMultilevel"/>
    <w:tmpl w:val="46581812"/>
    <w:lvl w:ilvl="0" w:tplc="280A0017">
      <w:start w:val="1"/>
      <w:numFmt w:val="lowerLetter"/>
      <w:lvlText w:val="%1)"/>
      <w:lvlJc w:val="left"/>
      <w:pPr>
        <w:ind w:left="2846" w:hanging="360"/>
      </w:pPr>
    </w:lvl>
    <w:lvl w:ilvl="1" w:tplc="280A0019" w:tentative="1">
      <w:start w:val="1"/>
      <w:numFmt w:val="lowerLetter"/>
      <w:lvlText w:val="%2."/>
      <w:lvlJc w:val="left"/>
      <w:pPr>
        <w:ind w:left="3566" w:hanging="360"/>
      </w:pPr>
    </w:lvl>
    <w:lvl w:ilvl="2" w:tplc="280A001B" w:tentative="1">
      <w:start w:val="1"/>
      <w:numFmt w:val="lowerRoman"/>
      <w:lvlText w:val="%3."/>
      <w:lvlJc w:val="right"/>
      <w:pPr>
        <w:ind w:left="4286" w:hanging="180"/>
      </w:pPr>
    </w:lvl>
    <w:lvl w:ilvl="3" w:tplc="280A000F" w:tentative="1">
      <w:start w:val="1"/>
      <w:numFmt w:val="decimal"/>
      <w:lvlText w:val="%4."/>
      <w:lvlJc w:val="left"/>
      <w:pPr>
        <w:ind w:left="5006" w:hanging="360"/>
      </w:pPr>
    </w:lvl>
    <w:lvl w:ilvl="4" w:tplc="280A0019" w:tentative="1">
      <w:start w:val="1"/>
      <w:numFmt w:val="lowerLetter"/>
      <w:lvlText w:val="%5."/>
      <w:lvlJc w:val="left"/>
      <w:pPr>
        <w:ind w:left="5726" w:hanging="360"/>
      </w:pPr>
    </w:lvl>
    <w:lvl w:ilvl="5" w:tplc="280A001B" w:tentative="1">
      <w:start w:val="1"/>
      <w:numFmt w:val="lowerRoman"/>
      <w:lvlText w:val="%6."/>
      <w:lvlJc w:val="right"/>
      <w:pPr>
        <w:ind w:left="6446" w:hanging="180"/>
      </w:pPr>
    </w:lvl>
    <w:lvl w:ilvl="6" w:tplc="280A000F" w:tentative="1">
      <w:start w:val="1"/>
      <w:numFmt w:val="decimal"/>
      <w:lvlText w:val="%7."/>
      <w:lvlJc w:val="left"/>
      <w:pPr>
        <w:ind w:left="7166" w:hanging="360"/>
      </w:pPr>
    </w:lvl>
    <w:lvl w:ilvl="7" w:tplc="280A0019" w:tentative="1">
      <w:start w:val="1"/>
      <w:numFmt w:val="lowerLetter"/>
      <w:lvlText w:val="%8."/>
      <w:lvlJc w:val="left"/>
      <w:pPr>
        <w:ind w:left="7886" w:hanging="360"/>
      </w:pPr>
    </w:lvl>
    <w:lvl w:ilvl="8" w:tplc="280A001B" w:tentative="1">
      <w:start w:val="1"/>
      <w:numFmt w:val="lowerRoman"/>
      <w:lvlText w:val="%9."/>
      <w:lvlJc w:val="right"/>
      <w:pPr>
        <w:ind w:left="8606" w:hanging="180"/>
      </w:pPr>
    </w:lvl>
  </w:abstractNum>
  <w:abstractNum w:abstractNumId="56" w15:restartNumberingAfterBreak="0">
    <w:nsid w:val="5E4262EA"/>
    <w:multiLevelType w:val="hybridMultilevel"/>
    <w:tmpl w:val="CAE2D6A2"/>
    <w:lvl w:ilvl="0" w:tplc="19540D8A">
      <w:start w:val="1"/>
      <w:numFmt w:val="lowerLetter"/>
      <w:lvlText w:val="%1)"/>
      <w:lvlJc w:val="left"/>
      <w:pPr>
        <w:ind w:left="1146"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7" w15:restartNumberingAfterBreak="0">
    <w:nsid w:val="5EE24FF1"/>
    <w:multiLevelType w:val="hybridMultilevel"/>
    <w:tmpl w:val="6F0EC79A"/>
    <w:lvl w:ilvl="0" w:tplc="BB846F4C">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8" w15:restartNumberingAfterBreak="0">
    <w:nsid w:val="61827266"/>
    <w:multiLevelType w:val="hybridMultilevel"/>
    <w:tmpl w:val="C62E5924"/>
    <w:lvl w:ilvl="0" w:tplc="50506130">
      <w:start w:val="1"/>
      <w:numFmt w:val="decimal"/>
      <w:lvlText w:val="%1."/>
      <w:lvlJc w:val="left"/>
      <w:pPr>
        <w:ind w:left="1778" w:hanging="360"/>
      </w:pPr>
      <w:rPr>
        <w:rFonts w:ascii="Arial" w:hAnsi="Arial" w:cs="Arial" w:hint="default"/>
        <w:i w:val="0"/>
        <w:strike w:val="0"/>
        <w:color w:val="auto"/>
        <w:sz w:val="22"/>
        <w:szCs w:val="22"/>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9" w15:restartNumberingAfterBreak="0">
    <w:nsid w:val="619A119B"/>
    <w:multiLevelType w:val="hybridMultilevel"/>
    <w:tmpl w:val="1B62F586"/>
    <w:lvl w:ilvl="0" w:tplc="FDD0CECE">
      <w:start w:val="7"/>
      <w:numFmt w:val="decimal"/>
      <w:lvlText w:val="%1."/>
      <w:lvlJc w:val="left"/>
      <w:pPr>
        <w:ind w:left="3708" w:hanging="360"/>
      </w:pPr>
      <w:rPr>
        <w:rFonts w:hint="default"/>
      </w:rPr>
    </w:lvl>
    <w:lvl w:ilvl="1" w:tplc="280A0017">
      <w:start w:val="1"/>
      <w:numFmt w:val="lowerLetter"/>
      <w:lvlText w:val="%2)"/>
      <w:lvlJc w:val="left"/>
      <w:pPr>
        <w:tabs>
          <w:tab w:val="num" w:pos="2574"/>
        </w:tabs>
        <w:ind w:left="2574" w:hanging="360"/>
      </w:pPr>
    </w:lvl>
    <w:lvl w:ilvl="2" w:tplc="280A001B" w:tentative="1">
      <w:start w:val="1"/>
      <w:numFmt w:val="lowerRoman"/>
      <w:lvlText w:val="%3."/>
      <w:lvlJc w:val="right"/>
      <w:pPr>
        <w:ind w:left="3294" w:hanging="180"/>
      </w:pPr>
    </w:lvl>
    <w:lvl w:ilvl="3" w:tplc="280A000F" w:tentative="1">
      <w:start w:val="1"/>
      <w:numFmt w:val="decimal"/>
      <w:lvlText w:val="%4."/>
      <w:lvlJc w:val="left"/>
      <w:pPr>
        <w:ind w:left="4014" w:hanging="360"/>
      </w:pPr>
    </w:lvl>
    <w:lvl w:ilvl="4" w:tplc="280A0019" w:tentative="1">
      <w:start w:val="1"/>
      <w:numFmt w:val="lowerLetter"/>
      <w:lvlText w:val="%5."/>
      <w:lvlJc w:val="left"/>
      <w:pPr>
        <w:ind w:left="4734" w:hanging="360"/>
      </w:pPr>
    </w:lvl>
    <w:lvl w:ilvl="5" w:tplc="280A001B" w:tentative="1">
      <w:start w:val="1"/>
      <w:numFmt w:val="lowerRoman"/>
      <w:lvlText w:val="%6."/>
      <w:lvlJc w:val="right"/>
      <w:pPr>
        <w:ind w:left="5454" w:hanging="180"/>
      </w:pPr>
    </w:lvl>
    <w:lvl w:ilvl="6" w:tplc="280A000F" w:tentative="1">
      <w:start w:val="1"/>
      <w:numFmt w:val="decimal"/>
      <w:lvlText w:val="%7."/>
      <w:lvlJc w:val="left"/>
      <w:pPr>
        <w:ind w:left="6174" w:hanging="360"/>
      </w:pPr>
    </w:lvl>
    <w:lvl w:ilvl="7" w:tplc="280A0019" w:tentative="1">
      <w:start w:val="1"/>
      <w:numFmt w:val="lowerLetter"/>
      <w:lvlText w:val="%8."/>
      <w:lvlJc w:val="left"/>
      <w:pPr>
        <w:ind w:left="6894" w:hanging="360"/>
      </w:pPr>
    </w:lvl>
    <w:lvl w:ilvl="8" w:tplc="280A001B" w:tentative="1">
      <w:start w:val="1"/>
      <w:numFmt w:val="lowerRoman"/>
      <w:lvlText w:val="%9."/>
      <w:lvlJc w:val="right"/>
      <w:pPr>
        <w:ind w:left="7614" w:hanging="180"/>
      </w:pPr>
    </w:lvl>
  </w:abstractNum>
  <w:abstractNum w:abstractNumId="60" w15:restartNumberingAfterBreak="0">
    <w:nsid w:val="626E5F41"/>
    <w:multiLevelType w:val="hybridMultilevel"/>
    <w:tmpl w:val="F5E04500"/>
    <w:lvl w:ilvl="0" w:tplc="2AE288DC">
      <w:start w:val="1"/>
      <w:numFmt w:val="lowerLetter"/>
      <w:lvlText w:val="%1)"/>
      <w:lvlJc w:val="left"/>
      <w:pPr>
        <w:ind w:left="1140" w:hanging="4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1" w15:restartNumberingAfterBreak="0">
    <w:nsid w:val="630F12DA"/>
    <w:multiLevelType w:val="hybridMultilevel"/>
    <w:tmpl w:val="BD840B6C"/>
    <w:lvl w:ilvl="0" w:tplc="3D02DCA6">
      <w:start w:val="1"/>
      <w:numFmt w:val="lowerLetter"/>
      <w:lvlText w:val="%1)"/>
      <w:lvlJc w:val="left"/>
      <w:pPr>
        <w:ind w:left="1140" w:hanging="420"/>
      </w:pPr>
      <w:rPr>
        <w:rFonts w:hint="default"/>
        <w:strike w:val="0"/>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2" w15:restartNumberingAfterBreak="0">
    <w:nsid w:val="643C1FB4"/>
    <w:multiLevelType w:val="hybridMultilevel"/>
    <w:tmpl w:val="B7CCB392"/>
    <w:lvl w:ilvl="0" w:tplc="C98440EC">
      <w:start w:val="1"/>
      <w:numFmt w:val="decimal"/>
      <w:lvlText w:val="%1."/>
      <w:lvlJc w:val="left"/>
      <w:pPr>
        <w:ind w:left="785" w:hanging="360"/>
      </w:pPr>
      <w:rPr>
        <w:rFonts w:ascii="Arial" w:hAnsi="Arial" w:cs="Arial" w:hint="default"/>
        <w:b w:val="0"/>
        <w:i w:val="0"/>
        <w:strike w:val="0"/>
        <w:color w:val="auto"/>
        <w:sz w:val="22"/>
        <w:szCs w:val="22"/>
      </w:rPr>
    </w:lvl>
    <w:lvl w:ilvl="1" w:tplc="3D02DCA6">
      <w:start w:val="1"/>
      <w:numFmt w:val="lowerLetter"/>
      <w:lvlText w:val="%2)"/>
      <w:lvlJc w:val="left"/>
      <w:pPr>
        <w:ind w:left="1140" w:hanging="420"/>
      </w:pPr>
      <w:rPr>
        <w:rFonts w:hint="default"/>
        <w:strike w:val="0"/>
        <w:color w:val="auto"/>
      </w:rPr>
    </w:lvl>
    <w:lvl w:ilvl="2" w:tplc="280A001B">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3" w15:restartNumberingAfterBreak="0">
    <w:nsid w:val="644C1024"/>
    <w:multiLevelType w:val="hybridMultilevel"/>
    <w:tmpl w:val="7C426D26"/>
    <w:lvl w:ilvl="0" w:tplc="ADB479B2">
      <w:start w:val="1"/>
      <w:numFmt w:val="lowerRoman"/>
      <w:lvlText w:val="%1."/>
      <w:lvlJc w:val="right"/>
      <w:pPr>
        <w:ind w:left="1571" w:hanging="360"/>
      </w:pPr>
      <w:rPr>
        <w:rFonts w:hint="default"/>
        <w:color w:val="auto"/>
      </w:rPr>
    </w:lvl>
    <w:lvl w:ilvl="1" w:tplc="280A0003">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64" w15:restartNumberingAfterBreak="0">
    <w:nsid w:val="644D2EF3"/>
    <w:multiLevelType w:val="hybridMultilevel"/>
    <w:tmpl w:val="0EB21F32"/>
    <w:lvl w:ilvl="0" w:tplc="3F4CB516">
      <w:start w:val="1"/>
      <w:numFmt w:val="lowerLetter"/>
      <w:lvlText w:val="%1)"/>
      <w:lvlJc w:val="left"/>
      <w:pPr>
        <w:ind w:left="1140" w:hanging="42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65" w15:restartNumberingAfterBreak="0">
    <w:nsid w:val="6C1B2713"/>
    <w:multiLevelType w:val="hybridMultilevel"/>
    <w:tmpl w:val="C62E5924"/>
    <w:lvl w:ilvl="0" w:tplc="50506130">
      <w:start w:val="1"/>
      <w:numFmt w:val="decimal"/>
      <w:lvlText w:val="%1."/>
      <w:lvlJc w:val="left"/>
      <w:pPr>
        <w:ind w:left="1778" w:hanging="360"/>
      </w:pPr>
      <w:rPr>
        <w:rFonts w:ascii="Arial" w:hAnsi="Arial" w:cs="Arial" w:hint="default"/>
        <w:i w:val="0"/>
        <w:strike w:val="0"/>
        <w:color w:val="auto"/>
        <w:sz w:val="22"/>
        <w:szCs w:val="22"/>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6" w15:restartNumberingAfterBreak="0">
    <w:nsid w:val="6C7B7A88"/>
    <w:multiLevelType w:val="hybridMultilevel"/>
    <w:tmpl w:val="B7CCB392"/>
    <w:lvl w:ilvl="0" w:tplc="C98440EC">
      <w:start w:val="1"/>
      <w:numFmt w:val="decimal"/>
      <w:lvlText w:val="%1."/>
      <w:lvlJc w:val="left"/>
      <w:pPr>
        <w:ind w:left="785" w:hanging="360"/>
      </w:pPr>
      <w:rPr>
        <w:rFonts w:ascii="Arial" w:hAnsi="Arial" w:cs="Arial" w:hint="default"/>
        <w:b w:val="0"/>
        <w:i w:val="0"/>
        <w:strike w:val="0"/>
        <w:color w:val="auto"/>
        <w:sz w:val="22"/>
        <w:szCs w:val="22"/>
      </w:rPr>
    </w:lvl>
    <w:lvl w:ilvl="1" w:tplc="3D02DCA6">
      <w:start w:val="1"/>
      <w:numFmt w:val="lowerLetter"/>
      <w:lvlText w:val="%2)"/>
      <w:lvlJc w:val="left"/>
      <w:pPr>
        <w:ind w:left="1140" w:hanging="420"/>
      </w:pPr>
      <w:rPr>
        <w:rFonts w:hint="default"/>
        <w:strike w:val="0"/>
        <w:color w:val="auto"/>
      </w:rPr>
    </w:lvl>
    <w:lvl w:ilvl="2" w:tplc="280A001B">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7" w15:restartNumberingAfterBreak="0">
    <w:nsid w:val="725E4A35"/>
    <w:multiLevelType w:val="hybridMultilevel"/>
    <w:tmpl w:val="CAE2D6A2"/>
    <w:lvl w:ilvl="0" w:tplc="19540D8A">
      <w:start w:val="1"/>
      <w:numFmt w:val="lowerLetter"/>
      <w:lvlText w:val="%1)"/>
      <w:lvlJc w:val="left"/>
      <w:pPr>
        <w:ind w:left="1146"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8" w15:restartNumberingAfterBreak="0">
    <w:nsid w:val="72C664C0"/>
    <w:multiLevelType w:val="hybridMultilevel"/>
    <w:tmpl w:val="B7CCB392"/>
    <w:lvl w:ilvl="0" w:tplc="C98440EC">
      <w:start w:val="1"/>
      <w:numFmt w:val="decimal"/>
      <w:lvlText w:val="%1."/>
      <w:lvlJc w:val="left"/>
      <w:pPr>
        <w:ind w:left="785" w:hanging="360"/>
      </w:pPr>
      <w:rPr>
        <w:rFonts w:ascii="Arial" w:hAnsi="Arial" w:cs="Arial" w:hint="default"/>
        <w:b w:val="0"/>
        <w:i w:val="0"/>
        <w:strike w:val="0"/>
        <w:color w:val="auto"/>
        <w:sz w:val="22"/>
        <w:szCs w:val="22"/>
      </w:rPr>
    </w:lvl>
    <w:lvl w:ilvl="1" w:tplc="3D02DCA6">
      <w:start w:val="1"/>
      <w:numFmt w:val="lowerLetter"/>
      <w:lvlText w:val="%2)"/>
      <w:lvlJc w:val="left"/>
      <w:pPr>
        <w:ind w:left="1140" w:hanging="420"/>
      </w:pPr>
      <w:rPr>
        <w:rFonts w:hint="default"/>
        <w:strike w:val="0"/>
        <w:color w:val="auto"/>
      </w:rPr>
    </w:lvl>
    <w:lvl w:ilvl="2" w:tplc="280A001B">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9" w15:restartNumberingAfterBreak="0">
    <w:nsid w:val="732E7386"/>
    <w:multiLevelType w:val="hybridMultilevel"/>
    <w:tmpl w:val="50DC56BA"/>
    <w:lvl w:ilvl="0" w:tplc="280A0017">
      <w:start w:val="1"/>
      <w:numFmt w:val="lowerLetter"/>
      <w:lvlText w:val="%1)"/>
      <w:lvlJc w:val="left"/>
      <w:pPr>
        <w:ind w:left="6107" w:hanging="360"/>
      </w:pPr>
    </w:lvl>
    <w:lvl w:ilvl="1" w:tplc="280A0019" w:tentative="1">
      <w:start w:val="1"/>
      <w:numFmt w:val="lowerLetter"/>
      <w:lvlText w:val="%2."/>
      <w:lvlJc w:val="left"/>
      <w:pPr>
        <w:ind w:left="6827" w:hanging="360"/>
      </w:pPr>
    </w:lvl>
    <w:lvl w:ilvl="2" w:tplc="280A001B" w:tentative="1">
      <w:start w:val="1"/>
      <w:numFmt w:val="lowerRoman"/>
      <w:lvlText w:val="%3."/>
      <w:lvlJc w:val="right"/>
      <w:pPr>
        <w:ind w:left="7547" w:hanging="180"/>
      </w:pPr>
    </w:lvl>
    <w:lvl w:ilvl="3" w:tplc="280A000F" w:tentative="1">
      <w:start w:val="1"/>
      <w:numFmt w:val="decimal"/>
      <w:lvlText w:val="%4."/>
      <w:lvlJc w:val="left"/>
      <w:pPr>
        <w:ind w:left="8267" w:hanging="360"/>
      </w:pPr>
    </w:lvl>
    <w:lvl w:ilvl="4" w:tplc="280A0019" w:tentative="1">
      <w:start w:val="1"/>
      <w:numFmt w:val="lowerLetter"/>
      <w:lvlText w:val="%5."/>
      <w:lvlJc w:val="left"/>
      <w:pPr>
        <w:ind w:left="8987" w:hanging="360"/>
      </w:pPr>
    </w:lvl>
    <w:lvl w:ilvl="5" w:tplc="280A001B" w:tentative="1">
      <w:start w:val="1"/>
      <w:numFmt w:val="lowerRoman"/>
      <w:lvlText w:val="%6."/>
      <w:lvlJc w:val="right"/>
      <w:pPr>
        <w:ind w:left="9707" w:hanging="180"/>
      </w:pPr>
    </w:lvl>
    <w:lvl w:ilvl="6" w:tplc="280A000F" w:tentative="1">
      <w:start w:val="1"/>
      <w:numFmt w:val="decimal"/>
      <w:lvlText w:val="%7."/>
      <w:lvlJc w:val="left"/>
      <w:pPr>
        <w:ind w:left="10427" w:hanging="360"/>
      </w:pPr>
    </w:lvl>
    <w:lvl w:ilvl="7" w:tplc="280A0019" w:tentative="1">
      <w:start w:val="1"/>
      <w:numFmt w:val="lowerLetter"/>
      <w:lvlText w:val="%8."/>
      <w:lvlJc w:val="left"/>
      <w:pPr>
        <w:ind w:left="11147" w:hanging="360"/>
      </w:pPr>
    </w:lvl>
    <w:lvl w:ilvl="8" w:tplc="280A001B" w:tentative="1">
      <w:start w:val="1"/>
      <w:numFmt w:val="lowerRoman"/>
      <w:lvlText w:val="%9."/>
      <w:lvlJc w:val="right"/>
      <w:pPr>
        <w:ind w:left="11867" w:hanging="180"/>
      </w:pPr>
    </w:lvl>
  </w:abstractNum>
  <w:abstractNum w:abstractNumId="70" w15:restartNumberingAfterBreak="0">
    <w:nsid w:val="737A54B4"/>
    <w:multiLevelType w:val="hybridMultilevel"/>
    <w:tmpl w:val="B7CCB392"/>
    <w:lvl w:ilvl="0" w:tplc="C98440EC">
      <w:start w:val="1"/>
      <w:numFmt w:val="decimal"/>
      <w:lvlText w:val="%1."/>
      <w:lvlJc w:val="left"/>
      <w:pPr>
        <w:ind w:left="785" w:hanging="360"/>
      </w:pPr>
      <w:rPr>
        <w:rFonts w:ascii="Arial" w:hAnsi="Arial" w:cs="Arial" w:hint="default"/>
        <w:b w:val="0"/>
        <w:i w:val="0"/>
        <w:strike w:val="0"/>
        <w:color w:val="auto"/>
        <w:sz w:val="22"/>
        <w:szCs w:val="22"/>
      </w:rPr>
    </w:lvl>
    <w:lvl w:ilvl="1" w:tplc="3D02DCA6">
      <w:start w:val="1"/>
      <w:numFmt w:val="lowerLetter"/>
      <w:lvlText w:val="%2)"/>
      <w:lvlJc w:val="left"/>
      <w:pPr>
        <w:ind w:left="1140" w:hanging="420"/>
      </w:pPr>
      <w:rPr>
        <w:rFonts w:hint="default"/>
        <w:strike w:val="0"/>
        <w:color w:val="auto"/>
      </w:rPr>
    </w:lvl>
    <w:lvl w:ilvl="2" w:tplc="280A001B">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71" w15:restartNumberingAfterBreak="0">
    <w:nsid w:val="76641CDC"/>
    <w:multiLevelType w:val="hybridMultilevel"/>
    <w:tmpl w:val="64CAFE20"/>
    <w:lvl w:ilvl="0" w:tplc="BE4E3968">
      <w:start w:val="1"/>
      <w:numFmt w:val="lowerLetter"/>
      <w:lvlText w:val="%1)"/>
      <w:lvlJc w:val="left"/>
      <w:pPr>
        <w:ind w:left="1146" w:hanging="360"/>
      </w:pPr>
      <w:rPr>
        <w:rFonts w:ascii="Arial" w:hAnsi="Arial" w:cs="Arial"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2" w15:restartNumberingAfterBreak="0">
    <w:nsid w:val="79EB0E17"/>
    <w:multiLevelType w:val="hybridMultilevel"/>
    <w:tmpl w:val="C62E5924"/>
    <w:lvl w:ilvl="0" w:tplc="50506130">
      <w:start w:val="1"/>
      <w:numFmt w:val="decimal"/>
      <w:lvlText w:val="%1."/>
      <w:lvlJc w:val="left"/>
      <w:pPr>
        <w:ind w:left="1778" w:hanging="360"/>
      </w:pPr>
      <w:rPr>
        <w:rFonts w:ascii="Arial" w:hAnsi="Arial" w:cs="Arial" w:hint="default"/>
        <w:i w:val="0"/>
        <w:strike w:val="0"/>
        <w:color w:val="auto"/>
        <w:sz w:val="22"/>
        <w:szCs w:val="22"/>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3" w15:restartNumberingAfterBreak="0">
    <w:nsid w:val="7BB10E5C"/>
    <w:multiLevelType w:val="hybridMultilevel"/>
    <w:tmpl w:val="C62E5924"/>
    <w:lvl w:ilvl="0" w:tplc="50506130">
      <w:start w:val="1"/>
      <w:numFmt w:val="decimal"/>
      <w:lvlText w:val="%1."/>
      <w:lvlJc w:val="left"/>
      <w:pPr>
        <w:ind w:left="1778" w:hanging="360"/>
      </w:pPr>
      <w:rPr>
        <w:rFonts w:ascii="Arial" w:hAnsi="Arial" w:cs="Arial" w:hint="default"/>
        <w:i w:val="0"/>
        <w:strike w:val="0"/>
        <w:color w:val="auto"/>
        <w:sz w:val="22"/>
        <w:szCs w:val="22"/>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4" w15:restartNumberingAfterBreak="0">
    <w:nsid w:val="7BEA1432"/>
    <w:multiLevelType w:val="hybridMultilevel"/>
    <w:tmpl w:val="C804D512"/>
    <w:lvl w:ilvl="0" w:tplc="280A0017">
      <w:start w:val="1"/>
      <w:numFmt w:val="lowerLetter"/>
      <w:lvlText w:val="%1)"/>
      <w:lvlJc w:val="left"/>
      <w:pPr>
        <w:ind w:left="1713" w:hanging="360"/>
      </w:pPr>
    </w:lvl>
    <w:lvl w:ilvl="1" w:tplc="280A0019" w:tentative="1">
      <w:start w:val="1"/>
      <w:numFmt w:val="lowerLetter"/>
      <w:lvlText w:val="%2."/>
      <w:lvlJc w:val="left"/>
      <w:pPr>
        <w:ind w:left="2433" w:hanging="360"/>
      </w:pPr>
    </w:lvl>
    <w:lvl w:ilvl="2" w:tplc="280A001B" w:tentative="1">
      <w:start w:val="1"/>
      <w:numFmt w:val="lowerRoman"/>
      <w:lvlText w:val="%3."/>
      <w:lvlJc w:val="right"/>
      <w:pPr>
        <w:ind w:left="3153" w:hanging="180"/>
      </w:pPr>
    </w:lvl>
    <w:lvl w:ilvl="3" w:tplc="280A000F" w:tentative="1">
      <w:start w:val="1"/>
      <w:numFmt w:val="decimal"/>
      <w:lvlText w:val="%4."/>
      <w:lvlJc w:val="left"/>
      <w:pPr>
        <w:ind w:left="3873" w:hanging="360"/>
      </w:pPr>
    </w:lvl>
    <w:lvl w:ilvl="4" w:tplc="280A0019" w:tentative="1">
      <w:start w:val="1"/>
      <w:numFmt w:val="lowerLetter"/>
      <w:lvlText w:val="%5."/>
      <w:lvlJc w:val="left"/>
      <w:pPr>
        <w:ind w:left="4593" w:hanging="360"/>
      </w:pPr>
    </w:lvl>
    <w:lvl w:ilvl="5" w:tplc="280A001B" w:tentative="1">
      <w:start w:val="1"/>
      <w:numFmt w:val="lowerRoman"/>
      <w:lvlText w:val="%6."/>
      <w:lvlJc w:val="right"/>
      <w:pPr>
        <w:ind w:left="5313" w:hanging="180"/>
      </w:pPr>
    </w:lvl>
    <w:lvl w:ilvl="6" w:tplc="280A000F" w:tentative="1">
      <w:start w:val="1"/>
      <w:numFmt w:val="decimal"/>
      <w:lvlText w:val="%7."/>
      <w:lvlJc w:val="left"/>
      <w:pPr>
        <w:ind w:left="6033" w:hanging="360"/>
      </w:pPr>
    </w:lvl>
    <w:lvl w:ilvl="7" w:tplc="280A0019" w:tentative="1">
      <w:start w:val="1"/>
      <w:numFmt w:val="lowerLetter"/>
      <w:lvlText w:val="%8."/>
      <w:lvlJc w:val="left"/>
      <w:pPr>
        <w:ind w:left="6753" w:hanging="360"/>
      </w:pPr>
    </w:lvl>
    <w:lvl w:ilvl="8" w:tplc="280A001B" w:tentative="1">
      <w:start w:val="1"/>
      <w:numFmt w:val="lowerRoman"/>
      <w:lvlText w:val="%9."/>
      <w:lvlJc w:val="right"/>
      <w:pPr>
        <w:ind w:left="7473" w:hanging="180"/>
      </w:pPr>
    </w:lvl>
  </w:abstractNum>
  <w:abstractNum w:abstractNumId="75" w15:restartNumberingAfterBreak="0">
    <w:nsid w:val="7D672CAA"/>
    <w:multiLevelType w:val="hybridMultilevel"/>
    <w:tmpl w:val="AD6440BA"/>
    <w:lvl w:ilvl="0" w:tplc="93A48432">
      <w:start w:val="1"/>
      <w:numFmt w:val="lowerLetter"/>
      <w:lvlText w:val="%1)"/>
      <w:lvlJc w:val="left"/>
      <w:pPr>
        <w:ind w:left="1206" w:hanging="420"/>
      </w:pPr>
      <w:rPr>
        <w:rFonts w:hint="default"/>
      </w:rPr>
    </w:lvl>
    <w:lvl w:ilvl="1" w:tplc="280A0017">
      <w:start w:val="1"/>
      <w:numFmt w:val="lowerLetter"/>
      <w:lvlText w:val="%2)"/>
      <w:lvlJc w:val="left"/>
      <w:pPr>
        <w:ind w:left="1440" w:hanging="360"/>
      </w:pPr>
    </w:lvl>
    <w:lvl w:ilvl="2" w:tplc="80666B72">
      <w:start w:val="12"/>
      <w:numFmt w:val="upperLetter"/>
      <w:lvlText w:val="%3."/>
      <w:lvlJc w:val="left"/>
      <w:pPr>
        <w:ind w:left="2340" w:hanging="360"/>
      </w:pPr>
      <w:rPr>
        <w:rFonts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6" w15:restartNumberingAfterBreak="0">
    <w:nsid w:val="7D7E2835"/>
    <w:multiLevelType w:val="hybridMultilevel"/>
    <w:tmpl w:val="5018FE4E"/>
    <w:lvl w:ilvl="0" w:tplc="16D2D04E">
      <w:start w:val="5"/>
      <w:numFmt w:val="lowerLetter"/>
      <w:lvlText w:val="%1)"/>
      <w:lvlJc w:val="left"/>
      <w:pPr>
        <w:ind w:left="1571"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7" w15:restartNumberingAfterBreak="0">
    <w:nsid w:val="7D993032"/>
    <w:multiLevelType w:val="hybridMultilevel"/>
    <w:tmpl w:val="3594F3FC"/>
    <w:lvl w:ilvl="0" w:tplc="280A0017">
      <w:start w:val="1"/>
      <w:numFmt w:val="lowerLetter"/>
      <w:lvlText w:val="%1)"/>
      <w:lvlJc w:val="left"/>
      <w:pPr>
        <w:ind w:left="1635" w:hanging="360"/>
      </w:pPr>
    </w:lvl>
    <w:lvl w:ilvl="1" w:tplc="280A0019">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abstractNum w:abstractNumId="78" w15:restartNumberingAfterBreak="0">
    <w:nsid w:val="7FDD0E1D"/>
    <w:multiLevelType w:val="hybridMultilevel"/>
    <w:tmpl w:val="C62E5924"/>
    <w:lvl w:ilvl="0" w:tplc="50506130">
      <w:start w:val="1"/>
      <w:numFmt w:val="decimal"/>
      <w:lvlText w:val="%1."/>
      <w:lvlJc w:val="left"/>
      <w:pPr>
        <w:ind w:left="1778" w:hanging="360"/>
      </w:pPr>
      <w:rPr>
        <w:rFonts w:ascii="Arial" w:hAnsi="Arial" w:cs="Arial" w:hint="default"/>
        <w:i w:val="0"/>
        <w:strike w:val="0"/>
        <w:color w:val="auto"/>
        <w:sz w:val="22"/>
        <w:szCs w:val="22"/>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52"/>
  </w:num>
  <w:num w:numId="2">
    <w:abstractNumId w:val="2"/>
  </w:num>
  <w:num w:numId="3">
    <w:abstractNumId w:val="32"/>
  </w:num>
  <w:num w:numId="4">
    <w:abstractNumId w:val="40"/>
  </w:num>
  <w:num w:numId="5">
    <w:abstractNumId w:val="31"/>
  </w:num>
  <w:num w:numId="6">
    <w:abstractNumId w:val="30"/>
  </w:num>
  <w:num w:numId="7">
    <w:abstractNumId w:val="42"/>
  </w:num>
  <w:num w:numId="8">
    <w:abstractNumId w:val="71"/>
  </w:num>
  <w:num w:numId="9">
    <w:abstractNumId w:val="56"/>
  </w:num>
  <w:num w:numId="10">
    <w:abstractNumId w:val="54"/>
  </w:num>
  <w:num w:numId="11">
    <w:abstractNumId w:val="27"/>
  </w:num>
  <w:num w:numId="12">
    <w:abstractNumId w:val="77"/>
  </w:num>
  <w:num w:numId="13">
    <w:abstractNumId w:val="65"/>
  </w:num>
  <w:num w:numId="14">
    <w:abstractNumId w:val="7"/>
  </w:num>
  <w:num w:numId="15">
    <w:abstractNumId w:val="50"/>
  </w:num>
  <w:num w:numId="16">
    <w:abstractNumId w:val="63"/>
  </w:num>
  <w:num w:numId="17">
    <w:abstractNumId w:val="44"/>
  </w:num>
  <w:num w:numId="18">
    <w:abstractNumId w:val="13"/>
  </w:num>
  <w:num w:numId="19">
    <w:abstractNumId w:val="64"/>
  </w:num>
  <w:num w:numId="20">
    <w:abstractNumId w:val="22"/>
  </w:num>
  <w:num w:numId="21">
    <w:abstractNumId w:val="60"/>
  </w:num>
  <w:num w:numId="22">
    <w:abstractNumId w:val="9"/>
  </w:num>
  <w:num w:numId="23">
    <w:abstractNumId w:val="20"/>
  </w:num>
  <w:num w:numId="24">
    <w:abstractNumId w:val="28"/>
  </w:num>
  <w:num w:numId="25">
    <w:abstractNumId w:val="0"/>
  </w:num>
  <w:num w:numId="26">
    <w:abstractNumId w:val="33"/>
  </w:num>
  <w:num w:numId="27">
    <w:abstractNumId w:val="75"/>
  </w:num>
  <w:num w:numId="28">
    <w:abstractNumId w:val="6"/>
  </w:num>
  <w:num w:numId="29">
    <w:abstractNumId w:val="35"/>
  </w:num>
  <w:num w:numId="30">
    <w:abstractNumId w:val="24"/>
  </w:num>
  <w:num w:numId="31">
    <w:abstractNumId w:val="34"/>
  </w:num>
  <w:num w:numId="32">
    <w:abstractNumId w:val="19"/>
  </w:num>
  <w:num w:numId="33">
    <w:abstractNumId w:val="38"/>
  </w:num>
  <w:num w:numId="34">
    <w:abstractNumId w:val="29"/>
  </w:num>
  <w:num w:numId="35">
    <w:abstractNumId w:val="59"/>
  </w:num>
  <w:num w:numId="36">
    <w:abstractNumId w:val="51"/>
  </w:num>
  <w:num w:numId="37">
    <w:abstractNumId w:val="41"/>
  </w:num>
  <w:num w:numId="38">
    <w:abstractNumId w:val="15"/>
  </w:num>
  <w:num w:numId="39">
    <w:abstractNumId w:val="10"/>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6"/>
  </w:num>
  <w:num w:numId="42">
    <w:abstractNumId w:val="8"/>
  </w:num>
  <w:num w:numId="43">
    <w:abstractNumId w:val="12"/>
  </w:num>
  <w:num w:numId="44">
    <w:abstractNumId w:val="67"/>
  </w:num>
  <w:num w:numId="45">
    <w:abstractNumId w:val="11"/>
  </w:num>
  <w:num w:numId="46">
    <w:abstractNumId w:val="23"/>
  </w:num>
  <w:num w:numId="47">
    <w:abstractNumId w:val="3"/>
  </w:num>
  <w:num w:numId="48">
    <w:abstractNumId w:val="21"/>
  </w:num>
  <w:num w:numId="49">
    <w:abstractNumId w:val="18"/>
  </w:num>
  <w:num w:numId="50">
    <w:abstractNumId w:val="61"/>
  </w:num>
  <w:num w:numId="51">
    <w:abstractNumId w:val="49"/>
  </w:num>
  <w:num w:numId="52">
    <w:abstractNumId w:val="26"/>
  </w:num>
  <w:num w:numId="53">
    <w:abstractNumId w:val="16"/>
  </w:num>
  <w:num w:numId="54">
    <w:abstractNumId w:val="66"/>
  </w:num>
  <w:num w:numId="55">
    <w:abstractNumId w:val="1"/>
  </w:num>
  <w:num w:numId="56">
    <w:abstractNumId w:val="68"/>
  </w:num>
  <w:num w:numId="57">
    <w:abstractNumId w:val="47"/>
  </w:num>
  <w:num w:numId="58">
    <w:abstractNumId w:val="43"/>
  </w:num>
  <w:num w:numId="59">
    <w:abstractNumId w:val="5"/>
  </w:num>
  <w:num w:numId="60">
    <w:abstractNumId w:val="62"/>
  </w:num>
  <w:num w:numId="61">
    <w:abstractNumId w:val="70"/>
  </w:num>
  <w:num w:numId="62">
    <w:abstractNumId w:val="17"/>
  </w:num>
  <w:num w:numId="63">
    <w:abstractNumId w:val="46"/>
  </w:num>
  <w:num w:numId="64">
    <w:abstractNumId w:val="25"/>
  </w:num>
  <w:num w:numId="65">
    <w:abstractNumId w:val="78"/>
  </w:num>
  <w:num w:numId="66">
    <w:abstractNumId w:val="72"/>
  </w:num>
  <w:num w:numId="67">
    <w:abstractNumId w:val="53"/>
  </w:num>
  <w:num w:numId="68">
    <w:abstractNumId w:val="37"/>
  </w:num>
  <w:num w:numId="69">
    <w:abstractNumId w:val="57"/>
  </w:num>
  <w:num w:numId="70">
    <w:abstractNumId w:val="69"/>
  </w:num>
  <w:num w:numId="71">
    <w:abstractNumId w:val="58"/>
  </w:num>
  <w:num w:numId="72">
    <w:abstractNumId w:val="48"/>
  </w:num>
  <w:num w:numId="73">
    <w:abstractNumId w:val="4"/>
  </w:num>
  <w:num w:numId="74">
    <w:abstractNumId w:val="39"/>
  </w:num>
  <w:num w:numId="75">
    <w:abstractNumId w:val="73"/>
  </w:num>
  <w:num w:numId="76">
    <w:abstractNumId w:val="74"/>
  </w:num>
  <w:num w:numId="77">
    <w:abstractNumId w:val="55"/>
  </w:num>
  <w:num w:numId="7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5"/>
  </w:num>
  <w:num w:numId="80">
    <w:abstractNumId w:val="14"/>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ctiveWritingStyle w:appName="MSWord" w:lang="pt-BR" w:vendorID="64" w:dllVersion="6" w:nlCheck="1" w:checkStyle="0"/>
  <w:activeWritingStyle w:appName="MSWord" w:lang="es-ES_tradnl" w:vendorID="64" w:dllVersion="6" w:nlCheck="1" w:checkStyle="1"/>
  <w:activeWritingStyle w:appName="MSWord" w:lang="es-ES" w:vendorID="64" w:dllVersion="6" w:nlCheck="1" w:checkStyle="1"/>
  <w:activeWritingStyle w:appName="MSWord" w:lang="es-PE" w:vendorID="64" w:dllVersion="6" w:nlCheck="1" w:checkStyle="1"/>
  <w:activeWritingStyle w:appName="MSWord" w:lang="es-ES" w:vendorID="64" w:dllVersion="0" w:nlCheck="1" w:checkStyle="0"/>
  <w:activeWritingStyle w:appName="MSWord" w:lang="es-PE" w:vendorID="64" w:dllVersion="0" w:nlCheck="1" w:checkStyle="0"/>
  <w:activeWritingStyle w:appName="MSWord" w:lang="pt-BR" w:vendorID="64" w:dllVersion="0" w:nlCheck="1" w:checkStyle="0"/>
  <w:activeWritingStyle w:appName="MSWord" w:lang="es-ES_tradnl" w:vendorID="64" w:dllVersion="0" w:nlCheck="1" w:checkStyle="0"/>
  <w:proofState w:spelling="clean" w:grammar="clean"/>
  <w:attachedTemplate r:id="rId1"/>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EDB"/>
    <w:rsid w:val="0000078F"/>
    <w:rsid w:val="000008D3"/>
    <w:rsid w:val="00000E66"/>
    <w:rsid w:val="00000FDA"/>
    <w:rsid w:val="00001C5F"/>
    <w:rsid w:val="000022D1"/>
    <w:rsid w:val="000042B6"/>
    <w:rsid w:val="000049F9"/>
    <w:rsid w:val="000109D4"/>
    <w:rsid w:val="00011078"/>
    <w:rsid w:val="00011884"/>
    <w:rsid w:val="0001351F"/>
    <w:rsid w:val="00013585"/>
    <w:rsid w:val="00013C9F"/>
    <w:rsid w:val="00013E92"/>
    <w:rsid w:val="000149A7"/>
    <w:rsid w:val="00015203"/>
    <w:rsid w:val="00015B9E"/>
    <w:rsid w:val="00015F83"/>
    <w:rsid w:val="000176FE"/>
    <w:rsid w:val="00020921"/>
    <w:rsid w:val="00020A14"/>
    <w:rsid w:val="0002109C"/>
    <w:rsid w:val="00021EE3"/>
    <w:rsid w:val="000229CA"/>
    <w:rsid w:val="000231BE"/>
    <w:rsid w:val="0002348C"/>
    <w:rsid w:val="00023BA3"/>
    <w:rsid w:val="00024DB1"/>
    <w:rsid w:val="000251C1"/>
    <w:rsid w:val="00026645"/>
    <w:rsid w:val="00027143"/>
    <w:rsid w:val="00027DD6"/>
    <w:rsid w:val="00030376"/>
    <w:rsid w:val="00030545"/>
    <w:rsid w:val="00030549"/>
    <w:rsid w:val="000317F4"/>
    <w:rsid w:val="00031BDA"/>
    <w:rsid w:val="00032DC9"/>
    <w:rsid w:val="0003395E"/>
    <w:rsid w:val="00033D7C"/>
    <w:rsid w:val="00041FA1"/>
    <w:rsid w:val="00042349"/>
    <w:rsid w:val="00042579"/>
    <w:rsid w:val="00042E19"/>
    <w:rsid w:val="00045804"/>
    <w:rsid w:val="0004653A"/>
    <w:rsid w:val="0004691C"/>
    <w:rsid w:val="00046CF6"/>
    <w:rsid w:val="000473DE"/>
    <w:rsid w:val="00047BA1"/>
    <w:rsid w:val="00050ABE"/>
    <w:rsid w:val="000557C7"/>
    <w:rsid w:val="00055997"/>
    <w:rsid w:val="00057E18"/>
    <w:rsid w:val="00060572"/>
    <w:rsid w:val="00063260"/>
    <w:rsid w:val="00063A71"/>
    <w:rsid w:val="00063EF0"/>
    <w:rsid w:val="0006429D"/>
    <w:rsid w:val="00066ADB"/>
    <w:rsid w:val="00067FBA"/>
    <w:rsid w:val="000710D5"/>
    <w:rsid w:val="00072CA4"/>
    <w:rsid w:val="00073162"/>
    <w:rsid w:val="000733FB"/>
    <w:rsid w:val="00073B87"/>
    <w:rsid w:val="00074E88"/>
    <w:rsid w:val="000766E5"/>
    <w:rsid w:val="000776E2"/>
    <w:rsid w:val="00077C34"/>
    <w:rsid w:val="00080025"/>
    <w:rsid w:val="00080588"/>
    <w:rsid w:val="000818A3"/>
    <w:rsid w:val="00082975"/>
    <w:rsid w:val="00082BD3"/>
    <w:rsid w:val="00082F77"/>
    <w:rsid w:val="0008441B"/>
    <w:rsid w:val="0008465F"/>
    <w:rsid w:val="000850C8"/>
    <w:rsid w:val="00085CC3"/>
    <w:rsid w:val="00086D80"/>
    <w:rsid w:val="00090B3D"/>
    <w:rsid w:val="00090D68"/>
    <w:rsid w:val="0009156E"/>
    <w:rsid w:val="00092C30"/>
    <w:rsid w:val="000A00A5"/>
    <w:rsid w:val="000A0A7B"/>
    <w:rsid w:val="000A1FE2"/>
    <w:rsid w:val="000A2137"/>
    <w:rsid w:val="000A3477"/>
    <w:rsid w:val="000A455A"/>
    <w:rsid w:val="000A5512"/>
    <w:rsid w:val="000A5AFD"/>
    <w:rsid w:val="000A5FAE"/>
    <w:rsid w:val="000A603D"/>
    <w:rsid w:val="000A7C4A"/>
    <w:rsid w:val="000B1115"/>
    <w:rsid w:val="000B1603"/>
    <w:rsid w:val="000B23C3"/>
    <w:rsid w:val="000B2D2C"/>
    <w:rsid w:val="000B312D"/>
    <w:rsid w:val="000B5967"/>
    <w:rsid w:val="000B5E64"/>
    <w:rsid w:val="000B6A79"/>
    <w:rsid w:val="000B6A94"/>
    <w:rsid w:val="000B789D"/>
    <w:rsid w:val="000B7A95"/>
    <w:rsid w:val="000C0CCB"/>
    <w:rsid w:val="000C1345"/>
    <w:rsid w:val="000C33B0"/>
    <w:rsid w:val="000C5586"/>
    <w:rsid w:val="000C7091"/>
    <w:rsid w:val="000C756C"/>
    <w:rsid w:val="000C75E7"/>
    <w:rsid w:val="000C7CC2"/>
    <w:rsid w:val="000D0624"/>
    <w:rsid w:val="000D4662"/>
    <w:rsid w:val="000D4F81"/>
    <w:rsid w:val="000D5026"/>
    <w:rsid w:val="000D520A"/>
    <w:rsid w:val="000D5B37"/>
    <w:rsid w:val="000D6900"/>
    <w:rsid w:val="000D7018"/>
    <w:rsid w:val="000D714E"/>
    <w:rsid w:val="000D73D4"/>
    <w:rsid w:val="000D76C5"/>
    <w:rsid w:val="000E134F"/>
    <w:rsid w:val="000E2616"/>
    <w:rsid w:val="000E290D"/>
    <w:rsid w:val="000E2F3F"/>
    <w:rsid w:val="000E51B7"/>
    <w:rsid w:val="000E7F01"/>
    <w:rsid w:val="000F15E8"/>
    <w:rsid w:val="000F4195"/>
    <w:rsid w:val="000F75D6"/>
    <w:rsid w:val="000F7D02"/>
    <w:rsid w:val="001004A2"/>
    <w:rsid w:val="001016AF"/>
    <w:rsid w:val="00103587"/>
    <w:rsid w:val="00103F5D"/>
    <w:rsid w:val="001040EE"/>
    <w:rsid w:val="00105865"/>
    <w:rsid w:val="00105986"/>
    <w:rsid w:val="001073D6"/>
    <w:rsid w:val="00107646"/>
    <w:rsid w:val="00107BAB"/>
    <w:rsid w:val="00110079"/>
    <w:rsid w:val="00110663"/>
    <w:rsid w:val="00113984"/>
    <w:rsid w:val="0011465C"/>
    <w:rsid w:val="0011477C"/>
    <w:rsid w:val="00115C50"/>
    <w:rsid w:val="00116B9F"/>
    <w:rsid w:val="00116D21"/>
    <w:rsid w:val="00117B83"/>
    <w:rsid w:val="00120DDF"/>
    <w:rsid w:val="00121A2B"/>
    <w:rsid w:val="00121C37"/>
    <w:rsid w:val="0012241B"/>
    <w:rsid w:val="001230E3"/>
    <w:rsid w:val="00123E81"/>
    <w:rsid w:val="001248DC"/>
    <w:rsid w:val="00124F42"/>
    <w:rsid w:val="00124F51"/>
    <w:rsid w:val="00124FA7"/>
    <w:rsid w:val="00125458"/>
    <w:rsid w:val="00126518"/>
    <w:rsid w:val="00126E10"/>
    <w:rsid w:val="0012790A"/>
    <w:rsid w:val="00127C96"/>
    <w:rsid w:val="00130E99"/>
    <w:rsid w:val="001310EB"/>
    <w:rsid w:val="00131214"/>
    <w:rsid w:val="001312CB"/>
    <w:rsid w:val="00132A8C"/>
    <w:rsid w:val="0013380F"/>
    <w:rsid w:val="0013381A"/>
    <w:rsid w:val="001338A1"/>
    <w:rsid w:val="001338B1"/>
    <w:rsid w:val="00133DBD"/>
    <w:rsid w:val="00133FB0"/>
    <w:rsid w:val="001347CD"/>
    <w:rsid w:val="00135B02"/>
    <w:rsid w:val="0013628B"/>
    <w:rsid w:val="0013736F"/>
    <w:rsid w:val="001412F8"/>
    <w:rsid w:val="00141D40"/>
    <w:rsid w:val="001422D6"/>
    <w:rsid w:val="0014240B"/>
    <w:rsid w:val="00142D66"/>
    <w:rsid w:val="00143B62"/>
    <w:rsid w:val="001448EA"/>
    <w:rsid w:val="001451BF"/>
    <w:rsid w:val="00146491"/>
    <w:rsid w:val="00146541"/>
    <w:rsid w:val="00147392"/>
    <w:rsid w:val="001476D6"/>
    <w:rsid w:val="00150A1E"/>
    <w:rsid w:val="0015322E"/>
    <w:rsid w:val="001538FA"/>
    <w:rsid w:val="00153D5A"/>
    <w:rsid w:val="00154B07"/>
    <w:rsid w:val="00156EFC"/>
    <w:rsid w:val="00157743"/>
    <w:rsid w:val="001604C7"/>
    <w:rsid w:val="00160F2F"/>
    <w:rsid w:val="00161417"/>
    <w:rsid w:val="0016329A"/>
    <w:rsid w:val="001648DC"/>
    <w:rsid w:val="0016526A"/>
    <w:rsid w:val="001665EF"/>
    <w:rsid w:val="00166B2F"/>
    <w:rsid w:val="00166EFF"/>
    <w:rsid w:val="001670C5"/>
    <w:rsid w:val="001709F3"/>
    <w:rsid w:val="00170A7C"/>
    <w:rsid w:val="00171DB2"/>
    <w:rsid w:val="001729F5"/>
    <w:rsid w:val="00173103"/>
    <w:rsid w:val="00173927"/>
    <w:rsid w:val="0017483B"/>
    <w:rsid w:val="00174E98"/>
    <w:rsid w:val="00174F2F"/>
    <w:rsid w:val="00175EE8"/>
    <w:rsid w:val="00176670"/>
    <w:rsid w:val="00177C62"/>
    <w:rsid w:val="00177D6C"/>
    <w:rsid w:val="00177E6F"/>
    <w:rsid w:val="00177FEF"/>
    <w:rsid w:val="00181333"/>
    <w:rsid w:val="00182061"/>
    <w:rsid w:val="00182177"/>
    <w:rsid w:val="00182DC2"/>
    <w:rsid w:val="00185011"/>
    <w:rsid w:val="001861D3"/>
    <w:rsid w:val="00186991"/>
    <w:rsid w:val="001879A6"/>
    <w:rsid w:val="00190341"/>
    <w:rsid w:val="001905DA"/>
    <w:rsid w:val="00191289"/>
    <w:rsid w:val="00191CB1"/>
    <w:rsid w:val="00193374"/>
    <w:rsid w:val="00194055"/>
    <w:rsid w:val="00194291"/>
    <w:rsid w:val="00195022"/>
    <w:rsid w:val="001953E6"/>
    <w:rsid w:val="00197044"/>
    <w:rsid w:val="00197CED"/>
    <w:rsid w:val="001A1F56"/>
    <w:rsid w:val="001A31BA"/>
    <w:rsid w:val="001A37F3"/>
    <w:rsid w:val="001A4C48"/>
    <w:rsid w:val="001A5A27"/>
    <w:rsid w:val="001A66A6"/>
    <w:rsid w:val="001A6BCE"/>
    <w:rsid w:val="001A6F23"/>
    <w:rsid w:val="001A7A27"/>
    <w:rsid w:val="001B1580"/>
    <w:rsid w:val="001B243A"/>
    <w:rsid w:val="001B27E5"/>
    <w:rsid w:val="001B4B3A"/>
    <w:rsid w:val="001B5B78"/>
    <w:rsid w:val="001B5C0E"/>
    <w:rsid w:val="001C2112"/>
    <w:rsid w:val="001C2BBF"/>
    <w:rsid w:val="001C3122"/>
    <w:rsid w:val="001C495A"/>
    <w:rsid w:val="001C4D09"/>
    <w:rsid w:val="001C51DE"/>
    <w:rsid w:val="001C62F3"/>
    <w:rsid w:val="001C65E5"/>
    <w:rsid w:val="001D14F4"/>
    <w:rsid w:val="001D3870"/>
    <w:rsid w:val="001D4D1B"/>
    <w:rsid w:val="001D57AF"/>
    <w:rsid w:val="001D7592"/>
    <w:rsid w:val="001E0454"/>
    <w:rsid w:val="001E092A"/>
    <w:rsid w:val="001E0C1A"/>
    <w:rsid w:val="001E474F"/>
    <w:rsid w:val="001E48B4"/>
    <w:rsid w:val="001E4FB3"/>
    <w:rsid w:val="001E4FFB"/>
    <w:rsid w:val="001E5977"/>
    <w:rsid w:val="001E59F2"/>
    <w:rsid w:val="001E61EF"/>
    <w:rsid w:val="001E6679"/>
    <w:rsid w:val="001E66F1"/>
    <w:rsid w:val="001E779C"/>
    <w:rsid w:val="001F074D"/>
    <w:rsid w:val="001F08D0"/>
    <w:rsid w:val="001F1128"/>
    <w:rsid w:val="001F139A"/>
    <w:rsid w:val="001F2C92"/>
    <w:rsid w:val="001F5635"/>
    <w:rsid w:val="001F5B40"/>
    <w:rsid w:val="001F6BE2"/>
    <w:rsid w:val="001F7651"/>
    <w:rsid w:val="0020163E"/>
    <w:rsid w:val="00202242"/>
    <w:rsid w:val="00202D8E"/>
    <w:rsid w:val="00202DC9"/>
    <w:rsid w:val="00203683"/>
    <w:rsid w:val="00203956"/>
    <w:rsid w:val="00204B0D"/>
    <w:rsid w:val="00204BC1"/>
    <w:rsid w:val="002054A5"/>
    <w:rsid w:val="0020616E"/>
    <w:rsid w:val="002074B1"/>
    <w:rsid w:val="00207529"/>
    <w:rsid w:val="002100FB"/>
    <w:rsid w:val="0021020F"/>
    <w:rsid w:val="002104ED"/>
    <w:rsid w:val="00211DF1"/>
    <w:rsid w:val="0021364B"/>
    <w:rsid w:val="00213AC8"/>
    <w:rsid w:val="0021406F"/>
    <w:rsid w:val="00214231"/>
    <w:rsid w:val="002155B3"/>
    <w:rsid w:val="00220B81"/>
    <w:rsid w:val="00221295"/>
    <w:rsid w:val="002226FF"/>
    <w:rsid w:val="0022367C"/>
    <w:rsid w:val="00226CC8"/>
    <w:rsid w:val="00226CE0"/>
    <w:rsid w:val="00226D29"/>
    <w:rsid w:val="00227501"/>
    <w:rsid w:val="00227C6C"/>
    <w:rsid w:val="002305BD"/>
    <w:rsid w:val="002316E3"/>
    <w:rsid w:val="002341AC"/>
    <w:rsid w:val="002351A5"/>
    <w:rsid w:val="00235B14"/>
    <w:rsid w:val="00237407"/>
    <w:rsid w:val="00241644"/>
    <w:rsid w:val="002430C6"/>
    <w:rsid w:val="00244834"/>
    <w:rsid w:val="00245F1A"/>
    <w:rsid w:val="002461C4"/>
    <w:rsid w:val="002467B8"/>
    <w:rsid w:val="00246858"/>
    <w:rsid w:val="00246B1C"/>
    <w:rsid w:val="00246B66"/>
    <w:rsid w:val="002478D7"/>
    <w:rsid w:val="00250417"/>
    <w:rsid w:val="002505B3"/>
    <w:rsid w:val="00250CF4"/>
    <w:rsid w:val="00251C73"/>
    <w:rsid w:val="00252FE7"/>
    <w:rsid w:val="00253046"/>
    <w:rsid w:val="0025458C"/>
    <w:rsid w:val="00255FDD"/>
    <w:rsid w:val="002562BC"/>
    <w:rsid w:val="00256C38"/>
    <w:rsid w:val="00257C19"/>
    <w:rsid w:val="00260198"/>
    <w:rsid w:val="00260604"/>
    <w:rsid w:val="002609F2"/>
    <w:rsid w:val="0026123B"/>
    <w:rsid w:val="002613EA"/>
    <w:rsid w:val="0026195C"/>
    <w:rsid w:val="00261F81"/>
    <w:rsid w:val="00265011"/>
    <w:rsid w:val="00265B76"/>
    <w:rsid w:val="00265CA0"/>
    <w:rsid w:val="0026718C"/>
    <w:rsid w:val="00267838"/>
    <w:rsid w:val="0027041C"/>
    <w:rsid w:val="00271794"/>
    <w:rsid w:val="00271FF6"/>
    <w:rsid w:val="00272596"/>
    <w:rsid w:val="00273B7D"/>
    <w:rsid w:val="00273DFE"/>
    <w:rsid w:val="00274C0E"/>
    <w:rsid w:val="00274D7A"/>
    <w:rsid w:val="00275643"/>
    <w:rsid w:val="002807EE"/>
    <w:rsid w:val="0028237A"/>
    <w:rsid w:val="0028271D"/>
    <w:rsid w:val="00282B5C"/>
    <w:rsid w:val="00282BD6"/>
    <w:rsid w:val="00282CF9"/>
    <w:rsid w:val="0028332F"/>
    <w:rsid w:val="00285451"/>
    <w:rsid w:val="00286512"/>
    <w:rsid w:val="00286C34"/>
    <w:rsid w:val="00290CA9"/>
    <w:rsid w:val="00290DC9"/>
    <w:rsid w:val="00291D63"/>
    <w:rsid w:val="00291E42"/>
    <w:rsid w:val="00291F21"/>
    <w:rsid w:val="00294C98"/>
    <w:rsid w:val="00295024"/>
    <w:rsid w:val="002A090E"/>
    <w:rsid w:val="002A2607"/>
    <w:rsid w:val="002A2958"/>
    <w:rsid w:val="002A2B9D"/>
    <w:rsid w:val="002A33FF"/>
    <w:rsid w:val="002A3AE0"/>
    <w:rsid w:val="002A3E93"/>
    <w:rsid w:val="002A78E1"/>
    <w:rsid w:val="002A79E1"/>
    <w:rsid w:val="002B27AC"/>
    <w:rsid w:val="002B31DF"/>
    <w:rsid w:val="002B3B21"/>
    <w:rsid w:val="002B5216"/>
    <w:rsid w:val="002B55A2"/>
    <w:rsid w:val="002B5E9B"/>
    <w:rsid w:val="002B5FDB"/>
    <w:rsid w:val="002B723E"/>
    <w:rsid w:val="002C195E"/>
    <w:rsid w:val="002C1E76"/>
    <w:rsid w:val="002C3426"/>
    <w:rsid w:val="002C67F6"/>
    <w:rsid w:val="002C683D"/>
    <w:rsid w:val="002C6A6B"/>
    <w:rsid w:val="002C7FB5"/>
    <w:rsid w:val="002D006C"/>
    <w:rsid w:val="002D013E"/>
    <w:rsid w:val="002D1678"/>
    <w:rsid w:val="002D1F8E"/>
    <w:rsid w:val="002D42E2"/>
    <w:rsid w:val="002D4EDC"/>
    <w:rsid w:val="002D6AEC"/>
    <w:rsid w:val="002D6B21"/>
    <w:rsid w:val="002D7126"/>
    <w:rsid w:val="002D7364"/>
    <w:rsid w:val="002D7C39"/>
    <w:rsid w:val="002D7F25"/>
    <w:rsid w:val="002E05DA"/>
    <w:rsid w:val="002E112D"/>
    <w:rsid w:val="002E2C84"/>
    <w:rsid w:val="002E478F"/>
    <w:rsid w:val="002E4953"/>
    <w:rsid w:val="002E5529"/>
    <w:rsid w:val="002E6980"/>
    <w:rsid w:val="002E75E2"/>
    <w:rsid w:val="002F24D5"/>
    <w:rsid w:val="002F26CB"/>
    <w:rsid w:val="002F4835"/>
    <w:rsid w:val="002F557A"/>
    <w:rsid w:val="002F577C"/>
    <w:rsid w:val="002F6A18"/>
    <w:rsid w:val="0030010A"/>
    <w:rsid w:val="003011C5"/>
    <w:rsid w:val="00301CAB"/>
    <w:rsid w:val="00301CE4"/>
    <w:rsid w:val="0030375F"/>
    <w:rsid w:val="003039D8"/>
    <w:rsid w:val="003040E6"/>
    <w:rsid w:val="00304536"/>
    <w:rsid w:val="00304573"/>
    <w:rsid w:val="00304E1D"/>
    <w:rsid w:val="003054C5"/>
    <w:rsid w:val="003055D0"/>
    <w:rsid w:val="003059A0"/>
    <w:rsid w:val="00305BCA"/>
    <w:rsid w:val="00305C90"/>
    <w:rsid w:val="00306844"/>
    <w:rsid w:val="003068C8"/>
    <w:rsid w:val="003102BF"/>
    <w:rsid w:val="003110A4"/>
    <w:rsid w:val="003114C2"/>
    <w:rsid w:val="00312AE5"/>
    <w:rsid w:val="003134A8"/>
    <w:rsid w:val="003149F6"/>
    <w:rsid w:val="00314B07"/>
    <w:rsid w:val="00317341"/>
    <w:rsid w:val="00317D4F"/>
    <w:rsid w:val="00320B39"/>
    <w:rsid w:val="003216BE"/>
    <w:rsid w:val="00321B2E"/>
    <w:rsid w:val="00323DC2"/>
    <w:rsid w:val="00323EE3"/>
    <w:rsid w:val="00324DC7"/>
    <w:rsid w:val="00325946"/>
    <w:rsid w:val="00325C4F"/>
    <w:rsid w:val="00326C51"/>
    <w:rsid w:val="0033035E"/>
    <w:rsid w:val="00330639"/>
    <w:rsid w:val="00330665"/>
    <w:rsid w:val="00330A23"/>
    <w:rsid w:val="003315C0"/>
    <w:rsid w:val="003324EC"/>
    <w:rsid w:val="00333D10"/>
    <w:rsid w:val="00334624"/>
    <w:rsid w:val="003354DB"/>
    <w:rsid w:val="00335500"/>
    <w:rsid w:val="00342A81"/>
    <w:rsid w:val="00342DEC"/>
    <w:rsid w:val="0034305D"/>
    <w:rsid w:val="003431EB"/>
    <w:rsid w:val="00343DA0"/>
    <w:rsid w:val="00345008"/>
    <w:rsid w:val="00346808"/>
    <w:rsid w:val="00347978"/>
    <w:rsid w:val="00347C9F"/>
    <w:rsid w:val="00347F19"/>
    <w:rsid w:val="003509AF"/>
    <w:rsid w:val="003514C0"/>
    <w:rsid w:val="00351D34"/>
    <w:rsid w:val="0035335F"/>
    <w:rsid w:val="00354101"/>
    <w:rsid w:val="00354E45"/>
    <w:rsid w:val="0035537E"/>
    <w:rsid w:val="00356E05"/>
    <w:rsid w:val="00361CC3"/>
    <w:rsid w:val="003623D9"/>
    <w:rsid w:val="00362732"/>
    <w:rsid w:val="003636E2"/>
    <w:rsid w:val="00363842"/>
    <w:rsid w:val="00363DA3"/>
    <w:rsid w:val="003642DB"/>
    <w:rsid w:val="003648A7"/>
    <w:rsid w:val="00364C5F"/>
    <w:rsid w:val="00365642"/>
    <w:rsid w:val="0036663A"/>
    <w:rsid w:val="00366B1C"/>
    <w:rsid w:val="003673D9"/>
    <w:rsid w:val="00367BFD"/>
    <w:rsid w:val="0037047A"/>
    <w:rsid w:val="00371780"/>
    <w:rsid w:val="0037238D"/>
    <w:rsid w:val="00373389"/>
    <w:rsid w:val="00373507"/>
    <w:rsid w:val="00373CF3"/>
    <w:rsid w:val="00373F0D"/>
    <w:rsid w:val="00376FBA"/>
    <w:rsid w:val="003828CD"/>
    <w:rsid w:val="00382A3D"/>
    <w:rsid w:val="00382E26"/>
    <w:rsid w:val="003856EE"/>
    <w:rsid w:val="00385A15"/>
    <w:rsid w:val="0038646C"/>
    <w:rsid w:val="003874C3"/>
    <w:rsid w:val="00390266"/>
    <w:rsid w:val="00390D44"/>
    <w:rsid w:val="0039153F"/>
    <w:rsid w:val="00391642"/>
    <w:rsid w:val="00391DCC"/>
    <w:rsid w:val="00391EB3"/>
    <w:rsid w:val="00392A6F"/>
    <w:rsid w:val="003934B5"/>
    <w:rsid w:val="003938FB"/>
    <w:rsid w:val="00393E2C"/>
    <w:rsid w:val="00394481"/>
    <w:rsid w:val="003945FC"/>
    <w:rsid w:val="00394AD7"/>
    <w:rsid w:val="00394CDC"/>
    <w:rsid w:val="00394FE1"/>
    <w:rsid w:val="00395978"/>
    <w:rsid w:val="00395EC1"/>
    <w:rsid w:val="0039739B"/>
    <w:rsid w:val="00397FF4"/>
    <w:rsid w:val="003A0249"/>
    <w:rsid w:val="003A04C4"/>
    <w:rsid w:val="003A1352"/>
    <w:rsid w:val="003A164E"/>
    <w:rsid w:val="003A1809"/>
    <w:rsid w:val="003A1FB0"/>
    <w:rsid w:val="003A3319"/>
    <w:rsid w:val="003A36D9"/>
    <w:rsid w:val="003A4B7D"/>
    <w:rsid w:val="003A5167"/>
    <w:rsid w:val="003A6CFE"/>
    <w:rsid w:val="003A7B8C"/>
    <w:rsid w:val="003B09C8"/>
    <w:rsid w:val="003B15A7"/>
    <w:rsid w:val="003B3313"/>
    <w:rsid w:val="003B4BAF"/>
    <w:rsid w:val="003B5C1A"/>
    <w:rsid w:val="003B6A0E"/>
    <w:rsid w:val="003B6AA3"/>
    <w:rsid w:val="003B6D21"/>
    <w:rsid w:val="003B70EC"/>
    <w:rsid w:val="003B72C3"/>
    <w:rsid w:val="003C341F"/>
    <w:rsid w:val="003C3E03"/>
    <w:rsid w:val="003C44BF"/>
    <w:rsid w:val="003C55A6"/>
    <w:rsid w:val="003C56A3"/>
    <w:rsid w:val="003C64EB"/>
    <w:rsid w:val="003D02C8"/>
    <w:rsid w:val="003D1C7B"/>
    <w:rsid w:val="003D1F1C"/>
    <w:rsid w:val="003D2B21"/>
    <w:rsid w:val="003D3D6C"/>
    <w:rsid w:val="003D6AE4"/>
    <w:rsid w:val="003D725E"/>
    <w:rsid w:val="003E2A58"/>
    <w:rsid w:val="003E4213"/>
    <w:rsid w:val="003E441C"/>
    <w:rsid w:val="003E55E4"/>
    <w:rsid w:val="003E5C6F"/>
    <w:rsid w:val="003E5E35"/>
    <w:rsid w:val="003E6713"/>
    <w:rsid w:val="003E73F4"/>
    <w:rsid w:val="003E7E45"/>
    <w:rsid w:val="003F0321"/>
    <w:rsid w:val="003F0C47"/>
    <w:rsid w:val="003F0F0F"/>
    <w:rsid w:val="003F0F95"/>
    <w:rsid w:val="003F1956"/>
    <w:rsid w:val="003F1CAE"/>
    <w:rsid w:val="003F3220"/>
    <w:rsid w:val="003F35DE"/>
    <w:rsid w:val="003F425B"/>
    <w:rsid w:val="003F5488"/>
    <w:rsid w:val="003F762D"/>
    <w:rsid w:val="00400446"/>
    <w:rsid w:val="00401395"/>
    <w:rsid w:val="00401677"/>
    <w:rsid w:val="004023BE"/>
    <w:rsid w:val="00403E39"/>
    <w:rsid w:val="00404074"/>
    <w:rsid w:val="004041FE"/>
    <w:rsid w:val="00406C90"/>
    <w:rsid w:val="004110BF"/>
    <w:rsid w:val="00411760"/>
    <w:rsid w:val="00413C06"/>
    <w:rsid w:val="004160AF"/>
    <w:rsid w:val="004169FB"/>
    <w:rsid w:val="00416AED"/>
    <w:rsid w:val="00417886"/>
    <w:rsid w:val="004206EE"/>
    <w:rsid w:val="0042139B"/>
    <w:rsid w:val="00421675"/>
    <w:rsid w:val="0042280C"/>
    <w:rsid w:val="00422BCF"/>
    <w:rsid w:val="00423B05"/>
    <w:rsid w:val="00424F76"/>
    <w:rsid w:val="004259ED"/>
    <w:rsid w:val="00425BF2"/>
    <w:rsid w:val="004261BE"/>
    <w:rsid w:val="00426253"/>
    <w:rsid w:val="00426A74"/>
    <w:rsid w:val="00432AE8"/>
    <w:rsid w:val="004334BC"/>
    <w:rsid w:val="004335CB"/>
    <w:rsid w:val="004344C9"/>
    <w:rsid w:val="004416C6"/>
    <w:rsid w:val="004416FD"/>
    <w:rsid w:val="00444129"/>
    <w:rsid w:val="00444146"/>
    <w:rsid w:val="004467AC"/>
    <w:rsid w:val="00446A10"/>
    <w:rsid w:val="00447A2A"/>
    <w:rsid w:val="00447F49"/>
    <w:rsid w:val="00451194"/>
    <w:rsid w:val="004515EF"/>
    <w:rsid w:val="00451F4B"/>
    <w:rsid w:val="004533BA"/>
    <w:rsid w:val="0045343F"/>
    <w:rsid w:val="0045480F"/>
    <w:rsid w:val="00454933"/>
    <w:rsid w:val="00455CC1"/>
    <w:rsid w:val="0046039D"/>
    <w:rsid w:val="0046195B"/>
    <w:rsid w:val="00461B37"/>
    <w:rsid w:val="00462450"/>
    <w:rsid w:val="00463A5F"/>
    <w:rsid w:val="00463A97"/>
    <w:rsid w:val="0046472D"/>
    <w:rsid w:val="0046485B"/>
    <w:rsid w:val="00465ABE"/>
    <w:rsid w:val="00470150"/>
    <w:rsid w:val="00470D67"/>
    <w:rsid w:val="00470F65"/>
    <w:rsid w:val="00471609"/>
    <w:rsid w:val="004722AB"/>
    <w:rsid w:val="0047232A"/>
    <w:rsid w:val="00472F84"/>
    <w:rsid w:val="00473E50"/>
    <w:rsid w:val="0047482D"/>
    <w:rsid w:val="004759D7"/>
    <w:rsid w:val="00475D03"/>
    <w:rsid w:val="004773DD"/>
    <w:rsid w:val="004775EC"/>
    <w:rsid w:val="00480E45"/>
    <w:rsid w:val="00481594"/>
    <w:rsid w:val="00481931"/>
    <w:rsid w:val="00483CA3"/>
    <w:rsid w:val="00484442"/>
    <w:rsid w:val="00485294"/>
    <w:rsid w:val="0048678E"/>
    <w:rsid w:val="00487E1A"/>
    <w:rsid w:val="004908E8"/>
    <w:rsid w:val="00491E48"/>
    <w:rsid w:val="00492644"/>
    <w:rsid w:val="004927CF"/>
    <w:rsid w:val="0049355E"/>
    <w:rsid w:val="00494249"/>
    <w:rsid w:val="00497152"/>
    <w:rsid w:val="004A0A42"/>
    <w:rsid w:val="004A1978"/>
    <w:rsid w:val="004A27E5"/>
    <w:rsid w:val="004A2DC4"/>
    <w:rsid w:val="004A33BE"/>
    <w:rsid w:val="004A33F3"/>
    <w:rsid w:val="004A353C"/>
    <w:rsid w:val="004A3C22"/>
    <w:rsid w:val="004A3E7D"/>
    <w:rsid w:val="004A3FF5"/>
    <w:rsid w:val="004A403E"/>
    <w:rsid w:val="004A44B8"/>
    <w:rsid w:val="004A5477"/>
    <w:rsid w:val="004A5A9A"/>
    <w:rsid w:val="004A5C46"/>
    <w:rsid w:val="004A6069"/>
    <w:rsid w:val="004A6A7C"/>
    <w:rsid w:val="004A78C0"/>
    <w:rsid w:val="004A7AD6"/>
    <w:rsid w:val="004A7F00"/>
    <w:rsid w:val="004B05EB"/>
    <w:rsid w:val="004B08D8"/>
    <w:rsid w:val="004B22F9"/>
    <w:rsid w:val="004B2E2F"/>
    <w:rsid w:val="004B3D42"/>
    <w:rsid w:val="004B4F0D"/>
    <w:rsid w:val="004B4F3F"/>
    <w:rsid w:val="004B587E"/>
    <w:rsid w:val="004B5BE3"/>
    <w:rsid w:val="004B6961"/>
    <w:rsid w:val="004C0614"/>
    <w:rsid w:val="004C18D0"/>
    <w:rsid w:val="004C2B87"/>
    <w:rsid w:val="004C2ED5"/>
    <w:rsid w:val="004C3332"/>
    <w:rsid w:val="004C3531"/>
    <w:rsid w:val="004D0EA8"/>
    <w:rsid w:val="004D1350"/>
    <w:rsid w:val="004D307E"/>
    <w:rsid w:val="004D363D"/>
    <w:rsid w:val="004D60DB"/>
    <w:rsid w:val="004D7894"/>
    <w:rsid w:val="004D7F57"/>
    <w:rsid w:val="004E0050"/>
    <w:rsid w:val="004E0130"/>
    <w:rsid w:val="004E0E15"/>
    <w:rsid w:val="004E10AE"/>
    <w:rsid w:val="004E11F5"/>
    <w:rsid w:val="004E363F"/>
    <w:rsid w:val="004E376D"/>
    <w:rsid w:val="004E469B"/>
    <w:rsid w:val="004E57F7"/>
    <w:rsid w:val="004E5DDC"/>
    <w:rsid w:val="004E7000"/>
    <w:rsid w:val="004F0002"/>
    <w:rsid w:val="004F030F"/>
    <w:rsid w:val="004F06CD"/>
    <w:rsid w:val="004F12C8"/>
    <w:rsid w:val="004F1D5F"/>
    <w:rsid w:val="004F1F29"/>
    <w:rsid w:val="004F215D"/>
    <w:rsid w:val="004F2867"/>
    <w:rsid w:val="004F2AC6"/>
    <w:rsid w:val="004F3332"/>
    <w:rsid w:val="004F336B"/>
    <w:rsid w:val="004F3962"/>
    <w:rsid w:val="00500D82"/>
    <w:rsid w:val="00501493"/>
    <w:rsid w:val="005030C1"/>
    <w:rsid w:val="0050324A"/>
    <w:rsid w:val="0050327A"/>
    <w:rsid w:val="00503BB1"/>
    <w:rsid w:val="0050487F"/>
    <w:rsid w:val="00505F14"/>
    <w:rsid w:val="0050721E"/>
    <w:rsid w:val="005103F6"/>
    <w:rsid w:val="00511F30"/>
    <w:rsid w:val="00513B7F"/>
    <w:rsid w:val="00514BDF"/>
    <w:rsid w:val="00515921"/>
    <w:rsid w:val="00516477"/>
    <w:rsid w:val="00517810"/>
    <w:rsid w:val="0052021A"/>
    <w:rsid w:val="00520D77"/>
    <w:rsid w:val="00522604"/>
    <w:rsid w:val="00522A31"/>
    <w:rsid w:val="00522E8C"/>
    <w:rsid w:val="00523D85"/>
    <w:rsid w:val="00524CC7"/>
    <w:rsid w:val="00524D20"/>
    <w:rsid w:val="005252A1"/>
    <w:rsid w:val="00525540"/>
    <w:rsid w:val="0052785B"/>
    <w:rsid w:val="00527A36"/>
    <w:rsid w:val="005329CD"/>
    <w:rsid w:val="0053443A"/>
    <w:rsid w:val="0053523C"/>
    <w:rsid w:val="0053610C"/>
    <w:rsid w:val="0053713E"/>
    <w:rsid w:val="00537413"/>
    <w:rsid w:val="005404C1"/>
    <w:rsid w:val="00540C43"/>
    <w:rsid w:val="00540D2E"/>
    <w:rsid w:val="00541A39"/>
    <w:rsid w:val="005426C0"/>
    <w:rsid w:val="00544812"/>
    <w:rsid w:val="00544C73"/>
    <w:rsid w:val="005451E4"/>
    <w:rsid w:val="00547C1E"/>
    <w:rsid w:val="00556C36"/>
    <w:rsid w:val="005574B7"/>
    <w:rsid w:val="005604E2"/>
    <w:rsid w:val="00562DC9"/>
    <w:rsid w:val="00564E8C"/>
    <w:rsid w:val="005653D3"/>
    <w:rsid w:val="0056698A"/>
    <w:rsid w:val="00567BA6"/>
    <w:rsid w:val="00570C25"/>
    <w:rsid w:val="005720E7"/>
    <w:rsid w:val="005724F6"/>
    <w:rsid w:val="0057281B"/>
    <w:rsid w:val="0057433F"/>
    <w:rsid w:val="00575217"/>
    <w:rsid w:val="005753B6"/>
    <w:rsid w:val="0057597F"/>
    <w:rsid w:val="00575A23"/>
    <w:rsid w:val="00576B78"/>
    <w:rsid w:val="0057798E"/>
    <w:rsid w:val="0058084E"/>
    <w:rsid w:val="00580BEE"/>
    <w:rsid w:val="00582305"/>
    <w:rsid w:val="005838C4"/>
    <w:rsid w:val="005849D5"/>
    <w:rsid w:val="00584DF8"/>
    <w:rsid w:val="0058508C"/>
    <w:rsid w:val="0058538A"/>
    <w:rsid w:val="005865FA"/>
    <w:rsid w:val="00586811"/>
    <w:rsid w:val="0059108D"/>
    <w:rsid w:val="005920B5"/>
    <w:rsid w:val="00592F5C"/>
    <w:rsid w:val="005932DB"/>
    <w:rsid w:val="00594F2D"/>
    <w:rsid w:val="005961D9"/>
    <w:rsid w:val="00597C2B"/>
    <w:rsid w:val="005A1F21"/>
    <w:rsid w:val="005A1F51"/>
    <w:rsid w:val="005B1AC2"/>
    <w:rsid w:val="005B1EB0"/>
    <w:rsid w:val="005B36C5"/>
    <w:rsid w:val="005B38D8"/>
    <w:rsid w:val="005B4042"/>
    <w:rsid w:val="005B48EE"/>
    <w:rsid w:val="005B4BF6"/>
    <w:rsid w:val="005B4C38"/>
    <w:rsid w:val="005B6511"/>
    <w:rsid w:val="005B6863"/>
    <w:rsid w:val="005B7079"/>
    <w:rsid w:val="005B7F0D"/>
    <w:rsid w:val="005C0843"/>
    <w:rsid w:val="005C09FC"/>
    <w:rsid w:val="005C17C2"/>
    <w:rsid w:val="005C1AA2"/>
    <w:rsid w:val="005C24D4"/>
    <w:rsid w:val="005C3FBC"/>
    <w:rsid w:val="005C643D"/>
    <w:rsid w:val="005C6CB2"/>
    <w:rsid w:val="005C73E6"/>
    <w:rsid w:val="005C7FA4"/>
    <w:rsid w:val="005D12B5"/>
    <w:rsid w:val="005D1F6A"/>
    <w:rsid w:val="005D2BF5"/>
    <w:rsid w:val="005D3510"/>
    <w:rsid w:val="005D359A"/>
    <w:rsid w:val="005D593C"/>
    <w:rsid w:val="005D606A"/>
    <w:rsid w:val="005D6E4F"/>
    <w:rsid w:val="005D6F0F"/>
    <w:rsid w:val="005D733C"/>
    <w:rsid w:val="005D7400"/>
    <w:rsid w:val="005D7977"/>
    <w:rsid w:val="005D7FA6"/>
    <w:rsid w:val="005E0B10"/>
    <w:rsid w:val="005E1579"/>
    <w:rsid w:val="005E41D5"/>
    <w:rsid w:val="005E4E28"/>
    <w:rsid w:val="005E5105"/>
    <w:rsid w:val="005E6252"/>
    <w:rsid w:val="005E6922"/>
    <w:rsid w:val="005E6B78"/>
    <w:rsid w:val="005E6D67"/>
    <w:rsid w:val="005F01A1"/>
    <w:rsid w:val="005F11C1"/>
    <w:rsid w:val="005F1216"/>
    <w:rsid w:val="005F1FA1"/>
    <w:rsid w:val="005F39D5"/>
    <w:rsid w:val="005F3D62"/>
    <w:rsid w:val="005F3D69"/>
    <w:rsid w:val="005F40DF"/>
    <w:rsid w:val="005F4CE9"/>
    <w:rsid w:val="005F547D"/>
    <w:rsid w:val="0060080F"/>
    <w:rsid w:val="00600E92"/>
    <w:rsid w:val="00603768"/>
    <w:rsid w:val="00603D3F"/>
    <w:rsid w:val="00603D7E"/>
    <w:rsid w:val="00604612"/>
    <w:rsid w:val="0060595F"/>
    <w:rsid w:val="00610472"/>
    <w:rsid w:val="00610797"/>
    <w:rsid w:val="00610B5E"/>
    <w:rsid w:val="006112FD"/>
    <w:rsid w:val="0061159E"/>
    <w:rsid w:val="00612188"/>
    <w:rsid w:val="00612785"/>
    <w:rsid w:val="00612F80"/>
    <w:rsid w:val="006137B9"/>
    <w:rsid w:val="00615205"/>
    <w:rsid w:val="00615ACA"/>
    <w:rsid w:val="00615B9E"/>
    <w:rsid w:val="00615CE7"/>
    <w:rsid w:val="006160FD"/>
    <w:rsid w:val="00616CD3"/>
    <w:rsid w:val="0061788A"/>
    <w:rsid w:val="00617D9C"/>
    <w:rsid w:val="00617EAD"/>
    <w:rsid w:val="00620218"/>
    <w:rsid w:val="0062136C"/>
    <w:rsid w:val="006224AE"/>
    <w:rsid w:val="006228D3"/>
    <w:rsid w:val="00622981"/>
    <w:rsid w:val="00624D91"/>
    <w:rsid w:val="00624E1E"/>
    <w:rsid w:val="00625713"/>
    <w:rsid w:val="0062593A"/>
    <w:rsid w:val="0062697A"/>
    <w:rsid w:val="00626C44"/>
    <w:rsid w:val="00626CD8"/>
    <w:rsid w:val="00632DD5"/>
    <w:rsid w:val="00634226"/>
    <w:rsid w:val="00634C81"/>
    <w:rsid w:val="00634D93"/>
    <w:rsid w:val="006353A4"/>
    <w:rsid w:val="00636F4E"/>
    <w:rsid w:val="00637A08"/>
    <w:rsid w:val="00641F8E"/>
    <w:rsid w:val="0064499A"/>
    <w:rsid w:val="0064644A"/>
    <w:rsid w:val="00647220"/>
    <w:rsid w:val="006500BB"/>
    <w:rsid w:val="006509D4"/>
    <w:rsid w:val="0065111F"/>
    <w:rsid w:val="0065143C"/>
    <w:rsid w:val="006519AD"/>
    <w:rsid w:val="00652E88"/>
    <w:rsid w:val="0065351B"/>
    <w:rsid w:val="00653666"/>
    <w:rsid w:val="006553AC"/>
    <w:rsid w:val="00657FE4"/>
    <w:rsid w:val="006613B4"/>
    <w:rsid w:val="0066297E"/>
    <w:rsid w:val="00663054"/>
    <w:rsid w:val="00664B25"/>
    <w:rsid w:val="00665152"/>
    <w:rsid w:val="006669E5"/>
    <w:rsid w:val="006706AC"/>
    <w:rsid w:val="00670859"/>
    <w:rsid w:val="00670B05"/>
    <w:rsid w:val="006722E7"/>
    <w:rsid w:val="006725A7"/>
    <w:rsid w:val="00673651"/>
    <w:rsid w:val="0067397A"/>
    <w:rsid w:val="006746EE"/>
    <w:rsid w:val="006751AA"/>
    <w:rsid w:val="00677E1F"/>
    <w:rsid w:val="0068006F"/>
    <w:rsid w:val="006807AD"/>
    <w:rsid w:val="0068094F"/>
    <w:rsid w:val="00681FB8"/>
    <w:rsid w:val="0068233F"/>
    <w:rsid w:val="00682BB2"/>
    <w:rsid w:val="00684EC3"/>
    <w:rsid w:val="00685330"/>
    <w:rsid w:val="006859DF"/>
    <w:rsid w:val="00686FCF"/>
    <w:rsid w:val="006877B6"/>
    <w:rsid w:val="00690198"/>
    <w:rsid w:val="00690866"/>
    <w:rsid w:val="006912DC"/>
    <w:rsid w:val="0069271E"/>
    <w:rsid w:val="0069303B"/>
    <w:rsid w:val="00695C2A"/>
    <w:rsid w:val="00695E87"/>
    <w:rsid w:val="006964E0"/>
    <w:rsid w:val="0069698E"/>
    <w:rsid w:val="00697165"/>
    <w:rsid w:val="006A01B8"/>
    <w:rsid w:val="006A0293"/>
    <w:rsid w:val="006A4AA3"/>
    <w:rsid w:val="006A6510"/>
    <w:rsid w:val="006A7D92"/>
    <w:rsid w:val="006B2625"/>
    <w:rsid w:val="006B3510"/>
    <w:rsid w:val="006B44B2"/>
    <w:rsid w:val="006B5FF5"/>
    <w:rsid w:val="006B641C"/>
    <w:rsid w:val="006B68B6"/>
    <w:rsid w:val="006C05B8"/>
    <w:rsid w:val="006C099C"/>
    <w:rsid w:val="006C0A5A"/>
    <w:rsid w:val="006C0EA4"/>
    <w:rsid w:val="006C2268"/>
    <w:rsid w:val="006C22C9"/>
    <w:rsid w:val="006C34C9"/>
    <w:rsid w:val="006C4D4C"/>
    <w:rsid w:val="006C5776"/>
    <w:rsid w:val="006D05F2"/>
    <w:rsid w:val="006D0604"/>
    <w:rsid w:val="006D09BE"/>
    <w:rsid w:val="006D12C6"/>
    <w:rsid w:val="006D365E"/>
    <w:rsid w:val="006D3D90"/>
    <w:rsid w:val="006D45BE"/>
    <w:rsid w:val="006D4975"/>
    <w:rsid w:val="006D49E4"/>
    <w:rsid w:val="006D5A18"/>
    <w:rsid w:val="006D68BB"/>
    <w:rsid w:val="006D706D"/>
    <w:rsid w:val="006E0635"/>
    <w:rsid w:val="006E1083"/>
    <w:rsid w:val="006E1254"/>
    <w:rsid w:val="006E3032"/>
    <w:rsid w:val="006E5626"/>
    <w:rsid w:val="006E5CE1"/>
    <w:rsid w:val="006E6CDB"/>
    <w:rsid w:val="006F0FD8"/>
    <w:rsid w:val="006F1B25"/>
    <w:rsid w:val="006F1CB4"/>
    <w:rsid w:val="006F35FF"/>
    <w:rsid w:val="006F379A"/>
    <w:rsid w:val="006F426C"/>
    <w:rsid w:val="006F45D0"/>
    <w:rsid w:val="006F4955"/>
    <w:rsid w:val="006F6CDE"/>
    <w:rsid w:val="0070178F"/>
    <w:rsid w:val="00701DF2"/>
    <w:rsid w:val="00703B3A"/>
    <w:rsid w:val="00704063"/>
    <w:rsid w:val="00704403"/>
    <w:rsid w:val="00705C53"/>
    <w:rsid w:val="0070608F"/>
    <w:rsid w:val="00707311"/>
    <w:rsid w:val="00707C68"/>
    <w:rsid w:val="00707C77"/>
    <w:rsid w:val="00707D28"/>
    <w:rsid w:val="00707E0F"/>
    <w:rsid w:val="007102E2"/>
    <w:rsid w:val="007103DD"/>
    <w:rsid w:val="00711299"/>
    <w:rsid w:val="007118A6"/>
    <w:rsid w:val="00711AB9"/>
    <w:rsid w:val="00715135"/>
    <w:rsid w:val="0071556E"/>
    <w:rsid w:val="00715678"/>
    <w:rsid w:val="00715CC2"/>
    <w:rsid w:val="0071770A"/>
    <w:rsid w:val="00717939"/>
    <w:rsid w:val="007202D5"/>
    <w:rsid w:val="00720A9D"/>
    <w:rsid w:val="00720E4E"/>
    <w:rsid w:val="007210E7"/>
    <w:rsid w:val="007212B4"/>
    <w:rsid w:val="00721B44"/>
    <w:rsid w:val="00723E1B"/>
    <w:rsid w:val="0072611D"/>
    <w:rsid w:val="0072627C"/>
    <w:rsid w:val="007263E1"/>
    <w:rsid w:val="00726BD3"/>
    <w:rsid w:val="00727576"/>
    <w:rsid w:val="007309A3"/>
    <w:rsid w:val="00731529"/>
    <w:rsid w:val="0073160C"/>
    <w:rsid w:val="00731974"/>
    <w:rsid w:val="007345BB"/>
    <w:rsid w:val="00734C90"/>
    <w:rsid w:val="00736832"/>
    <w:rsid w:val="007377CE"/>
    <w:rsid w:val="00740020"/>
    <w:rsid w:val="00740F6A"/>
    <w:rsid w:val="00741BBF"/>
    <w:rsid w:val="00741BDB"/>
    <w:rsid w:val="00741EF0"/>
    <w:rsid w:val="00742C3F"/>
    <w:rsid w:val="00743209"/>
    <w:rsid w:val="007437D7"/>
    <w:rsid w:val="00746798"/>
    <w:rsid w:val="00747468"/>
    <w:rsid w:val="00751472"/>
    <w:rsid w:val="00751623"/>
    <w:rsid w:val="007516F9"/>
    <w:rsid w:val="00754CDF"/>
    <w:rsid w:val="0075595A"/>
    <w:rsid w:val="00756370"/>
    <w:rsid w:val="007572B9"/>
    <w:rsid w:val="00761DD1"/>
    <w:rsid w:val="00761E2F"/>
    <w:rsid w:val="007628F5"/>
    <w:rsid w:val="00763E98"/>
    <w:rsid w:val="007649D0"/>
    <w:rsid w:val="007709C5"/>
    <w:rsid w:val="00770AF5"/>
    <w:rsid w:val="0077207C"/>
    <w:rsid w:val="00773502"/>
    <w:rsid w:val="00773C1D"/>
    <w:rsid w:val="00774355"/>
    <w:rsid w:val="0077497E"/>
    <w:rsid w:val="00775014"/>
    <w:rsid w:val="007758CC"/>
    <w:rsid w:val="00775EFF"/>
    <w:rsid w:val="0077716B"/>
    <w:rsid w:val="0078171B"/>
    <w:rsid w:val="00781BB1"/>
    <w:rsid w:val="00782250"/>
    <w:rsid w:val="0078261D"/>
    <w:rsid w:val="00783009"/>
    <w:rsid w:val="00783C2B"/>
    <w:rsid w:val="00784411"/>
    <w:rsid w:val="00785541"/>
    <w:rsid w:val="00787C0A"/>
    <w:rsid w:val="00792C0B"/>
    <w:rsid w:val="007935C8"/>
    <w:rsid w:val="007938CD"/>
    <w:rsid w:val="00794F0A"/>
    <w:rsid w:val="00795542"/>
    <w:rsid w:val="00795CD1"/>
    <w:rsid w:val="007967D9"/>
    <w:rsid w:val="00796BEC"/>
    <w:rsid w:val="00797261"/>
    <w:rsid w:val="007975A6"/>
    <w:rsid w:val="00797E84"/>
    <w:rsid w:val="007A3B44"/>
    <w:rsid w:val="007A55F8"/>
    <w:rsid w:val="007A6A2B"/>
    <w:rsid w:val="007A7D82"/>
    <w:rsid w:val="007B221A"/>
    <w:rsid w:val="007B2889"/>
    <w:rsid w:val="007B2BF8"/>
    <w:rsid w:val="007B43C6"/>
    <w:rsid w:val="007B5075"/>
    <w:rsid w:val="007B5782"/>
    <w:rsid w:val="007B728D"/>
    <w:rsid w:val="007C14AE"/>
    <w:rsid w:val="007C1BB6"/>
    <w:rsid w:val="007C1D18"/>
    <w:rsid w:val="007C417F"/>
    <w:rsid w:val="007C45A5"/>
    <w:rsid w:val="007C4F02"/>
    <w:rsid w:val="007C7A96"/>
    <w:rsid w:val="007D0409"/>
    <w:rsid w:val="007D0D90"/>
    <w:rsid w:val="007D161D"/>
    <w:rsid w:val="007D17AF"/>
    <w:rsid w:val="007D26BC"/>
    <w:rsid w:val="007D2BF4"/>
    <w:rsid w:val="007D2E36"/>
    <w:rsid w:val="007D3BA6"/>
    <w:rsid w:val="007D4AA9"/>
    <w:rsid w:val="007D52B2"/>
    <w:rsid w:val="007D586D"/>
    <w:rsid w:val="007D6231"/>
    <w:rsid w:val="007E1126"/>
    <w:rsid w:val="007E14C5"/>
    <w:rsid w:val="007E1818"/>
    <w:rsid w:val="007E1A5C"/>
    <w:rsid w:val="007E3667"/>
    <w:rsid w:val="007E38B7"/>
    <w:rsid w:val="007E4B50"/>
    <w:rsid w:val="007E5115"/>
    <w:rsid w:val="007E5347"/>
    <w:rsid w:val="007E5E39"/>
    <w:rsid w:val="007E79C2"/>
    <w:rsid w:val="007F33CF"/>
    <w:rsid w:val="007F3629"/>
    <w:rsid w:val="007F3D8D"/>
    <w:rsid w:val="007F3F4A"/>
    <w:rsid w:val="007F42A6"/>
    <w:rsid w:val="007F55CA"/>
    <w:rsid w:val="007F6D09"/>
    <w:rsid w:val="00800A12"/>
    <w:rsid w:val="00800F72"/>
    <w:rsid w:val="00801BB5"/>
    <w:rsid w:val="00802527"/>
    <w:rsid w:val="00802A6C"/>
    <w:rsid w:val="00803FC9"/>
    <w:rsid w:val="00804210"/>
    <w:rsid w:val="00804664"/>
    <w:rsid w:val="00805AB6"/>
    <w:rsid w:val="00806BBF"/>
    <w:rsid w:val="008074C1"/>
    <w:rsid w:val="008102EA"/>
    <w:rsid w:val="0081096D"/>
    <w:rsid w:val="008117DB"/>
    <w:rsid w:val="00812218"/>
    <w:rsid w:val="008142CD"/>
    <w:rsid w:val="008148D3"/>
    <w:rsid w:val="00814AC5"/>
    <w:rsid w:val="00814EC4"/>
    <w:rsid w:val="00814F4A"/>
    <w:rsid w:val="00817CE3"/>
    <w:rsid w:val="0082099E"/>
    <w:rsid w:val="00820AE2"/>
    <w:rsid w:val="0082132E"/>
    <w:rsid w:val="0082156D"/>
    <w:rsid w:val="008215B0"/>
    <w:rsid w:val="008223BC"/>
    <w:rsid w:val="008233D8"/>
    <w:rsid w:val="008238FC"/>
    <w:rsid w:val="00823D01"/>
    <w:rsid w:val="00823FFE"/>
    <w:rsid w:val="0082413D"/>
    <w:rsid w:val="0082540E"/>
    <w:rsid w:val="00826C19"/>
    <w:rsid w:val="00830B1E"/>
    <w:rsid w:val="008317E4"/>
    <w:rsid w:val="00833D5A"/>
    <w:rsid w:val="00833F59"/>
    <w:rsid w:val="008341E6"/>
    <w:rsid w:val="00836078"/>
    <w:rsid w:val="00836F1C"/>
    <w:rsid w:val="00837E1C"/>
    <w:rsid w:val="00840D1D"/>
    <w:rsid w:val="00840F4C"/>
    <w:rsid w:val="00841197"/>
    <w:rsid w:val="00842CAF"/>
    <w:rsid w:val="00846273"/>
    <w:rsid w:val="00846EBF"/>
    <w:rsid w:val="008475CC"/>
    <w:rsid w:val="0085037E"/>
    <w:rsid w:val="00851C39"/>
    <w:rsid w:val="00852389"/>
    <w:rsid w:val="00852491"/>
    <w:rsid w:val="00852982"/>
    <w:rsid w:val="00853463"/>
    <w:rsid w:val="00853AB6"/>
    <w:rsid w:val="00853D56"/>
    <w:rsid w:val="008547B3"/>
    <w:rsid w:val="00856DBA"/>
    <w:rsid w:val="00861B7D"/>
    <w:rsid w:val="008622DE"/>
    <w:rsid w:val="008634B0"/>
    <w:rsid w:val="00863638"/>
    <w:rsid w:val="00863CAB"/>
    <w:rsid w:val="00864EE2"/>
    <w:rsid w:val="00864F0D"/>
    <w:rsid w:val="008670BA"/>
    <w:rsid w:val="0086713C"/>
    <w:rsid w:val="00867569"/>
    <w:rsid w:val="00870C5E"/>
    <w:rsid w:val="00870EE1"/>
    <w:rsid w:val="008713EA"/>
    <w:rsid w:val="008718B9"/>
    <w:rsid w:val="00873EF8"/>
    <w:rsid w:val="00874CFE"/>
    <w:rsid w:val="0087576C"/>
    <w:rsid w:val="0088002E"/>
    <w:rsid w:val="0088120B"/>
    <w:rsid w:val="00881B4D"/>
    <w:rsid w:val="00881EDF"/>
    <w:rsid w:val="0088201E"/>
    <w:rsid w:val="00883ABE"/>
    <w:rsid w:val="00883F9A"/>
    <w:rsid w:val="008874FD"/>
    <w:rsid w:val="008876EB"/>
    <w:rsid w:val="00891171"/>
    <w:rsid w:val="00891F62"/>
    <w:rsid w:val="00892944"/>
    <w:rsid w:val="00892D31"/>
    <w:rsid w:val="00892DA4"/>
    <w:rsid w:val="00894C4C"/>
    <w:rsid w:val="00895134"/>
    <w:rsid w:val="0089556C"/>
    <w:rsid w:val="00896556"/>
    <w:rsid w:val="0089697C"/>
    <w:rsid w:val="00896D24"/>
    <w:rsid w:val="008A09B9"/>
    <w:rsid w:val="008A0F4B"/>
    <w:rsid w:val="008A1290"/>
    <w:rsid w:val="008A192F"/>
    <w:rsid w:val="008A3387"/>
    <w:rsid w:val="008A4D2D"/>
    <w:rsid w:val="008A5AC6"/>
    <w:rsid w:val="008A6040"/>
    <w:rsid w:val="008A6AAE"/>
    <w:rsid w:val="008B26D5"/>
    <w:rsid w:val="008B3917"/>
    <w:rsid w:val="008B3DDA"/>
    <w:rsid w:val="008B45B4"/>
    <w:rsid w:val="008B4856"/>
    <w:rsid w:val="008B487C"/>
    <w:rsid w:val="008B6988"/>
    <w:rsid w:val="008B6E7A"/>
    <w:rsid w:val="008B71D3"/>
    <w:rsid w:val="008B76CD"/>
    <w:rsid w:val="008C0820"/>
    <w:rsid w:val="008C0C32"/>
    <w:rsid w:val="008C1A21"/>
    <w:rsid w:val="008C307B"/>
    <w:rsid w:val="008C444D"/>
    <w:rsid w:val="008C4BE8"/>
    <w:rsid w:val="008C5AB5"/>
    <w:rsid w:val="008C60FB"/>
    <w:rsid w:val="008D02C8"/>
    <w:rsid w:val="008D1F70"/>
    <w:rsid w:val="008D3279"/>
    <w:rsid w:val="008D6191"/>
    <w:rsid w:val="008D6620"/>
    <w:rsid w:val="008D7094"/>
    <w:rsid w:val="008D72B3"/>
    <w:rsid w:val="008E1FD0"/>
    <w:rsid w:val="008E204D"/>
    <w:rsid w:val="008E3352"/>
    <w:rsid w:val="008E421F"/>
    <w:rsid w:val="008E52CE"/>
    <w:rsid w:val="008E59D2"/>
    <w:rsid w:val="008E5A62"/>
    <w:rsid w:val="008E5C0C"/>
    <w:rsid w:val="008E632F"/>
    <w:rsid w:val="008E6417"/>
    <w:rsid w:val="008E692C"/>
    <w:rsid w:val="008E70EB"/>
    <w:rsid w:val="008F07C6"/>
    <w:rsid w:val="008F18C3"/>
    <w:rsid w:val="008F1B0C"/>
    <w:rsid w:val="008F27CF"/>
    <w:rsid w:val="008F30D2"/>
    <w:rsid w:val="008F64CA"/>
    <w:rsid w:val="008F7269"/>
    <w:rsid w:val="008F77D4"/>
    <w:rsid w:val="008F7930"/>
    <w:rsid w:val="009008FD"/>
    <w:rsid w:val="00900FF2"/>
    <w:rsid w:val="00902B29"/>
    <w:rsid w:val="009048C9"/>
    <w:rsid w:val="0090548B"/>
    <w:rsid w:val="00905DB0"/>
    <w:rsid w:val="009073D1"/>
    <w:rsid w:val="00910CFF"/>
    <w:rsid w:val="0091348D"/>
    <w:rsid w:val="00914788"/>
    <w:rsid w:val="00917034"/>
    <w:rsid w:val="0092028C"/>
    <w:rsid w:val="00922103"/>
    <w:rsid w:val="009238FB"/>
    <w:rsid w:val="00923B57"/>
    <w:rsid w:val="00925686"/>
    <w:rsid w:val="009257AB"/>
    <w:rsid w:val="00925B60"/>
    <w:rsid w:val="00926140"/>
    <w:rsid w:val="00926143"/>
    <w:rsid w:val="0093179A"/>
    <w:rsid w:val="0093301B"/>
    <w:rsid w:val="00934308"/>
    <w:rsid w:val="00935F85"/>
    <w:rsid w:val="00936645"/>
    <w:rsid w:val="009379F1"/>
    <w:rsid w:val="00940144"/>
    <w:rsid w:val="009403FC"/>
    <w:rsid w:val="00940570"/>
    <w:rsid w:val="0094072B"/>
    <w:rsid w:val="00942965"/>
    <w:rsid w:val="00944250"/>
    <w:rsid w:val="00945FF6"/>
    <w:rsid w:val="00946A18"/>
    <w:rsid w:val="00947615"/>
    <w:rsid w:val="00947829"/>
    <w:rsid w:val="00947DDB"/>
    <w:rsid w:val="00950183"/>
    <w:rsid w:val="00950687"/>
    <w:rsid w:val="009540CE"/>
    <w:rsid w:val="0095437F"/>
    <w:rsid w:val="00954FA3"/>
    <w:rsid w:val="00956581"/>
    <w:rsid w:val="009612D0"/>
    <w:rsid w:val="00961576"/>
    <w:rsid w:val="00961E3C"/>
    <w:rsid w:val="00961E46"/>
    <w:rsid w:val="0096277B"/>
    <w:rsid w:val="00964154"/>
    <w:rsid w:val="00965FCF"/>
    <w:rsid w:val="009669CA"/>
    <w:rsid w:val="0096797E"/>
    <w:rsid w:val="00970092"/>
    <w:rsid w:val="00971B82"/>
    <w:rsid w:val="00971F9C"/>
    <w:rsid w:val="00972F01"/>
    <w:rsid w:val="00973639"/>
    <w:rsid w:val="0097378B"/>
    <w:rsid w:val="009744AC"/>
    <w:rsid w:val="009756EF"/>
    <w:rsid w:val="00975E23"/>
    <w:rsid w:val="009778FD"/>
    <w:rsid w:val="00977D9E"/>
    <w:rsid w:val="0098382F"/>
    <w:rsid w:val="0098403C"/>
    <w:rsid w:val="00984EA2"/>
    <w:rsid w:val="00986102"/>
    <w:rsid w:val="0098692E"/>
    <w:rsid w:val="00990C7D"/>
    <w:rsid w:val="00992F9F"/>
    <w:rsid w:val="00993957"/>
    <w:rsid w:val="00993F89"/>
    <w:rsid w:val="00994103"/>
    <w:rsid w:val="009944FB"/>
    <w:rsid w:val="00996522"/>
    <w:rsid w:val="00996536"/>
    <w:rsid w:val="00997512"/>
    <w:rsid w:val="00997A83"/>
    <w:rsid w:val="009A145E"/>
    <w:rsid w:val="009A1A37"/>
    <w:rsid w:val="009A28A4"/>
    <w:rsid w:val="009A2B88"/>
    <w:rsid w:val="009A3294"/>
    <w:rsid w:val="009A338C"/>
    <w:rsid w:val="009A3558"/>
    <w:rsid w:val="009A3648"/>
    <w:rsid w:val="009A3B8D"/>
    <w:rsid w:val="009A6407"/>
    <w:rsid w:val="009A6CED"/>
    <w:rsid w:val="009A713A"/>
    <w:rsid w:val="009A7E5D"/>
    <w:rsid w:val="009B0EF6"/>
    <w:rsid w:val="009B1FDC"/>
    <w:rsid w:val="009B24EA"/>
    <w:rsid w:val="009B2843"/>
    <w:rsid w:val="009B410E"/>
    <w:rsid w:val="009B52BE"/>
    <w:rsid w:val="009B57A7"/>
    <w:rsid w:val="009B5AAB"/>
    <w:rsid w:val="009C0C61"/>
    <w:rsid w:val="009C1523"/>
    <w:rsid w:val="009C1C81"/>
    <w:rsid w:val="009C21EF"/>
    <w:rsid w:val="009C3117"/>
    <w:rsid w:val="009C394B"/>
    <w:rsid w:val="009C4009"/>
    <w:rsid w:val="009C68BF"/>
    <w:rsid w:val="009C7F79"/>
    <w:rsid w:val="009D04FA"/>
    <w:rsid w:val="009D0DF4"/>
    <w:rsid w:val="009D0F53"/>
    <w:rsid w:val="009D12BF"/>
    <w:rsid w:val="009D2490"/>
    <w:rsid w:val="009D2A1C"/>
    <w:rsid w:val="009D2E20"/>
    <w:rsid w:val="009D3D8F"/>
    <w:rsid w:val="009D5561"/>
    <w:rsid w:val="009D59E7"/>
    <w:rsid w:val="009D723A"/>
    <w:rsid w:val="009D7A67"/>
    <w:rsid w:val="009D7CAB"/>
    <w:rsid w:val="009E2802"/>
    <w:rsid w:val="009E478C"/>
    <w:rsid w:val="009E54C5"/>
    <w:rsid w:val="009E5A8C"/>
    <w:rsid w:val="009E5BC2"/>
    <w:rsid w:val="009E666A"/>
    <w:rsid w:val="009E6B6D"/>
    <w:rsid w:val="009E78FC"/>
    <w:rsid w:val="009F0F64"/>
    <w:rsid w:val="009F275B"/>
    <w:rsid w:val="009F27B6"/>
    <w:rsid w:val="009F28F7"/>
    <w:rsid w:val="009F2CB5"/>
    <w:rsid w:val="009F4AE4"/>
    <w:rsid w:val="009F67C6"/>
    <w:rsid w:val="009F774D"/>
    <w:rsid w:val="00A016D6"/>
    <w:rsid w:val="00A02004"/>
    <w:rsid w:val="00A029E6"/>
    <w:rsid w:val="00A02D4F"/>
    <w:rsid w:val="00A052E1"/>
    <w:rsid w:val="00A106BD"/>
    <w:rsid w:val="00A11323"/>
    <w:rsid w:val="00A1173E"/>
    <w:rsid w:val="00A11C7E"/>
    <w:rsid w:val="00A123C6"/>
    <w:rsid w:val="00A13769"/>
    <w:rsid w:val="00A151EC"/>
    <w:rsid w:val="00A156C2"/>
    <w:rsid w:val="00A15723"/>
    <w:rsid w:val="00A15C97"/>
    <w:rsid w:val="00A171CD"/>
    <w:rsid w:val="00A21DBC"/>
    <w:rsid w:val="00A23DA8"/>
    <w:rsid w:val="00A2433A"/>
    <w:rsid w:val="00A27224"/>
    <w:rsid w:val="00A27935"/>
    <w:rsid w:val="00A31DEB"/>
    <w:rsid w:val="00A3201D"/>
    <w:rsid w:val="00A32D11"/>
    <w:rsid w:val="00A3407B"/>
    <w:rsid w:val="00A3471F"/>
    <w:rsid w:val="00A35FE6"/>
    <w:rsid w:val="00A361AA"/>
    <w:rsid w:val="00A3697F"/>
    <w:rsid w:val="00A406DC"/>
    <w:rsid w:val="00A41810"/>
    <w:rsid w:val="00A428C3"/>
    <w:rsid w:val="00A42F2E"/>
    <w:rsid w:val="00A43367"/>
    <w:rsid w:val="00A434AC"/>
    <w:rsid w:val="00A43ED8"/>
    <w:rsid w:val="00A44211"/>
    <w:rsid w:val="00A4491A"/>
    <w:rsid w:val="00A452E0"/>
    <w:rsid w:val="00A4585A"/>
    <w:rsid w:val="00A47B20"/>
    <w:rsid w:val="00A47EE4"/>
    <w:rsid w:val="00A50432"/>
    <w:rsid w:val="00A50A7E"/>
    <w:rsid w:val="00A54399"/>
    <w:rsid w:val="00A5492B"/>
    <w:rsid w:val="00A557ED"/>
    <w:rsid w:val="00A56E8E"/>
    <w:rsid w:val="00A57C78"/>
    <w:rsid w:val="00A60173"/>
    <w:rsid w:val="00A6071C"/>
    <w:rsid w:val="00A61107"/>
    <w:rsid w:val="00A61190"/>
    <w:rsid w:val="00A611B5"/>
    <w:rsid w:val="00A62036"/>
    <w:rsid w:val="00A62E4D"/>
    <w:rsid w:val="00A62FEE"/>
    <w:rsid w:val="00A63AFA"/>
    <w:rsid w:val="00A63E9B"/>
    <w:rsid w:val="00A64082"/>
    <w:rsid w:val="00A6597F"/>
    <w:rsid w:val="00A67163"/>
    <w:rsid w:val="00A70705"/>
    <w:rsid w:val="00A7101D"/>
    <w:rsid w:val="00A71B3C"/>
    <w:rsid w:val="00A73E33"/>
    <w:rsid w:val="00A74546"/>
    <w:rsid w:val="00A75033"/>
    <w:rsid w:val="00A753B4"/>
    <w:rsid w:val="00A75810"/>
    <w:rsid w:val="00A75C0D"/>
    <w:rsid w:val="00A75C7B"/>
    <w:rsid w:val="00A770B0"/>
    <w:rsid w:val="00A77EB6"/>
    <w:rsid w:val="00A80826"/>
    <w:rsid w:val="00A81D3C"/>
    <w:rsid w:val="00A8541F"/>
    <w:rsid w:val="00A878A9"/>
    <w:rsid w:val="00A90A5B"/>
    <w:rsid w:val="00A94BAA"/>
    <w:rsid w:val="00A94BBC"/>
    <w:rsid w:val="00A94D68"/>
    <w:rsid w:val="00AA099C"/>
    <w:rsid w:val="00AA2EE2"/>
    <w:rsid w:val="00AA3495"/>
    <w:rsid w:val="00AA34DF"/>
    <w:rsid w:val="00AA394C"/>
    <w:rsid w:val="00AA40F9"/>
    <w:rsid w:val="00AA527D"/>
    <w:rsid w:val="00AA5824"/>
    <w:rsid w:val="00AA62AE"/>
    <w:rsid w:val="00AA69F8"/>
    <w:rsid w:val="00AA6D48"/>
    <w:rsid w:val="00AA6D54"/>
    <w:rsid w:val="00AA77FE"/>
    <w:rsid w:val="00AA7A4E"/>
    <w:rsid w:val="00AA7C5D"/>
    <w:rsid w:val="00AB0062"/>
    <w:rsid w:val="00AB0648"/>
    <w:rsid w:val="00AB2447"/>
    <w:rsid w:val="00AB2477"/>
    <w:rsid w:val="00AB32A4"/>
    <w:rsid w:val="00AB3666"/>
    <w:rsid w:val="00AB3956"/>
    <w:rsid w:val="00AB43A6"/>
    <w:rsid w:val="00AB4451"/>
    <w:rsid w:val="00AB5226"/>
    <w:rsid w:val="00AB5AC9"/>
    <w:rsid w:val="00AB5EB4"/>
    <w:rsid w:val="00AC1D8F"/>
    <w:rsid w:val="00AC2852"/>
    <w:rsid w:val="00AC3847"/>
    <w:rsid w:val="00AC3A33"/>
    <w:rsid w:val="00AC3C36"/>
    <w:rsid w:val="00AC4542"/>
    <w:rsid w:val="00AC4995"/>
    <w:rsid w:val="00AC5B37"/>
    <w:rsid w:val="00AD0C4B"/>
    <w:rsid w:val="00AD198E"/>
    <w:rsid w:val="00AD319E"/>
    <w:rsid w:val="00AD3647"/>
    <w:rsid w:val="00AD49DF"/>
    <w:rsid w:val="00AD4A6D"/>
    <w:rsid w:val="00AD4BD2"/>
    <w:rsid w:val="00AD6255"/>
    <w:rsid w:val="00AE0437"/>
    <w:rsid w:val="00AE0A4C"/>
    <w:rsid w:val="00AE1031"/>
    <w:rsid w:val="00AE184C"/>
    <w:rsid w:val="00AE221C"/>
    <w:rsid w:val="00AE32FC"/>
    <w:rsid w:val="00AE4058"/>
    <w:rsid w:val="00AE4230"/>
    <w:rsid w:val="00AE43BF"/>
    <w:rsid w:val="00AF018F"/>
    <w:rsid w:val="00AF0F6E"/>
    <w:rsid w:val="00AF2A8E"/>
    <w:rsid w:val="00AF3305"/>
    <w:rsid w:val="00AF4304"/>
    <w:rsid w:val="00AF4BB2"/>
    <w:rsid w:val="00AF4D06"/>
    <w:rsid w:val="00AF59E4"/>
    <w:rsid w:val="00B00602"/>
    <w:rsid w:val="00B009E8"/>
    <w:rsid w:val="00B00EBB"/>
    <w:rsid w:val="00B00FD3"/>
    <w:rsid w:val="00B01969"/>
    <w:rsid w:val="00B02106"/>
    <w:rsid w:val="00B03788"/>
    <w:rsid w:val="00B03BE4"/>
    <w:rsid w:val="00B03C8A"/>
    <w:rsid w:val="00B03DB4"/>
    <w:rsid w:val="00B0476E"/>
    <w:rsid w:val="00B0532F"/>
    <w:rsid w:val="00B057E8"/>
    <w:rsid w:val="00B1062C"/>
    <w:rsid w:val="00B11346"/>
    <w:rsid w:val="00B1181B"/>
    <w:rsid w:val="00B11BC5"/>
    <w:rsid w:val="00B1255D"/>
    <w:rsid w:val="00B130C2"/>
    <w:rsid w:val="00B138B8"/>
    <w:rsid w:val="00B1660C"/>
    <w:rsid w:val="00B17E91"/>
    <w:rsid w:val="00B208CC"/>
    <w:rsid w:val="00B20F1F"/>
    <w:rsid w:val="00B21117"/>
    <w:rsid w:val="00B219B5"/>
    <w:rsid w:val="00B221A9"/>
    <w:rsid w:val="00B225CC"/>
    <w:rsid w:val="00B24622"/>
    <w:rsid w:val="00B246E1"/>
    <w:rsid w:val="00B2583D"/>
    <w:rsid w:val="00B25844"/>
    <w:rsid w:val="00B26313"/>
    <w:rsid w:val="00B26918"/>
    <w:rsid w:val="00B32DF7"/>
    <w:rsid w:val="00B33445"/>
    <w:rsid w:val="00B339DD"/>
    <w:rsid w:val="00B35909"/>
    <w:rsid w:val="00B36275"/>
    <w:rsid w:val="00B37576"/>
    <w:rsid w:val="00B40447"/>
    <w:rsid w:val="00B41148"/>
    <w:rsid w:val="00B413D5"/>
    <w:rsid w:val="00B425FE"/>
    <w:rsid w:val="00B43D5B"/>
    <w:rsid w:val="00B45DB0"/>
    <w:rsid w:val="00B47332"/>
    <w:rsid w:val="00B47380"/>
    <w:rsid w:val="00B4780F"/>
    <w:rsid w:val="00B47FBD"/>
    <w:rsid w:val="00B50557"/>
    <w:rsid w:val="00B50AE0"/>
    <w:rsid w:val="00B518E3"/>
    <w:rsid w:val="00B51923"/>
    <w:rsid w:val="00B51F65"/>
    <w:rsid w:val="00B5328B"/>
    <w:rsid w:val="00B6144C"/>
    <w:rsid w:val="00B617D8"/>
    <w:rsid w:val="00B6300C"/>
    <w:rsid w:val="00B64798"/>
    <w:rsid w:val="00B647CD"/>
    <w:rsid w:val="00B661E7"/>
    <w:rsid w:val="00B666C2"/>
    <w:rsid w:val="00B71218"/>
    <w:rsid w:val="00B71836"/>
    <w:rsid w:val="00B71F1C"/>
    <w:rsid w:val="00B72BFE"/>
    <w:rsid w:val="00B72FF2"/>
    <w:rsid w:val="00B7352C"/>
    <w:rsid w:val="00B73B60"/>
    <w:rsid w:val="00B74539"/>
    <w:rsid w:val="00B74609"/>
    <w:rsid w:val="00B747CF"/>
    <w:rsid w:val="00B74EBA"/>
    <w:rsid w:val="00B77EAC"/>
    <w:rsid w:val="00B810E0"/>
    <w:rsid w:val="00B83C65"/>
    <w:rsid w:val="00B83F9D"/>
    <w:rsid w:val="00B845A8"/>
    <w:rsid w:val="00B85F32"/>
    <w:rsid w:val="00B86718"/>
    <w:rsid w:val="00B87A68"/>
    <w:rsid w:val="00B914B5"/>
    <w:rsid w:val="00B919ED"/>
    <w:rsid w:val="00B92D1E"/>
    <w:rsid w:val="00B945A1"/>
    <w:rsid w:val="00B9531C"/>
    <w:rsid w:val="00B95654"/>
    <w:rsid w:val="00B960E3"/>
    <w:rsid w:val="00B9613E"/>
    <w:rsid w:val="00B96271"/>
    <w:rsid w:val="00B96726"/>
    <w:rsid w:val="00B973F8"/>
    <w:rsid w:val="00B97B28"/>
    <w:rsid w:val="00B97D0C"/>
    <w:rsid w:val="00BA0487"/>
    <w:rsid w:val="00BA1772"/>
    <w:rsid w:val="00BA29FF"/>
    <w:rsid w:val="00BA2EEC"/>
    <w:rsid w:val="00BA5D3B"/>
    <w:rsid w:val="00BA7647"/>
    <w:rsid w:val="00BA7711"/>
    <w:rsid w:val="00BA7F33"/>
    <w:rsid w:val="00BB0B66"/>
    <w:rsid w:val="00BB0C5F"/>
    <w:rsid w:val="00BB2890"/>
    <w:rsid w:val="00BB535A"/>
    <w:rsid w:val="00BB5AD0"/>
    <w:rsid w:val="00BB60C2"/>
    <w:rsid w:val="00BB6B22"/>
    <w:rsid w:val="00BB7195"/>
    <w:rsid w:val="00BB778B"/>
    <w:rsid w:val="00BC07D9"/>
    <w:rsid w:val="00BC2471"/>
    <w:rsid w:val="00BC2525"/>
    <w:rsid w:val="00BC2700"/>
    <w:rsid w:val="00BC38F4"/>
    <w:rsid w:val="00BC3A9A"/>
    <w:rsid w:val="00BC3C19"/>
    <w:rsid w:val="00BC3CFA"/>
    <w:rsid w:val="00BC5A27"/>
    <w:rsid w:val="00BC6835"/>
    <w:rsid w:val="00BC7588"/>
    <w:rsid w:val="00BC7EDC"/>
    <w:rsid w:val="00BD0654"/>
    <w:rsid w:val="00BD14D9"/>
    <w:rsid w:val="00BD32C6"/>
    <w:rsid w:val="00BD63E7"/>
    <w:rsid w:val="00BD6AA2"/>
    <w:rsid w:val="00BE07F4"/>
    <w:rsid w:val="00BE103C"/>
    <w:rsid w:val="00BE2D29"/>
    <w:rsid w:val="00BE3CA9"/>
    <w:rsid w:val="00BE5034"/>
    <w:rsid w:val="00BE6A5A"/>
    <w:rsid w:val="00BE6EC0"/>
    <w:rsid w:val="00BE6EC5"/>
    <w:rsid w:val="00BF00F1"/>
    <w:rsid w:val="00BF1C05"/>
    <w:rsid w:val="00BF21BA"/>
    <w:rsid w:val="00BF2615"/>
    <w:rsid w:val="00BF378F"/>
    <w:rsid w:val="00BF4DF2"/>
    <w:rsid w:val="00BF4E3A"/>
    <w:rsid w:val="00C00518"/>
    <w:rsid w:val="00C01A39"/>
    <w:rsid w:val="00C02A50"/>
    <w:rsid w:val="00C02D5A"/>
    <w:rsid w:val="00C038B4"/>
    <w:rsid w:val="00C04974"/>
    <w:rsid w:val="00C058AF"/>
    <w:rsid w:val="00C0600A"/>
    <w:rsid w:val="00C0690E"/>
    <w:rsid w:val="00C10A86"/>
    <w:rsid w:val="00C10C3B"/>
    <w:rsid w:val="00C12D57"/>
    <w:rsid w:val="00C13456"/>
    <w:rsid w:val="00C13B89"/>
    <w:rsid w:val="00C13E3F"/>
    <w:rsid w:val="00C13FDA"/>
    <w:rsid w:val="00C1487A"/>
    <w:rsid w:val="00C14AB6"/>
    <w:rsid w:val="00C171F2"/>
    <w:rsid w:val="00C175E4"/>
    <w:rsid w:val="00C20C06"/>
    <w:rsid w:val="00C20D22"/>
    <w:rsid w:val="00C21FBF"/>
    <w:rsid w:val="00C235A3"/>
    <w:rsid w:val="00C23B09"/>
    <w:rsid w:val="00C23CA9"/>
    <w:rsid w:val="00C2409E"/>
    <w:rsid w:val="00C241B3"/>
    <w:rsid w:val="00C24539"/>
    <w:rsid w:val="00C24B91"/>
    <w:rsid w:val="00C26799"/>
    <w:rsid w:val="00C27984"/>
    <w:rsid w:val="00C30BF8"/>
    <w:rsid w:val="00C31769"/>
    <w:rsid w:val="00C3506A"/>
    <w:rsid w:val="00C36786"/>
    <w:rsid w:val="00C37066"/>
    <w:rsid w:val="00C379E5"/>
    <w:rsid w:val="00C40CDE"/>
    <w:rsid w:val="00C42DE0"/>
    <w:rsid w:val="00C4360E"/>
    <w:rsid w:val="00C440D0"/>
    <w:rsid w:val="00C47091"/>
    <w:rsid w:val="00C47364"/>
    <w:rsid w:val="00C50648"/>
    <w:rsid w:val="00C50A7D"/>
    <w:rsid w:val="00C51802"/>
    <w:rsid w:val="00C51C54"/>
    <w:rsid w:val="00C52E32"/>
    <w:rsid w:val="00C52F0A"/>
    <w:rsid w:val="00C53DBE"/>
    <w:rsid w:val="00C568B3"/>
    <w:rsid w:val="00C57425"/>
    <w:rsid w:val="00C57778"/>
    <w:rsid w:val="00C57DFF"/>
    <w:rsid w:val="00C617AF"/>
    <w:rsid w:val="00C62544"/>
    <w:rsid w:val="00C62773"/>
    <w:rsid w:val="00C63256"/>
    <w:rsid w:val="00C63448"/>
    <w:rsid w:val="00C63476"/>
    <w:rsid w:val="00C63A0E"/>
    <w:rsid w:val="00C65174"/>
    <w:rsid w:val="00C72CFC"/>
    <w:rsid w:val="00C73B9D"/>
    <w:rsid w:val="00C73C0C"/>
    <w:rsid w:val="00C74BB1"/>
    <w:rsid w:val="00C74DAF"/>
    <w:rsid w:val="00C74F01"/>
    <w:rsid w:val="00C751A4"/>
    <w:rsid w:val="00C80976"/>
    <w:rsid w:val="00C80E04"/>
    <w:rsid w:val="00C81FBD"/>
    <w:rsid w:val="00C82248"/>
    <w:rsid w:val="00C82980"/>
    <w:rsid w:val="00C82B45"/>
    <w:rsid w:val="00C8636C"/>
    <w:rsid w:val="00C86DC8"/>
    <w:rsid w:val="00C90CF8"/>
    <w:rsid w:val="00C92C7C"/>
    <w:rsid w:val="00C94CC1"/>
    <w:rsid w:val="00C97A5D"/>
    <w:rsid w:val="00C97DC3"/>
    <w:rsid w:val="00CA00C3"/>
    <w:rsid w:val="00CA0442"/>
    <w:rsid w:val="00CA0EDB"/>
    <w:rsid w:val="00CA228B"/>
    <w:rsid w:val="00CA2321"/>
    <w:rsid w:val="00CA248B"/>
    <w:rsid w:val="00CA29B6"/>
    <w:rsid w:val="00CA3D37"/>
    <w:rsid w:val="00CA3DD0"/>
    <w:rsid w:val="00CA472A"/>
    <w:rsid w:val="00CA625F"/>
    <w:rsid w:val="00CA64BD"/>
    <w:rsid w:val="00CA78AC"/>
    <w:rsid w:val="00CB06FF"/>
    <w:rsid w:val="00CB0B39"/>
    <w:rsid w:val="00CB1573"/>
    <w:rsid w:val="00CB2F2A"/>
    <w:rsid w:val="00CB311F"/>
    <w:rsid w:val="00CB3124"/>
    <w:rsid w:val="00CB3A27"/>
    <w:rsid w:val="00CB3F0C"/>
    <w:rsid w:val="00CB45A5"/>
    <w:rsid w:val="00CB5EE6"/>
    <w:rsid w:val="00CB7DD8"/>
    <w:rsid w:val="00CC0717"/>
    <w:rsid w:val="00CC208C"/>
    <w:rsid w:val="00CC25F9"/>
    <w:rsid w:val="00CC3598"/>
    <w:rsid w:val="00CC6180"/>
    <w:rsid w:val="00CC69CD"/>
    <w:rsid w:val="00CC6C8E"/>
    <w:rsid w:val="00CC6FD8"/>
    <w:rsid w:val="00CC7F55"/>
    <w:rsid w:val="00CD0769"/>
    <w:rsid w:val="00CD0B24"/>
    <w:rsid w:val="00CD200D"/>
    <w:rsid w:val="00CD26F2"/>
    <w:rsid w:val="00CD3139"/>
    <w:rsid w:val="00CD43C4"/>
    <w:rsid w:val="00CD4EBD"/>
    <w:rsid w:val="00CD5A15"/>
    <w:rsid w:val="00CD6AC0"/>
    <w:rsid w:val="00CD6B3A"/>
    <w:rsid w:val="00CD6DF2"/>
    <w:rsid w:val="00CD7C49"/>
    <w:rsid w:val="00CE1407"/>
    <w:rsid w:val="00CE22A0"/>
    <w:rsid w:val="00CE2954"/>
    <w:rsid w:val="00CE5157"/>
    <w:rsid w:val="00CE5183"/>
    <w:rsid w:val="00CE520F"/>
    <w:rsid w:val="00CE59BF"/>
    <w:rsid w:val="00CF1A06"/>
    <w:rsid w:val="00CF21EF"/>
    <w:rsid w:val="00CF3BC9"/>
    <w:rsid w:val="00CF3C02"/>
    <w:rsid w:val="00CF5450"/>
    <w:rsid w:val="00CF5EFA"/>
    <w:rsid w:val="00CF6600"/>
    <w:rsid w:val="00CF6786"/>
    <w:rsid w:val="00CF72D5"/>
    <w:rsid w:val="00CF76C5"/>
    <w:rsid w:val="00D00709"/>
    <w:rsid w:val="00D013F4"/>
    <w:rsid w:val="00D02327"/>
    <w:rsid w:val="00D036DC"/>
    <w:rsid w:val="00D0504C"/>
    <w:rsid w:val="00D0687A"/>
    <w:rsid w:val="00D06AC7"/>
    <w:rsid w:val="00D10F65"/>
    <w:rsid w:val="00D12283"/>
    <w:rsid w:val="00D1260C"/>
    <w:rsid w:val="00D13AC1"/>
    <w:rsid w:val="00D14081"/>
    <w:rsid w:val="00D149BD"/>
    <w:rsid w:val="00D157E7"/>
    <w:rsid w:val="00D171E9"/>
    <w:rsid w:val="00D223F8"/>
    <w:rsid w:val="00D22EDF"/>
    <w:rsid w:val="00D23BE5"/>
    <w:rsid w:val="00D25135"/>
    <w:rsid w:val="00D255EE"/>
    <w:rsid w:val="00D25BC3"/>
    <w:rsid w:val="00D2658B"/>
    <w:rsid w:val="00D27786"/>
    <w:rsid w:val="00D318B6"/>
    <w:rsid w:val="00D319DB"/>
    <w:rsid w:val="00D322A0"/>
    <w:rsid w:val="00D32FE1"/>
    <w:rsid w:val="00D33F10"/>
    <w:rsid w:val="00D35FEC"/>
    <w:rsid w:val="00D379D9"/>
    <w:rsid w:val="00D4027E"/>
    <w:rsid w:val="00D40F10"/>
    <w:rsid w:val="00D41308"/>
    <w:rsid w:val="00D43F08"/>
    <w:rsid w:val="00D44340"/>
    <w:rsid w:val="00D4434D"/>
    <w:rsid w:val="00D4449E"/>
    <w:rsid w:val="00D474CC"/>
    <w:rsid w:val="00D47BC5"/>
    <w:rsid w:val="00D50DA7"/>
    <w:rsid w:val="00D51AB7"/>
    <w:rsid w:val="00D52854"/>
    <w:rsid w:val="00D550FF"/>
    <w:rsid w:val="00D579C3"/>
    <w:rsid w:val="00D57F1F"/>
    <w:rsid w:val="00D60D97"/>
    <w:rsid w:val="00D640B9"/>
    <w:rsid w:val="00D65482"/>
    <w:rsid w:val="00D65B84"/>
    <w:rsid w:val="00D675AF"/>
    <w:rsid w:val="00D7224E"/>
    <w:rsid w:val="00D72653"/>
    <w:rsid w:val="00D72A9B"/>
    <w:rsid w:val="00D72B4A"/>
    <w:rsid w:val="00D72F90"/>
    <w:rsid w:val="00D73528"/>
    <w:rsid w:val="00D74742"/>
    <w:rsid w:val="00D8037B"/>
    <w:rsid w:val="00D8052C"/>
    <w:rsid w:val="00D8245F"/>
    <w:rsid w:val="00D867ED"/>
    <w:rsid w:val="00D87269"/>
    <w:rsid w:val="00D900BB"/>
    <w:rsid w:val="00D91F8F"/>
    <w:rsid w:val="00D9306F"/>
    <w:rsid w:val="00D93071"/>
    <w:rsid w:val="00D936D9"/>
    <w:rsid w:val="00D9385C"/>
    <w:rsid w:val="00D93861"/>
    <w:rsid w:val="00D950CF"/>
    <w:rsid w:val="00D9560D"/>
    <w:rsid w:val="00D96ABB"/>
    <w:rsid w:val="00D96BA8"/>
    <w:rsid w:val="00D97175"/>
    <w:rsid w:val="00D97C0E"/>
    <w:rsid w:val="00DA0FE4"/>
    <w:rsid w:val="00DA1501"/>
    <w:rsid w:val="00DA186C"/>
    <w:rsid w:val="00DA380C"/>
    <w:rsid w:val="00DA3C98"/>
    <w:rsid w:val="00DA6B43"/>
    <w:rsid w:val="00DA7C53"/>
    <w:rsid w:val="00DB0AFB"/>
    <w:rsid w:val="00DB13DF"/>
    <w:rsid w:val="00DB16EB"/>
    <w:rsid w:val="00DB174D"/>
    <w:rsid w:val="00DB235E"/>
    <w:rsid w:val="00DB2436"/>
    <w:rsid w:val="00DB2651"/>
    <w:rsid w:val="00DB5C4E"/>
    <w:rsid w:val="00DB6CEA"/>
    <w:rsid w:val="00DB6DBE"/>
    <w:rsid w:val="00DB7134"/>
    <w:rsid w:val="00DB75C2"/>
    <w:rsid w:val="00DB78B1"/>
    <w:rsid w:val="00DB7B7A"/>
    <w:rsid w:val="00DC00C8"/>
    <w:rsid w:val="00DC184A"/>
    <w:rsid w:val="00DC1C43"/>
    <w:rsid w:val="00DC3AA1"/>
    <w:rsid w:val="00DC46A7"/>
    <w:rsid w:val="00DC4926"/>
    <w:rsid w:val="00DC5BF7"/>
    <w:rsid w:val="00DC6B03"/>
    <w:rsid w:val="00DC6D2D"/>
    <w:rsid w:val="00DC7688"/>
    <w:rsid w:val="00DC7990"/>
    <w:rsid w:val="00DC7EBE"/>
    <w:rsid w:val="00DD07DD"/>
    <w:rsid w:val="00DD158A"/>
    <w:rsid w:val="00DD1639"/>
    <w:rsid w:val="00DD1E54"/>
    <w:rsid w:val="00DD2227"/>
    <w:rsid w:val="00DD3ACC"/>
    <w:rsid w:val="00DD46D1"/>
    <w:rsid w:val="00DD4D00"/>
    <w:rsid w:val="00DD550A"/>
    <w:rsid w:val="00DD5638"/>
    <w:rsid w:val="00DD6812"/>
    <w:rsid w:val="00DD6F8E"/>
    <w:rsid w:val="00DD74C0"/>
    <w:rsid w:val="00DD7535"/>
    <w:rsid w:val="00DD75AD"/>
    <w:rsid w:val="00DD765F"/>
    <w:rsid w:val="00DE1AD9"/>
    <w:rsid w:val="00DE2E50"/>
    <w:rsid w:val="00DE448B"/>
    <w:rsid w:val="00DE487F"/>
    <w:rsid w:val="00DE58F2"/>
    <w:rsid w:val="00DF1933"/>
    <w:rsid w:val="00DF1AA0"/>
    <w:rsid w:val="00DF3202"/>
    <w:rsid w:val="00DF3237"/>
    <w:rsid w:val="00DF3344"/>
    <w:rsid w:val="00DF3F59"/>
    <w:rsid w:val="00DF3FD5"/>
    <w:rsid w:val="00DF4310"/>
    <w:rsid w:val="00E0051A"/>
    <w:rsid w:val="00E00CC0"/>
    <w:rsid w:val="00E0125E"/>
    <w:rsid w:val="00E01802"/>
    <w:rsid w:val="00E018C5"/>
    <w:rsid w:val="00E02CF0"/>
    <w:rsid w:val="00E060B1"/>
    <w:rsid w:val="00E06514"/>
    <w:rsid w:val="00E06E79"/>
    <w:rsid w:val="00E072FB"/>
    <w:rsid w:val="00E07700"/>
    <w:rsid w:val="00E11007"/>
    <w:rsid w:val="00E12248"/>
    <w:rsid w:val="00E12A8D"/>
    <w:rsid w:val="00E14673"/>
    <w:rsid w:val="00E14BD1"/>
    <w:rsid w:val="00E15200"/>
    <w:rsid w:val="00E15422"/>
    <w:rsid w:val="00E15BCA"/>
    <w:rsid w:val="00E16653"/>
    <w:rsid w:val="00E20380"/>
    <w:rsid w:val="00E20C4C"/>
    <w:rsid w:val="00E22C2F"/>
    <w:rsid w:val="00E230D9"/>
    <w:rsid w:val="00E2582A"/>
    <w:rsid w:val="00E25B7E"/>
    <w:rsid w:val="00E26586"/>
    <w:rsid w:val="00E26C9F"/>
    <w:rsid w:val="00E27957"/>
    <w:rsid w:val="00E3067A"/>
    <w:rsid w:val="00E31A3D"/>
    <w:rsid w:val="00E32BE5"/>
    <w:rsid w:val="00E3566E"/>
    <w:rsid w:val="00E37278"/>
    <w:rsid w:val="00E374E5"/>
    <w:rsid w:val="00E40140"/>
    <w:rsid w:val="00E40326"/>
    <w:rsid w:val="00E4149E"/>
    <w:rsid w:val="00E41841"/>
    <w:rsid w:val="00E419C2"/>
    <w:rsid w:val="00E45DFE"/>
    <w:rsid w:val="00E4670B"/>
    <w:rsid w:val="00E46C05"/>
    <w:rsid w:val="00E47088"/>
    <w:rsid w:val="00E50BF1"/>
    <w:rsid w:val="00E50CA7"/>
    <w:rsid w:val="00E5100C"/>
    <w:rsid w:val="00E51AAF"/>
    <w:rsid w:val="00E540AF"/>
    <w:rsid w:val="00E57366"/>
    <w:rsid w:val="00E579A6"/>
    <w:rsid w:val="00E57B81"/>
    <w:rsid w:val="00E62324"/>
    <w:rsid w:val="00E62A4F"/>
    <w:rsid w:val="00E63F69"/>
    <w:rsid w:val="00E64D22"/>
    <w:rsid w:val="00E64F00"/>
    <w:rsid w:val="00E653F1"/>
    <w:rsid w:val="00E662B6"/>
    <w:rsid w:val="00E664B4"/>
    <w:rsid w:val="00E6713D"/>
    <w:rsid w:val="00E70130"/>
    <w:rsid w:val="00E71EFB"/>
    <w:rsid w:val="00E741AD"/>
    <w:rsid w:val="00E745E1"/>
    <w:rsid w:val="00E74FBF"/>
    <w:rsid w:val="00E75C09"/>
    <w:rsid w:val="00E77601"/>
    <w:rsid w:val="00E801EC"/>
    <w:rsid w:val="00E806E9"/>
    <w:rsid w:val="00E80B0F"/>
    <w:rsid w:val="00E812C8"/>
    <w:rsid w:val="00E81F4F"/>
    <w:rsid w:val="00E837D4"/>
    <w:rsid w:val="00E83ED3"/>
    <w:rsid w:val="00E8596E"/>
    <w:rsid w:val="00E85A36"/>
    <w:rsid w:val="00E87182"/>
    <w:rsid w:val="00E87B8C"/>
    <w:rsid w:val="00E90284"/>
    <w:rsid w:val="00E90D2C"/>
    <w:rsid w:val="00E90EA1"/>
    <w:rsid w:val="00E910F1"/>
    <w:rsid w:val="00E91A58"/>
    <w:rsid w:val="00E92C7C"/>
    <w:rsid w:val="00E92EEB"/>
    <w:rsid w:val="00E9482E"/>
    <w:rsid w:val="00E9551D"/>
    <w:rsid w:val="00EA02D7"/>
    <w:rsid w:val="00EA0D28"/>
    <w:rsid w:val="00EA26DB"/>
    <w:rsid w:val="00EA28D1"/>
    <w:rsid w:val="00EA3A41"/>
    <w:rsid w:val="00EA7869"/>
    <w:rsid w:val="00EB0EEB"/>
    <w:rsid w:val="00EB0F84"/>
    <w:rsid w:val="00EB161F"/>
    <w:rsid w:val="00EB4D08"/>
    <w:rsid w:val="00EB4F7D"/>
    <w:rsid w:val="00EB5D6D"/>
    <w:rsid w:val="00EB622D"/>
    <w:rsid w:val="00EB69F7"/>
    <w:rsid w:val="00EB70A6"/>
    <w:rsid w:val="00EB7734"/>
    <w:rsid w:val="00EB7F0E"/>
    <w:rsid w:val="00EC0308"/>
    <w:rsid w:val="00EC2343"/>
    <w:rsid w:val="00EC4BF7"/>
    <w:rsid w:val="00EC5760"/>
    <w:rsid w:val="00EC7E84"/>
    <w:rsid w:val="00ED0C1B"/>
    <w:rsid w:val="00ED0F1D"/>
    <w:rsid w:val="00ED1071"/>
    <w:rsid w:val="00ED27D5"/>
    <w:rsid w:val="00ED2C65"/>
    <w:rsid w:val="00ED4100"/>
    <w:rsid w:val="00ED52F6"/>
    <w:rsid w:val="00ED546C"/>
    <w:rsid w:val="00ED5561"/>
    <w:rsid w:val="00ED6243"/>
    <w:rsid w:val="00ED685D"/>
    <w:rsid w:val="00ED6950"/>
    <w:rsid w:val="00ED6E49"/>
    <w:rsid w:val="00ED733F"/>
    <w:rsid w:val="00ED742D"/>
    <w:rsid w:val="00EE273E"/>
    <w:rsid w:val="00EE38FA"/>
    <w:rsid w:val="00EE4375"/>
    <w:rsid w:val="00EE51D1"/>
    <w:rsid w:val="00EE618F"/>
    <w:rsid w:val="00EE65BC"/>
    <w:rsid w:val="00EF1F6D"/>
    <w:rsid w:val="00EF3A64"/>
    <w:rsid w:val="00EF4802"/>
    <w:rsid w:val="00EF533F"/>
    <w:rsid w:val="00EF6561"/>
    <w:rsid w:val="00EF65E7"/>
    <w:rsid w:val="00F019A0"/>
    <w:rsid w:val="00F0234A"/>
    <w:rsid w:val="00F029AC"/>
    <w:rsid w:val="00F05F53"/>
    <w:rsid w:val="00F108CC"/>
    <w:rsid w:val="00F11112"/>
    <w:rsid w:val="00F1115A"/>
    <w:rsid w:val="00F113E3"/>
    <w:rsid w:val="00F114FF"/>
    <w:rsid w:val="00F12DD8"/>
    <w:rsid w:val="00F12F52"/>
    <w:rsid w:val="00F133F1"/>
    <w:rsid w:val="00F20820"/>
    <w:rsid w:val="00F20D2E"/>
    <w:rsid w:val="00F214EA"/>
    <w:rsid w:val="00F21B91"/>
    <w:rsid w:val="00F22FDF"/>
    <w:rsid w:val="00F23828"/>
    <w:rsid w:val="00F27193"/>
    <w:rsid w:val="00F27E69"/>
    <w:rsid w:val="00F34553"/>
    <w:rsid w:val="00F35FFC"/>
    <w:rsid w:val="00F36184"/>
    <w:rsid w:val="00F40D90"/>
    <w:rsid w:val="00F42D97"/>
    <w:rsid w:val="00F43510"/>
    <w:rsid w:val="00F45C61"/>
    <w:rsid w:val="00F467D8"/>
    <w:rsid w:val="00F46F55"/>
    <w:rsid w:val="00F47598"/>
    <w:rsid w:val="00F477C0"/>
    <w:rsid w:val="00F47822"/>
    <w:rsid w:val="00F51A26"/>
    <w:rsid w:val="00F53F0A"/>
    <w:rsid w:val="00F5526B"/>
    <w:rsid w:val="00F55D8E"/>
    <w:rsid w:val="00F57100"/>
    <w:rsid w:val="00F5734B"/>
    <w:rsid w:val="00F57495"/>
    <w:rsid w:val="00F60473"/>
    <w:rsid w:val="00F61D10"/>
    <w:rsid w:val="00F61DF3"/>
    <w:rsid w:val="00F631F5"/>
    <w:rsid w:val="00F63AD2"/>
    <w:rsid w:val="00F64781"/>
    <w:rsid w:val="00F66AD4"/>
    <w:rsid w:val="00F6730F"/>
    <w:rsid w:val="00F673DA"/>
    <w:rsid w:val="00F705D9"/>
    <w:rsid w:val="00F7244E"/>
    <w:rsid w:val="00F726FC"/>
    <w:rsid w:val="00F72FC9"/>
    <w:rsid w:val="00F73101"/>
    <w:rsid w:val="00F737CA"/>
    <w:rsid w:val="00F73932"/>
    <w:rsid w:val="00F73A0A"/>
    <w:rsid w:val="00F74EF1"/>
    <w:rsid w:val="00F76217"/>
    <w:rsid w:val="00F76F4B"/>
    <w:rsid w:val="00F773C2"/>
    <w:rsid w:val="00F800FC"/>
    <w:rsid w:val="00F8180F"/>
    <w:rsid w:val="00F867D0"/>
    <w:rsid w:val="00F868EA"/>
    <w:rsid w:val="00F87CF7"/>
    <w:rsid w:val="00F90F24"/>
    <w:rsid w:val="00F9236F"/>
    <w:rsid w:val="00F94B03"/>
    <w:rsid w:val="00F9550F"/>
    <w:rsid w:val="00FA09E3"/>
    <w:rsid w:val="00FA122F"/>
    <w:rsid w:val="00FA1D21"/>
    <w:rsid w:val="00FA31E8"/>
    <w:rsid w:val="00FA468A"/>
    <w:rsid w:val="00FA506C"/>
    <w:rsid w:val="00FA50EC"/>
    <w:rsid w:val="00FA5EC6"/>
    <w:rsid w:val="00FA5F3D"/>
    <w:rsid w:val="00FA60A7"/>
    <w:rsid w:val="00FA7E8F"/>
    <w:rsid w:val="00FB0B09"/>
    <w:rsid w:val="00FB0D1E"/>
    <w:rsid w:val="00FB0EF2"/>
    <w:rsid w:val="00FB296F"/>
    <w:rsid w:val="00FB2E1B"/>
    <w:rsid w:val="00FB2ECE"/>
    <w:rsid w:val="00FB36D8"/>
    <w:rsid w:val="00FB4578"/>
    <w:rsid w:val="00FB501B"/>
    <w:rsid w:val="00FB5551"/>
    <w:rsid w:val="00FB5B62"/>
    <w:rsid w:val="00FB61F3"/>
    <w:rsid w:val="00FB6EAB"/>
    <w:rsid w:val="00FC01D8"/>
    <w:rsid w:val="00FC138F"/>
    <w:rsid w:val="00FC1A8F"/>
    <w:rsid w:val="00FC2165"/>
    <w:rsid w:val="00FC2529"/>
    <w:rsid w:val="00FC26AA"/>
    <w:rsid w:val="00FC3145"/>
    <w:rsid w:val="00FC3A9A"/>
    <w:rsid w:val="00FC67F7"/>
    <w:rsid w:val="00FC7D46"/>
    <w:rsid w:val="00FC7DAA"/>
    <w:rsid w:val="00FD05FB"/>
    <w:rsid w:val="00FD182C"/>
    <w:rsid w:val="00FD2594"/>
    <w:rsid w:val="00FD40D5"/>
    <w:rsid w:val="00FD43FB"/>
    <w:rsid w:val="00FD62C5"/>
    <w:rsid w:val="00FD67FF"/>
    <w:rsid w:val="00FD6842"/>
    <w:rsid w:val="00FE1424"/>
    <w:rsid w:val="00FE1A29"/>
    <w:rsid w:val="00FE4EDB"/>
    <w:rsid w:val="00FE5956"/>
    <w:rsid w:val="00FE5F42"/>
    <w:rsid w:val="00FE77DB"/>
    <w:rsid w:val="00FF0683"/>
    <w:rsid w:val="00FF1360"/>
    <w:rsid w:val="00FF208C"/>
    <w:rsid w:val="00FF266C"/>
    <w:rsid w:val="00FF28BB"/>
    <w:rsid w:val="00FF3906"/>
    <w:rsid w:val="00FF3C1A"/>
    <w:rsid w:val="00FF5475"/>
    <w:rsid w:val="00FF5EBA"/>
    <w:rsid w:val="00FF6AA5"/>
    <w:rsid w:val="00FF77F7"/>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246B1A8"/>
  <w15:chartTrackingRefBased/>
  <w15:docId w15:val="{366C001A-41DC-4BED-B7B0-48E5E8E03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PE" w:eastAsia="es-P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5865"/>
    <w:pPr>
      <w:jc w:val="both"/>
    </w:pPr>
    <w:rPr>
      <w:rFonts w:ascii="Arial" w:hAnsi="Arial"/>
      <w:lang w:val="es-ES" w:eastAsia="es-ES"/>
    </w:rPr>
  </w:style>
  <w:style w:type="paragraph" w:styleId="Ttulo1">
    <w:name w:val="heading 1"/>
    <w:basedOn w:val="Normal"/>
    <w:next w:val="Normal"/>
    <w:qFormat/>
    <w:rsid w:val="00347978"/>
    <w:pPr>
      <w:keepNext/>
      <w:jc w:val="center"/>
      <w:outlineLvl w:val="0"/>
    </w:pPr>
    <w:rPr>
      <w:b/>
      <w:sz w:val="24"/>
    </w:rPr>
  </w:style>
  <w:style w:type="paragraph" w:styleId="Ttulo2">
    <w:name w:val="heading 2"/>
    <w:basedOn w:val="Normal"/>
    <w:next w:val="Normal"/>
    <w:qFormat/>
    <w:rsid w:val="00347978"/>
    <w:pPr>
      <w:keepNext/>
      <w:ind w:left="1985"/>
      <w:jc w:val="left"/>
      <w:outlineLvl w:val="1"/>
    </w:pPr>
    <w:rPr>
      <w:b/>
    </w:rPr>
  </w:style>
  <w:style w:type="paragraph" w:styleId="Ttulo3">
    <w:name w:val="heading 3"/>
    <w:basedOn w:val="Normal"/>
    <w:next w:val="Normal"/>
    <w:qFormat/>
    <w:rsid w:val="00347978"/>
    <w:pPr>
      <w:keepNext/>
      <w:ind w:left="1416"/>
      <w:jc w:val="center"/>
      <w:outlineLvl w:val="2"/>
    </w:pPr>
    <w:rPr>
      <w:rFonts w:cs="Arial"/>
      <w:b/>
      <w:bCs/>
      <w:u w:val="single"/>
    </w:rPr>
  </w:style>
  <w:style w:type="paragraph" w:styleId="Ttulo4">
    <w:name w:val="heading 4"/>
    <w:basedOn w:val="Normal"/>
    <w:next w:val="Normal"/>
    <w:qFormat/>
    <w:rsid w:val="00347978"/>
    <w:pPr>
      <w:keepNext/>
      <w:outlineLvl w:val="3"/>
    </w:pPr>
    <w:rPr>
      <w:b/>
      <w:bCs/>
    </w:rPr>
  </w:style>
  <w:style w:type="paragraph" w:styleId="Ttulo5">
    <w:name w:val="heading 5"/>
    <w:basedOn w:val="Normal"/>
    <w:next w:val="Normal"/>
    <w:qFormat/>
    <w:rsid w:val="00347978"/>
    <w:pPr>
      <w:keepNext/>
      <w:jc w:val="center"/>
      <w:outlineLvl w:val="4"/>
    </w:pPr>
    <w:rPr>
      <w:b/>
      <w:bCs/>
    </w:rPr>
  </w:style>
  <w:style w:type="paragraph" w:styleId="Ttulo6">
    <w:name w:val="heading 6"/>
    <w:basedOn w:val="Normal"/>
    <w:next w:val="Normal"/>
    <w:qFormat/>
    <w:rsid w:val="00347978"/>
    <w:pPr>
      <w:keepNext/>
      <w:outlineLvl w:val="5"/>
    </w:pPr>
    <w:rPr>
      <w:sz w:val="16"/>
      <w:u w:val="single"/>
      <w:lang w:val="es-PE"/>
    </w:rPr>
  </w:style>
  <w:style w:type="paragraph" w:styleId="Ttulo7">
    <w:name w:val="heading 7"/>
    <w:basedOn w:val="Normal"/>
    <w:next w:val="Normal"/>
    <w:qFormat/>
    <w:rsid w:val="00347978"/>
    <w:pPr>
      <w:keepNext/>
      <w:outlineLvl w:val="6"/>
    </w:pPr>
    <w:rPr>
      <w:b/>
      <w:sz w:val="16"/>
      <w:u w:val="single"/>
      <w:lang w:val="es-PE"/>
    </w:rPr>
  </w:style>
  <w:style w:type="paragraph" w:styleId="Ttulo8">
    <w:name w:val="heading 8"/>
    <w:basedOn w:val="Normal"/>
    <w:next w:val="Normal"/>
    <w:qFormat/>
    <w:rsid w:val="00347978"/>
    <w:pPr>
      <w:keepNext/>
      <w:ind w:left="705"/>
      <w:jc w:val="center"/>
      <w:outlineLvl w:val="7"/>
    </w:pPr>
    <w:rPr>
      <w:b/>
    </w:rPr>
  </w:style>
  <w:style w:type="paragraph" w:styleId="Ttulo9">
    <w:name w:val="heading 9"/>
    <w:basedOn w:val="Normal"/>
    <w:next w:val="Normal"/>
    <w:qFormat/>
    <w:rsid w:val="00347978"/>
    <w:pPr>
      <w:keepNext/>
      <w:ind w:left="2268" w:firstLine="564"/>
      <w:jc w:val="left"/>
      <w:outlineLvl w:val="8"/>
    </w:pPr>
    <w:rPr>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47978"/>
    <w:pPr>
      <w:tabs>
        <w:tab w:val="center" w:pos="4419"/>
        <w:tab w:val="right" w:pos="8838"/>
      </w:tabs>
    </w:pPr>
  </w:style>
  <w:style w:type="paragraph" w:styleId="Piedepgina">
    <w:name w:val="footer"/>
    <w:basedOn w:val="Normal"/>
    <w:semiHidden/>
    <w:rsid w:val="00347978"/>
    <w:pPr>
      <w:tabs>
        <w:tab w:val="center" w:pos="4419"/>
        <w:tab w:val="right" w:pos="8838"/>
      </w:tabs>
    </w:pPr>
  </w:style>
  <w:style w:type="character" w:styleId="Nmerodepgina">
    <w:name w:val="page number"/>
    <w:basedOn w:val="Fuentedeprrafopredeter"/>
    <w:semiHidden/>
    <w:rsid w:val="00347978"/>
  </w:style>
  <w:style w:type="paragraph" w:customStyle="1" w:styleId="Textoindependiente21">
    <w:name w:val="Texto independiente 21"/>
    <w:basedOn w:val="Normal"/>
    <w:rsid w:val="00347978"/>
    <w:pPr>
      <w:ind w:left="2977" w:hanging="142"/>
    </w:pPr>
  </w:style>
  <w:style w:type="paragraph" w:customStyle="1" w:styleId="san1">
    <w:name w:val="san1"/>
    <w:basedOn w:val="Normal"/>
    <w:rsid w:val="00347978"/>
    <w:pPr>
      <w:ind w:left="567" w:hanging="283"/>
    </w:pPr>
    <w:rPr>
      <w:rFonts w:ascii="Times New Roman" w:hAnsi="Times New Roman"/>
      <w:sz w:val="24"/>
      <w:lang w:val="es-ES_tradnl"/>
    </w:rPr>
  </w:style>
  <w:style w:type="paragraph" w:customStyle="1" w:styleId="san0">
    <w:name w:val="san0"/>
    <w:basedOn w:val="Normal"/>
    <w:rsid w:val="00347978"/>
    <w:pPr>
      <w:ind w:left="284" w:hanging="284"/>
    </w:pPr>
    <w:rPr>
      <w:rFonts w:ascii="Times New Roman" w:hAnsi="Times New Roman"/>
      <w:sz w:val="24"/>
      <w:lang w:val="es-ES_tradnl"/>
    </w:rPr>
  </w:style>
  <w:style w:type="paragraph" w:customStyle="1" w:styleId="san3">
    <w:name w:val="san3"/>
    <w:basedOn w:val="san1"/>
    <w:rsid w:val="00347978"/>
    <w:pPr>
      <w:ind w:left="993"/>
    </w:pPr>
  </w:style>
  <w:style w:type="paragraph" w:styleId="Sangradetextonormal">
    <w:name w:val="Body Text Indent"/>
    <w:basedOn w:val="Normal"/>
    <w:semiHidden/>
    <w:rsid w:val="00347978"/>
    <w:pPr>
      <w:ind w:left="2124"/>
    </w:pPr>
  </w:style>
  <w:style w:type="paragraph" w:styleId="Sangra2detindependiente">
    <w:name w:val="Body Text Indent 2"/>
    <w:basedOn w:val="Normal"/>
    <w:semiHidden/>
    <w:rsid w:val="00347978"/>
    <w:pPr>
      <w:tabs>
        <w:tab w:val="left" w:pos="-1276"/>
        <w:tab w:val="left" w:pos="-709"/>
        <w:tab w:val="left" w:pos="-426"/>
      </w:tabs>
      <w:ind w:left="1418" w:hanging="567"/>
    </w:pPr>
    <w:rPr>
      <w:bCs/>
    </w:rPr>
  </w:style>
  <w:style w:type="paragraph" w:styleId="Sangra3detindependiente">
    <w:name w:val="Body Text Indent 3"/>
    <w:basedOn w:val="Normal"/>
    <w:semiHidden/>
    <w:rsid w:val="00347978"/>
    <w:pPr>
      <w:tabs>
        <w:tab w:val="left" w:pos="-1276"/>
        <w:tab w:val="left" w:pos="-709"/>
        <w:tab w:val="left" w:pos="-426"/>
      </w:tabs>
      <w:ind w:left="851" w:hanging="425"/>
    </w:pPr>
    <w:rPr>
      <w:bCs/>
    </w:rPr>
  </w:style>
  <w:style w:type="character" w:styleId="MquinadeescribirHTML">
    <w:name w:val="HTML Typewriter"/>
    <w:semiHidden/>
    <w:rsid w:val="00347978"/>
    <w:rPr>
      <w:rFonts w:ascii="Arial Unicode MS" w:eastAsia="Arial Unicode MS" w:hAnsi="Arial Unicode MS" w:cs="Arial Unicode MS"/>
      <w:sz w:val="20"/>
      <w:szCs w:val="20"/>
    </w:rPr>
  </w:style>
  <w:style w:type="character" w:customStyle="1" w:styleId="headerfont1">
    <w:name w:val="headerfont1"/>
    <w:rsid w:val="00347978"/>
    <w:rPr>
      <w:rFonts w:ascii="Verdana" w:hAnsi="Verdana" w:hint="default"/>
      <w:b w:val="0"/>
      <w:bCs w:val="0"/>
      <w:spacing w:val="0"/>
      <w:sz w:val="18"/>
      <w:szCs w:val="18"/>
    </w:rPr>
  </w:style>
  <w:style w:type="paragraph" w:styleId="z-Principiodelformulario">
    <w:name w:val="HTML Top of Form"/>
    <w:basedOn w:val="Normal"/>
    <w:next w:val="Normal"/>
    <w:hidden/>
    <w:rsid w:val="00347978"/>
    <w:pPr>
      <w:pBdr>
        <w:bottom w:val="single" w:sz="6" w:space="1" w:color="auto"/>
      </w:pBdr>
      <w:jc w:val="center"/>
    </w:pPr>
    <w:rPr>
      <w:rFonts w:eastAsia="Arial Unicode MS" w:cs="Arial"/>
      <w:vanish/>
      <w:color w:val="000000"/>
      <w:sz w:val="16"/>
      <w:szCs w:val="16"/>
    </w:rPr>
  </w:style>
  <w:style w:type="paragraph" w:styleId="NormalWeb">
    <w:name w:val="Normal (Web)"/>
    <w:basedOn w:val="Normal"/>
    <w:uiPriority w:val="99"/>
    <w:rsid w:val="00347978"/>
    <w:pPr>
      <w:jc w:val="left"/>
      <w:textAlignment w:val="top"/>
    </w:pPr>
    <w:rPr>
      <w:rFonts w:ascii="Arial Unicode MS" w:eastAsia="Arial Unicode MS" w:hAnsi="Arial Unicode MS" w:cs="Arial Unicode MS"/>
      <w:color w:val="333333"/>
      <w:sz w:val="18"/>
      <w:szCs w:val="18"/>
    </w:rPr>
  </w:style>
  <w:style w:type="paragraph" w:styleId="z-Finaldelformulario">
    <w:name w:val="HTML Bottom of Form"/>
    <w:basedOn w:val="Normal"/>
    <w:next w:val="Normal"/>
    <w:hidden/>
    <w:rsid w:val="00347978"/>
    <w:pPr>
      <w:pBdr>
        <w:top w:val="single" w:sz="6" w:space="1" w:color="auto"/>
      </w:pBdr>
      <w:jc w:val="center"/>
    </w:pPr>
    <w:rPr>
      <w:rFonts w:eastAsia="Arial Unicode MS" w:cs="Arial"/>
      <w:vanish/>
      <w:color w:val="000000"/>
      <w:sz w:val="16"/>
      <w:szCs w:val="16"/>
    </w:rPr>
  </w:style>
  <w:style w:type="character" w:styleId="Hipervnculo">
    <w:name w:val="Hyperlink"/>
    <w:uiPriority w:val="99"/>
    <w:rsid w:val="00347978"/>
    <w:rPr>
      <w:rFonts w:ascii="Verdana" w:hAnsi="Verdana" w:hint="default"/>
      <w:color w:val="444444"/>
      <w:u w:val="single"/>
    </w:rPr>
  </w:style>
  <w:style w:type="paragraph" w:styleId="Ttulo">
    <w:name w:val="Title"/>
    <w:basedOn w:val="Normal"/>
    <w:qFormat/>
    <w:rsid w:val="00347978"/>
    <w:pPr>
      <w:jc w:val="center"/>
    </w:pPr>
    <w:rPr>
      <w:rFonts w:cs="Arial"/>
      <w:b/>
      <w:bCs/>
      <w:sz w:val="24"/>
      <w:szCs w:val="24"/>
      <w:u w:val="single"/>
      <w:lang w:val="es-PE"/>
    </w:rPr>
  </w:style>
  <w:style w:type="character" w:styleId="Hipervnculovisitado">
    <w:name w:val="FollowedHyperlink"/>
    <w:semiHidden/>
    <w:rsid w:val="00347978"/>
    <w:rPr>
      <w:color w:val="800080"/>
      <w:u w:val="single"/>
    </w:rPr>
  </w:style>
  <w:style w:type="paragraph" w:styleId="Textodebloque">
    <w:name w:val="Block Text"/>
    <w:basedOn w:val="Normal"/>
    <w:semiHidden/>
    <w:rsid w:val="00347978"/>
    <w:pPr>
      <w:tabs>
        <w:tab w:val="left" w:pos="1843"/>
        <w:tab w:val="left" w:pos="2835"/>
        <w:tab w:val="left" w:pos="3402"/>
        <w:tab w:val="left" w:pos="4395"/>
      </w:tabs>
      <w:ind w:left="4395" w:right="-426" w:hanging="2694"/>
      <w:jc w:val="left"/>
    </w:pPr>
    <w:rPr>
      <w:sz w:val="22"/>
    </w:rPr>
  </w:style>
  <w:style w:type="paragraph" w:styleId="Textoindependiente3">
    <w:name w:val="Body Text 3"/>
    <w:basedOn w:val="Normal"/>
    <w:semiHidden/>
    <w:rsid w:val="00347978"/>
    <w:pPr>
      <w:spacing w:line="240" w:lineRule="atLeast"/>
    </w:pPr>
    <w:rPr>
      <w:snapToGrid w:val="0"/>
      <w:color w:val="FF0000"/>
      <w:sz w:val="22"/>
    </w:rPr>
  </w:style>
  <w:style w:type="paragraph" w:styleId="Textoindependiente">
    <w:name w:val="Body Text"/>
    <w:basedOn w:val="Normal"/>
    <w:link w:val="TextoindependienteCar"/>
    <w:semiHidden/>
    <w:rsid w:val="00347978"/>
    <w:pPr>
      <w:jc w:val="left"/>
    </w:pPr>
  </w:style>
  <w:style w:type="character" w:customStyle="1" w:styleId="TextoindependienteCar">
    <w:name w:val="Texto independiente Car"/>
    <w:link w:val="Textoindependiente"/>
    <w:semiHidden/>
    <w:rsid w:val="00EB0F84"/>
    <w:rPr>
      <w:rFonts w:ascii="Arial" w:hAnsi="Arial" w:cs="Arial"/>
      <w:lang w:val="es-ES" w:eastAsia="es-ES"/>
    </w:rPr>
  </w:style>
  <w:style w:type="paragraph" w:styleId="Textoindependiente2">
    <w:name w:val="Body Text 2"/>
    <w:basedOn w:val="Normal"/>
    <w:semiHidden/>
    <w:rsid w:val="00347978"/>
    <w:pPr>
      <w:jc w:val="left"/>
    </w:pPr>
    <w:rPr>
      <w:rFonts w:cs="Arial"/>
      <w:sz w:val="18"/>
    </w:rPr>
  </w:style>
  <w:style w:type="paragraph" w:customStyle="1" w:styleId="Puntos">
    <w:name w:val="Puntos"/>
    <w:basedOn w:val="Normal"/>
    <w:rsid w:val="00347978"/>
    <w:pPr>
      <w:widowControl w:val="0"/>
    </w:pPr>
    <w:rPr>
      <w:sz w:val="22"/>
      <w:lang w:val="es-ES_tradnl"/>
    </w:rPr>
  </w:style>
  <w:style w:type="paragraph" w:customStyle="1" w:styleId="Sangra2detindependiente1">
    <w:name w:val="Sangría 2 de t. independiente1"/>
    <w:basedOn w:val="Normal"/>
    <w:rsid w:val="00347978"/>
    <w:pPr>
      <w:ind w:left="708" w:firstLine="702"/>
    </w:pPr>
    <w:rPr>
      <w:sz w:val="22"/>
    </w:rPr>
  </w:style>
  <w:style w:type="paragraph" w:customStyle="1" w:styleId="SeccionTexto">
    <w:name w:val="SeccionTexto"/>
    <w:basedOn w:val="Normal"/>
    <w:rsid w:val="00347978"/>
    <w:pPr>
      <w:tabs>
        <w:tab w:val="left" w:pos="567"/>
      </w:tabs>
      <w:ind w:left="567"/>
    </w:pPr>
    <w:rPr>
      <w:sz w:val="22"/>
      <w:lang w:val="es-ES_tradnl"/>
    </w:rPr>
  </w:style>
  <w:style w:type="paragraph" w:customStyle="1" w:styleId="Literal">
    <w:name w:val="Literal"/>
    <w:basedOn w:val="Normal"/>
    <w:rsid w:val="00347978"/>
    <w:pPr>
      <w:spacing w:after="60"/>
      <w:ind w:left="851" w:hanging="283"/>
    </w:pPr>
    <w:rPr>
      <w:sz w:val="22"/>
      <w:lang w:val="es-ES_tradnl"/>
    </w:rPr>
  </w:style>
  <w:style w:type="character" w:styleId="nfasis">
    <w:name w:val="Emphasis"/>
    <w:uiPriority w:val="20"/>
    <w:qFormat/>
    <w:rsid w:val="00347978"/>
    <w:rPr>
      <w:i/>
    </w:rPr>
  </w:style>
  <w:style w:type="paragraph" w:customStyle="1" w:styleId="H3">
    <w:name w:val="H3"/>
    <w:basedOn w:val="Normal"/>
    <w:next w:val="Normal"/>
    <w:rsid w:val="00347978"/>
    <w:pPr>
      <w:keepNext/>
      <w:spacing w:before="100" w:after="100"/>
      <w:jc w:val="left"/>
      <w:outlineLvl w:val="3"/>
    </w:pPr>
    <w:rPr>
      <w:rFonts w:ascii="Times New Roman" w:hAnsi="Times New Roman"/>
      <w:b/>
      <w:snapToGrid w:val="0"/>
      <w:sz w:val="28"/>
      <w:lang w:val="es-MX"/>
    </w:rPr>
  </w:style>
  <w:style w:type="paragraph" w:styleId="Lista2">
    <w:name w:val="List 2"/>
    <w:basedOn w:val="Normal"/>
    <w:semiHidden/>
    <w:rsid w:val="00347978"/>
    <w:pPr>
      <w:ind w:left="566" w:hanging="283"/>
      <w:jc w:val="left"/>
    </w:pPr>
    <w:rPr>
      <w:sz w:val="22"/>
    </w:rPr>
  </w:style>
  <w:style w:type="paragraph" w:customStyle="1" w:styleId="NumeralProc">
    <w:name w:val="NumeralProc"/>
    <w:basedOn w:val="Normal"/>
    <w:rsid w:val="00347978"/>
    <w:pPr>
      <w:spacing w:after="60"/>
      <w:ind w:left="1191" w:hanging="340"/>
    </w:pPr>
    <w:rPr>
      <w:sz w:val="22"/>
      <w:lang w:val="es-ES_tradnl"/>
    </w:rPr>
  </w:style>
  <w:style w:type="paragraph" w:customStyle="1" w:styleId="TituloInMay">
    <w:name w:val="Titulo InMay"/>
    <w:basedOn w:val="Normal"/>
    <w:rsid w:val="00347978"/>
    <w:pPr>
      <w:spacing w:before="60" w:after="60"/>
      <w:ind w:left="1276" w:hanging="425"/>
    </w:pPr>
    <w:rPr>
      <w:b/>
      <w:caps/>
      <w:sz w:val="22"/>
      <w:lang w:val="es-ES_tradnl"/>
    </w:rPr>
  </w:style>
  <w:style w:type="paragraph" w:styleId="Textonotapie">
    <w:name w:val="footnote text"/>
    <w:aliases w:val=" Car1"/>
    <w:basedOn w:val="Normal"/>
    <w:link w:val="TextonotapieCar"/>
    <w:uiPriority w:val="99"/>
    <w:semiHidden/>
    <w:rsid w:val="00347978"/>
  </w:style>
  <w:style w:type="character" w:styleId="Refdenotaalpie">
    <w:name w:val="footnote reference"/>
    <w:uiPriority w:val="99"/>
    <w:semiHidden/>
    <w:rsid w:val="00347978"/>
    <w:rPr>
      <w:vertAlign w:val="superscript"/>
    </w:rPr>
  </w:style>
  <w:style w:type="paragraph" w:styleId="Textodeglobo">
    <w:name w:val="Balloon Text"/>
    <w:basedOn w:val="Normal"/>
    <w:link w:val="TextodegloboCar"/>
    <w:unhideWhenUsed/>
    <w:rsid w:val="00C97DC3"/>
    <w:rPr>
      <w:rFonts w:ascii="Tahoma" w:hAnsi="Tahoma"/>
      <w:sz w:val="16"/>
      <w:szCs w:val="16"/>
    </w:rPr>
  </w:style>
  <w:style w:type="character" w:customStyle="1" w:styleId="TextodegloboCar">
    <w:name w:val="Texto de globo Car"/>
    <w:link w:val="Textodeglobo"/>
    <w:rsid w:val="00C97DC3"/>
    <w:rPr>
      <w:rFonts w:ascii="Tahoma" w:hAnsi="Tahoma" w:cs="Tahoma"/>
      <w:sz w:val="16"/>
      <w:szCs w:val="16"/>
      <w:lang w:val="es-ES" w:eastAsia="es-ES"/>
    </w:rPr>
  </w:style>
  <w:style w:type="character" w:customStyle="1" w:styleId="apple-converted-space">
    <w:name w:val="apple-converted-space"/>
    <w:basedOn w:val="Fuentedeprrafopredeter"/>
    <w:rsid w:val="00EB0F84"/>
  </w:style>
  <w:style w:type="paragraph" w:customStyle="1" w:styleId="Textoindependiente210">
    <w:name w:val="Texto independiente 21"/>
    <w:basedOn w:val="Normal"/>
    <w:rsid w:val="00EB0F84"/>
    <w:pPr>
      <w:ind w:left="567"/>
    </w:pPr>
    <w:rPr>
      <w:sz w:val="22"/>
      <w:lang w:val="es-ES_tradnl"/>
    </w:rPr>
  </w:style>
  <w:style w:type="paragraph" w:customStyle="1" w:styleId="numeral">
    <w:name w:val="numeral"/>
    <w:basedOn w:val="Normal"/>
    <w:rsid w:val="00EB0F84"/>
    <w:pPr>
      <w:spacing w:before="100" w:beforeAutospacing="1" w:after="100" w:afterAutospacing="1"/>
      <w:jc w:val="left"/>
    </w:pPr>
    <w:rPr>
      <w:rFonts w:ascii="Times New Roman" w:hAnsi="Times New Roman"/>
      <w:sz w:val="24"/>
      <w:szCs w:val="24"/>
    </w:rPr>
  </w:style>
  <w:style w:type="character" w:styleId="Textoennegrita">
    <w:name w:val="Strong"/>
    <w:uiPriority w:val="22"/>
    <w:qFormat/>
    <w:rsid w:val="00EB0F84"/>
    <w:rPr>
      <w:b/>
      <w:bCs/>
    </w:rPr>
  </w:style>
  <w:style w:type="paragraph" w:customStyle="1" w:styleId="Epgrafe">
    <w:name w:val="Epígrafe"/>
    <w:basedOn w:val="Normal"/>
    <w:next w:val="Normal"/>
    <w:qFormat/>
    <w:rsid w:val="00EB0F84"/>
    <w:pPr>
      <w:jc w:val="center"/>
    </w:pPr>
    <w:rPr>
      <w:rFonts w:ascii="Times New Roman" w:hAnsi="Times New Roman"/>
      <w:b/>
      <w:bCs/>
      <w:sz w:val="24"/>
      <w:szCs w:val="24"/>
      <w:lang w:val="es-PE"/>
    </w:rPr>
  </w:style>
  <w:style w:type="character" w:customStyle="1" w:styleId="Ttulo6Car">
    <w:name w:val="Título 6 Car"/>
    <w:rsid w:val="00EB0F84"/>
    <w:rPr>
      <w:rFonts w:ascii="Arial" w:eastAsia="MS Mincho" w:hAnsi="Arial" w:cs="Arial"/>
      <w:b/>
      <w:bCs/>
      <w:sz w:val="18"/>
      <w:lang w:val="es-ES_tradnl" w:eastAsia="es-ES"/>
    </w:rPr>
  </w:style>
  <w:style w:type="character" w:customStyle="1" w:styleId="Ttulo7Car">
    <w:name w:val="Título 7 Car"/>
    <w:rsid w:val="00EB0F84"/>
    <w:rPr>
      <w:rFonts w:ascii="Arial" w:hAnsi="Arial"/>
      <w:b/>
      <w:bCs/>
      <w:sz w:val="22"/>
      <w:szCs w:val="24"/>
      <w:lang w:val="es-ES_tradnl" w:eastAsia="es-ES"/>
    </w:rPr>
  </w:style>
  <w:style w:type="character" w:customStyle="1" w:styleId="Ttulo8Car">
    <w:name w:val="Título 8 Car"/>
    <w:rsid w:val="00EB0F84"/>
    <w:rPr>
      <w:rFonts w:ascii="Arial" w:hAnsi="Arial"/>
      <w:b/>
      <w:bCs/>
      <w:sz w:val="22"/>
      <w:szCs w:val="24"/>
      <w:lang w:val="es-ES" w:eastAsia="es-ES"/>
    </w:rPr>
  </w:style>
  <w:style w:type="character" w:customStyle="1" w:styleId="Ttulo9Car">
    <w:name w:val="Título 9 Car"/>
    <w:rsid w:val="00EB0F84"/>
    <w:rPr>
      <w:rFonts w:ascii="Arial" w:hAnsi="Arial" w:cs="Arial"/>
      <w:b/>
      <w:bCs/>
      <w:sz w:val="22"/>
      <w:szCs w:val="24"/>
      <w:lang w:val="es-ES" w:eastAsia="es-ES"/>
    </w:rPr>
  </w:style>
  <w:style w:type="paragraph" w:customStyle="1" w:styleId="Romanos">
    <w:name w:val="Romanos"/>
    <w:basedOn w:val="Normal"/>
    <w:rsid w:val="00EB0F84"/>
    <w:pPr>
      <w:spacing w:after="60"/>
      <w:ind w:left="567" w:hanging="567"/>
    </w:pPr>
    <w:rPr>
      <w:b/>
      <w:caps/>
      <w:sz w:val="22"/>
      <w:lang w:val="es-ES_tradnl"/>
    </w:rPr>
  </w:style>
  <w:style w:type="paragraph" w:customStyle="1" w:styleId="NumeralNG">
    <w:name w:val="NumeralNG"/>
    <w:basedOn w:val="Normal"/>
    <w:rsid w:val="00EB0F84"/>
    <w:pPr>
      <w:spacing w:before="60"/>
      <w:ind w:left="907" w:hanging="340"/>
    </w:pPr>
    <w:rPr>
      <w:sz w:val="22"/>
      <w:lang w:val="es-ES_tradnl"/>
    </w:rPr>
  </w:style>
  <w:style w:type="paragraph" w:customStyle="1" w:styleId="Estilo1">
    <w:name w:val="Estilo1"/>
    <w:basedOn w:val="Normal"/>
    <w:rsid w:val="00EB0F84"/>
    <w:pPr>
      <w:ind w:left="1134"/>
    </w:pPr>
    <w:rPr>
      <w:b/>
      <w:sz w:val="22"/>
      <w:lang w:val="es-ES_tradnl"/>
    </w:rPr>
  </w:style>
  <w:style w:type="paragraph" w:customStyle="1" w:styleId="Guiones">
    <w:name w:val="Guiones"/>
    <w:basedOn w:val="Normal"/>
    <w:rsid w:val="00EB0F84"/>
    <w:pPr>
      <w:ind w:left="851" w:hanging="284"/>
    </w:pPr>
    <w:rPr>
      <w:sz w:val="22"/>
      <w:lang w:val="es-ES_tradnl"/>
    </w:rPr>
  </w:style>
  <w:style w:type="paragraph" w:customStyle="1" w:styleId="LiteralMay">
    <w:name w:val="Literal May"/>
    <w:basedOn w:val="Normal"/>
    <w:rsid w:val="00EB0F84"/>
    <w:pPr>
      <w:ind w:left="851" w:hanging="284"/>
    </w:pPr>
    <w:rPr>
      <w:b/>
      <w:sz w:val="22"/>
      <w:lang w:val="es-ES_tradnl"/>
    </w:rPr>
  </w:style>
  <w:style w:type="paragraph" w:customStyle="1" w:styleId="Textoindependiente31">
    <w:name w:val="Texto independiente 31"/>
    <w:basedOn w:val="Textoindependiente210"/>
    <w:rsid w:val="00EB0F84"/>
    <w:pPr>
      <w:spacing w:after="120"/>
      <w:ind w:left="283"/>
      <w:jc w:val="left"/>
    </w:pPr>
    <w:rPr>
      <w:lang w:val="es-ES"/>
    </w:rPr>
  </w:style>
  <w:style w:type="paragraph" w:customStyle="1" w:styleId="Sangra2detindependiente10">
    <w:name w:val="Sangría 2 de t. independiente1"/>
    <w:basedOn w:val="Normal"/>
    <w:rsid w:val="00EB0F84"/>
    <w:pPr>
      <w:ind w:left="1418"/>
    </w:pPr>
    <w:rPr>
      <w:sz w:val="22"/>
      <w:lang w:val="es-ES_tradnl"/>
    </w:rPr>
  </w:style>
  <w:style w:type="paragraph" w:customStyle="1" w:styleId="Sangra3detindependiente1">
    <w:name w:val="Sangría 3 de t. independiente1"/>
    <w:basedOn w:val="Normal"/>
    <w:rsid w:val="00EB0F84"/>
    <w:pPr>
      <w:tabs>
        <w:tab w:val="left" w:pos="6096"/>
        <w:tab w:val="left" w:pos="6237"/>
      </w:tabs>
      <w:ind w:left="6237" w:hanging="5670"/>
    </w:pPr>
    <w:rPr>
      <w:sz w:val="18"/>
      <w:lang w:val="es-ES_tradnl"/>
    </w:rPr>
  </w:style>
  <w:style w:type="paragraph" w:customStyle="1" w:styleId="Guiones1">
    <w:name w:val="Guiones 1"/>
    <w:basedOn w:val="Guiones"/>
    <w:rsid w:val="00EB0F84"/>
    <w:pPr>
      <w:ind w:left="1134"/>
    </w:pPr>
  </w:style>
  <w:style w:type="paragraph" w:customStyle="1" w:styleId="Espacio">
    <w:name w:val="Espacio"/>
    <w:basedOn w:val="Normal"/>
    <w:rsid w:val="00EB0F84"/>
    <w:pPr>
      <w:ind w:left="567"/>
    </w:pPr>
    <w:rPr>
      <w:sz w:val="12"/>
      <w:lang w:val="es-ES_tradnl"/>
    </w:rPr>
  </w:style>
  <w:style w:type="paragraph" w:customStyle="1" w:styleId="Numeral1">
    <w:name w:val="Numeral1"/>
    <w:basedOn w:val="Normal"/>
    <w:rsid w:val="00EB0F84"/>
    <w:pPr>
      <w:spacing w:after="60"/>
      <w:ind w:left="567" w:hanging="567"/>
    </w:pPr>
    <w:rPr>
      <w:b/>
      <w:sz w:val="22"/>
      <w:lang w:val="es-ES_tradnl"/>
    </w:rPr>
  </w:style>
  <w:style w:type="paragraph" w:customStyle="1" w:styleId="Guiones3">
    <w:name w:val="Guiones3"/>
    <w:basedOn w:val="Normal"/>
    <w:rsid w:val="00EB0F84"/>
    <w:pPr>
      <w:ind w:left="1701" w:hanging="283"/>
    </w:pPr>
    <w:rPr>
      <w:sz w:val="22"/>
      <w:lang w:val="es-ES_tradnl"/>
    </w:rPr>
  </w:style>
  <w:style w:type="paragraph" w:customStyle="1" w:styleId="Guiones2">
    <w:name w:val="Guiones2"/>
    <w:basedOn w:val="Guiones"/>
    <w:rsid w:val="00EB0F84"/>
    <w:pPr>
      <w:ind w:left="1560" w:hanging="283"/>
    </w:pPr>
  </w:style>
  <w:style w:type="paragraph" w:customStyle="1" w:styleId="TituloInmay3">
    <w:name w:val="Titulo Inmay3"/>
    <w:basedOn w:val="Normal"/>
    <w:rsid w:val="00EB0F84"/>
    <w:pPr>
      <w:spacing w:before="60" w:after="60"/>
      <w:ind w:left="1191"/>
    </w:pPr>
    <w:rPr>
      <w:b/>
      <w:sz w:val="22"/>
      <w:lang w:val="es-ES_tradnl"/>
    </w:rPr>
  </w:style>
  <w:style w:type="paragraph" w:customStyle="1" w:styleId="Estilo2">
    <w:name w:val="Estilo2"/>
    <w:basedOn w:val="Normal"/>
    <w:rsid w:val="00EB0F84"/>
    <w:pPr>
      <w:ind w:left="1475" w:hanging="284"/>
    </w:pPr>
    <w:rPr>
      <w:sz w:val="22"/>
      <w:lang w:val="es-ES_tradnl"/>
    </w:rPr>
  </w:style>
  <w:style w:type="paragraph" w:styleId="Listaconvietas2">
    <w:name w:val="List Bullet 2"/>
    <w:basedOn w:val="Normal"/>
    <w:autoRedefine/>
    <w:semiHidden/>
    <w:rsid w:val="00EB0F84"/>
    <w:pPr>
      <w:numPr>
        <w:numId w:val="1"/>
      </w:numPr>
      <w:spacing w:before="120" w:after="60"/>
      <w:ind w:left="2160"/>
    </w:pPr>
    <w:rPr>
      <w:sz w:val="22"/>
    </w:rPr>
  </w:style>
  <w:style w:type="character" w:customStyle="1" w:styleId="TtuloCar">
    <w:name w:val="Título Car"/>
    <w:rsid w:val="00EB0F84"/>
    <w:rPr>
      <w:rFonts w:ascii="Arial" w:hAnsi="Arial"/>
      <w:b/>
      <w:sz w:val="22"/>
      <w:lang w:val="es-ES" w:eastAsia="es-ES"/>
    </w:rPr>
  </w:style>
  <w:style w:type="character" w:customStyle="1" w:styleId="EncabezadoCar">
    <w:name w:val="Encabezado Car"/>
    <w:uiPriority w:val="99"/>
    <w:rsid w:val="00EB0F84"/>
    <w:rPr>
      <w:lang w:val="es-ES" w:eastAsia="es-ES"/>
    </w:rPr>
  </w:style>
  <w:style w:type="paragraph" w:customStyle="1" w:styleId="desplegables">
    <w:name w:val="desplegables"/>
    <w:basedOn w:val="Normal"/>
    <w:rsid w:val="00EB0F84"/>
    <w:pPr>
      <w:spacing w:before="100" w:beforeAutospacing="1" w:after="100" w:afterAutospacing="1"/>
      <w:jc w:val="left"/>
    </w:pPr>
    <w:rPr>
      <w:rFonts w:ascii="Verdana" w:eastAsia="Arial Unicode MS" w:hAnsi="Verdana" w:cs="Arial Unicode MS"/>
      <w:color w:val="00005A"/>
      <w:sz w:val="15"/>
      <w:szCs w:val="15"/>
    </w:rPr>
  </w:style>
  <w:style w:type="paragraph" w:customStyle="1" w:styleId="menumodulodos">
    <w:name w:val="menumodulodos"/>
    <w:basedOn w:val="Normal"/>
    <w:rsid w:val="00EB0F84"/>
    <w:pPr>
      <w:spacing w:before="100" w:beforeAutospacing="1" w:after="100" w:afterAutospacing="1"/>
      <w:jc w:val="left"/>
    </w:pPr>
    <w:rPr>
      <w:rFonts w:ascii="Verdana" w:eastAsia="Arial Unicode MS" w:hAnsi="Verdana" w:cs="Arial Unicode MS"/>
      <w:color w:val="000000"/>
      <w:sz w:val="17"/>
      <w:szCs w:val="17"/>
    </w:rPr>
  </w:style>
  <w:style w:type="paragraph" w:customStyle="1" w:styleId="cform">
    <w:name w:val="cform"/>
    <w:basedOn w:val="Normal"/>
    <w:rsid w:val="00EB0F84"/>
    <w:pPr>
      <w:spacing w:before="100" w:beforeAutospacing="1" w:after="100" w:afterAutospacing="1"/>
      <w:jc w:val="left"/>
    </w:pPr>
    <w:rPr>
      <w:rFonts w:ascii="Verdana" w:eastAsia="Arial Unicode MS" w:hAnsi="Verdana" w:cs="Arial Unicode MS"/>
      <w:color w:val="00005A"/>
      <w:sz w:val="15"/>
      <w:szCs w:val="15"/>
    </w:rPr>
  </w:style>
  <w:style w:type="paragraph" w:customStyle="1" w:styleId="Numeral0">
    <w:name w:val="Numeral"/>
    <w:basedOn w:val="Normal"/>
    <w:rsid w:val="00EB0F84"/>
    <w:pPr>
      <w:spacing w:after="60"/>
      <w:ind w:left="567" w:hanging="567"/>
    </w:pPr>
    <w:rPr>
      <w:b/>
      <w:caps/>
      <w:sz w:val="22"/>
      <w:lang w:val="es-ES_tradnl"/>
    </w:rPr>
  </w:style>
  <w:style w:type="paragraph" w:styleId="Prrafodelista">
    <w:name w:val="List Paragraph"/>
    <w:aliases w:val="Titulo de Fígura,TITULO A,3,Iz - Párrafo de lista,Sivsa Parrafo,Titulo parrafo,Fundamentacion,Number List 1,Dot pt,No Spacing1,List Paragraph Char Char Char,Indicator Text,Numbered Para 1,Colorful List - Accent 11,Bullet 1,Bullet Points"/>
    <w:basedOn w:val="Normal"/>
    <w:link w:val="PrrafodelistaCar"/>
    <w:uiPriority w:val="34"/>
    <w:qFormat/>
    <w:rsid w:val="00EB0F84"/>
    <w:pPr>
      <w:ind w:left="708"/>
      <w:jc w:val="left"/>
    </w:pPr>
    <w:rPr>
      <w:rFonts w:ascii="Times New Roman" w:hAnsi="Times New Roman"/>
      <w:sz w:val="24"/>
      <w:szCs w:val="24"/>
    </w:rPr>
  </w:style>
  <w:style w:type="character" w:customStyle="1" w:styleId="TextocomentarioCar">
    <w:name w:val="Texto comentario Car"/>
    <w:link w:val="Textocomentario"/>
    <w:rsid w:val="00EB0F84"/>
    <w:rPr>
      <w:lang w:val="es-ES" w:eastAsia="es-ES"/>
    </w:rPr>
  </w:style>
  <w:style w:type="paragraph" w:styleId="Textocomentario">
    <w:name w:val="annotation text"/>
    <w:basedOn w:val="Normal"/>
    <w:link w:val="TextocomentarioCar"/>
    <w:unhideWhenUsed/>
    <w:rsid w:val="00EB0F84"/>
    <w:pPr>
      <w:jc w:val="left"/>
    </w:pPr>
    <w:rPr>
      <w:rFonts w:ascii="Times New Roman" w:hAnsi="Times New Roman"/>
    </w:rPr>
  </w:style>
  <w:style w:type="character" w:customStyle="1" w:styleId="AsuntodelcomentarioCar">
    <w:name w:val="Asunto del comentario Car"/>
    <w:link w:val="Asuntodelcomentario"/>
    <w:semiHidden/>
    <w:rsid w:val="00EB0F84"/>
    <w:rPr>
      <w:b/>
      <w:bCs/>
      <w:lang w:val="es-ES" w:eastAsia="es-ES"/>
    </w:rPr>
  </w:style>
  <w:style w:type="paragraph" w:styleId="Asuntodelcomentario">
    <w:name w:val="annotation subject"/>
    <w:basedOn w:val="Textocomentario"/>
    <w:next w:val="Textocomentario"/>
    <w:link w:val="AsuntodelcomentarioCar"/>
    <w:semiHidden/>
    <w:unhideWhenUsed/>
    <w:rsid w:val="00EB0F84"/>
    <w:rPr>
      <w:b/>
      <w:bCs/>
    </w:rPr>
  </w:style>
  <w:style w:type="paragraph" w:customStyle="1" w:styleId="bodytextindent3">
    <w:name w:val="bodytextindent3"/>
    <w:basedOn w:val="Normal"/>
    <w:rsid w:val="00EB0F84"/>
    <w:pPr>
      <w:spacing w:before="100" w:beforeAutospacing="1" w:after="100" w:afterAutospacing="1"/>
      <w:jc w:val="left"/>
    </w:pPr>
    <w:rPr>
      <w:rFonts w:ascii="Arial Unicode MS" w:eastAsia="Arial Unicode MS" w:hAnsi="Arial Unicode MS" w:cs="Arial Unicode MS"/>
      <w:sz w:val="24"/>
      <w:szCs w:val="24"/>
    </w:rPr>
  </w:style>
  <w:style w:type="character" w:customStyle="1" w:styleId="style181">
    <w:name w:val="style181"/>
    <w:rsid w:val="00EB0F84"/>
    <w:rPr>
      <w:u w:val="single"/>
    </w:rPr>
  </w:style>
  <w:style w:type="character" w:customStyle="1" w:styleId="auto-style14">
    <w:name w:val="auto-style14"/>
    <w:rsid w:val="00EB0F84"/>
    <w:rPr>
      <w:u w:val="single"/>
    </w:rPr>
  </w:style>
  <w:style w:type="paragraph" w:customStyle="1" w:styleId="texttit1">
    <w:name w:val="text_tit1"/>
    <w:rsid w:val="00EB0F84"/>
    <w:pPr>
      <w:jc w:val="both"/>
    </w:pPr>
    <w:rPr>
      <w:rFonts w:ascii="Arial" w:hAnsi="Arial"/>
      <w:lang w:val="es-ES_tradnl" w:eastAsia="es-ES"/>
    </w:rPr>
  </w:style>
  <w:style w:type="character" w:customStyle="1" w:styleId="TextoindependienteprimerasangraCar">
    <w:name w:val="Texto independiente primera sangría Car"/>
    <w:link w:val="Textoindependienteprimerasangra"/>
    <w:uiPriority w:val="99"/>
    <w:semiHidden/>
    <w:rsid w:val="00EB0F84"/>
    <w:rPr>
      <w:rFonts w:ascii="Arial" w:hAnsi="Arial" w:cs="Arial"/>
      <w:sz w:val="24"/>
      <w:szCs w:val="24"/>
      <w:lang w:val="es-ES" w:eastAsia="es-ES"/>
    </w:rPr>
  </w:style>
  <w:style w:type="paragraph" w:styleId="Textoindependienteprimerasangra">
    <w:name w:val="Body Text First Indent"/>
    <w:basedOn w:val="Textoindependiente"/>
    <w:link w:val="TextoindependienteprimerasangraCar"/>
    <w:uiPriority w:val="99"/>
    <w:semiHidden/>
    <w:unhideWhenUsed/>
    <w:rsid w:val="00EB0F84"/>
    <w:pPr>
      <w:ind w:firstLine="360"/>
    </w:pPr>
    <w:rPr>
      <w:sz w:val="24"/>
      <w:szCs w:val="24"/>
    </w:rPr>
  </w:style>
  <w:style w:type="paragraph" w:customStyle="1" w:styleId="Default">
    <w:name w:val="Default"/>
    <w:rsid w:val="0053610C"/>
    <w:pPr>
      <w:autoSpaceDE w:val="0"/>
      <w:autoSpaceDN w:val="0"/>
      <w:adjustRightInd w:val="0"/>
    </w:pPr>
    <w:rPr>
      <w:rFonts w:ascii="Arial" w:eastAsia="Calibri" w:hAnsi="Arial" w:cs="Arial"/>
      <w:color w:val="000000"/>
      <w:sz w:val="24"/>
      <w:szCs w:val="24"/>
      <w:lang w:eastAsia="en-US"/>
    </w:rPr>
  </w:style>
  <w:style w:type="character" w:styleId="Refdecomentario">
    <w:name w:val="annotation reference"/>
    <w:semiHidden/>
    <w:unhideWhenUsed/>
    <w:rsid w:val="00707311"/>
    <w:rPr>
      <w:sz w:val="16"/>
      <w:szCs w:val="16"/>
    </w:rPr>
  </w:style>
  <w:style w:type="paragraph" w:styleId="Sinespaciado">
    <w:name w:val="No Spacing"/>
    <w:uiPriority w:val="1"/>
    <w:qFormat/>
    <w:rsid w:val="009778FD"/>
    <w:pPr>
      <w:jc w:val="both"/>
    </w:pPr>
    <w:rPr>
      <w:rFonts w:ascii="Arial" w:hAnsi="Arial"/>
      <w:lang w:val="es-ES" w:eastAsia="es-ES"/>
    </w:rPr>
  </w:style>
  <w:style w:type="paragraph" w:customStyle="1" w:styleId="secciontitulo">
    <w:name w:val="secciontitulo"/>
    <w:basedOn w:val="Normal"/>
    <w:rsid w:val="007C14AE"/>
    <w:pPr>
      <w:spacing w:before="100" w:beforeAutospacing="1" w:after="100" w:afterAutospacing="1"/>
      <w:jc w:val="left"/>
    </w:pPr>
    <w:rPr>
      <w:rFonts w:ascii="Times New Roman" w:hAnsi="Times New Roman"/>
      <w:sz w:val="24"/>
      <w:szCs w:val="24"/>
      <w:lang w:val="es-PE" w:eastAsia="es-PE"/>
    </w:rPr>
  </w:style>
  <w:style w:type="character" w:customStyle="1" w:styleId="st1">
    <w:name w:val="st1"/>
    <w:basedOn w:val="Fuentedeprrafopredeter"/>
    <w:rsid w:val="003A3319"/>
  </w:style>
  <w:style w:type="paragraph" w:styleId="Revisin">
    <w:name w:val="Revision"/>
    <w:hidden/>
    <w:uiPriority w:val="99"/>
    <w:semiHidden/>
    <w:rsid w:val="00365642"/>
    <w:rPr>
      <w:rFonts w:ascii="Arial" w:hAnsi="Arial"/>
      <w:lang w:val="es-ES" w:eastAsia="es-ES"/>
    </w:rPr>
  </w:style>
  <w:style w:type="character" w:customStyle="1" w:styleId="auto-style21">
    <w:name w:val="auto-style21"/>
    <w:rsid w:val="008233D8"/>
    <w:rPr>
      <w:u w:val="single"/>
    </w:rPr>
  </w:style>
  <w:style w:type="character" w:customStyle="1" w:styleId="PrrafodelistaCar">
    <w:name w:val="Párrafo de lista Car"/>
    <w:aliases w:val="Titulo de Fígura Car,TITULO A Car,3 Car,Iz - Párrafo de lista Car,Sivsa Parrafo Car,Titulo parrafo Car,Fundamentacion Car,Number List 1 Car,Dot pt Car,No Spacing1 Car,List Paragraph Char Char Char Car,Indicator Text Car,Bullet 1 Car"/>
    <w:link w:val="Prrafodelista"/>
    <w:uiPriority w:val="34"/>
    <w:rsid w:val="00347C9F"/>
    <w:rPr>
      <w:sz w:val="24"/>
      <w:szCs w:val="24"/>
      <w:lang w:val="es-ES" w:eastAsia="es-ES"/>
    </w:rPr>
  </w:style>
  <w:style w:type="character" w:customStyle="1" w:styleId="style1">
    <w:name w:val="style1"/>
    <w:rsid w:val="00347C9F"/>
  </w:style>
  <w:style w:type="character" w:customStyle="1" w:styleId="Mencinsinresolver1">
    <w:name w:val="Mención sin resolver1"/>
    <w:uiPriority w:val="99"/>
    <w:semiHidden/>
    <w:unhideWhenUsed/>
    <w:rsid w:val="00677E1F"/>
    <w:rPr>
      <w:color w:val="605E5C"/>
      <w:shd w:val="clear" w:color="auto" w:fill="E1DFDD"/>
    </w:rPr>
  </w:style>
  <w:style w:type="paragraph" w:customStyle="1" w:styleId="auto-style5">
    <w:name w:val="auto-style5"/>
    <w:basedOn w:val="Normal"/>
    <w:rsid w:val="00166B2F"/>
    <w:pPr>
      <w:spacing w:before="100" w:beforeAutospacing="1" w:after="100" w:afterAutospacing="1"/>
      <w:jc w:val="left"/>
    </w:pPr>
    <w:rPr>
      <w:rFonts w:ascii="Times New Roman" w:hAnsi="Times New Roman"/>
      <w:sz w:val="24"/>
      <w:szCs w:val="24"/>
      <w:lang w:val="es-PE" w:eastAsia="es-PE"/>
    </w:rPr>
  </w:style>
  <w:style w:type="character" w:customStyle="1" w:styleId="auto-style3">
    <w:name w:val="auto-style3"/>
    <w:rsid w:val="007F3D8D"/>
  </w:style>
  <w:style w:type="character" w:customStyle="1" w:styleId="TextonotapieCar">
    <w:name w:val="Texto nota pie Car"/>
    <w:aliases w:val=" Car1 Car"/>
    <w:link w:val="Textonotapie"/>
    <w:uiPriority w:val="99"/>
    <w:semiHidden/>
    <w:rsid w:val="00785541"/>
    <w:rPr>
      <w:rFonts w:ascii="Arial" w:hAnsi="Arial"/>
      <w:lang w:val="es-ES" w:eastAsia="es-ES"/>
    </w:rPr>
  </w:style>
  <w:style w:type="character" w:customStyle="1" w:styleId="auto-style111">
    <w:name w:val="auto-style111"/>
    <w:rsid w:val="006C099C"/>
    <w:rPr>
      <w:i/>
      <w:iCs/>
      <w:sz w:val="15"/>
      <w:szCs w:val="15"/>
    </w:rPr>
  </w:style>
  <w:style w:type="paragraph" w:customStyle="1" w:styleId="seccionbl">
    <w:name w:val="seccionbl"/>
    <w:basedOn w:val="Normal"/>
    <w:rsid w:val="00CA472A"/>
    <w:pPr>
      <w:spacing w:before="100" w:beforeAutospacing="1" w:after="100" w:afterAutospacing="1"/>
      <w:jc w:val="left"/>
    </w:pPr>
    <w:rPr>
      <w:rFonts w:ascii="Times New Roman" w:eastAsia="Calibri" w:hAnsi="Times New Roman"/>
      <w:sz w:val="24"/>
      <w:szCs w:val="24"/>
      <w:lang w:val="es-PE" w:eastAsia="es-PE"/>
    </w:rPr>
  </w:style>
  <w:style w:type="character" w:customStyle="1" w:styleId="auto-style31">
    <w:name w:val="auto-style31"/>
    <w:basedOn w:val="Fuentedeprrafopredeter"/>
    <w:rsid w:val="00176670"/>
    <w:rPr>
      <w:u w:val="single"/>
    </w:rPr>
  </w:style>
  <w:style w:type="paragraph" w:customStyle="1" w:styleId="auto-style1">
    <w:name w:val="auto-style1"/>
    <w:basedOn w:val="Normal"/>
    <w:rsid w:val="00CD200D"/>
    <w:pPr>
      <w:spacing w:before="100" w:beforeAutospacing="1" w:after="100" w:afterAutospacing="1"/>
    </w:pPr>
    <w:rPr>
      <w:rFonts w:ascii="Times New Roman" w:hAnsi="Times New Roman"/>
      <w:sz w:val="24"/>
      <w:szCs w:val="24"/>
      <w:lang w:val="es-PE" w:eastAsia="es-PE"/>
    </w:rPr>
  </w:style>
  <w:style w:type="paragraph" w:customStyle="1" w:styleId="auto-style6">
    <w:name w:val="auto-style6"/>
    <w:basedOn w:val="Normal"/>
    <w:rsid w:val="00637A08"/>
    <w:pPr>
      <w:jc w:val="left"/>
    </w:pPr>
    <w:rPr>
      <w:rFonts w:ascii="Times New Roman" w:hAnsi="Times New Roman"/>
      <w:b/>
      <w:bCs/>
      <w:sz w:val="24"/>
      <w:szCs w:val="24"/>
      <w:lang w:val="es-PE" w:eastAsia="es-PE"/>
    </w:rPr>
  </w:style>
  <w:style w:type="character" w:customStyle="1" w:styleId="auto-style51">
    <w:name w:val="auto-style51"/>
    <w:basedOn w:val="Fuentedeprrafopredeter"/>
    <w:rsid w:val="00E71EFB"/>
    <w:rPr>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758204">
      <w:bodyDiv w:val="1"/>
      <w:marLeft w:val="0"/>
      <w:marRight w:val="0"/>
      <w:marTop w:val="0"/>
      <w:marBottom w:val="0"/>
      <w:divBdr>
        <w:top w:val="none" w:sz="0" w:space="0" w:color="auto"/>
        <w:left w:val="none" w:sz="0" w:space="0" w:color="auto"/>
        <w:bottom w:val="none" w:sz="0" w:space="0" w:color="auto"/>
        <w:right w:val="none" w:sz="0" w:space="0" w:color="auto"/>
      </w:divBdr>
    </w:div>
    <w:div w:id="163860662">
      <w:bodyDiv w:val="1"/>
      <w:marLeft w:val="0"/>
      <w:marRight w:val="0"/>
      <w:marTop w:val="0"/>
      <w:marBottom w:val="0"/>
      <w:divBdr>
        <w:top w:val="none" w:sz="0" w:space="0" w:color="auto"/>
        <w:left w:val="none" w:sz="0" w:space="0" w:color="auto"/>
        <w:bottom w:val="none" w:sz="0" w:space="0" w:color="auto"/>
        <w:right w:val="none" w:sz="0" w:space="0" w:color="auto"/>
      </w:divBdr>
    </w:div>
    <w:div w:id="259529458">
      <w:bodyDiv w:val="1"/>
      <w:marLeft w:val="0"/>
      <w:marRight w:val="0"/>
      <w:marTop w:val="0"/>
      <w:marBottom w:val="0"/>
      <w:divBdr>
        <w:top w:val="none" w:sz="0" w:space="0" w:color="auto"/>
        <w:left w:val="none" w:sz="0" w:space="0" w:color="auto"/>
        <w:bottom w:val="none" w:sz="0" w:space="0" w:color="auto"/>
        <w:right w:val="none" w:sz="0" w:space="0" w:color="auto"/>
      </w:divBdr>
    </w:div>
    <w:div w:id="336617163">
      <w:bodyDiv w:val="1"/>
      <w:marLeft w:val="0"/>
      <w:marRight w:val="0"/>
      <w:marTop w:val="0"/>
      <w:marBottom w:val="0"/>
      <w:divBdr>
        <w:top w:val="none" w:sz="0" w:space="0" w:color="auto"/>
        <w:left w:val="none" w:sz="0" w:space="0" w:color="auto"/>
        <w:bottom w:val="none" w:sz="0" w:space="0" w:color="auto"/>
        <w:right w:val="none" w:sz="0" w:space="0" w:color="auto"/>
      </w:divBdr>
    </w:div>
    <w:div w:id="397166185">
      <w:bodyDiv w:val="1"/>
      <w:marLeft w:val="0"/>
      <w:marRight w:val="0"/>
      <w:marTop w:val="0"/>
      <w:marBottom w:val="0"/>
      <w:divBdr>
        <w:top w:val="none" w:sz="0" w:space="0" w:color="auto"/>
        <w:left w:val="none" w:sz="0" w:space="0" w:color="auto"/>
        <w:bottom w:val="none" w:sz="0" w:space="0" w:color="auto"/>
        <w:right w:val="none" w:sz="0" w:space="0" w:color="auto"/>
      </w:divBdr>
      <w:divsChild>
        <w:div w:id="1708486846">
          <w:marLeft w:val="0"/>
          <w:marRight w:val="0"/>
          <w:marTop w:val="0"/>
          <w:marBottom w:val="0"/>
          <w:divBdr>
            <w:top w:val="none" w:sz="0" w:space="0" w:color="auto"/>
            <w:left w:val="none" w:sz="0" w:space="0" w:color="auto"/>
            <w:bottom w:val="none" w:sz="0" w:space="0" w:color="auto"/>
            <w:right w:val="none" w:sz="0" w:space="0" w:color="auto"/>
          </w:divBdr>
        </w:div>
      </w:divsChild>
    </w:div>
    <w:div w:id="452552343">
      <w:bodyDiv w:val="1"/>
      <w:marLeft w:val="0"/>
      <w:marRight w:val="0"/>
      <w:marTop w:val="0"/>
      <w:marBottom w:val="0"/>
      <w:divBdr>
        <w:top w:val="none" w:sz="0" w:space="0" w:color="auto"/>
        <w:left w:val="none" w:sz="0" w:space="0" w:color="auto"/>
        <w:bottom w:val="none" w:sz="0" w:space="0" w:color="auto"/>
        <w:right w:val="none" w:sz="0" w:space="0" w:color="auto"/>
      </w:divBdr>
    </w:div>
    <w:div w:id="525216479">
      <w:bodyDiv w:val="1"/>
      <w:marLeft w:val="0"/>
      <w:marRight w:val="0"/>
      <w:marTop w:val="0"/>
      <w:marBottom w:val="0"/>
      <w:divBdr>
        <w:top w:val="none" w:sz="0" w:space="0" w:color="auto"/>
        <w:left w:val="none" w:sz="0" w:space="0" w:color="auto"/>
        <w:bottom w:val="none" w:sz="0" w:space="0" w:color="auto"/>
        <w:right w:val="none" w:sz="0" w:space="0" w:color="auto"/>
      </w:divBdr>
    </w:div>
    <w:div w:id="620304728">
      <w:bodyDiv w:val="1"/>
      <w:marLeft w:val="0"/>
      <w:marRight w:val="0"/>
      <w:marTop w:val="0"/>
      <w:marBottom w:val="0"/>
      <w:divBdr>
        <w:top w:val="none" w:sz="0" w:space="0" w:color="auto"/>
        <w:left w:val="none" w:sz="0" w:space="0" w:color="auto"/>
        <w:bottom w:val="none" w:sz="0" w:space="0" w:color="auto"/>
        <w:right w:val="none" w:sz="0" w:space="0" w:color="auto"/>
      </w:divBdr>
      <w:divsChild>
        <w:div w:id="847982776">
          <w:marLeft w:val="720"/>
          <w:marRight w:val="0"/>
          <w:marTop w:val="96"/>
          <w:marBottom w:val="0"/>
          <w:divBdr>
            <w:top w:val="none" w:sz="0" w:space="0" w:color="auto"/>
            <w:left w:val="none" w:sz="0" w:space="0" w:color="auto"/>
            <w:bottom w:val="none" w:sz="0" w:space="0" w:color="auto"/>
            <w:right w:val="none" w:sz="0" w:space="0" w:color="auto"/>
          </w:divBdr>
        </w:div>
        <w:div w:id="571738343">
          <w:marLeft w:val="720"/>
          <w:marRight w:val="0"/>
          <w:marTop w:val="96"/>
          <w:marBottom w:val="0"/>
          <w:divBdr>
            <w:top w:val="none" w:sz="0" w:space="0" w:color="auto"/>
            <w:left w:val="none" w:sz="0" w:space="0" w:color="auto"/>
            <w:bottom w:val="none" w:sz="0" w:space="0" w:color="auto"/>
            <w:right w:val="none" w:sz="0" w:space="0" w:color="auto"/>
          </w:divBdr>
        </w:div>
        <w:div w:id="1718820325">
          <w:marLeft w:val="720"/>
          <w:marRight w:val="0"/>
          <w:marTop w:val="96"/>
          <w:marBottom w:val="0"/>
          <w:divBdr>
            <w:top w:val="none" w:sz="0" w:space="0" w:color="auto"/>
            <w:left w:val="none" w:sz="0" w:space="0" w:color="auto"/>
            <w:bottom w:val="none" w:sz="0" w:space="0" w:color="auto"/>
            <w:right w:val="none" w:sz="0" w:space="0" w:color="auto"/>
          </w:divBdr>
        </w:div>
        <w:div w:id="867108963">
          <w:marLeft w:val="720"/>
          <w:marRight w:val="0"/>
          <w:marTop w:val="96"/>
          <w:marBottom w:val="0"/>
          <w:divBdr>
            <w:top w:val="none" w:sz="0" w:space="0" w:color="auto"/>
            <w:left w:val="none" w:sz="0" w:space="0" w:color="auto"/>
            <w:bottom w:val="none" w:sz="0" w:space="0" w:color="auto"/>
            <w:right w:val="none" w:sz="0" w:space="0" w:color="auto"/>
          </w:divBdr>
        </w:div>
        <w:div w:id="1326930388">
          <w:marLeft w:val="720"/>
          <w:marRight w:val="0"/>
          <w:marTop w:val="96"/>
          <w:marBottom w:val="0"/>
          <w:divBdr>
            <w:top w:val="none" w:sz="0" w:space="0" w:color="auto"/>
            <w:left w:val="none" w:sz="0" w:space="0" w:color="auto"/>
            <w:bottom w:val="none" w:sz="0" w:space="0" w:color="auto"/>
            <w:right w:val="none" w:sz="0" w:space="0" w:color="auto"/>
          </w:divBdr>
        </w:div>
        <w:div w:id="2023512681">
          <w:marLeft w:val="720"/>
          <w:marRight w:val="0"/>
          <w:marTop w:val="96"/>
          <w:marBottom w:val="0"/>
          <w:divBdr>
            <w:top w:val="none" w:sz="0" w:space="0" w:color="auto"/>
            <w:left w:val="none" w:sz="0" w:space="0" w:color="auto"/>
            <w:bottom w:val="none" w:sz="0" w:space="0" w:color="auto"/>
            <w:right w:val="none" w:sz="0" w:space="0" w:color="auto"/>
          </w:divBdr>
        </w:div>
        <w:div w:id="1419247754">
          <w:marLeft w:val="720"/>
          <w:marRight w:val="0"/>
          <w:marTop w:val="96"/>
          <w:marBottom w:val="0"/>
          <w:divBdr>
            <w:top w:val="none" w:sz="0" w:space="0" w:color="auto"/>
            <w:left w:val="none" w:sz="0" w:space="0" w:color="auto"/>
            <w:bottom w:val="none" w:sz="0" w:space="0" w:color="auto"/>
            <w:right w:val="none" w:sz="0" w:space="0" w:color="auto"/>
          </w:divBdr>
        </w:div>
      </w:divsChild>
    </w:div>
    <w:div w:id="732313508">
      <w:bodyDiv w:val="1"/>
      <w:marLeft w:val="0"/>
      <w:marRight w:val="0"/>
      <w:marTop w:val="0"/>
      <w:marBottom w:val="0"/>
      <w:divBdr>
        <w:top w:val="none" w:sz="0" w:space="0" w:color="auto"/>
        <w:left w:val="none" w:sz="0" w:space="0" w:color="auto"/>
        <w:bottom w:val="none" w:sz="0" w:space="0" w:color="auto"/>
        <w:right w:val="none" w:sz="0" w:space="0" w:color="auto"/>
      </w:divBdr>
    </w:div>
    <w:div w:id="821043378">
      <w:bodyDiv w:val="1"/>
      <w:marLeft w:val="0"/>
      <w:marRight w:val="0"/>
      <w:marTop w:val="0"/>
      <w:marBottom w:val="0"/>
      <w:divBdr>
        <w:top w:val="none" w:sz="0" w:space="0" w:color="auto"/>
        <w:left w:val="none" w:sz="0" w:space="0" w:color="auto"/>
        <w:bottom w:val="none" w:sz="0" w:space="0" w:color="auto"/>
        <w:right w:val="none" w:sz="0" w:space="0" w:color="auto"/>
      </w:divBdr>
    </w:div>
    <w:div w:id="841043521">
      <w:bodyDiv w:val="1"/>
      <w:marLeft w:val="0"/>
      <w:marRight w:val="0"/>
      <w:marTop w:val="0"/>
      <w:marBottom w:val="0"/>
      <w:divBdr>
        <w:top w:val="none" w:sz="0" w:space="0" w:color="auto"/>
        <w:left w:val="none" w:sz="0" w:space="0" w:color="auto"/>
        <w:bottom w:val="none" w:sz="0" w:space="0" w:color="auto"/>
        <w:right w:val="none" w:sz="0" w:space="0" w:color="auto"/>
      </w:divBdr>
    </w:div>
    <w:div w:id="1071083403">
      <w:bodyDiv w:val="1"/>
      <w:marLeft w:val="0"/>
      <w:marRight w:val="0"/>
      <w:marTop w:val="0"/>
      <w:marBottom w:val="0"/>
      <w:divBdr>
        <w:top w:val="none" w:sz="0" w:space="0" w:color="auto"/>
        <w:left w:val="none" w:sz="0" w:space="0" w:color="auto"/>
        <w:bottom w:val="none" w:sz="0" w:space="0" w:color="auto"/>
        <w:right w:val="none" w:sz="0" w:space="0" w:color="auto"/>
      </w:divBdr>
    </w:div>
    <w:div w:id="1153058453">
      <w:bodyDiv w:val="1"/>
      <w:marLeft w:val="0"/>
      <w:marRight w:val="0"/>
      <w:marTop w:val="0"/>
      <w:marBottom w:val="0"/>
      <w:divBdr>
        <w:top w:val="none" w:sz="0" w:space="0" w:color="auto"/>
        <w:left w:val="none" w:sz="0" w:space="0" w:color="auto"/>
        <w:bottom w:val="none" w:sz="0" w:space="0" w:color="auto"/>
        <w:right w:val="none" w:sz="0" w:space="0" w:color="auto"/>
      </w:divBdr>
    </w:div>
    <w:div w:id="1222012401">
      <w:bodyDiv w:val="1"/>
      <w:marLeft w:val="0"/>
      <w:marRight w:val="0"/>
      <w:marTop w:val="0"/>
      <w:marBottom w:val="0"/>
      <w:divBdr>
        <w:top w:val="none" w:sz="0" w:space="0" w:color="auto"/>
        <w:left w:val="none" w:sz="0" w:space="0" w:color="auto"/>
        <w:bottom w:val="none" w:sz="0" w:space="0" w:color="auto"/>
        <w:right w:val="none" w:sz="0" w:space="0" w:color="auto"/>
      </w:divBdr>
    </w:div>
    <w:div w:id="1328635887">
      <w:bodyDiv w:val="1"/>
      <w:marLeft w:val="0"/>
      <w:marRight w:val="0"/>
      <w:marTop w:val="0"/>
      <w:marBottom w:val="0"/>
      <w:divBdr>
        <w:top w:val="none" w:sz="0" w:space="0" w:color="auto"/>
        <w:left w:val="none" w:sz="0" w:space="0" w:color="auto"/>
        <w:bottom w:val="none" w:sz="0" w:space="0" w:color="auto"/>
        <w:right w:val="none" w:sz="0" w:space="0" w:color="auto"/>
      </w:divBdr>
    </w:div>
    <w:div w:id="1340811382">
      <w:bodyDiv w:val="1"/>
      <w:marLeft w:val="0"/>
      <w:marRight w:val="0"/>
      <w:marTop w:val="0"/>
      <w:marBottom w:val="0"/>
      <w:divBdr>
        <w:top w:val="none" w:sz="0" w:space="0" w:color="auto"/>
        <w:left w:val="none" w:sz="0" w:space="0" w:color="auto"/>
        <w:bottom w:val="none" w:sz="0" w:space="0" w:color="auto"/>
        <w:right w:val="none" w:sz="0" w:space="0" w:color="auto"/>
      </w:divBdr>
    </w:div>
    <w:div w:id="1454979056">
      <w:bodyDiv w:val="1"/>
      <w:marLeft w:val="0"/>
      <w:marRight w:val="0"/>
      <w:marTop w:val="0"/>
      <w:marBottom w:val="0"/>
      <w:divBdr>
        <w:top w:val="none" w:sz="0" w:space="0" w:color="auto"/>
        <w:left w:val="none" w:sz="0" w:space="0" w:color="auto"/>
        <w:bottom w:val="none" w:sz="0" w:space="0" w:color="auto"/>
        <w:right w:val="none" w:sz="0" w:space="0" w:color="auto"/>
      </w:divBdr>
      <w:divsChild>
        <w:div w:id="1449857624">
          <w:marLeft w:val="0"/>
          <w:marRight w:val="0"/>
          <w:marTop w:val="0"/>
          <w:marBottom w:val="0"/>
          <w:divBdr>
            <w:top w:val="none" w:sz="0" w:space="0" w:color="auto"/>
            <w:left w:val="none" w:sz="0" w:space="0" w:color="auto"/>
            <w:bottom w:val="none" w:sz="0" w:space="0" w:color="auto"/>
            <w:right w:val="none" w:sz="0" w:space="0" w:color="auto"/>
          </w:divBdr>
        </w:div>
      </w:divsChild>
    </w:div>
    <w:div w:id="1717585275">
      <w:bodyDiv w:val="1"/>
      <w:marLeft w:val="0"/>
      <w:marRight w:val="0"/>
      <w:marTop w:val="0"/>
      <w:marBottom w:val="0"/>
      <w:divBdr>
        <w:top w:val="none" w:sz="0" w:space="0" w:color="auto"/>
        <w:left w:val="none" w:sz="0" w:space="0" w:color="auto"/>
        <w:bottom w:val="none" w:sz="0" w:space="0" w:color="auto"/>
        <w:right w:val="none" w:sz="0" w:space="0" w:color="auto"/>
      </w:divBdr>
    </w:div>
    <w:div w:id="1736394971">
      <w:bodyDiv w:val="1"/>
      <w:marLeft w:val="0"/>
      <w:marRight w:val="0"/>
      <w:marTop w:val="0"/>
      <w:marBottom w:val="0"/>
      <w:divBdr>
        <w:top w:val="none" w:sz="0" w:space="0" w:color="auto"/>
        <w:left w:val="none" w:sz="0" w:space="0" w:color="auto"/>
        <w:bottom w:val="none" w:sz="0" w:space="0" w:color="auto"/>
        <w:right w:val="none" w:sz="0" w:space="0" w:color="auto"/>
      </w:divBdr>
    </w:div>
    <w:div w:id="1779061866">
      <w:bodyDiv w:val="1"/>
      <w:marLeft w:val="0"/>
      <w:marRight w:val="0"/>
      <w:marTop w:val="0"/>
      <w:marBottom w:val="0"/>
      <w:divBdr>
        <w:top w:val="none" w:sz="0" w:space="0" w:color="auto"/>
        <w:left w:val="none" w:sz="0" w:space="0" w:color="auto"/>
        <w:bottom w:val="none" w:sz="0" w:space="0" w:color="auto"/>
        <w:right w:val="none" w:sz="0" w:space="0" w:color="auto"/>
      </w:divBdr>
    </w:div>
    <w:div w:id="1799686220">
      <w:bodyDiv w:val="1"/>
      <w:marLeft w:val="0"/>
      <w:marRight w:val="0"/>
      <w:marTop w:val="0"/>
      <w:marBottom w:val="0"/>
      <w:divBdr>
        <w:top w:val="none" w:sz="0" w:space="0" w:color="auto"/>
        <w:left w:val="none" w:sz="0" w:space="0" w:color="auto"/>
        <w:bottom w:val="none" w:sz="0" w:space="0" w:color="auto"/>
        <w:right w:val="none" w:sz="0" w:space="0" w:color="auto"/>
      </w:divBdr>
    </w:div>
    <w:div w:id="1800877766">
      <w:bodyDiv w:val="1"/>
      <w:marLeft w:val="0"/>
      <w:marRight w:val="0"/>
      <w:marTop w:val="0"/>
      <w:marBottom w:val="0"/>
      <w:divBdr>
        <w:top w:val="none" w:sz="0" w:space="0" w:color="auto"/>
        <w:left w:val="none" w:sz="0" w:space="0" w:color="auto"/>
        <w:bottom w:val="none" w:sz="0" w:space="0" w:color="auto"/>
        <w:right w:val="none" w:sz="0" w:space="0" w:color="auto"/>
      </w:divBdr>
    </w:div>
    <w:div w:id="187380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nat.gob.pe/legislacion/procedim/despacho/importacion/importac/procGeneral/anexos/ANEXO5-RIN-11-2014.doc"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unat.gob.pe/legislacion/procedim/despacho/importacion/importac/procGeneral/anexos/ANEXO1-RIN-11-2018.doc" TargetMode="External"/><Relationship Id="rId4" Type="http://schemas.openxmlformats.org/officeDocument/2006/relationships/settings" Target="settings.xml"/><Relationship Id="rId9" Type="http://schemas.openxmlformats.org/officeDocument/2006/relationships/hyperlink" Target="http://www.sunat.gob.pe/legislacion/procedim/despacho/importacion/importac/procGeneral/anexos/ANEXO5-RIN-11-2014.doc"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PLANTILL\Circular%20de%20Procedimiento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6AA9D5-44C9-4263-8D73-CCC48A6C4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Circular de Procedimientos</Template>
  <TotalTime>6</TotalTime>
  <Pages>33</Pages>
  <Words>11197</Words>
  <Characters>63282</Characters>
  <Application>Microsoft Office Word</Application>
  <DocSecurity>0</DocSecurity>
  <Lines>527</Lines>
  <Paragraphs>148</Paragraphs>
  <ScaleCrop>false</ScaleCrop>
  <HeadingPairs>
    <vt:vector size="2" baseType="variant">
      <vt:variant>
        <vt:lpstr>Título</vt:lpstr>
      </vt:variant>
      <vt:variant>
        <vt:i4>1</vt:i4>
      </vt:variant>
    </vt:vector>
  </HeadingPairs>
  <TitlesOfParts>
    <vt:vector size="1" baseType="lpstr">
      <vt:lpstr>PG Importación para el consumo DESPA-PG-01 (Al 27ABR2020) DPI INJA SI</vt:lpstr>
    </vt:vector>
  </TitlesOfParts>
  <Manager>Angélica Rojas Corzo</Manager>
  <Company>SUNAT - DPI</Company>
  <LinksUpToDate>false</LinksUpToDate>
  <CharactersWithSpaces>74331</CharactersWithSpaces>
  <SharedDoc>false</SharedDoc>
  <HLinks>
    <vt:vector size="18" baseType="variant">
      <vt:variant>
        <vt:i4>6160406</vt:i4>
      </vt:variant>
      <vt:variant>
        <vt:i4>6</vt:i4>
      </vt:variant>
      <vt:variant>
        <vt:i4>0</vt:i4>
      </vt:variant>
      <vt:variant>
        <vt:i4>5</vt:i4>
      </vt:variant>
      <vt:variant>
        <vt:lpwstr>http://www.sunat.gob.pe/legislacion/procedim/despacho/importacion/importac/procGeneral/anexos/ANEXO5-RIN-11-2014.doc</vt:lpwstr>
      </vt:variant>
      <vt:variant>
        <vt:lpwstr/>
      </vt:variant>
      <vt:variant>
        <vt:i4>5767190</vt:i4>
      </vt:variant>
      <vt:variant>
        <vt:i4>3</vt:i4>
      </vt:variant>
      <vt:variant>
        <vt:i4>0</vt:i4>
      </vt:variant>
      <vt:variant>
        <vt:i4>5</vt:i4>
      </vt:variant>
      <vt:variant>
        <vt:lpwstr>http://www.sunat.gob.pe/legislacion/procedim/despacho/importacion/importac/procGeneral/anexos/ANEXO3-RIN-11-2014.doc</vt:lpwstr>
      </vt:variant>
      <vt:variant>
        <vt:lpwstr/>
      </vt:variant>
      <vt:variant>
        <vt:i4>5636118</vt:i4>
      </vt:variant>
      <vt:variant>
        <vt:i4>0</vt:i4>
      </vt:variant>
      <vt:variant>
        <vt:i4>0</vt:i4>
      </vt:variant>
      <vt:variant>
        <vt:i4>5</vt:i4>
      </vt:variant>
      <vt:variant>
        <vt:lpwstr>http://www.sunat.gob.pe/legislacion/procedim/despacho/importacion/importac/procGeneral/anexos/ANEXO1-RIN-11-2018.doc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PG Importación para el consumo DESPA-PG-01 (Al 27ABR2020) DPI INJA SI</dc:title>
  <dc:subject>Absolver observaciones de SI</dc:subject>
  <dc:creator>Agama Cier Maria Luz;Mónica Sánchez Távara</dc:creator>
  <cp:keywords>Memo. Electr. 0007-2020-312100</cp:keywords>
  <dc:description>Recoger observaciones de SI revsadas con INJA, DPI y FAST Ingreso</dc:description>
  <cp:lastModifiedBy>Agama Cier Maria Luz</cp:lastModifiedBy>
  <cp:revision>6</cp:revision>
  <cp:lastPrinted>2020-02-28T00:51:00Z</cp:lastPrinted>
  <dcterms:created xsi:type="dcterms:W3CDTF">2020-05-13T23:06:00Z</dcterms:created>
  <dcterms:modified xsi:type="dcterms:W3CDTF">2020-05-29T15:55:00Z</dcterms:modified>
  <cp:version>3</cp:version>
</cp:coreProperties>
</file>