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8B91C4F" w14:textId="77777777" w:rsidR="006B5E8C" w:rsidRDefault="006B5E8C" w:rsidP="006B5E8C">
      <w:pPr>
        <w:ind w:left="720" w:hanging="720"/>
        <w:jc w:val="center"/>
        <w:rPr>
          <w:rFonts w:ascii="Arial" w:hAnsi="Arial" w:cs="Arial"/>
          <w:b/>
          <w:bCs/>
          <w:color w:val="000000"/>
          <w:sz w:val="36"/>
          <w:lang w:val="es-ES"/>
        </w:rPr>
      </w:pPr>
      <w:bookmarkStart w:id="0" w:name="_GoBack"/>
      <w:bookmarkEnd w:id="0"/>
      <w:r w:rsidRPr="000C15C8">
        <w:rPr>
          <w:rFonts w:ascii="Arial" w:hAnsi="Arial" w:cs="Arial"/>
          <w:b/>
          <w:bCs/>
          <w:color w:val="000000"/>
          <w:sz w:val="36"/>
          <w:lang w:val="es-ES"/>
        </w:rPr>
        <w:t>DOCUMENTOS DE LICITACIÓN</w:t>
      </w:r>
    </w:p>
    <w:p w14:paraId="407FACBC" w14:textId="77777777" w:rsidR="006B5E8C" w:rsidRPr="000C15C8" w:rsidRDefault="006B5E8C" w:rsidP="006B5E8C">
      <w:pPr>
        <w:jc w:val="center"/>
        <w:rPr>
          <w:rFonts w:ascii="Arial" w:hAnsi="Arial" w:cs="Arial"/>
          <w:b/>
          <w:bCs/>
          <w:color w:val="000000"/>
          <w:sz w:val="36"/>
          <w:lang w:val="es-ES"/>
        </w:rPr>
      </w:pPr>
    </w:p>
    <w:p w14:paraId="7D127E50" w14:textId="0C6D6DD0" w:rsidR="006B5E8C" w:rsidRPr="003B7FFD" w:rsidRDefault="006B5E8C" w:rsidP="006B5E8C">
      <w:pPr>
        <w:jc w:val="center"/>
        <w:rPr>
          <w:rFonts w:ascii="Arial" w:hAnsi="Arial" w:cs="Arial"/>
          <w:b/>
          <w:bCs/>
          <w:sz w:val="36"/>
          <w:lang w:val="es-ES"/>
        </w:rPr>
      </w:pPr>
      <w:r w:rsidRPr="003B7FFD">
        <w:rPr>
          <w:rFonts w:ascii="Arial" w:hAnsi="Arial" w:cs="Arial"/>
          <w:b/>
          <w:bCs/>
          <w:sz w:val="36"/>
          <w:lang w:val="es-ES"/>
        </w:rPr>
        <w:t xml:space="preserve">Emitidos el: </w:t>
      </w:r>
      <w:r w:rsidR="00141C91">
        <w:rPr>
          <w:rFonts w:ascii="Arial" w:hAnsi="Arial" w:cs="Arial"/>
          <w:b/>
          <w:bCs/>
          <w:sz w:val="36"/>
          <w:lang w:val="es-ES"/>
        </w:rPr>
        <w:t>24</w:t>
      </w:r>
      <w:r w:rsidRPr="003B7FFD">
        <w:rPr>
          <w:rFonts w:ascii="Arial" w:hAnsi="Arial" w:cs="Arial"/>
          <w:b/>
          <w:bCs/>
          <w:sz w:val="36"/>
          <w:lang w:val="es-ES"/>
        </w:rPr>
        <w:t xml:space="preserve"> de </w:t>
      </w:r>
      <w:r w:rsidR="00CE0E1C">
        <w:rPr>
          <w:rFonts w:ascii="Arial" w:hAnsi="Arial" w:cs="Arial"/>
          <w:b/>
          <w:bCs/>
          <w:sz w:val="36"/>
          <w:lang w:val="es-ES"/>
        </w:rPr>
        <w:t>agosto</w:t>
      </w:r>
      <w:r w:rsidRPr="003B7FFD">
        <w:rPr>
          <w:rFonts w:ascii="Arial" w:hAnsi="Arial" w:cs="Arial"/>
          <w:b/>
          <w:bCs/>
          <w:sz w:val="36"/>
          <w:lang w:val="es-ES"/>
        </w:rPr>
        <w:t xml:space="preserve"> </w:t>
      </w:r>
      <w:r w:rsidR="00CD4A37" w:rsidRPr="003B7FFD">
        <w:rPr>
          <w:rFonts w:ascii="Arial" w:hAnsi="Arial" w:cs="Arial"/>
          <w:b/>
          <w:bCs/>
          <w:sz w:val="36"/>
          <w:lang w:val="es-ES"/>
        </w:rPr>
        <w:t>de 202</w:t>
      </w:r>
      <w:r w:rsidR="00CE0E1C">
        <w:rPr>
          <w:rFonts w:ascii="Arial" w:hAnsi="Arial" w:cs="Arial"/>
          <w:b/>
          <w:bCs/>
          <w:sz w:val="36"/>
          <w:lang w:val="es-ES"/>
        </w:rPr>
        <w:t>1</w:t>
      </w:r>
    </w:p>
    <w:p w14:paraId="4984B0FB" w14:textId="77777777" w:rsidR="006B5E8C" w:rsidRDefault="006B5E8C" w:rsidP="006B5E8C">
      <w:pPr>
        <w:jc w:val="center"/>
        <w:rPr>
          <w:rFonts w:ascii="Arial" w:hAnsi="Arial" w:cs="Arial"/>
          <w:b/>
          <w:bCs/>
          <w:color w:val="000000"/>
          <w:sz w:val="36"/>
          <w:lang w:val="es-ES"/>
        </w:rPr>
      </w:pPr>
    </w:p>
    <w:p w14:paraId="02867902" w14:textId="77777777" w:rsidR="006B5E8C" w:rsidRDefault="006B5E8C" w:rsidP="006B5E8C">
      <w:pPr>
        <w:jc w:val="center"/>
        <w:rPr>
          <w:rFonts w:ascii="Arial" w:hAnsi="Arial" w:cs="Arial"/>
          <w:b/>
          <w:bCs/>
          <w:color w:val="000000"/>
          <w:sz w:val="36"/>
          <w:lang w:val="es-ES"/>
        </w:rPr>
      </w:pPr>
    </w:p>
    <w:p w14:paraId="7BDD03CF" w14:textId="77777777" w:rsidR="006B5E8C" w:rsidRPr="00065C32" w:rsidRDefault="006B5E8C" w:rsidP="006B5E8C">
      <w:pPr>
        <w:rPr>
          <w:rFonts w:ascii="Arial" w:hAnsi="Arial" w:cs="Arial"/>
          <w:b/>
          <w:bCs/>
          <w:color w:val="000000"/>
          <w:sz w:val="40"/>
          <w:lang w:val="es-ES"/>
        </w:rPr>
      </w:pPr>
    </w:p>
    <w:p w14:paraId="68E82458" w14:textId="77777777" w:rsidR="006B5E8C" w:rsidRPr="009545E7" w:rsidRDefault="006B5E8C" w:rsidP="006B5E8C">
      <w:pPr>
        <w:jc w:val="center"/>
        <w:rPr>
          <w:rFonts w:ascii="Arial" w:hAnsi="Arial" w:cs="Arial"/>
          <w:b/>
          <w:bCs/>
          <w:color w:val="000000"/>
          <w:sz w:val="32"/>
          <w:lang w:val="es-ES"/>
        </w:rPr>
      </w:pPr>
      <w:r w:rsidRPr="009545E7">
        <w:rPr>
          <w:rFonts w:ascii="Arial" w:hAnsi="Arial" w:cs="Arial"/>
          <w:b/>
          <w:bCs/>
          <w:color w:val="000000"/>
          <w:sz w:val="32"/>
          <w:lang w:val="es-ES"/>
        </w:rPr>
        <w:t>Para</w:t>
      </w:r>
    </w:p>
    <w:p w14:paraId="2CC73663" w14:textId="77777777" w:rsidR="006B5E8C" w:rsidRPr="000C15C8" w:rsidRDefault="006B5E8C" w:rsidP="006B5E8C">
      <w:pPr>
        <w:tabs>
          <w:tab w:val="left" w:pos="5291"/>
        </w:tabs>
        <w:rPr>
          <w:rFonts w:ascii="Arial" w:hAnsi="Arial" w:cs="Arial"/>
          <w:b/>
          <w:bCs/>
          <w:color w:val="000000"/>
          <w:sz w:val="32"/>
          <w:lang w:val="es-ES"/>
        </w:rPr>
      </w:pPr>
      <w:r w:rsidRPr="000C15C8">
        <w:rPr>
          <w:rFonts w:ascii="Arial" w:hAnsi="Arial" w:cs="Arial"/>
          <w:b/>
          <w:bCs/>
          <w:color w:val="000000"/>
          <w:sz w:val="32"/>
          <w:lang w:val="es-ES"/>
        </w:rPr>
        <w:tab/>
      </w:r>
    </w:p>
    <w:p w14:paraId="11D5738B" w14:textId="29EA818C" w:rsidR="006B5E8C" w:rsidRPr="0033074C" w:rsidRDefault="00CE0E1C" w:rsidP="00CE0E1C">
      <w:pPr>
        <w:jc w:val="center"/>
        <w:rPr>
          <w:rFonts w:ascii="Arial" w:hAnsi="Arial" w:cs="Arial"/>
          <w:b/>
          <w:bCs/>
          <w:color w:val="000000"/>
          <w:sz w:val="36"/>
          <w:lang w:val="es-ES"/>
        </w:rPr>
      </w:pPr>
      <w:r w:rsidRPr="00CE0E1C">
        <w:rPr>
          <w:rFonts w:ascii="Arial" w:hAnsi="Arial" w:cs="Arial"/>
          <w:b/>
          <w:color w:val="000000"/>
          <w:sz w:val="40"/>
          <w:szCs w:val="40"/>
          <w:lang w:val="pt-BR"/>
        </w:rPr>
        <w:t>ADQUISICIÓN DE EQUIPOS MÓVILES NO INTRUSIVOS POR RAYOS X PARA INSPECCIÓN DE EQUIPAJES Y BULTO, PARA LA EJECUCIÓN DE ACCIONES DE PREVENCIÓN, REPRESIÓN DEL CONTRABANDO Y EL TRÁFICO ILÍCITO DE MERCANCÍAS A NIVEL NACIONAL</w:t>
      </w:r>
    </w:p>
    <w:p w14:paraId="44BE4B3A" w14:textId="77777777" w:rsidR="006B5E8C" w:rsidRDefault="006B5E8C" w:rsidP="006B5E8C">
      <w:pPr>
        <w:jc w:val="center"/>
        <w:rPr>
          <w:rFonts w:ascii="Arial" w:hAnsi="Arial" w:cs="Arial"/>
          <w:b/>
          <w:bCs/>
          <w:color w:val="000000"/>
          <w:sz w:val="36"/>
          <w:lang w:val="es-ES"/>
        </w:rPr>
      </w:pPr>
    </w:p>
    <w:p w14:paraId="5358BE98" w14:textId="77777777" w:rsidR="006B5E8C" w:rsidRPr="0033074C" w:rsidRDefault="006B5E8C" w:rsidP="006B5E8C">
      <w:pPr>
        <w:jc w:val="center"/>
        <w:rPr>
          <w:rFonts w:ascii="Arial" w:hAnsi="Arial" w:cs="Arial"/>
          <w:b/>
          <w:bCs/>
          <w:color w:val="000000"/>
          <w:sz w:val="36"/>
          <w:lang w:val="es-ES"/>
        </w:rPr>
      </w:pPr>
    </w:p>
    <w:p w14:paraId="0E94B4D9" w14:textId="77777777" w:rsidR="006B5E8C" w:rsidRPr="0033074C" w:rsidRDefault="006B5E8C" w:rsidP="006B5E8C">
      <w:pPr>
        <w:jc w:val="center"/>
        <w:rPr>
          <w:rFonts w:ascii="Arial" w:hAnsi="Arial" w:cs="Arial"/>
          <w:b/>
          <w:bCs/>
          <w:color w:val="000000"/>
          <w:sz w:val="36"/>
          <w:lang w:val="es-ES"/>
        </w:rPr>
      </w:pPr>
    </w:p>
    <w:p w14:paraId="79EAA452" w14:textId="00B0D69C" w:rsidR="006B5E8C" w:rsidRPr="00CD5D96" w:rsidRDefault="006B5E8C" w:rsidP="006B5E8C">
      <w:pPr>
        <w:jc w:val="center"/>
        <w:rPr>
          <w:rFonts w:ascii="Arial" w:hAnsi="Arial" w:cs="Arial"/>
          <w:b/>
          <w:bCs/>
          <w:color w:val="000000"/>
          <w:sz w:val="40"/>
          <w:szCs w:val="32"/>
          <w:lang w:val="pt-BR"/>
        </w:rPr>
      </w:pPr>
      <w:r w:rsidRPr="00CD5D96">
        <w:rPr>
          <w:rFonts w:ascii="Arial" w:hAnsi="Arial" w:cs="Arial"/>
          <w:b/>
          <w:bCs/>
          <w:color w:val="000000"/>
          <w:sz w:val="40"/>
          <w:szCs w:val="32"/>
          <w:lang w:val="pt-BR"/>
        </w:rPr>
        <w:t>LPI N° 00</w:t>
      </w:r>
      <w:r>
        <w:rPr>
          <w:rFonts w:ascii="Arial" w:hAnsi="Arial" w:cs="Arial"/>
          <w:b/>
          <w:bCs/>
          <w:color w:val="000000"/>
          <w:sz w:val="40"/>
          <w:szCs w:val="32"/>
          <w:lang w:val="pt-BR"/>
        </w:rPr>
        <w:t>1</w:t>
      </w:r>
      <w:r w:rsidRPr="00CD5D96">
        <w:rPr>
          <w:rFonts w:ascii="Arial" w:hAnsi="Arial" w:cs="Arial"/>
          <w:b/>
          <w:bCs/>
          <w:color w:val="000000"/>
          <w:sz w:val="40"/>
          <w:szCs w:val="32"/>
          <w:lang w:val="pt-BR"/>
        </w:rPr>
        <w:t>-20</w:t>
      </w:r>
      <w:r w:rsidR="00CD4A37">
        <w:rPr>
          <w:rFonts w:ascii="Arial" w:hAnsi="Arial" w:cs="Arial"/>
          <w:b/>
          <w:bCs/>
          <w:color w:val="000000"/>
          <w:sz w:val="40"/>
          <w:szCs w:val="32"/>
          <w:lang w:val="pt-BR"/>
        </w:rPr>
        <w:t>2</w:t>
      </w:r>
      <w:r w:rsidR="00CE0E1C">
        <w:rPr>
          <w:rFonts w:ascii="Arial" w:hAnsi="Arial" w:cs="Arial"/>
          <w:b/>
          <w:bCs/>
          <w:color w:val="000000"/>
          <w:sz w:val="40"/>
          <w:szCs w:val="32"/>
          <w:lang w:val="pt-BR"/>
        </w:rPr>
        <w:t>1</w:t>
      </w:r>
      <w:r w:rsidRPr="00CD5D96">
        <w:rPr>
          <w:rFonts w:ascii="Arial" w:hAnsi="Arial" w:cs="Arial"/>
          <w:b/>
          <w:bCs/>
          <w:color w:val="000000"/>
          <w:sz w:val="40"/>
          <w:szCs w:val="32"/>
          <w:lang w:val="pt-BR"/>
        </w:rPr>
        <w:t>-SUNAT/BID</w:t>
      </w:r>
      <w:r w:rsidR="00CE0E1C">
        <w:rPr>
          <w:rFonts w:ascii="Arial" w:hAnsi="Arial" w:cs="Arial"/>
          <w:b/>
          <w:bCs/>
          <w:color w:val="000000"/>
          <w:sz w:val="40"/>
          <w:szCs w:val="32"/>
          <w:lang w:val="pt-BR"/>
        </w:rPr>
        <w:t>2</w:t>
      </w:r>
    </w:p>
    <w:p w14:paraId="39AEE689" w14:textId="77777777" w:rsidR="006B5E8C" w:rsidRPr="00CD5D96" w:rsidRDefault="006B5E8C" w:rsidP="006B5E8C">
      <w:pPr>
        <w:tabs>
          <w:tab w:val="left" w:pos="5790"/>
        </w:tabs>
        <w:jc w:val="center"/>
        <w:rPr>
          <w:rFonts w:ascii="Arial" w:hAnsi="Arial" w:cs="Arial"/>
          <w:color w:val="000000"/>
          <w:sz w:val="40"/>
          <w:szCs w:val="32"/>
          <w:lang w:val="pt-BR"/>
        </w:rPr>
      </w:pPr>
    </w:p>
    <w:p w14:paraId="05CEDC48" w14:textId="04158A3D" w:rsidR="006B5E8C" w:rsidRPr="00CD5D96" w:rsidRDefault="006B5E8C" w:rsidP="006B5E8C">
      <w:pPr>
        <w:tabs>
          <w:tab w:val="left" w:pos="0"/>
        </w:tabs>
        <w:jc w:val="center"/>
        <w:rPr>
          <w:rFonts w:ascii="Arial" w:hAnsi="Arial" w:cs="Arial"/>
          <w:b/>
          <w:bCs/>
          <w:color w:val="000000"/>
          <w:sz w:val="40"/>
          <w:szCs w:val="32"/>
          <w:lang w:val="pt-BR"/>
        </w:rPr>
      </w:pPr>
      <w:r w:rsidRPr="00CD5D96">
        <w:rPr>
          <w:rFonts w:ascii="Arial" w:hAnsi="Arial" w:cs="Arial"/>
          <w:b/>
          <w:bCs/>
          <w:color w:val="000000"/>
          <w:sz w:val="40"/>
          <w:szCs w:val="32"/>
          <w:lang w:val="pt-BR"/>
        </w:rPr>
        <w:t xml:space="preserve">Contrato de </w:t>
      </w:r>
      <w:r w:rsidRPr="00CD4A37">
        <w:rPr>
          <w:rFonts w:ascii="Arial" w:hAnsi="Arial" w:cs="Arial"/>
          <w:b/>
          <w:bCs/>
          <w:color w:val="000000"/>
          <w:sz w:val="40"/>
          <w:szCs w:val="32"/>
        </w:rPr>
        <w:t>Préstamo</w:t>
      </w:r>
      <w:r w:rsidRPr="00CD5D96">
        <w:rPr>
          <w:rFonts w:ascii="Arial" w:hAnsi="Arial" w:cs="Arial"/>
          <w:b/>
          <w:bCs/>
          <w:color w:val="000000"/>
          <w:sz w:val="40"/>
          <w:szCs w:val="32"/>
          <w:lang w:val="pt-BR"/>
        </w:rPr>
        <w:t xml:space="preserve"> Nº </w:t>
      </w:r>
      <w:r w:rsidR="00CE0E1C" w:rsidRPr="00CE0E1C">
        <w:rPr>
          <w:rFonts w:ascii="Arial" w:hAnsi="Arial" w:cs="Arial"/>
          <w:b/>
          <w:bCs/>
          <w:color w:val="000000"/>
          <w:sz w:val="40"/>
          <w:szCs w:val="32"/>
          <w:lang w:val="pt-BR"/>
        </w:rPr>
        <w:t>3214/OC-PE</w:t>
      </w:r>
    </w:p>
    <w:p w14:paraId="6BE566B5" w14:textId="2B1B3B53" w:rsidR="006B5E8C" w:rsidRPr="00CD5D96" w:rsidRDefault="006B5E8C" w:rsidP="006B5E8C">
      <w:pPr>
        <w:jc w:val="center"/>
        <w:rPr>
          <w:rFonts w:ascii="Arial" w:hAnsi="Arial" w:cs="Arial"/>
          <w:b/>
          <w:bCs/>
          <w:color w:val="000000"/>
          <w:sz w:val="40"/>
          <w:szCs w:val="32"/>
          <w:lang w:val="es-ES"/>
        </w:rPr>
      </w:pPr>
      <w:r w:rsidRPr="00CD5D96">
        <w:rPr>
          <w:rFonts w:ascii="Arial" w:hAnsi="Arial" w:cs="Arial"/>
          <w:b/>
          <w:bCs/>
          <w:color w:val="000000"/>
          <w:sz w:val="40"/>
          <w:szCs w:val="32"/>
          <w:lang w:val="es-ES"/>
        </w:rPr>
        <w:t>“</w:t>
      </w:r>
      <w:r w:rsidR="00AE2DA6" w:rsidRPr="00AE2DA6">
        <w:rPr>
          <w:rFonts w:ascii="Arial" w:hAnsi="Arial" w:cs="Arial"/>
          <w:b/>
          <w:bCs/>
          <w:color w:val="000000"/>
          <w:sz w:val="40"/>
          <w:szCs w:val="32"/>
          <w:lang w:val="es-ES"/>
        </w:rPr>
        <w:t xml:space="preserve">Proyecto </w:t>
      </w:r>
      <w:r w:rsidR="00CE0E1C" w:rsidRPr="00CE0E1C">
        <w:rPr>
          <w:rFonts w:ascii="Arial" w:hAnsi="Arial" w:cs="Arial"/>
          <w:b/>
          <w:bCs/>
          <w:color w:val="000000"/>
          <w:sz w:val="40"/>
          <w:szCs w:val="32"/>
          <w:lang w:val="es-ES"/>
        </w:rPr>
        <w:t>Mejoramiento de la efectividad del Control Tributario y Aduanero del Universo de Administrados a nivel nacional</w:t>
      </w:r>
      <w:r w:rsidRPr="00CD5D96">
        <w:rPr>
          <w:rFonts w:ascii="Arial" w:hAnsi="Arial" w:cs="Arial"/>
          <w:b/>
          <w:bCs/>
          <w:color w:val="000000"/>
          <w:sz w:val="40"/>
          <w:szCs w:val="32"/>
          <w:lang w:val="es-ES"/>
        </w:rPr>
        <w:t>”</w:t>
      </w:r>
    </w:p>
    <w:p w14:paraId="5AA22291" w14:textId="77777777" w:rsidR="006B5E8C" w:rsidRPr="00CD5D96" w:rsidRDefault="006B5E8C" w:rsidP="006B5E8C">
      <w:pPr>
        <w:jc w:val="center"/>
        <w:rPr>
          <w:rFonts w:ascii="Arial" w:hAnsi="Arial" w:cs="Arial"/>
          <w:b/>
          <w:bCs/>
          <w:color w:val="000000"/>
          <w:sz w:val="40"/>
          <w:szCs w:val="32"/>
          <w:lang w:val="es-ES"/>
        </w:rPr>
      </w:pPr>
    </w:p>
    <w:p w14:paraId="1914F569" w14:textId="77777777" w:rsidR="006B5E8C" w:rsidRPr="00CD5D96" w:rsidRDefault="006B5E8C" w:rsidP="006B5E8C">
      <w:pPr>
        <w:jc w:val="center"/>
        <w:rPr>
          <w:rFonts w:ascii="Arial" w:hAnsi="Arial" w:cs="Arial"/>
          <w:b/>
          <w:bCs/>
          <w:color w:val="000000"/>
          <w:sz w:val="40"/>
          <w:szCs w:val="32"/>
          <w:lang w:val="es-ES"/>
        </w:rPr>
      </w:pPr>
    </w:p>
    <w:p w14:paraId="541783BA" w14:textId="77777777" w:rsidR="006B5E8C" w:rsidRPr="00CD5D96" w:rsidRDefault="006B5E8C" w:rsidP="006B5E8C">
      <w:pPr>
        <w:jc w:val="center"/>
        <w:rPr>
          <w:rFonts w:ascii="Arial" w:hAnsi="Arial" w:cs="Arial"/>
          <w:i/>
          <w:iCs/>
          <w:color w:val="000000"/>
          <w:sz w:val="40"/>
          <w:szCs w:val="32"/>
          <w:lang w:val="es-ES"/>
        </w:rPr>
      </w:pPr>
      <w:r w:rsidRPr="00CD5D96">
        <w:rPr>
          <w:rFonts w:ascii="Arial" w:hAnsi="Arial" w:cs="Arial"/>
          <w:b/>
          <w:bCs/>
          <w:color w:val="000000"/>
          <w:sz w:val="40"/>
          <w:szCs w:val="32"/>
          <w:lang w:val="es-ES"/>
        </w:rPr>
        <w:t>Contratante: Unidad Ejecutora Mejoramiento del Sistema de Información de la SUNAT - MSI</w:t>
      </w:r>
    </w:p>
    <w:p w14:paraId="25255475" w14:textId="77777777" w:rsidR="006B5E8C" w:rsidRPr="009545E7" w:rsidRDefault="006B5E8C" w:rsidP="006B5E8C">
      <w:pPr>
        <w:rPr>
          <w:rFonts w:ascii="Arial" w:hAnsi="Arial" w:cs="Arial"/>
          <w:iCs/>
          <w:color w:val="000000"/>
          <w:sz w:val="32"/>
          <w:szCs w:val="32"/>
          <w:lang w:val="es-ES"/>
        </w:rPr>
      </w:pPr>
    </w:p>
    <w:p w14:paraId="2425D6D6" w14:textId="77777777" w:rsidR="006B5E8C" w:rsidRDefault="006B5E8C" w:rsidP="006B5E8C">
      <w:pPr>
        <w:spacing w:before="120" w:after="120"/>
        <w:jc w:val="center"/>
        <w:rPr>
          <w:rFonts w:ascii="Arial" w:eastAsia="Times New Roman" w:hAnsi="Arial" w:cs="Arial"/>
          <w:b/>
          <w:sz w:val="28"/>
          <w:szCs w:val="28"/>
          <w:lang w:val="es-ES"/>
        </w:rPr>
      </w:pPr>
    </w:p>
    <w:p w14:paraId="22EBDFC1" w14:textId="77777777" w:rsidR="00CE0E1C" w:rsidRDefault="00CE0E1C" w:rsidP="006B5E8C">
      <w:pPr>
        <w:spacing w:before="120" w:after="120"/>
        <w:jc w:val="center"/>
        <w:rPr>
          <w:rFonts w:ascii="Arial" w:eastAsia="Times New Roman" w:hAnsi="Arial" w:cs="Arial"/>
          <w:b/>
          <w:sz w:val="28"/>
          <w:szCs w:val="28"/>
          <w:lang w:val="es-ES"/>
        </w:rPr>
      </w:pPr>
    </w:p>
    <w:p w14:paraId="5AAF8A69" w14:textId="28E38BD3" w:rsidR="006B5E8C" w:rsidRDefault="006B5E8C" w:rsidP="006B5E8C">
      <w:pPr>
        <w:spacing w:before="120" w:after="120"/>
        <w:jc w:val="center"/>
        <w:rPr>
          <w:rFonts w:ascii="Arial" w:eastAsia="Times New Roman" w:hAnsi="Arial" w:cs="Arial"/>
          <w:b/>
          <w:sz w:val="28"/>
          <w:szCs w:val="28"/>
          <w:lang w:val="es-ES"/>
        </w:rPr>
      </w:pPr>
    </w:p>
    <w:p w14:paraId="449EA6DE" w14:textId="77777777" w:rsidR="006B5E8C" w:rsidRPr="000C15C8" w:rsidRDefault="006B5E8C" w:rsidP="006B5E8C">
      <w:pPr>
        <w:spacing w:before="120" w:after="120"/>
        <w:jc w:val="center"/>
        <w:rPr>
          <w:rFonts w:ascii="Arial" w:eastAsia="Times New Roman" w:hAnsi="Arial" w:cs="Arial"/>
          <w:b/>
          <w:sz w:val="28"/>
          <w:szCs w:val="28"/>
          <w:lang w:val="es-ES"/>
        </w:rPr>
      </w:pPr>
      <w:r w:rsidRPr="000C15C8">
        <w:rPr>
          <w:rFonts w:ascii="Arial" w:eastAsia="Times New Roman" w:hAnsi="Arial" w:cs="Arial"/>
          <w:b/>
          <w:sz w:val="28"/>
          <w:szCs w:val="28"/>
          <w:lang w:val="es-ES"/>
        </w:rPr>
        <w:t>Resumen</w:t>
      </w:r>
    </w:p>
    <w:p w14:paraId="1574678C" w14:textId="77777777" w:rsidR="006B5E8C" w:rsidRPr="000C15C8" w:rsidRDefault="006B5E8C" w:rsidP="006B5E8C">
      <w:pPr>
        <w:spacing w:before="120" w:after="120"/>
        <w:jc w:val="center"/>
        <w:rPr>
          <w:rFonts w:ascii="Arial" w:eastAsia="Times New Roman" w:hAnsi="Arial" w:cs="Arial"/>
          <w:b/>
          <w:sz w:val="28"/>
          <w:szCs w:val="28"/>
          <w:lang w:val="es-ES"/>
        </w:rPr>
      </w:pPr>
      <w:r w:rsidRPr="000C15C8">
        <w:rPr>
          <w:rFonts w:ascii="Arial" w:eastAsia="Times New Roman" w:hAnsi="Arial" w:cs="Arial"/>
          <w:b/>
          <w:sz w:val="28"/>
          <w:szCs w:val="28"/>
          <w:lang w:val="es-ES"/>
        </w:rPr>
        <w:t xml:space="preserve">Documento Estándar de Licitación (DEL) para la Adquisición de Bienes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7"/>
        <w:gridCol w:w="7590"/>
      </w:tblGrid>
      <w:tr w:rsidR="006B5E8C" w:rsidRPr="000C15C8" w14:paraId="1671B73D" w14:textId="77777777" w:rsidTr="00EE77C7">
        <w:tc>
          <w:tcPr>
            <w:tcW w:w="9243" w:type="dxa"/>
            <w:gridSpan w:val="2"/>
          </w:tcPr>
          <w:p w14:paraId="2DB5119E" w14:textId="77777777" w:rsidR="006B5E8C" w:rsidRPr="000C15C8" w:rsidRDefault="006B5E8C" w:rsidP="00B578BB">
            <w:pPr>
              <w:tabs>
                <w:tab w:val="left" w:pos="5472"/>
              </w:tabs>
              <w:spacing w:before="120" w:after="120"/>
              <w:rPr>
                <w:rFonts w:ascii="Arial" w:eastAsia="Times New Roman" w:hAnsi="Arial" w:cs="Arial"/>
                <w:b/>
                <w:lang w:val="es-ES"/>
              </w:rPr>
            </w:pPr>
            <w:r w:rsidRPr="000C15C8">
              <w:rPr>
                <w:rFonts w:ascii="Arial" w:eastAsia="Times New Roman" w:hAnsi="Arial" w:cs="Arial"/>
                <w:b/>
                <w:lang w:val="es-ES"/>
              </w:rPr>
              <w:t xml:space="preserve">PARTE 1 –PROCEDIMIENTOS DE LICITACIÓN </w:t>
            </w:r>
          </w:p>
        </w:tc>
      </w:tr>
      <w:tr w:rsidR="006B5E8C" w:rsidRPr="00D823D8" w14:paraId="19EEA643" w14:textId="77777777" w:rsidTr="00EE77C7">
        <w:tc>
          <w:tcPr>
            <w:tcW w:w="1450" w:type="dxa"/>
          </w:tcPr>
          <w:p w14:paraId="238F54A9" w14:textId="77777777" w:rsidR="006B5E8C" w:rsidRPr="000C15C8" w:rsidRDefault="006B5E8C" w:rsidP="00B578BB">
            <w:pPr>
              <w:tabs>
                <w:tab w:val="left" w:pos="5472"/>
              </w:tabs>
              <w:spacing w:before="120" w:after="120"/>
              <w:rPr>
                <w:rFonts w:ascii="Arial" w:eastAsia="Times New Roman" w:hAnsi="Arial" w:cs="Arial"/>
                <w:b/>
                <w:bCs/>
                <w:lang w:val="es-ES"/>
              </w:rPr>
            </w:pPr>
            <w:r w:rsidRPr="000C15C8">
              <w:rPr>
                <w:rFonts w:ascii="Arial" w:eastAsia="Times New Roman" w:hAnsi="Arial" w:cs="Arial"/>
                <w:b/>
                <w:lang w:val="es-ES"/>
              </w:rPr>
              <w:t>Sección I.</w:t>
            </w:r>
          </w:p>
        </w:tc>
        <w:tc>
          <w:tcPr>
            <w:tcW w:w="7793" w:type="dxa"/>
          </w:tcPr>
          <w:p w14:paraId="4CAFA565" w14:textId="77777777" w:rsidR="006B5E8C" w:rsidRPr="000C15C8" w:rsidRDefault="006B5E8C" w:rsidP="00B578BB">
            <w:pPr>
              <w:spacing w:before="120" w:after="120"/>
              <w:rPr>
                <w:rFonts w:ascii="Arial" w:eastAsia="Times New Roman" w:hAnsi="Arial" w:cs="Arial"/>
                <w:lang w:val="es-ES"/>
              </w:rPr>
            </w:pPr>
            <w:r w:rsidRPr="000C15C8">
              <w:rPr>
                <w:rFonts w:ascii="Arial" w:eastAsia="Times New Roman" w:hAnsi="Arial" w:cs="Arial"/>
                <w:b/>
                <w:lang w:val="es-ES"/>
              </w:rPr>
              <w:t>Instrucciones a los Oferentes (IAO)</w:t>
            </w:r>
            <w:r w:rsidRPr="000C15C8">
              <w:rPr>
                <w:rFonts w:ascii="Arial" w:eastAsia="Times New Roman" w:hAnsi="Arial" w:cs="Arial"/>
                <w:lang w:val="es-ES"/>
              </w:rPr>
              <w:t xml:space="preserve"> </w:t>
            </w:r>
          </w:p>
          <w:p w14:paraId="0968F0E8" w14:textId="77777777" w:rsidR="006B5E8C" w:rsidRPr="000C15C8" w:rsidRDefault="006B5E8C" w:rsidP="00B578BB">
            <w:pPr>
              <w:spacing w:before="120" w:after="120"/>
              <w:rPr>
                <w:rFonts w:ascii="Arial" w:eastAsia="Times New Roman" w:hAnsi="Arial" w:cs="Arial"/>
                <w:lang w:val="es-ES"/>
              </w:rPr>
            </w:pPr>
            <w:r w:rsidRPr="000C15C8">
              <w:rPr>
                <w:rFonts w:ascii="Arial" w:eastAsia="Times New Roman" w:hAnsi="Arial" w:cs="Arial"/>
                <w:lang w:val="es-ES"/>
              </w:rPr>
              <w:t>Esta sección proporciona información para asistir a los Oferentes en la preparación de sus ofertas. También proporciona información sobre la presentación, apertura y evaluación de las ofertas y la adjudicación de los contratos. Las disposiciones de la Sección I deben utilizarse sin ninguna modificación</w:t>
            </w:r>
            <w:r w:rsidRPr="000C15C8">
              <w:rPr>
                <w:rFonts w:ascii="Arial" w:eastAsia="Times New Roman" w:hAnsi="Arial" w:cs="Arial"/>
                <w:bCs/>
                <w:lang w:val="es-ES"/>
              </w:rPr>
              <w:t>.</w:t>
            </w:r>
          </w:p>
        </w:tc>
      </w:tr>
      <w:tr w:rsidR="006B5E8C" w:rsidRPr="00D823D8" w14:paraId="565C5E92" w14:textId="77777777" w:rsidTr="00EE77C7">
        <w:tc>
          <w:tcPr>
            <w:tcW w:w="1450" w:type="dxa"/>
          </w:tcPr>
          <w:p w14:paraId="736D11BB" w14:textId="77777777" w:rsidR="006B5E8C" w:rsidRPr="000C15C8" w:rsidRDefault="006B5E8C" w:rsidP="00B578BB">
            <w:pPr>
              <w:tabs>
                <w:tab w:val="left" w:pos="5472"/>
              </w:tabs>
              <w:spacing w:before="120" w:after="120"/>
              <w:rPr>
                <w:rFonts w:ascii="Arial" w:eastAsia="Times New Roman" w:hAnsi="Arial" w:cs="Arial"/>
                <w:b/>
                <w:bCs/>
                <w:lang w:val="es-ES"/>
              </w:rPr>
            </w:pPr>
            <w:r w:rsidRPr="000C15C8">
              <w:rPr>
                <w:rFonts w:ascii="Arial" w:eastAsia="Times New Roman" w:hAnsi="Arial" w:cs="Arial"/>
                <w:b/>
                <w:lang w:val="es-ES"/>
              </w:rPr>
              <w:t>Sección II.</w:t>
            </w:r>
          </w:p>
        </w:tc>
        <w:tc>
          <w:tcPr>
            <w:tcW w:w="7793" w:type="dxa"/>
          </w:tcPr>
          <w:p w14:paraId="3A4E3862" w14:textId="77777777" w:rsidR="006B5E8C" w:rsidRPr="000C15C8" w:rsidRDefault="006B5E8C" w:rsidP="00B578BB">
            <w:pPr>
              <w:spacing w:before="120" w:after="120"/>
              <w:rPr>
                <w:rFonts w:ascii="Arial" w:eastAsia="Times New Roman" w:hAnsi="Arial" w:cs="Arial"/>
                <w:lang w:val="es-ES"/>
              </w:rPr>
            </w:pPr>
            <w:r w:rsidRPr="000C15C8">
              <w:rPr>
                <w:rFonts w:ascii="Arial" w:eastAsia="Times New Roman" w:hAnsi="Arial" w:cs="Arial"/>
                <w:b/>
                <w:lang w:val="es-ES"/>
              </w:rPr>
              <w:t>Datos de la Licitación (DDL)</w:t>
            </w:r>
            <w:r w:rsidRPr="000C15C8">
              <w:rPr>
                <w:rFonts w:ascii="Arial" w:eastAsia="Times New Roman" w:hAnsi="Arial" w:cs="Arial"/>
                <w:lang w:val="es-ES"/>
              </w:rPr>
              <w:t xml:space="preserve"> </w:t>
            </w:r>
          </w:p>
          <w:p w14:paraId="65D5CE68" w14:textId="77777777" w:rsidR="006B5E8C" w:rsidRPr="000C15C8" w:rsidRDefault="006B5E8C" w:rsidP="00B578BB">
            <w:pPr>
              <w:spacing w:before="120" w:after="120"/>
              <w:rPr>
                <w:rFonts w:ascii="Arial" w:eastAsia="Times New Roman" w:hAnsi="Arial" w:cs="Arial"/>
                <w:b/>
                <w:bCs/>
                <w:lang w:val="es-ES"/>
              </w:rPr>
            </w:pPr>
            <w:r w:rsidRPr="000C15C8">
              <w:rPr>
                <w:rFonts w:ascii="Arial" w:eastAsia="Times New Roman" w:hAnsi="Arial" w:cs="Arial"/>
                <w:lang w:val="es-ES"/>
              </w:rPr>
              <w:t>Esta sección contiene disposiciones específicas para cada adquisición y complementa la Sección I, Instrucciones a los Oferentes.</w:t>
            </w:r>
          </w:p>
        </w:tc>
      </w:tr>
      <w:tr w:rsidR="006B5E8C" w:rsidRPr="00D823D8" w14:paraId="4C444462" w14:textId="77777777" w:rsidTr="00EE77C7">
        <w:tc>
          <w:tcPr>
            <w:tcW w:w="1450" w:type="dxa"/>
          </w:tcPr>
          <w:p w14:paraId="30A4EB5F" w14:textId="77777777" w:rsidR="006B5E8C" w:rsidRPr="000C15C8" w:rsidRDefault="006B5E8C" w:rsidP="00B578BB">
            <w:pPr>
              <w:tabs>
                <w:tab w:val="left" w:pos="5472"/>
              </w:tabs>
              <w:spacing w:before="120" w:after="120"/>
              <w:rPr>
                <w:rFonts w:ascii="Arial" w:eastAsia="Times New Roman" w:hAnsi="Arial" w:cs="Arial"/>
                <w:b/>
                <w:bCs/>
                <w:lang w:val="es-ES"/>
              </w:rPr>
            </w:pPr>
            <w:r w:rsidRPr="000C15C8">
              <w:rPr>
                <w:rFonts w:ascii="Arial" w:eastAsia="Times New Roman" w:hAnsi="Arial" w:cs="Arial"/>
                <w:b/>
                <w:lang w:val="es-ES"/>
              </w:rPr>
              <w:t>Sección III.</w:t>
            </w:r>
          </w:p>
        </w:tc>
        <w:tc>
          <w:tcPr>
            <w:tcW w:w="7793" w:type="dxa"/>
          </w:tcPr>
          <w:p w14:paraId="41E6574E" w14:textId="77777777" w:rsidR="006B5E8C" w:rsidRPr="000C15C8" w:rsidRDefault="006B5E8C" w:rsidP="00B578BB">
            <w:pPr>
              <w:spacing w:before="120" w:after="120"/>
              <w:rPr>
                <w:rFonts w:ascii="Arial" w:eastAsia="Times New Roman" w:hAnsi="Arial" w:cs="Arial"/>
                <w:lang w:val="es-ES"/>
              </w:rPr>
            </w:pPr>
            <w:r w:rsidRPr="000C15C8">
              <w:rPr>
                <w:rFonts w:ascii="Arial" w:eastAsia="Times New Roman" w:hAnsi="Arial" w:cs="Arial"/>
                <w:b/>
                <w:lang w:val="es-ES"/>
              </w:rPr>
              <w:t xml:space="preserve">Criterios de Evaluación y Calificación </w:t>
            </w:r>
          </w:p>
          <w:p w14:paraId="3CB0233A" w14:textId="77777777" w:rsidR="006B5E8C" w:rsidRPr="000C15C8" w:rsidRDefault="006B5E8C" w:rsidP="00B578BB">
            <w:pPr>
              <w:spacing w:before="120" w:after="120"/>
              <w:rPr>
                <w:rFonts w:ascii="Arial" w:eastAsia="Times New Roman" w:hAnsi="Arial" w:cs="Arial"/>
                <w:b/>
                <w:lang w:val="es-ES"/>
              </w:rPr>
            </w:pPr>
            <w:r w:rsidRPr="000C15C8">
              <w:rPr>
                <w:rFonts w:ascii="Arial" w:hAnsi="Arial" w:cs="Arial"/>
                <w:lang w:val="es-ES"/>
              </w:rPr>
              <w:t>Esta sección detalla los criterios que se utilizarán para establecer la oferta evaluada más baja y las calificaciones que deberá poseer el Oferente para ejecutar el Contrato</w:t>
            </w:r>
            <w:r w:rsidRPr="000C15C8">
              <w:rPr>
                <w:rFonts w:ascii="Arial" w:eastAsia="Times New Roman" w:hAnsi="Arial" w:cs="Arial"/>
                <w:lang w:val="es-ES"/>
              </w:rPr>
              <w:t>.</w:t>
            </w:r>
          </w:p>
        </w:tc>
      </w:tr>
      <w:tr w:rsidR="006B5E8C" w:rsidRPr="00D823D8" w14:paraId="3EF45FD7" w14:textId="77777777" w:rsidTr="00EE77C7">
        <w:tc>
          <w:tcPr>
            <w:tcW w:w="1450" w:type="dxa"/>
          </w:tcPr>
          <w:p w14:paraId="7200350C" w14:textId="77777777" w:rsidR="006B5E8C" w:rsidRPr="000C15C8" w:rsidRDefault="006B5E8C" w:rsidP="00B578BB">
            <w:pPr>
              <w:tabs>
                <w:tab w:val="left" w:pos="5472"/>
              </w:tabs>
              <w:spacing w:before="120" w:after="120"/>
              <w:rPr>
                <w:rFonts w:ascii="Arial" w:eastAsia="Times New Roman" w:hAnsi="Arial" w:cs="Arial"/>
                <w:b/>
                <w:bCs/>
                <w:lang w:val="es-ES"/>
              </w:rPr>
            </w:pPr>
            <w:r w:rsidRPr="000C15C8">
              <w:rPr>
                <w:rFonts w:ascii="Arial" w:eastAsia="Times New Roman" w:hAnsi="Arial" w:cs="Arial"/>
                <w:b/>
                <w:lang w:val="es-ES"/>
              </w:rPr>
              <w:t>Sección IV.</w:t>
            </w:r>
          </w:p>
        </w:tc>
        <w:tc>
          <w:tcPr>
            <w:tcW w:w="7793" w:type="dxa"/>
          </w:tcPr>
          <w:p w14:paraId="0CFFF836" w14:textId="77777777" w:rsidR="006B5E8C" w:rsidRPr="000C15C8" w:rsidRDefault="006B5E8C" w:rsidP="00B578BB">
            <w:pPr>
              <w:tabs>
                <w:tab w:val="left" w:pos="5472"/>
              </w:tabs>
              <w:spacing w:before="120" w:after="120"/>
              <w:rPr>
                <w:rFonts w:ascii="Arial" w:eastAsia="Times New Roman" w:hAnsi="Arial" w:cs="Arial"/>
                <w:lang w:val="es-ES"/>
              </w:rPr>
            </w:pPr>
            <w:r w:rsidRPr="000C15C8">
              <w:rPr>
                <w:rFonts w:ascii="Arial" w:eastAsia="Times New Roman" w:hAnsi="Arial" w:cs="Arial"/>
                <w:b/>
                <w:lang w:val="es-ES"/>
              </w:rPr>
              <w:t>Formularios de la Oferta</w:t>
            </w:r>
            <w:r w:rsidRPr="000C15C8">
              <w:rPr>
                <w:rFonts w:ascii="Arial" w:eastAsia="Times New Roman" w:hAnsi="Arial" w:cs="Arial"/>
                <w:lang w:val="es-ES"/>
              </w:rPr>
              <w:t xml:space="preserve"> </w:t>
            </w:r>
          </w:p>
          <w:p w14:paraId="52E1E3FE" w14:textId="77777777" w:rsidR="006B5E8C" w:rsidRPr="000C15C8" w:rsidRDefault="006B5E8C" w:rsidP="00B578BB">
            <w:pPr>
              <w:tabs>
                <w:tab w:val="left" w:pos="5472"/>
              </w:tabs>
              <w:spacing w:before="120" w:after="120"/>
              <w:rPr>
                <w:rFonts w:ascii="Arial" w:eastAsia="Times New Roman" w:hAnsi="Arial" w:cs="Arial"/>
                <w:b/>
                <w:bCs/>
                <w:lang w:val="es-ES"/>
              </w:rPr>
            </w:pPr>
            <w:r w:rsidRPr="000C15C8">
              <w:rPr>
                <w:rFonts w:ascii="Arial" w:hAnsi="Arial" w:cs="Arial"/>
                <w:lang w:val="es-ES"/>
              </w:rPr>
              <w:t>Esta sección contiene los Formularios de Oferta, Lista de Precios, Garantía de Mantenimiento de la Oferta y Autorización del Fabricante, que deberán presentarse con la oferta</w:t>
            </w:r>
            <w:r w:rsidRPr="000C15C8">
              <w:rPr>
                <w:rFonts w:ascii="Arial" w:eastAsia="Times New Roman" w:hAnsi="Arial" w:cs="Arial"/>
                <w:bCs/>
                <w:lang w:val="es-ES"/>
              </w:rPr>
              <w:t>.</w:t>
            </w:r>
          </w:p>
        </w:tc>
      </w:tr>
      <w:tr w:rsidR="006B5E8C" w:rsidRPr="00D823D8" w14:paraId="525BF51A" w14:textId="77777777" w:rsidTr="00EE77C7">
        <w:tc>
          <w:tcPr>
            <w:tcW w:w="1450" w:type="dxa"/>
          </w:tcPr>
          <w:p w14:paraId="400D8968" w14:textId="77777777" w:rsidR="006B5E8C" w:rsidRPr="000C15C8" w:rsidRDefault="006B5E8C" w:rsidP="00B578BB">
            <w:pPr>
              <w:tabs>
                <w:tab w:val="left" w:pos="5472"/>
              </w:tabs>
              <w:spacing w:before="120" w:after="120"/>
              <w:rPr>
                <w:rFonts w:ascii="Arial" w:eastAsia="Times New Roman" w:hAnsi="Arial" w:cs="Arial"/>
                <w:b/>
                <w:bCs/>
                <w:lang w:val="es-ES"/>
              </w:rPr>
            </w:pPr>
            <w:r w:rsidRPr="000C15C8">
              <w:rPr>
                <w:rFonts w:ascii="Arial" w:eastAsia="Times New Roman" w:hAnsi="Arial" w:cs="Arial"/>
                <w:b/>
                <w:lang w:val="es-ES"/>
              </w:rPr>
              <w:t>Sección V.</w:t>
            </w:r>
          </w:p>
        </w:tc>
        <w:tc>
          <w:tcPr>
            <w:tcW w:w="7793" w:type="dxa"/>
          </w:tcPr>
          <w:p w14:paraId="625D2D80" w14:textId="77777777" w:rsidR="006B5E8C" w:rsidRPr="000C15C8" w:rsidRDefault="006B5E8C" w:rsidP="00B578BB">
            <w:pPr>
              <w:tabs>
                <w:tab w:val="left" w:pos="5472"/>
              </w:tabs>
              <w:spacing w:before="120" w:after="120"/>
              <w:rPr>
                <w:rFonts w:ascii="Arial" w:eastAsia="Times New Roman" w:hAnsi="Arial" w:cs="Arial"/>
                <w:lang w:val="es-ES"/>
              </w:rPr>
            </w:pPr>
            <w:r w:rsidRPr="000C15C8">
              <w:rPr>
                <w:rFonts w:ascii="Arial" w:eastAsia="Times New Roman" w:hAnsi="Arial" w:cs="Arial"/>
                <w:b/>
                <w:lang w:val="es-ES"/>
              </w:rPr>
              <w:t>Países Elegibles</w:t>
            </w:r>
          </w:p>
          <w:p w14:paraId="2BA775B9" w14:textId="77777777" w:rsidR="006B5E8C" w:rsidRPr="000C15C8" w:rsidRDefault="006B5E8C" w:rsidP="00B578BB">
            <w:pPr>
              <w:tabs>
                <w:tab w:val="left" w:pos="5472"/>
              </w:tabs>
              <w:spacing w:before="120" w:after="120"/>
              <w:rPr>
                <w:rFonts w:ascii="Arial" w:eastAsia="Times New Roman" w:hAnsi="Arial" w:cs="Arial"/>
                <w:b/>
                <w:bCs/>
                <w:lang w:val="es-ES"/>
              </w:rPr>
            </w:pPr>
            <w:r w:rsidRPr="000C15C8">
              <w:rPr>
                <w:rFonts w:ascii="Arial" w:eastAsia="Times New Roman" w:hAnsi="Arial" w:cs="Arial"/>
                <w:lang w:val="es-ES"/>
              </w:rPr>
              <w:t xml:space="preserve">Esta sección contiene información pertinente a los países elegibles. </w:t>
            </w:r>
          </w:p>
        </w:tc>
      </w:tr>
      <w:tr w:rsidR="006B5E8C" w:rsidRPr="00D823D8" w14:paraId="25699C18" w14:textId="77777777" w:rsidTr="00EE77C7">
        <w:tc>
          <w:tcPr>
            <w:tcW w:w="1450" w:type="dxa"/>
          </w:tcPr>
          <w:p w14:paraId="2CD6B772" w14:textId="77777777" w:rsidR="006B5E8C" w:rsidRPr="000C15C8" w:rsidRDefault="006B5E8C" w:rsidP="00B578BB">
            <w:pPr>
              <w:tabs>
                <w:tab w:val="left" w:pos="5472"/>
              </w:tabs>
              <w:spacing w:before="120" w:after="120"/>
              <w:rPr>
                <w:rFonts w:ascii="Arial" w:eastAsia="Times New Roman" w:hAnsi="Arial" w:cs="Arial"/>
                <w:b/>
                <w:lang w:val="es-ES"/>
              </w:rPr>
            </w:pPr>
            <w:r w:rsidRPr="000C15C8">
              <w:rPr>
                <w:rFonts w:ascii="Arial" w:eastAsia="Times New Roman" w:hAnsi="Arial" w:cs="Arial"/>
                <w:b/>
                <w:lang w:val="es-ES"/>
              </w:rPr>
              <w:t>Sección VI.</w:t>
            </w:r>
          </w:p>
        </w:tc>
        <w:tc>
          <w:tcPr>
            <w:tcW w:w="7793" w:type="dxa"/>
          </w:tcPr>
          <w:p w14:paraId="44485174" w14:textId="77777777" w:rsidR="006B5E8C" w:rsidRPr="000C15C8" w:rsidRDefault="006B5E8C" w:rsidP="00B578BB">
            <w:pPr>
              <w:tabs>
                <w:tab w:val="left" w:pos="5472"/>
              </w:tabs>
              <w:spacing w:before="120" w:after="120"/>
              <w:rPr>
                <w:rFonts w:ascii="Arial" w:eastAsia="Times New Roman" w:hAnsi="Arial" w:cs="Arial"/>
                <w:b/>
                <w:lang w:val="es-ES"/>
              </w:rPr>
            </w:pPr>
            <w:r w:rsidRPr="000C15C8">
              <w:rPr>
                <w:rFonts w:ascii="Arial" w:eastAsia="Times New Roman" w:hAnsi="Arial" w:cs="Arial"/>
                <w:b/>
                <w:lang w:val="es-ES"/>
              </w:rPr>
              <w:t>Fraude y Corrupción y Prácticas Prohibidas</w:t>
            </w:r>
          </w:p>
        </w:tc>
      </w:tr>
      <w:tr w:rsidR="006B5E8C" w:rsidRPr="00D823D8" w14:paraId="70DCBDA0" w14:textId="77777777" w:rsidTr="00EE77C7">
        <w:tc>
          <w:tcPr>
            <w:tcW w:w="1450" w:type="dxa"/>
          </w:tcPr>
          <w:p w14:paraId="5F960D19" w14:textId="77777777" w:rsidR="006B5E8C" w:rsidRPr="000C15C8" w:rsidRDefault="006B5E8C" w:rsidP="00B578BB">
            <w:pPr>
              <w:tabs>
                <w:tab w:val="left" w:pos="5472"/>
              </w:tabs>
              <w:spacing w:before="120" w:after="120"/>
              <w:rPr>
                <w:rFonts w:ascii="Arial" w:eastAsia="Times New Roman" w:hAnsi="Arial" w:cs="Arial"/>
                <w:b/>
                <w:bCs/>
                <w:lang w:val="es-ES"/>
              </w:rPr>
            </w:pPr>
          </w:p>
        </w:tc>
        <w:tc>
          <w:tcPr>
            <w:tcW w:w="7793" w:type="dxa"/>
          </w:tcPr>
          <w:p w14:paraId="1A8163C2" w14:textId="77777777" w:rsidR="006B5E8C" w:rsidRPr="000C15C8" w:rsidRDefault="006B5E8C" w:rsidP="00B578BB">
            <w:pPr>
              <w:tabs>
                <w:tab w:val="left" w:pos="5472"/>
              </w:tabs>
              <w:spacing w:before="120" w:after="120"/>
              <w:rPr>
                <w:rFonts w:ascii="Arial" w:eastAsia="Times New Roman" w:hAnsi="Arial" w:cs="Arial"/>
                <w:b/>
                <w:bCs/>
                <w:lang w:val="es-ES"/>
              </w:rPr>
            </w:pPr>
          </w:p>
        </w:tc>
      </w:tr>
      <w:tr w:rsidR="006B5E8C" w:rsidRPr="00D823D8" w14:paraId="092AC58C" w14:textId="77777777" w:rsidTr="00EE77C7">
        <w:tc>
          <w:tcPr>
            <w:tcW w:w="9243" w:type="dxa"/>
            <w:gridSpan w:val="2"/>
          </w:tcPr>
          <w:p w14:paraId="5F638D26" w14:textId="77777777" w:rsidR="006B5E8C" w:rsidRPr="000C15C8" w:rsidRDefault="006B5E8C" w:rsidP="00B578BB">
            <w:pPr>
              <w:spacing w:before="120" w:after="120"/>
              <w:rPr>
                <w:rFonts w:ascii="Arial" w:eastAsia="Times New Roman" w:hAnsi="Arial" w:cs="Arial"/>
                <w:b/>
                <w:lang w:val="es-ES"/>
              </w:rPr>
            </w:pPr>
            <w:bookmarkStart w:id="1" w:name="_Toc438267875"/>
            <w:bookmarkStart w:id="2" w:name="_Toc438270255"/>
            <w:bookmarkStart w:id="3" w:name="_Toc438366662"/>
            <w:r w:rsidRPr="000C15C8">
              <w:rPr>
                <w:rFonts w:ascii="Arial" w:eastAsia="Times New Roman" w:hAnsi="Arial" w:cs="Arial"/>
                <w:b/>
                <w:lang w:val="es-ES"/>
              </w:rPr>
              <w:t xml:space="preserve">PARTE 2 –REQUISITOS DE LOS BIENES Y SERVICIOS </w:t>
            </w:r>
            <w:bookmarkEnd w:id="1"/>
            <w:bookmarkEnd w:id="2"/>
            <w:bookmarkEnd w:id="3"/>
          </w:p>
        </w:tc>
      </w:tr>
      <w:tr w:rsidR="006B5E8C" w:rsidRPr="00D823D8" w14:paraId="000754D6" w14:textId="77777777" w:rsidTr="00EE77C7">
        <w:tc>
          <w:tcPr>
            <w:tcW w:w="1450" w:type="dxa"/>
          </w:tcPr>
          <w:p w14:paraId="48E93E10" w14:textId="77777777" w:rsidR="006B5E8C" w:rsidRPr="000C15C8" w:rsidRDefault="006B5E8C" w:rsidP="00B578BB">
            <w:pPr>
              <w:tabs>
                <w:tab w:val="left" w:pos="5472"/>
              </w:tabs>
              <w:spacing w:before="120" w:after="120"/>
              <w:rPr>
                <w:rFonts w:ascii="Arial" w:eastAsia="Times New Roman" w:hAnsi="Arial" w:cs="Arial"/>
                <w:b/>
                <w:bCs/>
                <w:lang w:val="es-ES"/>
              </w:rPr>
            </w:pPr>
            <w:r w:rsidRPr="000C15C8">
              <w:rPr>
                <w:rFonts w:ascii="Arial" w:eastAsia="Times New Roman" w:hAnsi="Arial" w:cs="Arial"/>
                <w:b/>
                <w:lang w:val="es-ES"/>
              </w:rPr>
              <w:t>Sección VII.</w:t>
            </w:r>
          </w:p>
        </w:tc>
        <w:tc>
          <w:tcPr>
            <w:tcW w:w="7793" w:type="dxa"/>
          </w:tcPr>
          <w:p w14:paraId="36FEBA1D" w14:textId="77777777" w:rsidR="006B5E8C" w:rsidRPr="000C15C8" w:rsidRDefault="006B5E8C" w:rsidP="00B578BB">
            <w:pPr>
              <w:spacing w:before="120" w:after="120"/>
              <w:rPr>
                <w:rFonts w:ascii="Arial" w:eastAsia="Times New Roman" w:hAnsi="Arial" w:cs="Arial"/>
                <w:lang w:val="es-ES"/>
              </w:rPr>
            </w:pPr>
            <w:r w:rsidRPr="000C15C8">
              <w:rPr>
                <w:rFonts w:ascii="Arial" w:eastAsia="Times New Roman" w:hAnsi="Arial" w:cs="Arial"/>
                <w:b/>
                <w:lang w:val="es-ES"/>
              </w:rPr>
              <w:t xml:space="preserve">Lista de Bienes y Servicios y Plan de Entrega </w:t>
            </w:r>
          </w:p>
          <w:p w14:paraId="6536BD41" w14:textId="77777777" w:rsidR="006B5E8C" w:rsidRPr="000C15C8" w:rsidRDefault="006B5E8C" w:rsidP="00B578BB">
            <w:pPr>
              <w:spacing w:before="120" w:after="120"/>
              <w:rPr>
                <w:rFonts w:ascii="Arial" w:eastAsia="Times New Roman" w:hAnsi="Arial" w:cs="Arial"/>
                <w:b/>
                <w:bCs/>
                <w:lang w:val="es-ES"/>
              </w:rPr>
            </w:pPr>
            <w:r w:rsidRPr="000C15C8">
              <w:rPr>
                <w:rFonts w:ascii="Arial" w:hAnsi="Arial" w:cs="Arial"/>
                <w:lang w:val="es-ES"/>
              </w:rPr>
              <w:t>Esta sección incluye la Lista de Bienes y Servicios Conexos, Plan de Entregas y  Cronograma de Cumplimiento, las Especificaciones Técnicas y Planos que describen los Bienes y Servicios Conexos a ser adquiridos.</w:t>
            </w:r>
          </w:p>
        </w:tc>
      </w:tr>
      <w:tr w:rsidR="006B5E8C" w:rsidRPr="000C15C8" w14:paraId="3B784E37" w14:textId="77777777" w:rsidTr="00EE77C7">
        <w:tc>
          <w:tcPr>
            <w:tcW w:w="9243" w:type="dxa"/>
            <w:gridSpan w:val="2"/>
          </w:tcPr>
          <w:p w14:paraId="344E50A3" w14:textId="77777777" w:rsidR="006B5E8C" w:rsidRPr="000C15C8" w:rsidRDefault="006B5E8C" w:rsidP="00B578BB">
            <w:pPr>
              <w:spacing w:before="120" w:after="120"/>
              <w:rPr>
                <w:rFonts w:ascii="Arial" w:eastAsia="Times New Roman" w:hAnsi="Arial" w:cs="Arial"/>
                <w:b/>
                <w:lang w:val="es-ES"/>
              </w:rPr>
            </w:pPr>
            <w:r w:rsidRPr="000C15C8">
              <w:rPr>
                <w:rFonts w:ascii="Arial" w:eastAsia="Times New Roman" w:hAnsi="Arial" w:cs="Arial"/>
                <w:b/>
                <w:lang w:val="es-ES"/>
              </w:rPr>
              <w:t>PARTE 3 – CONTRATO</w:t>
            </w:r>
          </w:p>
        </w:tc>
      </w:tr>
      <w:tr w:rsidR="006B5E8C" w:rsidRPr="000C15C8" w14:paraId="1B77C27E" w14:textId="77777777" w:rsidTr="00EE77C7">
        <w:tc>
          <w:tcPr>
            <w:tcW w:w="1450" w:type="dxa"/>
          </w:tcPr>
          <w:p w14:paraId="115D62A9" w14:textId="77777777" w:rsidR="006B5E8C" w:rsidRPr="000C15C8" w:rsidRDefault="006B5E8C" w:rsidP="00B578BB">
            <w:pPr>
              <w:tabs>
                <w:tab w:val="left" w:pos="5472"/>
              </w:tabs>
              <w:spacing w:before="120" w:after="120"/>
              <w:rPr>
                <w:rFonts w:ascii="Arial" w:eastAsia="Times New Roman" w:hAnsi="Arial" w:cs="Arial"/>
                <w:b/>
                <w:bCs/>
                <w:lang w:val="es-ES"/>
              </w:rPr>
            </w:pPr>
            <w:r w:rsidRPr="000C15C8">
              <w:rPr>
                <w:rFonts w:ascii="Arial" w:eastAsia="Times New Roman" w:hAnsi="Arial" w:cs="Arial"/>
                <w:b/>
                <w:lang w:val="es-ES"/>
              </w:rPr>
              <w:t>Sección VIII.</w:t>
            </w:r>
          </w:p>
        </w:tc>
        <w:tc>
          <w:tcPr>
            <w:tcW w:w="7793" w:type="dxa"/>
          </w:tcPr>
          <w:p w14:paraId="469E963B" w14:textId="77777777" w:rsidR="006B5E8C" w:rsidRPr="000C15C8" w:rsidRDefault="006B5E8C" w:rsidP="00B578BB">
            <w:pPr>
              <w:spacing w:before="120" w:after="120"/>
              <w:rPr>
                <w:rFonts w:ascii="Arial" w:eastAsia="Times New Roman" w:hAnsi="Arial" w:cs="Arial"/>
                <w:lang w:val="es-ES"/>
              </w:rPr>
            </w:pPr>
            <w:r w:rsidRPr="000C15C8">
              <w:rPr>
                <w:rFonts w:ascii="Arial" w:eastAsia="Times New Roman" w:hAnsi="Arial" w:cs="Arial"/>
                <w:b/>
                <w:lang w:val="es-ES"/>
              </w:rPr>
              <w:t>Condiciones Generales de Contrato (CGC)</w:t>
            </w:r>
            <w:r w:rsidRPr="000C15C8">
              <w:rPr>
                <w:rFonts w:ascii="Arial" w:eastAsia="Times New Roman" w:hAnsi="Arial" w:cs="Arial"/>
                <w:lang w:val="es-ES"/>
              </w:rPr>
              <w:t xml:space="preserve"> </w:t>
            </w:r>
          </w:p>
          <w:p w14:paraId="4CF62F0C" w14:textId="77777777" w:rsidR="006B5E8C" w:rsidRPr="000C15C8" w:rsidRDefault="006B5E8C" w:rsidP="00B578BB">
            <w:pPr>
              <w:spacing w:before="120" w:after="120"/>
              <w:rPr>
                <w:rFonts w:ascii="Arial" w:eastAsia="Times New Roman" w:hAnsi="Arial" w:cs="Arial"/>
                <w:lang w:val="es-ES"/>
              </w:rPr>
            </w:pPr>
            <w:r w:rsidRPr="000C15C8">
              <w:rPr>
                <w:rFonts w:ascii="Arial" w:hAnsi="Arial" w:cs="Arial"/>
                <w:lang w:val="es-ES"/>
              </w:rPr>
              <w:t>Esta sección incluye las cláusulas generales que deberán incluirse en todos los contratos. El texto de esta Sección no deberá ser modificado</w:t>
            </w:r>
            <w:r w:rsidRPr="000C15C8">
              <w:rPr>
                <w:rFonts w:ascii="Arial" w:eastAsia="Times New Roman" w:hAnsi="Arial" w:cs="Arial"/>
                <w:lang w:val="es-ES"/>
              </w:rPr>
              <w:t xml:space="preserve">.  </w:t>
            </w:r>
          </w:p>
        </w:tc>
      </w:tr>
      <w:tr w:rsidR="006B5E8C" w:rsidRPr="00D823D8" w14:paraId="765E5816" w14:textId="77777777" w:rsidTr="00EE77C7">
        <w:tc>
          <w:tcPr>
            <w:tcW w:w="1450" w:type="dxa"/>
          </w:tcPr>
          <w:p w14:paraId="5C6D1B29" w14:textId="77777777" w:rsidR="006B5E8C" w:rsidRPr="000C15C8" w:rsidRDefault="006B5E8C" w:rsidP="00B578BB">
            <w:pPr>
              <w:tabs>
                <w:tab w:val="left" w:pos="5472"/>
              </w:tabs>
              <w:spacing w:before="120" w:after="120"/>
              <w:rPr>
                <w:rFonts w:ascii="Arial" w:eastAsia="Times New Roman" w:hAnsi="Arial" w:cs="Arial"/>
                <w:b/>
                <w:bCs/>
                <w:lang w:val="es-ES"/>
              </w:rPr>
            </w:pPr>
            <w:r w:rsidRPr="000C15C8">
              <w:rPr>
                <w:rFonts w:ascii="Arial" w:eastAsia="Times New Roman" w:hAnsi="Arial" w:cs="Arial"/>
                <w:b/>
                <w:lang w:val="es-ES"/>
              </w:rPr>
              <w:lastRenderedPageBreak/>
              <w:t>Sección IX.</w:t>
            </w:r>
          </w:p>
        </w:tc>
        <w:tc>
          <w:tcPr>
            <w:tcW w:w="7793" w:type="dxa"/>
          </w:tcPr>
          <w:p w14:paraId="60B7E75B" w14:textId="77777777" w:rsidR="006B5E8C" w:rsidRPr="000C15C8" w:rsidRDefault="006B5E8C" w:rsidP="00B578BB">
            <w:pPr>
              <w:tabs>
                <w:tab w:val="left" w:pos="5472"/>
              </w:tabs>
              <w:spacing w:before="120" w:after="120"/>
              <w:rPr>
                <w:rFonts w:ascii="Arial" w:eastAsia="Times New Roman" w:hAnsi="Arial" w:cs="Arial"/>
                <w:lang w:val="es-ES"/>
              </w:rPr>
            </w:pPr>
            <w:r w:rsidRPr="000C15C8">
              <w:rPr>
                <w:rFonts w:ascii="Arial" w:eastAsia="Times New Roman" w:hAnsi="Arial" w:cs="Arial"/>
                <w:b/>
                <w:lang w:val="es-ES"/>
              </w:rPr>
              <w:t>Condiciones Especiales de Contrato (CEC)</w:t>
            </w:r>
            <w:r w:rsidRPr="000C15C8">
              <w:rPr>
                <w:rFonts w:ascii="Arial" w:eastAsia="Times New Roman" w:hAnsi="Arial" w:cs="Arial"/>
                <w:lang w:val="es-ES"/>
              </w:rPr>
              <w:t xml:space="preserve"> </w:t>
            </w:r>
          </w:p>
          <w:p w14:paraId="0A338ABE" w14:textId="77777777" w:rsidR="006B5E8C" w:rsidRPr="000C15C8" w:rsidRDefault="006B5E8C" w:rsidP="00B578BB">
            <w:pPr>
              <w:tabs>
                <w:tab w:val="left" w:pos="5472"/>
              </w:tabs>
              <w:spacing w:before="120" w:after="120"/>
              <w:rPr>
                <w:rFonts w:ascii="Arial" w:eastAsia="Times New Roman" w:hAnsi="Arial" w:cs="Arial"/>
                <w:b/>
                <w:bCs/>
                <w:lang w:val="es-ES"/>
              </w:rPr>
            </w:pPr>
            <w:r w:rsidRPr="000C15C8">
              <w:rPr>
                <w:rFonts w:ascii="Arial" w:hAnsi="Arial" w:cs="Arial"/>
                <w:lang w:val="es-ES"/>
              </w:rPr>
              <w:t>Esta sección incluye cláusulas específicas que son  propias para cada contrato y modifican o complementan la Sección VII, Condiciones Generales del Contrato</w:t>
            </w:r>
            <w:r w:rsidRPr="000C15C8">
              <w:rPr>
                <w:rFonts w:ascii="Arial" w:eastAsia="Times New Roman" w:hAnsi="Arial" w:cs="Arial"/>
                <w:lang w:val="es-ES"/>
              </w:rPr>
              <w:t>.</w:t>
            </w:r>
          </w:p>
        </w:tc>
      </w:tr>
      <w:tr w:rsidR="006B5E8C" w:rsidRPr="00D823D8" w14:paraId="490AB5EF" w14:textId="77777777" w:rsidTr="00EE77C7">
        <w:tc>
          <w:tcPr>
            <w:tcW w:w="1450" w:type="dxa"/>
          </w:tcPr>
          <w:p w14:paraId="1C66459F" w14:textId="77777777" w:rsidR="006B5E8C" w:rsidRPr="000C15C8" w:rsidRDefault="006B5E8C" w:rsidP="00B578BB">
            <w:pPr>
              <w:tabs>
                <w:tab w:val="left" w:pos="5472"/>
              </w:tabs>
              <w:spacing w:before="120" w:after="120"/>
              <w:rPr>
                <w:rFonts w:ascii="Arial" w:eastAsia="Times New Roman" w:hAnsi="Arial" w:cs="Arial"/>
                <w:b/>
                <w:bCs/>
                <w:lang w:val="es-ES"/>
              </w:rPr>
            </w:pPr>
            <w:r w:rsidRPr="000C15C8">
              <w:rPr>
                <w:rFonts w:ascii="Arial" w:eastAsia="Times New Roman" w:hAnsi="Arial" w:cs="Arial"/>
                <w:b/>
                <w:lang w:val="es-ES"/>
              </w:rPr>
              <w:t>Sección X:</w:t>
            </w:r>
          </w:p>
        </w:tc>
        <w:tc>
          <w:tcPr>
            <w:tcW w:w="7793" w:type="dxa"/>
          </w:tcPr>
          <w:p w14:paraId="1A89A188" w14:textId="77777777" w:rsidR="006B5E8C" w:rsidRPr="000C15C8" w:rsidRDefault="006B5E8C" w:rsidP="00B578BB">
            <w:pPr>
              <w:spacing w:before="120" w:after="120"/>
              <w:rPr>
                <w:rFonts w:ascii="Arial" w:eastAsia="Times New Roman" w:hAnsi="Arial" w:cs="Arial"/>
                <w:lang w:val="es-ES"/>
              </w:rPr>
            </w:pPr>
            <w:r w:rsidRPr="000C15C8">
              <w:rPr>
                <w:rFonts w:ascii="Arial" w:eastAsia="Times New Roman" w:hAnsi="Arial" w:cs="Arial"/>
                <w:b/>
                <w:lang w:val="es-ES"/>
              </w:rPr>
              <w:t xml:space="preserve">Formularios de Contrato </w:t>
            </w:r>
          </w:p>
          <w:p w14:paraId="2D069DCC" w14:textId="77777777" w:rsidR="006B5E8C" w:rsidRPr="000C15C8" w:rsidRDefault="006B5E8C" w:rsidP="00B578BB">
            <w:pPr>
              <w:ind w:left="60"/>
              <w:rPr>
                <w:rFonts w:ascii="Arial" w:hAnsi="Arial" w:cs="Arial"/>
                <w:lang w:val="es-ES"/>
              </w:rPr>
            </w:pPr>
            <w:r w:rsidRPr="000C15C8">
              <w:rPr>
                <w:rFonts w:ascii="Arial" w:hAnsi="Arial" w:cs="Arial"/>
                <w:lang w:val="es-ES"/>
              </w:rPr>
              <w:t xml:space="preserve">Esta sección incluye el formulario del Convenio de Contrato, el cual, una vez completado, deberá </w:t>
            </w:r>
            <w:r>
              <w:rPr>
                <w:rFonts w:ascii="Arial" w:hAnsi="Arial" w:cs="Arial"/>
                <w:lang w:val="es-ES"/>
              </w:rPr>
              <w:t xml:space="preserve"> </w:t>
            </w:r>
            <w:r w:rsidRPr="000C15C8">
              <w:rPr>
                <w:rFonts w:ascii="Arial" w:hAnsi="Arial" w:cs="Arial"/>
                <w:lang w:val="es-ES"/>
              </w:rPr>
              <w:t xml:space="preserve">incluir las correcciones o modificaciones que se hubiesen hecho a la oferta seleccionada y que están permitidas bajo las Instrucciones a los Oferentes, las Condiciones Generales del Contrato y las Condiciones Especiales del Contrato. </w:t>
            </w:r>
          </w:p>
          <w:p w14:paraId="71E06835" w14:textId="77777777" w:rsidR="006B5E8C" w:rsidRPr="000C15C8" w:rsidRDefault="006B5E8C" w:rsidP="00B578BB">
            <w:pPr>
              <w:tabs>
                <w:tab w:val="left" w:pos="5472"/>
              </w:tabs>
              <w:spacing w:before="120" w:after="120"/>
              <w:ind w:left="60"/>
              <w:rPr>
                <w:rFonts w:ascii="Arial" w:eastAsia="Times New Roman" w:hAnsi="Arial" w:cs="Arial"/>
                <w:b/>
                <w:bCs/>
                <w:lang w:val="es-ES"/>
              </w:rPr>
            </w:pPr>
            <w:r w:rsidRPr="000C15C8">
              <w:rPr>
                <w:rFonts w:ascii="Arial" w:hAnsi="Arial" w:cs="Arial"/>
                <w:lang w:val="es-ES"/>
              </w:rPr>
              <w:t>El Oferente seleccionado solamente completará los formularios de Garantía de Cumplimiento del Contrato y Garantía por Pagos de Anticipo, cuando sean requeridos, después de la notificación de la adjudicación del contrato</w:t>
            </w:r>
            <w:r w:rsidRPr="000C15C8">
              <w:rPr>
                <w:rFonts w:ascii="Arial" w:eastAsia="Times New Roman" w:hAnsi="Arial" w:cs="Arial"/>
                <w:lang w:val="es-ES"/>
              </w:rPr>
              <w:t>.</w:t>
            </w:r>
          </w:p>
        </w:tc>
      </w:tr>
      <w:tr w:rsidR="006B5E8C" w:rsidRPr="00D823D8" w14:paraId="3C4C3FE1" w14:textId="77777777" w:rsidTr="00EE77C7">
        <w:tc>
          <w:tcPr>
            <w:tcW w:w="1450" w:type="dxa"/>
          </w:tcPr>
          <w:p w14:paraId="3AF27541" w14:textId="77777777" w:rsidR="006B5E8C" w:rsidRPr="000C15C8" w:rsidRDefault="006B5E8C" w:rsidP="00B578BB">
            <w:pPr>
              <w:tabs>
                <w:tab w:val="left" w:pos="5472"/>
              </w:tabs>
              <w:spacing w:before="120" w:after="120"/>
              <w:rPr>
                <w:rFonts w:ascii="Arial" w:eastAsia="Times New Roman" w:hAnsi="Arial" w:cs="Arial"/>
                <w:b/>
                <w:bCs/>
                <w:lang w:val="es-ES"/>
              </w:rPr>
            </w:pPr>
            <w:r w:rsidRPr="000C15C8">
              <w:rPr>
                <w:rFonts w:ascii="Arial" w:eastAsia="Times New Roman" w:hAnsi="Arial" w:cs="Arial"/>
                <w:b/>
                <w:bCs/>
                <w:kern w:val="28"/>
                <w:lang w:val="es-ES"/>
              </w:rPr>
              <w:t>Anexo:</w:t>
            </w:r>
          </w:p>
        </w:tc>
        <w:tc>
          <w:tcPr>
            <w:tcW w:w="7793" w:type="dxa"/>
          </w:tcPr>
          <w:p w14:paraId="028919E1" w14:textId="77777777" w:rsidR="006B5E8C" w:rsidRPr="000C15C8" w:rsidRDefault="006B5E8C" w:rsidP="00B578BB">
            <w:pPr>
              <w:tabs>
                <w:tab w:val="left" w:pos="5472"/>
              </w:tabs>
              <w:spacing w:before="120" w:after="120"/>
              <w:rPr>
                <w:rFonts w:ascii="Arial" w:eastAsia="Times New Roman" w:hAnsi="Arial" w:cs="Arial"/>
                <w:lang w:val="es-ES"/>
              </w:rPr>
            </w:pPr>
            <w:r w:rsidRPr="000C15C8">
              <w:rPr>
                <w:rFonts w:ascii="Arial" w:eastAsia="Times New Roman" w:hAnsi="Arial" w:cs="Arial"/>
                <w:b/>
                <w:bCs/>
                <w:kern w:val="28"/>
                <w:lang w:val="es-ES"/>
              </w:rPr>
              <w:t>Llamado a Licitación</w:t>
            </w:r>
          </w:p>
          <w:p w14:paraId="60B2895B" w14:textId="77777777" w:rsidR="006B5E8C" w:rsidRPr="000C15C8" w:rsidRDefault="006B5E8C" w:rsidP="00B578BB">
            <w:pPr>
              <w:tabs>
                <w:tab w:val="left" w:pos="5472"/>
              </w:tabs>
              <w:spacing w:before="120" w:after="120"/>
              <w:rPr>
                <w:rFonts w:ascii="Arial" w:eastAsia="Times New Roman" w:hAnsi="Arial" w:cs="Arial"/>
                <w:b/>
                <w:bCs/>
                <w:lang w:val="es-ES"/>
              </w:rPr>
            </w:pPr>
            <w:r w:rsidRPr="000C15C8">
              <w:rPr>
                <w:rFonts w:ascii="Arial" w:hAnsi="Arial" w:cs="Arial"/>
                <w:lang w:val="es-ES"/>
              </w:rPr>
              <w:t>Al final de los Documentos de Licitación se adjunta un formulario de “Llamado a Licitación”</w:t>
            </w:r>
            <w:r w:rsidRPr="000C15C8">
              <w:rPr>
                <w:rFonts w:ascii="Arial" w:eastAsia="Times New Roman" w:hAnsi="Arial" w:cs="Arial"/>
                <w:lang w:val="es-ES"/>
              </w:rPr>
              <w:t>.</w:t>
            </w:r>
          </w:p>
        </w:tc>
      </w:tr>
    </w:tbl>
    <w:p w14:paraId="543B60B8" w14:textId="77777777" w:rsidR="006B5E8C" w:rsidRPr="000C15C8" w:rsidRDefault="006B5E8C" w:rsidP="006B5E8C">
      <w:pPr>
        <w:keepNext/>
        <w:keepLines/>
        <w:spacing w:before="120" w:after="120"/>
        <w:rPr>
          <w:rFonts w:ascii="Arial" w:eastAsia="Times New Roman" w:hAnsi="Arial" w:cs="Arial"/>
          <w:b/>
          <w:sz w:val="24"/>
          <w:szCs w:val="20"/>
          <w:lang w:val="es-ES"/>
        </w:rPr>
      </w:pPr>
    </w:p>
    <w:p w14:paraId="04FA65B6" w14:textId="77777777" w:rsidR="006B5E8C" w:rsidRPr="000C15C8" w:rsidRDefault="006B5E8C" w:rsidP="006B5E8C">
      <w:pPr>
        <w:keepNext/>
        <w:keepLines/>
        <w:spacing w:before="120" w:after="120"/>
        <w:rPr>
          <w:rFonts w:ascii="Arial" w:eastAsia="Times New Roman" w:hAnsi="Arial" w:cs="Arial"/>
          <w:b/>
          <w:sz w:val="24"/>
          <w:szCs w:val="20"/>
          <w:lang w:val="es-ES"/>
        </w:rPr>
      </w:pPr>
    </w:p>
    <w:p w14:paraId="151CBC0E" w14:textId="77777777" w:rsidR="006B5E8C" w:rsidRPr="000C15C8" w:rsidRDefault="006B5E8C" w:rsidP="006B5E8C">
      <w:pPr>
        <w:keepNext/>
        <w:keepLines/>
        <w:spacing w:before="120" w:after="120"/>
        <w:rPr>
          <w:rFonts w:ascii="Arial" w:eastAsia="Times New Roman" w:hAnsi="Arial" w:cs="Arial"/>
          <w:b/>
          <w:sz w:val="24"/>
          <w:szCs w:val="20"/>
          <w:lang w:val="es-ES"/>
        </w:rPr>
      </w:pPr>
    </w:p>
    <w:p w14:paraId="0A671CC3" w14:textId="77777777" w:rsidR="006B5E8C" w:rsidRPr="000C15C8" w:rsidRDefault="006B5E8C" w:rsidP="006B5E8C">
      <w:pPr>
        <w:keepNext/>
        <w:keepLines/>
        <w:spacing w:before="120" w:after="120"/>
        <w:rPr>
          <w:rFonts w:ascii="Arial" w:eastAsia="Times New Roman" w:hAnsi="Arial" w:cs="Arial"/>
          <w:b/>
          <w:sz w:val="24"/>
          <w:szCs w:val="20"/>
          <w:lang w:val="es-ES"/>
        </w:rPr>
      </w:pPr>
    </w:p>
    <w:p w14:paraId="30C716BE" w14:textId="77777777" w:rsidR="006B5E8C" w:rsidRPr="000C15C8" w:rsidRDefault="006B5E8C" w:rsidP="006B5E8C">
      <w:pPr>
        <w:keepNext/>
        <w:keepLines/>
        <w:spacing w:before="120" w:after="120"/>
        <w:rPr>
          <w:rFonts w:ascii="Arial" w:eastAsia="Times New Roman" w:hAnsi="Arial" w:cs="Arial"/>
          <w:b/>
          <w:sz w:val="24"/>
          <w:szCs w:val="20"/>
          <w:lang w:val="es-ES"/>
        </w:rPr>
      </w:pPr>
    </w:p>
    <w:p w14:paraId="60C04FD0" w14:textId="77777777" w:rsidR="006B5E8C" w:rsidRPr="000C15C8" w:rsidRDefault="006B5E8C" w:rsidP="006B5E8C">
      <w:pPr>
        <w:keepNext/>
        <w:keepLines/>
        <w:spacing w:before="120" w:after="120"/>
        <w:rPr>
          <w:rFonts w:ascii="Arial" w:eastAsia="Times New Roman" w:hAnsi="Arial" w:cs="Arial"/>
          <w:b/>
          <w:sz w:val="24"/>
          <w:szCs w:val="20"/>
          <w:lang w:val="es-ES"/>
        </w:rPr>
      </w:pPr>
    </w:p>
    <w:p w14:paraId="4CC2C1C4" w14:textId="77777777" w:rsidR="006B5E8C" w:rsidRPr="000C15C8" w:rsidRDefault="006B5E8C" w:rsidP="006B5E8C">
      <w:pPr>
        <w:keepNext/>
        <w:keepLines/>
        <w:spacing w:before="120" w:after="120"/>
        <w:rPr>
          <w:rFonts w:ascii="Arial" w:eastAsia="Times New Roman" w:hAnsi="Arial" w:cs="Arial"/>
          <w:b/>
          <w:sz w:val="24"/>
          <w:szCs w:val="20"/>
          <w:lang w:val="es-ES"/>
        </w:rPr>
      </w:pPr>
    </w:p>
    <w:p w14:paraId="669068EC" w14:textId="77777777" w:rsidR="006B5E8C" w:rsidRPr="000C15C8" w:rsidRDefault="006B5E8C" w:rsidP="006B5E8C">
      <w:pPr>
        <w:rPr>
          <w:rFonts w:ascii="Arial" w:eastAsia="Times New Roman" w:hAnsi="Arial" w:cs="Arial"/>
          <w:b/>
          <w:sz w:val="24"/>
          <w:szCs w:val="20"/>
          <w:lang w:val="es-ES"/>
        </w:rPr>
      </w:pPr>
      <w:r w:rsidRPr="000C15C8">
        <w:rPr>
          <w:rFonts w:ascii="Arial" w:eastAsia="Times New Roman" w:hAnsi="Arial" w:cs="Arial"/>
          <w:b/>
          <w:sz w:val="24"/>
          <w:szCs w:val="20"/>
          <w:lang w:val="es-ES"/>
        </w:rPr>
        <w:br w:type="page"/>
      </w:r>
    </w:p>
    <w:sdt>
      <w:sdtPr>
        <w:rPr>
          <w:rFonts w:asciiTheme="minorHAnsi" w:eastAsiaTheme="minorHAnsi" w:hAnsiTheme="minorHAnsi" w:cstheme="minorBidi"/>
          <w:b w:val="0"/>
          <w:bCs w:val="0"/>
          <w:color w:val="auto"/>
          <w:sz w:val="22"/>
          <w:szCs w:val="22"/>
          <w:lang w:val="es-ES" w:eastAsia="en-US"/>
        </w:rPr>
        <w:id w:val="419146013"/>
        <w:docPartObj>
          <w:docPartGallery w:val="Table of Contents"/>
          <w:docPartUnique/>
        </w:docPartObj>
      </w:sdtPr>
      <w:sdtEndPr/>
      <w:sdtContent>
        <w:p w14:paraId="6DFBFA1B" w14:textId="0A7A2F86" w:rsidR="00CE0E1C" w:rsidRDefault="00CE0E1C">
          <w:pPr>
            <w:pStyle w:val="TtulodeTDC"/>
          </w:pPr>
          <w:r>
            <w:rPr>
              <w:lang w:val="es-ES"/>
            </w:rPr>
            <w:t>Contenido</w:t>
          </w:r>
        </w:p>
        <w:p w14:paraId="0982AE64" w14:textId="69D440F4" w:rsidR="00CE0E1C" w:rsidRDefault="00CE0E1C">
          <w:pPr>
            <w:pStyle w:val="TDC1"/>
            <w:rPr>
              <w:rFonts w:eastAsiaTheme="minorEastAsia"/>
              <w:b w:val="0"/>
              <w:lang w:eastAsia="es-PE"/>
            </w:rPr>
          </w:pPr>
          <w:r>
            <w:fldChar w:fldCharType="begin"/>
          </w:r>
          <w:r>
            <w:instrText xml:space="preserve"> TOC \o "1-3" \h \z \u </w:instrText>
          </w:r>
          <w:r>
            <w:fldChar w:fldCharType="separate"/>
          </w:r>
          <w:hyperlink w:anchor="_Toc79715385" w:history="1">
            <w:r w:rsidRPr="00410167">
              <w:rPr>
                <w:rStyle w:val="Hipervnculo"/>
                <w:rFonts w:ascii="Arial" w:hAnsi="Arial" w:cs="Arial"/>
                <w:lang w:val="es-ES"/>
              </w:rPr>
              <w:t>PARTE 1 PROCEDIMIENTOS DE LICITACIÓN</w:t>
            </w:r>
            <w:r>
              <w:rPr>
                <w:webHidden/>
              </w:rPr>
              <w:tab/>
            </w:r>
            <w:r>
              <w:rPr>
                <w:webHidden/>
              </w:rPr>
              <w:fldChar w:fldCharType="begin"/>
            </w:r>
            <w:r>
              <w:rPr>
                <w:webHidden/>
              </w:rPr>
              <w:instrText xml:space="preserve"> PAGEREF _Toc79715385 \h </w:instrText>
            </w:r>
            <w:r>
              <w:rPr>
                <w:webHidden/>
              </w:rPr>
            </w:r>
            <w:r>
              <w:rPr>
                <w:webHidden/>
              </w:rPr>
              <w:fldChar w:fldCharType="separate"/>
            </w:r>
            <w:r w:rsidR="000B7144">
              <w:rPr>
                <w:webHidden/>
              </w:rPr>
              <w:t>8</w:t>
            </w:r>
            <w:r>
              <w:rPr>
                <w:webHidden/>
              </w:rPr>
              <w:fldChar w:fldCharType="end"/>
            </w:r>
          </w:hyperlink>
        </w:p>
        <w:p w14:paraId="7568EC52" w14:textId="029653ED" w:rsidR="00CE0E1C" w:rsidRDefault="00A54D84">
          <w:pPr>
            <w:pStyle w:val="TDC2"/>
            <w:tabs>
              <w:tab w:val="right" w:leader="dot" w:pos="9017"/>
            </w:tabs>
            <w:rPr>
              <w:rFonts w:eastAsiaTheme="minorEastAsia"/>
              <w:lang w:eastAsia="es-PE"/>
            </w:rPr>
          </w:pPr>
          <w:hyperlink w:anchor="_Toc79715386" w:history="1">
            <w:r w:rsidR="00CE0E1C" w:rsidRPr="00410167">
              <w:rPr>
                <w:rStyle w:val="Hipervnculo"/>
                <w:rFonts w:ascii="Arial" w:hAnsi="Arial" w:cs="Arial"/>
                <w:lang w:val="es-ES"/>
              </w:rPr>
              <w:t>SECCIÓN I. INSTRUCCIONES A LOS OFERENTES</w:t>
            </w:r>
            <w:r w:rsidR="00CE0E1C">
              <w:rPr>
                <w:webHidden/>
              </w:rPr>
              <w:tab/>
            </w:r>
            <w:r w:rsidR="00CE0E1C">
              <w:rPr>
                <w:webHidden/>
              </w:rPr>
              <w:fldChar w:fldCharType="begin"/>
            </w:r>
            <w:r w:rsidR="00CE0E1C">
              <w:rPr>
                <w:webHidden/>
              </w:rPr>
              <w:instrText xml:space="preserve"> PAGEREF _Toc79715386 \h </w:instrText>
            </w:r>
            <w:r w:rsidR="00CE0E1C">
              <w:rPr>
                <w:webHidden/>
              </w:rPr>
            </w:r>
            <w:r w:rsidR="00CE0E1C">
              <w:rPr>
                <w:webHidden/>
              </w:rPr>
              <w:fldChar w:fldCharType="separate"/>
            </w:r>
            <w:r w:rsidR="000B7144">
              <w:rPr>
                <w:webHidden/>
              </w:rPr>
              <w:t>8</w:t>
            </w:r>
            <w:r w:rsidR="00CE0E1C">
              <w:rPr>
                <w:webHidden/>
              </w:rPr>
              <w:fldChar w:fldCharType="end"/>
            </w:r>
          </w:hyperlink>
        </w:p>
        <w:p w14:paraId="553EF641" w14:textId="160A88F7" w:rsidR="00CE0E1C" w:rsidRDefault="00A54D84">
          <w:pPr>
            <w:pStyle w:val="TDC2"/>
            <w:tabs>
              <w:tab w:val="left" w:pos="880"/>
              <w:tab w:val="right" w:leader="dot" w:pos="9017"/>
            </w:tabs>
            <w:rPr>
              <w:rFonts w:eastAsiaTheme="minorEastAsia"/>
              <w:lang w:eastAsia="es-PE"/>
            </w:rPr>
          </w:pPr>
          <w:hyperlink w:anchor="_Toc79715387" w:history="1">
            <w:r w:rsidR="00CE0E1C" w:rsidRPr="00410167">
              <w:rPr>
                <w:rStyle w:val="Hipervnculo"/>
                <w:rFonts w:ascii="Arial" w:eastAsia="Times New Roman" w:hAnsi="Arial" w:cs="Arial"/>
                <w:b/>
                <w:bCs/>
                <w:lang w:val="es-ES"/>
              </w:rPr>
              <w:t>A.</w:t>
            </w:r>
            <w:r w:rsidR="00CE0E1C">
              <w:rPr>
                <w:rFonts w:eastAsiaTheme="minorEastAsia"/>
                <w:lang w:eastAsia="es-PE"/>
              </w:rPr>
              <w:tab/>
            </w:r>
            <w:r w:rsidR="00CE0E1C" w:rsidRPr="00410167">
              <w:rPr>
                <w:rStyle w:val="Hipervnculo"/>
                <w:rFonts w:ascii="Arial" w:eastAsia="Times New Roman" w:hAnsi="Arial" w:cs="Arial"/>
                <w:b/>
                <w:bCs/>
                <w:lang w:val="es-ES"/>
              </w:rPr>
              <w:t>GENERAL</w:t>
            </w:r>
            <w:r w:rsidR="00CE0E1C">
              <w:rPr>
                <w:webHidden/>
              </w:rPr>
              <w:tab/>
            </w:r>
            <w:r w:rsidR="00CE0E1C">
              <w:rPr>
                <w:webHidden/>
              </w:rPr>
              <w:fldChar w:fldCharType="begin"/>
            </w:r>
            <w:r w:rsidR="00CE0E1C">
              <w:rPr>
                <w:webHidden/>
              </w:rPr>
              <w:instrText xml:space="preserve"> PAGEREF _Toc79715387 \h </w:instrText>
            </w:r>
            <w:r w:rsidR="00CE0E1C">
              <w:rPr>
                <w:webHidden/>
              </w:rPr>
            </w:r>
            <w:r w:rsidR="00CE0E1C">
              <w:rPr>
                <w:webHidden/>
              </w:rPr>
              <w:fldChar w:fldCharType="separate"/>
            </w:r>
            <w:r w:rsidR="000B7144">
              <w:rPr>
                <w:webHidden/>
              </w:rPr>
              <w:t>8</w:t>
            </w:r>
            <w:r w:rsidR="00CE0E1C">
              <w:rPr>
                <w:webHidden/>
              </w:rPr>
              <w:fldChar w:fldCharType="end"/>
            </w:r>
          </w:hyperlink>
        </w:p>
        <w:p w14:paraId="6B7A0E2D" w14:textId="6B3CF770" w:rsidR="00CE0E1C" w:rsidRDefault="00A54D84">
          <w:pPr>
            <w:pStyle w:val="TDC2"/>
            <w:tabs>
              <w:tab w:val="left" w:pos="660"/>
              <w:tab w:val="right" w:leader="dot" w:pos="9017"/>
            </w:tabs>
            <w:rPr>
              <w:rFonts w:eastAsiaTheme="minorEastAsia"/>
              <w:lang w:eastAsia="es-PE"/>
            </w:rPr>
          </w:pPr>
          <w:hyperlink w:anchor="_Toc79715388" w:history="1">
            <w:r w:rsidR="00CE0E1C" w:rsidRPr="00410167">
              <w:rPr>
                <w:rStyle w:val="Hipervnculo"/>
                <w:rFonts w:cs="Arial"/>
                <w:b/>
                <w:lang w:val="es-ES"/>
              </w:rPr>
              <w:t>1.</w:t>
            </w:r>
            <w:r w:rsidR="00CE0E1C">
              <w:rPr>
                <w:rFonts w:eastAsiaTheme="minorEastAsia"/>
                <w:lang w:eastAsia="es-PE"/>
              </w:rPr>
              <w:tab/>
            </w:r>
            <w:r w:rsidR="00CE0E1C" w:rsidRPr="00410167">
              <w:rPr>
                <w:rStyle w:val="Hipervnculo"/>
                <w:rFonts w:ascii="Arial" w:eastAsia="Times New Roman" w:hAnsi="Arial" w:cs="Arial"/>
                <w:b/>
                <w:bCs/>
                <w:lang w:val="es-ES"/>
              </w:rPr>
              <w:t>Alcance de la Licitación</w:t>
            </w:r>
            <w:r w:rsidR="00CE0E1C">
              <w:rPr>
                <w:webHidden/>
              </w:rPr>
              <w:tab/>
            </w:r>
            <w:r w:rsidR="00CE0E1C">
              <w:rPr>
                <w:webHidden/>
              </w:rPr>
              <w:fldChar w:fldCharType="begin"/>
            </w:r>
            <w:r w:rsidR="00CE0E1C">
              <w:rPr>
                <w:webHidden/>
              </w:rPr>
              <w:instrText xml:space="preserve"> PAGEREF _Toc79715388 \h </w:instrText>
            </w:r>
            <w:r w:rsidR="00CE0E1C">
              <w:rPr>
                <w:webHidden/>
              </w:rPr>
            </w:r>
            <w:r w:rsidR="00CE0E1C">
              <w:rPr>
                <w:webHidden/>
              </w:rPr>
              <w:fldChar w:fldCharType="separate"/>
            </w:r>
            <w:r w:rsidR="000B7144">
              <w:rPr>
                <w:webHidden/>
              </w:rPr>
              <w:t>8</w:t>
            </w:r>
            <w:r w:rsidR="00CE0E1C">
              <w:rPr>
                <w:webHidden/>
              </w:rPr>
              <w:fldChar w:fldCharType="end"/>
            </w:r>
          </w:hyperlink>
        </w:p>
        <w:p w14:paraId="447ECA23" w14:textId="5EAA566B" w:rsidR="00CE0E1C" w:rsidRDefault="00A54D84">
          <w:pPr>
            <w:pStyle w:val="TDC2"/>
            <w:tabs>
              <w:tab w:val="left" w:pos="660"/>
              <w:tab w:val="right" w:leader="dot" w:pos="9017"/>
            </w:tabs>
            <w:rPr>
              <w:rFonts w:eastAsiaTheme="minorEastAsia"/>
              <w:lang w:eastAsia="es-PE"/>
            </w:rPr>
          </w:pPr>
          <w:hyperlink w:anchor="_Toc79715389" w:history="1">
            <w:r w:rsidR="00CE0E1C" w:rsidRPr="00410167">
              <w:rPr>
                <w:rStyle w:val="Hipervnculo"/>
                <w:rFonts w:cs="Arial"/>
                <w:b/>
                <w:lang w:val="es-ES"/>
              </w:rPr>
              <w:t>2.</w:t>
            </w:r>
            <w:r w:rsidR="00CE0E1C">
              <w:rPr>
                <w:rFonts w:eastAsiaTheme="minorEastAsia"/>
                <w:lang w:eastAsia="es-PE"/>
              </w:rPr>
              <w:tab/>
            </w:r>
            <w:r w:rsidR="00CE0E1C" w:rsidRPr="00410167">
              <w:rPr>
                <w:rStyle w:val="Hipervnculo"/>
                <w:rFonts w:ascii="Arial" w:hAnsi="Arial" w:cs="Arial"/>
                <w:b/>
                <w:lang w:val="es-ES"/>
              </w:rPr>
              <w:t>Fuente de Fondos</w:t>
            </w:r>
            <w:r w:rsidR="00CE0E1C">
              <w:rPr>
                <w:webHidden/>
              </w:rPr>
              <w:tab/>
            </w:r>
            <w:r w:rsidR="00CE0E1C">
              <w:rPr>
                <w:webHidden/>
              </w:rPr>
              <w:fldChar w:fldCharType="begin"/>
            </w:r>
            <w:r w:rsidR="00CE0E1C">
              <w:rPr>
                <w:webHidden/>
              </w:rPr>
              <w:instrText xml:space="preserve"> PAGEREF _Toc79715389 \h </w:instrText>
            </w:r>
            <w:r w:rsidR="00CE0E1C">
              <w:rPr>
                <w:webHidden/>
              </w:rPr>
            </w:r>
            <w:r w:rsidR="00CE0E1C">
              <w:rPr>
                <w:webHidden/>
              </w:rPr>
              <w:fldChar w:fldCharType="separate"/>
            </w:r>
            <w:r w:rsidR="000B7144">
              <w:rPr>
                <w:webHidden/>
              </w:rPr>
              <w:t>8</w:t>
            </w:r>
            <w:r w:rsidR="00CE0E1C">
              <w:rPr>
                <w:webHidden/>
              </w:rPr>
              <w:fldChar w:fldCharType="end"/>
            </w:r>
          </w:hyperlink>
        </w:p>
        <w:p w14:paraId="4F1D68DF" w14:textId="007E747D" w:rsidR="00CE0E1C" w:rsidRDefault="00A54D84">
          <w:pPr>
            <w:pStyle w:val="TDC2"/>
            <w:tabs>
              <w:tab w:val="left" w:pos="660"/>
              <w:tab w:val="right" w:leader="dot" w:pos="9017"/>
            </w:tabs>
            <w:rPr>
              <w:rFonts w:eastAsiaTheme="minorEastAsia"/>
              <w:lang w:eastAsia="es-PE"/>
            </w:rPr>
          </w:pPr>
          <w:hyperlink w:anchor="_Toc79715390" w:history="1">
            <w:r w:rsidR="00CE0E1C" w:rsidRPr="00410167">
              <w:rPr>
                <w:rStyle w:val="Hipervnculo"/>
                <w:rFonts w:cs="Arial"/>
                <w:b/>
                <w:lang w:val="es-ES"/>
              </w:rPr>
              <w:t>3.</w:t>
            </w:r>
            <w:r w:rsidR="00CE0E1C">
              <w:rPr>
                <w:rFonts w:eastAsiaTheme="minorEastAsia"/>
                <w:lang w:eastAsia="es-PE"/>
              </w:rPr>
              <w:tab/>
            </w:r>
            <w:r w:rsidR="00CE0E1C" w:rsidRPr="00410167">
              <w:rPr>
                <w:rStyle w:val="Hipervnculo"/>
                <w:rFonts w:ascii="Arial" w:hAnsi="Arial" w:cs="Arial"/>
                <w:b/>
                <w:lang w:val="es-ES"/>
              </w:rPr>
              <w:t>Fraude y Corrupción y Prácticas Prohibidas</w:t>
            </w:r>
            <w:r w:rsidR="00CE0E1C">
              <w:rPr>
                <w:webHidden/>
              </w:rPr>
              <w:tab/>
            </w:r>
            <w:r w:rsidR="00CE0E1C">
              <w:rPr>
                <w:webHidden/>
              </w:rPr>
              <w:fldChar w:fldCharType="begin"/>
            </w:r>
            <w:r w:rsidR="00CE0E1C">
              <w:rPr>
                <w:webHidden/>
              </w:rPr>
              <w:instrText xml:space="preserve"> PAGEREF _Toc79715390 \h </w:instrText>
            </w:r>
            <w:r w:rsidR="00CE0E1C">
              <w:rPr>
                <w:webHidden/>
              </w:rPr>
            </w:r>
            <w:r w:rsidR="00CE0E1C">
              <w:rPr>
                <w:webHidden/>
              </w:rPr>
              <w:fldChar w:fldCharType="separate"/>
            </w:r>
            <w:r w:rsidR="000B7144">
              <w:rPr>
                <w:webHidden/>
              </w:rPr>
              <w:t>8</w:t>
            </w:r>
            <w:r w:rsidR="00CE0E1C">
              <w:rPr>
                <w:webHidden/>
              </w:rPr>
              <w:fldChar w:fldCharType="end"/>
            </w:r>
          </w:hyperlink>
        </w:p>
        <w:p w14:paraId="364D09C8" w14:textId="68E99682" w:rsidR="00CE0E1C" w:rsidRDefault="00A54D84">
          <w:pPr>
            <w:pStyle w:val="TDC2"/>
            <w:tabs>
              <w:tab w:val="left" w:pos="660"/>
              <w:tab w:val="right" w:leader="dot" w:pos="9017"/>
            </w:tabs>
            <w:rPr>
              <w:rFonts w:eastAsiaTheme="minorEastAsia"/>
              <w:lang w:eastAsia="es-PE"/>
            </w:rPr>
          </w:pPr>
          <w:hyperlink w:anchor="_Toc79715391" w:history="1">
            <w:r w:rsidR="00CE0E1C" w:rsidRPr="00410167">
              <w:rPr>
                <w:rStyle w:val="Hipervnculo"/>
                <w:rFonts w:cs="Arial"/>
                <w:b/>
                <w:lang w:val="es-ES"/>
              </w:rPr>
              <w:t>4.</w:t>
            </w:r>
            <w:r w:rsidR="00CE0E1C">
              <w:rPr>
                <w:rFonts w:eastAsiaTheme="minorEastAsia"/>
                <w:lang w:eastAsia="es-PE"/>
              </w:rPr>
              <w:tab/>
            </w:r>
            <w:r w:rsidR="00CE0E1C" w:rsidRPr="00410167">
              <w:rPr>
                <w:rStyle w:val="Hipervnculo"/>
                <w:rFonts w:ascii="Arial" w:hAnsi="Arial" w:cs="Arial"/>
                <w:b/>
                <w:lang w:val="es-ES"/>
              </w:rPr>
              <w:t>Oferentes Elegibles</w:t>
            </w:r>
            <w:r w:rsidR="00CE0E1C">
              <w:rPr>
                <w:webHidden/>
              </w:rPr>
              <w:tab/>
            </w:r>
            <w:r w:rsidR="00CE0E1C">
              <w:rPr>
                <w:webHidden/>
              </w:rPr>
              <w:fldChar w:fldCharType="begin"/>
            </w:r>
            <w:r w:rsidR="00CE0E1C">
              <w:rPr>
                <w:webHidden/>
              </w:rPr>
              <w:instrText xml:space="preserve"> PAGEREF _Toc79715391 \h </w:instrText>
            </w:r>
            <w:r w:rsidR="00CE0E1C">
              <w:rPr>
                <w:webHidden/>
              </w:rPr>
            </w:r>
            <w:r w:rsidR="00CE0E1C">
              <w:rPr>
                <w:webHidden/>
              </w:rPr>
              <w:fldChar w:fldCharType="separate"/>
            </w:r>
            <w:r w:rsidR="000B7144">
              <w:rPr>
                <w:webHidden/>
              </w:rPr>
              <w:t>8</w:t>
            </w:r>
            <w:r w:rsidR="00CE0E1C">
              <w:rPr>
                <w:webHidden/>
              </w:rPr>
              <w:fldChar w:fldCharType="end"/>
            </w:r>
          </w:hyperlink>
        </w:p>
        <w:p w14:paraId="447CFE2B" w14:textId="04947B12" w:rsidR="00CE0E1C" w:rsidRDefault="00A54D84">
          <w:pPr>
            <w:pStyle w:val="TDC2"/>
            <w:tabs>
              <w:tab w:val="left" w:pos="660"/>
              <w:tab w:val="right" w:leader="dot" w:pos="9017"/>
            </w:tabs>
            <w:rPr>
              <w:rFonts w:eastAsiaTheme="minorEastAsia"/>
              <w:lang w:eastAsia="es-PE"/>
            </w:rPr>
          </w:pPr>
          <w:hyperlink w:anchor="_Toc79715392" w:history="1">
            <w:r w:rsidR="00CE0E1C" w:rsidRPr="00410167">
              <w:rPr>
                <w:rStyle w:val="Hipervnculo"/>
                <w:rFonts w:cs="Arial"/>
                <w:b/>
                <w:lang w:val="es-ES"/>
              </w:rPr>
              <w:t>5.</w:t>
            </w:r>
            <w:r w:rsidR="00CE0E1C">
              <w:rPr>
                <w:rFonts w:eastAsiaTheme="minorEastAsia"/>
                <w:lang w:eastAsia="es-PE"/>
              </w:rPr>
              <w:tab/>
            </w:r>
            <w:r w:rsidR="00CE0E1C" w:rsidRPr="00410167">
              <w:rPr>
                <w:rStyle w:val="Hipervnculo"/>
                <w:rFonts w:ascii="Arial" w:hAnsi="Arial" w:cs="Arial"/>
                <w:b/>
                <w:lang w:val="es-ES"/>
              </w:rPr>
              <w:t>Elegibilidad de los Bienes y Servicios Conexos</w:t>
            </w:r>
            <w:r w:rsidR="00CE0E1C">
              <w:rPr>
                <w:webHidden/>
              </w:rPr>
              <w:tab/>
            </w:r>
            <w:r w:rsidR="00CE0E1C">
              <w:rPr>
                <w:webHidden/>
              </w:rPr>
              <w:fldChar w:fldCharType="begin"/>
            </w:r>
            <w:r w:rsidR="00CE0E1C">
              <w:rPr>
                <w:webHidden/>
              </w:rPr>
              <w:instrText xml:space="preserve"> PAGEREF _Toc79715392 \h </w:instrText>
            </w:r>
            <w:r w:rsidR="00CE0E1C">
              <w:rPr>
                <w:webHidden/>
              </w:rPr>
            </w:r>
            <w:r w:rsidR="00CE0E1C">
              <w:rPr>
                <w:webHidden/>
              </w:rPr>
              <w:fldChar w:fldCharType="separate"/>
            </w:r>
            <w:r w:rsidR="000B7144">
              <w:rPr>
                <w:webHidden/>
              </w:rPr>
              <w:t>9</w:t>
            </w:r>
            <w:r w:rsidR="00CE0E1C">
              <w:rPr>
                <w:webHidden/>
              </w:rPr>
              <w:fldChar w:fldCharType="end"/>
            </w:r>
          </w:hyperlink>
        </w:p>
        <w:p w14:paraId="0A2FA086" w14:textId="34CB5086" w:rsidR="00CE0E1C" w:rsidRDefault="00A54D84">
          <w:pPr>
            <w:pStyle w:val="TDC2"/>
            <w:tabs>
              <w:tab w:val="left" w:pos="880"/>
              <w:tab w:val="right" w:leader="dot" w:pos="9017"/>
            </w:tabs>
            <w:rPr>
              <w:rFonts w:eastAsiaTheme="minorEastAsia"/>
              <w:lang w:eastAsia="es-PE"/>
            </w:rPr>
          </w:pPr>
          <w:hyperlink w:anchor="_Toc79715393" w:history="1">
            <w:r w:rsidR="00CE0E1C" w:rsidRPr="00410167">
              <w:rPr>
                <w:rStyle w:val="Hipervnculo"/>
                <w:rFonts w:ascii="Arial" w:eastAsia="Times New Roman" w:hAnsi="Arial" w:cs="Arial"/>
                <w:b/>
                <w:bCs/>
                <w:lang w:val="es-ES"/>
              </w:rPr>
              <w:t>B.</w:t>
            </w:r>
            <w:r w:rsidR="00CE0E1C">
              <w:rPr>
                <w:rFonts w:eastAsiaTheme="minorEastAsia"/>
                <w:lang w:eastAsia="es-PE"/>
              </w:rPr>
              <w:tab/>
            </w:r>
            <w:r w:rsidR="00CE0E1C" w:rsidRPr="00410167">
              <w:rPr>
                <w:rStyle w:val="Hipervnculo"/>
                <w:rFonts w:ascii="Arial" w:eastAsia="Times New Roman" w:hAnsi="Arial" w:cs="Arial"/>
                <w:b/>
                <w:bCs/>
                <w:lang w:val="es-ES"/>
              </w:rPr>
              <w:t>CONTENIDO DE LOS DOCUMENTOS DE LICITACIÓN</w:t>
            </w:r>
            <w:r w:rsidR="00CE0E1C">
              <w:rPr>
                <w:webHidden/>
              </w:rPr>
              <w:tab/>
            </w:r>
            <w:r w:rsidR="00CE0E1C">
              <w:rPr>
                <w:webHidden/>
              </w:rPr>
              <w:fldChar w:fldCharType="begin"/>
            </w:r>
            <w:r w:rsidR="00CE0E1C">
              <w:rPr>
                <w:webHidden/>
              </w:rPr>
              <w:instrText xml:space="preserve"> PAGEREF _Toc79715393 \h </w:instrText>
            </w:r>
            <w:r w:rsidR="00CE0E1C">
              <w:rPr>
                <w:webHidden/>
              </w:rPr>
            </w:r>
            <w:r w:rsidR="00CE0E1C">
              <w:rPr>
                <w:webHidden/>
              </w:rPr>
              <w:fldChar w:fldCharType="separate"/>
            </w:r>
            <w:r w:rsidR="000B7144">
              <w:rPr>
                <w:webHidden/>
              </w:rPr>
              <w:t>9</w:t>
            </w:r>
            <w:r w:rsidR="00CE0E1C">
              <w:rPr>
                <w:webHidden/>
              </w:rPr>
              <w:fldChar w:fldCharType="end"/>
            </w:r>
          </w:hyperlink>
        </w:p>
        <w:p w14:paraId="602DF38B" w14:textId="150C1DCA" w:rsidR="00CE0E1C" w:rsidRDefault="00A54D84">
          <w:pPr>
            <w:pStyle w:val="TDC2"/>
            <w:tabs>
              <w:tab w:val="left" w:pos="660"/>
              <w:tab w:val="right" w:leader="dot" w:pos="9017"/>
            </w:tabs>
            <w:rPr>
              <w:rFonts w:eastAsiaTheme="minorEastAsia"/>
              <w:lang w:eastAsia="es-PE"/>
            </w:rPr>
          </w:pPr>
          <w:hyperlink w:anchor="_Toc79715394" w:history="1">
            <w:r w:rsidR="00CE0E1C" w:rsidRPr="00410167">
              <w:rPr>
                <w:rStyle w:val="Hipervnculo"/>
                <w:rFonts w:cs="Arial"/>
                <w:b/>
                <w:lang w:val="es-ES"/>
              </w:rPr>
              <w:t>6.</w:t>
            </w:r>
            <w:r w:rsidR="00CE0E1C">
              <w:rPr>
                <w:rFonts w:eastAsiaTheme="minorEastAsia"/>
                <w:lang w:eastAsia="es-PE"/>
              </w:rPr>
              <w:tab/>
            </w:r>
            <w:r w:rsidR="00CE0E1C" w:rsidRPr="00410167">
              <w:rPr>
                <w:rStyle w:val="Hipervnculo"/>
                <w:rFonts w:ascii="Arial" w:hAnsi="Arial" w:cs="Arial"/>
                <w:b/>
                <w:lang w:val="es-ES"/>
              </w:rPr>
              <w:t>Secciones de los Documentos de Licitación</w:t>
            </w:r>
            <w:r w:rsidR="00CE0E1C">
              <w:rPr>
                <w:webHidden/>
              </w:rPr>
              <w:tab/>
            </w:r>
            <w:r w:rsidR="00CE0E1C">
              <w:rPr>
                <w:webHidden/>
              </w:rPr>
              <w:fldChar w:fldCharType="begin"/>
            </w:r>
            <w:r w:rsidR="00CE0E1C">
              <w:rPr>
                <w:webHidden/>
              </w:rPr>
              <w:instrText xml:space="preserve"> PAGEREF _Toc79715394 \h </w:instrText>
            </w:r>
            <w:r w:rsidR="00CE0E1C">
              <w:rPr>
                <w:webHidden/>
              </w:rPr>
            </w:r>
            <w:r w:rsidR="00CE0E1C">
              <w:rPr>
                <w:webHidden/>
              </w:rPr>
              <w:fldChar w:fldCharType="separate"/>
            </w:r>
            <w:r w:rsidR="000B7144">
              <w:rPr>
                <w:webHidden/>
              </w:rPr>
              <w:t>9</w:t>
            </w:r>
            <w:r w:rsidR="00CE0E1C">
              <w:rPr>
                <w:webHidden/>
              </w:rPr>
              <w:fldChar w:fldCharType="end"/>
            </w:r>
          </w:hyperlink>
        </w:p>
        <w:p w14:paraId="5DE5048B" w14:textId="742136A1" w:rsidR="00CE0E1C" w:rsidRDefault="00A54D84">
          <w:pPr>
            <w:pStyle w:val="TDC2"/>
            <w:tabs>
              <w:tab w:val="left" w:pos="660"/>
              <w:tab w:val="right" w:leader="dot" w:pos="9017"/>
            </w:tabs>
            <w:rPr>
              <w:rFonts w:eastAsiaTheme="minorEastAsia"/>
              <w:lang w:eastAsia="es-PE"/>
            </w:rPr>
          </w:pPr>
          <w:hyperlink w:anchor="_Toc79715395" w:history="1">
            <w:r w:rsidR="00CE0E1C" w:rsidRPr="00410167">
              <w:rPr>
                <w:rStyle w:val="Hipervnculo"/>
                <w:rFonts w:cs="Arial"/>
                <w:b/>
                <w:lang w:val="es-ES"/>
              </w:rPr>
              <w:t>7.</w:t>
            </w:r>
            <w:r w:rsidR="00CE0E1C">
              <w:rPr>
                <w:rFonts w:eastAsiaTheme="minorEastAsia"/>
                <w:lang w:eastAsia="es-PE"/>
              </w:rPr>
              <w:tab/>
            </w:r>
            <w:r w:rsidR="00CE0E1C" w:rsidRPr="00410167">
              <w:rPr>
                <w:rStyle w:val="Hipervnculo"/>
                <w:rFonts w:ascii="Arial" w:hAnsi="Arial" w:cs="Arial"/>
                <w:b/>
                <w:lang w:val="es-ES"/>
              </w:rPr>
              <w:t>Aclaración de los Documentos de Licitación</w:t>
            </w:r>
            <w:r w:rsidR="00CE0E1C">
              <w:rPr>
                <w:webHidden/>
              </w:rPr>
              <w:tab/>
            </w:r>
            <w:r w:rsidR="00CE0E1C">
              <w:rPr>
                <w:webHidden/>
              </w:rPr>
              <w:fldChar w:fldCharType="begin"/>
            </w:r>
            <w:r w:rsidR="00CE0E1C">
              <w:rPr>
                <w:webHidden/>
              </w:rPr>
              <w:instrText xml:space="preserve"> PAGEREF _Toc79715395 \h </w:instrText>
            </w:r>
            <w:r w:rsidR="00CE0E1C">
              <w:rPr>
                <w:webHidden/>
              </w:rPr>
            </w:r>
            <w:r w:rsidR="00CE0E1C">
              <w:rPr>
                <w:webHidden/>
              </w:rPr>
              <w:fldChar w:fldCharType="separate"/>
            </w:r>
            <w:r w:rsidR="000B7144">
              <w:rPr>
                <w:webHidden/>
              </w:rPr>
              <w:t>10</w:t>
            </w:r>
            <w:r w:rsidR="00CE0E1C">
              <w:rPr>
                <w:webHidden/>
              </w:rPr>
              <w:fldChar w:fldCharType="end"/>
            </w:r>
          </w:hyperlink>
        </w:p>
        <w:p w14:paraId="35EC3BA9" w14:textId="735BCBD3" w:rsidR="00CE0E1C" w:rsidRDefault="00A54D84">
          <w:pPr>
            <w:pStyle w:val="TDC2"/>
            <w:tabs>
              <w:tab w:val="left" w:pos="660"/>
              <w:tab w:val="right" w:leader="dot" w:pos="9017"/>
            </w:tabs>
            <w:rPr>
              <w:rFonts w:eastAsiaTheme="minorEastAsia"/>
              <w:lang w:eastAsia="es-PE"/>
            </w:rPr>
          </w:pPr>
          <w:hyperlink w:anchor="_Toc79715396" w:history="1">
            <w:r w:rsidR="00CE0E1C" w:rsidRPr="00410167">
              <w:rPr>
                <w:rStyle w:val="Hipervnculo"/>
                <w:rFonts w:cs="Arial"/>
                <w:b/>
                <w:lang w:val="es-ES"/>
              </w:rPr>
              <w:t>8.</w:t>
            </w:r>
            <w:r w:rsidR="00CE0E1C">
              <w:rPr>
                <w:rFonts w:eastAsiaTheme="minorEastAsia"/>
                <w:lang w:eastAsia="es-PE"/>
              </w:rPr>
              <w:tab/>
            </w:r>
            <w:r w:rsidR="00CE0E1C" w:rsidRPr="00410167">
              <w:rPr>
                <w:rStyle w:val="Hipervnculo"/>
                <w:rFonts w:ascii="Arial" w:hAnsi="Arial" w:cs="Arial"/>
                <w:b/>
                <w:lang w:val="es-ES"/>
              </w:rPr>
              <w:t>Enmienda a los Documentos de Licitación</w:t>
            </w:r>
            <w:r w:rsidR="00CE0E1C">
              <w:rPr>
                <w:webHidden/>
              </w:rPr>
              <w:tab/>
            </w:r>
            <w:r w:rsidR="00CE0E1C">
              <w:rPr>
                <w:webHidden/>
              </w:rPr>
              <w:fldChar w:fldCharType="begin"/>
            </w:r>
            <w:r w:rsidR="00CE0E1C">
              <w:rPr>
                <w:webHidden/>
              </w:rPr>
              <w:instrText xml:space="preserve"> PAGEREF _Toc79715396 \h </w:instrText>
            </w:r>
            <w:r w:rsidR="00CE0E1C">
              <w:rPr>
                <w:webHidden/>
              </w:rPr>
            </w:r>
            <w:r w:rsidR="00CE0E1C">
              <w:rPr>
                <w:webHidden/>
              </w:rPr>
              <w:fldChar w:fldCharType="separate"/>
            </w:r>
            <w:r w:rsidR="000B7144">
              <w:rPr>
                <w:webHidden/>
              </w:rPr>
              <w:t>10</w:t>
            </w:r>
            <w:r w:rsidR="00CE0E1C">
              <w:rPr>
                <w:webHidden/>
              </w:rPr>
              <w:fldChar w:fldCharType="end"/>
            </w:r>
          </w:hyperlink>
        </w:p>
        <w:p w14:paraId="42B9A334" w14:textId="67EABF2B" w:rsidR="00CE0E1C" w:rsidRDefault="00A54D84">
          <w:pPr>
            <w:pStyle w:val="TDC2"/>
            <w:tabs>
              <w:tab w:val="left" w:pos="880"/>
              <w:tab w:val="right" w:leader="dot" w:pos="9017"/>
            </w:tabs>
            <w:rPr>
              <w:rFonts w:eastAsiaTheme="minorEastAsia"/>
              <w:lang w:eastAsia="es-PE"/>
            </w:rPr>
          </w:pPr>
          <w:hyperlink w:anchor="_Toc79715397" w:history="1">
            <w:r w:rsidR="00CE0E1C" w:rsidRPr="00410167">
              <w:rPr>
                <w:rStyle w:val="Hipervnculo"/>
                <w:rFonts w:ascii="Arial" w:eastAsia="Times New Roman" w:hAnsi="Arial" w:cs="Arial"/>
                <w:b/>
                <w:bCs/>
                <w:lang w:val="es-ES"/>
              </w:rPr>
              <w:t>C.</w:t>
            </w:r>
            <w:r w:rsidR="00CE0E1C">
              <w:rPr>
                <w:rFonts w:eastAsiaTheme="minorEastAsia"/>
                <w:lang w:eastAsia="es-PE"/>
              </w:rPr>
              <w:tab/>
            </w:r>
            <w:r w:rsidR="00CE0E1C" w:rsidRPr="00410167">
              <w:rPr>
                <w:rStyle w:val="Hipervnculo"/>
                <w:rFonts w:ascii="Arial" w:eastAsia="Times New Roman" w:hAnsi="Arial" w:cs="Arial"/>
                <w:b/>
                <w:bCs/>
                <w:lang w:val="es-ES"/>
              </w:rPr>
              <w:t>PREPARACIÓN DE LAS OFERTAS</w:t>
            </w:r>
            <w:r w:rsidR="00CE0E1C">
              <w:rPr>
                <w:webHidden/>
              </w:rPr>
              <w:tab/>
            </w:r>
            <w:r w:rsidR="00CE0E1C">
              <w:rPr>
                <w:webHidden/>
              </w:rPr>
              <w:fldChar w:fldCharType="begin"/>
            </w:r>
            <w:r w:rsidR="00CE0E1C">
              <w:rPr>
                <w:webHidden/>
              </w:rPr>
              <w:instrText xml:space="preserve"> PAGEREF _Toc79715397 \h </w:instrText>
            </w:r>
            <w:r w:rsidR="00CE0E1C">
              <w:rPr>
                <w:webHidden/>
              </w:rPr>
            </w:r>
            <w:r w:rsidR="00CE0E1C">
              <w:rPr>
                <w:webHidden/>
              </w:rPr>
              <w:fldChar w:fldCharType="separate"/>
            </w:r>
            <w:r w:rsidR="000B7144">
              <w:rPr>
                <w:webHidden/>
              </w:rPr>
              <w:t>11</w:t>
            </w:r>
            <w:r w:rsidR="00CE0E1C">
              <w:rPr>
                <w:webHidden/>
              </w:rPr>
              <w:fldChar w:fldCharType="end"/>
            </w:r>
          </w:hyperlink>
        </w:p>
        <w:p w14:paraId="66B6CF70" w14:textId="3661CD5C" w:rsidR="00CE0E1C" w:rsidRDefault="00A54D84">
          <w:pPr>
            <w:pStyle w:val="TDC2"/>
            <w:tabs>
              <w:tab w:val="left" w:pos="660"/>
              <w:tab w:val="right" w:leader="dot" w:pos="9017"/>
            </w:tabs>
            <w:rPr>
              <w:rFonts w:eastAsiaTheme="minorEastAsia"/>
              <w:lang w:eastAsia="es-PE"/>
            </w:rPr>
          </w:pPr>
          <w:hyperlink w:anchor="_Toc79715398" w:history="1">
            <w:r w:rsidR="00CE0E1C" w:rsidRPr="00410167">
              <w:rPr>
                <w:rStyle w:val="Hipervnculo"/>
                <w:rFonts w:cs="Arial"/>
                <w:b/>
                <w:lang w:val="es-ES"/>
              </w:rPr>
              <w:t>9.</w:t>
            </w:r>
            <w:r w:rsidR="00CE0E1C">
              <w:rPr>
                <w:rFonts w:eastAsiaTheme="minorEastAsia"/>
                <w:lang w:eastAsia="es-PE"/>
              </w:rPr>
              <w:tab/>
            </w:r>
            <w:r w:rsidR="00CE0E1C" w:rsidRPr="00410167">
              <w:rPr>
                <w:rStyle w:val="Hipervnculo"/>
                <w:rFonts w:ascii="Arial" w:hAnsi="Arial" w:cs="Arial"/>
                <w:b/>
                <w:lang w:val="es-ES"/>
              </w:rPr>
              <w:t>Costo de la Oferta</w:t>
            </w:r>
            <w:r w:rsidR="00CE0E1C">
              <w:rPr>
                <w:webHidden/>
              </w:rPr>
              <w:tab/>
            </w:r>
            <w:r w:rsidR="00CE0E1C">
              <w:rPr>
                <w:webHidden/>
              </w:rPr>
              <w:fldChar w:fldCharType="begin"/>
            </w:r>
            <w:r w:rsidR="00CE0E1C">
              <w:rPr>
                <w:webHidden/>
              </w:rPr>
              <w:instrText xml:space="preserve"> PAGEREF _Toc79715398 \h </w:instrText>
            </w:r>
            <w:r w:rsidR="00CE0E1C">
              <w:rPr>
                <w:webHidden/>
              </w:rPr>
            </w:r>
            <w:r w:rsidR="00CE0E1C">
              <w:rPr>
                <w:webHidden/>
              </w:rPr>
              <w:fldChar w:fldCharType="separate"/>
            </w:r>
            <w:r w:rsidR="000B7144">
              <w:rPr>
                <w:webHidden/>
              </w:rPr>
              <w:t>11</w:t>
            </w:r>
            <w:r w:rsidR="00CE0E1C">
              <w:rPr>
                <w:webHidden/>
              </w:rPr>
              <w:fldChar w:fldCharType="end"/>
            </w:r>
          </w:hyperlink>
        </w:p>
        <w:p w14:paraId="0E40FBD1" w14:textId="3E6D124D" w:rsidR="00CE0E1C" w:rsidRDefault="00A54D84">
          <w:pPr>
            <w:pStyle w:val="TDC2"/>
            <w:tabs>
              <w:tab w:val="left" w:pos="880"/>
              <w:tab w:val="right" w:leader="dot" w:pos="9017"/>
            </w:tabs>
            <w:rPr>
              <w:rFonts w:eastAsiaTheme="minorEastAsia"/>
              <w:lang w:eastAsia="es-PE"/>
            </w:rPr>
          </w:pPr>
          <w:hyperlink w:anchor="_Toc79715399" w:history="1">
            <w:r w:rsidR="00CE0E1C" w:rsidRPr="00410167">
              <w:rPr>
                <w:rStyle w:val="Hipervnculo"/>
                <w:rFonts w:cs="Arial"/>
                <w:b/>
                <w:lang w:val="es-ES"/>
              </w:rPr>
              <w:t>10.</w:t>
            </w:r>
            <w:r w:rsidR="00CE0E1C">
              <w:rPr>
                <w:rFonts w:eastAsiaTheme="minorEastAsia"/>
                <w:lang w:eastAsia="es-PE"/>
              </w:rPr>
              <w:tab/>
            </w:r>
            <w:r w:rsidR="00CE0E1C" w:rsidRPr="00410167">
              <w:rPr>
                <w:rStyle w:val="Hipervnculo"/>
                <w:rFonts w:ascii="Arial" w:hAnsi="Arial" w:cs="Arial"/>
                <w:b/>
                <w:lang w:val="es-ES"/>
              </w:rPr>
              <w:t>Idioma de la Oferta</w:t>
            </w:r>
            <w:r w:rsidR="00CE0E1C">
              <w:rPr>
                <w:webHidden/>
              </w:rPr>
              <w:tab/>
            </w:r>
            <w:r w:rsidR="00CE0E1C">
              <w:rPr>
                <w:webHidden/>
              </w:rPr>
              <w:fldChar w:fldCharType="begin"/>
            </w:r>
            <w:r w:rsidR="00CE0E1C">
              <w:rPr>
                <w:webHidden/>
              </w:rPr>
              <w:instrText xml:space="preserve"> PAGEREF _Toc79715399 \h </w:instrText>
            </w:r>
            <w:r w:rsidR="00CE0E1C">
              <w:rPr>
                <w:webHidden/>
              </w:rPr>
            </w:r>
            <w:r w:rsidR="00CE0E1C">
              <w:rPr>
                <w:webHidden/>
              </w:rPr>
              <w:fldChar w:fldCharType="separate"/>
            </w:r>
            <w:r w:rsidR="000B7144">
              <w:rPr>
                <w:webHidden/>
              </w:rPr>
              <w:t>11</w:t>
            </w:r>
            <w:r w:rsidR="00CE0E1C">
              <w:rPr>
                <w:webHidden/>
              </w:rPr>
              <w:fldChar w:fldCharType="end"/>
            </w:r>
          </w:hyperlink>
        </w:p>
        <w:p w14:paraId="6E094BA0" w14:textId="0A50AE9C" w:rsidR="00CE0E1C" w:rsidRDefault="00A54D84">
          <w:pPr>
            <w:pStyle w:val="TDC2"/>
            <w:tabs>
              <w:tab w:val="left" w:pos="880"/>
              <w:tab w:val="right" w:leader="dot" w:pos="9017"/>
            </w:tabs>
            <w:rPr>
              <w:rFonts w:eastAsiaTheme="minorEastAsia"/>
              <w:lang w:eastAsia="es-PE"/>
            </w:rPr>
          </w:pPr>
          <w:hyperlink w:anchor="_Toc79715400" w:history="1">
            <w:r w:rsidR="00CE0E1C" w:rsidRPr="00410167">
              <w:rPr>
                <w:rStyle w:val="Hipervnculo"/>
                <w:rFonts w:cs="Arial"/>
                <w:b/>
                <w:lang w:val="es-ES"/>
              </w:rPr>
              <w:t>11.</w:t>
            </w:r>
            <w:r w:rsidR="00CE0E1C">
              <w:rPr>
                <w:rFonts w:eastAsiaTheme="minorEastAsia"/>
                <w:lang w:eastAsia="es-PE"/>
              </w:rPr>
              <w:tab/>
            </w:r>
            <w:r w:rsidR="00CE0E1C" w:rsidRPr="00410167">
              <w:rPr>
                <w:rStyle w:val="Hipervnculo"/>
                <w:rFonts w:ascii="Arial" w:hAnsi="Arial" w:cs="Arial"/>
                <w:b/>
                <w:lang w:val="es-ES"/>
              </w:rPr>
              <w:t>Documentos que Componen la Oferta</w:t>
            </w:r>
            <w:r w:rsidR="00CE0E1C">
              <w:rPr>
                <w:webHidden/>
              </w:rPr>
              <w:tab/>
            </w:r>
            <w:r w:rsidR="00CE0E1C">
              <w:rPr>
                <w:webHidden/>
              </w:rPr>
              <w:fldChar w:fldCharType="begin"/>
            </w:r>
            <w:r w:rsidR="00CE0E1C">
              <w:rPr>
                <w:webHidden/>
              </w:rPr>
              <w:instrText xml:space="preserve"> PAGEREF _Toc79715400 \h </w:instrText>
            </w:r>
            <w:r w:rsidR="00CE0E1C">
              <w:rPr>
                <w:webHidden/>
              </w:rPr>
            </w:r>
            <w:r w:rsidR="00CE0E1C">
              <w:rPr>
                <w:webHidden/>
              </w:rPr>
              <w:fldChar w:fldCharType="separate"/>
            </w:r>
            <w:r w:rsidR="000B7144">
              <w:rPr>
                <w:webHidden/>
              </w:rPr>
              <w:t>11</w:t>
            </w:r>
            <w:r w:rsidR="00CE0E1C">
              <w:rPr>
                <w:webHidden/>
              </w:rPr>
              <w:fldChar w:fldCharType="end"/>
            </w:r>
          </w:hyperlink>
        </w:p>
        <w:p w14:paraId="75A73CFF" w14:textId="4BF4BC7F" w:rsidR="00CE0E1C" w:rsidRDefault="00A54D84">
          <w:pPr>
            <w:pStyle w:val="TDC2"/>
            <w:tabs>
              <w:tab w:val="left" w:pos="880"/>
              <w:tab w:val="right" w:leader="dot" w:pos="9017"/>
            </w:tabs>
            <w:rPr>
              <w:rFonts w:eastAsiaTheme="minorEastAsia"/>
              <w:lang w:eastAsia="es-PE"/>
            </w:rPr>
          </w:pPr>
          <w:hyperlink w:anchor="_Toc79715401" w:history="1">
            <w:r w:rsidR="00CE0E1C" w:rsidRPr="00410167">
              <w:rPr>
                <w:rStyle w:val="Hipervnculo"/>
                <w:rFonts w:cs="Arial"/>
                <w:b/>
                <w:lang w:val="es-ES"/>
              </w:rPr>
              <w:t>12.</w:t>
            </w:r>
            <w:r w:rsidR="00CE0E1C">
              <w:rPr>
                <w:rFonts w:eastAsiaTheme="minorEastAsia"/>
                <w:lang w:eastAsia="es-PE"/>
              </w:rPr>
              <w:tab/>
            </w:r>
            <w:r w:rsidR="00CE0E1C" w:rsidRPr="00410167">
              <w:rPr>
                <w:rStyle w:val="Hipervnculo"/>
                <w:rFonts w:ascii="Arial" w:hAnsi="Arial" w:cs="Arial"/>
                <w:b/>
                <w:lang w:val="es-ES"/>
              </w:rPr>
              <w:t>Formulario de Oferta y Lista de Precios</w:t>
            </w:r>
            <w:r w:rsidR="00CE0E1C">
              <w:rPr>
                <w:webHidden/>
              </w:rPr>
              <w:tab/>
            </w:r>
            <w:r w:rsidR="00CE0E1C">
              <w:rPr>
                <w:webHidden/>
              </w:rPr>
              <w:fldChar w:fldCharType="begin"/>
            </w:r>
            <w:r w:rsidR="00CE0E1C">
              <w:rPr>
                <w:webHidden/>
              </w:rPr>
              <w:instrText xml:space="preserve"> PAGEREF _Toc79715401 \h </w:instrText>
            </w:r>
            <w:r w:rsidR="00CE0E1C">
              <w:rPr>
                <w:webHidden/>
              </w:rPr>
            </w:r>
            <w:r w:rsidR="00CE0E1C">
              <w:rPr>
                <w:webHidden/>
              </w:rPr>
              <w:fldChar w:fldCharType="separate"/>
            </w:r>
            <w:r w:rsidR="000B7144">
              <w:rPr>
                <w:webHidden/>
              </w:rPr>
              <w:t>11</w:t>
            </w:r>
            <w:r w:rsidR="00CE0E1C">
              <w:rPr>
                <w:webHidden/>
              </w:rPr>
              <w:fldChar w:fldCharType="end"/>
            </w:r>
          </w:hyperlink>
        </w:p>
        <w:p w14:paraId="2BDBF6DA" w14:textId="47C19A40" w:rsidR="00CE0E1C" w:rsidRDefault="00A54D84">
          <w:pPr>
            <w:pStyle w:val="TDC2"/>
            <w:tabs>
              <w:tab w:val="left" w:pos="880"/>
              <w:tab w:val="right" w:leader="dot" w:pos="9017"/>
            </w:tabs>
            <w:rPr>
              <w:rFonts w:eastAsiaTheme="minorEastAsia"/>
              <w:lang w:eastAsia="es-PE"/>
            </w:rPr>
          </w:pPr>
          <w:hyperlink w:anchor="_Toc79715402" w:history="1">
            <w:r w:rsidR="00CE0E1C" w:rsidRPr="00410167">
              <w:rPr>
                <w:rStyle w:val="Hipervnculo"/>
                <w:rFonts w:cs="Arial"/>
                <w:b/>
                <w:lang w:val="es-ES"/>
              </w:rPr>
              <w:t>13.</w:t>
            </w:r>
            <w:r w:rsidR="00CE0E1C">
              <w:rPr>
                <w:rFonts w:eastAsiaTheme="minorEastAsia"/>
                <w:lang w:eastAsia="es-PE"/>
              </w:rPr>
              <w:tab/>
            </w:r>
            <w:r w:rsidR="00CE0E1C" w:rsidRPr="00410167">
              <w:rPr>
                <w:rStyle w:val="Hipervnculo"/>
                <w:rFonts w:ascii="Arial" w:hAnsi="Arial" w:cs="Arial"/>
                <w:b/>
                <w:lang w:val="es-ES"/>
              </w:rPr>
              <w:t>Ofertas Alternativas</w:t>
            </w:r>
            <w:r w:rsidR="00CE0E1C">
              <w:rPr>
                <w:webHidden/>
              </w:rPr>
              <w:tab/>
            </w:r>
            <w:r w:rsidR="00CE0E1C">
              <w:rPr>
                <w:webHidden/>
              </w:rPr>
              <w:fldChar w:fldCharType="begin"/>
            </w:r>
            <w:r w:rsidR="00CE0E1C">
              <w:rPr>
                <w:webHidden/>
              </w:rPr>
              <w:instrText xml:space="preserve"> PAGEREF _Toc79715402 \h </w:instrText>
            </w:r>
            <w:r w:rsidR="00CE0E1C">
              <w:rPr>
                <w:webHidden/>
              </w:rPr>
            </w:r>
            <w:r w:rsidR="00CE0E1C">
              <w:rPr>
                <w:webHidden/>
              </w:rPr>
              <w:fldChar w:fldCharType="separate"/>
            </w:r>
            <w:r w:rsidR="000B7144">
              <w:rPr>
                <w:webHidden/>
              </w:rPr>
              <w:t>11</w:t>
            </w:r>
            <w:r w:rsidR="00CE0E1C">
              <w:rPr>
                <w:webHidden/>
              </w:rPr>
              <w:fldChar w:fldCharType="end"/>
            </w:r>
          </w:hyperlink>
        </w:p>
        <w:p w14:paraId="3099D88C" w14:textId="7288FCD6" w:rsidR="00CE0E1C" w:rsidRDefault="00A54D84">
          <w:pPr>
            <w:pStyle w:val="TDC2"/>
            <w:tabs>
              <w:tab w:val="left" w:pos="880"/>
              <w:tab w:val="right" w:leader="dot" w:pos="9017"/>
            </w:tabs>
            <w:rPr>
              <w:rFonts w:eastAsiaTheme="minorEastAsia"/>
              <w:lang w:eastAsia="es-PE"/>
            </w:rPr>
          </w:pPr>
          <w:hyperlink w:anchor="_Toc79715403" w:history="1">
            <w:r w:rsidR="00CE0E1C" w:rsidRPr="00410167">
              <w:rPr>
                <w:rStyle w:val="Hipervnculo"/>
                <w:rFonts w:cs="Arial"/>
                <w:b/>
                <w:lang w:val="es-ES"/>
              </w:rPr>
              <w:t>14.</w:t>
            </w:r>
            <w:r w:rsidR="00CE0E1C">
              <w:rPr>
                <w:rFonts w:eastAsiaTheme="minorEastAsia"/>
                <w:lang w:eastAsia="es-PE"/>
              </w:rPr>
              <w:tab/>
            </w:r>
            <w:r w:rsidR="00CE0E1C" w:rsidRPr="00410167">
              <w:rPr>
                <w:rStyle w:val="Hipervnculo"/>
                <w:rFonts w:ascii="Arial" w:hAnsi="Arial" w:cs="Arial"/>
                <w:b/>
                <w:lang w:val="es-ES"/>
              </w:rPr>
              <w:t>Precios de la Oferta y Lista de Precios</w:t>
            </w:r>
            <w:r w:rsidR="00CE0E1C">
              <w:rPr>
                <w:webHidden/>
              </w:rPr>
              <w:tab/>
            </w:r>
            <w:r w:rsidR="00CE0E1C">
              <w:rPr>
                <w:webHidden/>
              </w:rPr>
              <w:fldChar w:fldCharType="begin"/>
            </w:r>
            <w:r w:rsidR="00CE0E1C">
              <w:rPr>
                <w:webHidden/>
              </w:rPr>
              <w:instrText xml:space="preserve"> PAGEREF _Toc79715403 \h </w:instrText>
            </w:r>
            <w:r w:rsidR="00CE0E1C">
              <w:rPr>
                <w:webHidden/>
              </w:rPr>
            </w:r>
            <w:r w:rsidR="00CE0E1C">
              <w:rPr>
                <w:webHidden/>
              </w:rPr>
              <w:fldChar w:fldCharType="separate"/>
            </w:r>
            <w:r w:rsidR="000B7144">
              <w:rPr>
                <w:webHidden/>
              </w:rPr>
              <w:t>12</w:t>
            </w:r>
            <w:r w:rsidR="00CE0E1C">
              <w:rPr>
                <w:webHidden/>
              </w:rPr>
              <w:fldChar w:fldCharType="end"/>
            </w:r>
          </w:hyperlink>
        </w:p>
        <w:p w14:paraId="1915340D" w14:textId="3BC4C049" w:rsidR="00CE0E1C" w:rsidRDefault="00A54D84">
          <w:pPr>
            <w:pStyle w:val="TDC2"/>
            <w:tabs>
              <w:tab w:val="left" w:pos="880"/>
              <w:tab w:val="right" w:leader="dot" w:pos="9017"/>
            </w:tabs>
            <w:rPr>
              <w:rFonts w:eastAsiaTheme="minorEastAsia"/>
              <w:lang w:eastAsia="es-PE"/>
            </w:rPr>
          </w:pPr>
          <w:hyperlink w:anchor="_Toc79715404" w:history="1">
            <w:r w:rsidR="00CE0E1C" w:rsidRPr="00410167">
              <w:rPr>
                <w:rStyle w:val="Hipervnculo"/>
                <w:rFonts w:cs="Arial"/>
                <w:b/>
                <w:lang w:val="es-ES"/>
              </w:rPr>
              <w:t>15.</w:t>
            </w:r>
            <w:r w:rsidR="00CE0E1C">
              <w:rPr>
                <w:rFonts w:eastAsiaTheme="minorEastAsia"/>
                <w:lang w:eastAsia="es-PE"/>
              </w:rPr>
              <w:tab/>
            </w:r>
            <w:r w:rsidR="00CE0E1C" w:rsidRPr="00410167">
              <w:rPr>
                <w:rStyle w:val="Hipervnculo"/>
                <w:rFonts w:ascii="Arial" w:hAnsi="Arial" w:cs="Arial"/>
                <w:b/>
                <w:lang w:val="es-ES"/>
              </w:rPr>
              <w:t>Moneda de la Oferta</w:t>
            </w:r>
            <w:r w:rsidR="00CE0E1C">
              <w:rPr>
                <w:webHidden/>
              </w:rPr>
              <w:tab/>
            </w:r>
            <w:r w:rsidR="00CE0E1C">
              <w:rPr>
                <w:webHidden/>
              </w:rPr>
              <w:fldChar w:fldCharType="begin"/>
            </w:r>
            <w:r w:rsidR="00CE0E1C">
              <w:rPr>
                <w:webHidden/>
              </w:rPr>
              <w:instrText xml:space="preserve"> PAGEREF _Toc79715404 \h </w:instrText>
            </w:r>
            <w:r w:rsidR="00CE0E1C">
              <w:rPr>
                <w:webHidden/>
              </w:rPr>
            </w:r>
            <w:r w:rsidR="00CE0E1C">
              <w:rPr>
                <w:webHidden/>
              </w:rPr>
              <w:fldChar w:fldCharType="separate"/>
            </w:r>
            <w:r w:rsidR="000B7144">
              <w:rPr>
                <w:webHidden/>
              </w:rPr>
              <w:t>13</w:t>
            </w:r>
            <w:r w:rsidR="00CE0E1C">
              <w:rPr>
                <w:webHidden/>
              </w:rPr>
              <w:fldChar w:fldCharType="end"/>
            </w:r>
          </w:hyperlink>
        </w:p>
        <w:p w14:paraId="5D7A8B3F" w14:textId="6A88567F" w:rsidR="00CE0E1C" w:rsidRDefault="00A54D84">
          <w:pPr>
            <w:pStyle w:val="TDC2"/>
            <w:tabs>
              <w:tab w:val="left" w:pos="880"/>
              <w:tab w:val="right" w:leader="dot" w:pos="9017"/>
            </w:tabs>
            <w:rPr>
              <w:rFonts w:eastAsiaTheme="minorEastAsia"/>
              <w:lang w:eastAsia="es-PE"/>
            </w:rPr>
          </w:pPr>
          <w:hyperlink w:anchor="_Toc79715405" w:history="1">
            <w:r w:rsidR="00CE0E1C" w:rsidRPr="00410167">
              <w:rPr>
                <w:rStyle w:val="Hipervnculo"/>
                <w:rFonts w:cs="Arial"/>
                <w:b/>
                <w:lang w:val="es-ES"/>
              </w:rPr>
              <w:t>16.</w:t>
            </w:r>
            <w:r w:rsidR="00CE0E1C">
              <w:rPr>
                <w:rFonts w:eastAsiaTheme="minorEastAsia"/>
                <w:lang w:eastAsia="es-PE"/>
              </w:rPr>
              <w:tab/>
            </w:r>
            <w:r w:rsidR="00CE0E1C" w:rsidRPr="00410167">
              <w:rPr>
                <w:rStyle w:val="Hipervnculo"/>
                <w:rFonts w:ascii="Arial" w:hAnsi="Arial" w:cs="Arial"/>
                <w:b/>
                <w:lang w:val="es-ES"/>
              </w:rPr>
              <w:t>Documentos que Establecen la Elegibilidad del Oferente</w:t>
            </w:r>
            <w:r w:rsidR="00CE0E1C">
              <w:rPr>
                <w:webHidden/>
              </w:rPr>
              <w:tab/>
            </w:r>
            <w:r w:rsidR="00CE0E1C">
              <w:rPr>
                <w:webHidden/>
              </w:rPr>
              <w:fldChar w:fldCharType="begin"/>
            </w:r>
            <w:r w:rsidR="00CE0E1C">
              <w:rPr>
                <w:webHidden/>
              </w:rPr>
              <w:instrText xml:space="preserve"> PAGEREF _Toc79715405 \h </w:instrText>
            </w:r>
            <w:r w:rsidR="00CE0E1C">
              <w:rPr>
                <w:webHidden/>
              </w:rPr>
            </w:r>
            <w:r w:rsidR="00CE0E1C">
              <w:rPr>
                <w:webHidden/>
              </w:rPr>
              <w:fldChar w:fldCharType="separate"/>
            </w:r>
            <w:r w:rsidR="000B7144">
              <w:rPr>
                <w:webHidden/>
              </w:rPr>
              <w:t>13</w:t>
            </w:r>
            <w:r w:rsidR="00CE0E1C">
              <w:rPr>
                <w:webHidden/>
              </w:rPr>
              <w:fldChar w:fldCharType="end"/>
            </w:r>
          </w:hyperlink>
        </w:p>
        <w:p w14:paraId="413CD664" w14:textId="2AA4C9BD" w:rsidR="00CE0E1C" w:rsidRDefault="00A54D84">
          <w:pPr>
            <w:pStyle w:val="TDC2"/>
            <w:tabs>
              <w:tab w:val="left" w:pos="880"/>
              <w:tab w:val="right" w:leader="dot" w:pos="9017"/>
            </w:tabs>
            <w:rPr>
              <w:rFonts w:eastAsiaTheme="minorEastAsia"/>
              <w:lang w:eastAsia="es-PE"/>
            </w:rPr>
          </w:pPr>
          <w:hyperlink w:anchor="_Toc79715406" w:history="1">
            <w:r w:rsidR="00CE0E1C" w:rsidRPr="00410167">
              <w:rPr>
                <w:rStyle w:val="Hipervnculo"/>
                <w:rFonts w:cs="Arial"/>
                <w:b/>
                <w:lang w:val="es-ES"/>
              </w:rPr>
              <w:t>17.</w:t>
            </w:r>
            <w:r w:rsidR="00CE0E1C">
              <w:rPr>
                <w:rFonts w:eastAsiaTheme="minorEastAsia"/>
                <w:lang w:eastAsia="es-PE"/>
              </w:rPr>
              <w:tab/>
            </w:r>
            <w:r w:rsidR="00CE0E1C" w:rsidRPr="00410167">
              <w:rPr>
                <w:rStyle w:val="Hipervnculo"/>
                <w:rFonts w:ascii="Arial" w:hAnsi="Arial" w:cs="Arial"/>
                <w:b/>
                <w:lang w:val="es-ES"/>
              </w:rPr>
              <w:t>Documentos que Establecen la Elegibilidad de los Bienes y Servicios Conexos</w:t>
            </w:r>
            <w:r w:rsidR="00CE0E1C">
              <w:rPr>
                <w:webHidden/>
              </w:rPr>
              <w:tab/>
            </w:r>
            <w:r w:rsidR="00CE0E1C">
              <w:rPr>
                <w:webHidden/>
              </w:rPr>
              <w:fldChar w:fldCharType="begin"/>
            </w:r>
            <w:r w:rsidR="00CE0E1C">
              <w:rPr>
                <w:webHidden/>
              </w:rPr>
              <w:instrText xml:space="preserve"> PAGEREF _Toc79715406 \h </w:instrText>
            </w:r>
            <w:r w:rsidR="00CE0E1C">
              <w:rPr>
                <w:webHidden/>
              </w:rPr>
            </w:r>
            <w:r w:rsidR="00CE0E1C">
              <w:rPr>
                <w:webHidden/>
              </w:rPr>
              <w:fldChar w:fldCharType="separate"/>
            </w:r>
            <w:r w:rsidR="000B7144">
              <w:rPr>
                <w:webHidden/>
              </w:rPr>
              <w:t>14</w:t>
            </w:r>
            <w:r w:rsidR="00CE0E1C">
              <w:rPr>
                <w:webHidden/>
              </w:rPr>
              <w:fldChar w:fldCharType="end"/>
            </w:r>
          </w:hyperlink>
        </w:p>
        <w:p w14:paraId="55F98063" w14:textId="301BF068" w:rsidR="00CE0E1C" w:rsidRDefault="00A54D84">
          <w:pPr>
            <w:pStyle w:val="TDC2"/>
            <w:tabs>
              <w:tab w:val="left" w:pos="880"/>
              <w:tab w:val="right" w:leader="dot" w:pos="9017"/>
            </w:tabs>
            <w:rPr>
              <w:rFonts w:eastAsiaTheme="minorEastAsia"/>
              <w:lang w:eastAsia="es-PE"/>
            </w:rPr>
          </w:pPr>
          <w:hyperlink w:anchor="_Toc79715407" w:history="1">
            <w:r w:rsidR="00CE0E1C" w:rsidRPr="00410167">
              <w:rPr>
                <w:rStyle w:val="Hipervnculo"/>
                <w:rFonts w:cs="Arial"/>
                <w:b/>
                <w:lang w:val="es-ES"/>
              </w:rPr>
              <w:t>18.</w:t>
            </w:r>
            <w:r w:rsidR="00CE0E1C">
              <w:rPr>
                <w:rFonts w:eastAsiaTheme="minorEastAsia"/>
                <w:lang w:eastAsia="es-PE"/>
              </w:rPr>
              <w:tab/>
            </w:r>
            <w:r w:rsidR="00CE0E1C" w:rsidRPr="00410167">
              <w:rPr>
                <w:rStyle w:val="Hipervnculo"/>
                <w:rFonts w:ascii="Arial" w:hAnsi="Arial" w:cs="Arial"/>
                <w:b/>
                <w:lang w:val="es-ES"/>
              </w:rPr>
              <w:t>Documentos que Establecen la Conformidad de los Bienes y Servicios Conexos</w:t>
            </w:r>
            <w:r w:rsidR="00CE0E1C">
              <w:rPr>
                <w:webHidden/>
              </w:rPr>
              <w:tab/>
            </w:r>
            <w:r w:rsidR="00CE0E1C">
              <w:rPr>
                <w:webHidden/>
              </w:rPr>
              <w:fldChar w:fldCharType="begin"/>
            </w:r>
            <w:r w:rsidR="00CE0E1C">
              <w:rPr>
                <w:webHidden/>
              </w:rPr>
              <w:instrText xml:space="preserve"> PAGEREF _Toc79715407 \h </w:instrText>
            </w:r>
            <w:r w:rsidR="00CE0E1C">
              <w:rPr>
                <w:webHidden/>
              </w:rPr>
            </w:r>
            <w:r w:rsidR="00CE0E1C">
              <w:rPr>
                <w:webHidden/>
              </w:rPr>
              <w:fldChar w:fldCharType="separate"/>
            </w:r>
            <w:r w:rsidR="000B7144">
              <w:rPr>
                <w:webHidden/>
              </w:rPr>
              <w:t>14</w:t>
            </w:r>
            <w:r w:rsidR="00CE0E1C">
              <w:rPr>
                <w:webHidden/>
              </w:rPr>
              <w:fldChar w:fldCharType="end"/>
            </w:r>
          </w:hyperlink>
        </w:p>
        <w:p w14:paraId="5FBF296F" w14:textId="21325E08" w:rsidR="00CE0E1C" w:rsidRDefault="00A54D84">
          <w:pPr>
            <w:pStyle w:val="TDC2"/>
            <w:tabs>
              <w:tab w:val="left" w:pos="880"/>
              <w:tab w:val="right" w:leader="dot" w:pos="9017"/>
            </w:tabs>
            <w:rPr>
              <w:rFonts w:eastAsiaTheme="minorEastAsia"/>
              <w:lang w:eastAsia="es-PE"/>
            </w:rPr>
          </w:pPr>
          <w:hyperlink w:anchor="_Toc79715408" w:history="1">
            <w:r w:rsidR="00CE0E1C" w:rsidRPr="00410167">
              <w:rPr>
                <w:rStyle w:val="Hipervnculo"/>
                <w:rFonts w:cs="Arial"/>
                <w:b/>
                <w:lang w:val="es-ES"/>
              </w:rPr>
              <w:t>19.</w:t>
            </w:r>
            <w:r w:rsidR="00CE0E1C">
              <w:rPr>
                <w:rFonts w:eastAsiaTheme="minorEastAsia"/>
                <w:lang w:eastAsia="es-PE"/>
              </w:rPr>
              <w:tab/>
            </w:r>
            <w:r w:rsidR="00CE0E1C" w:rsidRPr="00410167">
              <w:rPr>
                <w:rStyle w:val="Hipervnculo"/>
                <w:rFonts w:ascii="Arial" w:hAnsi="Arial" w:cs="Arial"/>
                <w:b/>
                <w:lang w:val="es-ES"/>
              </w:rPr>
              <w:t>Documentos que Establecen las Calificaciones del Oferente</w:t>
            </w:r>
            <w:r w:rsidR="00CE0E1C">
              <w:rPr>
                <w:webHidden/>
              </w:rPr>
              <w:tab/>
            </w:r>
            <w:r w:rsidR="00CE0E1C">
              <w:rPr>
                <w:webHidden/>
              </w:rPr>
              <w:fldChar w:fldCharType="begin"/>
            </w:r>
            <w:r w:rsidR="00CE0E1C">
              <w:rPr>
                <w:webHidden/>
              </w:rPr>
              <w:instrText xml:space="preserve"> PAGEREF _Toc79715408 \h </w:instrText>
            </w:r>
            <w:r w:rsidR="00CE0E1C">
              <w:rPr>
                <w:webHidden/>
              </w:rPr>
            </w:r>
            <w:r w:rsidR="00CE0E1C">
              <w:rPr>
                <w:webHidden/>
              </w:rPr>
              <w:fldChar w:fldCharType="separate"/>
            </w:r>
            <w:r w:rsidR="000B7144">
              <w:rPr>
                <w:webHidden/>
              </w:rPr>
              <w:t>14</w:t>
            </w:r>
            <w:r w:rsidR="00CE0E1C">
              <w:rPr>
                <w:webHidden/>
              </w:rPr>
              <w:fldChar w:fldCharType="end"/>
            </w:r>
          </w:hyperlink>
        </w:p>
        <w:p w14:paraId="43A56E80" w14:textId="66933FD7" w:rsidR="00CE0E1C" w:rsidRDefault="00A54D84">
          <w:pPr>
            <w:pStyle w:val="TDC2"/>
            <w:tabs>
              <w:tab w:val="left" w:pos="880"/>
              <w:tab w:val="right" w:leader="dot" w:pos="9017"/>
            </w:tabs>
            <w:rPr>
              <w:rFonts w:eastAsiaTheme="minorEastAsia"/>
              <w:lang w:eastAsia="es-PE"/>
            </w:rPr>
          </w:pPr>
          <w:hyperlink w:anchor="_Toc79715409" w:history="1">
            <w:r w:rsidR="00CE0E1C" w:rsidRPr="00410167">
              <w:rPr>
                <w:rStyle w:val="Hipervnculo"/>
                <w:rFonts w:cs="Arial"/>
                <w:b/>
                <w:lang w:val="es-ES"/>
              </w:rPr>
              <w:t>20.</w:t>
            </w:r>
            <w:r w:rsidR="00CE0E1C">
              <w:rPr>
                <w:rFonts w:eastAsiaTheme="minorEastAsia"/>
                <w:lang w:eastAsia="es-PE"/>
              </w:rPr>
              <w:tab/>
            </w:r>
            <w:r w:rsidR="00CE0E1C" w:rsidRPr="00410167">
              <w:rPr>
                <w:rStyle w:val="Hipervnculo"/>
                <w:rFonts w:ascii="Arial" w:hAnsi="Arial" w:cs="Arial"/>
                <w:b/>
                <w:lang w:val="es-ES"/>
              </w:rPr>
              <w:t>Periodo de Validez de las Ofertas</w:t>
            </w:r>
            <w:r w:rsidR="00CE0E1C">
              <w:rPr>
                <w:webHidden/>
              </w:rPr>
              <w:tab/>
            </w:r>
            <w:r w:rsidR="00CE0E1C">
              <w:rPr>
                <w:webHidden/>
              </w:rPr>
              <w:fldChar w:fldCharType="begin"/>
            </w:r>
            <w:r w:rsidR="00CE0E1C">
              <w:rPr>
                <w:webHidden/>
              </w:rPr>
              <w:instrText xml:space="preserve"> PAGEREF _Toc79715409 \h </w:instrText>
            </w:r>
            <w:r w:rsidR="00CE0E1C">
              <w:rPr>
                <w:webHidden/>
              </w:rPr>
            </w:r>
            <w:r w:rsidR="00CE0E1C">
              <w:rPr>
                <w:webHidden/>
              </w:rPr>
              <w:fldChar w:fldCharType="separate"/>
            </w:r>
            <w:r w:rsidR="000B7144">
              <w:rPr>
                <w:webHidden/>
              </w:rPr>
              <w:t>15</w:t>
            </w:r>
            <w:r w:rsidR="00CE0E1C">
              <w:rPr>
                <w:webHidden/>
              </w:rPr>
              <w:fldChar w:fldCharType="end"/>
            </w:r>
          </w:hyperlink>
        </w:p>
        <w:p w14:paraId="3C8D02E9" w14:textId="70BED9D3" w:rsidR="00CE0E1C" w:rsidRDefault="00A54D84">
          <w:pPr>
            <w:pStyle w:val="TDC2"/>
            <w:tabs>
              <w:tab w:val="left" w:pos="880"/>
              <w:tab w:val="right" w:leader="dot" w:pos="9017"/>
            </w:tabs>
            <w:rPr>
              <w:rFonts w:eastAsiaTheme="minorEastAsia"/>
              <w:lang w:eastAsia="es-PE"/>
            </w:rPr>
          </w:pPr>
          <w:hyperlink w:anchor="_Toc79715410" w:history="1">
            <w:r w:rsidR="00CE0E1C" w:rsidRPr="00410167">
              <w:rPr>
                <w:rStyle w:val="Hipervnculo"/>
                <w:rFonts w:cs="Arial"/>
                <w:b/>
                <w:lang w:val="es-ES"/>
              </w:rPr>
              <w:t>21.</w:t>
            </w:r>
            <w:r w:rsidR="00CE0E1C">
              <w:rPr>
                <w:rFonts w:eastAsiaTheme="minorEastAsia"/>
                <w:lang w:eastAsia="es-PE"/>
              </w:rPr>
              <w:tab/>
            </w:r>
            <w:r w:rsidR="00CE0E1C" w:rsidRPr="00410167">
              <w:rPr>
                <w:rStyle w:val="Hipervnculo"/>
                <w:rFonts w:ascii="Arial" w:hAnsi="Arial" w:cs="Arial"/>
                <w:b/>
                <w:lang w:val="es-ES"/>
              </w:rPr>
              <w:t>Garantía de Mantenimiento de Oferta</w:t>
            </w:r>
            <w:r w:rsidR="00CE0E1C">
              <w:rPr>
                <w:webHidden/>
              </w:rPr>
              <w:tab/>
            </w:r>
            <w:r w:rsidR="00CE0E1C">
              <w:rPr>
                <w:webHidden/>
              </w:rPr>
              <w:fldChar w:fldCharType="begin"/>
            </w:r>
            <w:r w:rsidR="00CE0E1C">
              <w:rPr>
                <w:webHidden/>
              </w:rPr>
              <w:instrText xml:space="preserve"> PAGEREF _Toc79715410 \h </w:instrText>
            </w:r>
            <w:r w:rsidR="00CE0E1C">
              <w:rPr>
                <w:webHidden/>
              </w:rPr>
            </w:r>
            <w:r w:rsidR="00CE0E1C">
              <w:rPr>
                <w:webHidden/>
              </w:rPr>
              <w:fldChar w:fldCharType="separate"/>
            </w:r>
            <w:r w:rsidR="000B7144">
              <w:rPr>
                <w:webHidden/>
              </w:rPr>
              <w:t>15</w:t>
            </w:r>
            <w:r w:rsidR="00CE0E1C">
              <w:rPr>
                <w:webHidden/>
              </w:rPr>
              <w:fldChar w:fldCharType="end"/>
            </w:r>
          </w:hyperlink>
        </w:p>
        <w:p w14:paraId="08B57964" w14:textId="6D0F8870" w:rsidR="00CE0E1C" w:rsidRDefault="00A54D84">
          <w:pPr>
            <w:pStyle w:val="TDC2"/>
            <w:tabs>
              <w:tab w:val="left" w:pos="880"/>
              <w:tab w:val="right" w:leader="dot" w:pos="9017"/>
            </w:tabs>
            <w:rPr>
              <w:rFonts w:eastAsiaTheme="minorEastAsia"/>
              <w:lang w:eastAsia="es-PE"/>
            </w:rPr>
          </w:pPr>
          <w:hyperlink w:anchor="_Toc79715411" w:history="1">
            <w:r w:rsidR="00CE0E1C" w:rsidRPr="00410167">
              <w:rPr>
                <w:rStyle w:val="Hipervnculo"/>
                <w:rFonts w:cs="Arial"/>
                <w:b/>
                <w:lang w:val="es-ES"/>
              </w:rPr>
              <w:t>22.</w:t>
            </w:r>
            <w:r w:rsidR="00CE0E1C">
              <w:rPr>
                <w:rFonts w:eastAsiaTheme="minorEastAsia"/>
                <w:lang w:eastAsia="es-PE"/>
              </w:rPr>
              <w:tab/>
            </w:r>
            <w:r w:rsidR="00CE0E1C" w:rsidRPr="00410167">
              <w:rPr>
                <w:rStyle w:val="Hipervnculo"/>
                <w:rFonts w:ascii="Arial" w:hAnsi="Arial" w:cs="Arial"/>
                <w:b/>
                <w:lang w:val="es-ES"/>
              </w:rPr>
              <w:t>Formato y Firma de la Oferta</w:t>
            </w:r>
            <w:r w:rsidR="00CE0E1C">
              <w:rPr>
                <w:webHidden/>
              </w:rPr>
              <w:tab/>
            </w:r>
            <w:r w:rsidR="00CE0E1C">
              <w:rPr>
                <w:webHidden/>
              </w:rPr>
              <w:fldChar w:fldCharType="begin"/>
            </w:r>
            <w:r w:rsidR="00CE0E1C">
              <w:rPr>
                <w:webHidden/>
              </w:rPr>
              <w:instrText xml:space="preserve"> PAGEREF _Toc79715411 \h </w:instrText>
            </w:r>
            <w:r w:rsidR="00CE0E1C">
              <w:rPr>
                <w:webHidden/>
              </w:rPr>
            </w:r>
            <w:r w:rsidR="00CE0E1C">
              <w:rPr>
                <w:webHidden/>
              </w:rPr>
              <w:fldChar w:fldCharType="separate"/>
            </w:r>
            <w:r w:rsidR="000B7144">
              <w:rPr>
                <w:webHidden/>
              </w:rPr>
              <w:t>16</w:t>
            </w:r>
            <w:r w:rsidR="00CE0E1C">
              <w:rPr>
                <w:webHidden/>
              </w:rPr>
              <w:fldChar w:fldCharType="end"/>
            </w:r>
          </w:hyperlink>
        </w:p>
        <w:p w14:paraId="34FEB584" w14:textId="6FCC1DD9" w:rsidR="00CE0E1C" w:rsidRDefault="00A54D84">
          <w:pPr>
            <w:pStyle w:val="TDC2"/>
            <w:tabs>
              <w:tab w:val="left" w:pos="880"/>
              <w:tab w:val="right" w:leader="dot" w:pos="9017"/>
            </w:tabs>
            <w:rPr>
              <w:rFonts w:eastAsiaTheme="minorEastAsia"/>
              <w:lang w:eastAsia="es-PE"/>
            </w:rPr>
          </w:pPr>
          <w:hyperlink w:anchor="_Toc79715412" w:history="1">
            <w:r w:rsidR="00CE0E1C" w:rsidRPr="00410167">
              <w:rPr>
                <w:rStyle w:val="Hipervnculo"/>
                <w:rFonts w:ascii="Arial" w:eastAsia="Times New Roman" w:hAnsi="Arial" w:cs="Arial"/>
                <w:b/>
                <w:bCs/>
                <w:lang w:val="es-ES"/>
              </w:rPr>
              <w:t>D.</w:t>
            </w:r>
            <w:r w:rsidR="00CE0E1C">
              <w:rPr>
                <w:rFonts w:eastAsiaTheme="minorEastAsia"/>
                <w:lang w:eastAsia="es-PE"/>
              </w:rPr>
              <w:tab/>
            </w:r>
            <w:r w:rsidR="00CE0E1C" w:rsidRPr="00410167">
              <w:rPr>
                <w:rStyle w:val="Hipervnculo"/>
                <w:rFonts w:ascii="Arial" w:eastAsia="Times New Roman" w:hAnsi="Arial" w:cs="Arial"/>
                <w:b/>
                <w:bCs/>
                <w:lang w:val="es-ES"/>
              </w:rPr>
              <w:t>PRESENTACIÓN Y APERTURA DE LAS OFERTAS</w:t>
            </w:r>
            <w:r w:rsidR="00CE0E1C">
              <w:rPr>
                <w:webHidden/>
              </w:rPr>
              <w:tab/>
            </w:r>
            <w:r w:rsidR="00CE0E1C">
              <w:rPr>
                <w:webHidden/>
              </w:rPr>
              <w:fldChar w:fldCharType="begin"/>
            </w:r>
            <w:r w:rsidR="00CE0E1C">
              <w:rPr>
                <w:webHidden/>
              </w:rPr>
              <w:instrText xml:space="preserve"> PAGEREF _Toc79715412 \h </w:instrText>
            </w:r>
            <w:r w:rsidR="00CE0E1C">
              <w:rPr>
                <w:webHidden/>
              </w:rPr>
            </w:r>
            <w:r w:rsidR="00CE0E1C">
              <w:rPr>
                <w:webHidden/>
              </w:rPr>
              <w:fldChar w:fldCharType="separate"/>
            </w:r>
            <w:r w:rsidR="000B7144">
              <w:rPr>
                <w:webHidden/>
              </w:rPr>
              <w:t>16</w:t>
            </w:r>
            <w:r w:rsidR="00CE0E1C">
              <w:rPr>
                <w:webHidden/>
              </w:rPr>
              <w:fldChar w:fldCharType="end"/>
            </w:r>
          </w:hyperlink>
        </w:p>
        <w:p w14:paraId="2A8647AB" w14:textId="55ED7904" w:rsidR="00CE0E1C" w:rsidRDefault="00A54D84">
          <w:pPr>
            <w:pStyle w:val="TDC2"/>
            <w:tabs>
              <w:tab w:val="left" w:pos="880"/>
              <w:tab w:val="right" w:leader="dot" w:pos="9017"/>
            </w:tabs>
            <w:rPr>
              <w:rFonts w:eastAsiaTheme="minorEastAsia"/>
              <w:lang w:eastAsia="es-PE"/>
            </w:rPr>
          </w:pPr>
          <w:hyperlink w:anchor="_Toc79715413" w:history="1">
            <w:r w:rsidR="00CE0E1C" w:rsidRPr="00410167">
              <w:rPr>
                <w:rStyle w:val="Hipervnculo"/>
                <w:rFonts w:cs="Arial"/>
                <w:b/>
                <w:lang w:val="es-ES"/>
              </w:rPr>
              <w:t>23.</w:t>
            </w:r>
            <w:r w:rsidR="00CE0E1C">
              <w:rPr>
                <w:rFonts w:eastAsiaTheme="minorEastAsia"/>
                <w:lang w:eastAsia="es-PE"/>
              </w:rPr>
              <w:tab/>
            </w:r>
            <w:r w:rsidR="00CE0E1C" w:rsidRPr="00410167">
              <w:rPr>
                <w:rStyle w:val="Hipervnculo"/>
                <w:rFonts w:ascii="Arial" w:hAnsi="Arial" w:cs="Arial"/>
                <w:b/>
                <w:lang w:val="es-ES"/>
              </w:rPr>
              <w:t>Presentación, Sello e Identificación de las Ofertas</w:t>
            </w:r>
            <w:r w:rsidR="00CE0E1C">
              <w:rPr>
                <w:webHidden/>
              </w:rPr>
              <w:tab/>
            </w:r>
            <w:r w:rsidR="00CE0E1C">
              <w:rPr>
                <w:webHidden/>
              </w:rPr>
              <w:fldChar w:fldCharType="begin"/>
            </w:r>
            <w:r w:rsidR="00CE0E1C">
              <w:rPr>
                <w:webHidden/>
              </w:rPr>
              <w:instrText xml:space="preserve"> PAGEREF _Toc79715413 \h </w:instrText>
            </w:r>
            <w:r w:rsidR="00CE0E1C">
              <w:rPr>
                <w:webHidden/>
              </w:rPr>
            </w:r>
            <w:r w:rsidR="00CE0E1C">
              <w:rPr>
                <w:webHidden/>
              </w:rPr>
              <w:fldChar w:fldCharType="separate"/>
            </w:r>
            <w:r w:rsidR="000B7144">
              <w:rPr>
                <w:webHidden/>
              </w:rPr>
              <w:t>16</w:t>
            </w:r>
            <w:r w:rsidR="00CE0E1C">
              <w:rPr>
                <w:webHidden/>
              </w:rPr>
              <w:fldChar w:fldCharType="end"/>
            </w:r>
          </w:hyperlink>
        </w:p>
        <w:p w14:paraId="7C78463B" w14:textId="0020680D" w:rsidR="00CE0E1C" w:rsidRDefault="00A54D84">
          <w:pPr>
            <w:pStyle w:val="TDC2"/>
            <w:tabs>
              <w:tab w:val="left" w:pos="880"/>
              <w:tab w:val="right" w:leader="dot" w:pos="9017"/>
            </w:tabs>
            <w:rPr>
              <w:rFonts w:eastAsiaTheme="minorEastAsia"/>
              <w:lang w:eastAsia="es-PE"/>
            </w:rPr>
          </w:pPr>
          <w:hyperlink w:anchor="_Toc79715414" w:history="1">
            <w:r w:rsidR="00CE0E1C" w:rsidRPr="00410167">
              <w:rPr>
                <w:rStyle w:val="Hipervnculo"/>
                <w:rFonts w:eastAsia="Times New Roman" w:cs="Arial"/>
                <w:b/>
                <w:bCs/>
                <w:lang w:val="es-ES"/>
              </w:rPr>
              <w:t>24.</w:t>
            </w:r>
            <w:r w:rsidR="00CE0E1C">
              <w:rPr>
                <w:rFonts w:eastAsiaTheme="minorEastAsia"/>
                <w:lang w:eastAsia="es-PE"/>
              </w:rPr>
              <w:tab/>
            </w:r>
            <w:r w:rsidR="00CE0E1C" w:rsidRPr="00410167">
              <w:rPr>
                <w:rStyle w:val="Hipervnculo"/>
                <w:rFonts w:ascii="Arial" w:eastAsia="Times New Roman" w:hAnsi="Arial" w:cs="Arial"/>
                <w:b/>
                <w:bCs/>
                <w:lang w:val="es-ES"/>
              </w:rPr>
              <w:t>Plazo para Presentar las Ofertas</w:t>
            </w:r>
            <w:r w:rsidR="00CE0E1C">
              <w:rPr>
                <w:webHidden/>
              </w:rPr>
              <w:tab/>
            </w:r>
            <w:r w:rsidR="00CE0E1C">
              <w:rPr>
                <w:webHidden/>
              </w:rPr>
              <w:fldChar w:fldCharType="begin"/>
            </w:r>
            <w:r w:rsidR="00CE0E1C">
              <w:rPr>
                <w:webHidden/>
              </w:rPr>
              <w:instrText xml:space="preserve"> PAGEREF _Toc79715414 \h </w:instrText>
            </w:r>
            <w:r w:rsidR="00CE0E1C">
              <w:rPr>
                <w:webHidden/>
              </w:rPr>
            </w:r>
            <w:r w:rsidR="00CE0E1C">
              <w:rPr>
                <w:webHidden/>
              </w:rPr>
              <w:fldChar w:fldCharType="separate"/>
            </w:r>
            <w:r w:rsidR="000B7144">
              <w:rPr>
                <w:webHidden/>
              </w:rPr>
              <w:t>17</w:t>
            </w:r>
            <w:r w:rsidR="00CE0E1C">
              <w:rPr>
                <w:webHidden/>
              </w:rPr>
              <w:fldChar w:fldCharType="end"/>
            </w:r>
          </w:hyperlink>
        </w:p>
        <w:p w14:paraId="2D2B40D8" w14:textId="382AE463" w:rsidR="00CE0E1C" w:rsidRDefault="00A54D84">
          <w:pPr>
            <w:pStyle w:val="TDC2"/>
            <w:tabs>
              <w:tab w:val="left" w:pos="880"/>
              <w:tab w:val="right" w:leader="dot" w:pos="9017"/>
            </w:tabs>
            <w:rPr>
              <w:rFonts w:eastAsiaTheme="minorEastAsia"/>
              <w:lang w:eastAsia="es-PE"/>
            </w:rPr>
          </w:pPr>
          <w:hyperlink w:anchor="_Toc79715415" w:history="1">
            <w:r w:rsidR="00CE0E1C" w:rsidRPr="00410167">
              <w:rPr>
                <w:rStyle w:val="Hipervnculo"/>
                <w:rFonts w:eastAsia="Times New Roman" w:cs="Arial"/>
                <w:b/>
                <w:bCs/>
                <w:lang w:val="es-ES"/>
              </w:rPr>
              <w:t>25.</w:t>
            </w:r>
            <w:r w:rsidR="00CE0E1C">
              <w:rPr>
                <w:rFonts w:eastAsiaTheme="minorEastAsia"/>
                <w:lang w:eastAsia="es-PE"/>
              </w:rPr>
              <w:tab/>
            </w:r>
            <w:r w:rsidR="00CE0E1C" w:rsidRPr="00410167">
              <w:rPr>
                <w:rStyle w:val="Hipervnculo"/>
                <w:rFonts w:ascii="Arial" w:eastAsia="Times New Roman" w:hAnsi="Arial" w:cs="Arial"/>
                <w:b/>
                <w:bCs/>
                <w:lang w:val="es-ES"/>
              </w:rPr>
              <w:t>Ofertas Tardías</w:t>
            </w:r>
            <w:r w:rsidR="00CE0E1C">
              <w:rPr>
                <w:webHidden/>
              </w:rPr>
              <w:tab/>
            </w:r>
            <w:r w:rsidR="00CE0E1C">
              <w:rPr>
                <w:webHidden/>
              </w:rPr>
              <w:fldChar w:fldCharType="begin"/>
            </w:r>
            <w:r w:rsidR="00CE0E1C">
              <w:rPr>
                <w:webHidden/>
              </w:rPr>
              <w:instrText xml:space="preserve"> PAGEREF _Toc79715415 \h </w:instrText>
            </w:r>
            <w:r w:rsidR="00CE0E1C">
              <w:rPr>
                <w:webHidden/>
              </w:rPr>
            </w:r>
            <w:r w:rsidR="00CE0E1C">
              <w:rPr>
                <w:webHidden/>
              </w:rPr>
              <w:fldChar w:fldCharType="separate"/>
            </w:r>
            <w:r w:rsidR="000B7144">
              <w:rPr>
                <w:webHidden/>
              </w:rPr>
              <w:t>17</w:t>
            </w:r>
            <w:r w:rsidR="00CE0E1C">
              <w:rPr>
                <w:webHidden/>
              </w:rPr>
              <w:fldChar w:fldCharType="end"/>
            </w:r>
          </w:hyperlink>
        </w:p>
        <w:p w14:paraId="6F63583C" w14:textId="6D106BB7" w:rsidR="00CE0E1C" w:rsidRDefault="00A54D84">
          <w:pPr>
            <w:pStyle w:val="TDC2"/>
            <w:tabs>
              <w:tab w:val="left" w:pos="880"/>
              <w:tab w:val="right" w:leader="dot" w:pos="9017"/>
            </w:tabs>
            <w:rPr>
              <w:rFonts w:eastAsiaTheme="minorEastAsia"/>
              <w:lang w:eastAsia="es-PE"/>
            </w:rPr>
          </w:pPr>
          <w:hyperlink w:anchor="_Toc79715416" w:history="1">
            <w:r w:rsidR="00CE0E1C" w:rsidRPr="00410167">
              <w:rPr>
                <w:rStyle w:val="Hipervnculo"/>
                <w:rFonts w:eastAsia="Times New Roman" w:cs="Arial"/>
                <w:b/>
                <w:bCs/>
                <w:lang w:val="es-ES"/>
              </w:rPr>
              <w:t>26.</w:t>
            </w:r>
            <w:r w:rsidR="00CE0E1C">
              <w:rPr>
                <w:rFonts w:eastAsiaTheme="minorEastAsia"/>
                <w:lang w:eastAsia="es-PE"/>
              </w:rPr>
              <w:tab/>
            </w:r>
            <w:r w:rsidR="00CE0E1C" w:rsidRPr="00410167">
              <w:rPr>
                <w:rStyle w:val="Hipervnculo"/>
                <w:rFonts w:ascii="Arial" w:eastAsia="Times New Roman" w:hAnsi="Arial" w:cs="Arial"/>
                <w:b/>
                <w:bCs/>
                <w:lang w:val="es-ES"/>
              </w:rPr>
              <w:t>Retiro, Sustitución y Modificación de las Ofertas</w:t>
            </w:r>
            <w:r w:rsidR="00CE0E1C">
              <w:rPr>
                <w:webHidden/>
              </w:rPr>
              <w:tab/>
            </w:r>
            <w:r w:rsidR="00CE0E1C">
              <w:rPr>
                <w:webHidden/>
              </w:rPr>
              <w:fldChar w:fldCharType="begin"/>
            </w:r>
            <w:r w:rsidR="00CE0E1C">
              <w:rPr>
                <w:webHidden/>
              </w:rPr>
              <w:instrText xml:space="preserve"> PAGEREF _Toc79715416 \h </w:instrText>
            </w:r>
            <w:r w:rsidR="00CE0E1C">
              <w:rPr>
                <w:webHidden/>
              </w:rPr>
            </w:r>
            <w:r w:rsidR="00CE0E1C">
              <w:rPr>
                <w:webHidden/>
              </w:rPr>
              <w:fldChar w:fldCharType="separate"/>
            </w:r>
            <w:r w:rsidR="000B7144">
              <w:rPr>
                <w:webHidden/>
              </w:rPr>
              <w:t>17</w:t>
            </w:r>
            <w:r w:rsidR="00CE0E1C">
              <w:rPr>
                <w:webHidden/>
              </w:rPr>
              <w:fldChar w:fldCharType="end"/>
            </w:r>
          </w:hyperlink>
        </w:p>
        <w:p w14:paraId="513CF7B9" w14:textId="0F2305ED" w:rsidR="00CE0E1C" w:rsidRDefault="00A54D84">
          <w:pPr>
            <w:pStyle w:val="TDC2"/>
            <w:tabs>
              <w:tab w:val="left" w:pos="880"/>
              <w:tab w:val="right" w:leader="dot" w:pos="9017"/>
            </w:tabs>
            <w:rPr>
              <w:rFonts w:eastAsiaTheme="minorEastAsia"/>
              <w:lang w:eastAsia="es-PE"/>
            </w:rPr>
          </w:pPr>
          <w:hyperlink w:anchor="_Toc79715417" w:history="1">
            <w:r w:rsidR="00CE0E1C" w:rsidRPr="00410167">
              <w:rPr>
                <w:rStyle w:val="Hipervnculo"/>
                <w:rFonts w:eastAsia="Times New Roman" w:cs="Arial"/>
                <w:b/>
                <w:bCs/>
                <w:lang w:val="es-ES"/>
              </w:rPr>
              <w:t>27.</w:t>
            </w:r>
            <w:r w:rsidR="00CE0E1C">
              <w:rPr>
                <w:rFonts w:eastAsiaTheme="minorEastAsia"/>
                <w:lang w:eastAsia="es-PE"/>
              </w:rPr>
              <w:tab/>
            </w:r>
            <w:r w:rsidR="00CE0E1C" w:rsidRPr="00410167">
              <w:rPr>
                <w:rStyle w:val="Hipervnculo"/>
                <w:rFonts w:ascii="Arial" w:eastAsia="Times New Roman" w:hAnsi="Arial" w:cs="Arial"/>
                <w:b/>
                <w:bCs/>
                <w:lang w:val="es-ES"/>
              </w:rPr>
              <w:t>Apertura de las Ofertas</w:t>
            </w:r>
            <w:r w:rsidR="00CE0E1C">
              <w:rPr>
                <w:webHidden/>
              </w:rPr>
              <w:tab/>
            </w:r>
            <w:r w:rsidR="00CE0E1C">
              <w:rPr>
                <w:webHidden/>
              </w:rPr>
              <w:fldChar w:fldCharType="begin"/>
            </w:r>
            <w:r w:rsidR="00CE0E1C">
              <w:rPr>
                <w:webHidden/>
              </w:rPr>
              <w:instrText xml:space="preserve"> PAGEREF _Toc79715417 \h </w:instrText>
            </w:r>
            <w:r w:rsidR="00CE0E1C">
              <w:rPr>
                <w:webHidden/>
              </w:rPr>
            </w:r>
            <w:r w:rsidR="00CE0E1C">
              <w:rPr>
                <w:webHidden/>
              </w:rPr>
              <w:fldChar w:fldCharType="separate"/>
            </w:r>
            <w:r w:rsidR="000B7144">
              <w:rPr>
                <w:webHidden/>
              </w:rPr>
              <w:t>18</w:t>
            </w:r>
            <w:r w:rsidR="00CE0E1C">
              <w:rPr>
                <w:webHidden/>
              </w:rPr>
              <w:fldChar w:fldCharType="end"/>
            </w:r>
          </w:hyperlink>
        </w:p>
        <w:p w14:paraId="2AF84CD9" w14:textId="1EFA7ECE" w:rsidR="00CE0E1C" w:rsidRDefault="00A54D84">
          <w:pPr>
            <w:pStyle w:val="TDC2"/>
            <w:tabs>
              <w:tab w:val="left" w:pos="660"/>
              <w:tab w:val="right" w:leader="dot" w:pos="9017"/>
            </w:tabs>
            <w:rPr>
              <w:rFonts w:eastAsiaTheme="minorEastAsia"/>
              <w:lang w:eastAsia="es-PE"/>
            </w:rPr>
          </w:pPr>
          <w:hyperlink w:anchor="_Toc79715418" w:history="1">
            <w:r w:rsidR="00CE0E1C" w:rsidRPr="00410167">
              <w:rPr>
                <w:rStyle w:val="Hipervnculo"/>
                <w:rFonts w:ascii="Arial" w:eastAsia="Times New Roman" w:hAnsi="Arial" w:cs="Arial"/>
                <w:b/>
                <w:bCs/>
                <w:lang w:val="es-ES"/>
              </w:rPr>
              <w:t>E.</w:t>
            </w:r>
            <w:r w:rsidR="00CE0E1C">
              <w:rPr>
                <w:rFonts w:eastAsiaTheme="minorEastAsia"/>
                <w:lang w:eastAsia="es-PE"/>
              </w:rPr>
              <w:tab/>
            </w:r>
            <w:r w:rsidR="00CE0E1C" w:rsidRPr="00410167">
              <w:rPr>
                <w:rStyle w:val="Hipervnculo"/>
                <w:rFonts w:ascii="Arial" w:eastAsia="Times New Roman" w:hAnsi="Arial" w:cs="Arial"/>
                <w:b/>
                <w:bCs/>
                <w:lang w:val="es-ES"/>
              </w:rPr>
              <w:t>Evaluación y Comparación de Ofertas</w:t>
            </w:r>
            <w:r w:rsidR="00CE0E1C">
              <w:rPr>
                <w:webHidden/>
              </w:rPr>
              <w:tab/>
            </w:r>
            <w:r w:rsidR="00CE0E1C">
              <w:rPr>
                <w:webHidden/>
              </w:rPr>
              <w:fldChar w:fldCharType="begin"/>
            </w:r>
            <w:r w:rsidR="00CE0E1C">
              <w:rPr>
                <w:webHidden/>
              </w:rPr>
              <w:instrText xml:space="preserve"> PAGEREF _Toc79715418 \h </w:instrText>
            </w:r>
            <w:r w:rsidR="00CE0E1C">
              <w:rPr>
                <w:webHidden/>
              </w:rPr>
            </w:r>
            <w:r w:rsidR="00CE0E1C">
              <w:rPr>
                <w:webHidden/>
              </w:rPr>
              <w:fldChar w:fldCharType="separate"/>
            </w:r>
            <w:r w:rsidR="000B7144">
              <w:rPr>
                <w:webHidden/>
              </w:rPr>
              <w:t>19</w:t>
            </w:r>
            <w:r w:rsidR="00CE0E1C">
              <w:rPr>
                <w:webHidden/>
              </w:rPr>
              <w:fldChar w:fldCharType="end"/>
            </w:r>
          </w:hyperlink>
        </w:p>
        <w:p w14:paraId="12A8F61B" w14:textId="384B4435" w:rsidR="00CE0E1C" w:rsidRDefault="00A54D84">
          <w:pPr>
            <w:pStyle w:val="TDC2"/>
            <w:tabs>
              <w:tab w:val="left" w:pos="880"/>
              <w:tab w:val="right" w:leader="dot" w:pos="9017"/>
            </w:tabs>
            <w:rPr>
              <w:rFonts w:eastAsiaTheme="minorEastAsia"/>
              <w:lang w:eastAsia="es-PE"/>
            </w:rPr>
          </w:pPr>
          <w:hyperlink w:anchor="_Toc79715419" w:history="1">
            <w:r w:rsidR="00CE0E1C" w:rsidRPr="00410167">
              <w:rPr>
                <w:rStyle w:val="Hipervnculo"/>
                <w:rFonts w:eastAsia="Times New Roman" w:cs="Arial"/>
                <w:b/>
                <w:bCs/>
                <w:lang w:val="es-ES"/>
              </w:rPr>
              <w:t>28.</w:t>
            </w:r>
            <w:r w:rsidR="00CE0E1C">
              <w:rPr>
                <w:rFonts w:eastAsiaTheme="minorEastAsia"/>
                <w:lang w:eastAsia="es-PE"/>
              </w:rPr>
              <w:tab/>
            </w:r>
            <w:r w:rsidR="00CE0E1C" w:rsidRPr="00410167">
              <w:rPr>
                <w:rStyle w:val="Hipervnculo"/>
                <w:rFonts w:ascii="Arial" w:eastAsia="Times New Roman" w:hAnsi="Arial" w:cs="Arial"/>
                <w:b/>
                <w:bCs/>
                <w:lang w:val="es-ES"/>
              </w:rPr>
              <w:t>Confidencialidad</w:t>
            </w:r>
            <w:r w:rsidR="00CE0E1C">
              <w:rPr>
                <w:webHidden/>
              </w:rPr>
              <w:tab/>
            </w:r>
            <w:r w:rsidR="00CE0E1C">
              <w:rPr>
                <w:webHidden/>
              </w:rPr>
              <w:fldChar w:fldCharType="begin"/>
            </w:r>
            <w:r w:rsidR="00CE0E1C">
              <w:rPr>
                <w:webHidden/>
              </w:rPr>
              <w:instrText xml:space="preserve"> PAGEREF _Toc79715419 \h </w:instrText>
            </w:r>
            <w:r w:rsidR="00CE0E1C">
              <w:rPr>
                <w:webHidden/>
              </w:rPr>
            </w:r>
            <w:r w:rsidR="00CE0E1C">
              <w:rPr>
                <w:webHidden/>
              </w:rPr>
              <w:fldChar w:fldCharType="separate"/>
            </w:r>
            <w:r w:rsidR="000B7144">
              <w:rPr>
                <w:webHidden/>
              </w:rPr>
              <w:t>19</w:t>
            </w:r>
            <w:r w:rsidR="00CE0E1C">
              <w:rPr>
                <w:webHidden/>
              </w:rPr>
              <w:fldChar w:fldCharType="end"/>
            </w:r>
          </w:hyperlink>
        </w:p>
        <w:p w14:paraId="76F6120B" w14:textId="04101B4E" w:rsidR="00CE0E1C" w:rsidRDefault="00A54D84">
          <w:pPr>
            <w:pStyle w:val="TDC2"/>
            <w:tabs>
              <w:tab w:val="left" w:pos="880"/>
              <w:tab w:val="right" w:leader="dot" w:pos="9017"/>
            </w:tabs>
            <w:rPr>
              <w:rFonts w:eastAsiaTheme="minorEastAsia"/>
              <w:lang w:eastAsia="es-PE"/>
            </w:rPr>
          </w:pPr>
          <w:hyperlink w:anchor="_Toc79715420" w:history="1">
            <w:r w:rsidR="00CE0E1C" w:rsidRPr="00410167">
              <w:rPr>
                <w:rStyle w:val="Hipervnculo"/>
                <w:rFonts w:eastAsia="Times New Roman" w:cs="Arial"/>
                <w:b/>
                <w:bCs/>
                <w:lang w:val="es-ES"/>
              </w:rPr>
              <w:t>29.</w:t>
            </w:r>
            <w:r w:rsidR="00CE0E1C">
              <w:rPr>
                <w:rFonts w:eastAsiaTheme="minorEastAsia"/>
                <w:lang w:eastAsia="es-PE"/>
              </w:rPr>
              <w:tab/>
            </w:r>
            <w:r w:rsidR="00CE0E1C" w:rsidRPr="00410167">
              <w:rPr>
                <w:rStyle w:val="Hipervnculo"/>
                <w:rFonts w:ascii="Arial" w:eastAsia="Times New Roman" w:hAnsi="Arial" w:cs="Arial"/>
                <w:b/>
                <w:bCs/>
                <w:lang w:val="es-ES"/>
              </w:rPr>
              <w:t>Aclaración de las Ofertas</w:t>
            </w:r>
            <w:r w:rsidR="00CE0E1C">
              <w:rPr>
                <w:webHidden/>
              </w:rPr>
              <w:tab/>
            </w:r>
            <w:r w:rsidR="00CE0E1C">
              <w:rPr>
                <w:webHidden/>
              </w:rPr>
              <w:fldChar w:fldCharType="begin"/>
            </w:r>
            <w:r w:rsidR="00CE0E1C">
              <w:rPr>
                <w:webHidden/>
              </w:rPr>
              <w:instrText xml:space="preserve"> PAGEREF _Toc79715420 \h </w:instrText>
            </w:r>
            <w:r w:rsidR="00CE0E1C">
              <w:rPr>
                <w:webHidden/>
              </w:rPr>
            </w:r>
            <w:r w:rsidR="00CE0E1C">
              <w:rPr>
                <w:webHidden/>
              </w:rPr>
              <w:fldChar w:fldCharType="separate"/>
            </w:r>
            <w:r w:rsidR="000B7144">
              <w:rPr>
                <w:webHidden/>
              </w:rPr>
              <w:t>19</w:t>
            </w:r>
            <w:r w:rsidR="00CE0E1C">
              <w:rPr>
                <w:webHidden/>
              </w:rPr>
              <w:fldChar w:fldCharType="end"/>
            </w:r>
          </w:hyperlink>
        </w:p>
        <w:p w14:paraId="591F1E97" w14:textId="4C033F16" w:rsidR="00CE0E1C" w:rsidRDefault="00A54D84">
          <w:pPr>
            <w:pStyle w:val="TDC2"/>
            <w:tabs>
              <w:tab w:val="left" w:pos="880"/>
              <w:tab w:val="right" w:leader="dot" w:pos="9017"/>
            </w:tabs>
            <w:rPr>
              <w:rFonts w:eastAsiaTheme="minorEastAsia"/>
              <w:lang w:eastAsia="es-PE"/>
            </w:rPr>
          </w:pPr>
          <w:hyperlink w:anchor="_Toc79715421" w:history="1">
            <w:r w:rsidR="00CE0E1C" w:rsidRPr="00410167">
              <w:rPr>
                <w:rStyle w:val="Hipervnculo"/>
                <w:rFonts w:eastAsia="Times New Roman" w:cs="Arial"/>
                <w:b/>
                <w:bCs/>
                <w:lang w:val="es-ES"/>
              </w:rPr>
              <w:t>30.</w:t>
            </w:r>
            <w:r w:rsidR="00CE0E1C">
              <w:rPr>
                <w:rFonts w:eastAsiaTheme="minorEastAsia"/>
                <w:lang w:eastAsia="es-PE"/>
              </w:rPr>
              <w:tab/>
            </w:r>
            <w:r w:rsidR="00CE0E1C" w:rsidRPr="00410167">
              <w:rPr>
                <w:rStyle w:val="Hipervnculo"/>
                <w:rFonts w:ascii="Arial" w:eastAsia="Times New Roman" w:hAnsi="Arial" w:cs="Arial"/>
                <w:b/>
                <w:bCs/>
                <w:lang w:val="es-ES"/>
              </w:rPr>
              <w:t>Cumplimiento de las Ofertas</w:t>
            </w:r>
            <w:r w:rsidR="00CE0E1C">
              <w:rPr>
                <w:webHidden/>
              </w:rPr>
              <w:tab/>
            </w:r>
            <w:r w:rsidR="00CE0E1C">
              <w:rPr>
                <w:webHidden/>
              </w:rPr>
              <w:fldChar w:fldCharType="begin"/>
            </w:r>
            <w:r w:rsidR="00CE0E1C">
              <w:rPr>
                <w:webHidden/>
              </w:rPr>
              <w:instrText xml:space="preserve"> PAGEREF _Toc79715421 \h </w:instrText>
            </w:r>
            <w:r w:rsidR="00CE0E1C">
              <w:rPr>
                <w:webHidden/>
              </w:rPr>
            </w:r>
            <w:r w:rsidR="00CE0E1C">
              <w:rPr>
                <w:webHidden/>
              </w:rPr>
              <w:fldChar w:fldCharType="separate"/>
            </w:r>
            <w:r w:rsidR="000B7144">
              <w:rPr>
                <w:webHidden/>
              </w:rPr>
              <w:t>19</w:t>
            </w:r>
            <w:r w:rsidR="00CE0E1C">
              <w:rPr>
                <w:webHidden/>
              </w:rPr>
              <w:fldChar w:fldCharType="end"/>
            </w:r>
          </w:hyperlink>
        </w:p>
        <w:p w14:paraId="19E56498" w14:textId="6BDF564E" w:rsidR="00CE0E1C" w:rsidRDefault="00A54D84">
          <w:pPr>
            <w:pStyle w:val="TDC2"/>
            <w:tabs>
              <w:tab w:val="left" w:pos="880"/>
              <w:tab w:val="right" w:leader="dot" w:pos="9017"/>
            </w:tabs>
            <w:rPr>
              <w:rFonts w:eastAsiaTheme="minorEastAsia"/>
              <w:lang w:eastAsia="es-PE"/>
            </w:rPr>
          </w:pPr>
          <w:hyperlink w:anchor="_Toc79715422" w:history="1">
            <w:r w:rsidR="00CE0E1C" w:rsidRPr="00410167">
              <w:rPr>
                <w:rStyle w:val="Hipervnculo"/>
                <w:rFonts w:eastAsia="Times New Roman" w:cs="Arial"/>
                <w:b/>
                <w:bCs/>
                <w:lang w:val="es-ES"/>
              </w:rPr>
              <w:t>31.</w:t>
            </w:r>
            <w:r w:rsidR="00CE0E1C">
              <w:rPr>
                <w:rFonts w:eastAsiaTheme="minorEastAsia"/>
                <w:lang w:eastAsia="es-PE"/>
              </w:rPr>
              <w:tab/>
            </w:r>
            <w:r w:rsidR="00CE0E1C" w:rsidRPr="00410167">
              <w:rPr>
                <w:rStyle w:val="Hipervnculo"/>
                <w:rFonts w:ascii="Arial" w:eastAsia="Times New Roman" w:hAnsi="Arial" w:cs="Arial"/>
                <w:b/>
                <w:bCs/>
                <w:lang w:val="es-ES"/>
              </w:rPr>
              <w:t>Diferencias, Errores y Omisiones</w:t>
            </w:r>
            <w:r w:rsidR="00CE0E1C">
              <w:rPr>
                <w:webHidden/>
              </w:rPr>
              <w:tab/>
            </w:r>
            <w:r w:rsidR="00CE0E1C">
              <w:rPr>
                <w:webHidden/>
              </w:rPr>
              <w:fldChar w:fldCharType="begin"/>
            </w:r>
            <w:r w:rsidR="00CE0E1C">
              <w:rPr>
                <w:webHidden/>
              </w:rPr>
              <w:instrText xml:space="preserve"> PAGEREF _Toc79715422 \h </w:instrText>
            </w:r>
            <w:r w:rsidR="00CE0E1C">
              <w:rPr>
                <w:webHidden/>
              </w:rPr>
            </w:r>
            <w:r w:rsidR="00CE0E1C">
              <w:rPr>
                <w:webHidden/>
              </w:rPr>
              <w:fldChar w:fldCharType="separate"/>
            </w:r>
            <w:r w:rsidR="000B7144">
              <w:rPr>
                <w:webHidden/>
              </w:rPr>
              <w:t>19</w:t>
            </w:r>
            <w:r w:rsidR="00CE0E1C">
              <w:rPr>
                <w:webHidden/>
              </w:rPr>
              <w:fldChar w:fldCharType="end"/>
            </w:r>
          </w:hyperlink>
        </w:p>
        <w:p w14:paraId="1050D79D" w14:textId="5A9686F3" w:rsidR="00CE0E1C" w:rsidRDefault="00A54D84">
          <w:pPr>
            <w:pStyle w:val="TDC2"/>
            <w:tabs>
              <w:tab w:val="left" w:pos="880"/>
              <w:tab w:val="right" w:leader="dot" w:pos="9017"/>
            </w:tabs>
            <w:rPr>
              <w:rFonts w:eastAsiaTheme="minorEastAsia"/>
              <w:lang w:eastAsia="es-PE"/>
            </w:rPr>
          </w:pPr>
          <w:hyperlink w:anchor="_Toc79715423" w:history="1">
            <w:r w:rsidR="00CE0E1C" w:rsidRPr="00410167">
              <w:rPr>
                <w:rStyle w:val="Hipervnculo"/>
                <w:rFonts w:eastAsia="Times New Roman" w:cs="Arial"/>
                <w:b/>
                <w:bCs/>
                <w:lang w:val="es-ES"/>
              </w:rPr>
              <w:t>32.</w:t>
            </w:r>
            <w:r w:rsidR="00CE0E1C">
              <w:rPr>
                <w:rFonts w:eastAsiaTheme="minorEastAsia"/>
                <w:lang w:eastAsia="es-PE"/>
              </w:rPr>
              <w:tab/>
            </w:r>
            <w:r w:rsidR="00CE0E1C" w:rsidRPr="00410167">
              <w:rPr>
                <w:rStyle w:val="Hipervnculo"/>
                <w:rFonts w:ascii="Arial" w:eastAsia="Times New Roman" w:hAnsi="Arial" w:cs="Arial"/>
                <w:b/>
                <w:bCs/>
                <w:lang w:val="es-ES"/>
              </w:rPr>
              <w:t>Examen Preliminar de las Ofertas</w:t>
            </w:r>
            <w:r w:rsidR="00CE0E1C">
              <w:rPr>
                <w:webHidden/>
              </w:rPr>
              <w:tab/>
            </w:r>
            <w:r w:rsidR="00CE0E1C">
              <w:rPr>
                <w:webHidden/>
              </w:rPr>
              <w:fldChar w:fldCharType="begin"/>
            </w:r>
            <w:r w:rsidR="00CE0E1C">
              <w:rPr>
                <w:webHidden/>
              </w:rPr>
              <w:instrText xml:space="preserve"> PAGEREF _Toc79715423 \h </w:instrText>
            </w:r>
            <w:r w:rsidR="00CE0E1C">
              <w:rPr>
                <w:webHidden/>
              </w:rPr>
            </w:r>
            <w:r w:rsidR="00CE0E1C">
              <w:rPr>
                <w:webHidden/>
              </w:rPr>
              <w:fldChar w:fldCharType="separate"/>
            </w:r>
            <w:r w:rsidR="000B7144">
              <w:rPr>
                <w:webHidden/>
              </w:rPr>
              <w:t>20</w:t>
            </w:r>
            <w:r w:rsidR="00CE0E1C">
              <w:rPr>
                <w:webHidden/>
              </w:rPr>
              <w:fldChar w:fldCharType="end"/>
            </w:r>
          </w:hyperlink>
        </w:p>
        <w:p w14:paraId="086C64F3" w14:textId="0931A34C" w:rsidR="00CE0E1C" w:rsidRDefault="00A54D84">
          <w:pPr>
            <w:pStyle w:val="TDC2"/>
            <w:tabs>
              <w:tab w:val="left" w:pos="880"/>
              <w:tab w:val="right" w:leader="dot" w:pos="9017"/>
            </w:tabs>
            <w:rPr>
              <w:rFonts w:eastAsiaTheme="minorEastAsia"/>
              <w:lang w:eastAsia="es-PE"/>
            </w:rPr>
          </w:pPr>
          <w:hyperlink w:anchor="_Toc79715424" w:history="1">
            <w:r w:rsidR="00CE0E1C" w:rsidRPr="00410167">
              <w:rPr>
                <w:rStyle w:val="Hipervnculo"/>
                <w:rFonts w:eastAsia="Times New Roman" w:cs="Arial"/>
                <w:b/>
                <w:bCs/>
                <w:lang w:val="es-ES"/>
              </w:rPr>
              <w:t>33.</w:t>
            </w:r>
            <w:r w:rsidR="00CE0E1C">
              <w:rPr>
                <w:rFonts w:eastAsiaTheme="minorEastAsia"/>
                <w:lang w:eastAsia="es-PE"/>
              </w:rPr>
              <w:tab/>
            </w:r>
            <w:r w:rsidR="00CE0E1C" w:rsidRPr="00410167">
              <w:rPr>
                <w:rStyle w:val="Hipervnculo"/>
                <w:rFonts w:ascii="Arial" w:eastAsia="Times New Roman" w:hAnsi="Arial" w:cs="Arial"/>
                <w:b/>
                <w:bCs/>
                <w:lang w:val="es-ES"/>
              </w:rPr>
              <w:t>Examen de los Términos y Condiciones; Evaluación Técnica</w:t>
            </w:r>
            <w:r w:rsidR="00CE0E1C">
              <w:rPr>
                <w:webHidden/>
              </w:rPr>
              <w:tab/>
            </w:r>
            <w:r w:rsidR="00CE0E1C">
              <w:rPr>
                <w:webHidden/>
              </w:rPr>
              <w:fldChar w:fldCharType="begin"/>
            </w:r>
            <w:r w:rsidR="00CE0E1C">
              <w:rPr>
                <w:webHidden/>
              </w:rPr>
              <w:instrText xml:space="preserve"> PAGEREF _Toc79715424 \h </w:instrText>
            </w:r>
            <w:r w:rsidR="00CE0E1C">
              <w:rPr>
                <w:webHidden/>
              </w:rPr>
            </w:r>
            <w:r w:rsidR="00CE0E1C">
              <w:rPr>
                <w:webHidden/>
              </w:rPr>
              <w:fldChar w:fldCharType="separate"/>
            </w:r>
            <w:r w:rsidR="000B7144">
              <w:rPr>
                <w:webHidden/>
              </w:rPr>
              <w:t>20</w:t>
            </w:r>
            <w:r w:rsidR="00CE0E1C">
              <w:rPr>
                <w:webHidden/>
              </w:rPr>
              <w:fldChar w:fldCharType="end"/>
            </w:r>
          </w:hyperlink>
        </w:p>
        <w:p w14:paraId="4169799F" w14:textId="7E8ACAAE" w:rsidR="00CE0E1C" w:rsidRDefault="00A54D84">
          <w:pPr>
            <w:pStyle w:val="TDC2"/>
            <w:tabs>
              <w:tab w:val="left" w:pos="880"/>
              <w:tab w:val="right" w:leader="dot" w:pos="9017"/>
            </w:tabs>
            <w:rPr>
              <w:rFonts w:eastAsiaTheme="minorEastAsia"/>
              <w:lang w:eastAsia="es-PE"/>
            </w:rPr>
          </w:pPr>
          <w:hyperlink w:anchor="_Toc79715425" w:history="1">
            <w:r w:rsidR="00CE0E1C" w:rsidRPr="00410167">
              <w:rPr>
                <w:rStyle w:val="Hipervnculo"/>
                <w:rFonts w:eastAsia="Times New Roman" w:cs="Arial"/>
                <w:b/>
                <w:bCs/>
                <w:lang w:val="es-ES"/>
              </w:rPr>
              <w:t>34.</w:t>
            </w:r>
            <w:r w:rsidR="00CE0E1C">
              <w:rPr>
                <w:rFonts w:eastAsiaTheme="minorEastAsia"/>
                <w:lang w:eastAsia="es-PE"/>
              </w:rPr>
              <w:tab/>
            </w:r>
            <w:r w:rsidR="00CE0E1C" w:rsidRPr="00410167">
              <w:rPr>
                <w:rStyle w:val="Hipervnculo"/>
                <w:rFonts w:ascii="Arial" w:eastAsia="Times New Roman" w:hAnsi="Arial" w:cs="Arial"/>
                <w:b/>
                <w:bCs/>
                <w:lang w:val="es-ES"/>
              </w:rPr>
              <w:t>Conversión a una Sola Moneda</w:t>
            </w:r>
            <w:r w:rsidR="00CE0E1C">
              <w:rPr>
                <w:webHidden/>
              </w:rPr>
              <w:tab/>
            </w:r>
            <w:r w:rsidR="00CE0E1C">
              <w:rPr>
                <w:webHidden/>
              </w:rPr>
              <w:fldChar w:fldCharType="begin"/>
            </w:r>
            <w:r w:rsidR="00CE0E1C">
              <w:rPr>
                <w:webHidden/>
              </w:rPr>
              <w:instrText xml:space="preserve"> PAGEREF _Toc79715425 \h </w:instrText>
            </w:r>
            <w:r w:rsidR="00CE0E1C">
              <w:rPr>
                <w:webHidden/>
              </w:rPr>
            </w:r>
            <w:r w:rsidR="00CE0E1C">
              <w:rPr>
                <w:webHidden/>
              </w:rPr>
              <w:fldChar w:fldCharType="separate"/>
            </w:r>
            <w:r w:rsidR="000B7144">
              <w:rPr>
                <w:webHidden/>
              </w:rPr>
              <w:t>21</w:t>
            </w:r>
            <w:r w:rsidR="00CE0E1C">
              <w:rPr>
                <w:webHidden/>
              </w:rPr>
              <w:fldChar w:fldCharType="end"/>
            </w:r>
          </w:hyperlink>
        </w:p>
        <w:p w14:paraId="066B9D36" w14:textId="4DDC2E03" w:rsidR="00CE0E1C" w:rsidRDefault="00A54D84">
          <w:pPr>
            <w:pStyle w:val="TDC2"/>
            <w:tabs>
              <w:tab w:val="left" w:pos="880"/>
              <w:tab w:val="right" w:leader="dot" w:pos="9017"/>
            </w:tabs>
            <w:rPr>
              <w:rFonts w:eastAsiaTheme="minorEastAsia"/>
              <w:lang w:eastAsia="es-PE"/>
            </w:rPr>
          </w:pPr>
          <w:hyperlink w:anchor="_Toc79715426" w:history="1">
            <w:r w:rsidR="00CE0E1C" w:rsidRPr="00410167">
              <w:rPr>
                <w:rStyle w:val="Hipervnculo"/>
                <w:rFonts w:eastAsia="Times New Roman" w:cs="Arial"/>
                <w:b/>
                <w:bCs/>
                <w:lang w:val="es-ES"/>
              </w:rPr>
              <w:t>35.</w:t>
            </w:r>
            <w:r w:rsidR="00CE0E1C">
              <w:rPr>
                <w:rFonts w:eastAsiaTheme="minorEastAsia"/>
                <w:lang w:eastAsia="es-PE"/>
              </w:rPr>
              <w:tab/>
            </w:r>
            <w:r w:rsidR="00CE0E1C" w:rsidRPr="00410167">
              <w:rPr>
                <w:rStyle w:val="Hipervnculo"/>
                <w:rFonts w:ascii="Arial" w:eastAsia="Times New Roman" w:hAnsi="Arial" w:cs="Arial"/>
                <w:b/>
                <w:bCs/>
                <w:lang w:val="es-ES"/>
              </w:rPr>
              <w:t>Preferencia Nacional</w:t>
            </w:r>
            <w:r w:rsidR="00CE0E1C">
              <w:rPr>
                <w:webHidden/>
              </w:rPr>
              <w:tab/>
            </w:r>
            <w:r w:rsidR="00CE0E1C">
              <w:rPr>
                <w:webHidden/>
              </w:rPr>
              <w:fldChar w:fldCharType="begin"/>
            </w:r>
            <w:r w:rsidR="00CE0E1C">
              <w:rPr>
                <w:webHidden/>
              </w:rPr>
              <w:instrText xml:space="preserve"> PAGEREF _Toc79715426 \h </w:instrText>
            </w:r>
            <w:r w:rsidR="00CE0E1C">
              <w:rPr>
                <w:webHidden/>
              </w:rPr>
            </w:r>
            <w:r w:rsidR="00CE0E1C">
              <w:rPr>
                <w:webHidden/>
              </w:rPr>
              <w:fldChar w:fldCharType="separate"/>
            </w:r>
            <w:r w:rsidR="000B7144">
              <w:rPr>
                <w:webHidden/>
              </w:rPr>
              <w:t>21</w:t>
            </w:r>
            <w:r w:rsidR="00CE0E1C">
              <w:rPr>
                <w:webHidden/>
              </w:rPr>
              <w:fldChar w:fldCharType="end"/>
            </w:r>
          </w:hyperlink>
        </w:p>
        <w:p w14:paraId="697AC8ED" w14:textId="6B064BEA" w:rsidR="00CE0E1C" w:rsidRDefault="00A54D84">
          <w:pPr>
            <w:pStyle w:val="TDC2"/>
            <w:tabs>
              <w:tab w:val="left" w:pos="880"/>
              <w:tab w:val="right" w:leader="dot" w:pos="9017"/>
            </w:tabs>
            <w:rPr>
              <w:rFonts w:eastAsiaTheme="minorEastAsia"/>
              <w:lang w:eastAsia="es-PE"/>
            </w:rPr>
          </w:pPr>
          <w:hyperlink w:anchor="_Toc79715427" w:history="1">
            <w:r w:rsidR="00CE0E1C" w:rsidRPr="00410167">
              <w:rPr>
                <w:rStyle w:val="Hipervnculo"/>
                <w:rFonts w:eastAsia="Times New Roman" w:cs="Arial"/>
                <w:b/>
                <w:bCs/>
                <w:lang w:val="es-ES"/>
              </w:rPr>
              <w:t>36.</w:t>
            </w:r>
            <w:r w:rsidR="00CE0E1C">
              <w:rPr>
                <w:rFonts w:eastAsiaTheme="minorEastAsia"/>
                <w:lang w:eastAsia="es-PE"/>
              </w:rPr>
              <w:tab/>
            </w:r>
            <w:r w:rsidR="00CE0E1C" w:rsidRPr="00410167">
              <w:rPr>
                <w:rStyle w:val="Hipervnculo"/>
                <w:rFonts w:ascii="Arial" w:eastAsia="Times New Roman" w:hAnsi="Arial" w:cs="Arial"/>
                <w:b/>
                <w:bCs/>
                <w:lang w:val="es-ES"/>
              </w:rPr>
              <w:t>Evaluación de las Ofertas</w:t>
            </w:r>
            <w:r w:rsidR="00CE0E1C">
              <w:rPr>
                <w:webHidden/>
              </w:rPr>
              <w:tab/>
            </w:r>
            <w:r w:rsidR="00CE0E1C">
              <w:rPr>
                <w:webHidden/>
              </w:rPr>
              <w:fldChar w:fldCharType="begin"/>
            </w:r>
            <w:r w:rsidR="00CE0E1C">
              <w:rPr>
                <w:webHidden/>
              </w:rPr>
              <w:instrText xml:space="preserve"> PAGEREF _Toc79715427 \h </w:instrText>
            </w:r>
            <w:r w:rsidR="00CE0E1C">
              <w:rPr>
                <w:webHidden/>
              </w:rPr>
            </w:r>
            <w:r w:rsidR="00CE0E1C">
              <w:rPr>
                <w:webHidden/>
              </w:rPr>
              <w:fldChar w:fldCharType="separate"/>
            </w:r>
            <w:r w:rsidR="000B7144">
              <w:rPr>
                <w:webHidden/>
              </w:rPr>
              <w:t>21</w:t>
            </w:r>
            <w:r w:rsidR="00CE0E1C">
              <w:rPr>
                <w:webHidden/>
              </w:rPr>
              <w:fldChar w:fldCharType="end"/>
            </w:r>
          </w:hyperlink>
        </w:p>
        <w:p w14:paraId="267B21A9" w14:textId="3D83FA45" w:rsidR="00CE0E1C" w:rsidRDefault="00A54D84">
          <w:pPr>
            <w:pStyle w:val="TDC2"/>
            <w:tabs>
              <w:tab w:val="left" w:pos="880"/>
              <w:tab w:val="right" w:leader="dot" w:pos="9017"/>
            </w:tabs>
            <w:rPr>
              <w:rFonts w:eastAsiaTheme="minorEastAsia"/>
              <w:lang w:eastAsia="es-PE"/>
            </w:rPr>
          </w:pPr>
          <w:hyperlink w:anchor="_Toc79715428" w:history="1">
            <w:r w:rsidR="00CE0E1C" w:rsidRPr="00410167">
              <w:rPr>
                <w:rStyle w:val="Hipervnculo"/>
                <w:rFonts w:eastAsia="Times New Roman" w:cs="Arial"/>
                <w:b/>
                <w:bCs/>
                <w:lang w:val="es-ES"/>
              </w:rPr>
              <w:t>37.</w:t>
            </w:r>
            <w:r w:rsidR="00CE0E1C">
              <w:rPr>
                <w:rFonts w:eastAsiaTheme="minorEastAsia"/>
                <w:lang w:eastAsia="es-PE"/>
              </w:rPr>
              <w:tab/>
            </w:r>
            <w:r w:rsidR="00CE0E1C" w:rsidRPr="00410167">
              <w:rPr>
                <w:rStyle w:val="Hipervnculo"/>
                <w:rFonts w:ascii="Arial" w:eastAsia="Times New Roman" w:hAnsi="Arial" w:cs="Arial"/>
                <w:b/>
                <w:bCs/>
                <w:lang w:val="es-ES"/>
              </w:rPr>
              <w:t>Comparación de las Ofertas</w:t>
            </w:r>
            <w:r w:rsidR="00CE0E1C">
              <w:rPr>
                <w:webHidden/>
              </w:rPr>
              <w:tab/>
            </w:r>
            <w:r w:rsidR="00CE0E1C">
              <w:rPr>
                <w:webHidden/>
              </w:rPr>
              <w:fldChar w:fldCharType="begin"/>
            </w:r>
            <w:r w:rsidR="00CE0E1C">
              <w:rPr>
                <w:webHidden/>
              </w:rPr>
              <w:instrText xml:space="preserve"> PAGEREF _Toc79715428 \h </w:instrText>
            </w:r>
            <w:r w:rsidR="00CE0E1C">
              <w:rPr>
                <w:webHidden/>
              </w:rPr>
            </w:r>
            <w:r w:rsidR="00CE0E1C">
              <w:rPr>
                <w:webHidden/>
              </w:rPr>
              <w:fldChar w:fldCharType="separate"/>
            </w:r>
            <w:r w:rsidR="000B7144">
              <w:rPr>
                <w:webHidden/>
              </w:rPr>
              <w:t>22</w:t>
            </w:r>
            <w:r w:rsidR="00CE0E1C">
              <w:rPr>
                <w:webHidden/>
              </w:rPr>
              <w:fldChar w:fldCharType="end"/>
            </w:r>
          </w:hyperlink>
        </w:p>
        <w:p w14:paraId="5CC72A02" w14:textId="2260F8D2" w:rsidR="00CE0E1C" w:rsidRDefault="00A54D84">
          <w:pPr>
            <w:pStyle w:val="TDC2"/>
            <w:tabs>
              <w:tab w:val="left" w:pos="880"/>
              <w:tab w:val="right" w:leader="dot" w:pos="9017"/>
            </w:tabs>
            <w:rPr>
              <w:rFonts w:eastAsiaTheme="minorEastAsia"/>
              <w:lang w:eastAsia="es-PE"/>
            </w:rPr>
          </w:pPr>
          <w:hyperlink w:anchor="_Toc79715429" w:history="1">
            <w:r w:rsidR="00CE0E1C" w:rsidRPr="00410167">
              <w:rPr>
                <w:rStyle w:val="Hipervnculo"/>
                <w:rFonts w:eastAsia="Times New Roman" w:cs="Arial"/>
                <w:b/>
                <w:bCs/>
                <w:lang w:val="es-ES"/>
              </w:rPr>
              <w:t>38.</w:t>
            </w:r>
            <w:r w:rsidR="00CE0E1C">
              <w:rPr>
                <w:rFonts w:eastAsiaTheme="minorEastAsia"/>
                <w:lang w:eastAsia="es-PE"/>
              </w:rPr>
              <w:tab/>
            </w:r>
            <w:r w:rsidR="00CE0E1C" w:rsidRPr="00410167">
              <w:rPr>
                <w:rStyle w:val="Hipervnculo"/>
                <w:rFonts w:ascii="Arial" w:eastAsia="Times New Roman" w:hAnsi="Arial" w:cs="Arial"/>
                <w:b/>
                <w:bCs/>
                <w:lang w:val="es-ES"/>
              </w:rPr>
              <w:t>Poscalificación del Oferente</w:t>
            </w:r>
            <w:r w:rsidR="00CE0E1C">
              <w:rPr>
                <w:webHidden/>
              </w:rPr>
              <w:tab/>
            </w:r>
            <w:r w:rsidR="00CE0E1C">
              <w:rPr>
                <w:webHidden/>
              </w:rPr>
              <w:fldChar w:fldCharType="begin"/>
            </w:r>
            <w:r w:rsidR="00CE0E1C">
              <w:rPr>
                <w:webHidden/>
              </w:rPr>
              <w:instrText xml:space="preserve"> PAGEREF _Toc79715429 \h </w:instrText>
            </w:r>
            <w:r w:rsidR="00CE0E1C">
              <w:rPr>
                <w:webHidden/>
              </w:rPr>
            </w:r>
            <w:r w:rsidR="00CE0E1C">
              <w:rPr>
                <w:webHidden/>
              </w:rPr>
              <w:fldChar w:fldCharType="separate"/>
            </w:r>
            <w:r w:rsidR="000B7144">
              <w:rPr>
                <w:webHidden/>
              </w:rPr>
              <w:t>22</w:t>
            </w:r>
            <w:r w:rsidR="00CE0E1C">
              <w:rPr>
                <w:webHidden/>
              </w:rPr>
              <w:fldChar w:fldCharType="end"/>
            </w:r>
          </w:hyperlink>
        </w:p>
        <w:p w14:paraId="5FA371DB" w14:textId="2B308A0F" w:rsidR="00CE0E1C" w:rsidRDefault="00A54D84">
          <w:pPr>
            <w:pStyle w:val="TDC2"/>
            <w:tabs>
              <w:tab w:val="left" w:pos="880"/>
              <w:tab w:val="right" w:leader="dot" w:pos="9017"/>
            </w:tabs>
            <w:rPr>
              <w:rFonts w:eastAsiaTheme="minorEastAsia"/>
              <w:lang w:eastAsia="es-PE"/>
            </w:rPr>
          </w:pPr>
          <w:hyperlink w:anchor="_Toc79715430" w:history="1">
            <w:r w:rsidR="00CE0E1C" w:rsidRPr="00410167">
              <w:rPr>
                <w:rStyle w:val="Hipervnculo"/>
                <w:rFonts w:eastAsia="Times New Roman" w:cs="Arial"/>
                <w:b/>
                <w:bCs/>
                <w:lang w:val="es-ES"/>
              </w:rPr>
              <w:t>39.</w:t>
            </w:r>
            <w:r w:rsidR="00CE0E1C">
              <w:rPr>
                <w:rFonts w:eastAsiaTheme="minorEastAsia"/>
                <w:lang w:eastAsia="es-PE"/>
              </w:rPr>
              <w:tab/>
            </w:r>
            <w:r w:rsidR="00CE0E1C" w:rsidRPr="00410167">
              <w:rPr>
                <w:rStyle w:val="Hipervnculo"/>
                <w:rFonts w:ascii="Arial" w:eastAsia="Times New Roman" w:hAnsi="Arial" w:cs="Arial"/>
                <w:b/>
                <w:bCs/>
                <w:lang w:val="es-ES"/>
              </w:rPr>
              <w:t>Derecho del Comprador a Aceptar cualquier Oferta y Rechazar a Cualquier o Todas las Ofertas</w:t>
            </w:r>
            <w:r w:rsidR="00CE0E1C">
              <w:rPr>
                <w:webHidden/>
              </w:rPr>
              <w:tab/>
            </w:r>
            <w:r w:rsidR="00CE0E1C">
              <w:rPr>
                <w:webHidden/>
              </w:rPr>
              <w:fldChar w:fldCharType="begin"/>
            </w:r>
            <w:r w:rsidR="00CE0E1C">
              <w:rPr>
                <w:webHidden/>
              </w:rPr>
              <w:instrText xml:space="preserve"> PAGEREF _Toc79715430 \h </w:instrText>
            </w:r>
            <w:r w:rsidR="00CE0E1C">
              <w:rPr>
                <w:webHidden/>
              </w:rPr>
            </w:r>
            <w:r w:rsidR="00CE0E1C">
              <w:rPr>
                <w:webHidden/>
              </w:rPr>
              <w:fldChar w:fldCharType="separate"/>
            </w:r>
            <w:r w:rsidR="000B7144">
              <w:rPr>
                <w:webHidden/>
              </w:rPr>
              <w:t>22</w:t>
            </w:r>
            <w:r w:rsidR="00CE0E1C">
              <w:rPr>
                <w:webHidden/>
              </w:rPr>
              <w:fldChar w:fldCharType="end"/>
            </w:r>
          </w:hyperlink>
        </w:p>
        <w:p w14:paraId="1C53C450" w14:textId="60376F59" w:rsidR="00CE0E1C" w:rsidRDefault="00A54D84">
          <w:pPr>
            <w:pStyle w:val="TDC2"/>
            <w:tabs>
              <w:tab w:val="left" w:pos="660"/>
              <w:tab w:val="right" w:leader="dot" w:pos="9017"/>
            </w:tabs>
            <w:rPr>
              <w:rFonts w:eastAsiaTheme="minorEastAsia"/>
              <w:lang w:eastAsia="es-PE"/>
            </w:rPr>
          </w:pPr>
          <w:hyperlink w:anchor="_Toc79715431" w:history="1">
            <w:r w:rsidR="00CE0E1C" w:rsidRPr="00410167">
              <w:rPr>
                <w:rStyle w:val="Hipervnculo"/>
                <w:rFonts w:ascii="Arial" w:eastAsia="Times New Roman" w:hAnsi="Arial" w:cs="Arial"/>
                <w:b/>
                <w:bCs/>
                <w:lang w:val="es-ES"/>
              </w:rPr>
              <w:t>F.</w:t>
            </w:r>
            <w:r w:rsidR="00CE0E1C">
              <w:rPr>
                <w:rFonts w:eastAsiaTheme="minorEastAsia"/>
                <w:lang w:eastAsia="es-PE"/>
              </w:rPr>
              <w:tab/>
            </w:r>
            <w:r w:rsidR="00CE0E1C" w:rsidRPr="00410167">
              <w:rPr>
                <w:rStyle w:val="Hipervnculo"/>
                <w:rFonts w:ascii="Arial" w:eastAsia="Times New Roman" w:hAnsi="Arial" w:cs="Arial"/>
                <w:b/>
                <w:bCs/>
                <w:lang w:val="es-ES"/>
              </w:rPr>
              <w:t>Adjudicación del Contrato</w:t>
            </w:r>
            <w:r w:rsidR="00CE0E1C">
              <w:rPr>
                <w:webHidden/>
              </w:rPr>
              <w:tab/>
            </w:r>
            <w:r w:rsidR="00CE0E1C">
              <w:rPr>
                <w:webHidden/>
              </w:rPr>
              <w:fldChar w:fldCharType="begin"/>
            </w:r>
            <w:r w:rsidR="00CE0E1C">
              <w:rPr>
                <w:webHidden/>
              </w:rPr>
              <w:instrText xml:space="preserve"> PAGEREF _Toc79715431 \h </w:instrText>
            </w:r>
            <w:r w:rsidR="00CE0E1C">
              <w:rPr>
                <w:webHidden/>
              </w:rPr>
            </w:r>
            <w:r w:rsidR="00CE0E1C">
              <w:rPr>
                <w:webHidden/>
              </w:rPr>
              <w:fldChar w:fldCharType="separate"/>
            </w:r>
            <w:r w:rsidR="000B7144">
              <w:rPr>
                <w:webHidden/>
              </w:rPr>
              <w:t>22</w:t>
            </w:r>
            <w:r w:rsidR="00CE0E1C">
              <w:rPr>
                <w:webHidden/>
              </w:rPr>
              <w:fldChar w:fldCharType="end"/>
            </w:r>
          </w:hyperlink>
        </w:p>
        <w:p w14:paraId="549EFE2A" w14:textId="24859D20" w:rsidR="00CE0E1C" w:rsidRDefault="00A54D84">
          <w:pPr>
            <w:pStyle w:val="TDC2"/>
            <w:tabs>
              <w:tab w:val="left" w:pos="880"/>
              <w:tab w:val="right" w:leader="dot" w:pos="9017"/>
            </w:tabs>
            <w:rPr>
              <w:rFonts w:eastAsiaTheme="minorEastAsia"/>
              <w:lang w:eastAsia="es-PE"/>
            </w:rPr>
          </w:pPr>
          <w:hyperlink w:anchor="_Toc79715432" w:history="1">
            <w:r w:rsidR="00CE0E1C" w:rsidRPr="00410167">
              <w:rPr>
                <w:rStyle w:val="Hipervnculo"/>
                <w:rFonts w:eastAsia="Times New Roman" w:cs="Arial"/>
                <w:b/>
                <w:bCs/>
                <w:lang w:val="es-ES"/>
              </w:rPr>
              <w:t>40.</w:t>
            </w:r>
            <w:r w:rsidR="00CE0E1C">
              <w:rPr>
                <w:rFonts w:eastAsiaTheme="minorEastAsia"/>
                <w:lang w:eastAsia="es-PE"/>
              </w:rPr>
              <w:tab/>
            </w:r>
            <w:r w:rsidR="00CE0E1C" w:rsidRPr="00410167">
              <w:rPr>
                <w:rStyle w:val="Hipervnculo"/>
                <w:rFonts w:ascii="Arial" w:eastAsia="Times New Roman" w:hAnsi="Arial" w:cs="Arial"/>
                <w:b/>
                <w:bCs/>
                <w:lang w:val="es-ES"/>
              </w:rPr>
              <w:t>Criterios de Adjudicación</w:t>
            </w:r>
            <w:r w:rsidR="00CE0E1C">
              <w:rPr>
                <w:webHidden/>
              </w:rPr>
              <w:tab/>
            </w:r>
            <w:r w:rsidR="00CE0E1C">
              <w:rPr>
                <w:webHidden/>
              </w:rPr>
              <w:fldChar w:fldCharType="begin"/>
            </w:r>
            <w:r w:rsidR="00CE0E1C">
              <w:rPr>
                <w:webHidden/>
              </w:rPr>
              <w:instrText xml:space="preserve"> PAGEREF _Toc79715432 \h </w:instrText>
            </w:r>
            <w:r w:rsidR="00CE0E1C">
              <w:rPr>
                <w:webHidden/>
              </w:rPr>
            </w:r>
            <w:r w:rsidR="00CE0E1C">
              <w:rPr>
                <w:webHidden/>
              </w:rPr>
              <w:fldChar w:fldCharType="separate"/>
            </w:r>
            <w:r w:rsidR="000B7144">
              <w:rPr>
                <w:webHidden/>
              </w:rPr>
              <w:t>22</w:t>
            </w:r>
            <w:r w:rsidR="00CE0E1C">
              <w:rPr>
                <w:webHidden/>
              </w:rPr>
              <w:fldChar w:fldCharType="end"/>
            </w:r>
          </w:hyperlink>
        </w:p>
        <w:p w14:paraId="72896793" w14:textId="006184BD" w:rsidR="00CE0E1C" w:rsidRDefault="00A54D84">
          <w:pPr>
            <w:pStyle w:val="TDC2"/>
            <w:tabs>
              <w:tab w:val="left" w:pos="880"/>
              <w:tab w:val="right" w:leader="dot" w:pos="9017"/>
            </w:tabs>
            <w:rPr>
              <w:rFonts w:eastAsiaTheme="minorEastAsia"/>
              <w:lang w:eastAsia="es-PE"/>
            </w:rPr>
          </w:pPr>
          <w:hyperlink w:anchor="_Toc79715433" w:history="1">
            <w:r w:rsidR="00CE0E1C" w:rsidRPr="00410167">
              <w:rPr>
                <w:rStyle w:val="Hipervnculo"/>
                <w:rFonts w:eastAsia="Times New Roman" w:cs="Arial"/>
                <w:b/>
                <w:bCs/>
                <w:lang w:val="es-ES"/>
              </w:rPr>
              <w:t>41.</w:t>
            </w:r>
            <w:r w:rsidR="00CE0E1C">
              <w:rPr>
                <w:rFonts w:eastAsiaTheme="minorEastAsia"/>
                <w:lang w:eastAsia="es-PE"/>
              </w:rPr>
              <w:tab/>
            </w:r>
            <w:r w:rsidR="00CE0E1C" w:rsidRPr="00410167">
              <w:rPr>
                <w:rStyle w:val="Hipervnculo"/>
                <w:rFonts w:ascii="Arial" w:eastAsia="Times New Roman" w:hAnsi="Arial" w:cs="Arial"/>
                <w:b/>
                <w:bCs/>
                <w:lang w:val="es-ES"/>
              </w:rPr>
              <w:t>Derecho del Comprador a variar las Cantidades en el Momento de la Adjudicación</w:t>
            </w:r>
            <w:r w:rsidR="00CE0E1C">
              <w:rPr>
                <w:webHidden/>
              </w:rPr>
              <w:tab/>
            </w:r>
            <w:r w:rsidR="00CE0E1C">
              <w:rPr>
                <w:webHidden/>
              </w:rPr>
              <w:fldChar w:fldCharType="begin"/>
            </w:r>
            <w:r w:rsidR="00CE0E1C">
              <w:rPr>
                <w:webHidden/>
              </w:rPr>
              <w:instrText xml:space="preserve"> PAGEREF _Toc79715433 \h </w:instrText>
            </w:r>
            <w:r w:rsidR="00CE0E1C">
              <w:rPr>
                <w:webHidden/>
              </w:rPr>
            </w:r>
            <w:r w:rsidR="00CE0E1C">
              <w:rPr>
                <w:webHidden/>
              </w:rPr>
              <w:fldChar w:fldCharType="separate"/>
            </w:r>
            <w:r w:rsidR="000B7144">
              <w:rPr>
                <w:webHidden/>
              </w:rPr>
              <w:t>22</w:t>
            </w:r>
            <w:r w:rsidR="00CE0E1C">
              <w:rPr>
                <w:webHidden/>
              </w:rPr>
              <w:fldChar w:fldCharType="end"/>
            </w:r>
          </w:hyperlink>
        </w:p>
        <w:p w14:paraId="1C5755D6" w14:textId="574F1D79" w:rsidR="00CE0E1C" w:rsidRDefault="00A54D84">
          <w:pPr>
            <w:pStyle w:val="TDC2"/>
            <w:tabs>
              <w:tab w:val="left" w:pos="880"/>
              <w:tab w:val="right" w:leader="dot" w:pos="9017"/>
            </w:tabs>
            <w:rPr>
              <w:rFonts w:eastAsiaTheme="minorEastAsia"/>
              <w:lang w:eastAsia="es-PE"/>
            </w:rPr>
          </w:pPr>
          <w:hyperlink w:anchor="_Toc79715434" w:history="1">
            <w:r w:rsidR="00CE0E1C" w:rsidRPr="00410167">
              <w:rPr>
                <w:rStyle w:val="Hipervnculo"/>
                <w:rFonts w:eastAsia="Times New Roman" w:cs="Arial"/>
                <w:b/>
                <w:bCs/>
                <w:lang w:val="es-ES"/>
              </w:rPr>
              <w:t>42.</w:t>
            </w:r>
            <w:r w:rsidR="00CE0E1C">
              <w:rPr>
                <w:rFonts w:eastAsiaTheme="minorEastAsia"/>
                <w:lang w:eastAsia="es-PE"/>
              </w:rPr>
              <w:tab/>
            </w:r>
            <w:r w:rsidR="00CE0E1C" w:rsidRPr="00410167">
              <w:rPr>
                <w:rStyle w:val="Hipervnculo"/>
                <w:rFonts w:ascii="Arial" w:eastAsia="Times New Roman" w:hAnsi="Arial" w:cs="Arial"/>
                <w:b/>
                <w:bCs/>
                <w:lang w:val="es-ES"/>
              </w:rPr>
              <w:t>Notificación de Adjudicación del Contrato</w:t>
            </w:r>
            <w:r w:rsidR="00CE0E1C">
              <w:rPr>
                <w:webHidden/>
              </w:rPr>
              <w:tab/>
            </w:r>
            <w:r w:rsidR="00CE0E1C">
              <w:rPr>
                <w:webHidden/>
              </w:rPr>
              <w:fldChar w:fldCharType="begin"/>
            </w:r>
            <w:r w:rsidR="00CE0E1C">
              <w:rPr>
                <w:webHidden/>
              </w:rPr>
              <w:instrText xml:space="preserve"> PAGEREF _Toc79715434 \h </w:instrText>
            </w:r>
            <w:r w:rsidR="00CE0E1C">
              <w:rPr>
                <w:webHidden/>
              </w:rPr>
            </w:r>
            <w:r w:rsidR="00CE0E1C">
              <w:rPr>
                <w:webHidden/>
              </w:rPr>
              <w:fldChar w:fldCharType="separate"/>
            </w:r>
            <w:r w:rsidR="000B7144">
              <w:rPr>
                <w:webHidden/>
              </w:rPr>
              <w:t>22</w:t>
            </w:r>
            <w:r w:rsidR="00CE0E1C">
              <w:rPr>
                <w:webHidden/>
              </w:rPr>
              <w:fldChar w:fldCharType="end"/>
            </w:r>
          </w:hyperlink>
        </w:p>
        <w:p w14:paraId="5D84A7B7" w14:textId="28D34529" w:rsidR="00CE0E1C" w:rsidRDefault="00A54D84">
          <w:pPr>
            <w:pStyle w:val="TDC2"/>
            <w:tabs>
              <w:tab w:val="left" w:pos="880"/>
              <w:tab w:val="right" w:leader="dot" w:pos="9017"/>
            </w:tabs>
            <w:rPr>
              <w:rFonts w:eastAsiaTheme="minorEastAsia"/>
              <w:lang w:eastAsia="es-PE"/>
            </w:rPr>
          </w:pPr>
          <w:hyperlink w:anchor="_Toc79715435" w:history="1">
            <w:r w:rsidR="00CE0E1C" w:rsidRPr="00410167">
              <w:rPr>
                <w:rStyle w:val="Hipervnculo"/>
                <w:rFonts w:eastAsia="Times New Roman" w:cs="Arial"/>
                <w:b/>
                <w:bCs/>
                <w:lang w:val="es-ES"/>
              </w:rPr>
              <w:t>43.</w:t>
            </w:r>
            <w:r w:rsidR="00CE0E1C">
              <w:rPr>
                <w:rFonts w:eastAsiaTheme="minorEastAsia"/>
                <w:lang w:eastAsia="es-PE"/>
              </w:rPr>
              <w:tab/>
            </w:r>
            <w:r w:rsidR="00CE0E1C" w:rsidRPr="00410167">
              <w:rPr>
                <w:rStyle w:val="Hipervnculo"/>
                <w:rFonts w:ascii="Arial" w:eastAsia="Times New Roman" w:hAnsi="Arial" w:cs="Arial"/>
                <w:b/>
                <w:bCs/>
                <w:lang w:val="es-ES"/>
              </w:rPr>
              <w:t>Firma del Contrato</w:t>
            </w:r>
            <w:r w:rsidR="00CE0E1C">
              <w:rPr>
                <w:webHidden/>
              </w:rPr>
              <w:tab/>
            </w:r>
            <w:r w:rsidR="00CE0E1C">
              <w:rPr>
                <w:webHidden/>
              </w:rPr>
              <w:fldChar w:fldCharType="begin"/>
            </w:r>
            <w:r w:rsidR="00CE0E1C">
              <w:rPr>
                <w:webHidden/>
              </w:rPr>
              <w:instrText xml:space="preserve"> PAGEREF _Toc79715435 \h </w:instrText>
            </w:r>
            <w:r w:rsidR="00CE0E1C">
              <w:rPr>
                <w:webHidden/>
              </w:rPr>
            </w:r>
            <w:r w:rsidR="00CE0E1C">
              <w:rPr>
                <w:webHidden/>
              </w:rPr>
              <w:fldChar w:fldCharType="separate"/>
            </w:r>
            <w:r w:rsidR="000B7144">
              <w:rPr>
                <w:webHidden/>
              </w:rPr>
              <w:t>23</w:t>
            </w:r>
            <w:r w:rsidR="00CE0E1C">
              <w:rPr>
                <w:webHidden/>
              </w:rPr>
              <w:fldChar w:fldCharType="end"/>
            </w:r>
          </w:hyperlink>
        </w:p>
        <w:p w14:paraId="4523016E" w14:textId="42D250C8" w:rsidR="00CE0E1C" w:rsidRDefault="00A54D84">
          <w:pPr>
            <w:pStyle w:val="TDC2"/>
            <w:tabs>
              <w:tab w:val="left" w:pos="880"/>
              <w:tab w:val="right" w:leader="dot" w:pos="9017"/>
            </w:tabs>
            <w:rPr>
              <w:rFonts w:eastAsiaTheme="minorEastAsia"/>
              <w:lang w:eastAsia="es-PE"/>
            </w:rPr>
          </w:pPr>
          <w:hyperlink w:anchor="_Toc79715436" w:history="1">
            <w:r w:rsidR="00CE0E1C" w:rsidRPr="00410167">
              <w:rPr>
                <w:rStyle w:val="Hipervnculo"/>
                <w:rFonts w:eastAsia="Times New Roman" w:cs="Arial"/>
                <w:b/>
                <w:bCs/>
                <w:lang w:val="es-ES"/>
              </w:rPr>
              <w:t>44.</w:t>
            </w:r>
            <w:r w:rsidR="00CE0E1C">
              <w:rPr>
                <w:rFonts w:eastAsiaTheme="minorEastAsia"/>
                <w:lang w:eastAsia="es-PE"/>
              </w:rPr>
              <w:tab/>
            </w:r>
            <w:r w:rsidR="00CE0E1C" w:rsidRPr="00410167">
              <w:rPr>
                <w:rStyle w:val="Hipervnculo"/>
                <w:rFonts w:ascii="Arial" w:eastAsia="Times New Roman" w:hAnsi="Arial" w:cs="Arial"/>
                <w:b/>
                <w:bCs/>
                <w:lang w:val="es-ES"/>
              </w:rPr>
              <w:t>Garantía de Cumplimiento del Contrato</w:t>
            </w:r>
            <w:r w:rsidR="00CE0E1C">
              <w:rPr>
                <w:webHidden/>
              </w:rPr>
              <w:tab/>
            </w:r>
            <w:r w:rsidR="00CE0E1C">
              <w:rPr>
                <w:webHidden/>
              </w:rPr>
              <w:fldChar w:fldCharType="begin"/>
            </w:r>
            <w:r w:rsidR="00CE0E1C">
              <w:rPr>
                <w:webHidden/>
              </w:rPr>
              <w:instrText xml:space="preserve"> PAGEREF _Toc79715436 \h </w:instrText>
            </w:r>
            <w:r w:rsidR="00CE0E1C">
              <w:rPr>
                <w:webHidden/>
              </w:rPr>
            </w:r>
            <w:r w:rsidR="00CE0E1C">
              <w:rPr>
                <w:webHidden/>
              </w:rPr>
              <w:fldChar w:fldCharType="separate"/>
            </w:r>
            <w:r w:rsidR="000B7144">
              <w:rPr>
                <w:webHidden/>
              </w:rPr>
              <w:t>23</w:t>
            </w:r>
            <w:r w:rsidR="00CE0E1C">
              <w:rPr>
                <w:webHidden/>
              </w:rPr>
              <w:fldChar w:fldCharType="end"/>
            </w:r>
          </w:hyperlink>
        </w:p>
        <w:p w14:paraId="6AFAACA7" w14:textId="436C5864" w:rsidR="00CE0E1C" w:rsidRDefault="00A54D84">
          <w:pPr>
            <w:pStyle w:val="TDC2"/>
            <w:tabs>
              <w:tab w:val="right" w:leader="dot" w:pos="9017"/>
            </w:tabs>
            <w:rPr>
              <w:rFonts w:eastAsiaTheme="minorEastAsia"/>
              <w:lang w:eastAsia="es-PE"/>
            </w:rPr>
          </w:pPr>
          <w:hyperlink w:anchor="_Toc79715437" w:history="1">
            <w:r w:rsidR="00CE0E1C" w:rsidRPr="00410167">
              <w:rPr>
                <w:rStyle w:val="Hipervnculo"/>
                <w:rFonts w:ascii="Arial" w:hAnsi="Arial" w:cs="Arial"/>
                <w:lang w:val="es-ES"/>
              </w:rPr>
              <w:t>Sección II. Datos de la Licitación</w:t>
            </w:r>
            <w:r w:rsidR="00CE0E1C">
              <w:rPr>
                <w:webHidden/>
              </w:rPr>
              <w:tab/>
            </w:r>
            <w:r w:rsidR="00CE0E1C">
              <w:rPr>
                <w:webHidden/>
              </w:rPr>
              <w:fldChar w:fldCharType="begin"/>
            </w:r>
            <w:r w:rsidR="00CE0E1C">
              <w:rPr>
                <w:webHidden/>
              </w:rPr>
              <w:instrText xml:space="preserve"> PAGEREF _Toc79715437 \h </w:instrText>
            </w:r>
            <w:r w:rsidR="00CE0E1C">
              <w:rPr>
                <w:webHidden/>
              </w:rPr>
            </w:r>
            <w:r w:rsidR="00CE0E1C">
              <w:rPr>
                <w:webHidden/>
              </w:rPr>
              <w:fldChar w:fldCharType="separate"/>
            </w:r>
            <w:r w:rsidR="000B7144">
              <w:rPr>
                <w:webHidden/>
              </w:rPr>
              <w:t>25</w:t>
            </w:r>
            <w:r w:rsidR="00CE0E1C">
              <w:rPr>
                <w:webHidden/>
              </w:rPr>
              <w:fldChar w:fldCharType="end"/>
            </w:r>
          </w:hyperlink>
        </w:p>
        <w:p w14:paraId="2DBE7EC0" w14:textId="2C394B12" w:rsidR="00CE0E1C" w:rsidRDefault="00A54D84">
          <w:pPr>
            <w:pStyle w:val="TDC2"/>
            <w:tabs>
              <w:tab w:val="right" w:leader="dot" w:pos="9017"/>
            </w:tabs>
            <w:rPr>
              <w:rFonts w:eastAsiaTheme="minorEastAsia"/>
              <w:lang w:eastAsia="es-PE"/>
            </w:rPr>
          </w:pPr>
          <w:hyperlink w:anchor="_Toc79715438" w:history="1">
            <w:r w:rsidR="00CE0E1C" w:rsidRPr="00410167">
              <w:rPr>
                <w:rStyle w:val="Hipervnculo"/>
                <w:rFonts w:ascii="Arial" w:hAnsi="Arial" w:cs="Arial"/>
                <w:lang w:val="es-ES"/>
              </w:rPr>
              <w:t>Sección III. Criterios de Evaluación y Calificación</w:t>
            </w:r>
            <w:r w:rsidR="00CE0E1C">
              <w:rPr>
                <w:webHidden/>
              </w:rPr>
              <w:tab/>
            </w:r>
            <w:r w:rsidR="00CE0E1C">
              <w:rPr>
                <w:webHidden/>
              </w:rPr>
              <w:fldChar w:fldCharType="begin"/>
            </w:r>
            <w:r w:rsidR="00CE0E1C">
              <w:rPr>
                <w:webHidden/>
              </w:rPr>
              <w:instrText xml:space="preserve"> PAGEREF _Toc79715438 \h </w:instrText>
            </w:r>
            <w:r w:rsidR="00CE0E1C">
              <w:rPr>
                <w:webHidden/>
              </w:rPr>
            </w:r>
            <w:r w:rsidR="00CE0E1C">
              <w:rPr>
                <w:webHidden/>
              </w:rPr>
              <w:fldChar w:fldCharType="separate"/>
            </w:r>
            <w:r w:rsidR="000B7144">
              <w:rPr>
                <w:webHidden/>
              </w:rPr>
              <w:t>34</w:t>
            </w:r>
            <w:r w:rsidR="00CE0E1C">
              <w:rPr>
                <w:webHidden/>
              </w:rPr>
              <w:fldChar w:fldCharType="end"/>
            </w:r>
          </w:hyperlink>
        </w:p>
        <w:p w14:paraId="00115DCD" w14:textId="342150BF" w:rsidR="00CE0E1C" w:rsidRDefault="00A54D84">
          <w:pPr>
            <w:pStyle w:val="TDC2"/>
            <w:tabs>
              <w:tab w:val="left" w:pos="660"/>
              <w:tab w:val="right" w:leader="dot" w:pos="9017"/>
            </w:tabs>
            <w:rPr>
              <w:rFonts w:eastAsiaTheme="minorEastAsia"/>
              <w:lang w:eastAsia="es-PE"/>
            </w:rPr>
          </w:pPr>
          <w:hyperlink w:anchor="_Toc79715439" w:history="1">
            <w:r w:rsidR="00CE0E1C" w:rsidRPr="00410167">
              <w:rPr>
                <w:rStyle w:val="Hipervnculo"/>
                <w:rFonts w:eastAsia="Times New Roman" w:cs="Arial"/>
                <w:b/>
                <w:bCs/>
                <w:lang w:val="es-ES"/>
              </w:rPr>
              <w:t>1.</w:t>
            </w:r>
            <w:r w:rsidR="00CE0E1C">
              <w:rPr>
                <w:rFonts w:eastAsiaTheme="minorEastAsia"/>
                <w:lang w:eastAsia="es-PE"/>
              </w:rPr>
              <w:tab/>
            </w:r>
            <w:r w:rsidR="00CE0E1C" w:rsidRPr="00410167">
              <w:rPr>
                <w:rStyle w:val="Hipervnculo"/>
                <w:rFonts w:ascii="Arial" w:eastAsia="Times New Roman" w:hAnsi="Arial" w:cs="Arial"/>
                <w:b/>
                <w:bCs/>
                <w:lang w:val="es-ES"/>
              </w:rPr>
              <w:t>Contratos</w:t>
            </w:r>
            <w:r w:rsidR="00CE0E1C">
              <w:rPr>
                <w:webHidden/>
              </w:rPr>
              <w:tab/>
            </w:r>
            <w:r w:rsidR="00CE0E1C">
              <w:rPr>
                <w:webHidden/>
              </w:rPr>
              <w:fldChar w:fldCharType="begin"/>
            </w:r>
            <w:r w:rsidR="00CE0E1C">
              <w:rPr>
                <w:webHidden/>
              </w:rPr>
              <w:instrText xml:space="preserve"> PAGEREF _Toc79715439 \h </w:instrText>
            </w:r>
            <w:r w:rsidR="00CE0E1C">
              <w:rPr>
                <w:webHidden/>
              </w:rPr>
            </w:r>
            <w:r w:rsidR="00CE0E1C">
              <w:rPr>
                <w:webHidden/>
              </w:rPr>
              <w:fldChar w:fldCharType="separate"/>
            </w:r>
            <w:r w:rsidR="000B7144">
              <w:rPr>
                <w:webHidden/>
              </w:rPr>
              <w:t>34</w:t>
            </w:r>
            <w:r w:rsidR="00CE0E1C">
              <w:rPr>
                <w:webHidden/>
              </w:rPr>
              <w:fldChar w:fldCharType="end"/>
            </w:r>
          </w:hyperlink>
        </w:p>
        <w:p w14:paraId="354830FA" w14:textId="54A82685" w:rsidR="00CE0E1C" w:rsidRDefault="00A54D84">
          <w:pPr>
            <w:pStyle w:val="TDC2"/>
            <w:tabs>
              <w:tab w:val="right" w:leader="dot" w:pos="9017"/>
            </w:tabs>
            <w:rPr>
              <w:rFonts w:eastAsiaTheme="minorEastAsia"/>
              <w:lang w:eastAsia="es-PE"/>
            </w:rPr>
          </w:pPr>
          <w:hyperlink w:anchor="_Toc79715440" w:history="1">
            <w:r w:rsidR="00CE0E1C" w:rsidRPr="00410167">
              <w:rPr>
                <w:rStyle w:val="Hipervnculo"/>
                <w:rFonts w:ascii="Arial" w:eastAsia="Times New Roman" w:hAnsi="Arial" w:cs="Arial"/>
                <w:b/>
                <w:bCs/>
                <w:lang w:val="es-ES"/>
              </w:rPr>
              <w:t>Requisitos para Calificación Posterior</w:t>
            </w:r>
            <w:r w:rsidR="00CE0E1C">
              <w:rPr>
                <w:webHidden/>
              </w:rPr>
              <w:tab/>
            </w:r>
            <w:r w:rsidR="00CE0E1C">
              <w:rPr>
                <w:webHidden/>
              </w:rPr>
              <w:fldChar w:fldCharType="begin"/>
            </w:r>
            <w:r w:rsidR="00CE0E1C">
              <w:rPr>
                <w:webHidden/>
              </w:rPr>
              <w:instrText xml:space="preserve"> PAGEREF _Toc79715440 \h </w:instrText>
            </w:r>
            <w:r w:rsidR="00CE0E1C">
              <w:rPr>
                <w:webHidden/>
              </w:rPr>
            </w:r>
            <w:r w:rsidR="00CE0E1C">
              <w:rPr>
                <w:webHidden/>
              </w:rPr>
              <w:fldChar w:fldCharType="separate"/>
            </w:r>
            <w:r w:rsidR="000B7144">
              <w:rPr>
                <w:webHidden/>
              </w:rPr>
              <w:t>34</w:t>
            </w:r>
            <w:r w:rsidR="00CE0E1C">
              <w:rPr>
                <w:webHidden/>
              </w:rPr>
              <w:fldChar w:fldCharType="end"/>
            </w:r>
          </w:hyperlink>
        </w:p>
        <w:p w14:paraId="2D8BC6CE" w14:textId="4CEFA979" w:rsidR="00CE0E1C" w:rsidRDefault="00A54D84">
          <w:pPr>
            <w:pStyle w:val="TDC2"/>
            <w:tabs>
              <w:tab w:val="right" w:leader="dot" w:pos="9017"/>
            </w:tabs>
            <w:rPr>
              <w:rFonts w:eastAsiaTheme="minorEastAsia"/>
              <w:lang w:eastAsia="es-PE"/>
            </w:rPr>
          </w:pPr>
          <w:hyperlink w:anchor="_Toc79715441" w:history="1">
            <w:r w:rsidR="00CE0E1C" w:rsidRPr="00410167">
              <w:rPr>
                <w:rStyle w:val="Hipervnculo"/>
                <w:rFonts w:ascii="Arial" w:hAnsi="Arial" w:cs="Arial"/>
                <w:lang w:val="es-ES"/>
              </w:rPr>
              <w:t>Sección IV. Formularios de la Oferta</w:t>
            </w:r>
            <w:r w:rsidR="00CE0E1C">
              <w:rPr>
                <w:webHidden/>
              </w:rPr>
              <w:tab/>
            </w:r>
            <w:r w:rsidR="00CE0E1C">
              <w:rPr>
                <w:webHidden/>
              </w:rPr>
              <w:fldChar w:fldCharType="begin"/>
            </w:r>
            <w:r w:rsidR="00CE0E1C">
              <w:rPr>
                <w:webHidden/>
              </w:rPr>
              <w:instrText xml:space="preserve"> PAGEREF _Toc79715441 \h </w:instrText>
            </w:r>
            <w:r w:rsidR="00CE0E1C">
              <w:rPr>
                <w:webHidden/>
              </w:rPr>
            </w:r>
            <w:r w:rsidR="00CE0E1C">
              <w:rPr>
                <w:webHidden/>
              </w:rPr>
              <w:fldChar w:fldCharType="separate"/>
            </w:r>
            <w:r w:rsidR="000B7144">
              <w:rPr>
                <w:webHidden/>
              </w:rPr>
              <w:t>36</w:t>
            </w:r>
            <w:r w:rsidR="00CE0E1C">
              <w:rPr>
                <w:webHidden/>
              </w:rPr>
              <w:fldChar w:fldCharType="end"/>
            </w:r>
          </w:hyperlink>
        </w:p>
        <w:p w14:paraId="6656A819" w14:textId="006263F9" w:rsidR="00CE0E1C" w:rsidRDefault="00A54D84">
          <w:pPr>
            <w:pStyle w:val="TDC2"/>
            <w:tabs>
              <w:tab w:val="right" w:leader="dot" w:pos="9017"/>
            </w:tabs>
            <w:rPr>
              <w:rFonts w:eastAsiaTheme="minorEastAsia"/>
              <w:lang w:eastAsia="es-PE"/>
            </w:rPr>
          </w:pPr>
          <w:hyperlink w:anchor="_Toc79715442" w:history="1">
            <w:r w:rsidR="00CE0E1C" w:rsidRPr="00410167">
              <w:rPr>
                <w:rStyle w:val="Hipervnculo"/>
                <w:rFonts w:ascii="Arial" w:eastAsia="Times New Roman" w:hAnsi="Arial" w:cs="Arial"/>
                <w:b/>
                <w:bCs/>
                <w:lang w:val="es-ES"/>
              </w:rPr>
              <w:t>FORMULARIO 1: Información del Oferente</w:t>
            </w:r>
            <w:r w:rsidR="00CE0E1C">
              <w:rPr>
                <w:webHidden/>
              </w:rPr>
              <w:tab/>
            </w:r>
            <w:r w:rsidR="00CE0E1C">
              <w:rPr>
                <w:webHidden/>
              </w:rPr>
              <w:fldChar w:fldCharType="begin"/>
            </w:r>
            <w:r w:rsidR="00CE0E1C">
              <w:rPr>
                <w:webHidden/>
              </w:rPr>
              <w:instrText xml:space="preserve"> PAGEREF _Toc79715442 \h </w:instrText>
            </w:r>
            <w:r w:rsidR="00CE0E1C">
              <w:rPr>
                <w:webHidden/>
              </w:rPr>
            </w:r>
            <w:r w:rsidR="00CE0E1C">
              <w:rPr>
                <w:webHidden/>
              </w:rPr>
              <w:fldChar w:fldCharType="separate"/>
            </w:r>
            <w:r w:rsidR="000B7144">
              <w:rPr>
                <w:webHidden/>
              </w:rPr>
              <w:t>37</w:t>
            </w:r>
            <w:r w:rsidR="00CE0E1C">
              <w:rPr>
                <w:webHidden/>
              </w:rPr>
              <w:fldChar w:fldCharType="end"/>
            </w:r>
          </w:hyperlink>
        </w:p>
        <w:p w14:paraId="257BAA10" w14:textId="33A09178" w:rsidR="00CE0E1C" w:rsidRDefault="00A54D84">
          <w:pPr>
            <w:pStyle w:val="TDC2"/>
            <w:tabs>
              <w:tab w:val="right" w:leader="dot" w:pos="9017"/>
            </w:tabs>
            <w:rPr>
              <w:rFonts w:eastAsiaTheme="minorEastAsia"/>
              <w:lang w:eastAsia="es-PE"/>
            </w:rPr>
          </w:pPr>
          <w:hyperlink w:anchor="_Toc79715443" w:history="1">
            <w:r w:rsidR="00CE0E1C" w:rsidRPr="00410167">
              <w:rPr>
                <w:rStyle w:val="Hipervnculo"/>
                <w:rFonts w:ascii="Arial" w:eastAsia="Times New Roman" w:hAnsi="Arial" w:cs="Arial"/>
                <w:b/>
                <w:bCs/>
                <w:lang w:val="es-ES"/>
              </w:rPr>
              <w:t>FORMULARIO 2: Información de Miembros de la Asociación en Participación o Consorcio</w:t>
            </w:r>
            <w:r w:rsidR="00CE0E1C">
              <w:rPr>
                <w:webHidden/>
              </w:rPr>
              <w:tab/>
            </w:r>
            <w:r w:rsidR="00CE0E1C">
              <w:rPr>
                <w:webHidden/>
              </w:rPr>
              <w:fldChar w:fldCharType="begin"/>
            </w:r>
            <w:r w:rsidR="00CE0E1C">
              <w:rPr>
                <w:webHidden/>
              </w:rPr>
              <w:instrText xml:space="preserve"> PAGEREF _Toc79715443 \h </w:instrText>
            </w:r>
            <w:r w:rsidR="00CE0E1C">
              <w:rPr>
                <w:webHidden/>
              </w:rPr>
            </w:r>
            <w:r w:rsidR="00CE0E1C">
              <w:rPr>
                <w:webHidden/>
              </w:rPr>
              <w:fldChar w:fldCharType="separate"/>
            </w:r>
            <w:r w:rsidR="000B7144">
              <w:rPr>
                <w:webHidden/>
              </w:rPr>
              <w:t>38</w:t>
            </w:r>
            <w:r w:rsidR="00CE0E1C">
              <w:rPr>
                <w:webHidden/>
              </w:rPr>
              <w:fldChar w:fldCharType="end"/>
            </w:r>
          </w:hyperlink>
        </w:p>
        <w:p w14:paraId="1437FFA2" w14:textId="48C09405" w:rsidR="00CE0E1C" w:rsidRDefault="00A54D84">
          <w:pPr>
            <w:pStyle w:val="TDC2"/>
            <w:tabs>
              <w:tab w:val="right" w:leader="dot" w:pos="9017"/>
            </w:tabs>
            <w:rPr>
              <w:rFonts w:eastAsiaTheme="minorEastAsia"/>
              <w:lang w:eastAsia="es-PE"/>
            </w:rPr>
          </w:pPr>
          <w:hyperlink w:anchor="_Toc79715444" w:history="1">
            <w:r w:rsidR="00CE0E1C" w:rsidRPr="00410167">
              <w:rPr>
                <w:rStyle w:val="Hipervnculo"/>
                <w:rFonts w:ascii="Arial" w:eastAsia="Times New Roman" w:hAnsi="Arial" w:cs="Arial"/>
                <w:b/>
                <w:bCs/>
                <w:lang w:val="es-ES"/>
              </w:rPr>
              <w:t>FORMULARIO 3: Presentación de Oferta</w:t>
            </w:r>
            <w:r w:rsidR="00CE0E1C">
              <w:rPr>
                <w:webHidden/>
              </w:rPr>
              <w:tab/>
            </w:r>
            <w:r w:rsidR="00CE0E1C">
              <w:rPr>
                <w:webHidden/>
              </w:rPr>
              <w:fldChar w:fldCharType="begin"/>
            </w:r>
            <w:r w:rsidR="00CE0E1C">
              <w:rPr>
                <w:webHidden/>
              </w:rPr>
              <w:instrText xml:space="preserve"> PAGEREF _Toc79715444 \h </w:instrText>
            </w:r>
            <w:r w:rsidR="00CE0E1C">
              <w:rPr>
                <w:webHidden/>
              </w:rPr>
            </w:r>
            <w:r w:rsidR="00CE0E1C">
              <w:rPr>
                <w:webHidden/>
              </w:rPr>
              <w:fldChar w:fldCharType="separate"/>
            </w:r>
            <w:r w:rsidR="000B7144">
              <w:rPr>
                <w:webHidden/>
              </w:rPr>
              <w:t>39</w:t>
            </w:r>
            <w:r w:rsidR="00CE0E1C">
              <w:rPr>
                <w:webHidden/>
              </w:rPr>
              <w:fldChar w:fldCharType="end"/>
            </w:r>
          </w:hyperlink>
        </w:p>
        <w:p w14:paraId="435698D5" w14:textId="29CC6428" w:rsidR="00CE0E1C" w:rsidRDefault="00A54D84">
          <w:pPr>
            <w:pStyle w:val="TDC2"/>
            <w:tabs>
              <w:tab w:val="right" w:leader="dot" w:pos="9017"/>
            </w:tabs>
            <w:rPr>
              <w:rFonts w:eastAsiaTheme="minorEastAsia"/>
              <w:lang w:eastAsia="es-PE"/>
            </w:rPr>
          </w:pPr>
          <w:hyperlink w:anchor="_Toc79715445" w:history="1">
            <w:r w:rsidR="00CE0E1C" w:rsidRPr="00410167">
              <w:rPr>
                <w:rStyle w:val="Hipervnculo"/>
                <w:rFonts w:ascii="Arial" w:eastAsia="Times New Roman" w:hAnsi="Arial" w:cs="Arial"/>
                <w:b/>
                <w:bCs/>
                <w:lang w:val="es-ES"/>
              </w:rPr>
              <w:t>FORMULARIO 4: Declaración Jurada de no estar inhabilitado para contratar con el Estado</w:t>
            </w:r>
            <w:r w:rsidR="00CE0E1C">
              <w:rPr>
                <w:webHidden/>
              </w:rPr>
              <w:tab/>
            </w:r>
            <w:r w:rsidR="00CE0E1C">
              <w:rPr>
                <w:webHidden/>
              </w:rPr>
              <w:fldChar w:fldCharType="begin"/>
            </w:r>
            <w:r w:rsidR="00CE0E1C">
              <w:rPr>
                <w:webHidden/>
              </w:rPr>
              <w:instrText xml:space="preserve"> PAGEREF _Toc79715445 \h </w:instrText>
            </w:r>
            <w:r w:rsidR="00CE0E1C">
              <w:rPr>
                <w:webHidden/>
              </w:rPr>
            </w:r>
            <w:r w:rsidR="00CE0E1C">
              <w:rPr>
                <w:webHidden/>
              </w:rPr>
              <w:fldChar w:fldCharType="separate"/>
            </w:r>
            <w:r w:rsidR="000B7144">
              <w:rPr>
                <w:webHidden/>
              </w:rPr>
              <w:t>41</w:t>
            </w:r>
            <w:r w:rsidR="00CE0E1C">
              <w:rPr>
                <w:webHidden/>
              </w:rPr>
              <w:fldChar w:fldCharType="end"/>
            </w:r>
          </w:hyperlink>
        </w:p>
        <w:p w14:paraId="6C31F8F2" w14:textId="0E246347" w:rsidR="00CE0E1C" w:rsidRDefault="00A54D84">
          <w:pPr>
            <w:pStyle w:val="TDC2"/>
            <w:tabs>
              <w:tab w:val="right" w:leader="dot" w:pos="9017"/>
            </w:tabs>
            <w:rPr>
              <w:rFonts w:eastAsiaTheme="minorEastAsia"/>
              <w:lang w:eastAsia="es-PE"/>
            </w:rPr>
          </w:pPr>
          <w:hyperlink w:anchor="_Toc79715446" w:history="1">
            <w:r w:rsidR="00CE0E1C" w:rsidRPr="00410167">
              <w:rPr>
                <w:rStyle w:val="Hipervnculo"/>
                <w:rFonts w:ascii="Arial" w:eastAsia="Times New Roman" w:hAnsi="Arial" w:cs="Arial"/>
                <w:b/>
                <w:bCs/>
                <w:lang w:val="es-ES"/>
              </w:rPr>
              <w:t>Formulario 5: Promesa Formal de Consorcio</w:t>
            </w:r>
            <w:r w:rsidR="00CE0E1C">
              <w:rPr>
                <w:webHidden/>
              </w:rPr>
              <w:tab/>
            </w:r>
            <w:r w:rsidR="00CE0E1C">
              <w:rPr>
                <w:webHidden/>
              </w:rPr>
              <w:fldChar w:fldCharType="begin"/>
            </w:r>
            <w:r w:rsidR="00CE0E1C">
              <w:rPr>
                <w:webHidden/>
              </w:rPr>
              <w:instrText xml:space="preserve"> PAGEREF _Toc79715446 \h </w:instrText>
            </w:r>
            <w:r w:rsidR="00CE0E1C">
              <w:rPr>
                <w:webHidden/>
              </w:rPr>
            </w:r>
            <w:r w:rsidR="00CE0E1C">
              <w:rPr>
                <w:webHidden/>
              </w:rPr>
              <w:fldChar w:fldCharType="separate"/>
            </w:r>
            <w:r w:rsidR="000B7144">
              <w:rPr>
                <w:webHidden/>
              </w:rPr>
              <w:t>42</w:t>
            </w:r>
            <w:r w:rsidR="00CE0E1C">
              <w:rPr>
                <w:webHidden/>
              </w:rPr>
              <w:fldChar w:fldCharType="end"/>
            </w:r>
          </w:hyperlink>
        </w:p>
        <w:p w14:paraId="54284663" w14:textId="3D278A1F" w:rsidR="00CE0E1C" w:rsidRDefault="00A54D84">
          <w:pPr>
            <w:pStyle w:val="TDC2"/>
            <w:tabs>
              <w:tab w:val="right" w:leader="dot" w:pos="9017"/>
            </w:tabs>
            <w:rPr>
              <w:rFonts w:eastAsiaTheme="minorEastAsia"/>
              <w:lang w:eastAsia="es-PE"/>
            </w:rPr>
          </w:pPr>
          <w:hyperlink w:anchor="_Toc79715447" w:history="1">
            <w:r w:rsidR="00CE0E1C" w:rsidRPr="00410167">
              <w:rPr>
                <w:rStyle w:val="Hipervnculo"/>
                <w:rFonts w:ascii="Arial" w:eastAsia="Times New Roman" w:hAnsi="Arial" w:cs="Arial"/>
                <w:b/>
                <w:bCs/>
                <w:lang w:val="es-ES"/>
              </w:rPr>
              <w:t>FORMULARIO 6: Autorización del Fabricante</w:t>
            </w:r>
            <w:r w:rsidR="00CE0E1C">
              <w:rPr>
                <w:webHidden/>
              </w:rPr>
              <w:tab/>
            </w:r>
            <w:r w:rsidR="00CE0E1C">
              <w:rPr>
                <w:webHidden/>
              </w:rPr>
              <w:fldChar w:fldCharType="begin"/>
            </w:r>
            <w:r w:rsidR="00CE0E1C">
              <w:rPr>
                <w:webHidden/>
              </w:rPr>
              <w:instrText xml:space="preserve"> PAGEREF _Toc79715447 \h </w:instrText>
            </w:r>
            <w:r w:rsidR="00CE0E1C">
              <w:rPr>
                <w:webHidden/>
              </w:rPr>
            </w:r>
            <w:r w:rsidR="00CE0E1C">
              <w:rPr>
                <w:webHidden/>
              </w:rPr>
              <w:fldChar w:fldCharType="separate"/>
            </w:r>
            <w:r w:rsidR="000B7144">
              <w:rPr>
                <w:webHidden/>
              </w:rPr>
              <w:t>43</w:t>
            </w:r>
            <w:r w:rsidR="00CE0E1C">
              <w:rPr>
                <w:webHidden/>
              </w:rPr>
              <w:fldChar w:fldCharType="end"/>
            </w:r>
          </w:hyperlink>
        </w:p>
        <w:p w14:paraId="28212227" w14:textId="30FD191B" w:rsidR="00CE0E1C" w:rsidRDefault="00A54D84">
          <w:pPr>
            <w:pStyle w:val="TDC2"/>
            <w:tabs>
              <w:tab w:val="right" w:leader="dot" w:pos="9017"/>
            </w:tabs>
            <w:rPr>
              <w:rFonts w:eastAsiaTheme="minorEastAsia"/>
              <w:lang w:eastAsia="es-PE"/>
            </w:rPr>
          </w:pPr>
          <w:hyperlink w:anchor="_Toc79715448" w:history="1">
            <w:r w:rsidR="00CE0E1C" w:rsidRPr="00410167">
              <w:rPr>
                <w:rStyle w:val="Hipervnculo"/>
                <w:rFonts w:ascii="Arial" w:eastAsia="Times New Roman" w:hAnsi="Arial" w:cs="Arial"/>
                <w:b/>
                <w:bCs/>
                <w:lang w:val="es-ES"/>
              </w:rPr>
              <w:t>FORMULARIO 7: Listas de Precios</w:t>
            </w:r>
            <w:r w:rsidR="00CE0E1C">
              <w:rPr>
                <w:webHidden/>
              </w:rPr>
              <w:tab/>
            </w:r>
            <w:r w:rsidR="00CE0E1C">
              <w:rPr>
                <w:webHidden/>
              </w:rPr>
              <w:fldChar w:fldCharType="begin"/>
            </w:r>
            <w:r w:rsidR="00CE0E1C">
              <w:rPr>
                <w:webHidden/>
              </w:rPr>
              <w:instrText xml:space="preserve"> PAGEREF _Toc79715448 \h </w:instrText>
            </w:r>
            <w:r w:rsidR="00CE0E1C">
              <w:rPr>
                <w:webHidden/>
              </w:rPr>
            </w:r>
            <w:r w:rsidR="00CE0E1C">
              <w:rPr>
                <w:webHidden/>
              </w:rPr>
              <w:fldChar w:fldCharType="separate"/>
            </w:r>
            <w:r w:rsidR="000B7144">
              <w:rPr>
                <w:webHidden/>
              </w:rPr>
              <w:t>44</w:t>
            </w:r>
            <w:r w:rsidR="00CE0E1C">
              <w:rPr>
                <w:webHidden/>
              </w:rPr>
              <w:fldChar w:fldCharType="end"/>
            </w:r>
          </w:hyperlink>
        </w:p>
        <w:p w14:paraId="1A27F202" w14:textId="69CB171D" w:rsidR="00CE0E1C" w:rsidRDefault="00A54D84">
          <w:pPr>
            <w:pStyle w:val="TDC2"/>
            <w:tabs>
              <w:tab w:val="right" w:leader="dot" w:pos="9017"/>
            </w:tabs>
            <w:rPr>
              <w:rFonts w:eastAsiaTheme="minorEastAsia"/>
              <w:lang w:eastAsia="es-PE"/>
            </w:rPr>
          </w:pPr>
          <w:hyperlink w:anchor="_Toc79715449" w:history="1">
            <w:r w:rsidR="00CE0E1C" w:rsidRPr="00410167">
              <w:rPr>
                <w:rStyle w:val="Hipervnculo"/>
                <w:rFonts w:ascii="Arial" w:eastAsia="Times New Roman" w:hAnsi="Arial" w:cs="Arial"/>
                <w:b/>
                <w:bCs/>
                <w:lang w:val="es-ES"/>
              </w:rPr>
              <w:t>Lista de Precios: Bienes de origen fuera del País del Comprador previamente importados</w:t>
            </w:r>
            <w:r w:rsidR="00CE0E1C">
              <w:rPr>
                <w:webHidden/>
              </w:rPr>
              <w:tab/>
            </w:r>
            <w:r w:rsidR="00CE0E1C">
              <w:rPr>
                <w:webHidden/>
              </w:rPr>
              <w:fldChar w:fldCharType="begin"/>
            </w:r>
            <w:r w:rsidR="00CE0E1C">
              <w:rPr>
                <w:webHidden/>
              </w:rPr>
              <w:instrText xml:space="preserve"> PAGEREF _Toc79715449 \h </w:instrText>
            </w:r>
            <w:r w:rsidR="00CE0E1C">
              <w:rPr>
                <w:webHidden/>
              </w:rPr>
            </w:r>
            <w:r w:rsidR="00CE0E1C">
              <w:rPr>
                <w:webHidden/>
              </w:rPr>
              <w:fldChar w:fldCharType="separate"/>
            </w:r>
            <w:r w:rsidR="000B7144">
              <w:rPr>
                <w:webHidden/>
              </w:rPr>
              <w:t>45</w:t>
            </w:r>
            <w:r w:rsidR="00CE0E1C">
              <w:rPr>
                <w:webHidden/>
              </w:rPr>
              <w:fldChar w:fldCharType="end"/>
            </w:r>
          </w:hyperlink>
        </w:p>
        <w:p w14:paraId="097C0747" w14:textId="2C553293" w:rsidR="00CE0E1C" w:rsidRDefault="00A54D84">
          <w:pPr>
            <w:pStyle w:val="TDC2"/>
            <w:tabs>
              <w:tab w:val="right" w:leader="dot" w:pos="9017"/>
            </w:tabs>
            <w:rPr>
              <w:rFonts w:eastAsiaTheme="minorEastAsia"/>
              <w:lang w:eastAsia="es-PE"/>
            </w:rPr>
          </w:pPr>
          <w:hyperlink w:anchor="_Toc79715450" w:history="1">
            <w:r w:rsidR="00CE0E1C" w:rsidRPr="00410167">
              <w:rPr>
                <w:rStyle w:val="Hipervnculo"/>
                <w:rFonts w:ascii="Arial" w:eastAsia="Times New Roman" w:hAnsi="Arial" w:cs="Arial"/>
                <w:b/>
                <w:bCs/>
                <w:lang w:val="es-ES"/>
              </w:rPr>
              <w:t>Lista de Precios: Bienes de origen en el País del Comprador</w:t>
            </w:r>
            <w:r w:rsidR="00CE0E1C">
              <w:rPr>
                <w:webHidden/>
              </w:rPr>
              <w:tab/>
            </w:r>
            <w:r w:rsidR="00CE0E1C">
              <w:rPr>
                <w:webHidden/>
              </w:rPr>
              <w:fldChar w:fldCharType="begin"/>
            </w:r>
            <w:r w:rsidR="00CE0E1C">
              <w:rPr>
                <w:webHidden/>
              </w:rPr>
              <w:instrText xml:space="preserve"> PAGEREF _Toc79715450 \h </w:instrText>
            </w:r>
            <w:r w:rsidR="00CE0E1C">
              <w:rPr>
                <w:webHidden/>
              </w:rPr>
            </w:r>
            <w:r w:rsidR="00CE0E1C">
              <w:rPr>
                <w:webHidden/>
              </w:rPr>
              <w:fldChar w:fldCharType="separate"/>
            </w:r>
            <w:r w:rsidR="000B7144">
              <w:rPr>
                <w:webHidden/>
              </w:rPr>
              <w:t>46</w:t>
            </w:r>
            <w:r w:rsidR="00CE0E1C">
              <w:rPr>
                <w:webHidden/>
              </w:rPr>
              <w:fldChar w:fldCharType="end"/>
            </w:r>
          </w:hyperlink>
        </w:p>
        <w:p w14:paraId="762FEC62" w14:textId="26FBDAF0" w:rsidR="00CE0E1C" w:rsidRDefault="00A54D84">
          <w:pPr>
            <w:pStyle w:val="TDC2"/>
            <w:tabs>
              <w:tab w:val="right" w:leader="dot" w:pos="9017"/>
            </w:tabs>
            <w:rPr>
              <w:rFonts w:eastAsiaTheme="minorEastAsia"/>
              <w:lang w:eastAsia="es-PE"/>
            </w:rPr>
          </w:pPr>
          <w:hyperlink w:anchor="_Toc79715451" w:history="1">
            <w:r w:rsidR="00CE0E1C" w:rsidRPr="00410167">
              <w:rPr>
                <w:rStyle w:val="Hipervnculo"/>
                <w:rFonts w:ascii="Arial" w:eastAsia="Times New Roman" w:hAnsi="Arial" w:cs="Arial"/>
                <w:b/>
                <w:bCs/>
                <w:lang w:val="es-ES"/>
              </w:rPr>
              <w:t>Precio y Cronograma de cumplimiento – Servicios</w:t>
            </w:r>
            <w:r w:rsidR="00CE0E1C">
              <w:rPr>
                <w:webHidden/>
              </w:rPr>
              <w:tab/>
            </w:r>
            <w:r w:rsidR="00CE0E1C">
              <w:rPr>
                <w:webHidden/>
              </w:rPr>
              <w:fldChar w:fldCharType="begin"/>
            </w:r>
            <w:r w:rsidR="00CE0E1C">
              <w:rPr>
                <w:webHidden/>
              </w:rPr>
              <w:instrText xml:space="preserve"> PAGEREF _Toc79715451 \h </w:instrText>
            </w:r>
            <w:r w:rsidR="00CE0E1C">
              <w:rPr>
                <w:webHidden/>
              </w:rPr>
            </w:r>
            <w:r w:rsidR="00CE0E1C">
              <w:rPr>
                <w:webHidden/>
              </w:rPr>
              <w:fldChar w:fldCharType="separate"/>
            </w:r>
            <w:r w:rsidR="000B7144">
              <w:rPr>
                <w:webHidden/>
              </w:rPr>
              <w:t>47</w:t>
            </w:r>
            <w:r w:rsidR="00CE0E1C">
              <w:rPr>
                <w:webHidden/>
              </w:rPr>
              <w:fldChar w:fldCharType="end"/>
            </w:r>
          </w:hyperlink>
        </w:p>
        <w:p w14:paraId="278C5148" w14:textId="6B328437" w:rsidR="00CE0E1C" w:rsidRDefault="00A54D84">
          <w:pPr>
            <w:pStyle w:val="TDC2"/>
            <w:tabs>
              <w:tab w:val="right" w:leader="dot" w:pos="9017"/>
            </w:tabs>
            <w:rPr>
              <w:rFonts w:eastAsiaTheme="minorEastAsia"/>
              <w:lang w:eastAsia="es-PE"/>
            </w:rPr>
          </w:pPr>
          <w:hyperlink w:anchor="_Toc79715452" w:history="1">
            <w:r w:rsidR="00CE0E1C" w:rsidRPr="00410167">
              <w:rPr>
                <w:rStyle w:val="Hipervnculo"/>
                <w:rFonts w:ascii="Arial" w:eastAsia="Times New Roman" w:hAnsi="Arial" w:cs="Arial"/>
                <w:b/>
                <w:bCs/>
                <w:lang w:val="es-ES"/>
              </w:rPr>
              <w:t>FORMULARIO 8:</w:t>
            </w:r>
            <w:r w:rsidR="00CE0E1C" w:rsidRPr="00410167">
              <w:rPr>
                <w:rStyle w:val="Hipervnculo"/>
                <w:rFonts w:ascii="Arial" w:hAnsi="Arial" w:cs="Arial"/>
                <w:b/>
                <w:lang w:val="es-ES"/>
              </w:rPr>
              <w:t xml:space="preserve"> </w:t>
            </w:r>
            <w:r w:rsidR="00CE0E1C" w:rsidRPr="00410167">
              <w:rPr>
                <w:rStyle w:val="Hipervnculo"/>
                <w:rFonts w:ascii="Arial" w:eastAsia="Times New Roman" w:hAnsi="Arial" w:cs="Arial"/>
                <w:b/>
                <w:bCs/>
                <w:lang w:val="es-ES"/>
              </w:rPr>
              <w:t>Garantía de Mantenimiento de Oferta</w:t>
            </w:r>
            <w:r w:rsidR="00CE0E1C">
              <w:rPr>
                <w:webHidden/>
              </w:rPr>
              <w:tab/>
            </w:r>
            <w:r w:rsidR="00CE0E1C">
              <w:rPr>
                <w:webHidden/>
              </w:rPr>
              <w:fldChar w:fldCharType="begin"/>
            </w:r>
            <w:r w:rsidR="00CE0E1C">
              <w:rPr>
                <w:webHidden/>
              </w:rPr>
              <w:instrText xml:space="preserve"> PAGEREF _Toc79715452 \h </w:instrText>
            </w:r>
            <w:r w:rsidR="00CE0E1C">
              <w:rPr>
                <w:webHidden/>
              </w:rPr>
            </w:r>
            <w:r w:rsidR="00CE0E1C">
              <w:rPr>
                <w:webHidden/>
              </w:rPr>
              <w:fldChar w:fldCharType="separate"/>
            </w:r>
            <w:r w:rsidR="000B7144">
              <w:rPr>
                <w:webHidden/>
              </w:rPr>
              <w:t>48</w:t>
            </w:r>
            <w:r w:rsidR="00CE0E1C">
              <w:rPr>
                <w:webHidden/>
              </w:rPr>
              <w:fldChar w:fldCharType="end"/>
            </w:r>
          </w:hyperlink>
        </w:p>
        <w:p w14:paraId="4D16FD5D" w14:textId="07F26B4B" w:rsidR="00CE0E1C" w:rsidRDefault="00A54D84">
          <w:pPr>
            <w:pStyle w:val="TDC2"/>
            <w:tabs>
              <w:tab w:val="right" w:leader="dot" w:pos="9017"/>
            </w:tabs>
            <w:rPr>
              <w:rFonts w:eastAsiaTheme="minorEastAsia"/>
              <w:lang w:eastAsia="es-PE"/>
            </w:rPr>
          </w:pPr>
          <w:hyperlink w:anchor="_Toc79715453" w:history="1">
            <w:r w:rsidR="00CE0E1C" w:rsidRPr="00410167">
              <w:rPr>
                <w:rStyle w:val="Hipervnculo"/>
                <w:rFonts w:ascii="Arial" w:eastAsia="Times New Roman" w:hAnsi="Arial" w:cs="Arial"/>
                <w:b/>
                <w:bCs/>
                <w:lang w:val="es-ES"/>
              </w:rPr>
              <w:t>FORMULARIO 9:</w:t>
            </w:r>
            <w:r w:rsidR="00CE0E1C" w:rsidRPr="00410167">
              <w:rPr>
                <w:rStyle w:val="Hipervnculo"/>
                <w:rFonts w:ascii="Arial" w:hAnsi="Arial" w:cs="Arial"/>
                <w:b/>
                <w:lang w:val="es-ES"/>
              </w:rPr>
              <w:t xml:space="preserve"> </w:t>
            </w:r>
            <w:r w:rsidR="00CE0E1C" w:rsidRPr="00410167">
              <w:rPr>
                <w:rStyle w:val="Hipervnculo"/>
                <w:rFonts w:ascii="Arial" w:eastAsia="Times New Roman" w:hAnsi="Arial" w:cs="Arial"/>
                <w:b/>
                <w:bCs/>
                <w:lang w:val="es-ES"/>
              </w:rPr>
              <w:t>Garantía de Mantenimiento de Oferta</w:t>
            </w:r>
            <w:r w:rsidR="00CE0E1C">
              <w:rPr>
                <w:webHidden/>
              </w:rPr>
              <w:tab/>
            </w:r>
            <w:r w:rsidR="00CE0E1C">
              <w:rPr>
                <w:webHidden/>
              </w:rPr>
              <w:fldChar w:fldCharType="begin"/>
            </w:r>
            <w:r w:rsidR="00CE0E1C">
              <w:rPr>
                <w:webHidden/>
              </w:rPr>
              <w:instrText xml:space="preserve"> PAGEREF _Toc79715453 \h </w:instrText>
            </w:r>
            <w:r w:rsidR="00CE0E1C">
              <w:rPr>
                <w:webHidden/>
              </w:rPr>
            </w:r>
            <w:r w:rsidR="00CE0E1C">
              <w:rPr>
                <w:webHidden/>
              </w:rPr>
              <w:fldChar w:fldCharType="separate"/>
            </w:r>
            <w:r w:rsidR="000B7144">
              <w:rPr>
                <w:webHidden/>
              </w:rPr>
              <w:t>50</w:t>
            </w:r>
            <w:r w:rsidR="00CE0E1C">
              <w:rPr>
                <w:webHidden/>
              </w:rPr>
              <w:fldChar w:fldCharType="end"/>
            </w:r>
          </w:hyperlink>
        </w:p>
        <w:p w14:paraId="0602BA32" w14:textId="0E78FF3B" w:rsidR="00CE0E1C" w:rsidRDefault="00A54D84">
          <w:pPr>
            <w:pStyle w:val="TDC2"/>
            <w:tabs>
              <w:tab w:val="right" w:leader="dot" w:pos="9017"/>
            </w:tabs>
            <w:rPr>
              <w:rFonts w:eastAsiaTheme="minorEastAsia"/>
              <w:lang w:eastAsia="es-PE"/>
            </w:rPr>
          </w:pPr>
          <w:hyperlink w:anchor="_Toc79715454" w:history="1">
            <w:r w:rsidR="00CE0E1C" w:rsidRPr="00410167">
              <w:rPr>
                <w:rStyle w:val="Hipervnculo"/>
                <w:rFonts w:ascii="Arial" w:eastAsia="Times New Roman" w:hAnsi="Arial" w:cs="Arial"/>
                <w:b/>
                <w:bCs/>
                <w:lang w:val="es-ES"/>
              </w:rPr>
              <w:t>FORMULARIO 10: Declaración de Mantenimiento de la Oferta</w:t>
            </w:r>
            <w:r w:rsidR="00CE0E1C">
              <w:rPr>
                <w:webHidden/>
              </w:rPr>
              <w:tab/>
            </w:r>
            <w:r w:rsidR="00CE0E1C">
              <w:rPr>
                <w:webHidden/>
              </w:rPr>
              <w:fldChar w:fldCharType="begin"/>
            </w:r>
            <w:r w:rsidR="00CE0E1C">
              <w:rPr>
                <w:webHidden/>
              </w:rPr>
              <w:instrText xml:space="preserve"> PAGEREF _Toc79715454 \h </w:instrText>
            </w:r>
            <w:r w:rsidR="00CE0E1C">
              <w:rPr>
                <w:webHidden/>
              </w:rPr>
            </w:r>
            <w:r w:rsidR="00CE0E1C">
              <w:rPr>
                <w:webHidden/>
              </w:rPr>
              <w:fldChar w:fldCharType="separate"/>
            </w:r>
            <w:r w:rsidR="000B7144">
              <w:rPr>
                <w:webHidden/>
              </w:rPr>
              <w:t>51</w:t>
            </w:r>
            <w:r w:rsidR="00CE0E1C">
              <w:rPr>
                <w:webHidden/>
              </w:rPr>
              <w:fldChar w:fldCharType="end"/>
            </w:r>
          </w:hyperlink>
        </w:p>
        <w:p w14:paraId="31ADC8BC" w14:textId="19CFF224" w:rsidR="00CE0E1C" w:rsidRDefault="00A54D84">
          <w:pPr>
            <w:pStyle w:val="TDC2"/>
            <w:tabs>
              <w:tab w:val="right" w:leader="dot" w:pos="9017"/>
            </w:tabs>
            <w:rPr>
              <w:rFonts w:eastAsiaTheme="minorEastAsia"/>
              <w:lang w:eastAsia="es-PE"/>
            </w:rPr>
          </w:pPr>
          <w:hyperlink w:anchor="_Toc79715455" w:history="1">
            <w:r w:rsidR="00CE0E1C" w:rsidRPr="00410167">
              <w:rPr>
                <w:rStyle w:val="Hipervnculo"/>
                <w:rFonts w:ascii="Arial" w:eastAsia="Times New Roman" w:hAnsi="Arial" w:cs="Arial"/>
                <w:b/>
                <w:bCs/>
                <w:lang w:val="es-ES"/>
              </w:rPr>
              <w:t>FORMULARIO 11: Listado de ventas o contratos de bienes y/o servicios similares al objeto de la convocatoria y/o en la actividad</w:t>
            </w:r>
            <w:r w:rsidR="00CE0E1C" w:rsidRPr="00410167">
              <w:rPr>
                <w:rStyle w:val="Hipervnculo"/>
                <w:rFonts w:ascii="Arial" w:hAnsi="Arial" w:cs="Arial"/>
                <w:b/>
                <w:bCs/>
                <w:lang w:val="es-ES"/>
              </w:rPr>
              <w:t xml:space="preserve"> </w:t>
            </w:r>
            <w:r w:rsidR="00CE0E1C" w:rsidRPr="00410167">
              <w:rPr>
                <w:rStyle w:val="Hipervnculo"/>
                <w:rFonts w:ascii="Arial" w:eastAsia="Times New Roman" w:hAnsi="Arial" w:cs="Arial"/>
                <w:b/>
                <w:bCs/>
                <w:lang w:val="es-ES"/>
              </w:rPr>
              <w:t>(Licitación Pública Internacional Nº 01-2020-SUNAT/BID)</w:t>
            </w:r>
            <w:r w:rsidR="00CE0E1C">
              <w:rPr>
                <w:webHidden/>
              </w:rPr>
              <w:tab/>
            </w:r>
            <w:r w:rsidR="00CE0E1C">
              <w:rPr>
                <w:webHidden/>
              </w:rPr>
              <w:fldChar w:fldCharType="begin"/>
            </w:r>
            <w:r w:rsidR="00CE0E1C">
              <w:rPr>
                <w:webHidden/>
              </w:rPr>
              <w:instrText xml:space="preserve"> PAGEREF _Toc79715455 \h </w:instrText>
            </w:r>
            <w:r w:rsidR="00CE0E1C">
              <w:rPr>
                <w:webHidden/>
              </w:rPr>
            </w:r>
            <w:r w:rsidR="00CE0E1C">
              <w:rPr>
                <w:webHidden/>
              </w:rPr>
              <w:fldChar w:fldCharType="separate"/>
            </w:r>
            <w:r w:rsidR="000B7144">
              <w:rPr>
                <w:webHidden/>
              </w:rPr>
              <w:t>52</w:t>
            </w:r>
            <w:r w:rsidR="00CE0E1C">
              <w:rPr>
                <w:webHidden/>
              </w:rPr>
              <w:fldChar w:fldCharType="end"/>
            </w:r>
          </w:hyperlink>
        </w:p>
        <w:p w14:paraId="72FAB374" w14:textId="7CA0604D" w:rsidR="00CE0E1C" w:rsidRDefault="00A54D84">
          <w:pPr>
            <w:pStyle w:val="TDC2"/>
            <w:tabs>
              <w:tab w:val="right" w:leader="dot" w:pos="9017"/>
            </w:tabs>
            <w:rPr>
              <w:rFonts w:eastAsiaTheme="minorEastAsia"/>
              <w:lang w:eastAsia="es-PE"/>
            </w:rPr>
          </w:pPr>
          <w:hyperlink w:anchor="_Toc79715456" w:history="1">
            <w:r w:rsidR="00CE0E1C" w:rsidRPr="00410167">
              <w:rPr>
                <w:rStyle w:val="Hipervnculo"/>
                <w:rFonts w:ascii="Arial" w:hAnsi="Arial" w:cs="Arial"/>
                <w:lang w:val="es-ES"/>
              </w:rPr>
              <w:t>SECCION V. PAISES ELEGIBLES</w:t>
            </w:r>
            <w:r w:rsidR="00CE0E1C">
              <w:rPr>
                <w:webHidden/>
              </w:rPr>
              <w:tab/>
            </w:r>
            <w:r w:rsidR="00CE0E1C">
              <w:rPr>
                <w:webHidden/>
              </w:rPr>
              <w:fldChar w:fldCharType="begin"/>
            </w:r>
            <w:r w:rsidR="00CE0E1C">
              <w:rPr>
                <w:webHidden/>
              </w:rPr>
              <w:instrText xml:space="preserve"> PAGEREF _Toc79715456 \h </w:instrText>
            </w:r>
            <w:r w:rsidR="00CE0E1C">
              <w:rPr>
                <w:webHidden/>
              </w:rPr>
            </w:r>
            <w:r w:rsidR="00CE0E1C">
              <w:rPr>
                <w:webHidden/>
              </w:rPr>
              <w:fldChar w:fldCharType="separate"/>
            </w:r>
            <w:r w:rsidR="000B7144">
              <w:rPr>
                <w:webHidden/>
              </w:rPr>
              <w:t>53</w:t>
            </w:r>
            <w:r w:rsidR="00CE0E1C">
              <w:rPr>
                <w:webHidden/>
              </w:rPr>
              <w:fldChar w:fldCharType="end"/>
            </w:r>
          </w:hyperlink>
        </w:p>
        <w:p w14:paraId="16C35D35" w14:textId="7656A856" w:rsidR="00CE0E1C" w:rsidRDefault="00A54D84">
          <w:pPr>
            <w:pStyle w:val="TDC2"/>
            <w:tabs>
              <w:tab w:val="right" w:leader="dot" w:pos="9017"/>
            </w:tabs>
            <w:rPr>
              <w:rFonts w:eastAsiaTheme="minorEastAsia"/>
              <w:lang w:eastAsia="es-PE"/>
            </w:rPr>
          </w:pPr>
          <w:hyperlink w:anchor="_Toc79715457" w:history="1">
            <w:r w:rsidR="00CE0E1C" w:rsidRPr="00410167">
              <w:rPr>
                <w:rStyle w:val="Hipervnculo"/>
                <w:rFonts w:ascii="Arial" w:hAnsi="Arial" w:cs="Arial"/>
                <w:lang w:val="es-ES"/>
              </w:rPr>
              <w:t>SECCION VI. PRÁCTICAS PROHIBIDAS</w:t>
            </w:r>
            <w:r w:rsidR="00CE0E1C">
              <w:rPr>
                <w:webHidden/>
              </w:rPr>
              <w:tab/>
            </w:r>
            <w:r w:rsidR="00CE0E1C">
              <w:rPr>
                <w:webHidden/>
              </w:rPr>
              <w:fldChar w:fldCharType="begin"/>
            </w:r>
            <w:r w:rsidR="00CE0E1C">
              <w:rPr>
                <w:webHidden/>
              </w:rPr>
              <w:instrText xml:space="preserve"> PAGEREF _Toc79715457 \h </w:instrText>
            </w:r>
            <w:r w:rsidR="00CE0E1C">
              <w:rPr>
                <w:webHidden/>
              </w:rPr>
            </w:r>
            <w:r w:rsidR="00CE0E1C">
              <w:rPr>
                <w:webHidden/>
              </w:rPr>
              <w:fldChar w:fldCharType="separate"/>
            </w:r>
            <w:r w:rsidR="000B7144">
              <w:rPr>
                <w:webHidden/>
              </w:rPr>
              <w:t>55</w:t>
            </w:r>
            <w:r w:rsidR="00CE0E1C">
              <w:rPr>
                <w:webHidden/>
              </w:rPr>
              <w:fldChar w:fldCharType="end"/>
            </w:r>
          </w:hyperlink>
        </w:p>
        <w:p w14:paraId="5FDB7BAA" w14:textId="0540FDA6" w:rsidR="00CE0E1C" w:rsidRDefault="00A54D84">
          <w:pPr>
            <w:pStyle w:val="TDC1"/>
            <w:rPr>
              <w:rFonts w:eastAsiaTheme="minorEastAsia"/>
              <w:b w:val="0"/>
              <w:lang w:eastAsia="es-PE"/>
            </w:rPr>
          </w:pPr>
          <w:hyperlink w:anchor="_Toc79715458" w:history="1">
            <w:r w:rsidR="00CE0E1C" w:rsidRPr="00410167">
              <w:rPr>
                <w:rStyle w:val="Hipervnculo"/>
                <w:rFonts w:ascii="Arial" w:hAnsi="Arial" w:cs="Arial"/>
                <w:lang w:val="es-ES"/>
              </w:rPr>
              <w:t>PARTE II. REQUISITOS DE LOS BIENES Y SERVICIOS</w:t>
            </w:r>
            <w:r w:rsidR="00CE0E1C">
              <w:rPr>
                <w:webHidden/>
              </w:rPr>
              <w:tab/>
            </w:r>
            <w:r w:rsidR="00CE0E1C">
              <w:rPr>
                <w:webHidden/>
              </w:rPr>
              <w:fldChar w:fldCharType="begin"/>
            </w:r>
            <w:r w:rsidR="00CE0E1C">
              <w:rPr>
                <w:webHidden/>
              </w:rPr>
              <w:instrText xml:space="preserve"> PAGEREF _Toc79715458 \h </w:instrText>
            </w:r>
            <w:r w:rsidR="00CE0E1C">
              <w:rPr>
                <w:webHidden/>
              </w:rPr>
            </w:r>
            <w:r w:rsidR="00CE0E1C">
              <w:rPr>
                <w:webHidden/>
              </w:rPr>
              <w:fldChar w:fldCharType="separate"/>
            </w:r>
            <w:r w:rsidR="000B7144">
              <w:rPr>
                <w:webHidden/>
              </w:rPr>
              <w:t>59</w:t>
            </w:r>
            <w:r w:rsidR="00CE0E1C">
              <w:rPr>
                <w:webHidden/>
              </w:rPr>
              <w:fldChar w:fldCharType="end"/>
            </w:r>
          </w:hyperlink>
        </w:p>
        <w:p w14:paraId="0224188E" w14:textId="6847E3C7" w:rsidR="00CE0E1C" w:rsidRDefault="00A54D84">
          <w:pPr>
            <w:pStyle w:val="TDC2"/>
            <w:tabs>
              <w:tab w:val="right" w:leader="dot" w:pos="9017"/>
            </w:tabs>
            <w:rPr>
              <w:rFonts w:eastAsiaTheme="minorEastAsia"/>
              <w:lang w:eastAsia="es-PE"/>
            </w:rPr>
          </w:pPr>
          <w:hyperlink w:anchor="_Toc79715459" w:history="1">
            <w:r w:rsidR="00CE0E1C" w:rsidRPr="00410167">
              <w:rPr>
                <w:rStyle w:val="Hipervnculo"/>
                <w:rFonts w:ascii="Arial" w:hAnsi="Arial" w:cs="Arial"/>
                <w:lang w:val="es-ES"/>
              </w:rPr>
              <w:t>SECCION VII. LISTA DE REQUISITOS</w:t>
            </w:r>
            <w:r w:rsidR="00CE0E1C">
              <w:rPr>
                <w:webHidden/>
              </w:rPr>
              <w:tab/>
            </w:r>
            <w:r w:rsidR="00CE0E1C">
              <w:rPr>
                <w:webHidden/>
              </w:rPr>
              <w:fldChar w:fldCharType="begin"/>
            </w:r>
            <w:r w:rsidR="00CE0E1C">
              <w:rPr>
                <w:webHidden/>
              </w:rPr>
              <w:instrText xml:space="preserve"> PAGEREF _Toc79715459 \h </w:instrText>
            </w:r>
            <w:r w:rsidR="00CE0E1C">
              <w:rPr>
                <w:webHidden/>
              </w:rPr>
            </w:r>
            <w:r w:rsidR="00CE0E1C">
              <w:rPr>
                <w:webHidden/>
              </w:rPr>
              <w:fldChar w:fldCharType="separate"/>
            </w:r>
            <w:r w:rsidR="000B7144">
              <w:rPr>
                <w:webHidden/>
              </w:rPr>
              <w:t>59</w:t>
            </w:r>
            <w:r w:rsidR="00CE0E1C">
              <w:rPr>
                <w:webHidden/>
              </w:rPr>
              <w:fldChar w:fldCharType="end"/>
            </w:r>
          </w:hyperlink>
        </w:p>
        <w:p w14:paraId="3DCEB35D" w14:textId="200E566C" w:rsidR="00CE0E1C" w:rsidRDefault="00A54D84">
          <w:pPr>
            <w:pStyle w:val="TDC2"/>
            <w:tabs>
              <w:tab w:val="left" w:pos="660"/>
              <w:tab w:val="right" w:leader="dot" w:pos="9017"/>
            </w:tabs>
            <w:rPr>
              <w:rFonts w:eastAsiaTheme="minorEastAsia"/>
              <w:lang w:eastAsia="es-PE"/>
            </w:rPr>
          </w:pPr>
          <w:hyperlink w:anchor="_Toc79715460" w:history="1">
            <w:r w:rsidR="00CE0E1C" w:rsidRPr="00410167">
              <w:rPr>
                <w:rStyle w:val="Hipervnculo"/>
                <w:rFonts w:ascii="Arial" w:eastAsia="Times New Roman" w:hAnsi="Arial" w:cs="Arial"/>
                <w:b/>
                <w:bCs/>
                <w:lang w:val="es-ES"/>
              </w:rPr>
              <w:t>1.</w:t>
            </w:r>
            <w:r w:rsidR="00CE0E1C">
              <w:rPr>
                <w:rFonts w:eastAsiaTheme="minorEastAsia"/>
                <w:lang w:eastAsia="es-PE"/>
              </w:rPr>
              <w:tab/>
            </w:r>
            <w:r w:rsidR="00CE0E1C" w:rsidRPr="00410167">
              <w:rPr>
                <w:rStyle w:val="Hipervnculo"/>
                <w:rFonts w:ascii="Arial" w:eastAsia="Times New Roman" w:hAnsi="Arial" w:cs="Arial"/>
                <w:b/>
                <w:bCs/>
                <w:lang w:val="es-ES"/>
              </w:rPr>
              <w:t>Lista de Bienes y Plan de Entrega</w:t>
            </w:r>
            <w:r w:rsidR="00CE0E1C">
              <w:rPr>
                <w:webHidden/>
              </w:rPr>
              <w:tab/>
            </w:r>
            <w:r w:rsidR="00CE0E1C">
              <w:rPr>
                <w:webHidden/>
              </w:rPr>
              <w:fldChar w:fldCharType="begin"/>
            </w:r>
            <w:r w:rsidR="00CE0E1C">
              <w:rPr>
                <w:webHidden/>
              </w:rPr>
              <w:instrText xml:space="preserve"> PAGEREF _Toc79715460 \h </w:instrText>
            </w:r>
            <w:r w:rsidR="00CE0E1C">
              <w:rPr>
                <w:webHidden/>
              </w:rPr>
            </w:r>
            <w:r w:rsidR="00CE0E1C">
              <w:rPr>
                <w:webHidden/>
              </w:rPr>
              <w:fldChar w:fldCharType="separate"/>
            </w:r>
            <w:r w:rsidR="000B7144">
              <w:rPr>
                <w:webHidden/>
              </w:rPr>
              <w:t>60</w:t>
            </w:r>
            <w:r w:rsidR="00CE0E1C">
              <w:rPr>
                <w:webHidden/>
              </w:rPr>
              <w:fldChar w:fldCharType="end"/>
            </w:r>
          </w:hyperlink>
        </w:p>
        <w:p w14:paraId="3DC3BDF8" w14:textId="29FA2BE5" w:rsidR="00CE0E1C" w:rsidRDefault="00A54D84">
          <w:pPr>
            <w:pStyle w:val="TDC2"/>
            <w:tabs>
              <w:tab w:val="left" w:pos="660"/>
              <w:tab w:val="right" w:leader="dot" w:pos="9017"/>
            </w:tabs>
            <w:rPr>
              <w:rFonts w:eastAsiaTheme="minorEastAsia"/>
              <w:lang w:eastAsia="es-PE"/>
            </w:rPr>
          </w:pPr>
          <w:hyperlink w:anchor="_Toc79715461" w:history="1">
            <w:r w:rsidR="00CE0E1C" w:rsidRPr="00410167">
              <w:rPr>
                <w:rStyle w:val="Hipervnculo"/>
                <w:rFonts w:ascii="Arial" w:eastAsia="Times New Roman" w:hAnsi="Arial" w:cs="Arial"/>
                <w:b/>
                <w:bCs/>
                <w:lang w:val="es-ES"/>
              </w:rPr>
              <w:t>2.</w:t>
            </w:r>
            <w:r w:rsidR="00CE0E1C">
              <w:rPr>
                <w:rFonts w:eastAsiaTheme="minorEastAsia"/>
                <w:lang w:eastAsia="es-PE"/>
              </w:rPr>
              <w:tab/>
            </w:r>
            <w:r w:rsidR="00CE0E1C" w:rsidRPr="00410167">
              <w:rPr>
                <w:rStyle w:val="Hipervnculo"/>
                <w:rFonts w:ascii="Arial" w:eastAsia="Times New Roman" w:hAnsi="Arial" w:cs="Arial"/>
                <w:b/>
                <w:bCs/>
                <w:lang w:val="es-ES"/>
              </w:rPr>
              <w:t>Lista de Servicios y Cronograma de Cumplimiento</w:t>
            </w:r>
            <w:r w:rsidR="00CE0E1C">
              <w:rPr>
                <w:webHidden/>
              </w:rPr>
              <w:tab/>
            </w:r>
            <w:r w:rsidR="00CE0E1C">
              <w:rPr>
                <w:webHidden/>
              </w:rPr>
              <w:fldChar w:fldCharType="begin"/>
            </w:r>
            <w:r w:rsidR="00CE0E1C">
              <w:rPr>
                <w:webHidden/>
              </w:rPr>
              <w:instrText xml:space="preserve"> PAGEREF _Toc79715461 \h </w:instrText>
            </w:r>
            <w:r w:rsidR="00CE0E1C">
              <w:rPr>
                <w:webHidden/>
              </w:rPr>
            </w:r>
            <w:r w:rsidR="00CE0E1C">
              <w:rPr>
                <w:webHidden/>
              </w:rPr>
              <w:fldChar w:fldCharType="separate"/>
            </w:r>
            <w:r w:rsidR="000B7144">
              <w:rPr>
                <w:webHidden/>
              </w:rPr>
              <w:t>61</w:t>
            </w:r>
            <w:r w:rsidR="00CE0E1C">
              <w:rPr>
                <w:webHidden/>
              </w:rPr>
              <w:fldChar w:fldCharType="end"/>
            </w:r>
          </w:hyperlink>
        </w:p>
        <w:p w14:paraId="195BB301" w14:textId="3298E1CF" w:rsidR="00CE0E1C" w:rsidRDefault="00A54D84">
          <w:pPr>
            <w:pStyle w:val="TDC2"/>
            <w:tabs>
              <w:tab w:val="left" w:pos="660"/>
              <w:tab w:val="right" w:leader="dot" w:pos="9017"/>
            </w:tabs>
            <w:rPr>
              <w:rFonts w:eastAsiaTheme="minorEastAsia"/>
              <w:lang w:eastAsia="es-PE"/>
            </w:rPr>
          </w:pPr>
          <w:hyperlink w:anchor="_Toc79715462" w:history="1">
            <w:r w:rsidR="00CE0E1C" w:rsidRPr="00410167">
              <w:rPr>
                <w:rStyle w:val="Hipervnculo"/>
                <w:rFonts w:ascii="Arial" w:eastAsia="Times New Roman" w:hAnsi="Arial" w:cs="Arial"/>
                <w:b/>
                <w:bCs/>
                <w:lang w:val="es-ES"/>
              </w:rPr>
              <w:t>3.</w:t>
            </w:r>
            <w:r w:rsidR="00CE0E1C">
              <w:rPr>
                <w:rFonts w:eastAsiaTheme="minorEastAsia"/>
                <w:lang w:eastAsia="es-PE"/>
              </w:rPr>
              <w:tab/>
            </w:r>
            <w:r w:rsidR="00CE0E1C" w:rsidRPr="00410167">
              <w:rPr>
                <w:rStyle w:val="Hipervnculo"/>
                <w:rFonts w:ascii="Arial" w:eastAsia="Times New Roman" w:hAnsi="Arial" w:cs="Arial"/>
                <w:b/>
                <w:bCs/>
                <w:lang w:val="es-ES"/>
              </w:rPr>
              <w:t>ESPECIFICACIONES TÉCNICAS</w:t>
            </w:r>
            <w:r w:rsidR="00CE0E1C">
              <w:rPr>
                <w:webHidden/>
              </w:rPr>
              <w:tab/>
            </w:r>
            <w:r w:rsidR="00CE0E1C">
              <w:rPr>
                <w:webHidden/>
              </w:rPr>
              <w:fldChar w:fldCharType="begin"/>
            </w:r>
            <w:r w:rsidR="00CE0E1C">
              <w:rPr>
                <w:webHidden/>
              </w:rPr>
              <w:instrText xml:space="preserve"> PAGEREF _Toc79715462 \h </w:instrText>
            </w:r>
            <w:r w:rsidR="00CE0E1C">
              <w:rPr>
                <w:webHidden/>
              </w:rPr>
            </w:r>
            <w:r w:rsidR="00CE0E1C">
              <w:rPr>
                <w:webHidden/>
              </w:rPr>
              <w:fldChar w:fldCharType="separate"/>
            </w:r>
            <w:r w:rsidR="000B7144">
              <w:rPr>
                <w:webHidden/>
              </w:rPr>
              <w:t>62</w:t>
            </w:r>
            <w:r w:rsidR="00CE0E1C">
              <w:rPr>
                <w:webHidden/>
              </w:rPr>
              <w:fldChar w:fldCharType="end"/>
            </w:r>
          </w:hyperlink>
        </w:p>
        <w:p w14:paraId="6DEEF405" w14:textId="7551F0E3" w:rsidR="00CE0E1C" w:rsidRDefault="00A54D84">
          <w:pPr>
            <w:pStyle w:val="TDC1"/>
            <w:rPr>
              <w:rFonts w:eastAsiaTheme="minorEastAsia"/>
              <w:b w:val="0"/>
              <w:lang w:eastAsia="es-PE"/>
            </w:rPr>
          </w:pPr>
          <w:hyperlink w:anchor="_Toc79715463" w:history="1">
            <w:r w:rsidR="00CE0E1C" w:rsidRPr="00410167">
              <w:rPr>
                <w:rStyle w:val="Hipervnculo"/>
                <w:rFonts w:ascii="Arial" w:hAnsi="Arial" w:cs="Arial"/>
                <w:lang w:val="es-ES"/>
              </w:rPr>
              <w:t>PARTE III CONTRATO</w:t>
            </w:r>
            <w:r w:rsidR="00CE0E1C">
              <w:rPr>
                <w:webHidden/>
              </w:rPr>
              <w:tab/>
            </w:r>
            <w:r w:rsidR="00CE0E1C">
              <w:rPr>
                <w:webHidden/>
              </w:rPr>
              <w:fldChar w:fldCharType="begin"/>
            </w:r>
            <w:r w:rsidR="00CE0E1C">
              <w:rPr>
                <w:webHidden/>
              </w:rPr>
              <w:instrText xml:space="preserve"> PAGEREF _Toc79715463 \h </w:instrText>
            </w:r>
            <w:r w:rsidR="00CE0E1C">
              <w:rPr>
                <w:webHidden/>
              </w:rPr>
            </w:r>
            <w:r w:rsidR="00CE0E1C">
              <w:rPr>
                <w:webHidden/>
              </w:rPr>
              <w:fldChar w:fldCharType="separate"/>
            </w:r>
            <w:r w:rsidR="000B7144">
              <w:rPr>
                <w:webHidden/>
              </w:rPr>
              <w:t>88</w:t>
            </w:r>
            <w:r w:rsidR="00CE0E1C">
              <w:rPr>
                <w:webHidden/>
              </w:rPr>
              <w:fldChar w:fldCharType="end"/>
            </w:r>
          </w:hyperlink>
        </w:p>
        <w:p w14:paraId="031448AD" w14:textId="1F7B2B57" w:rsidR="00CE0E1C" w:rsidRDefault="00A54D84">
          <w:pPr>
            <w:pStyle w:val="TDC2"/>
            <w:tabs>
              <w:tab w:val="right" w:leader="dot" w:pos="9017"/>
            </w:tabs>
            <w:rPr>
              <w:rFonts w:eastAsiaTheme="minorEastAsia"/>
              <w:lang w:eastAsia="es-PE"/>
            </w:rPr>
          </w:pPr>
          <w:hyperlink w:anchor="_Toc79715464" w:history="1">
            <w:r w:rsidR="00CE0E1C" w:rsidRPr="00410167">
              <w:rPr>
                <w:rStyle w:val="Hipervnculo"/>
                <w:rFonts w:ascii="Arial" w:hAnsi="Arial" w:cs="Arial"/>
                <w:lang w:val="es-ES"/>
              </w:rPr>
              <w:t>SECCIÓN VIII. CONDICIONES GENERALES DEL CONTRATO</w:t>
            </w:r>
            <w:r w:rsidR="00CE0E1C">
              <w:rPr>
                <w:webHidden/>
              </w:rPr>
              <w:tab/>
            </w:r>
            <w:r w:rsidR="00CE0E1C">
              <w:rPr>
                <w:webHidden/>
              </w:rPr>
              <w:fldChar w:fldCharType="begin"/>
            </w:r>
            <w:r w:rsidR="00CE0E1C">
              <w:rPr>
                <w:webHidden/>
              </w:rPr>
              <w:instrText xml:space="preserve"> PAGEREF _Toc79715464 \h </w:instrText>
            </w:r>
            <w:r w:rsidR="00CE0E1C">
              <w:rPr>
                <w:webHidden/>
              </w:rPr>
            </w:r>
            <w:r w:rsidR="00CE0E1C">
              <w:rPr>
                <w:webHidden/>
              </w:rPr>
              <w:fldChar w:fldCharType="separate"/>
            </w:r>
            <w:r w:rsidR="000B7144">
              <w:rPr>
                <w:webHidden/>
              </w:rPr>
              <w:t>88</w:t>
            </w:r>
            <w:r w:rsidR="00CE0E1C">
              <w:rPr>
                <w:webHidden/>
              </w:rPr>
              <w:fldChar w:fldCharType="end"/>
            </w:r>
          </w:hyperlink>
        </w:p>
        <w:p w14:paraId="3C34B4D8" w14:textId="00EE432D" w:rsidR="00CE0E1C" w:rsidRDefault="00A54D84">
          <w:pPr>
            <w:pStyle w:val="TDC2"/>
            <w:tabs>
              <w:tab w:val="left" w:pos="660"/>
              <w:tab w:val="right" w:leader="dot" w:pos="9017"/>
            </w:tabs>
            <w:rPr>
              <w:rFonts w:eastAsiaTheme="minorEastAsia"/>
              <w:lang w:eastAsia="es-PE"/>
            </w:rPr>
          </w:pPr>
          <w:hyperlink w:anchor="_Toc79715465" w:history="1">
            <w:r w:rsidR="00CE0E1C" w:rsidRPr="00410167">
              <w:rPr>
                <w:rStyle w:val="Hipervnculo"/>
                <w:rFonts w:cs="Arial"/>
                <w:b/>
                <w:lang w:val="es-ES"/>
              </w:rPr>
              <w:t>1.</w:t>
            </w:r>
            <w:r w:rsidR="00CE0E1C">
              <w:rPr>
                <w:rFonts w:eastAsiaTheme="minorEastAsia"/>
                <w:lang w:eastAsia="es-PE"/>
              </w:rPr>
              <w:tab/>
            </w:r>
            <w:r w:rsidR="00CE0E1C" w:rsidRPr="00410167">
              <w:rPr>
                <w:rStyle w:val="Hipervnculo"/>
                <w:rFonts w:ascii="Arial" w:eastAsia="Times New Roman" w:hAnsi="Arial" w:cs="Arial"/>
                <w:b/>
                <w:bCs/>
                <w:lang w:val="es-ES"/>
              </w:rPr>
              <w:t>Definiciones</w:t>
            </w:r>
            <w:r w:rsidR="00CE0E1C">
              <w:rPr>
                <w:webHidden/>
              </w:rPr>
              <w:tab/>
            </w:r>
            <w:r w:rsidR="00CE0E1C">
              <w:rPr>
                <w:webHidden/>
              </w:rPr>
              <w:fldChar w:fldCharType="begin"/>
            </w:r>
            <w:r w:rsidR="00CE0E1C">
              <w:rPr>
                <w:webHidden/>
              </w:rPr>
              <w:instrText xml:space="preserve"> PAGEREF _Toc79715465 \h </w:instrText>
            </w:r>
            <w:r w:rsidR="00CE0E1C">
              <w:rPr>
                <w:webHidden/>
              </w:rPr>
            </w:r>
            <w:r w:rsidR="00CE0E1C">
              <w:rPr>
                <w:webHidden/>
              </w:rPr>
              <w:fldChar w:fldCharType="separate"/>
            </w:r>
            <w:r w:rsidR="000B7144">
              <w:rPr>
                <w:webHidden/>
              </w:rPr>
              <w:t>88</w:t>
            </w:r>
            <w:r w:rsidR="00CE0E1C">
              <w:rPr>
                <w:webHidden/>
              </w:rPr>
              <w:fldChar w:fldCharType="end"/>
            </w:r>
          </w:hyperlink>
        </w:p>
        <w:p w14:paraId="4D0A8B73" w14:textId="72DCC036" w:rsidR="00CE0E1C" w:rsidRDefault="00A54D84">
          <w:pPr>
            <w:pStyle w:val="TDC2"/>
            <w:tabs>
              <w:tab w:val="left" w:pos="660"/>
              <w:tab w:val="right" w:leader="dot" w:pos="9017"/>
            </w:tabs>
            <w:rPr>
              <w:rFonts w:eastAsiaTheme="minorEastAsia"/>
              <w:lang w:eastAsia="es-PE"/>
            </w:rPr>
          </w:pPr>
          <w:hyperlink w:anchor="_Toc79715466" w:history="1">
            <w:r w:rsidR="00CE0E1C" w:rsidRPr="00410167">
              <w:rPr>
                <w:rStyle w:val="Hipervnculo"/>
                <w:rFonts w:cs="Arial"/>
                <w:b/>
                <w:lang w:val="es-ES"/>
              </w:rPr>
              <w:t>2.</w:t>
            </w:r>
            <w:r w:rsidR="00CE0E1C">
              <w:rPr>
                <w:rFonts w:eastAsiaTheme="minorEastAsia"/>
                <w:lang w:eastAsia="es-PE"/>
              </w:rPr>
              <w:tab/>
            </w:r>
            <w:r w:rsidR="00CE0E1C" w:rsidRPr="00410167">
              <w:rPr>
                <w:rStyle w:val="Hipervnculo"/>
                <w:rFonts w:ascii="Arial" w:hAnsi="Arial" w:cs="Arial"/>
                <w:b/>
                <w:lang w:val="es-ES"/>
              </w:rPr>
              <w:t>Documentos del Contrato</w:t>
            </w:r>
            <w:r w:rsidR="00CE0E1C">
              <w:rPr>
                <w:webHidden/>
              </w:rPr>
              <w:tab/>
            </w:r>
            <w:r w:rsidR="00CE0E1C">
              <w:rPr>
                <w:webHidden/>
              </w:rPr>
              <w:fldChar w:fldCharType="begin"/>
            </w:r>
            <w:r w:rsidR="00CE0E1C">
              <w:rPr>
                <w:webHidden/>
              </w:rPr>
              <w:instrText xml:space="preserve"> PAGEREF _Toc79715466 \h </w:instrText>
            </w:r>
            <w:r w:rsidR="00CE0E1C">
              <w:rPr>
                <w:webHidden/>
              </w:rPr>
            </w:r>
            <w:r w:rsidR="00CE0E1C">
              <w:rPr>
                <w:webHidden/>
              </w:rPr>
              <w:fldChar w:fldCharType="separate"/>
            </w:r>
            <w:r w:rsidR="000B7144">
              <w:rPr>
                <w:webHidden/>
              </w:rPr>
              <w:t>89</w:t>
            </w:r>
            <w:r w:rsidR="00CE0E1C">
              <w:rPr>
                <w:webHidden/>
              </w:rPr>
              <w:fldChar w:fldCharType="end"/>
            </w:r>
          </w:hyperlink>
        </w:p>
        <w:p w14:paraId="2894A879" w14:textId="7B66AFA3" w:rsidR="00CE0E1C" w:rsidRDefault="00A54D84">
          <w:pPr>
            <w:pStyle w:val="TDC2"/>
            <w:tabs>
              <w:tab w:val="left" w:pos="660"/>
              <w:tab w:val="right" w:leader="dot" w:pos="9017"/>
            </w:tabs>
            <w:rPr>
              <w:rFonts w:eastAsiaTheme="minorEastAsia"/>
              <w:lang w:eastAsia="es-PE"/>
            </w:rPr>
          </w:pPr>
          <w:hyperlink w:anchor="_Toc79715467" w:history="1">
            <w:r w:rsidR="00CE0E1C" w:rsidRPr="00410167">
              <w:rPr>
                <w:rStyle w:val="Hipervnculo"/>
                <w:rFonts w:cs="Arial"/>
                <w:b/>
                <w:lang w:val="es-ES"/>
              </w:rPr>
              <w:t>3.</w:t>
            </w:r>
            <w:r w:rsidR="00CE0E1C">
              <w:rPr>
                <w:rFonts w:eastAsiaTheme="minorEastAsia"/>
                <w:lang w:eastAsia="es-PE"/>
              </w:rPr>
              <w:tab/>
            </w:r>
            <w:r w:rsidR="00CE0E1C" w:rsidRPr="00410167">
              <w:rPr>
                <w:rStyle w:val="Hipervnculo"/>
                <w:rFonts w:ascii="Arial" w:hAnsi="Arial" w:cs="Arial"/>
                <w:b/>
                <w:lang w:val="es-ES"/>
              </w:rPr>
              <w:t>Fraude y Corrupción y Prácticas Prohibidas</w:t>
            </w:r>
            <w:r w:rsidR="00CE0E1C">
              <w:rPr>
                <w:webHidden/>
              </w:rPr>
              <w:tab/>
            </w:r>
            <w:r w:rsidR="00CE0E1C">
              <w:rPr>
                <w:webHidden/>
              </w:rPr>
              <w:fldChar w:fldCharType="begin"/>
            </w:r>
            <w:r w:rsidR="00CE0E1C">
              <w:rPr>
                <w:webHidden/>
              </w:rPr>
              <w:instrText xml:space="preserve"> PAGEREF _Toc79715467 \h </w:instrText>
            </w:r>
            <w:r w:rsidR="00CE0E1C">
              <w:rPr>
                <w:webHidden/>
              </w:rPr>
            </w:r>
            <w:r w:rsidR="00CE0E1C">
              <w:rPr>
                <w:webHidden/>
              </w:rPr>
              <w:fldChar w:fldCharType="separate"/>
            </w:r>
            <w:r w:rsidR="000B7144">
              <w:rPr>
                <w:webHidden/>
              </w:rPr>
              <w:t>89</w:t>
            </w:r>
            <w:r w:rsidR="00CE0E1C">
              <w:rPr>
                <w:webHidden/>
              </w:rPr>
              <w:fldChar w:fldCharType="end"/>
            </w:r>
          </w:hyperlink>
        </w:p>
        <w:p w14:paraId="6A1000CC" w14:textId="49963BF7" w:rsidR="00CE0E1C" w:rsidRDefault="00A54D84">
          <w:pPr>
            <w:pStyle w:val="TDC2"/>
            <w:tabs>
              <w:tab w:val="left" w:pos="660"/>
              <w:tab w:val="right" w:leader="dot" w:pos="9017"/>
            </w:tabs>
            <w:rPr>
              <w:rFonts w:eastAsiaTheme="minorEastAsia"/>
              <w:lang w:eastAsia="es-PE"/>
            </w:rPr>
          </w:pPr>
          <w:hyperlink w:anchor="_Toc79715468" w:history="1">
            <w:r w:rsidR="00CE0E1C" w:rsidRPr="00410167">
              <w:rPr>
                <w:rStyle w:val="Hipervnculo"/>
                <w:rFonts w:cs="Arial"/>
                <w:b/>
                <w:lang w:val="es-ES"/>
              </w:rPr>
              <w:t>4.</w:t>
            </w:r>
            <w:r w:rsidR="00CE0E1C">
              <w:rPr>
                <w:rFonts w:eastAsiaTheme="minorEastAsia"/>
                <w:lang w:eastAsia="es-PE"/>
              </w:rPr>
              <w:tab/>
            </w:r>
            <w:r w:rsidR="00CE0E1C" w:rsidRPr="00410167">
              <w:rPr>
                <w:rStyle w:val="Hipervnculo"/>
                <w:rFonts w:ascii="Arial" w:hAnsi="Arial" w:cs="Arial"/>
                <w:b/>
                <w:lang w:val="es-ES"/>
              </w:rPr>
              <w:t>Interpretación</w:t>
            </w:r>
            <w:r w:rsidR="00CE0E1C">
              <w:rPr>
                <w:webHidden/>
              </w:rPr>
              <w:tab/>
            </w:r>
            <w:r w:rsidR="00CE0E1C">
              <w:rPr>
                <w:webHidden/>
              </w:rPr>
              <w:fldChar w:fldCharType="begin"/>
            </w:r>
            <w:r w:rsidR="00CE0E1C">
              <w:rPr>
                <w:webHidden/>
              </w:rPr>
              <w:instrText xml:space="preserve"> PAGEREF _Toc79715468 \h </w:instrText>
            </w:r>
            <w:r w:rsidR="00CE0E1C">
              <w:rPr>
                <w:webHidden/>
              </w:rPr>
            </w:r>
            <w:r w:rsidR="00CE0E1C">
              <w:rPr>
                <w:webHidden/>
              </w:rPr>
              <w:fldChar w:fldCharType="separate"/>
            </w:r>
            <w:r w:rsidR="000B7144">
              <w:rPr>
                <w:webHidden/>
              </w:rPr>
              <w:t>89</w:t>
            </w:r>
            <w:r w:rsidR="00CE0E1C">
              <w:rPr>
                <w:webHidden/>
              </w:rPr>
              <w:fldChar w:fldCharType="end"/>
            </w:r>
          </w:hyperlink>
        </w:p>
        <w:p w14:paraId="02FB7FF5" w14:textId="198B6376" w:rsidR="00CE0E1C" w:rsidRDefault="00A54D84">
          <w:pPr>
            <w:pStyle w:val="TDC2"/>
            <w:tabs>
              <w:tab w:val="left" w:pos="660"/>
              <w:tab w:val="right" w:leader="dot" w:pos="9017"/>
            </w:tabs>
            <w:rPr>
              <w:rFonts w:eastAsiaTheme="minorEastAsia"/>
              <w:lang w:eastAsia="es-PE"/>
            </w:rPr>
          </w:pPr>
          <w:hyperlink w:anchor="_Toc79715469" w:history="1">
            <w:r w:rsidR="00CE0E1C" w:rsidRPr="00410167">
              <w:rPr>
                <w:rStyle w:val="Hipervnculo"/>
                <w:rFonts w:cs="Arial"/>
                <w:b/>
                <w:lang w:val="es-ES"/>
              </w:rPr>
              <w:t>5.</w:t>
            </w:r>
            <w:r w:rsidR="00CE0E1C">
              <w:rPr>
                <w:rFonts w:eastAsiaTheme="minorEastAsia"/>
                <w:lang w:eastAsia="es-PE"/>
              </w:rPr>
              <w:tab/>
            </w:r>
            <w:r w:rsidR="00CE0E1C" w:rsidRPr="00410167">
              <w:rPr>
                <w:rStyle w:val="Hipervnculo"/>
                <w:rFonts w:ascii="Arial" w:hAnsi="Arial" w:cs="Arial"/>
                <w:b/>
                <w:lang w:val="es-ES"/>
              </w:rPr>
              <w:t>Idioma</w:t>
            </w:r>
            <w:r w:rsidR="00CE0E1C">
              <w:rPr>
                <w:webHidden/>
              </w:rPr>
              <w:tab/>
            </w:r>
            <w:r w:rsidR="00CE0E1C">
              <w:rPr>
                <w:webHidden/>
              </w:rPr>
              <w:fldChar w:fldCharType="begin"/>
            </w:r>
            <w:r w:rsidR="00CE0E1C">
              <w:rPr>
                <w:webHidden/>
              </w:rPr>
              <w:instrText xml:space="preserve"> PAGEREF _Toc79715469 \h </w:instrText>
            </w:r>
            <w:r w:rsidR="00CE0E1C">
              <w:rPr>
                <w:webHidden/>
              </w:rPr>
            </w:r>
            <w:r w:rsidR="00CE0E1C">
              <w:rPr>
                <w:webHidden/>
              </w:rPr>
              <w:fldChar w:fldCharType="separate"/>
            </w:r>
            <w:r w:rsidR="000B7144">
              <w:rPr>
                <w:webHidden/>
              </w:rPr>
              <w:t>89</w:t>
            </w:r>
            <w:r w:rsidR="00CE0E1C">
              <w:rPr>
                <w:webHidden/>
              </w:rPr>
              <w:fldChar w:fldCharType="end"/>
            </w:r>
          </w:hyperlink>
        </w:p>
        <w:p w14:paraId="0568986C" w14:textId="4EE90C17" w:rsidR="00CE0E1C" w:rsidRDefault="00A54D84">
          <w:pPr>
            <w:pStyle w:val="TDC2"/>
            <w:tabs>
              <w:tab w:val="left" w:pos="660"/>
              <w:tab w:val="right" w:leader="dot" w:pos="9017"/>
            </w:tabs>
            <w:rPr>
              <w:rFonts w:eastAsiaTheme="minorEastAsia"/>
              <w:lang w:eastAsia="es-PE"/>
            </w:rPr>
          </w:pPr>
          <w:hyperlink w:anchor="_Toc79715470" w:history="1">
            <w:r w:rsidR="00CE0E1C" w:rsidRPr="00410167">
              <w:rPr>
                <w:rStyle w:val="Hipervnculo"/>
                <w:rFonts w:cs="Arial"/>
                <w:b/>
                <w:lang w:val="es-ES"/>
              </w:rPr>
              <w:t>6.</w:t>
            </w:r>
            <w:r w:rsidR="00CE0E1C">
              <w:rPr>
                <w:rFonts w:eastAsiaTheme="minorEastAsia"/>
                <w:lang w:eastAsia="es-PE"/>
              </w:rPr>
              <w:tab/>
            </w:r>
            <w:r w:rsidR="00CE0E1C" w:rsidRPr="00410167">
              <w:rPr>
                <w:rStyle w:val="Hipervnculo"/>
                <w:rFonts w:ascii="Arial" w:hAnsi="Arial" w:cs="Arial"/>
                <w:b/>
                <w:lang w:val="es-ES"/>
              </w:rPr>
              <w:t>Asociación en Participación o Consorcio</w:t>
            </w:r>
            <w:r w:rsidR="00CE0E1C">
              <w:rPr>
                <w:webHidden/>
              </w:rPr>
              <w:tab/>
            </w:r>
            <w:r w:rsidR="00CE0E1C">
              <w:rPr>
                <w:webHidden/>
              </w:rPr>
              <w:fldChar w:fldCharType="begin"/>
            </w:r>
            <w:r w:rsidR="00CE0E1C">
              <w:rPr>
                <w:webHidden/>
              </w:rPr>
              <w:instrText xml:space="preserve"> PAGEREF _Toc79715470 \h </w:instrText>
            </w:r>
            <w:r w:rsidR="00CE0E1C">
              <w:rPr>
                <w:webHidden/>
              </w:rPr>
            </w:r>
            <w:r w:rsidR="00CE0E1C">
              <w:rPr>
                <w:webHidden/>
              </w:rPr>
              <w:fldChar w:fldCharType="separate"/>
            </w:r>
            <w:r w:rsidR="000B7144">
              <w:rPr>
                <w:webHidden/>
              </w:rPr>
              <w:t>90</w:t>
            </w:r>
            <w:r w:rsidR="00CE0E1C">
              <w:rPr>
                <w:webHidden/>
              </w:rPr>
              <w:fldChar w:fldCharType="end"/>
            </w:r>
          </w:hyperlink>
        </w:p>
        <w:p w14:paraId="18AC267B" w14:textId="55D5CD07" w:rsidR="00CE0E1C" w:rsidRDefault="00A54D84">
          <w:pPr>
            <w:pStyle w:val="TDC2"/>
            <w:tabs>
              <w:tab w:val="left" w:pos="660"/>
              <w:tab w:val="right" w:leader="dot" w:pos="9017"/>
            </w:tabs>
            <w:rPr>
              <w:rFonts w:eastAsiaTheme="minorEastAsia"/>
              <w:lang w:eastAsia="es-PE"/>
            </w:rPr>
          </w:pPr>
          <w:hyperlink w:anchor="_Toc79715471" w:history="1">
            <w:r w:rsidR="00CE0E1C" w:rsidRPr="00410167">
              <w:rPr>
                <w:rStyle w:val="Hipervnculo"/>
                <w:rFonts w:cs="Arial"/>
                <w:b/>
                <w:lang w:val="es-ES"/>
              </w:rPr>
              <w:t>7.</w:t>
            </w:r>
            <w:r w:rsidR="00CE0E1C">
              <w:rPr>
                <w:rFonts w:eastAsiaTheme="minorEastAsia"/>
                <w:lang w:eastAsia="es-PE"/>
              </w:rPr>
              <w:tab/>
            </w:r>
            <w:r w:rsidR="00CE0E1C" w:rsidRPr="00410167">
              <w:rPr>
                <w:rStyle w:val="Hipervnculo"/>
                <w:rFonts w:ascii="Arial" w:hAnsi="Arial" w:cs="Arial"/>
                <w:b/>
                <w:lang w:val="es-ES"/>
              </w:rPr>
              <w:t>Elegibilidad</w:t>
            </w:r>
            <w:r w:rsidR="00CE0E1C">
              <w:rPr>
                <w:webHidden/>
              </w:rPr>
              <w:tab/>
            </w:r>
            <w:r w:rsidR="00CE0E1C">
              <w:rPr>
                <w:webHidden/>
              </w:rPr>
              <w:fldChar w:fldCharType="begin"/>
            </w:r>
            <w:r w:rsidR="00CE0E1C">
              <w:rPr>
                <w:webHidden/>
              </w:rPr>
              <w:instrText xml:space="preserve"> PAGEREF _Toc79715471 \h </w:instrText>
            </w:r>
            <w:r w:rsidR="00CE0E1C">
              <w:rPr>
                <w:webHidden/>
              </w:rPr>
            </w:r>
            <w:r w:rsidR="00CE0E1C">
              <w:rPr>
                <w:webHidden/>
              </w:rPr>
              <w:fldChar w:fldCharType="separate"/>
            </w:r>
            <w:r w:rsidR="000B7144">
              <w:rPr>
                <w:webHidden/>
              </w:rPr>
              <w:t>90</w:t>
            </w:r>
            <w:r w:rsidR="00CE0E1C">
              <w:rPr>
                <w:webHidden/>
              </w:rPr>
              <w:fldChar w:fldCharType="end"/>
            </w:r>
          </w:hyperlink>
        </w:p>
        <w:p w14:paraId="1F4CEC7B" w14:textId="31FE47B2" w:rsidR="00CE0E1C" w:rsidRDefault="00A54D84">
          <w:pPr>
            <w:pStyle w:val="TDC2"/>
            <w:tabs>
              <w:tab w:val="left" w:pos="660"/>
              <w:tab w:val="right" w:leader="dot" w:pos="9017"/>
            </w:tabs>
            <w:rPr>
              <w:rFonts w:eastAsiaTheme="minorEastAsia"/>
              <w:lang w:eastAsia="es-PE"/>
            </w:rPr>
          </w:pPr>
          <w:hyperlink w:anchor="_Toc79715472" w:history="1">
            <w:r w:rsidR="00CE0E1C" w:rsidRPr="00410167">
              <w:rPr>
                <w:rStyle w:val="Hipervnculo"/>
                <w:rFonts w:cs="Arial"/>
                <w:b/>
                <w:lang w:val="es-ES"/>
              </w:rPr>
              <w:t>8.</w:t>
            </w:r>
            <w:r w:rsidR="00CE0E1C">
              <w:rPr>
                <w:rFonts w:eastAsiaTheme="minorEastAsia"/>
                <w:lang w:eastAsia="es-PE"/>
              </w:rPr>
              <w:tab/>
            </w:r>
            <w:r w:rsidR="00CE0E1C" w:rsidRPr="00410167">
              <w:rPr>
                <w:rStyle w:val="Hipervnculo"/>
                <w:rFonts w:ascii="Arial" w:hAnsi="Arial" w:cs="Arial"/>
                <w:b/>
                <w:lang w:val="es-ES"/>
              </w:rPr>
              <w:t>Notificaciones</w:t>
            </w:r>
            <w:r w:rsidR="00CE0E1C">
              <w:rPr>
                <w:webHidden/>
              </w:rPr>
              <w:tab/>
            </w:r>
            <w:r w:rsidR="00CE0E1C">
              <w:rPr>
                <w:webHidden/>
              </w:rPr>
              <w:fldChar w:fldCharType="begin"/>
            </w:r>
            <w:r w:rsidR="00CE0E1C">
              <w:rPr>
                <w:webHidden/>
              </w:rPr>
              <w:instrText xml:space="preserve"> PAGEREF _Toc79715472 \h </w:instrText>
            </w:r>
            <w:r w:rsidR="00CE0E1C">
              <w:rPr>
                <w:webHidden/>
              </w:rPr>
            </w:r>
            <w:r w:rsidR="00CE0E1C">
              <w:rPr>
                <w:webHidden/>
              </w:rPr>
              <w:fldChar w:fldCharType="separate"/>
            </w:r>
            <w:r w:rsidR="000B7144">
              <w:rPr>
                <w:webHidden/>
              </w:rPr>
              <w:t>91</w:t>
            </w:r>
            <w:r w:rsidR="00CE0E1C">
              <w:rPr>
                <w:webHidden/>
              </w:rPr>
              <w:fldChar w:fldCharType="end"/>
            </w:r>
          </w:hyperlink>
        </w:p>
        <w:p w14:paraId="6518F0ED" w14:textId="461DE553" w:rsidR="00CE0E1C" w:rsidRDefault="00A54D84">
          <w:pPr>
            <w:pStyle w:val="TDC2"/>
            <w:tabs>
              <w:tab w:val="left" w:pos="660"/>
              <w:tab w:val="right" w:leader="dot" w:pos="9017"/>
            </w:tabs>
            <w:rPr>
              <w:rFonts w:eastAsiaTheme="minorEastAsia"/>
              <w:lang w:eastAsia="es-PE"/>
            </w:rPr>
          </w:pPr>
          <w:hyperlink w:anchor="_Toc79715473" w:history="1">
            <w:r w:rsidR="00CE0E1C" w:rsidRPr="00410167">
              <w:rPr>
                <w:rStyle w:val="Hipervnculo"/>
                <w:rFonts w:cs="Arial"/>
                <w:b/>
                <w:lang w:val="es-ES"/>
              </w:rPr>
              <w:t>9.</w:t>
            </w:r>
            <w:r w:rsidR="00CE0E1C">
              <w:rPr>
                <w:rFonts w:eastAsiaTheme="minorEastAsia"/>
                <w:lang w:eastAsia="es-PE"/>
              </w:rPr>
              <w:tab/>
            </w:r>
            <w:r w:rsidR="00CE0E1C" w:rsidRPr="00410167">
              <w:rPr>
                <w:rStyle w:val="Hipervnculo"/>
                <w:rFonts w:ascii="Arial" w:hAnsi="Arial" w:cs="Arial"/>
                <w:b/>
                <w:lang w:val="es-ES"/>
              </w:rPr>
              <w:t>Ley Aplicable</w:t>
            </w:r>
            <w:r w:rsidR="00CE0E1C">
              <w:rPr>
                <w:webHidden/>
              </w:rPr>
              <w:tab/>
            </w:r>
            <w:r w:rsidR="00CE0E1C">
              <w:rPr>
                <w:webHidden/>
              </w:rPr>
              <w:fldChar w:fldCharType="begin"/>
            </w:r>
            <w:r w:rsidR="00CE0E1C">
              <w:rPr>
                <w:webHidden/>
              </w:rPr>
              <w:instrText xml:space="preserve"> PAGEREF _Toc79715473 \h </w:instrText>
            </w:r>
            <w:r w:rsidR="00CE0E1C">
              <w:rPr>
                <w:webHidden/>
              </w:rPr>
            </w:r>
            <w:r w:rsidR="00CE0E1C">
              <w:rPr>
                <w:webHidden/>
              </w:rPr>
              <w:fldChar w:fldCharType="separate"/>
            </w:r>
            <w:r w:rsidR="000B7144">
              <w:rPr>
                <w:webHidden/>
              </w:rPr>
              <w:t>91</w:t>
            </w:r>
            <w:r w:rsidR="00CE0E1C">
              <w:rPr>
                <w:webHidden/>
              </w:rPr>
              <w:fldChar w:fldCharType="end"/>
            </w:r>
          </w:hyperlink>
        </w:p>
        <w:p w14:paraId="08DFAC2D" w14:textId="30BF140F" w:rsidR="00CE0E1C" w:rsidRDefault="00A54D84">
          <w:pPr>
            <w:pStyle w:val="TDC2"/>
            <w:tabs>
              <w:tab w:val="left" w:pos="880"/>
              <w:tab w:val="right" w:leader="dot" w:pos="9017"/>
            </w:tabs>
            <w:rPr>
              <w:rFonts w:eastAsiaTheme="minorEastAsia"/>
              <w:lang w:eastAsia="es-PE"/>
            </w:rPr>
          </w:pPr>
          <w:hyperlink w:anchor="_Toc79715474" w:history="1">
            <w:r w:rsidR="00CE0E1C" w:rsidRPr="00410167">
              <w:rPr>
                <w:rStyle w:val="Hipervnculo"/>
                <w:rFonts w:cs="Arial"/>
                <w:b/>
                <w:lang w:val="es-ES"/>
              </w:rPr>
              <w:t>10.</w:t>
            </w:r>
            <w:r w:rsidR="00CE0E1C">
              <w:rPr>
                <w:rFonts w:eastAsiaTheme="minorEastAsia"/>
                <w:lang w:eastAsia="es-PE"/>
              </w:rPr>
              <w:tab/>
            </w:r>
            <w:r w:rsidR="00CE0E1C" w:rsidRPr="00410167">
              <w:rPr>
                <w:rStyle w:val="Hipervnculo"/>
                <w:rFonts w:ascii="Arial" w:hAnsi="Arial" w:cs="Arial"/>
                <w:b/>
                <w:lang w:val="es-ES"/>
              </w:rPr>
              <w:t>Solución de Controversias</w:t>
            </w:r>
            <w:r w:rsidR="00CE0E1C">
              <w:rPr>
                <w:webHidden/>
              </w:rPr>
              <w:tab/>
            </w:r>
            <w:r w:rsidR="00CE0E1C">
              <w:rPr>
                <w:webHidden/>
              </w:rPr>
              <w:fldChar w:fldCharType="begin"/>
            </w:r>
            <w:r w:rsidR="00CE0E1C">
              <w:rPr>
                <w:webHidden/>
              </w:rPr>
              <w:instrText xml:space="preserve"> PAGEREF _Toc79715474 \h </w:instrText>
            </w:r>
            <w:r w:rsidR="00CE0E1C">
              <w:rPr>
                <w:webHidden/>
              </w:rPr>
            </w:r>
            <w:r w:rsidR="00CE0E1C">
              <w:rPr>
                <w:webHidden/>
              </w:rPr>
              <w:fldChar w:fldCharType="separate"/>
            </w:r>
            <w:r w:rsidR="000B7144">
              <w:rPr>
                <w:webHidden/>
              </w:rPr>
              <w:t>91</w:t>
            </w:r>
            <w:r w:rsidR="00CE0E1C">
              <w:rPr>
                <w:webHidden/>
              </w:rPr>
              <w:fldChar w:fldCharType="end"/>
            </w:r>
          </w:hyperlink>
        </w:p>
        <w:p w14:paraId="07DCDDB8" w14:textId="6F9382E2" w:rsidR="00CE0E1C" w:rsidRDefault="00A54D84">
          <w:pPr>
            <w:pStyle w:val="TDC2"/>
            <w:tabs>
              <w:tab w:val="left" w:pos="880"/>
              <w:tab w:val="right" w:leader="dot" w:pos="9017"/>
            </w:tabs>
            <w:rPr>
              <w:rFonts w:eastAsiaTheme="minorEastAsia"/>
              <w:lang w:eastAsia="es-PE"/>
            </w:rPr>
          </w:pPr>
          <w:hyperlink w:anchor="_Toc79715475" w:history="1">
            <w:r w:rsidR="00CE0E1C" w:rsidRPr="00410167">
              <w:rPr>
                <w:rStyle w:val="Hipervnculo"/>
                <w:rFonts w:cs="Arial"/>
                <w:b/>
                <w:lang w:val="es-ES"/>
              </w:rPr>
              <w:t>11.</w:t>
            </w:r>
            <w:r w:rsidR="00CE0E1C">
              <w:rPr>
                <w:rFonts w:eastAsiaTheme="minorEastAsia"/>
                <w:lang w:eastAsia="es-PE"/>
              </w:rPr>
              <w:tab/>
            </w:r>
            <w:r w:rsidR="00CE0E1C" w:rsidRPr="00410167">
              <w:rPr>
                <w:rStyle w:val="Hipervnculo"/>
                <w:rFonts w:ascii="Arial" w:hAnsi="Arial" w:cs="Arial"/>
                <w:b/>
                <w:lang w:val="es-ES"/>
              </w:rPr>
              <w:t>Inspecciones y Auditorias</w:t>
            </w:r>
            <w:r w:rsidR="00CE0E1C">
              <w:rPr>
                <w:webHidden/>
              </w:rPr>
              <w:tab/>
            </w:r>
            <w:r w:rsidR="00CE0E1C">
              <w:rPr>
                <w:webHidden/>
              </w:rPr>
              <w:fldChar w:fldCharType="begin"/>
            </w:r>
            <w:r w:rsidR="00CE0E1C">
              <w:rPr>
                <w:webHidden/>
              </w:rPr>
              <w:instrText xml:space="preserve"> PAGEREF _Toc79715475 \h </w:instrText>
            </w:r>
            <w:r w:rsidR="00CE0E1C">
              <w:rPr>
                <w:webHidden/>
              </w:rPr>
            </w:r>
            <w:r w:rsidR="00CE0E1C">
              <w:rPr>
                <w:webHidden/>
              </w:rPr>
              <w:fldChar w:fldCharType="separate"/>
            </w:r>
            <w:r w:rsidR="000B7144">
              <w:rPr>
                <w:webHidden/>
              </w:rPr>
              <w:t>91</w:t>
            </w:r>
            <w:r w:rsidR="00CE0E1C">
              <w:rPr>
                <w:webHidden/>
              </w:rPr>
              <w:fldChar w:fldCharType="end"/>
            </w:r>
          </w:hyperlink>
        </w:p>
        <w:p w14:paraId="3F328521" w14:textId="6C51E2F3" w:rsidR="00CE0E1C" w:rsidRDefault="00A54D84">
          <w:pPr>
            <w:pStyle w:val="TDC2"/>
            <w:tabs>
              <w:tab w:val="left" w:pos="880"/>
              <w:tab w:val="right" w:leader="dot" w:pos="9017"/>
            </w:tabs>
            <w:rPr>
              <w:rFonts w:eastAsiaTheme="minorEastAsia"/>
              <w:lang w:eastAsia="es-PE"/>
            </w:rPr>
          </w:pPr>
          <w:hyperlink w:anchor="_Toc79715476" w:history="1">
            <w:r w:rsidR="00CE0E1C" w:rsidRPr="00410167">
              <w:rPr>
                <w:rStyle w:val="Hipervnculo"/>
                <w:rFonts w:cs="Arial"/>
                <w:b/>
                <w:lang w:val="es-ES"/>
              </w:rPr>
              <w:t>12.</w:t>
            </w:r>
            <w:r w:rsidR="00CE0E1C">
              <w:rPr>
                <w:rFonts w:eastAsiaTheme="minorEastAsia"/>
                <w:lang w:eastAsia="es-PE"/>
              </w:rPr>
              <w:tab/>
            </w:r>
            <w:r w:rsidR="00CE0E1C" w:rsidRPr="00410167">
              <w:rPr>
                <w:rStyle w:val="Hipervnculo"/>
                <w:rFonts w:ascii="Arial" w:hAnsi="Arial" w:cs="Arial"/>
                <w:b/>
                <w:lang w:val="es-ES"/>
              </w:rPr>
              <w:t>Alcance de los Suministros</w:t>
            </w:r>
            <w:r w:rsidR="00CE0E1C">
              <w:rPr>
                <w:webHidden/>
              </w:rPr>
              <w:tab/>
            </w:r>
            <w:r w:rsidR="00CE0E1C">
              <w:rPr>
                <w:webHidden/>
              </w:rPr>
              <w:fldChar w:fldCharType="begin"/>
            </w:r>
            <w:r w:rsidR="00CE0E1C">
              <w:rPr>
                <w:webHidden/>
              </w:rPr>
              <w:instrText xml:space="preserve"> PAGEREF _Toc79715476 \h </w:instrText>
            </w:r>
            <w:r w:rsidR="00CE0E1C">
              <w:rPr>
                <w:webHidden/>
              </w:rPr>
            </w:r>
            <w:r w:rsidR="00CE0E1C">
              <w:rPr>
                <w:webHidden/>
              </w:rPr>
              <w:fldChar w:fldCharType="separate"/>
            </w:r>
            <w:r w:rsidR="000B7144">
              <w:rPr>
                <w:webHidden/>
              </w:rPr>
              <w:t>92</w:t>
            </w:r>
            <w:r w:rsidR="00CE0E1C">
              <w:rPr>
                <w:webHidden/>
              </w:rPr>
              <w:fldChar w:fldCharType="end"/>
            </w:r>
          </w:hyperlink>
        </w:p>
        <w:p w14:paraId="102A200D" w14:textId="6ADD0F16" w:rsidR="00CE0E1C" w:rsidRDefault="00A54D84">
          <w:pPr>
            <w:pStyle w:val="TDC2"/>
            <w:tabs>
              <w:tab w:val="left" w:pos="880"/>
              <w:tab w:val="right" w:leader="dot" w:pos="9017"/>
            </w:tabs>
            <w:rPr>
              <w:rFonts w:eastAsiaTheme="minorEastAsia"/>
              <w:lang w:eastAsia="es-PE"/>
            </w:rPr>
          </w:pPr>
          <w:hyperlink w:anchor="_Toc79715477" w:history="1">
            <w:r w:rsidR="00CE0E1C" w:rsidRPr="00410167">
              <w:rPr>
                <w:rStyle w:val="Hipervnculo"/>
                <w:rFonts w:cs="Arial"/>
                <w:b/>
                <w:lang w:val="es-ES"/>
              </w:rPr>
              <w:t>13.</w:t>
            </w:r>
            <w:r w:rsidR="00CE0E1C">
              <w:rPr>
                <w:rFonts w:eastAsiaTheme="minorEastAsia"/>
                <w:lang w:eastAsia="es-PE"/>
              </w:rPr>
              <w:tab/>
            </w:r>
            <w:r w:rsidR="00CE0E1C" w:rsidRPr="00410167">
              <w:rPr>
                <w:rStyle w:val="Hipervnculo"/>
                <w:rFonts w:ascii="Arial" w:hAnsi="Arial" w:cs="Arial"/>
                <w:b/>
                <w:lang w:val="es-ES"/>
              </w:rPr>
              <w:t>Entrega y Documentos</w:t>
            </w:r>
            <w:r w:rsidR="00CE0E1C">
              <w:rPr>
                <w:webHidden/>
              </w:rPr>
              <w:tab/>
            </w:r>
            <w:r w:rsidR="00CE0E1C">
              <w:rPr>
                <w:webHidden/>
              </w:rPr>
              <w:fldChar w:fldCharType="begin"/>
            </w:r>
            <w:r w:rsidR="00CE0E1C">
              <w:rPr>
                <w:webHidden/>
              </w:rPr>
              <w:instrText xml:space="preserve"> PAGEREF _Toc79715477 \h </w:instrText>
            </w:r>
            <w:r w:rsidR="00CE0E1C">
              <w:rPr>
                <w:webHidden/>
              </w:rPr>
            </w:r>
            <w:r w:rsidR="00CE0E1C">
              <w:rPr>
                <w:webHidden/>
              </w:rPr>
              <w:fldChar w:fldCharType="separate"/>
            </w:r>
            <w:r w:rsidR="000B7144">
              <w:rPr>
                <w:webHidden/>
              </w:rPr>
              <w:t>92</w:t>
            </w:r>
            <w:r w:rsidR="00CE0E1C">
              <w:rPr>
                <w:webHidden/>
              </w:rPr>
              <w:fldChar w:fldCharType="end"/>
            </w:r>
          </w:hyperlink>
        </w:p>
        <w:p w14:paraId="3B1C5D21" w14:textId="27FFD215" w:rsidR="00CE0E1C" w:rsidRDefault="00A54D84">
          <w:pPr>
            <w:pStyle w:val="TDC2"/>
            <w:tabs>
              <w:tab w:val="left" w:pos="880"/>
              <w:tab w:val="right" w:leader="dot" w:pos="9017"/>
            </w:tabs>
            <w:rPr>
              <w:rFonts w:eastAsiaTheme="minorEastAsia"/>
              <w:lang w:eastAsia="es-PE"/>
            </w:rPr>
          </w:pPr>
          <w:hyperlink w:anchor="_Toc79715478" w:history="1">
            <w:r w:rsidR="00CE0E1C" w:rsidRPr="00410167">
              <w:rPr>
                <w:rStyle w:val="Hipervnculo"/>
                <w:rFonts w:cs="Arial"/>
                <w:b/>
                <w:lang w:val="es-ES"/>
              </w:rPr>
              <w:t>14.</w:t>
            </w:r>
            <w:r w:rsidR="00CE0E1C">
              <w:rPr>
                <w:rFonts w:eastAsiaTheme="minorEastAsia"/>
                <w:lang w:eastAsia="es-PE"/>
              </w:rPr>
              <w:tab/>
            </w:r>
            <w:r w:rsidR="00CE0E1C" w:rsidRPr="00410167">
              <w:rPr>
                <w:rStyle w:val="Hipervnculo"/>
                <w:rFonts w:ascii="Arial" w:hAnsi="Arial" w:cs="Arial"/>
                <w:b/>
                <w:lang w:val="es-ES"/>
              </w:rPr>
              <w:t>Responsabilidades del Proveedor</w:t>
            </w:r>
            <w:r w:rsidR="00CE0E1C">
              <w:rPr>
                <w:webHidden/>
              </w:rPr>
              <w:tab/>
            </w:r>
            <w:r w:rsidR="00CE0E1C">
              <w:rPr>
                <w:webHidden/>
              </w:rPr>
              <w:fldChar w:fldCharType="begin"/>
            </w:r>
            <w:r w:rsidR="00CE0E1C">
              <w:rPr>
                <w:webHidden/>
              </w:rPr>
              <w:instrText xml:space="preserve"> PAGEREF _Toc79715478 \h </w:instrText>
            </w:r>
            <w:r w:rsidR="00CE0E1C">
              <w:rPr>
                <w:webHidden/>
              </w:rPr>
            </w:r>
            <w:r w:rsidR="00CE0E1C">
              <w:rPr>
                <w:webHidden/>
              </w:rPr>
              <w:fldChar w:fldCharType="separate"/>
            </w:r>
            <w:r w:rsidR="000B7144">
              <w:rPr>
                <w:webHidden/>
              </w:rPr>
              <w:t>92</w:t>
            </w:r>
            <w:r w:rsidR="00CE0E1C">
              <w:rPr>
                <w:webHidden/>
              </w:rPr>
              <w:fldChar w:fldCharType="end"/>
            </w:r>
          </w:hyperlink>
        </w:p>
        <w:p w14:paraId="4A2D7CA0" w14:textId="41610CC7" w:rsidR="00CE0E1C" w:rsidRDefault="00A54D84">
          <w:pPr>
            <w:pStyle w:val="TDC2"/>
            <w:tabs>
              <w:tab w:val="left" w:pos="880"/>
              <w:tab w:val="right" w:leader="dot" w:pos="9017"/>
            </w:tabs>
            <w:rPr>
              <w:rFonts w:eastAsiaTheme="minorEastAsia"/>
              <w:lang w:eastAsia="es-PE"/>
            </w:rPr>
          </w:pPr>
          <w:hyperlink w:anchor="_Toc79715479" w:history="1">
            <w:r w:rsidR="00CE0E1C" w:rsidRPr="00410167">
              <w:rPr>
                <w:rStyle w:val="Hipervnculo"/>
                <w:rFonts w:cs="Arial"/>
                <w:b/>
                <w:lang w:val="es-ES"/>
              </w:rPr>
              <w:t>15.</w:t>
            </w:r>
            <w:r w:rsidR="00CE0E1C">
              <w:rPr>
                <w:rFonts w:eastAsiaTheme="minorEastAsia"/>
                <w:lang w:eastAsia="es-PE"/>
              </w:rPr>
              <w:tab/>
            </w:r>
            <w:r w:rsidR="00CE0E1C" w:rsidRPr="00410167">
              <w:rPr>
                <w:rStyle w:val="Hipervnculo"/>
                <w:rFonts w:ascii="Arial" w:hAnsi="Arial" w:cs="Arial"/>
                <w:b/>
                <w:lang w:val="es-ES"/>
              </w:rPr>
              <w:t>Precio del Contrato</w:t>
            </w:r>
            <w:r w:rsidR="00CE0E1C">
              <w:rPr>
                <w:webHidden/>
              </w:rPr>
              <w:tab/>
            </w:r>
            <w:r w:rsidR="00CE0E1C">
              <w:rPr>
                <w:webHidden/>
              </w:rPr>
              <w:fldChar w:fldCharType="begin"/>
            </w:r>
            <w:r w:rsidR="00CE0E1C">
              <w:rPr>
                <w:webHidden/>
              </w:rPr>
              <w:instrText xml:space="preserve"> PAGEREF _Toc79715479 \h </w:instrText>
            </w:r>
            <w:r w:rsidR="00CE0E1C">
              <w:rPr>
                <w:webHidden/>
              </w:rPr>
            </w:r>
            <w:r w:rsidR="00CE0E1C">
              <w:rPr>
                <w:webHidden/>
              </w:rPr>
              <w:fldChar w:fldCharType="separate"/>
            </w:r>
            <w:r w:rsidR="000B7144">
              <w:rPr>
                <w:webHidden/>
              </w:rPr>
              <w:t>92</w:t>
            </w:r>
            <w:r w:rsidR="00CE0E1C">
              <w:rPr>
                <w:webHidden/>
              </w:rPr>
              <w:fldChar w:fldCharType="end"/>
            </w:r>
          </w:hyperlink>
        </w:p>
        <w:p w14:paraId="4E12E476" w14:textId="3E373161" w:rsidR="00CE0E1C" w:rsidRDefault="00A54D84">
          <w:pPr>
            <w:pStyle w:val="TDC2"/>
            <w:tabs>
              <w:tab w:val="left" w:pos="880"/>
              <w:tab w:val="right" w:leader="dot" w:pos="9017"/>
            </w:tabs>
            <w:rPr>
              <w:rFonts w:eastAsiaTheme="minorEastAsia"/>
              <w:lang w:eastAsia="es-PE"/>
            </w:rPr>
          </w:pPr>
          <w:hyperlink w:anchor="_Toc79715480" w:history="1">
            <w:r w:rsidR="00CE0E1C" w:rsidRPr="00410167">
              <w:rPr>
                <w:rStyle w:val="Hipervnculo"/>
                <w:rFonts w:cs="Arial"/>
                <w:b/>
                <w:lang w:val="es-ES"/>
              </w:rPr>
              <w:t>16.</w:t>
            </w:r>
            <w:r w:rsidR="00CE0E1C">
              <w:rPr>
                <w:rFonts w:eastAsiaTheme="minorEastAsia"/>
                <w:lang w:eastAsia="es-PE"/>
              </w:rPr>
              <w:tab/>
            </w:r>
            <w:r w:rsidR="00CE0E1C" w:rsidRPr="00410167">
              <w:rPr>
                <w:rStyle w:val="Hipervnculo"/>
                <w:rFonts w:ascii="Arial" w:hAnsi="Arial" w:cs="Arial"/>
                <w:b/>
                <w:lang w:val="es-ES"/>
              </w:rPr>
              <w:t>Condiciones de Pago</w:t>
            </w:r>
            <w:r w:rsidR="00CE0E1C">
              <w:rPr>
                <w:webHidden/>
              </w:rPr>
              <w:tab/>
            </w:r>
            <w:r w:rsidR="00CE0E1C">
              <w:rPr>
                <w:webHidden/>
              </w:rPr>
              <w:fldChar w:fldCharType="begin"/>
            </w:r>
            <w:r w:rsidR="00CE0E1C">
              <w:rPr>
                <w:webHidden/>
              </w:rPr>
              <w:instrText xml:space="preserve"> PAGEREF _Toc79715480 \h </w:instrText>
            </w:r>
            <w:r w:rsidR="00CE0E1C">
              <w:rPr>
                <w:webHidden/>
              </w:rPr>
            </w:r>
            <w:r w:rsidR="00CE0E1C">
              <w:rPr>
                <w:webHidden/>
              </w:rPr>
              <w:fldChar w:fldCharType="separate"/>
            </w:r>
            <w:r w:rsidR="000B7144">
              <w:rPr>
                <w:webHidden/>
              </w:rPr>
              <w:t>92</w:t>
            </w:r>
            <w:r w:rsidR="00CE0E1C">
              <w:rPr>
                <w:webHidden/>
              </w:rPr>
              <w:fldChar w:fldCharType="end"/>
            </w:r>
          </w:hyperlink>
        </w:p>
        <w:p w14:paraId="45D350A5" w14:textId="290F8548" w:rsidR="00CE0E1C" w:rsidRDefault="00A54D84">
          <w:pPr>
            <w:pStyle w:val="TDC2"/>
            <w:tabs>
              <w:tab w:val="left" w:pos="880"/>
              <w:tab w:val="right" w:leader="dot" w:pos="9017"/>
            </w:tabs>
            <w:rPr>
              <w:rFonts w:eastAsiaTheme="minorEastAsia"/>
              <w:lang w:eastAsia="es-PE"/>
            </w:rPr>
          </w:pPr>
          <w:hyperlink w:anchor="_Toc79715481" w:history="1">
            <w:r w:rsidR="00CE0E1C" w:rsidRPr="00410167">
              <w:rPr>
                <w:rStyle w:val="Hipervnculo"/>
                <w:rFonts w:cs="Arial"/>
                <w:b/>
                <w:lang w:val="es-ES"/>
              </w:rPr>
              <w:t>17.</w:t>
            </w:r>
            <w:r w:rsidR="00CE0E1C">
              <w:rPr>
                <w:rFonts w:eastAsiaTheme="minorEastAsia"/>
                <w:lang w:eastAsia="es-PE"/>
              </w:rPr>
              <w:tab/>
            </w:r>
            <w:r w:rsidR="00CE0E1C" w:rsidRPr="00410167">
              <w:rPr>
                <w:rStyle w:val="Hipervnculo"/>
                <w:rFonts w:ascii="Arial" w:hAnsi="Arial" w:cs="Arial"/>
                <w:b/>
                <w:lang w:val="es-ES"/>
              </w:rPr>
              <w:t>Impuestos y Derechos</w:t>
            </w:r>
            <w:r w:rsidR="00CE0E1C">
              <w:rPr>
                <w:webHidden/>
              </w:rPr>
              <w:tab/>
            </w:r>
            <w:r w:rsidR="00CE0E1C">
              <w:rPr>
                <w:webHidden/>
              </w:rPr>
              <w:fldChar w:fldCharType="begin"/>
            </w:r>
            <w:r w:rsidR="00CE0E1C">
              <w:rPr>
                <w:webHidden/>
              </w:rPr>
              <w:instrText xml:space="preserve"> PAGEREF _Toc79715481 \h </w:instrText>
            </w:r>
            <w:r w:rsidR="00CE0E1C">
              <w:rPr>
                <w:webHidden/>
              </w:rPr>
            </w:r>
            <w:r w:rsidR="00CE0E1C">
              <w:rPr>
                <w:webHidden/>
              </w:rPr>
              <w:fldChar w:fldCharType="separate"/>
            </w:r>
            <w:r w:rsidR="000B7144">
              <w:rPr>
                <w:webHidden/>
              </w:rPr>
              <w:t>93</w:t>
            </w:r>
            <w:r w:rsidR="00CE0E1C">
              <w:rPr>
                <w:webHidden/>
              </w:rPr>
              <w:fldChar w:fldCharType="end"/>
            </w:r>
          </w:hyperlink>
        </w:p>
        <w:p w14:paraId="56C9923F" w14:textId="5D9BC303" w:rsidR="00CE0E1C" w:rsidRDefault="00A54D84">
          <w:pPr>
            <w:pStyle w:val="TDC2"/>
            <w:tabs>
              <w:tab w:val="left" w:pos="880"/>
              <w:tab w:val="right" w:leader="dot" w:pos="9017"/>
            </w:tabs>
            <w:rPr>
              <w:rFonts w:eastAsiaTheme="minorEastAsia"/>
              <w:lang w:eastAsia="es-PE"/>
            </w:rPr>
          </w:pPr>
          <w:hyperlink w:anchor="_Toc79715482" w:history="1">
            <w:r w:rsidR="00CE0E1C" w:rsidRPr="00410167">
              <w:rPr>
                <w:rStyle w:val="Hipervnculo"/>
                <w:rFonts w:cs="Arial"/>
                <w:b/>
                <w:lang w:val="es-ES"/>
              </w:rPr>
              <w:t>18.</w:t>
            </w:r>
            <w:r w:rsidR="00CE0E1C">
              <w:rPr>
                <w:rFonts w:eastAsiaTheme="minorEastAsia"/>
                <w:lang w:eastAsia="es-PE"/>
              </w:rPr>
              <w:tab/>
            </w:r>
            <w:r w:rsidR="00CE0E1C" w:rsidRPr="00410167">
              <w:rPr>
                <w:rStyle w:val="Hipervnculo"/>
                <w:rFonts w:ascii="Arial" w:hAnsi="Arial" w:cs="Arial"/>
                <w:b/>
                <w:lang w:val="es-ES"/>
              </w:rPr>
              <w:t>Garantía de Cumplimiento</w:t>
            </w:r>
            <w:r w:rsidR="00CE0E1C">
              <w:rPr>
                <w:webHidden/>
              </w:rPr>
              <w:tab/>
            </w:r>
            <w:r w:rsidR="00CE0E1C">
              <w:rPr>
                <w:webHidden/>
              </w:rPr>
              <w:fldChar w:fldCharType="begin"/>
            </w:r>
            <w:r w:rsidR="00CE0E1C">
              <w:rPr>
                <w:webHidden/>
              </w:rPr>
              <w:instrText xml:space="preserve"> PAGEREF _Toc79715482 \h </w:instrText>
            </w:r>
            <w:r w:rsidR="00CE0E1C">
              <w:rPr>
                <w:webHidden/>
              </w:rPr>
            </w:r>
            <w:r w:rsidR="00CE0E1C">
              <w:rPr>
                <w:webHidden/>
              </w:rPr>
              <w:fldChar w:fldCharType="separate"/>
            </w:r>
            <w:r w:rsidR="000B7144">
              <w:rPr>
                <w:webHidden/>
              </w:rPr>
              <w:t>93</w:t>
            </w:r>
            <w:r w:rsidR="00CE0E1C">
              <w:rPr>
                <w:webHidden/>
              </w:rPr>
              <w:fldChar w:fldCharType="end"/>
            </w:r>
          </w:hyperlink>
        </w:p>
        <w:p w14:paraId="0DFC5F98" w14:textId="6605B6CF" w:rsidR="00CE0E1C" w:rsidRDefault="00A54D84">
          <w:pPr>
            <w:pStyle w:val="TDC2"/>
            <w:tabs>
              <w:tab w:val="left" w:pos="880"/>
              <w:tab w:val="right" w:leader="dot" w:pos="9017"/>
            </w:tabs>
            <w:rPr>
              <w:rFonts w:eastAsiaTheme="minorEastAsia"/>
              <w:lang w:eastAsia="es-PE"/>
            </w:rPr>
          </w:pPr>
          <w:hyperlink w:anchor="_Toc79715483" w:history="1">
            <w:r w:rsidR="00CE0E1C" w:rsidRPr="00410167">
              <w:rPr>
                <w:rStyle w:val="Hipervnculo"/>
                <w:rFonts w:cs="Arial"/>
                <w:b/>
                <w:lang w:val="es-ES"/>
              </w:rPr>
              <w:t>19.</w:t>
            </w:r>
            <w:r w:rsidR="00CE0E1C">
              <w:rPr>
                <w:rFonts w:eastAsiaTheme="minorEastAsia"/>
                <w:lang w:eastAsia="es-PE"/>
              </w:rPr>
              <w:tab/>
            </w:r>
            <w:r w:rsidR="00CE0E1C" w:rsidRPr="00410167">
              <w:rPr>
                <w:rStyle w:val="Hipervnculo"/>
                <w:rFonts w:ascii="Arial" w:hAnsi="Arial" w:cs="Arial"/>
                <w:b/>
                <w:lang w:val="es-ES"/>
              </w:rPr>
              <w:t>Derechos de Autor</w:t>
            </w:r>
            <w:r w:rsidR="00CE0E1C">
              <w:rPr>
                <w:webHidden/>
              </w:rPr>
              <w:tab/>
            </w:r>
            <w:r w:rsidR="00CE0E1C">
              <w:rPr>
                <w:webHidden/>
              </w:rPr>
              <w:fldChar w:fldCharType="begin"/>
            </w:r>
            <w:r w:rsidR="00CE0E1C">
              <w:rPr>
                <w:webHidden/>
              </w:rPr>
              <w:instrText xml:space="preserve"> PAGEREF _Toc79715483 \h </w:instrText>
            </w:r>
            <w:r w:rsidR="00CE0E1C">
              <w:rPr>
                <w:webHidden/>
              </w:rPr>
            </w:r>
            <w:r w:rsidR="00CE0E1C">
              <w:rPr>
                <w:webHidden/>
              </w:rPr>
              <w:fldChar w:fldCharType="separate"/>
            </w:r>
            <w:r w:rsidR="000B7144">
              <w:rPr>
                <w:webHidden/>
              </w:rPr>
              <w:t>93</w:t>
            </w:r>
            <w:r w:rsidR="00CE0E1C">
              <w:rPr>
                <w:webHidden/>
              </w:rPr>
              <w:fldChar w:fldCharType="end"/>
            </w:r>
          </w:hyperlink>
        </w:p>
        <w:p w14:paraId="25EC027E" w14:textId="1B9B7BA8" w:rsidR="00CE0E1C" w:rsidRDefault="00A54D84">
          <w:pPr>
            <w:pStyle w:val="TDC2"/>
            <w:tabs>
              <w:tab w:val="left" w:pos="880"/>
              <w:tab w:val="right" w:leader="dot" w:pos="9017"/>
            </w:tabs>
            <w:rPr>
              <w:rFonts w:eastAsiaTheme="minorEastAsia"/>
              <w:lang w:eastAsia="es-PE"/>
            </w:rPr>
          </w:pPr>
          <w:hyperlink w:anchor="_Toc79715484" w:history="1">
            <w:r w:rsidR="00CE0E1C" w:rsidRPr="00410167">
              <w:rPr>
                <w:rStyle w:val="Hipervnculo"/>
                <w:rFonts w:cs="Arial"/>
                <w:b/>
                <w:lang w:val="es-ES"/>
              </w:rPr>
              <w:t>20.</w:t>
            </w:r>
            <w:r w:rsidR="00CE0E1C">
              <w:rPr>
                <w:rFonts w:eastAsiaTheme="minorEastAsia"/>
                <w:lang w:eastAsia="es-PE"/>
              </w:rPr>
              <w:tab/>
            </w:r>
            <w:r w:rsidR="00CE0E1C" w:rsidRPr="00410167">
              <w:rPr>
                <w:rStyle w:val="Hipervnculo"/>
                <w:rFonts w:ascii="Arial" w:hAnsi="Arial" w:cs="Arial"/>
                <w:b/>
                <w:lang w:val="es-ES"/>
              </w:rPr>
              <w:t>Confidencialidad de la Información</w:t>
            </w:r>
            <w:r w:rsidR="00CE0E1C">
              <w:rPr>
                <w:webHidden/>
              </w:rPr>
              <w:tab/>
            </w:r>
            <w:r w:rsidR="00CE0E1C">
              <w:rPr>
                <w:webHidden/>
              </w:rPr>
              <w:fldChar w:fldCharType="begin"/>
            </w:r>
            <w:r w:rsidR="00CE0E1C">
              <w:rPr>
                <w:webHidden/>
              </w:rPr>
              <w:instrText xml:space="preserve"> PAGEREF _Toc79715484 \h </w:instrText>
            </w:r>
            <w:r w:rsidR="00CE0E1C">
              <w:rPr>
                <w:webHidden/>
              </w:rPr>
            </w:r>
            <w:r w:rsidR="00CE0E1C">
              <w:rPr>
                <w:webHidden/>
              </w:rPr>
              <w:fldChar w:fldCharType="separate"/>
            </w:r>
            <w:r w:rsidR="000B7144">
              <w:rPr>
                <w:webHidden/>
              </w:rPr>
              <w:t>93</w:t>
            </w:r>
            <w:r w:rsidR="00CE0E1C">
              <w:rPr>
                <w:webHidden/>
              </w:rPr>
              <w:fldChar w:fldCharType="end"/>
            </w:r>
          </w:hyperlink>
        </w:p>
        <w:p w14:paraId="6A285F0F" w14:textId="56103CDA" w:rsidR="00CE0E1C" w:rsidRDefault="00A54D84">
          <w:pPr>
            <w:pStyle w:val="TDC2"/>
            <w:tabs>
              <w:tab w:val="left" w:pos="880"/>
              <w:tab w:val="right" w:leader="dot" w:pos="9017"/>
            </w:tabs>
            <w:rPr>
              <w:rFonts w:eastAsiaTheme="minorEastAsia"/>
              <w:lang w:eastAsia="es-PE"/>
            </w:rPr>
          </w:pPr>
          <w:hyperlink w:anchor="_Toc79715485" w:history="1">
            <w:r w:rsidR="00CE0E1C" w:rsidRPr="00410167">
              <w:rPr>
                <w:rStyle w:val="Hipervnculo"/>
                <w:rFonts w:cs="Arial"/>
                <w:b/>
                <w:lang w:val="es-ES"/>
              </w:rPr>
              <w:t>21.</w:t>
            </w:r>
            <w:r w:rsidR="00CE0E1C">
              <w:rPr>
                <w:rFonts w:eastAsiaTheme="minorEastAsia"/>
                <w:lang w:eastAsia="es-PE"/>
              </w:rPr>
              <w:tab/>
            </w:r>
            <w:r w:rsidR="00CE0E1C" w:rsidRPr="00410167">
              <w:rPr>
                <w:rStyle w:val="Hipervnculo"/>
                <w:rFonts w:ascii="Arial" w:hAnsi="Arial" w:cs="Arial"/>
                <w:b/>
                <w:lang w:val="es-ES"/>
              </w:rPr>
              <w:t>Subcontratación</w:t>
            </w:r>
            <w:r w:rsidR="00CE0E1C">
              <w:rPr>
                <w:webHidden/>
              </w:rPr>
              <w:tab/>
            </w:r>
            <w:r w:rsidR="00CE0E1C">
              <w:rPr>
                <w:webHidden/>
              </w:rPr>
              <w:fldChar w:fldCharType="begin"/>
            </w:r>
            <w:r w:rsidR="00CE0E1C">
              <w:rPr>
                <w:webHidden/>
              </w:rPr>
              <w:instrText xml:space="preserve"> PAGEREF _Toc79715485 \h </w:instrText>
            </w:r>
            <w:r w:rsidR="00CE0E1C">
              <w:rPr>
                <w:webHidden/>
              </w:rPr>
            </w:r>
            <w:r w:rsidR="00CE0E1C">
              <w:rPr>
                <w:webHidden/>
              </w:rPr>
              <w:fldChar w:fldCharType="separate"/>
            </w:r>
            <w:r w:rsidR="000B7144">
              <w:rPr>
                <w:webHidden/>
              </w:rPr>
              <w:t>94</w:t>
            </w:r>
            <w:r w:rsidR="00CE0E1C">
              <w:rPr>
                <w:webHidden/>
              </w:rPr>
              <w:fldChar w:fldCharType="end"/>
            </w:r>
          </w:hyperlink>
        </w:p>
        <w:p w14:paraId="29D3A0A3" w14:textId="0EAB8018" w:rsidR="00CE0E1C" w:rsidRDefault="00A54D84">
          <w:pPr>
            <w:pStyle w:val="TDC2"/>
            <w:tabs>
              <w:tab w:val="left" w:pos="880"/>
              <w:tab w:val="right" w:leader="dot" w:pos="9017"/>
            </w:tabs>
            <w:rPr>
              <w:rFonts w:eastAsiaTheme="minorEastAsia"/>
              <w:lang w:eastAsia="es-PE"/>
            </w:rPr>
          </w:pPr>
          <w:hyperlink w:anchor="_Toc79715486" w:history="1">
            <w:r w:rsidR="00CE0E1C" w:rsidRPr="00410167">
              <w:rPr>
                <w:rStyle w:val="Hipervnculo"/>
                <w:rFonts w:cs="Arial"/>
                <w:b/>
                <w:lang w:val="es-ES"/>
              </w:rPr>
              <w:t>22.</w:t>
            </w:r>
            <w:r w:rsidR="00CE0E1C">
              <w:rPr>
                <w:rFonts w:eastAsiaTheme="minorEastAsia"/>
                <w:lang w:eastAsia="es-PE"/>
              </w:rPr>
              <w:tab/>
            </w:r>
            <w:r w:rsidR="00CE0E1C" w:rsidRPr="00410167">
              <w:rPr>
                <w:rStyle w:val="Hipervnculo"/>
                <w:rFonts w:ascii="Arial" w:hAnsi="Arial" w:cs="Arial"/>
                <w:b/>
                <w:lang w:val="es-ES"/>
              </w:rPr>
              <w:t>Especificaciones y Normas</w:t>
            </w:r>
            <w:r w:rsidR="00CE0E1C">
              <w:rPr>
                <w:webHidden/>
              </w:rPr>
              <w:tab/>
            </w:r>
            <w:r w:rsidR="00CE0E1C">
              <w:rPr>
                <w:webHidden/>
              </w:rPr>
              <w:fldChar w:fldCharType="begin"/>
            </w:r>
            <w:r w:rsidR="00CE0E1C">
              <w:rPr>
                <w:webHidden/>
              </w:rPr>
              <w:instrText xml:space="preserve"> PAGEREF _Toc79715486 \h </w:instrText>
            </w:r>
            <w:r w:rsidR="00CE0E1C">
              <w:rPr>
                <w:webHidden/>
              </w:rPr>
            </w:r>
            <w:r w:rsidR="00CE0E1C">
              <w:rPr>
                <w:webHidden/>
              </w:rPr>
              <w:fldChar w:fldCharType="separate"/>
            </w:r>
            <w:r w:rsidR="000B7144">
              <w:rPr>
                <w:webHidden/>
              </w:rPr>
              <w:t>94</w:t>
            </w:r>
            <w:r w:rsidR="00CE0E1C">
              <w:rPr>
                <w:webHidden/>
              </w:rPr>
              <w:fldChar w:fldCharType="end"/>
            </w:r>
          </w:hyperlink>
        </w:p>
        <w:p w14:paraId="36C64D0E" w14:textId="7C081C00" w:rsidR="00CE0E1C" w:rsidRDefault="00A54D84">
          <w:pPr>
            <w:pStyle w:val="TDC2"/>
            <w:tabs>
              <w:tab w:val="left" w:pos="880"/>
              <w:tab w:val="right" w:leader="dot" w:pos="9017"/>
            </w:tabs>
            <w:rPr>
              <w:rFonts w:eastAsiaTheme="minorEastAsia"/>
              <w:lang w:eastAsia="es-PE"/>
            </w:rPr>
          </w:pPr>
          <w:hyperlink w:anchor="_Toc79715487" w:history="1">
            <w:r w:rsidR="00CE0E1C" w:rsidRPr="00410167">
              <w:rPr>
                <w:rStyle w:val="Hipervnculo"/>
                <w:rFonts w:cs="Arial"/>
                <w:b/>
                <w:lang w:val="es-ES"/>
              </w:rPr>
              <w:t>23.</w:t>
            </w:r>
            <w:r w:rsidR="00CE0E1C">
              <w:rPr>
                <w:rFonts w:eastAsiaTheme="minorEastAsia"/>
                <w:lang w:eastAsia="es-PE"/>
              </w:rPr>
              <w:tab/>
            </w:r>
            <w:r w:rsidR="00CE0E1C" w:rsidRPr="00410167">
              <w:rPr>
                <w:rStyle w:val="Hipervnculo"/>
                <w:rFonts w:ascii="Arial" w:hAnsi="Arial" w:cs="Arial"/>
                <w:b/>
                <w:lang w:val="es-ES"/>
              </w:rPr>
              <w:t>Embalaje y Documentos</w:t>
            </w:r>
            <w:r w:rsidR="00CE0E1C">
              <w:rPr>
                <w:webHidden/>
              </w:rPr>
              <w:tab/>
            </w:r>
            <w:r w:rsidR="00CE0E1C">
              <w:rPr>
                <w:webHidden/>
              </w:rPr>
              <w:fldChar w:fldCharType="begin"/>
            </w:r>
            <w:r w:rsidR="00CE0E1C">
              <w:rPr>
                <w:webHidden/>
              </w:rPr>
              <w:instrText xml:space="preserve"> PAGEREF _Toc79715487 \h </w:instrText>
            </w:r>
            <w:r w:rsidR="00CE0E1C">
              <w:rPr>
                <w:webHidden/>
              </w:rPr>
            </w:r>
            <w:r w:rsidR="00CE0E1C">
              <w:rPr>
                <w:webHidden/>
              </w:rPr>
              <w:fldChar w:fldCharType="separate"/>
            </w:r>
            <w:r w:rsidR="000B7144">
              <w:rPr>
                <w:webHidden/>
              </w:rPr>
              <w:t>95</w:t>
            </w:r>
            <w:r w:rsidR="00CE0E1C">
              <w:rPr>
                <w:webHidden/>
              </w:rPr>
              <w:fldChar w:fldCharType="end"/>
            </w:r>
          </w:hyperlink>
        </w:p>
        <w:p w14:paraId="7086E2A2" w14:textId="1C7C1F3C" w:rsidR="00CE0E1C" w:rsidRDefault="00A54D84">
          <w:pPr>
            <w:pStyle w:val="TDC2"/>
            <w:tabs>
              <w:tab w:val="left" w:pos="880"/>
              <w:tab w:val="right" w:leader="dot" w:pos="9017"/>
            </w:tabs>
            <w:rPr>
              <w:rFonts w:eastAsiaTheme="minorEastAsia"/>
              <w:lang w:eastAsia="es-PE"/>
            </w:rPr>
          </w:pPr>
          <w:hyperlink w:anchor="_Toc79715488" w:history="1">
            <w:r w:rsidR="00CE0E1C" w:rsidRPr="00410167">
              <w:rPr>
                <w:rStyle w:val="Hipervnculo"/>
                <w:rFonts w:cs="Arial"/>
                <w:b/>
                <w:lang w:val="es-ES"/>
              </w:rPr>
              <w:t>24.</w:t>
            </w:r>
            <w:r w:rsidR="00CE0E1C">
              <w:rPr>
                <w:rFonts w:eastAsiaTheme="minorEastAsia"/>
                <w:lang w:eastAsia="es-PE"/>
              </w:rPr>
              <w:tab/>
            </w:r>
            <w:r w:rsidR="00CE0E1C" w:rsidRPr="00410167">
              <w:rPr>
                <w:rStyle w:val="Hipervnculo"/>
                <w:rFonts w:ascii="Arial" w:hAnsi="Arial" w:cs="Arial"/>
                <w:b/>
                <w:lang w:val="es-ES"/>
              </w:rPr>
              <w:t>Seguros</w:t>
            </w:r>
            <w:r w:rsidR="00CE0E1C">
              <w:rPr>
                <w:webHidden/>
              </w:rPr>
              <w:tab/>
            </w:r>
            <w:r w:rsidR="00CE0E1C">
              <w:rPr>
                <w:webHidden/>
              </w:rPr>
              <w:fldChar w:fldCharType="begin"/>
            </w:r>
            <w:r w:rsidR="00CE0E1C">
              <w:rPr>
                <w:webHidden/>
              </w:rPr>
              <w:instrText xml:space="preserve"> PAGEREF _Toc79715488 \h </w:instrText>
            </w:r>
            <w:r w:rsidR="00CE0E1C">
              <w:rPr>
                <w:webHidden/>
              </w:rPr>
            </w:r>
            <w:r w:rsidR="00CE0E1C">
              <w:rPr>
                <w:webHidden/>
              </w:rPr>
              <w:fldChar w:fldCharType="separate"/>
            </w:r>
            <w:r w:rsidR="000B7144">
              <w:rPr>
                <w:webHidden/>
              </w:rPr>
              <w:t>95</w:t>
            </w:r>
            <w:r w:rsidR="00CE0E1C">
              <w:rPr>
                <w:webHidden/>
              </w:rPr>
              <w:fldChar w:fldCharType="end"/>
            </w:r>
          </w:hyperlink>
        </w:p>
        <w:p w14:paraId="01B144CF" w14:textId="4C340BFD" w:rsidR="00CE0E1C" w:rsidRDefault="00A54D84">
          <w:pPr>
            <w:pStyle w:val="TDC2"/>
            <w:tabs>
              <w:tab w:val="left" w:pos="880"/>
              <w:tab w:val="right" w:leader="dot" w:pos="9017"/>
            </w:tabs>
            <w:rPr>
              <w:rFonts w:eastAsiaTheme="minorEastAsia"/>
              <w:lang w:eastAsia="es-PE"/>
            </w:rPr>
          </w:pPr>
          <w:hyperlink w:anchor="_Toc79715489" w:history="1">
            <w:r w:rsidR="00CE0E1C" w:rsidRPr="00410167">
              <w:rPr>
                <w:rStyle w:val="Hipervnculo"/>
                <w:rFonts w:cs="Arial"/>
                <w:b/>
                <w:lang w:val="es-ES"/>
              </w:rPr>
              <w:t>25.</w:t>
            </w:r>
            <w:r w:rsidR="00CE0E1C">
              <w:rPr>
                <w:rFonts w:eastAsiaTheme="minorEastAsia"/>
                <w:lang w:eastAsia="es-PE"/>
              </w:rPr>
              <w:tab/>
            </w:r>
            <w:r w:rsidR="00CE0E1C" w:rsidRPr="00410167">
              <w:rPr>
                <w:rStyle w:val="Hipervnculo"/>
                <w:rFonts w:ascii="Arial" w:hAnsi="Arial" w:cs="Arial"/>
                <w:b/>
                <w:lang w:val="es-ES"/>
              </w:rPr>
              <w:t>Transporte</w:t>
            </w:r>
            <w:r w:rsidR="00CE0E1C">
              <w:rPr>
                <w:webHidden/>
              </w:rPr>
              <w:tab/>
            </w:r>
            <w:r w:rsidR="00CE0E1C">
              <w:rPr>
                <w:webHidden/>
              </w:rPr>
              <w:fldChar w:fldCharType="begin"/>
            </w:r>
            <w:r w:rsidR="00CE0E1C">
              <w:rPr>
                <w:webHidden/>
              </w:rPr>
              <w:instrText xml:space="preserve"> PAGEREF _Toc79715489 \h </w:instrText>
            </w:r>
            <w:r w:rsidR="00CE0E1C">
              <w:rPr>
                <w:webHidden/>
              </w:rPr>
            </w:r>
            <w:r w:rsidR="00CE0E1C">
              <w:rPr>
                <w:webHidden/>
              </w:rPr>
              <w:fldChar w:fldCharType="separate"/>
            </w:r>
            <w:r w:rsidR="000B7144">
              <w:rPr>
                <w:webHidden/>
              </w:rPr>
              <w:t>95</w:t>
            </w:r>
            <w:r w:rsidR="00CE0E1C">
              <w:rPr>
                <w:webHidden/>
              </w:rPr>
              <w:fldChar w:fldCharType="end"/>
            </w:r>
          </w:hyperlink>
        </w:p>
        <w:p w14:paraId="08A978AB" w14:textId="7BFDEC1E" w:rsidR="00CE0E1C" w:rsidRDefault="00A54D84">
          <w:pPr>
            <w:pStyle w:val="TDC2"/>
            <w:tabs>
              <w:tab w:val="left" w:pos="880"/>
              <w:tab w:val="right" w:leader="dot" w:pos="9017"/>
            </w:tabs>
            <w:rPr>
              <w:rFonts w:eastAsiaTheme="minorEastAsia"/>
              <w:lang w:eastAsia="es-PE"/>
            </w:rPr>
          </w:pPr>
          <w:hyperlink w:anchor="_Toc79715490" w:history="1">
            <w:r w:rsidR="00CE0E1C" w:rsidRPr="00410167">
              <w:rPr>
                <w:rStyle w:val="Hipervnculo"/>
                <w:rFonts w:cs="Arial"/>
                <w:b/>
                <w:lang w:val="es-ES"/>
              </w:rPr>
              <w:t>26.</w:t>
            </w:r>
            <w:r w:rsidR="00CE0E1C">
              <w:rPr>
                <w:rFonts w:eastAsiaTheme="minorEastAsia"/>
                <w:lang w:eastAsia="es-PE"/>
              </w:rPr>
              <w:tab/>
            </w:r>
            <w:r w:rsidR="00CE0E1C" w:rsidRPr="00410167">
              <w:rPr>
                <w:rStyle w:val="Hipervnculo"/>
                <w:rFonts w:ascii="Arial" w:hAnsi="Arial" w:cs="Arial"/>
                <w:b/>
                <w:lang w:val="es-ES"/>
              </w:rPr>
              <w:t>Inspecciones y Pruebas</w:t>
            </w:r>
            <w:r w:rsidR="00CE0E1C">
              <w:rPr>
                <w:webHidden/>
              </w:rPr>
              <w:tab/>
            </w:r>
            <w:r w:rsidR="00CE0E1C">
              <w:rPr>
                <w:webHidden/>
              </w:rPr>
              <w:fldChar w:fldCharType="begin"/>
            </w:r>
            <w:r w:rsidR="00CE0E1C">
              <w:rPr>
                <w:webHidden/>
              </w:rPr>
              <w:instrText xml:space="preserve"> PAGEREF _Toc79715490 \h </w:instrText>
            </w:r>
            <w:r w:rsidR="00CE0E1C">
              <w:rPr>
                <w:webHidden/>
              </w:rPr>
            </w:r>
            <w:r w:rsidR="00CE0E1C">
              <w:rPr>
                <w:webHidden/>
              </w:rPr>
              <w:fldChar w:fldCharType="separate"/>
            </w:r>
            <w:r w:rsidR="000B7144">
              <w:rPr>
                <w:webHidden/>
              </w:rPr>
              <w:t>95</w:t>
            </w:r>
            <w:r w:rsidR="00CE0E1C">
              <w:rPr>
                <w:webHidden/>
              </w:rPr>
              <w:fldChar w:fldCharType="end"/>
            </w:r>
          </w:hyperlink>
        </w:p>
        <w:p w14:paraId="6886E5D4" w14:textId="6C7BE1D0" w:rsidR="00CE0E1C" w:rsidRDefault="00A54D84">
          <w:pPr>
            <w:pStyle w:val="TDC2"/>
            <w:tabs>
              <w:tab w:val="left" w:pos="880"/>
              <w:tab w:val="right" w:leader="dot" w:pos="9017"/>
            </w:tabs>
            <w:rPr>
              <w:rFonts w:eastAsiaTheme="minorEastAsia"/>
              <w:lang w:eastAsia="es-PE"/>
            </w:rPr>
          </w:pPr>
          <w:hyperlink w:anchor="_Toc79715491" w:history="1">
            <w:r w:rsidR="00CE0E1C" w:rsidRPr="00410167">
              <w:rPr>
                <w:rStyle w:val="Hipervnculo"/>
                <w:rFonts w:cs="Arial"/>
                <w:b/>
                <w:lang w:val="es-ES"/>
              </w:rPr>
              <w:t>27.</w:t>
            </w:r>
            <w:r w:rsidR="00CE0E1C">
              <w:rPr>
                <w:rFonts w:eastAsiaTheme="minorEastAsia"/>
                <w:lang w:eastAsia="es-PE"/>
              </w:rPr>
              <w:tab/>
            </w:r>
            <w:r w:rsidR="00CE0E1C" w:rsidRPr="00410167">
              <w:rPr>
                <w:rStyle w:val="Hipervnculo"/>
                <w:rFonts w:ascii="Arial" w:hAnsi="Arial" w:cs="Arial"/>
                <w:b/>
                <w:lang w:val="es-ES"/>
              </w:rPr>
              <w:t>Liquidación por Daños y Perjuicios</w:t>
            </w:r>
            <w:r w:rsidR="00CE0E1C">
              <w:rPr>
                <w:webHidden/>
              </w:rPr>
              <w:tab/>
            </w:r>
            <w:r w:rsidR="00CE0E1C">
              <w:rPr>
                <w:webHidden/>
              </w:rPr>
              <w:fldChar w:fldCharType="begin"/>
            </w:r>
            <w:r w:rsidR="00CE0E1C">
              <w:rPr>
                <w:webHidden/>
              </w:rPr>
              <w:instrText xml:space="preserve"> PAGEREF _Toc79715491 \h </w:instrText>
            </w:r>
            <w:r w:rsidR="00CE0E1C">
              <w:rPr>
                <w:webHidden/>
              </w:rPr>
            </w:r>
            <w:r w:rsidR="00CE0E1C">
              <w:rPr>
                <w:webHidden/>
              </w:rPr>
              <w:fldChar w:fldCharType="separate"/>
            </w:r>
            <w:r w:rsidR="000B7144">
              <w:rPr>
                <w:webHidden/>
              </w:rPr>
              <w:t>96</w:t>
            </w:r>
            <w:r w:rsidR="00CE0E1C">
              <w:rPr>
                <w:webHidden/>
              </w:rPr>
              <w:fldChar w:fldCharType="end"/>
            </w:r>
          </w:hyperlink>
        </w:p>
        <w:p w14:paraId="1A2BDF35" w14:textId="058ECBDB" w:rsidR="00CE0E1C" w:rsidRDefault="00A54D84">
          <w:pPr>
            <w:pStyle w:val="TDC2"/>
            <w:tabs>
              <w:tab w:val="left" w:pos="880"/>
              <w:tab w:val="right" w:leader="dot" w:pos="9017"/>
            </w:tabs>
            <w:rPr>
              <w:rFonts w:eastAsiaTheme="minorEastAsia"/>
              <w:lang w:eastAsia="es-PE"/>
            </w:rPr>
          </w:pPr>
          <w:hyperlink w:anchor="_Toc79715492" w:history="1">
            <w:r w:rsidR="00CE0E1C" w:rsidRPr="00410167">
              <w:rPr>
                <w:rStyle w:val="Hipervnculo"/>
                <w:rFonts w:cs="Arial"/>
                <w:b/>
                <w:lang w:val="es-ES"/>
              </w:rPr>
              <w:t>28.</w:t>
            </w:r>
            <w:r w:rsidR="00CE0E1C">
              <w:rPr>
                <w:rFonts w:eastAsiaTheme="minorEastAsia"/>
                <w:lang w:eastAsia="es-PE"/>
              </w:rPr>
              <w:tab/>
            </w:r>
            <w:r w:rsidR="00CE0E1C" w:rsidRPr="00410167">
              <w:rPr>
                <w:rStyle w:val="Hipervnculo"/>
                <w:rFonts w:ascii="Arial" w:hAnsi="Arial" w:cs="Arial"/>
                <w:b/>
                <w:lang w:val="es-ES"/>
              </w:rPr>
              <w:t>Garantía de los Bienes</w:t>
            </w:r>
            <w:r w:rsidR="00CE0E1C">
              <w:rPr>
                <w:webHidden/>
              </w:rPr>
              <w:tab/>
            </w:r>
            <w:r w:rsidR="00CE0E1C">
              <w:rPr>
                <w:webHidden/>
              </w:rPr>
              <w:fldChar w:fldCharType="begin"/>
            </w:r>
            <w:r w:rsidR="00CE0E1C">
              <w:rPr>
                <w:webHidden/>
              </w:rPr>
              <w:instrText xml:space="preserve"> PAGEREF _Toc79715492 \h </w:instrText>
            </w:r>
            <w:r w:rsidR="00CE0E1C">
              <w:rPr>
                <w:webHidden/>
              </w:rPr>
            </w:r>
            <w:r w:rsidR="00CE0E1C">
              <w:rPr>
                <w:webHidden/>
              </w:rPr>
              <w:fldChar w:fldCharType="separate"/>
            </w:r>
            <w:r w:rsidR="000B7144">
              <w:rPr>
                <w:webHidden/>
              </w:rPr>
              <w:t>96</w:t>
            </w:r>
            <w:r w:rsidR="00CE0E1C">
              <w:rPr>
                <w:webHidden/>
              </w:rPr>
              <w:fldChar w:fldCharType="end"/>
            </w:r>
          </w:hyperlink>
        </w:p>
        <w:p w14:paraId="201EBFB5" w14:textId="77D69B85" w:rsidR="00CE0E1C" w:rsidRDefault="00A54D84">
          <w:pPr>
            <w:pStyle w:val="TDC2"/>
            <w:tabs>
              <w:tab w:val="left" w:pos="880"/>
              <w:tab w:val="right" w:leader="dot" w:pos="9017"/>
            </w:tabs>
            <w:rPr>
              <w:rFonts w:eastAsiaTheme="minorEastAsia"/>
              <w:lang w:eastAsia="es-PE"/>
            </w:rPr>
          </w:pPr>
          <w:hyperlink w:anchor="_Toc79715493" w:history="1">
            <w:r w:rsidR="00CE0E1C" w:rsidRPr="00410167">
              <w:rPr>
                <w:rStyle w:val="Hipervnculo"/>
                <w:rFonts w:cs="Arial"/>
                <w:b/>
                <w:lang w:val="es-ES"/>
              </w:rPr>
              <w:t>29.</w:t>
            </w:r>
            <w:r w:rsidR="00CE0E1C">
              <w:rPr>
                <w:rFonts w:eastAsiaTheme="minorEastAsia"/>
                <w:lang w:eastAsia="es-PE"/>
              </w:rPr>
              <w:tab/>
            </w:r>
            <w:r w:rsidR="00CE0E1C" w:rsidRPr="00410167">
              <w:rPr>
                <w:rStyle w:val="Hipervnculo"/>
                <w:rFonts w:ascii="Arial" w:hAnsi="Arial" w:cs="Arial"/>
                <w:b/>
                <w:lang w:val="es-ES"/>
              </w:rPr>
              <w:t>Indemnización por Derechos de Patente</w:t>
            </w:r>
            <w:r w:rsidR="00CE0E1C">
              <w:rPr>
                <w:webHidden/>
              </w:rPr>
              <w:tab/>
            </w:r>
            <w:r w:rsidR="00CE0E1C">
              <w:rPr>
                <w:webHidden/>
              </w:rPr>
              <w:fldChar w:fldCharType="begin"/>
            </w:r>
            <w:r w:rsidR="00CE0E1C">
              <w:rPr>
                <w:webHidden/>
              </w:rPr>
              <w:instrText xml:space="preserve"> PAGEREF _Toc79715493 \h </w:instrText>
            </w:r>
            <w:r w:rsidR="00CE0E1C">
              <w:rPr>
                <w:webHidden/>
              </w:rPr>
            </w:r>
            <w:r w:rsidR="00CE0E1C">
              <w:rPr>
                <w:webHidden/>
              </w:rPr>
              <w:fldChar w:fldCharType="separate"/>
            </w:r>
            <w:r w:rsidR="000B7144">
              <w:rPr>
                <w:webHidden/>
              </w:rPr>
              <w:t>97</w:t>
            </w:r>
            <w:r w:rsidR="00CE0E1C">
              <w:rPr>
                <w:webHidden/>
              </w:rPr>
              <w:fldChar w:fldCharType="end"/>
            </w:r>
          </w:hyperlink>
        </w:p>
        <w:p w14:paraId="56AD5938" w14:textId="04CA5AF8" w:rsidR="00CE0E1C" w:rsidRDefault="00A54D84">
          <w:pPr>
            <w:pStyle w:val="TDC2"/>
            <w:tabs>
              <w:tab w:val="left" w:pos="880"/>
              <w:tab w:val="right" w:leader="dot" w:pos="9017"/>
            </w:tabs>
            <w:rPr>
              <w:rFonts w:eastAsiaTheme="minorEastAsia"/>
              <w:lang w:eastAsia="es-PE"/>
            </w:rPr>
          </w:pPr>
          <w:hyperlink w:anchor="_Toc79715494" w:history="1">
            <w:r w:rsidR="00CE0E1C" w:rsidRPr="00410167">
              <w:rPr>
                <w:rStyle w:val="Hipervnculo"/>
                <w:rFonts w:cs="Arial"/>
                <w:b/>
                <w:lang w:val="es-ES"/>
              </w:rPr>
              <w:t>30.</w:t>
            </w:r>
            <w:r w:rsidR="00CE0E1C">
              <w:rPr>
                <w:rFonts w:eastAsiaTheme="minorEastAsia"/>
                <w:lang w:eastAsia="es-PE"/>
              </w:rPr>
              <w:tab/>
            </w:r>
            <w:r w:rsidR="00CE0E1C" w:rsidRPr="00410167">
              <w:rPr>
                <w:rStyle w:val="Hipervnculo"/>
                <w:rFonts w:ascii="Arial" w:hAnsi="Arial" w:cs="Arial"/>
                <w:b/>
                <w:lang w:val="es-ES"/>
              </w:rPr>
              <w:t>Limitación de Responsabilidad</w:t>
            </w:r>
            <w:r w:rsidR="00CE0E1C">
              <w:rPr>
                <w:webHidden/>
              </w:rPr>
              <w:tab/>
            </w:r>
            <w:r w:rsidR="00CE0E1C">
              <w:rPr>
                <w:webHidden/>
              </w:rPr>
              <w:fldChar w:fldCharType="begin"/>
            </w:r>
            <w:r w:rsidR="00CE0E1C">
              <w:rPr>
                <w:webHidden/>
              </w:rPr>
              <w:instrText xml:space="preserve"> PAGEREF _Toc79715494 \h </w:instrText>
            </w:r>
            <w:r w:rsidR="00CE0E1C">
              <w:rPr>
                <w:webHidden/>
              </w:rPr>
            </w:r>
            <w:r w:rsidR="00CE0E1C">
              <w:rPr>
                <w:webHidden/>
              </w:rPr>
              <w:fldChar w:fldCharType="separate"/>
            </w:r>
            <w:r w:rsidR="000B7144">
              <w:rPr>
                <w:webHidden/>
              </w:rPr>
              <w:t>98</w:t>
            </w:r>
            <w:r w:rsidR="00CE0E1C">
              <w:rPr>
                <w:webHidden/>
              </w:rPr>
              <w:fldChar w:fldCharType="end"/>
            </w:r>
          </w:hyperlink>
        </w:p>
        <w:p w14:paraId="5344AAB6" w14:textId="2FEDAAE3" w:rsidR="00CE0E1C" w:rsidRDefault="00A54D84">
          <w:pPr>
            <w:pStyle w:val="TDC2"/>
            <w:tabs>
              <w:tab w:val="left" w:pos="880"/>
              <w:tab w:val="right" w:leader="dot" w:pos="9017"/>
            </w:tabs>
            <w:rPr>
              <w:rFonts w:eastAsiaTheme="minorEastAsia"/>
              <w:lang w:eastAsia="es-PE"/>
            </w:rPr>
          </w:pPr>
          <w:hyperlink w:anchor="_Toc79715495" w:history="1">
            <w:r w:rsidR="00CE0E1C" w:rsidRPr="00410167">
              <w:rPr>
                <w:rStyle w:val="Hipervnculo"/>
                <w:rFonts w:cs="Arial"/>
                <w:b/>
                <w:lang w:val="es-ES"/>
              </w:rPr>
              <w:t>31.</w:t>
            </w:r>
            <w:r w:rsidR="00CE0E1C">
              <w:rPr>
                <w:rFonts w:eastAsiaTheme="minorEastAsia"/>
                <w:lang w:eastAsia="es-PE"/>
              </w:rPr>
              <w:tab/>
            </w:r>
            <w:r w:rsidR="00CE0E1C" w:rsidRPr="00410167">
              <w:rPr>
                <w:rStyle w:val="Hipervnculo"/>
                <w:rFonts w:ascii="Arial" w:hAnsi="Arial" w:cs="Arial"/>
                <w:b/>
                <w:lang w:val="es-ES"/>
              </w:rPr>
              <w:t>Cambio en las Leyes y Regulaciones</w:t>
            </w:r>
            <w:r w:rsidR="00CE0E1C">
              <w:rPr>
                <w:webHidden/>
              </w:rPr>
              <w:tab/>
            </w:r>
            <w:r w:rsidR="00CE0E1C">
              <w:rPr>
                <w:webHidden/>
              </w:rPr>
              <w:fldChar w:fldCharType="begin"/>
            </w:r>
            <w:r w:rsidR="00CE0E1C">
              <w:rPr>
                <w:webHidden/>
              </w:rPr>
              <w:instrText xml:space="preserve"> PAGEREF _Toc79715495 \h </w:instrText>
            </w:r>
            <w:r w:rsidR="00CE0E1C">
              <w:rPr>
                <w:webHidden/>
              </w:rPr>
            </w:r>
            <w:r w:rsidR="00CE0E1C">
              <w:rPr>
                <w:webHidden/>
              </w:rPr>
              <w:fldChar w:fldCharType="separate"/>
            </w:r>
            <w:r w:rsidR="000B7144">
              <w:rPr>
                <w:webHidden/>
              </w:rPr>
              <w:t>98</w:t>
            </w:r>
            <w:r w:rsidR="00CE0E1C">
              <w:rPr>
                <w:webHidden/>
              </w:rPr>
              <w:fldChar w:fldCharType="end"/>
            </w:r>
          </w:hyperlink>
        </w:p>
        <w:p w14:paraId="0C55DB24" w14:textId="5A139157" w:rsidR="00CE0E1C" w:rsidRDefault="00A54D84">
          <w:pPr>
            <w:pStyle w:val="TDC2"/>
            <w:tabs>
              <w:tab w:val="left" w:pos="880"/>
              <w:tab w:val="right" w:leader="dot" w:pos="9017"/>
            </w:tabs>
            <w:rPr>
              <w:rFonts w:eastAsiaTheme="minorEastAsia"/>
              <w:lang w:eastAsia="es-PE"/>
            </w:rPr>
          </w:pPr>
          <w:hyperlink w:anchor="_Toc79715496" w:history="1">
            <w:r w:rsidR="00CE0E1C" w:rsidRPr="00410167">
              <w:rPr>
                <w:rStyle w:val="Hipervnculo"/>
                <w:rFonts w:cs="Arial"/>
                <w:b/>
                <w:lang w:val="es-ES"/>
              </w:rPr>
              <w:t>32.</w:t>
            </w:r>
            <w:r w:rsidR="00CE0E1C">
              <w:rPr>
                <w:rFonts w:eastAsiaTheme="minorEastAsia"/>
                <w:lang w:eastAsia="es-PE"/>
              </w:rPr>
              <w:tab/>
            </w:r>
            <w:r w:rsidR="00CE0E1C" w:rsidRPr="00410167">
              <w:rPr>
                <w:rStyle w:val="Hipervnculo"/>
                <w:rFonts w:ascii="Arial" w:hAnsi="Arial" w:cs="Arial"/>
                <w:b/>
                <w:lang w:val="es-ES"/>
              </w:rPr>
              <w:t>Fuerza Mayor</w:t>
            </w:r>
            <w:r w:rsidR="00CE0E1C">
              <w:rPr>
                <w:webHidden/>
              </w:rPr>
              <w:tab/>
            </w:r>
            <w:r w:rsidR="00CE0E1C">
              <w:rPr>
                <w:webHidden/>
              </w:rPr>
              <w:fldChar w:fldCharType="begin"/>
            </w:r>
            <w:r w:rsidR="00CE0E1C">
              <w:rPr>
                <w:webHidden/>
              </w:rPr>
              <w:instrText xml:space="preserve"> PAGEREF _Toc79715496 \h </w:instrText>
            </w:r>
            <w:r w:rsidR="00CE0E1C">
              <w:rPr>
                <w:webHidden/>
              </w:rPr>
            </w:r>
            <w:r w:rsidR="00CE0E1C">
              <w:rPr>
                <w:webHidden/>
              </w:rPr>
              <w:fldChar w:fldCharType="separate"/>
            </w:r>
            <w:r w:rsidR="000B7144">
              <w:rPr>
                <w:webHidden/>
              </w:rPr>
              <w:t>98</w:t>
            </w:r>
            <w:r w:rsidR="00CE0E1C">
              <w:rPr>
                <w:webHidden/>
              </w:rPr>
              <w:fldChar w:fldCharType="end"/>
            </w:r>
          </w:hyperlink>
        </w:p>
        <w:p w14:paraId="54C4B172" w14:textId="2761A2EA" w:rsidR="00CE0E1C" w:rsidRDefault="00A54D84">
          <w:pPr>
            <w:pStyle w:val="TDC2"/>
            <w:tabs>
              <w:tab w:val="left" w:pos="880"/>
              <w:tab w:val="right" w:leader="dot" w:pos="9017"/>
            </w:tabs>
            <w:rPr>
              <w:rFonts w:eastAsiaTheme="minorEastAsia"/>
              <w:lang w:eastAsia="es-PE"/>
            </w:rPr>
          </w:pPr>
          <w:hyperlink w:anchor="_Toc79715497" w:history="1">
            <w:r w:rsidR="00CE0E1C" w:rsidRPr="00410167">
              <w:rPr>
                <w:rStyle w:val="Hipervnculo"/>
                <w:rFonts w:cs="Arial"/>
                <w:b/>
                <w:lang w:val="es-ES"/>
              </w:rPr>
              <w:t>33.</w:t>
            </w:r>
            <w:r w:rsidR="00CE0E1C">
              <w:rPr>
                <w:rFonts w:eastAsiaTheme="minorEastAsia"/>
                <w:lang w:eastAsia="es-PE"/>
              </w:rPr>
              <w:tab/>
            </w:r>
            <w:r w:rsidR="00CE0E1C" w:rsidRPr="00410167">
              <w:rPr>
                <w:rStyle w:val="Hipervnculo"/>
                <w:rFonts w:ascii="Arial" w:hAnsi="Arial" w:cs="Arial"/>
                <w:b/>
                <w:lang w:val="es-ES"/>
              </w:rPr>
              <w:t>Órdenes de Cambio y Enmiendas al Contrato</w:t>
            </w:r>
            <w:r w:rsidR="00CE0E1C">
              <w:rPr>
                <w:webHidden/>
              </w:rPr>
              <w:tab/>
            </w:r>
            <w:r w:rsidR="00CE0E1C">
              <w:rPr>
                <w:webHidden/>
              </w:rPr>
              <w:fldChar w:fldCharType="begin"/>
            </w:r>
            <w:r w:rsidR="00CE0E1C">
              <w:rPr>
                <w:webHidden/>
              </w:rPr>
              <w:instrText xml:space="preserve"> PAGEREF _Toc79715497 \h </w:instrText>
            </w:r>
            <w:r w:rsidR="00CE0E1C">
              <w:rPr>
                <w:webHidden/>
              </w:rPr>
            </w:r>
            <w:r w:rsidR="00CE0E1C">
              <w:rPr>
                <w:webHidden/>
              </w:rPr>
              <w:fldChar w:fldCharType="separate"/>
            </w:r>
            <w:r w:rsidR="000B7144">
              <w:rPr>
                <w:webHidden/>
              </w:rPr>
              <w:t>99</w:t>
            </w:r>
            <w:r w:rsidR="00CE0E1C">
              <w:rPr>
                <w:webHidden/>
              </w:rPr>
              <w:fldChar w:fldCharType="end"/>
            </w:r>
          </w:hyperlink>
        </w:p>
        <w:p w14:paraId="18D83331" w14:textId="7226FD75" w:rsidR="00CE0E1C" w:rsidRDefault="00A54D84">
          <w:pPr>
            <w:pStyle w:val="TDC2"/>
            <w:tabs>
              <w:tab w:val="left" w:pos="880"/>
              <w:tab w:val="right" w:leader="dot" w:pos="9017"/>
            </w:tabs>
            <w:rPr>
              <w:rFonts w:eastAsiaTheme="minorEastAsia"/>
              <w:lang w:eastAsia="es-PE"/>
            </w:rPr>
          </w:pPr>
          <w:hyperlink w:anchor="_Toc79715498" w:history="1">
            <w:r w:rsidR="00CE0E1C" w:rsidRPr="00410167">
              <w:rPr>
                <w:rStyle w:val="Hipervnculo"/>
                <w:rFonts w:cs="Arial"/>
                <w:b/>
                <w:lang w:val="es-ES"/>
              </w:rPr>
              <w:t>34.</w:t>
            </w:r>
            <w:r w:rsidR="00CE0E1C">
              <w:rPr>
                <w:rFonts w:eastAsiaTheme="minorEastAsia"/>
                <w:lang w:eastAsia="es-PE"/>
              </w:rPr>
              <w:tab/>
            </w:r>
            <w:r w:rsidR="00CE0E1C" w:rsidRPr="00410167">
              <w:rPr>
                <w:rStyle w:val="Hipervnculo"/>
                <w:rFonts w:ascii="Arial" w:hAnsi="Arial" w:cs="Arial"/>
                <w:b/>
                <w:lang w:val="es-ES"/>
              </w:rPr>
              <w:t>Prórroga de los Plazos</w:t>
            </w:r>
            <w:r w:rsidR="00CE0E1C">
              <w:rPr>
                <w:webHidden/>
              </w:rPr>
              <w:tab/>
            </w:r>
            <w:r w:rsidR="00CE0E1C">
              <w:rPr>
                <w:webHidden/>
              </w:rPr>
              <w:fldChar w:fldCharType="begin"/>
            </w:r>
            <w:r w:rsidR="00CE0E1C">
              <w:rPr>
                <w:webHidden/>
              </w:rPr>
              <w:instrText xml:space="preserve"> PAGEREF _Toc79715498 \h </w:instrText>
            </w:r>
            <w:r w:rsidR="00CE0E1C">
              <w:rPr>
                <w:webHidden/>
              </w:rPr>
            </w:r>
            <w:r w:rsidR="00CE0E1C">
              <w:rPr>
                <w:webHidden/>
              </w:rPr>
              <w:fldChar w:fldCharType="separate"/>
            </w:r>
            <w:r w:rsidR="000B7144">
              <w:rPr>
                <w:webHidden/>
              </w:rPr>
              <w:t>99</w:t>
            </w:r>
            <w:r w:rsidR="00CE0E1C">
              <w:rPr>
                <w:webHidden/>
              </w:rPr>
              <w:fldChar w:fldCharType="end"/>
            </w:r>
          </w:hyperlink>
        </w:p>
        <w:p w14:paraId="39308AEF" w14:textId="25E12C06" w:rsidR="00CE0E1C" w:rsidRDefault="00A54D84">
          <w:pPr>
            <w:pStyle w:val="TDC2"/>
            <w:tabs>
              <w:tab w:val="left" w:pos="880"/>
              <w:tab w:val="right" w:leader="dot" w:pos="9017"/>
            </w:tabs>
            <w:rPr>
              <w:rFonts w:eastAsiaTheme="minorEastAsia"/>
              <w:lang w:eastAsia="es-PE"/>
            </w:rPr>
          </w:pPr>
          <w:hyperlink w:anchor="_Toc79715499" w:history="1">
            <w:r w:rsidR="00CE0E1C" w:rsidRPr="00410167">
              <w:rPr>
                <w:rStyle w:val="Hipervnculo"/>
                <w:rFonts w:cs="Arial"/>
                <w:b/>
                <w:lang w:val="es-ES"/>
              </w:rPr>
              <w:t>35.</w:t>
            </w:r>
            <w:r w:rsidR="00CE0E1C">
              <w:rPr>
                <w:rFonts w:eastAsiaTheme="minorEastAsia"/>
                <w:lang w:eastAsia="es-PE"/>
              </w:rPr>
              <w:tab/>
            </w:r>
            <w:r w:rsidR="00CE0E1C" w:rsidRPr="00410167">
              <w:rPr>
                <w:rStyle w:val="Hipervnculo"/>
                <w:rFonts w:ascii="Arial" w:hAnsi="Arial" w:cs="Arial"/>
                <w:b/>
                <w:lang w:val="es-ES"/>
              </w:rPr>
              <w:t>Terminación</w:t>
            </w:r>
            <w:r w:rsidR="00CE0E1C">
              <w:rPr>
                <w:webHidden/>
              </w:rPr>
              <w:tab/>
            </w:r>
            <w:r w:rsidR="00CE0E1C">
              <w:rPr>
                <w:webHidden/>
              </w:rPr>
              <w:fldChar w:fldCharType="begin"/>
            </w:r>
            <w:r w:rsidR="00CE0E1C">
              <w:rPr>
                <w:webHidden/>
              </w:rPr>
              <w:instrText xml:space="preserve"> PAGEREF _Toc79715499 \h </w:instrText>
            </w:r>
            <w:r w:rsidR="00CE0E1C">
              <w:rPr>
                <w:webHidden/>
              </w:rPr>
            </w:r>
            <w:r w:rsidR="00CE0E1C">
              <w:rPr>
                <w:webHidden/>
              </w:rPr>
              <w:fldChar w:fldCharType="separate"/>
            </w:r>
            <w:r w:rsidR="000B7144">
              <w:rPr>
                <w:webHidden/>
              </w:rPr>
              <w:t>100</w:t>
            </w:r>
            <w:r w:rsidR="00CE0E1C">
              <w:rPr>
                <w:webHidden/>
              </w:rPr>
              <w:fldChar w:fldCharType="end"/>
            </w:r>
          </w:hyperlink>
        </w:p>
        <w:p w14:paraId="164ECC24" w14:textId="48B9FEA7" w:rsidR="00CE0E1C" w:rsidRDefault="00A54D84">
          <w:pPr>
            <w:pStyle w:val="TDC2"/>
            <w:tabs>
              <w:tab w:val="left" w:pos="880"/>
              <w:tab w:val="right" w:leader="dot" w:pos="9017"/>
            </w:tabs>
            <w:rPr>
              <w:rFonts w:eastAsiaTheme="minorEastAsia"/>
              <w:lang w:eastAsia="es-PE"/>
            </w:rPr>
          </w:pPr>
          <w:hyperlink w:anchor="_Toc79715500" w:history="1">
            <w:r w:rsidR="00CE0E1C" w:rsidRPr="00410167">
              <w:rPr>
                <w:rStyle w:val="Hipervnculo"/>
                <w:rFonts w:cs="Arial"/>
                <w:b/>
                <w:lang w:val="es-ES"/>
              </w:rPr>
              <w:t>36.</w:t>
            </w:r>
            <w:r w:rsidR="00CE0E1C">
              <w:rPr>
                <w:rFonts w:eastAsiaTheme="minorEastAsia"/>
                <w:lang w:eastAsia="es-PE"/>
              </w:rPr>
              <w:tab/>
            </w:r>
            <w:r w:rsidR="00CE0E1C" w:rsidRPr="00410167">
              <w:rPr>
                <w:rStyle w:val="Hipervnculo"/>
                <w:rFonts w:ascii="Arial" w:hAnsi="Arial" w:cs="Arial"/>
                <w:b/>
                <w:lang w:val="es-ES"/>
              </w:rPr>
              <w:t>Cesión</w:t>
            </w:r>
            <w:r w:rsidR="00CE0E1C">
              <w:rPr>
                <w:webHidden/>
              </w:rPr>
              <w:tab/>
            </w:r>
            <w:r w:rsidR="00CE0E1C">
              <w:rPr>
                <w:webHidden/>
              </w:rPr>
              <w:fldChar w:fldCharType="begin"/>
            </w:r>
            <w:r w:rsidR="00CE0E1C">
              <w:rPr>
                <w:webHidden/>
              </w:rPr>
              <w:instrText xml:space="preserve"> PAGEREF _Toc79715500 \h </w:instrText>
            </w:r>
            <w:r w:rsidR="00CE0E1C">
              <w:rPr>
                <w:webHidden/>
              </w:rPr>
            </w:r>
            <w:r w:rsidR="00CE0E1C">
              <w:rPr>
                <w:webHidden/>
              </w:rPr>
              <w:fldChar w:fldCharType="separate"/>
            </w:r>
            <w:r w:rsidR="000B7144">
              <w:rPr>
                <w:webHidden/>
              </w:rPr>
              <w:t>101</w:t>
            </w:r>
            <w:r w:rsidR="00CE0E1C">
              <w:rPr>
                <w:webHidden/>
              </w:rPr>
              <w:fldChar w:fldCharType="end"/>
            </w:r>
          </w:hyperlink>
        </w:p>
        <w:p w14:paraId="67FA4855" w14:textId="036EFDE0" w:rsidR="00CE0E1C" w:rsidRDefault="00A54D84">
          <w:pPr>
            <w:pStyle w:val="TDC2"/>
            <w:tabs>
              <w:tab w:val="left" w:pos="880"/>
              <w:tab w:val="right" w:leader="dot" w:pos="9017"/>
            </w:tabs>
            <w:rPr>
              <w:rFonts w:eastAsiaTheme="minorEastAsia"/>
              <w:lang w:eastAsia="es-PE"/>
            </w:rPr>
          </w:pPr>
          <w:hyperlink w:anchor="_Toc79715501" w:history="1">
            <w:r w:rsidR="00CE0E1C" w:rsidRPr="00410167">
              <w:rPr>
                <w:rStyle w:val="Hipervnculo"/>
                <w:rFonts w:cs="Arial"/>
                <w:b/>
                <w:lang w:val="es-ES"/>
              </w:rPr>
              <w:t>37.</w:t>
            </w:r>
            <w:r w:rsidR="00CE0E1C">
              <w:rPr>
                <w:rFonts w:eastAsiaTheme="minorEastAsia"/>
                <w:lang w:eastAsia="es-PE"/>
              </w:rPr>
              <w:tab/>
            </w:r>
            <w:r w:rsidR="00CE0E1C" w:rsidRPr="00410167">
              <w:rPr>
                <w:rStyle w:val="Hipervnculo"/>
                <w:rFonts w:ascii="Arial" w:hAnsi="Arial" w:cs="Arial"/>
                <w:b/>
                <w:lang w:val="es-ES"/>
              </w:rPr>
              <w:t>Restricción a la Exportación</w:t>
            </w:r>
            <w:r w:rsidR="00CE0E1C">
              <w:rPr>
                <w:webHidden/>
              </w:rPr>
              <w:tab/>
            </w:r>
            <w:r w:rsidR="00CE0E1C">
              <w:rPr>
                <w:webHidden/>
              </w:rPr>
              <w:fldChar w:fldCharType="begin"/>
            </w:r>
            <w:r w:rsidR="00CE0E1C">
              <w:rPr>
                <w:webHidden/>
              </w:rPr>
              <w:instrText xml:space="preserve"> PAGEREF _Toc79715501 \h </w:instrText>
            </w:r>
            <w:r w:rsidR="00CE0E1C">
              <w:rPr>
                <w:webHidden/>
              </w:rPr>
            </w:r>
            <w:r w:rsidR="00CE0E1C">
              <w:rPr>
                <w:webHidden/>
              </w:rPr>
              <w:fldChar w:fldCharType="separate"/>
            </w:r>
            <w:r w:rsidR="000B7144">
              <w:rPr>
                <w:webHidden/>
              </w:rPr>
              <w:t>101</w:t>
            </w:r>
            <w:r w:rsidR="00CE0E1C">
              <w:rPr>
                <w:webHidden/>
              </w:rPr>
              <w:fldChar w:fldCharType="end"/>
            </w:r>
          </w:hyperlink>
        </w:p>
        <w:p w14:paraId="07B5DB1F" w14:textId="41A5577A" w:rsidR="00CE0E1C" w:rsidRDefault="00A54D84">
          <w:pPr>
            <w:pStyle w:val="TDC2"/>
            <w:tabs>
              <w:tab w:val="right" w:leader="dot" w:pos="9017"/>
            </w:tabs>
            <w:rPr>
              <w:rFonts w:eastAsiaTheme="minorEastAsia"/>
              <w:lang w:eastAsia="es-PE"/>
            </w:rPr>
          </w:pPr>
          <w:hyperlink w:anchor="_Toc79715502" w:history="1">
            <w:r w:rsidR="00CE0E1C" w:rsidRPr="00410167">
              <w:rPr>
                <w:rStyle w:val="Hipervnculo"/>
                <w:rFonts w:ascii="Arial" w:hAnsi="Arial" w:cs="Arial"/>
                <w:lang w:val="es-ES"/>
              </w:rPr>
              <w:t>Sección IX.  Condiciones Especiales del Contrato</w:t>
            </w:r>
            <w:r w:rsidR="00CE0E1C">
              <w:rPr>
                <w:webHidden/>
              </w:rPr>
              <w:tab/>
            </w:r>
            <w:r w:rsidR="00CE0E1C">
              <w:rPr>
                <w:webHidden/>
              </w:rPr>
              <w:fldChar w:fldCharType="begin"/>
            </w:r>
            <w:r w:rsidR="00CE0E1C">
              <w:rPr>
                <w:webHidden/>
              </w:rPr>
              <w:instrText xml:space="preserve"> PAGEREF _Toc79715502 \h </w:instrText>
            </w:r>
            <w:r w:rsidR="00CE0E1C">
              <w:rPr>
                <w:webHidden/>
              </w:rPr>
            </w:r>
            <w:r w:rsidR="00CE0E1C">
              <w:rPr>
                <w:webHidden/>
              </w:rPr>
              <w:fldChar w:fldCharType="separate"/>
            </w:r>
            <w:r w:rsidR="000B7144">
              <w:rPr>
                <w:webHidden/>
              </w:rPr>
              <w:t>102</w:t>
            </w:r>
            <w:r w:rsidR="00CE0E1C">
              <w:rPr>
                <w:webHidden/>
              </w:rPr>
              <w:fldChar w:fldCharType="end"/>
            </w:r>
          </w:hyperlink>
        </w:p>
        <w:p w14:paraId="66A3D980" w14:textId="18021083" w:rsidR="00CE0E1C" w:rsidRDefault="00A54D84">
          <w:pPr>
            <w:pStyle w:val="TDC2"/>
            <w:tabs>
              <w:tab w:val="right" w:leader="dot" w:pos="9017"/>
            </w:tabs>
            <w:rPr>
              <w:rFonts w:eastAsiaTheme="minorEastAsia"/>
              <w:lang w:eastAsia="es-PE"/>
            </w:rPr>
          </w:pPr>
          <w:hyperlink w:anchor="_Toc79715503" w:history="1">
            <w:r w:rsidR="00CE0E1C" w:rsidRPr="00410167">
              <w:rPr>
                <w:rStyle w:val="Hipervnculo"/>
                <w:rFonts w:ascii="Arial" w:hAnsi="Arial" w:cs="Arial"/>
                <w:b/>
                <w:lang w:val="es-ES"/>
              </w:rPr>
              <w:t>Apéndice 1: Prácticas Prohibidas</w:t>
            </w:r>
            <w:r w:rsidR="00CE0E1C">
              <w:rPr>
                <w:webHidden/>
              </w:rPr>
              <w:tab/>
            </w:r>
            <w:r w:rsidR="00CE0E1C">
              <w:rPr>
                <w:webHidden/>
              </w:rPr>
              <w:fldChar w:fldCharType="begin"/>
            </w:r>
            <w:r w:rsidR="00CE0E1C">
              <w:rPr>
                <w:webHidden/>
              </w:rPr>
              <w:instrText xml:space="preserve"> PAGEREF _Toc79715503 \h </w:instrText>
            </w:r>
            <w:r w:rsidR="00CE0E1C">
              <w:rPr>
                <w:webHidden/>
              </w:rPr>
            </w:r>
            <w:r w:rsidR="00CE0E1C">
              <w:rPr>
                <w:webHidden/>
              </w:rPr>
              <w:fldChar w:fldCharType="separate"/>
            </w:r>
            <w:r w:rsidR="000B7144">
              <w:rPr>
                <w:webHidden/>
              </w:rPr>
              <w:t>110</w:t>
            </w:r>
            <w:r w:rsidR="00CE0E1C">
              <w:rPr>
                <w:webHidden/>
              </w:rPr>
              <w:fldChar w:fldCharType="end"/>
            </w:r>
          </w:hyperlink>
        </w:p>
        <w:p w14:paraId="36DBE7E8" w14:textId="1236CAB6" w:rsidR="00CE0E1C" w:rsidRDefault="00A54D84">
          <w:pPr>
            <w:pStyle w:val="TDC2"/>
            <w:tabs>
              <w:tab w:val="right" w:leader="dot" w:pos="9017"/>
            </w:tabs>
            <w:rPr>
              <w:rFonts w:eastAsiaTheme="minorEastAsia"/>
              <w:lang w:eastAsia="es-PE"/>
            </w:rPr>
          </w:pPr>
          <w:hyperlink w:anchor="_Toc79715504" w:history="1">
            <w:r w:rsidR="00CE0E1C" w:rsidRPr="00410167">
              <w:rPr>
                <w:rStyle w:val="Hipervnculo"/>
                <w:rFonts w:ascii="Arial" w:hAnsi="Arial" w:cs="Arial"/>
                <w:lang w:val="es-ES"/>
              </w:rPr>
              <w:t>Sección X. Formularios de Contrato</w:t>
            </w:r>
            <w:r w:rsidR="00CE0E1C">
              <w:rPr>
                <w:webHidden/>
              </w:rPr>
              <w:tab/>
            </w:r>
            <w:r w:rsidR="00CE0E1C">
              <w:rPr>
                <w:webHidden/>
              </w:rPr>
              <w:fldChar w:fldCharType="begin"/>
            </w:r>
            <w:r w:rsidR="00CE0E1C">
              <w:rPr>
                <w:webHidden/>
              </w:rPr>
              <w:instrText xml:space="preserve"> PAGEREF _Toc79715504 \h </w:instrText>
            </w:r>
            <w:r w:rsidR="00CE0E1C">
              <w:rPr>
                <w:webHidden/>
              </w:rPr>
            </w:r>
            <w:r w:rsidR="00CE0E1C">
              <w:rPr>
                <w:webHidden/>
              </w:rPr>
              <w:fldChar w:fldCharType="separate"/>
            </w:r>
            <w:r w:rsidR="000B7144">
              <w:rPr>
                <w:webHidden/>
              </w:rPr>
              <w:t>114</w:t>
            </w:r>
            <w:r w:rsidR="00CE0E1C">
              <w:rPr>
                <w:webHidden/>
              </w:rPr>
              <w:fldChar w:fldCharType="end"/>
            </w:r>
          </w:hyperlink>
        </w:p>
        <w:p w14:paraId="2D5C720B" w14:textId="60F0436B" w:rsidR="00CE0E1C" w:rsidRDefault="00A54D84">
          <w:pPr>
            <w:pStyle w:val="TDC2"/>
            <w:tabs>
              <w:tab w:val="right" w:leader="dot" w:pos="9017"/>
            </w:tabs>
            <w:rPr>
              <w:rFonts w:eastAsiaTheme="minorEastAsia"/>
              <w:lang w:eastAsia="es-PE"/>
            </w:rPr>
          </w:pPr>
          <w:hyperlink w:anchor="_Toc79715505" w:history="1">
            <w:r w:rsidR="00CE0E1C" w:rsidRPr="00410167">
              <w:rPr>
                <w:rStyle w:val="Hipervnculo"/>
                <w:rFonts w:ascii="Arial" w:hAnsi="Arial" w:cs="Arial"/>
                <w:b/>
                <w:lang w:val="es-ES"/>
              </w:rPr>
              <w:t>Carta de Aceptación</w:t>
            </w:r>
            <w:r w:rsidR="00CE0E1C">
              <w:rPr>
                <w:webHidden/>
              </w:rPr>
              <w:tab/>
            </w:r>
            <w:r w:rsidR="00CE0E1C">
              <w:rPr>
                <w:webHidden/>
              </w:rPr>
              <w:fldChar w:fldCharType="begin"/>
            </w:r>
            <w:r w:rsidR="00CE0E1C">
              <w:rPr>
                <w:webHidden/>
              </w:rPr>
              <w:instrText xml:space="preserve"> PAGEREF _Toc79715505 \h </w:instrText>
            </w:r>
            <w:r w:rsidR="00CE0E1C">
              <w:rPr>
                <w:webHidden/>
              </w:rPr>
            </w:r>
            <w:r w:rsidR="00CE0E1C">
              <w:rPr>
                <w:webHidden/>
              </w:rPr>
              <w:fldChar w:fldCharType="separate"/>
            </w:r>
            <w:r w:rsidR="000B7144">
              <w:rPr>
                <w:webHidden/>
              </w:rPr>
              <w:t>114</w:t>
            </w:r>
            <w:r w:rsidR="00CE0E1C">
              <w:rPr>
                <w:webHidden/>
              </w:rPr>
              <w:fldChar w:fldCharType="end"/>
            </w:r>
          </w:hyperlink>
        </w:p>
        <w:p w14:paraId="4E8FE3C4" w14:textId="3D4D1EC0" w:rsidR="00CE0E1C" w:rsidRDefault="00A54D84">
          <w:pPr>
            <w:pStyle w:val="TDC2"/>
            <w:tabs>
              <w:tab w:val="right" w:leader="dot" w:pos="9017"/>
            </w:tabs>
            <w:rPr>
              <w:rFonts w:eastAsiaTheme="minorEastAsia"/>
              <w:lang w:eastAsia="es-PE"/>
            </w:rPr>
          </w:pPr>
          <w:hyperlink w:anchor="_Toc79715506" w:history="1">
            <w:r w:rsidR="00CE0E1C" w:rsidRPr="00410167">
              <w:rPr>
                <w:rStyle w:val="Hipervnculo"/>
                <w:rFonts w:ascii="Arial" w:hAnsi="Arial" w:cs="Arial"/>
                <w:b/>
                <w:lang w:val="es-ES"/>
              </w:rPr>
              <w:t>Convenio</w:t>
            </w:r>
            <w:r w:rsidR="00CE0E1C">
              <w:rPr>
                <w:webHidden/>
              </w:rPr>
              <w:tab/>
            </w:r>
            <w:r w:rsidR="00CE0E1C">
              <w:rPr>
                <w:webHidden/>
              </w:rPr>
              <w:fldChar w:fldCharType="begin"/>
            </w:r>
            <w:r w:rsidR="00CE0E1C">
              <w:rPr>
                <w:webHidden/>
              </w:rPr>
              <w:instrText xml:space="preserve"> PAGEREF _Toc79715506 \h </w:instrText>
            </w:r>
            <w:r w:rsidR="00CE0E1C">
              <w:rPr>
                <w:webHidden/>
              </w:rPr>
            </w:r>
            <w:r w:rsidR="00CE0E1C">
              <w:rPr>
                <w:webHidden/>
              </w:rPr>
              <w:fldChar w:fldCharType="separate"/>
            </w:r>
            <w:r w:rsidR="000B7144">
              <w:rPr>
                <w:webHidden/>
              </w:rPr>
              <w:t>115</w:t>
            </w:r>
            <w:r w:rsidR="00CE0E1C">
              <w:rPr>
                <w:webHidden/>
              </w:rPr>
              <w:fldChar w:fldCharType="end"/>
            </w:r>
          </w:hyperlink>
        </w:p>
        <w:p w14:paraId="0121B2E5" w14:textId="181ED415" w:rsidR="00CE0E1C" w:rsidRDefault="00A54D84">
          <w:pPr>
            <w:pStyle w:val="TDC2"/>
            <w:tabs>
              <w:tab w:val="right" w:leader="dot" w:pos="9017"/>
            </w:tabs>
            <w:rPr>
              <w:rFonts w:eastAsiaTheme="minorEastAsia"/>
              <w:lang w:eastAsia="es-PE"/>
            </w:rPr>
          </w:pPr>
          <w:hyperlink w:anchor="_Toc79715507" w:history="1">
            <w:r w:rsidR="00CE0E1C" w:rsidRPr="00410167">
              <w:rPr>
                <w:rStyle w:val="Hipervnculo"/>
                <w:rFonts w:ascii="Arial" w:hAnsi="Arial" w:cs="Arial"/>
                <w:b/>
                <w:lang w:val="es-ES"/>
              </w:rPr>
              <w:t>Garantía de Cumplimiento</w:t>
            </w:r>
            <w:r w:rsidR="00CE0E1C">
              <w:rPr>
                <w:webHidden/>
              </w:rPr>
              <w:tab/>
            </w:r>
            <w:r w:rsidR="00CE0E1C">
              <w:rPr>
                <w:webHidden/>
              </w:rPr>
              <w:fldChar w:fldCharType="begin"/>
            </w:r>
            <w:r w:rsidR="00CE0E1C">
              <w:rPr>
                <w:webHidden/>
              </w:rPr>
              <w:instrText xml:space="preserve"> PAGEREF _Toc79715507 \h </w:instrText>
            </w:r>
            <w:r w:rsidR="00CE0E1C">
              <w:rPr>
                <w:webHidden/>
              </w:rPr>
            </w:r>
            <w:r w:rsidR="00CE0E1C">
              <w:rPr>
                <w:webHidden/>
              </w:rPr>
              <w:fldChar w:fldCharType="separate"/>
            </w:r>
            <w:r w:rsidR="000B7144">
              <w:rPr>
                <w:webHidden/>
              </w:rPr>
              <w:t>117</w:t>
            </w:r>
            <w:r w:rsidR="00CE0E1C">
              <w:rPr>
                <w:webHidden/>
              </w:rPr>
              <w:fldChar w:fldCharType="end"/>
            </w:r>
          </w:hyperlink>
        </w:p>
        <w:p w14:paraId="04D8A2C2" w14:textId="2CFFB599" w:rsidR="00CE0E1C" w:rsidRDefault="00A54D84">
          <w:pPr>
            <w:pStyle w:val="TDC2"/>
            <w:tabs>
              <w:tab w:val="right" w:leader="dot" w:pos="9017"/>
            </w:tabs>
            <w:rPr>
              <w:rFonts w:eastAsiaTheme="minorEastAsia"/>
              <w:lang w:eastAsia="es-PE"/>
            </w:rPr>
          </w:pPr>
          <w:hyperlink w:anchor="_Toc79715508" w:history="1">
            <w:r w:rsidR="00CE0E1C" w:rsidRPr="00410167">
              <w:rPr>
                <w:rStyle w:val="Hipervnculo"/>
                <w:rFonts w:ascii="Arial" w:hAnsi="Arial" w:cs="Arial"/>
                <w:b/>
                <w:lang w:val="es-ES"/>
              </w:rPr>
              <w:t>Garantía de Anticipo (No aplica)</w:t>
            </w:r>
            <w:r w:rsidR="00CE0E1C">
              <w:rPr>
                <w:webHidden/>
              </w:rPr>
              <w:tab/>
            </w:r>
            <w:r w:rsidR="00CE0E1C">
              <w:rPr>
                <w:webHidden/>
              </w:rPr>
              <w:fldChar w:fldCharType="begin"/>
            </w:r>
            <w:r w:rsidR="00CE0E1C">
              <w:rPr>
                <w:webHidden/>
              </w:rPr>
              <w:instrText xml:space="preserve"> PAGEREF _Toc79715508 \h </w:instrText>
            </w:r>
            <w:r w:rsidR="00CE0E1C">
              <w:rPr>
                <w:webHidden/>
              </w:rPr>
            </w:r>
            <w:r w:rsidR="00CE0E1C">
              <w:rPr>
                <w:webHidden/>
              </w:rPr>
              <w:fldChar w:fldCharType="separate"/>
            </w:r>
            <w:r w:rsidR="000B7144">
              <w:rPr>
                <w:webHidden/>
              </w:rPr>
              <w:t>118</w:t>
            </w:r>
            <w:r w:rsidR="00CE0E1C">
              <w:rPr>
                <w:webHidden/>
              </w:rPr>
              <w:fldChar w:fldCharType="end"/>
            </w:r>
          </w:hyperlink>
        </w:p>
        <w:p w14:paraId="05E89C5C" w14:textId="6B8011C5" w:rsidR="00CE0E1C" w:rsidRDefault="00A54D84">
          <w:pPr>
            <w:pStyle w:val="TDC2"/>
            <w:tabs>
              <w:tab w:val="right" w:leader="dot" w:pos="9017"/>
            </w:tabs>
            <w:rPr>
              <w:rFonts w:eastAsiaTheme="minorEastAsia"/>
              <w:lang w:eastAsia="es-PE"/>
            </w:rPr>
          </w:pPr>
          <w:hyperlink w:anchor="_Toc79715509" w:history="1">
            <w:r w:rsidR="00CE0E1C" w:rsidRPr="00410167">
              <w:rPr>
                <w:rStyle w:val="Hipervnculo"/>
                <w:rFonts w:ascii="Arial" w:hAnsi="Arial" w:cs="Arial"/>
                <w:lang w:val="es-ES"/>
              </w:rPr>
              <w:t>Llamado a Licitación</w:t>
            </w:r>
            <w:r w:rsidR="00CE0E1C">
              <w:rPr>
                <w:webHidden/>
              </w:rPr>
              <w:tab/>
            </w:r>
            <w:r w:rsidR="00CE0E1C">
              <w:rPr>
                <w:webHidden/>
              </w:rPr>
              <w:fldChar w:fldCharType="begin"/>
            </w:r>
            <w:r w:rsidR="00CE0E1C">
              <w:rPr>
                <w:webHidden/>
              </w:rPr>
              <w:instrText xml:space="preserve"> PAGEREF _Toc79715509 \h </w:instrText>
            </w:r>
            <w:r w:rsidR="00CE0E1C">
              <w:rPr>
                <w:webHidden/>
              </w:rPr>
            </w:r>
            <w:r w:rsidR="00CE0E1C">
              <w:rPr>
                <w:webHidden/>
              </w:rPr>
              <w:fldChar w:fldCharType="separate"/>
            </w:r>
            <w:r w:rsidR="000B7144">
              <w:rPr>
                <w:webHidden/>
              </w:rPr>
              <w:t>120</w:t>
            </w:r>
            <w:r w:rsidR="00CE0E1C">
              <w:rPr>
                <w:webHidden/>
              </w:rPr>
              <w:fldChar w:fldCharType="end"/>
            </w:r>
          </w:hyperlink>
        </w:p>
        <w:p w14:paraId="76B6DB4F" w14:textId="47C33704" w:rsidR="00CE0E1C" w:rsidRDefault="00CE0E1C">
          <w:r>
            <w:rPr>
              <w:b/>
              <w:bCs/>
              <w:lang w:val="es-ES"/>
            </w:rPr>
            <w:fldChar w:fldCharType="end"/>
          </w:r>
        </w:p>
      </w:sdtContent>
    </w:sdt>
    <w:p w14:paraId="55CD8C9C" w14:textId="23696ACA" w:rsidR="001D34A7" w:rsidRDefault="001D34A7" w:rsidP="006B5E8C">
      <w:pPr>
        <w:pStyle w:val="Ttulo1"/>
        <w:jc w:val="center"/>
        <w:rPr>
          <w:rFonts w:ascii="Arial" w:hAnsi="Arial" w:cs="Arial"/>
          <w:color w:val="auto"/>
          <w:lang w:val="es-ES"/>
        </w:rPr>
      </w:pPr>
      <w:bookmarkStart w:id="4" w:name="_Toc79715385"/>
    </w:p>
    <w:p w14:paraId="1E329A42" w14:textId="16548569" w:rsidR="001D34A7" w:rsidRDefault="001D34A7" w:rsidP="001D34A7">
      <w:pPr>
        <w:rPr>
          <w:lang w:val="es-ES"/>
        </w:rPr>
      </w:pPr>
    </w:p>
    <w:p w14:paraId="438EBFCC" w14:textId="5660C6DB" w:rsidR="001D34A7" w:rsidRDefault="001D34A7" w:rsidP="001D34A7">
      <w:pPr>
        <w:rPr>
          <w:lang w:val="es-ES"/>
        </w:rPr>
      </w:pPr>
    </w:p>
    <w:p w14:paraId="59B99FEA" w14:textId="4138C47A" w:rsidR="001D34A7" w:rsidRDefault="001D34A7" w:rsidP="001D34A7">
      <w:pPr>
        <w:rPr>
          <w:lang w:val="es-ES"/>
        </w:rPr>
      </w:pPr>
    </w:p>
    <w:p w14:paraId="39D64873" w14:textId="6CA62C3B" w:rsidR="001D34A7" w:rsidRDefault="001D34A7" w:rsidP="001D34A7">
      <w:pPr>
        <w:rPr>
          <w:lang w:val="es-ES"/>
        </w:rPr>
      </w:pPr>
    </w:p>
    <w:p w14:paraId="3DFBC613" w14:textId="7EEA9D71" w:rsidR="001D34A7" w:rsidRDefault="001D34A7" w:rsidP="001D34A7">
      <w:pPr>
        <w:rPr>
          <w:lang w:val="es-ES"/>
        </w:rPr>
      </w:pPr>
    </w:p>
    <w:p w14:paraId="09A6F064" w14:textId="6460D503" w:rsidR="001D34A7" w:rsidRDefault="001D34A7" w:rsidP="001D34A7">
      <w:pPr>
        <w:rPr>
          <w:lang w:val="es-ES"/>
        </w:rPr>
      </w:pPr>
    </w:p>
    <w:p w14:paraId="71D8C621" w14:textId="2435CB5D" w:rsidR="001D34A7" w:rsidRDefault="001D34A7" w:rsidP="001D34A7">
      <w:pPr>
        <w:rPr>
          <w:lang w:val="es-ES"/>
        </w:rPr>
      </w:pPr>
    </w:p>
    <w:p w14:paraId="3EC76D80" w14:textId="03C0A29E" w:rsidR="001D34A7" w:rsidRDefault="001D34A7" w:rsidP="001D34A7">
      <w:pPr>
        <w:rPr>
          <w:lang w:val="es-ES"/>
        </w:rPr>
      </w:pPr>
    </w:p>
    <w:p w14:paraId="102B3615" w14:textId="64C67D52" w:rsidR="001D34A7" w:rsidRDefault="001D34A7" w:rsidP="001D34A7">
      <w:pPr>
        <w:rPr>
          <w:lang w:val="es-ES"/>
        </w:rPr>
      </w:pPr>
    </w:p>
    <w:p w14:paraId="2DC2ADBF" w14:textId="77777777" w:rsidR="001D34A7" w:rsidRPr="001D34A7" w:rsidRDefault="001D34A7" w:rsidP="001D34A7">
      <w:pPr>
        <w:rPr>
          <w:lang w:val="es-ES"/>
        </w:rPr>
      </w:pPr>
    </w:p>
    <w:p w14:paraId="39F3860A" w14:textId="3FD0DE3D" w:rsidR="006B5E8C" w:rsidRPr="000C15C8" w:rsidRDefault="006B5E8C" w:rsidP="006B5E8C">
      <w:pPr>
        <w:pStyle w:val="Ttulo1"/>
        <w:jc w:val="center"/>
        <w:rPr>
          <w:rFonts w:ascii="Arial" w:hAnsi="Arial" w:cs="Arial"/>
          <w:color w:val="auto"/>
          <w:lang w:val="es-ES"/>
        </w:rPr>
      </w:pPr>
      <w:r w:rsidRPr="000C15C8">
        <w:rPr>
          <w:rFonts w:ascii="Arial" w:hAnsi="Arial" w:cs="Arial"/>
          <w:color w:val="auto"/>
          <w:lang w:val="es-ES"/>
        </w:rPr>
        <w:t>PARTE 1 PROCEDIMIENTOS DE LICITACIÓN</w:t>
      </w:r>
      <w:bookmarkEnd w:id="4"/>
    </w:p>
    <w:p w14:paraId="4E69FF61" w14:textId="77777777" w:rsidR="006B5E8C" w:rsidRPr="000C15C8" w:rsidRDefault="006B5E8C" w:rsidP="006B5E8C">
      <w:pPr>
        <w:pStyle w:val="Ttulo2"/>
        <w:jc w:val="center"/>
        <w:rPr>
          <w:rFonts w:ascii="Arial" w:hAnsi="Arial" w:cs="Arial"/>
          <w:sz w:val="28"/>
          <w:szCs w:val="28"/>
          <w:lang w:val="es-ES"/>
        </w:rPr>
      </w:pPr>
      <w:bookmarkStart w:id="5" w:name="_Toc79715386"/>
      <w:r w:rsidRPr="000C15C8">
        <w:rPr>
          <w:rFonts w:ascii="Arial" w:hAnsi="Arial" w:cs="Arial"/>
          <w:color w:val="auto"/>
          <w:sz w:val="28"/>
          <w:szCs w:val="28"/>
          <w:lang w:val="es-ES"/>
        </w:rPr>
        <w:t>SECCIÓN I. INSTRUCCIONES A LOS OFERENTES</w:t>
      </w:r>
      <w:bookmarkEnd w:id="5"/>
      <w:r w:rsidRPr="000C15C8">
        <w:rPr>
          <w:rFonts w:ascii="Arial" w:hAnsi="Arial" w:cs="Arial"/>
          <w:color w:val="auto"/>
          <w:sz w:val="28"/>
          <w:szCs w:val="28"/>
          <w:lang w:val="es-ES"/>
        </w:rPr>
        <w:t xml:space="preserve"> </w:t>
      </w:r>
    </w:p>
    <w:p w14:paraId="53770C98" w14:textId="77777777" w:rsidR="006B5E8C" w:rsidRPr="000C15C8" w:rsidRDefault="006B5E8C" w:rsidP="001D34A7">
      <w:pPr>
        <w:keepNext/>
        <w:keepLines/>
        <w:numPr>
          <w:ilvl w:val="0"/>
          <w:numId w:val="3"/>
        </w:numPr>
        <w:spacing w:before="240" w:after="120"/>
        <w:ind w:left="360"/>
        <w:jc w:val="left"/>
        <w:outlineLvl w:val="1"/>
        <w:rPr>
          <w:rFonts w:ascii="Arial" w:eastAsia="Times New Roman" w:hAnsi="Arial" w:cs="Arial"/>
          <w:b/>
          <w:bCs/>
          <w:lang w:val="es-ES"/>
        </w:rPr>
      </w:pPr>
      <w:bookmarkStart w:id="6" w:name="_Toc79715387"/>
      <w:r w:rsidRPr="000C15C8">
        <w:rPr>
          <w:rFonts w:ascii="Arial" w:eastAsia="Times New Roman" w:hAnsi="Arial" w:cs="Arial"/>
          <w:b/>
          <w:bCs/>
          <w:lang w:val="es-ES"/>
        </w:rPr>
        <w:t>GENERAL</w:t>
      </w:r>
      <w:bookmarkEnd w:id="6"/>
    </w:p>
    <w:p w14:paraId="192B13B0" w14:textId="77777777" w:rsidR="006B5E8C" w:rsidRPr="000C15C8" w:rsidRDefault="006B5E8C" w:rsidP="006B5E8C">
      <w:pPr>
        <w:keepNext/>
        <w:keepLines/>
        <w:numPr>
          <w:ilvl w:val="0"/>
          <w:numId w:val="73"/>
        </w:numPr>
        <w:spacing w:before="240"/>
        <w:ind w:left="540" w:hanging="540"/>
        <w:outlineLvl w:val="1"/>
        <w:rPr>
          <w:rFonts w:ascii="Arial" w:hAnsi="Arial" w:cs="Arial"/>
          <w:b/>
          <w:lang w:val="es-ES"/>
        </w:rPr>
      </w:pPr>
      <w:bookmarkStart w:id="7" w:name="_Toc79715388"/>
      <w:r w:rsidRPr="000C15C8">
        <w:rPr>
          <w:rFonts w:ascii="Arial" w:eastAsia="Times New Roman" w:hAnsi="Arial" w:cs="Arial"/>
          <w:b/>
          <w:bCs/>
          <w:lang w:val="es-ES"/>
        </w:rPr>
        <w:t>Alcance de la Licitación</w:t>
      </w:r>
      <w:bookmarkEnd w:id="7"/>
      <w:r w:rsidRPr="000C15C8">
        <w:rPr>
          <w:rFonts w:ascii="Arial" w:eastAsia="Times New Roman" w:hAnsi="Arial" w:cs="Arial"/>
          <w:b/>
          <w:bCs/>
          <w:lang w:val="es-ES"/>
        </w:rPr>
        <w:t xml:space="preserve"> </w:t>
      </w:r>
    </w:p>
    <w:p w14:paraId="249F1311" w14:textId="77777777" w:rsidR="006B5E8C" w:rsidRPr="000C15C8" w:rsidRDefault="006B5E8C" w:rsidP="006B5E8C">
      <w:pPr>
        <w:numPr>
          <w:ilvl w:val="0"/>
          <w:numId w:val="1"/>
        </w:numPr>
        <w:spacing w:before="60" w:after="60"/>
        <w:ind w:left="1260" w:hanging="720"/>
        <w:rPr>
          <w:rFonts w:ascii="Arial" w:hAnsi="Arial" w:cs="Arial"/>
          <w:lang w:val="es-ES"/>
        </w:rPr>
      </w:pPr>
      <w:r w:rsidRPr="000C15C8">
        <w:rPr>
          <w:rFonts w:ascii="Arial" w:hAnsi="Arial" w:cs="Arial"/>
          <w:lang w:val="es-ES"/>
        </w:rPr>
        <w:t>El Comprador indicado en los</w:t>
      </w:r>
      <w:r w:rsidRPr="000C15C8">
        <w:rPr>
          <w:rFonts w:ascii="Arial" w:hAnsi="Arial" w:cs="Arial"/>
          <w:b/>
          <w:lang w:val="es-ES"/>
        </w:rPr>
        <w:t xml:space="preserve"> Datos de la Licitación</w:t>
      </w:r>
      <w:r w:rsidRPr="000C15C8">
        <w:rPr>
          <w:rFonts w:ascii="Arial" w:hAnsi="Arial" w:cs="Arial"/>
          <w:lang w:val="es-ES"/>
        </w:rPr>
        <w:t xml:space="preserve"> </w:t>
      </w:r>
      <w:r w:rsidRPr="000C15C8">
        <w:rPr>
          <w:rFonts w:ascii="Arial" w:hAnsi="Arial" w:cs="Arial"/>
          <w:b/>
          <w:lang w:val="es-ES"/>
        </w:rPr>
        <w:t xml:space="preserve">(DDL) </w:t>
      </w:r>
      <w:r w:rsidRPr="000C15C8">
        <w:rPr>
          <w:rFonts w:ascii="Arial" w:hAnsi="Arial" w:cs="Arial"/>
          <w:lang w:val="es-ES"/>
        </w:rPr>
        <w:t xml:space="preserve">emite estos Documentos de Licitación para la adquisición de los Bienes y Servicios Conexos especificados en Sección VI, Lista de Bienes y Servicios y Plan de Entrega. El nombre y número de identificación de esta Licitación Pública Internacional (LPI) están especificados en los </w:t>
      </w:r>
      <w:r w:rsidRPr="000C15C8">
        <w:rPr>
          <w:rFonts w:ascii="Arial" w:hAnsi="Arial" w:cs="Arial"/>
          <w:b/>
          <w:lang w:val="es-ES"/>
        </w:rPr>
        <w:t xml:space="preserve">DDL. </w:t>
      </w:r>
      <w:r w:rsidRPr="000C15C8">
        <w:rPr>
          <w:rFonts w:ascii="Arial" w:hAnsi="Arial" w:cs="Arial"/>
          <w:lang w:val="es-ES"/>
        </w:rPr>
        <w:t>El nombre, identificación y número de lotes están indicados en los</w:t>
      </w:r>
      <w:r w:rsidRPr="000C15C8">
        <w:rPr>
          <w:rFonts w:ascii="Arial" w:hAnsi="Arial" w:cs="Arial"/>
          <w:b/>
          <w:lang w:val="es-ES"/>
        </w:rPr>
        <w:t xml:space="preserve"> DDL</w:t>
      </w:r>
      <w:r w:rsidRPr="000C15C8">
        <w:rPr>
          <w:rFonts w:ascii="Arial" w:hAnsi="Arial" w:cs="Arial"/>
          <w:bCs/>
          <w:lang w:val="es-ES"/>
        </w:rPr>
        <w:t>.</w:t>
      </w:r>
    </w:p>
    <w:p w14:paraId="05AB3BA3" w14:textId="77777777" w:rsidR="006B5E8C" w:rsidRPr="000C15C8" w:rsidRDefault="006B5E8C" w:rsidP="006B5E8C">
      <w:pPr>
        <w:numPr>
          <w:ilvl w:val="0"/>
          <w:numId w:val="1"/>
        </w:numPr>
        <w:spacing w:before="60" w:after="60"/>
        <w:ind w:left="1260" w:hanging="720"/>
        <w:rPr>
          <w:rFonts w:ascii="Arial" w:hAnsi="Arial" w:cs="Arial"/>
          <w:lang w:val="es-ES"/>
        </w:rPr>
      </w:pPr>
      <w:r w:rsidRPr="000C15C8">
        <w:rPr>
          <w:rFonts w:ascii="Arial" w:hAnsi="Arial" w:cs="Arial"/>
          <w:lang w:val="es-ES"/>
        </w:rPr>
        <w:t>Para todos los efectos de estos Documentos de Licitación:</w:t>
      </w:r>
    </w:p>
    <w:p w14:paraId="151B8222" w14:textId="77777777" w:rsidR="006B5E8C" w:rsidRPr="000C15C8" w:rsidRDefault="006B5E8C" w:rsidP="006B5E8C">
      <w:pPr>
        <w:numPr>
          <w:ilvl w:val="0"/>
          <w:numId w:val="6"/>
        </w:numPr>
        <w:spacing w:before="60" w:after="60"/>
        <w:ind w:left="1620"/>
        <w:rPr>
          <w:rFonts w:ascii="Arial" w:hAnsi="Arial" w:cs="Arial"/>
          <w:lang w:val="es-ES"/>
        </w:rPr>
      </w:pPr>
      <w:r w:rsidRPr="000C15C8">
        <w:rPr>
          <w:rFonts w:ascii="Arial" w:hAnsi="Arial" w:cs="Arial"/>
          <w:lang w:val="es-ES"/>
        </w:rPr>
        <w:t>el término “por escrito” significa comunicación en forma escrita (por ejemplo por correo electrónico, facsímile, telex) con prueba de recibido;</w:t>
      </w:r>
    </w:p>
    <w:p w14:paraId="5B5C0261" w14:textId="77777777" w:rsidR="006B5E8C" w:rsidRPr="000C15C8" w:rsidRDefault="006B5E8C" w:rsidP="006B5E8C">
      <w:pPr>
        <w:numPr>
          <w:ilvl w:val="0"/>
          <w:numId w:val="6"/>
        </w:numPr>
        <w:spacing w:before="60" w:after="60"/>
        <w:ind w:left="1620"/>
        <w:rPr>
          <w:rFonts w:ascii="Arial" w:hAnsi="Arial" w:cs="Arial"/>
          <w:lang w:val="es-ES"/>
        </w:rPr>
      </w:pPr>
      <w:r w:rsidRPr="000C15C8">
        <w:rPr>
          <w:rFonts w:ascii="Arial" w:hAnsi="Arial" w:cs="Arial"/>
          <w:lang w:val="es-ES"/>
        </w:rPr>
        <w:t>si el contexto así lo requiere, “singular” significa “plural” y viceversa; y</w:t>
      </w:r>
    </w:p>
    <w:p w14:paraId="73D42DA2" w14:textId="77777777" w:rsidR="006B5E8C" w:rsidRPr="000C15C8" w:rsidRDefault="006B5E8C" w:rsidP="006B5E8C">
      <w:pPr>
        <w:numPr>
          <w:ilvl w:val="0"/>
          <w:numId w:val="6"/>
        </w:numPr>
        <w:spacing w:before="60" w:after="60"/>
        <w:ind w:left="1620"/>
        <w:rPr>
          <w:rFonts w:ascii="Arial" w:hAnsi="Arial" w:cs="Arial"/>
          <w:lang w:val="es-ES"/>
        </w:rPr>
      </w:pPr>
      <w:r w:rsidRPr="000C15C8">
        <w:rPr>
          <w:rFonts w:ascii="Arial" w:hAnsi="Arial" w:cs="Arial"/>
          <w:lang w:val="es-ES"/>
        </w:rPr>
        <w:t>“día” significa día calendario.</w:t>
      </w:r>
    </w:p>
    <w:p w14:paraId="2DE79D5C" w14:textId="77777777" w:rsidR="006B5E8C" w:rsidRPr="000C15C8" w:rsidRDefault="006B5E8C" w:rsidP="006B5E8C">
      <w:pPr>
        <w:keepNext/>
        <w:keepLines/>
        <w:numPr>
          <w:ilvl w:val="0"/>
          <w:numId w:val="73"/>
        </w:numPr>
        <w:spacing w:before="240"/>
        <w:ind w:left="540" w:hanging="540"/>
        <w:outlineLvl w:val="1"/>
        <w:rPr>
          <w:rFonts w:ascii="Arial" w:hAnsi="Arial" w:cs="Arial"/>
          <w:b/>
          <w:lang w:val="es-ES"/>
        </w:rPr>
      </w:pPr>
      <w:bookmarkStart w:id="8" w:name="_Toc79715389"/>
      <w:r w:rsidRPr="000C15C8">
        <w:rPr>
          <w:rFonts w:ascii="Arial" w:hAnsi="Arial" w:cs="Arial"/>
          <w:b/>
          <w:lang w:val="es-ES"/>
        </w:rPr>
        <w:t>Fuente de Fondos</w:t>
      </w:r>
      <w:bookmarkEnd w:id="8"/>
    </w:p>
    <w:p w14:paraId="298C8F7D" w14:textId="77777777" w:rsidR="006B5E8C" w:rsidRPr="000C15C8" w:rsidRDefault="006B5E8C" w:rsidP="006B5E8C">
      <w:pPr>
        <w:numPr>
          <w:ilvl w:val="0"/>
          <w:numId w:val="4"/>
        </w:numPr>
        <w:spacing w:before="60" w:after="60"/>
        <w:ind w:left="1267" w:hanging="720"/>
        <w:rPr>
          <w:rFonts w:ascii="Arial" w:hAnsi="Arial" w:cs="Arial"/>
          <w:b/>
          <w:lang w:val="es-ES"/>
        </w:rPr>
      </w:pPr>
      <w:r w:rsidRPr="000C15C8">
        <w:rPr>
          <w:rFonts w:ascii="Arial" w:hAnsi="Arial" w:cs="Arial"/>
          <w:lang w:val="es-ES"/>
        </w:rPr>
        <w:t xml:space="preserve">El Prestatario o Beneficiario (en adelante denominado el “Prestatario”) indicado en los </w:t>
      </w:r>
      <w:r w:rsidRPr="000C15C8">
        <w:rPr>
          <w:rFonts w:ascii="Arial" w:hAnsi="Arial" w:cs="Arial"/>
          <w:b/>
          <w:lang w:val="es-ES"/>
        </w:rPr>
        <w:t>DDL</w:t>
      </w:r>
      <w:r w:rsidRPr="000C15C8">
        <w:rPr>
          <w:rFonts w:ascii="Arial" w:hAnsi="Arial" w:cs="Arial"/>
          <w:lang w:val="es-ES"/>
        </w:rPr>
        <w:t xml:space="preserve"> ha solicitado o recibido financiamiento (en adelante denominado “fondos”) del Banco Interamericano de Desarrollo (en adelante denominado “el Banco”) para sufragar el costo del proyecto especificado en los </w:t>
      </w:r>
      <w:r w:rsidRPr="000C15C8">
        <w:rPr>
          <w:rFonts w:ascii="Arial" w:hAnsi="Arial" w:cs="Arial"/>
          <w:b/>
          <w:lang w:val="es-ES"/>
        </w:rPr>
        <w:t>DDL</w:t>
      </w:r>
      <w:r w:rsidRPr="000C15C8">
        <w:rPr>
          <w:rFonts w:ascii="Arial" w:hAnsi="Arial" w:cs="Arial"/>
          <w:lang w:val="es-ES"/>
        </w:rPr>
        <w:t>. El Prestatario destinará una porción de dichos fondos para efectuar pagos elegibles en virtud del Contrato para el cual se emiten estos Documentos de Licitación.</w:t>
      </w:r>
    </w:p>
    <w:p w14:paraId="106989AD" w14:textId="77777777" w:rsidR="006B5E8C" w:rsidRPr="000C15C8" w:rsidRDefault="006B5E8C" w:rsidP="006B5E8C">
      <w:pPr>
        <w:numPr>
          <w:ilvl w:val="0"/>
          <w:numId w:val="4"/>
        </w:numPr>
        <w:spacing w:before="60" w:after="60"/>
        <w:ind w:left="1267" w:hanging="720"/>
        <w:rPr>
          <w:rFonts w:ascii="Arial" w:hAnsi="Arial" w:cs="Arial"/>
          <w:b/>
          <w:lang w:val="es-ES"/>
        </w:rPr>
      </w:pPr>
      <w:r w:rsidRPr="000C15C8">
        <w:rPr>
          <w:rFonts w:ascii="Arial" w:hAnsi="Arial" w:cs="Arial"/>
          <w:spacing w:val="-3"/>
          <w:lang w:val="es-ES"/>
        </w:rPr>
        <w:t xml:space="preserve">El Banco efectuará pagos solamente a pedido del Prestatario y una vez que el Banco  los haya aprobado de conformidad con las estipulaciones </w:t>
      </w:r>
      <w:r w:rsidRPr="000C15C8">
        <w:rPr>
          <w:rFonts w:ascii="Arial" w:hAnsi="Arial" w:cs="Arial"/>
          <w:lang w:val="es-ES"/>
        </w:rPr>
        <w:t xml:space="preserve">establecidas en el acuerdo financiero entre el Prestatario y el Banco (en adelante denominado “el Contrato de Préstamo”). </w:t>
      </w:r>
      <w:r w:rsidRPr="000C15C8">
        <w:rPr>
          <w:rFonts w:ascii="Arial" w:hAnsi="Arial" w:cs="Arial"/>
          <w:spacing w:val="-3"/>
          <w:lang w:val="es-ES"/>
        </w:rPr>
        <w:t>Dichos pagos se ajustarán en todos sus aspectos a las condiciones de dicho</w:t>
      </w:r>
      <w:r w:rsidRPr="000C15C8">
        <w:rPr>
          <w:rFonts w:ascii="Arial" w:hAnsi="Arial" w:cs="Arial"/>
          <w:lang w:val="es-ES"/>
        </w:rPr>
        <w:t xml:space="preserve"> Contrato de Préstamo. </w:t>
      </w:r>
      <w:r w:rsidRPr="000C15C8">
        <w:rPr>
          <w:rFonts w:ascii="Arial" w:hAnsi="Arial" w:cs="Arial"/>
          <w:spacing w:val="-3"/>
          <w:lang w:val="es-ES"/>
        </w:rPr>
        <w:t>Nadie más que el Prestatario podrá tener derecho alguno en virtud del Contrato de Préstamo ni tendrá ningún derecho a los fondos del préstamo</w:t>
      </w:r>
      <w:r w:rsidRPr="000C15C8">
        <w:rPr>
          <w:rFonts w:ascii="Arial" w:hAnsi="Arial" w:cs="Arial"/>
          <w:lang w:val="es-ES"/>
        </w:rPr>
        <w:t>.</w:t>
      </w:r>
    </w:p>
    <w:p w14:paraId="3BD36E77" w14:textId="77777777" w:rsidR="006B5E8C" w:rsidRPr="000C15C8" w:rsidRDefault="006B5E8C" w:rsidP="006B5E8C">
      <w:pPr>
        <w:keepNext/>
        <w:keepLines/>
        <w:numPr>
          <w:ilvl w:val="0"/>
          <w:numId w:val="73"/>
        </w:numPr>
        <w:spacing w:before="240"/>
        <w:ind w:left="540" w:hanging="540"/>
        <w:outlineLvl w:val="1"/>
        <w:rPr>
          <w:rFonts w:ascii="Arial" w:hAnsi="Arial" w:cs="Arial"/>
          <w:lang w:val="es-ES"/>
        </w:rPr>
      </w:pPr>
      <w:bookmarkStart w:id="9" w:name="_Toc79715390"/>
      <w:bookmarkStart w:id="10" w:name="_Toc317173204"/>
      <w:r w:rsidRPr="000C15C8">
        <w:rPr>
          <w:rFonts w:ascii="Arial" w:hAnsi="Arial" w:cs="Arial"/>
          <w:b/>
          <w:lang w:val="es-ES"/>
        </w:rPr>
        <w:t>Fraude y Corrupción y Prácticas Prohibidas</w:t>
      </w:r>
      <w:bookmarkEnd w:id="9"/>
      <w:r w:rsidRPr="000C15C8">
        <w:rPr>
          <w:rFonts w:ascii="Arial" w:hAnsi="Arial" w:cs="Arial"/>
          <w:b/>
          <w:lang w:val="es-ES"/>
        </w:rPr>
        <w:t xml:space="preserve"> </w:t>
      </w:r>
      <w:bookmarkEnd w:id="10"/>
    </w:p>
    <w:p w14:paraId="3941A30C" w14:textId="77777777" w:rsidR="006B5E8C" w:rsidRPr="000C15C8" w:rsidRDefault="006B5E8C" w:rsidP="006B5E8C">
      <w:pPr>
        <w:numPr>
          <w:ilvl w:val="0"/>
          <w:numId w:val="5"/>
        </w:numPr>
        <w:spacing w:before="60" w:after="60"/>
        <w:ind w:left="1260" w:hanging="720"/>
        <w:rPr>
          <w:rFonts w:ascii="Arial" w:hAnsi="Arial" w:cs="Arial"/>
          <w:lang w:val="es-ES"/>
        </w:rPr>
      </w:pPr>
      <w:r w:rsidRPr="000C15C8">
        <w:rPr>
          <w:rFonts w:ascii="Arial" w:hAnsi="Arial" w:cs="Arial"/>
          <w:lang w:val="es-ES"/>
        </w:rPr>
        <w:t>El Banco exige el cumplimiento de su política con respecto a fraude y corrupción y prácticas prohibidas que se indican en la Sección VI.</w:t>
      </w:r>
    </w:p>
    <w:p w14:paraId="2618D8B4" w14:textId="77777777" w:rsidR="006B5E8C" w:rsidRPr="000C15C8" w:rsidRDefault="006B5E8C" w:rsidP="006B5E8C">
      <w:pPr>
        <w:keepNext/>
        <w:keepLines/>
        <w:numPr>
          <w:ilvl w:val="0"/>
          <w:numId w:val="73"/>
        </w:numPr>
        <w:spacing w:before="240"/>
        <w:ind w:left="540" w:hanging="540"/>
        <w:outlineLvl w:val="1"/>
        <w:rPr>
          <w:rFonts w:ascii="Arial" w:hAnsi="Arial" w:cs="Arial"/>
          <w:b/>
          <w:lang w:val="es-ES"/>
        </w:rPr>
      </w:pPr>
      <w:bookmarkStart w:id="11" w:name="_Toc79715391"/>
      <w:r w:rsidRPr="000C15C8">
        <w:rPr>
          <w:rFonts w:ascii="Arial" w:hAnsi="Arial" w:cs="Arial"/>
          <w:b/>
          <w:lang w:val="es-ES"/>
        </w:rPr>
        <w:t>Oferentes Elegibles</w:t>
      </w:r>
      <w:bookmarkEnd w:id="11"/>
    </w:p>
    <w:p w14:paraId="223E46F6" w14:textId="77777777" w:rsidR="006B5E8C" w:rsidRPr="000C15C8" w:rsidRDefault="006B5E8C" w:rsidP="006B5E8C">
      <w:pPr>
        <w:numPr>
          <w:ilvl w:val="0"/>
          <w:numId w:val="74"/>
        </w:numPr>
        <w:spacing w:before="60" w:after="60"/>
        <w:ind w:left="1260" w:hanging="720"/>
        <w:rPr>
          <w:rFonts w:ascii="Arial" w:hAnsi="Arial" w:cs="Arial"/>
          <w:lang w:val="es-ES"/>
        </w:rPr>
      </w:pPr>
      <w:r w:rsidRPr="000C15C8">
        <w:rPr>
          <w:rFonts w:ascii="Arial" w:hAnsi="Arial" w:cs="Arial"/>
          <w:color w:val="000000"/>
          <w:lang w:val="es-ES"/>
        </w:rPr>
        <w:t>Un Oferente, y todas las partes que constituyen el Oferente, deberán ser originarios de países miembros del Banco. Los Oferentes originarios de países no miembros del Banco serán descalificados de participar en contratos financiados en todo o en parte con fondos del Banco. En la Sección V de este documento se indican los países miembros del Banco al igual que los criterios para determinar la nacionalidad de los Oferentes y el origen de los bienes y servicios.  Los Oferentes originarios de un país miembro del Banco, al igual que los bienes suministrados, no serán elegibles si</w:t>
      </w:r>
      <w:r w:rsidRPr="000C15C8">
        <w:rPr>
          <w:rFonts w:ascii="Arial" w:hAnsi="Arial" w:cs="Arial"/>
          <w:lang w:val="es-ES"/>
        </w:rPr>
        <w:t>:</w:t>
      </w:r>
    </w:p>
    <w:p w14:paraId="4A350F7A" w14:textId="66DC2AA6" w:rsidR="006B5E8C" w:rsidRPr="000C15C8" w:rsidRDefault="006B5E8C" w:rsidP="006B5E8C">
      <w:pPr>
        <w:numPr>
          <w:ilvl w:val="0"/>
          <w:numId w:val="77"/>
        </w:numPr>
        <w:spacing w:before="60" w:after="60"/>
        <w:ind w:left="1620"/>
        <w:rPr>
          <w:rFonts w:ascii="Arial" w:hAnsi="Arial" w:cs="Arial"/>
          <w:lang w:val="es-ES"/>
        </w:rPr>
      </w:pPr>
      <w:r w:rsidRPr="003B7FFD">
        <w:rPr>
          <w:rFonts w:ascii="Arial" w:hAnsi="Arial" w:cs="Arial"/>
          <w:lang w:val="es-ES"/>
        </w:rPr>
        <w:t xml:space="preserve">las leyes o la reglamentación oficial </w:t>
      </w:r>
      <w:r w:rsidR="00147F46" w:rsidRPr="003B7FFD">
        <w:rPr>
          <w:rFonts w:ascii="Arial" w:hAnsi="Arial" w:cs="Arial"/>
          <w:lang w:val="es-ES"/>
        </w:rPr>
        <w:t>d</w:t>
      </w:r>
      <w:r w:rsidRPr="003B7FFD">
        <w:rPr>
          <w:rFonts w:ascii="Arial" w:hAnsi="Arial" w:cs="Arial"/>
          <w:lang w:val="es-ES"/>
        </w:rPr>
        <w:t xml:space="preserve">el país del Prestatario prohíbe </w:t>
      </w:r>
      <w:r w:rsidRPr="000C15C8">
        <w:rPr>
          <w:rFonts w:ascii="Arial" w:hAnsi="Arial" w:cs="Arial"/>
          <w:lang w:val="es-ES"/>
        </w:rPr>
        <w:t>relaciones comerciales con ese país; o</w:t>
      </w:r>
    </w:p>
    <w:p w14:paraId="709F996D" w14:textId="77777777" w:rsidR="006B5E8C" w:rsidRPr="000C15C8" w:rsidRDefault="006B5E8C" w:rsidP="006B5E8C">
      <w:pPr>
        <w:numPr>
          <w:ilvl w:val="0"/>
          <w:numId w:val="77"/>
        </w:numPr>
        <w:spacing w:before="60" w:after="60"/>
        <w:ind w:left="1620"/>
        <w:rPr>
          <w:rFonts w:ascii="Arial" w:hAnsi="Arial" w:cs="Arial"/>
          <w:lang w:val="es-ES"/>
        </w:rPr>
      </w:pPr>
      <w:r w:rsidRPr="000C15C8">
        <w:rPr>
          <w:rFonts w:ascii="Arial" w:hAnsi="Arial" w:cs="Arial"/>
          <w:lang w:val="es-ES"/>
        </w:rPr>
        <w:t>por un acto de conformidad con una decisión del Consejo de Seguridad de las Naciones Unidas adoptada en virtud del Capítulo VII de la Carta de esa Organización, el país del prestatario prohíba las importaciones de bienes de ese país o cualquier pago a personas o entidades en ese país.</w:t>
      </w:r>
    </w:p>
    <w:p w14:paraId="35CDF032" w14:textId="77777777" w:rsidR="006B5E8C" w:rsidRPr="000C15C8" w:rsidRDefault="006B5E8C" w:rsidP="006B5E8C">
      <w:pPr>
        <w:numPr>
          <w:ilvl w:val="0"/>
          <w:numId w:val="74"/>
        </w:numPr>
        <w:spacing w:before="60" w:after="60"/>
        <w:ind w:left="1260" w:hanging="720"/>
        <w:rPr>
          <w:rFonts w:ascii="Arial" w:hAnsi="Arial" w:cs="Arial"/>
          <w:lang w:val="es-ES"/>
        </w:rPr>
      </w:pPr>
      <w:r w:rsidRPr="000C15C8">
        <w:rPr>
          <w:rFonts w:ascii="Arial" w:hAnsi="Arial" w:cs="Arial"/>
          <w:lang w:val="es-ES"/>
        </w:rPr>
        <w:t xml:space="preserve">Un Oferente no deberá tener conflicto de interés. Los Oferentes que sean considerados que tienen conflicto de interés serán descalificados. Se considerará que los Oferentes tienen conflicto de interés con una o más partes en este proceso de licitación si ellos: </w:t>
      </w:r>
    </w:p>
    <w:p w14:paraId="388482E9" w14:textId="77777777" w:rsidR="006B5E8C" w:rsidRPr="000C15C8" w:rsidRDefault="006B5E8C" w:rsidP="006B5E8C">
      <w:pPr>
        <w:numPr>
          <w:ilvl w:val="0"/>
          <w:numId w:val="7"/>
        </w:numPr>
        <w:spacing w:before="60" w:after="60"/>
        <w:ind w:left="1620"/>
        <w:rPr>
          <w:rFonts w:ascii="Arial" w:hAnsi="Arial" w:cs="Arial"/>
          <w:lang w:val="es-ES"/>
        </w:rPr>
      </w:pPr>
      <w:r w:rsidRPr="000C15C8">
        <w:rPr>
          <w:rFonts w:ascii="Arial" w:hAnsi="Arial" w:cs="Arial"/>
          <w:lang w:val="es-ES"/>
        </w:rPr>
        <w:t xml:space="preserve">están o han estado asociados, con una firma o con cualquiera de sus afiliados, que ha sido contratada por el Comprador para la prestación de servicios de consultoría para la preparación del diseño, las especificaciones técnicas y otros documentos que se utilizarán en la licitación para la adquisición de los bienes objeto de estos Documentos de Licitación; o </w:t>
      </w:r>
    </w:p>
    <w:p w14:paraId="4E9EE8D4" w14:textId="77777777" w:rsidR="006B5E8C" w:rsidRPr="000C15C8" w:rsidRDefault="006B5E8C" w:rsidP="006B5E8C">
      <w:pPr>
        <w:numPr>
          <w:ilvl w:val="0"/>
          <w:numId w:val="7"/>
        </w:numPr>
        <w:spacing w:before="60" w:after="60"/>
        <w:ind w:left="1620"/>
        <w:rPr>
          <w:rFonts w:ascii="Arial" w:hAnsi="Arial" w:cs="Arial"/>
          <w:lang w:val="es-ES"/>
        </w:rPr>
      </w:pPr>
      <w:r w:rsidRPr="000C15C8">
        <w:rPr>
          <w:rFonts w:ascii="Arial" w:hAnsi="Arial" w:cs="Arial"/>
          <w:lang w:val="es-ES"/>
        </w:rPr>
        <w:t>presentan más de una Oferta en este proceso licitatorio, excepto si se trata de ofertas alternativas permitidas bajo la Cláusula 13 de las IAO. Sin embargo, esto no limita la participación de subcontratistas en más de una Oferta.</w:t>
      </w:r>
    </w:p>
    <w:p w14:paraId="4156F218" w14:textId="77777777" w:rsidR="006B5E8C" w:rsidRPr="000C15C8" w:rsidRDefault="006B5E8C" w:rsidP="006B5E8C">
      <w:pPr>
        <w:numPr>
          <w:ilvl w:val="0"/>
          <w:numId w:val="74"/>
        </w:numPr>
        <w:spacing w:before="60" w:after="60"/>
        <w:ind w:left="1260" w:hanging="720"/>
        <w:rPr>
          <w:rFonts w:ascii="Arial" w:hAnsi="Arial" w:cs="Arial"/>
          <w:lang w:val="es-ES"/>
        </w:rPr>
      </w:pPr>
      <w:r w:rsidRPr="000C15C8">
        <w:rPr>
          <w:rFonts w:ascii="Arial" w:hAnsi="Arial" w:cs="Arial"/>
          <w:color w:val="000000"/>
          <w:lang w:val="es-ES"/>
        </w:rPr>
        <w:t>Toda firma, individuo, empresa matriz o filial, u organización anterior constituida o integrada por cualquiera de los individuos designados como partes contratantes que el Banco declare inelegible de conformidad con lo dispuesto en los Procedimientos de Sanciones o que otra Institución Financiera Internacional (IFI) declare inelegible y con sujeción a lo dispuesto en acuerdos suscritos por el Banco concernientes al reconocimiento recíproco de sanciones y se encuentre bajo dicha declaración de inelegibilidad durante el periodo de tiempo determinado por el Banco de acuerdo con lo indicado en la Cláusula 3.</w:t>
      </w:r>
    </w:p>
    <w:p w14:paraId="3F925DD5" w14:textId="77777777" w:rsidR="006B5E8C" w:rsidRPr="000C15C8" w:rsidRDefault="006B5E8C" w:rsidP="006B5E8C">
      <w:pPr>
        <w:numPr>
          <w:ilvl w:val="0"/>
          <w:numId w:val="74"/>
        </w:numPr>
        <w:spacing w:before="60" w:after="60"/>
        <w:ind w:left="1260" w:hanging="720"/>
        <w:rPr>
          <w:rFonts w:ascii="Arial" w:hAnsi="Arial" w:cs="Arial"/>
          <w:lang w:val="es-ES"/>
        </w:rPr>
      </w:pPr>
      <w:r w:rsidRPr="000C15C8">
        <w:rPr>
          <w:rFonts w:ascii="Arial" w:hAnsi="Arial" w:cs="Arial"/>
          <w:lang w:val="es-ES"/>
        </w:rPr>
        <w:t>Las empresas estatales del país Prestatario serán elegibles solamente si pueden demostrar que (i) tienen autonomía legal y financiera; (ii) operan conforme a las leyes comerciales; y (iii) no dependen de ninguna agencia del Prestatario.</w:t>
      </w:r>
    </w:p>
    <w:p w14:paraId="6D26896C" w14:textId="77777777" w:rsidR="006B5E8C" w:rsidRPr="000C15C8" w:rsidRDefault="006B5E8C" w:rsidP="006B5E8C">
      <w:pPr>
        <w:numPr>
          <w:ilvl w:val="0"/>
          <w:numId w:val="74"/>
        </w:numPr>
        <w:spacing w:before="60" w:after="60"/>
        <w:ind w:left="1260" w:hanging="720"/>
        <w:rPr>
          <w:rFonts w:ascii="Arial" w:hAnsi="Arial" w:cs="Arial"/>
          <w:lang w:val="es-ES"/>
        </w:rPr>
      </w:pPr>
      <w:r w:rsidRPr="000C15C8">
        <w:rPr>
          <w:rFonts w:ascii="Arial" w:hAnsi="Arial" w:cs="Arial"/>
          <w:lang w:val="es-ES"/>
        </w:rPr>
        <w:t>Los Oferentes deberán proporcionar al Comprador evidencia satisfactoria de su continua elegibilidad, cuando el Comprador razonablemente la solicite.</w:t>
      </w:r>
    </w:p>
    <w:p w14:paraId="7A72D44A" w14:textId="77777777" w:rsidR="006B5E8C" w:rsidRPr="000C15C8" w:rsidRDefault="006B5E8C" w:rsidP="006B5E8C">
      <w:pPr>
        <w:keepNext/>
        <w:keepLines/>
        <w:numPr>
          <w:ilvl w:val="0"/>
          <w:numId w:val="73"/>
        </w:numPr>
        <w:spacing w:before="240"/>
        <w:ind w:left="540" w:hanging="540"/>
        <w:outlineLvl w:val="1"/>
        <w:rPr>
          <w:rFonts w:ascii="Arial" w:hAnsi="Arial" w:cs="Arial"/>
          <w:b/>
          <w:lang w:val="es-ES"/>
        </w:rPr>
      </w:pPr>
      <w:bookmarkStart w:id="12" w:name="_Toc79715392"/>
      <w:bookmarkStart w:id="13" w:name="_Toc438438824"/>
      <w:bookmarkStart w:id="14" w:name="_Toc438532568"/>
      <w:bookmarkStart w:id="15" w:name="_Toc438733968"/>
      <w:bookmarkStart w:id="16" w:name="_Toc438907009"/>
      <w:bookmarkStart w:id="17" w:name="_Toc438907208"/>
      <w:bookmarkStart w:id="18" w:name="_Toc106180650"/>
      <w:bookmarkStart w:id="19" w:name="_Toc317173206"/>
      <w:r w:rsidRPr="000C15C8">
        <w:rPr>
          <w:rFonts w:ascii="Arial" w:hAnsi="Arial" w:cs="Arial"/>
          <w:b/>
          <w:lang w:val="es-ES"/>
        </w:rPr>
        <w:t>Elegibilidad de los Bienes y Servicios Conexos</w:t>
      </w:r>
      <w:bookmarkEnd w:id="12"/>
      <w:r w:rsidRPr="000C15C8">
        <w:rPr>
          <w:rFonts w:ascii="Arial" w:hAnsi="Arial" w:cs="Arial"/>
          <w:b/>
          <w:lang w:val="es-ES"/>
        </w:rPr>
        <w:t xml:space="preserve"> </w:t>
      </w:r>
      <w:bookmarkEnd w:id="13"/>
      <w:bookmarkEnd w:id="14"/>
      <w:bookmarkEnd w:id="15"/>
      <w:bookmarkEnd w:id="16"/>
      <w:bookmarkEnd w:id="17"/>
      <w:bookmarkEnd w:id="18"/>
      <w:bookmarkEnd w:id="19"/>
    </w:p>
    <w:p w14:paraId="224715FE" w14:textId="77777777" w:rsidR="006B5E8C" w:rsidRPr="000C15C8" w:rsidRDefault="006B5E8C" w:rsidP="006B5E8C">
      <w:pPr>
        <w:numPr>
          <w:ilvl w:val="0"/>
          <w:numId w:val="8"/>
        </w:numPr>
        <w:spacing w:before="60" w:after="60"/>
        <w:ind w:left="1260" w:hanging="720"/>
        <w:rPr>
          <w:rFonts w:ascii="Arial" w:hAnsi="Arial" w:cs="Arial"/>
          <w:lang w:val="es-ES"/>
        </w:rPr>
      </w:pPr>
      <w:r w:rsidRPr="000C15C8">
        <w:rPr>
          <w:rFonts w:ascii="Arial" w:hAnsi="Arial" w:cs="Arial"/>
          <w:lang w:val="es-ES"/>
        </w:rPr>
        <w:t>Todos los Bienes y Servicios Conexos que hayan de suministrarse de conformidad con el contrato y que sean financiados por el Banco deben tener su origen en cualquier país miembro del Banco de acuerdo con la Sección V, Países Elegibles, con la excepción de los casos indicados en la Cláusula 4.1 (a) y (b).</w:t>
      </w:r>
    </w:p>
    <w:p w14:paraId="1C237589" w14:textId="77777777" w:rsidR="006B5E8C" w:rsidRPr="000C15C8" w:rsidRDefault="006B5E8C" w:rsidP="006B5E8C">
      <w:pPr>
        <w:numPr>
          <w:ilvl w:val="0"/>
          <w:numId w:val="8"/>
        </w:numPr>
        <w:spacing w:before="60" w:after="60"/>
        <w:ind w:left="1260" w:hanging="720"/>
        <w:rPr>
          <w:rFonts w:ascii="Arial" w:hAnsi="Arial" w:cs="Arial"/>
          <w:lang w:val="es-ES"/>
        </w:rPr>
      </w:pPr>
      <w:r w:rsidRPr="000C15C8">
        <w:rPr>
          <w:rFonts w:ascii="Arial" w:hAnsi="Arial" w:cs="Arial"/>
          <w:lang w:val="es-ES"/>
        </w:rPr>
        <w:t>Para propósitos de esta cláusula, el término “bienes” incluye mercaderías, materias primas, maquinaria, equipos y plantas industriales; y “servicios conexos” incluye servicios tales como transporte, seguros, instalaciones, puesta en servicio, capacitación y mantenimiento inicial.</w:t>
      </w:r>
    </w:p>
    <w:p w14:paraId="1760CE75" w14:textId="77777777" w:rsidR="006B5E8C" w:rsidRPr="000C15C8" w:rsidRDefault="006B5E8C" w:rsidP="006B5E8C">
      <w:pPr>
        <w:numPr>
          <w:ilvl w:val="0"/>
          <w:numId w:val="8"/>
        </w:numPr>
        <w:spacing w:before="60" w:after="60"/>
        <w:ind w:left="1260" w:hanging="720"/>
        <w:rPr>
          <w:rFonts w:ascii="Arial" w:hAnsi="Arial" w:cs="Arial"/>
          <w:lang w:val="es-ES"/>
        </w:rPr>
      </w:pPr>
      <w:r w:rsidRPr="000C15C8">
        <w:rPr>
          <w:rFonts w:ascii="Arial" w:hAnsi="Arial" w:cs="Arial"/>
          <w:lang w:val="es-ES"/>
        </w:rPr>
        <w:t>Los criterios para determinar el origen de los bienes y los servicios conexos se encuentran indicados en la Sección V, Países Elegibles.</w:t>
      </w:r>
    </w:p>
    <w:p w14:paraId="77DD0F21" w14:textId="77777777" w:rsidR="006B5E8C" w:rsidRPr="000C15C8" w:rsidRDefault="006B5E8C" w:rsidP="006B5E8C">
      <w:pPr>
        <w:keepNext/>
        <w:keepLines/>
        <w:numPr>
          <w:ilvl w:val="0"/>
          <w:numId w:val="3"/>
        </w:numPr>
        <w:spacing w:before="240" w:after="120"/>
        <w:ind w:left="360"/>
        <w:jc w:val="center"/>
        <w:outlineLvl w:val="1"/>
        <w:rPr>
          <w:rFonts w:ascii="Arial" w:eastAsia="Times New Roman" w:hAnsi="Arial" w:cs="Arial"/>
          <w:b/>
          <w:bCs/>
          <w:lang w:val="es-ES"/>
        </w:rPr>
      </w:pPr>
      <w:bookmarkStart w:id="20" w:name="_Toc505659524"/>
      <w:bookmarkStart w:id="21" w:name="_Toc106180651"/>
      <w:bookmarkStart w:id="22" w:name="_Toc317173207"/>
      <w:bookmarkStart w:id="23" w:name="_Toc79715393"/>
      <w:r w:rsidRPr="000C15C8">
        <w:rPr>
          <w:rFonts w:ascii="Arial" w:eastAsia="Times New Roman" w:hAnsi="Arial" w:cs="Arial"/>
          <w:b/>
          <w:bCs/>
          <w:lang w:val="es-ES"/>
        </w:rPr>
        <w:t>CONTENIDO DE LOS DOCUMENTOS DE LICITACIÓN</w:t>
      </w:r>
      <w:bookmarkEnd w:id="20"/>
      <w:bookmarkEnd w:id="21"/>
      <w:bookmarkEnd w:id="22"/>
      <w:bookmarkEnd w:id="23"/>
    </w:p>
    <w:p w14:paraId="769A60C4" w14:textId="77777777" w:rsidR="006B5E8C" w:rsidRPr="000C15C8" w:rsidRDefault="006B5E8C" w:rsidP="006B5E8C">
      <w:pPr>
        <w:keepNext/>
        <w:keepLines/>
        <w:numPr>
          <w:ilvl w:val="0"/>
          <w:numId w:val="73"/>
        </w:numPr>
        <w:spacing w:before="240"/>
        <w:ind w:left="540" w:hanging="540"/>
        <w:outlineLvl w:val="1"/>
        <w:rPr>
          <w:rFonts w:ascii="Arial" w:hAnsi="Arial" w:cs="Arial"/>
          <w:b/>
          <w:lang w:val="es-ES"/>
        </w:rPr>
      </w:pPr>
      <w:bookmarkStart w:id="24" w:name="_Toc106180652"/>
      <w:bookmarkStart w:id="25" w:name="_Toc317173208"/>
      <w:bookmarkStart w:id="26" w:name="_Toc79715394"/>
      <w:r w:rsidRPr="000C15C8">
        <w:rPr>
          <w:rFonts w:ascii="Arial" w:hAnsi="Arial" w:cs="Arial"/>
          <w:b/>
          <w:lang w:val="es-ES"/>
        </w:rPr>
        <w:t>Secciones de los Documentos de Licitación</w:t>
      </w:r>
      <w:bookmarkEnd w:id="24"/>
      <w:bookmarkEnd w:id="25"/>
      <w:bookmarkEnd w:id="26"/>
    </w:p>
    <w:p w14:paraId="1B7F421B" w14:textId="77777777" w:rsidR="006B5E8C" w:rsidRPr="000C15C8" w:rsidRDefault="006B5E8C" w:rsidP="006B5E8C">
      <w:pPr>
        <w:numPr>
          <w:ilvl w:val="0"/>
          <w:numId w:val="9"/>
        </w:numPr>
        <w:spacing w:before="60" w:after="60"/>
        <w:ind w:left="1260" w:hanging="720"/>
        <w:rPr>
          <w:rFonts w:ascii="Arial" w:hAnsi="Arial" w:cs="Arial"/>
          <w:b/>
          <w:lang w:val="es-ES"/>
        </w:rPr>
      </w:pPr>
      <w:r w:rsidRPr="000C15C8">
        <w:rPr>
          <w:rFonts w:ascii="Arial" w:hAnsi="Arial" w:cs="Arial"/>
          <w:lang w:val="es-ES"/>
        </w:rPr>
        <w:t>Los Documentos de Licitación están compuestos por las Partes 1, 2, y 3 incluidas sus respectivas secciones que a continuación se indican y cualquier enmienda emitida en virtud de la Cláusula 8 de las IAO.</w:t>
      </w:r>
    </w:p>
    <w:tbl>
      <w:tblPr>
        <w:tblStyle w:val="Tablaconcuadrcula"/>
        <w:tblW w:w="8140" w:type="dxa"/>
        <w:tblInd w:w="13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6"/>
        <w:gridCol w:w="6844"/>
      </w:tblGrid>
      <w:tr w:rsidR="006B5E8C" w:rsidRPr="00D823D8" w14:paraId="31CD31AE" w14:textId="77777777" w:rsidTr="00B578BB">
        <w:tc>
          <w:tcPr>
            <w:tcW w:w="1296" w:type="dxa"/>
          </w:tcPr>
          <w:p w14:paraId="7C17C5DE" w14:textId="77777777" w:rsidR="006B5E8C" w:rsidRPr="000C15C8" w:rsidRDefault="006B5E8C" w:rsidP="00B578BB">
            <w:pPr>
              <w:tabs>
                <w:tab w:val="left" w:pos="1152"/>
                <w:tab w:val="left" w:pos="2502"/>
              </w:tabs>
              <w:spacing w:before="60" w:after="60"/>
              <w:rPr>
                <w:rFonts w:ascii="Arial" w:hAnsi="Arial" w:cs="Arial"/>
                <w:lang w:val="es-ES"/>
              </w:rPr>
            </w:pPr>
            <w:r w:rsidRPr="000C15C8">
              <w:rPr>
                <w:rFonts w:ascii="Arial" w:hAnsi="Arial" w:cs="Arial"/>
                <w:lang w:val="es-ES"/>
              </w:rPr>
              <w:t xml:space="preserve">PARTE 1    </w:t>
            </w:r>
          </w:p>
        </w:tc>
        <w:tc>
          <w:tcPr>
            <w:tcW w:w="6844" w:type="dxa"/>
          </w:tcPr>
          <w:p w14:paraId="370EE177" w14:textId="77777777" w:rsidR="006B5E8C" w:rsidRPr="000C15C8" w:rsidRDefault="006B5E8C" w:rsidP="00B578BB">
            <w:pPr>
              <w:tabs>
                <w:tab w:val="left" w:pos="1602"/>
                <w:tab w:val="left" w:pos="2502"/>
              </w:tabs>
              <w:spacing w:before="60" w:after="60"/>
              <w:rPr>
                <w:rFonts w:ascii="Arial" w:hAnsi="Arial" w:cs="Arial"/>
                <w:lang w:val="es-ES"/>
              </w:rPr>
            </w:pPr>
            <w:r w:rsidRPr="000C15C8">
              <w:rPr>
                <w:rFonts w:ascii="Arial" w:hAnsi="Arial" w:cs="Arial"/>
                <w:lang w:val="es-ES"/>
              </w:rPr>
              <w:t>Procedimientos de Licitación</w:t>
            </w:r>
          </w:p>
          <w:p w14:paraId="50EC69F9" w14:textId="77777777" w:rsidR="006B5E8C" w:rsidRPr="000C15C8" w:rsidRDefault="006B5E8C" w:rsidP="00B578BB">
            <w:pPr>
              <w:tabs>
                <w:tab w:val="left" w:pos="1602"/>
                <w:tab w:val="left" w:pos="2502"/>
              </w:tabs>
              <w:spacing w:before="60" w:after="60"/>
              <w:rPr>
                <w:rFonts w:ascii="Arial" w:hAnsi="Arial" w:cs="Arial"/>
                <w:lang w:val="es-ES"/>
              </w:rPr>
            </w:pPr>
            <w:r w:rsidRPr="000C15C8">
              <w:rPr>
                <w:rFonts w:ascii="Arial" w:hAnsi="Arial" w:cs="Arial"/>
                <w:lang w:val="es-ES"/>
              </w:rPr>
              <w:t xml:space="preserve">Sección I. </w:t>
            </w:r>
            <w:r w:rsidRPr="00F14FCD">
              <w:rPr>
                <w:rFonts w:ascii="Arial" w:hAnsi="Arial" w:cs="Arial"/>
                <w:lang w:val="es-ES"/>
              </w:rPr>
              <w:t>Instrucciones a los Oferentes</w:t>
            </w:r>
            <w:r w:rsidRPr="000C15C8">
              <w:rPr>
                <w:rFonts w:ascii="Arial" w:hAnsi="Arial" w:cs="Arial"/>
                <w:lang w:val="es-ES"/>
              </w:rPr>
              <w:t xml:space="preserve"> (</w:t>
            </w:r>
            <w:r w:rsidRPr="00F14FCD">
              <w:rPr>
                <w:rFonts w:ascii="Arial" w:hAnsi="Arial" w:cs="Arial"/>
                <w:lang w:val="es-ES"/>
              </w:rPr>
              <w:t>IAO)</w:t>
            </w:r>
          </w:p>
          <w:p w14:paraId="18AA43D6" w14:textId="77777777" w:rsidR="006B5E8C" w:rsidRPr="000C15C8" w:rsidRDefault="006B5E8C" w:rsidP="00B578BB">
            <w:pPr>
              <w:tabs>
                <w:tab w:val="left" w:pos="1602"/>
                <w:tab w:val="left" w:pos="2502"/>
              </w:tabs>
              <w:spacing w:before="60" w:after="60"/>
              <w:rPr>
                <w:rFonts w:ascii="Arial" w:hAnsi="Arial" w:cs="Arial"/>
                <w:lang w:val="es-ES"/>
              </w:rPr>
            </w:pPr>
            <w:r w:rsidRPr="000C15C8">
              <w:rPr>
                <w:rFonts w:ascii="Arial" w:hAnsi="Arial" w:cs="Arial"/>
                <w:lang w:val="es-ES"/>
              </w:rPr>
              <w:t xml:space="preserve">Sección II. </w:t>
            </w:r>
            <w:r w:rsidRPr="00F14FCD">
              <w:rPr>
                <w:rFonts w:ascii="Arial" w:hAnsi="Arial" w:cs="Arial"/>
                <w:lang w:val="es-ES"/>
              </w:rPr>
              <w:t>Datos de la Licitación (DDL)</w:t>
            </w:r>
          </w:p>
          <w:p w14:paraId="56F91C11" w14:textId="77777777" w:rsidR="006B5E8C" w:rsidRPr="000C15C8" w:rsidRDefault="006B5E8C" w:rsidP="00B578BB">
            <w:pPr>
              <w:tabs>
                <w:tab w:val="left" w:pos="1602"/>
                <w:tab w:val="left" w:pos="2502"/>
              </w:tabs>
              <w:spacing w:before="60" w:after="60"/>
              <w:rPr>
                <w:rFonts w:ascii="Arial" w:hAnsi="Arial" w:cs="Arial"/>
                <w:lang w:val="es-ES"/>
              </w:rPr>
            </w:pPr>
            <w:r w:rsidRPr="000C15C8">
              <w:rPr>
                <w:rFonts w:ascii="Arial" w:hAnsi="Arial" w:cs="Arial"/>
                <w:lang w:val="es-ES"/>
              </w:rPr>
              <w:t>Sección III. Criterios de Evaluación y Calificación</w:t>
            </w:r>
          </w:p>
          <w:p w14:paraId="2DB6A247" w14:textId="77777777" w:rsidR="006B5E8C" w:rsidRPr="000C15C8" w:rsidRDefault="006B5E8C" w:rsidP="00B578BB">
            <w:pPr>
              <w:tabs>
                <w:tab w:val="left" w:pos="1602"/>
                <w:tab w:val="left" w:pos="2502"/>
              </w:tabs>
              <w:spacing w:before="60" w:after="60"/>
              <w:rPr>
                <w:rFonts w:ascii="Arial" w:hAnsi="Arial" w:cs="Arial"/>
                <w:lang w:val="es-ES"/>
              </w:rPr>
            </w:pPr>
            <w:r w:rsidRPr="000C15C8">
              <w:rPr>
                <w:rFonts w:ascii="Arial" w:hAnsi="Arial" w:cs="Arial"/>
                <w:lang w:val="es-ES"/>
              </w:rPr>
              <w:t xml:space="preserve">Sección IV. Formularios de la Oferta </w:t>
            </w:r>
          </w:p>
          <w:p w14:paraId="527C390F" w14:textId="77777777" w:rsidR="006B5E8C" w:rsidRPr="000C15C8" w:rsidRDefault="006B5E8C" w:rsidP="00B578BB">
            <w:pPr>
              <w:tabs>
                <w:tab w:val="left" w:pos="1152"/>
                <w:tab w:val="left" w:pos="2502"/>
              </w:tabs>
              <w:spacing w:before="60" w:after="60"/>
              <w:rPr>
                <w:rFonts w:ascii="Arial" w:hAnsi="Arial" w:cs="Arial"/>
                <w:lang w:val="es-ES"/>
              </w:rPr>
            </w:pPr>
            <w:r w:rsidRPr="000C15C8">
              <w:rPr>
                <w:rFonts w:ascii="Arial" w:hAnsi="Arial" w:cs="Arial"/>
                <w:lang w:val="es-ES"/>
              </w:rPr>
              <w:t xml:space="preserve">Sección V. Países Elegibles </w:t>
            </w:r>
          </w:p>
          <w:p w14:paraId="02A5E84B" w14:textId="77777777" w:rsidR="006B5E8C" w:rsidRPr="000C15C8" w:rsidRDefault="006B5E8C" w:rsidP="00B578BB">
            <w:pPr>
              <w:tabs>
                <w:tab w:val="left" w:pos="1152"/>
                <w:tab w:val="left" w:pos="2502"/>
              </w:tabs>
              <w:spacing w:before="60" w:after="60"/>
              <w:rPr>
                <w:rFonts w:ascii="Arial" w:hAnsi="Arial" w:cs="Arial"/>
                <w:lang w:val="es-ES"/>
              </w:rPr>
            </w:pPr>
            <w:r w:rsidRPr="000C15C8">
              <w:rPr>
                <w:rFonts w:ascii="Arial" w:hAnsi="Arial" w:cs="Arial"/>
                <w:lang w:val="es-ES"/>
              </w:rPr>
              <w:t xml:space="preserve">Sección VI. Fraude y Corrupción y Prácticas Prohibidas </w:t>
            </w:r>
          </w:p>
        </w:tc>
      </w:tr>
      <w:tr w:rsidR="006B5E8C" w:rsidRPr="00D823D8" w14:paraId="75B3F47A" w14:textId="77777777" w:rsidTr="00B578BB">
        <w:tc>
          <w:tcPr>
            <w:tcW w:w="1296" w:type="dxa"/>
          </w:tcPr>
          <w:p w14:paraId="27F7AF0A" w14:textId="77777777" w:rsidR="006B5E8C" w:rsidRPr="000C15C8" w:rsidRDefault="006B5E8C" w:rsidP="00B578BB">
            <w:pPr>
              <w:tabs>
                <w:tab w:val="left" w:pos="1152"/>
                <w:tab w:val="left" w:pos="2502"/>
              </w:tabs>
              <w:spacing w:before="60" w:after="60"/>
              <w:rPr>
                <w:rFonts w:ascii="Arial" w:hAnsi="Arial" w:cs="Arial"/>
                <w:lang w:val="es-ES"/>
              </w:rPr>
            </w:pPr>
            <w:r w:rsidRPr="000C15C8">
              <w:rPr>
                <w:rFonts w:ascii="Arial" w:hAnsi="Arial" w:cs="Arial"/>
                <w:lang w:val="es-ES"/>
              </w:rPr>
              <w:t>PARTE 2</w:t>
            </w:r>
          </w:p>
        </w:tc>
        <w:tc>
          <w:tcPr>
            <w:tcW w:w="6844" w:type="dxa"/>
          </w:tcPr>
          <w:p w14:paraId="6402E068" w14:textId="77777777" w:rsidR="006B5E8C" w:rsidRPr="000C15C8" w:rsidRDefault="006B5E8C" w:rsidP="00B578BB">
            <w:pPr>
              <w:spacing w:before="60" w:after="60"/>
              <w:rPr>
                <w:rFonts w:ascii="Arial" w:hAnsi="Arial" w:cs="Arial"/>
                <w:lang w:val="es-ES"/>
              </w:rPr>
            </w:pPr>
            <w:r w:rsidRPr="000C15C8">
              <w:rPr>
                <w:rFonts w:ascii="Arial" w:hAnsi="Arial" w:cs="Arial"/>
                <w:lang w:val="es-ES"/>
              </w:rPr>
              <w:t xml:space="preserve">Lista de Requisitos </w:t>
            </w:r>
          </w:p>
          <w:p w14:paraId="5D67E473" w14:textId="77777777" w:rsidR="006B5E8C" w:rsidRPr="000C15C8" w:rsidRDefault="006B5E8C" w:rsidP="00B578BB">
            <w:pPr>
              <w:tabs>
                <w:tab w:val="left" w:pos="1602"/>
              </w:tabs>
              <w:spacing w:before="60" w:after="60"/>
              <w:rPr>
                <w:rFonts w:ascii="Arial" w:hAnsi="Arial" w:cs="Arial"/>
                <w:lang w:val="es-ES"/>
              </w:rPr>
            </w:pPr>
            <w:r w:rsidRPr="000C15C8">
              <w:rPr>
                <w:rFonts w:ascii="Arial" w:hAnsi="Arial" w:cs="Arial"/>
                <w:lang w:val="es-ES"/>
              </w:rPr>
              <w:t xml:space="preserve">Sección VII. Lista de los Bienes y Servicios y Plan de Entrega </w:t>
            </w:r>
          </w:p>
        </w:tc>
      </w:tr>
      <w:tr w:rsidR="006B5E8C" w:rsidRPr="00D823D8" w14:paraId="3939BA39" w14:textId="77777777" w:rsidTr="00B578BB">
        <w:tc>
          <w:tcPr>
            <w:tcW w:w="1296" w:type="dxa"/>
          </w:tcPr>
          <w:p w14:paraId="13B6F152" w14:textId="77777777" w:rsidR="006B5E8C" w:rsidRPr="000C15C8" w:rsidRDefault="006B5E8C" w:rsidP="00B578BB">
            <w:pPr>
              <w:tabs>
                <w:tab w:val="left" w:pos="1152"/>
                <w:tab w:val="left" w:pos="2502"/>
              </w:tabs>
              <w:spacing w:before="60" w:after="60"/>
              <w:rPr>
                <w:rFonts w:ascii="Arial" w:hAnsi="Arial" w:cs="Arial"/>
                <w:lang w:val="es-ES"/>
              </w:rPr>
            </w:pPr>
            <w:r w:rsidRPr="000C15C8">
              <w:rPr>
                <w:rFonts w:ascii="Arial" w:hAnsi="Arial" w:cs="Arial"/>
                <w:lang w:val="es-ES"/>
              </w:rPr>
              <w:t xml:space="preserve">PARTE 3   </w:t>
            </w:r>
          </w:p>
        </w:tc>
        <w:tc>
          <w:tcPr>
            <w:tcW w:w="6844" w:type="dxa"/>
          </w:tcPr>
          <w:p w14:paraId="6C549A26" w14:textId="77777777" w:rsidR="006B5E8C" w:rsidRPr="000C15C8" w:rsidRDefault="006B5E8C" w:rsidP="00B578BB">
            <w:pPr>
              <w:tabs>
                <w:tab w:val="left" w:pos="1152"/>
                <w:tab w:val="left" w:pos="1692"/>
                <w:tab w:val="left" w:pos="2502"/>
              </w:tabs>
              <w:spacing w:before="60" w:after="60"/>
              <w:rPr>
                <w:rFonts w:ascii="Arial" w:hAnsi="Arial" w:cs="Arial"/>
                <w:lang w:val="es-ES"/>
              </w:rPr>
            </w:pPr>
            <w:r w:rsidRPr="000C15C8">
              <w:rPr>
                <w:rFonts w:ascii="Arial" w:hAnsi="Arial" w:cs="Arial"/>
                <w:lang w:val="es-ES"/>
              </w:rPr>
              <w:t>Contrato</w:t>
            </w:r>
          </w:p>
          <w:p w14:paraId="04AA88F6" w14:textId="77777777" w:rsidR="006B5E8C" w:rsidRPr="000C15C8" w:rsidRDefault="006B5E8C" w:rsidP="00B578BB">
            <w:pPr>
              <w:tabs>
                <w:tab w:val="left" w:pos="1602"/>
              </w:tabs>
              <w:spacing w:before="60" w:after="60"/>
              <w:rPr>
                <w:rFonts w:ascii="Arial" w:hAnsi="Arial" w:cs="Arial"/>
                <w:lang w:val="es-ES"/>
              </w:rPr>
            </w:pPr>
            <w:r w:rsidRPr="000C15C8">
              <w:rPr>
                <w:rFonts w:ascii="Arial" w:hAnsi="Arial" w:cs="Arial"/>
                <w:lang w:val="es-ES"/>
              </w:rPr>
              <w:t>Sección VIII. Condiciones Generales de Contrato (CGC)</w:t>
            </w:r>
          </w:p>
          <w:p w14:paraId="1D55013D" w14:textId="77777777" w:rsidR="006B5E8C" w:rsidRPr="000C15C8" w:rsidRDefault="006B5E8C" w:rsidP="00B578BB">
            <w:pPr>
              <w:tabs>
                <w:tab w:val="left" w:pos="1602"/>
              </w:tabs>
              <w:spacing w:before="60" w:after="60"/>
              <w:rPr>
                <w:rFonts w:ascii="Arial" w:hAnsi="Arial" w:cs="Arial"/>
                <w:lang w:val="es-ES"/>
              </w:rPr>
            </w:pPr>
            <w:r w:rsidRPr="000C15C8">
              <w:rPr>
                <w:rFonts w:ascii="Arial" w:hAnsi="Arial" w:cs="Arial"/>
                <w:lang w:val="es-ES"/>
              </w:rPr>
              <w:t>Sección IX. Condiciones Especiales de Contrato (CEC)</w:t>
            </w:r>
          </w:p>
          <w:p w14:paraId="611D39A8" w14:textId="77777777" w:rsidR="006B5E8C" w:rsidRPr="000C15C8" w:rsidRDefault="006B5E8C" w:rsidP="00B578BB">
            <w:pPr>
              <w:tabs>
                <w:tab w:val="left" w:pos="1152"/>
                <w:tab w:val="left" w:pos="2502"/>
              </w:tabs>
              <w:spacing w:before="60" w:after="60"/>
              <w:rPr>
                <w:rFonts w:ascii="Arial" w:hAnsi="Arial" w:cs="Arial"/>
                <w:lang w:val="es-ES"/>
              </w:rPr>
            </w:pPr>
            <w:r w:rsidRPr="000C15C8">
              <w:rPr>
                <w:rFonts w:ascii="Arial" w:hAnsi="Arial" w:cs="Arial"/>
                <w:lang w:val="es-ES"/>
              </w:rPr>
              <w:t>Sección X. Formularios del Contrato</w:t>
            </w:r>
          </w:p>
        </w:tc>
      </w:tr>
    </w:tbl>
    <w:p w14:paraId="76A9EE87" w14:textId="77777777" w:rsidR="006B5E8C" w:rsidRPr="000C15C8" w:rsidRDefault="006B5E8C" w:rsidP="006B5E8C">
      <w:pPr>
        <w:numPr>
          <w:ilvl w:val="0"/>
          <w:numId w:val="9"/>
        </w:numPr>
        <w:spacing w:before="60" w:after="60"/>
        <w:ind w:left="1267" w:hanging="720"/>
        <w:rPr>
          <w:rFonts w:ascii="Arial" w:hAnsi="Arial" w:cs="Arial"/>
          <w:lang w:val="es-ES"/>
        </w:rPr>
      </w:pPr>
      <w:bookmarkStart w:id="27" w:name="_Toc438438827"/>
      <w:bookmarkStart w:id="28" w:name="_Toc438532575"/>
      <w:bookmarkStart w:id="29" w:name="_Toc438733971"/>
      <w:bookmarkStart w:id="30" w:name="_Toc438907011"/>
      <w:bookmarkStart w:id="31" w:name="_Toc438907210"/>
      <w:bookmarkStart w:id="32" w:name="_Toc106180653"/>
      <w:bookmarkStart w:id="33" w:name="_Toc317173209"/>
      <w:r w:rsidRPr="000C15C8">
        <w:rPr>
          <w:rFonts w:ascii="Arial" w:hAnsi="Arial" w:cs="Arial"/>
          <w:lang w:val="es-ES"/>
        </w:rPr>
        <w:t>El Llamado a Licitación emitido por el Comprador no forma parte de los Documentos de Licitación.</w:t>
      </w:r>
    </w:p>
    <w:p w14:paraId="7030985E" w14:textId="77777777" w:rsidR="006B5E8C" w:rsidRPr="000C15C8" w:rsidRDefault="006B5E8C" w:rsidP="006B5E8C">
      <w:pPr>
        <w:numPr>
          <w:ilvl w:val="0"/>
          <w:numId w:val="9"/>
        </w:numPr>
        <w:spacing w:before="60" w:after="60"/>
        <w:ind w:left="1267" w:hanging="720"/>
        <w:rPr>
          <w:rFonts w:ascii="Arial" w:hAnsi="Arial" w:cs="Arial"/>
          <w:lang w:val="es-ES"/>
        </w:rPr>
      </w:pPr>
      <w:r w:rsidRPr="000C15C8">
        <w:rPr>
          <w:rFonts w:ascii="Arial" w:hAnsi="Arial" w:cs="Arial"/>
          <w:lang w:val="es-ES"/>
        </w:rPr>
        <w:t>El Comprador no se responsabiliza por la integridad de los Documentos de Licitación y sus enmiendas, de no haber sido obtenidos directamente del Comprador.</w:t>
      </w:r>
    </w:p>
    <w:p w14:paraId="13523A93" w14:textId="77777777" w:rsidR="006B5E8C" w:rsidRPr="000C15C8" w:rsidRDefault="006B5E8C" w:rsidP="006B5E8C">
      <w:pPr>
        <w:numPr>
          <w:ilvl w:val="0"/>
          <w:numId w:val="9"/>
        </w:numPr>
        <w:spacing w:before="60" w:after="60"/>
        <w:ind w:left="1267" w:hanging="720"/>
        <w:rPr>
          <w:rFonts w:ascii="Arial" w:hAnsi="Arial" w:cs="Arial"/>
          <w:b/>
          <w:lang w:val="es-ES"/>
        </w:rPr>
      </w:pPr>
      <w:r w:rsidRPr="000C15C8">
        <w:rPr>
          <w:rFonts w:ascii="Arial" w:hAnsi="Arial" w:cs="Arial"/>
          <w:lang w:val="es-ES"/>
        </w:rPr>
        <w:t>Es responsabilidad del Oferente examinar todas las instrucciones, formularios, términos y especificaciones de los Documentos de Licitación. La presentación incompleta de la información o documentación requerida en los Documentos de Licitación puede constituir causal de rechazo de la oferta.</w:t>
      </w:r>
    </w:p>
    <w:p w14:paraId="549DC695" w14:textId="77777777" w:rsidR="006B5E8C" w:rsidRPr="000C15C8" w:rsidRDefault="006B5E8C" w:rsidP="006B5E8C">
      <w:pPr>
        <w:keepNext/>
        <w:keepLines/>
        <w:numPr>
          <w:ilvl w:val="0"/>
          <w:numId w:val="73"/>
        </w:numPr>
        <w:spacing w:before="240"/>
        <w:ind w:left="540" w:hanging="540"/>
        <w:outlineLvl w:val="1"/>
        <w:rPr>
          <w:rFonts w:ascii="Arial" w:hAnsi="Arial" w:cs="Arial"/>
          <w:b/>
          <w:lang w:val="es-ES"/>
        </w:rPr>
      </w:pPr>
      <w:bookmarkStart w:id="34" w:name="_Toc79715395"/>
      <w:r w:rsidRPr="000C15C8">
        <w:rPr>
          <w:rFonts w:ascii="Arial" w:hAnsi="Arial" w:cs="Arial"/>
          <w:b/>
          <w:lang w:val="es-ES"/>
        </w:rPr>
        <w:t>Aclaración de los Documentos de Licitación</w:t>
      </w:r>
      <w:bookmarkEnd w:id="27"/>
      <w:bookmarkEnd w:id="28"/>
      <w:bookmarkEnd w:id="29"/>
      <w:bookmarkEnd w:id="30"/>
      <w:bookmarkEnd w:id="31"/>
      <w:bookmarkEnd w:id="32"/>
      <w:bookmarkEnd w:id="33"/>
      <w:bookmarkEnd w:id="34"/>
    </w:p>
    <w:p w14:paraId="43D83046" w14:textId="77777777" w:rsidR="006B5E8C" w:rsidRPr="000C15C8" w:rsidRDefault="006B5E8C" w:rsidP="006B5E8C">
      <w:pPr>
        <w:numPr>
          <w:ilvl w:val="0"/>
          <w:numId w:val="10"/>
        </w:numPr>
        <w:spacing w:before="60" w:after="60"/>
        <w:ind w:left="1260" w:hanging="720"/>
        <w:rPr>
          <w:rFonts w:ascii="Arial" w:hAnsi="Arial" w:cs="Arial"/>
          <w:b/>
          <w:lang w:val="es-ES"/>
        </w:rPr>
      </w:pPr>
      <w:r w:rsidRPr="000C15C8">
        <w:rPr>
          <w:rFonts w:ascii="Arial" w:hAnsi="Arial" w:cs="Arial"/>
          <w:lang w:val="es-ES"/>
        </w:rPr>
        <w:t xml:space="preserve">Todo Oferente potencial que requiera alguna aclaración sobre los Documentos de Licitación deberá comunicarse con el Comprador por escrito a la dirección del Comprador que </w:t>
      </w:r>
      <w:r w:rsidRPr="000C15C8">
        <w:rPr>
          <w:rFonts w:ascii="Arial" w:hAnsi="Arial" w:cs="Arial"/>
          <w:b/>
          <w:lang w:val="es-ES"/>
        </w:rPr>
        <w:t>se suministra en los</w:t>
      </w:r>
      <w:r w:rsidRPr="000C15C8">
        <w:rPr>
          <w:rFonts w:ascii="Arial" w:hAnsi="Arial" w:cs="Arial"/>
          <w:lang w:val="es-ES"/>
        </w:rPr>
        <w:t xml:space="preserve"> </w:t>
      </w:r>
      <w:r w:rsidRPr="000C15C8">
        <w:rPr>
          <w:rFonts w:ascii="Arial" w:hAnsi="Arial" w:cs="Arial"/>
          <w:b/>
          <w:lang w:val="es-ES"/>
        </w:rPr>
        <w:t xml:space="preserve">DDL. </w:t>
      </w:r>
      <w:r w:rsidRPr="000C15C8">
        <w:rPr>
          <w:rFonts w:ascii="Arial" w:hAnsi="Arial" w:cs="Arial"/>
          <w:lang w:val="es-ES"/>
        </w:rPr>
        <w:t xml:space="preserve">El Comprador responderá por escrito a todas las solicitudes de aclaración, siempre que dichas solicitudes sean recibidas al  menos veintiún </w:t>
      </w:r>
      <w:r w:rsidRPr="00F14FCD">
        <w:rPr>
          <w:rFonts w:ascii="Arial" w:hAnsi="Arial" w:cs="Arial"/>
          <w:lang w:val="es-ES"/>
        </w:rPr>
        <w:t>(21) días antes de la fecha límite para la presentación de ofertas.</w:t>
      </w:r>
      <w:r w:rsidRPr="000C15C8">
        <w:rPr>
          <w:rFonts w:ascii="Arial" w:hAnsi="Arial" w:cs="Arial"/>
          <w:lang w:val="es-ES"/>
        </w:rPr>
        <w:t xml:space="preserve">  El Comprador enviará copia de las respuestas, incluyendo una descripción de las consultas realizadas, sin identificar su fuente, a todos los que hubiesen adquirido los Documentos de Licitación directamente del Comprador. Si como resultado de las aclaraciones, el Comprador considera necesario enmendar los Documentos de Licitación, deberá hacerlo siguiendo el procedimiento indicado en la  Cláusula 8 y Subcláusula 24.2, de las IAO.</w:t>
      </w:r>
    </w:p>
    <w:p w14:paraId="57C0C7B8" w14:textId="77777777" w:rsidR="006B5E8C" w:rsidRPr="000C15C8" w:rsidRDefault="006B5E8C" w:rsidP="006B5E8C">
      <w:pPr>
        <w:keepNext/>
        <w:keepLines/>
        <w:numPr>
          <w:ilvl w:val="0"/>
          <w:numId w:val="73"/>
        </w:numPr>
        <w:spacing w:before="240"/>
        <w:ind w:left="540" w:hanging="540"/>
        <w:outlineLvl w:val="1"/>
        <w:rPr>
          <w:rFonts w:ascii="Arial" w:hAnsi="Arial" w:cs="Arial"/>
          <w:b/>
          <w:lang w:val="es-ES"/>
        </w:rPr>
      </w:pPr>
      <w:bookmarkStart w:id="35" w:name="_Toc79715396"/>
      <w:r w:rsidRPr="000C15C8">
        <w:rPr>
          <w:rFonts w:ascii="Arial" w:hAnsi="Arial" w:cs="Arial"/>
          <w:b/>
          <w:lang w:val="es-ES"/>
        </w:rPr>
        <w:t>Enmienda a los Documentos de Licitación</w:t>
      </w:r>
      <w:bookmarkEnd w:id="35"/>
    </w:p>
    <w:p w14:paraId="19BAB2F7" w14:textId="77777777" w:rsidR="006B5E8C" w:rsidRPr="000C15C8" w:rsidRDefault="006B5E8C" w:rsidP="006B5E8C">
      <w:pPr>
        <w:numPr>
          <w:ilvl w:val="0"/>
          <w:numId w:val="11"/>
        </w:numPr>
        <w:spacing w:before="60" w:after="60"/>
        <w:ind w:left="1260" w:hanging="720"/>
        <w:rPr>
          <w:rFonts w:ascii="Arial" w:hAnsi="Arial" w:cs="Arial"/>
          <w:lang w:val="es-ES"/>
        </w:rPr>
      </w:pPr>
      <w:r w:rsidRPr="00F14FCD">
        <w:rPr>
          <w:rFonts w:ascii="Arial" w:hAnsi="Arial" w:cs="Arial"/>
          <w:lang w:val="es-ES"/>
        </w:rPr>
        <w:t>El Comprador podrá, en cualquier momento antes del vencimiento del plazo para presentación de ofertas, enmendar los Documentos de Licitación mediante la emisión de una enmienda</w:t>
      </w:r>
      <w:r w:rsidRPr="000C15C8">
        <w:rPr>
          <w:rFonts w:ascii="Arial" w:hAnsi="Arial" w:cs="Arial"/>
          <w:lang w:val="es-ES"/>
        </w:rPr>
        <w:t>.</w:t>
      </w:r>
    </w:p>
    <w:p w14:paraId="2A706E65" w14:textId="77777777" w:rsidR="006B5E8C" w:rsidRPr="000C15C8" w:rsidRDefault="006B5E8C" w:rsidP="006B5E8C">
      <w:pPr>
        <w:numPr>
          <w:ilvl w:val="0"/>
          <w:numId w:val="11"/>
        </w:numPr>
        <w:spacing w:before="60" w:after="60"/>
        <w:ind w:left="1260" w:hanging="720"/>
        <w:rPr>
          <w:rFonts w:ascii="Arial" w:hAnsi="Arial" w:cs="Arial"/>
          <w:lang w:val="es-ES"/>
        </w:rPr>
      </w:pPr>
      <w:r w:rsidRPr="000C15C8">
        <w:rPr>
          <w:rFonts w:ascii="Arial" w:hAnsi="Arial" w:cs="Arial"/>
          <w:lang w:val="es-ES"/>
        </w:rPr>
        <w:t>Toda enmienda emitida formará parte integral de los Documentos de Licitación y deberá ser comunicada por escrito a todos los que hayan obtenido los documentos de Licitación directamente del Comprador.</w:t>
      </w:r>
    </w:p>
    <w:p w14:paraId="3647E92A" w14:textId="77777777" w:rsidR="006B5E8C" w:rsidRPr="000C15C8" w:rsidRDefault="006B5E8C" w:rsidP="006B5E8C">
      <w:pPr>
        <w:numPr>
          <w:ilvl w:val="0"/>
          <w:numId w:val="11"/>
        </w:numPr>
        <w:spacing w:before="60" w:after="60"/>
        <w:ind w:left="1260" w:hanging="720"/>
        <w:rPr>
          <w:rFonts w:ascii="Arial" w:hAnsi="Arial" w:cs="Arial"/>
          <w:lang w:val="es-ES"/>
        </w:rPr>
      </w:pPr>
      <w:r w:rsidRPr="00F14FCD">
        <w:rPr>
          <w:rFonts w:ascii="Arial" w:hAnsi="Arial" w:cs="Arial"/>
          <w:lang w:val="es-ES"/>
        </w:rPr>
        <w:t>El Comprador podrá, a su discreción, prorrogar el plazo de presentación de ofertas a fin de dar a los posibles Oferentes un plazo razonable para que puedan tomar en cuenta las enmiendas en la preparación de sus ofertas</w:t>
      </w:r>
      <w:r w:rsidRPr="000C15C8">
        <w:rPr>
          <w:rFonts w:ascii="Arial" w:hAnsi="Arial" w:cs="Arial"/>
          <w:lang w:val="es-ES"/>
        </w:rPr>
        <w:t>, de conformidad con la Subcláusula 24.2 de las IAO.</w:t>
      </w:r>
    </w:p>
    <w:p w14:paraId="7FC8CD3E" w14:textId="77777777" w:rsidR="006B5E8C" w:rsidRPr="000C15C8" w:rsidRDefault="006B5E8C" w:rsidP="006B5E8C">
      <w:pPr>
        <w:keepNext/>
        <w:keepLines/>
        <w:numPr>
          <w:ilvl w:val="0"/>
          <w:numId w:val="3"/>
        </w:numPr>
        <w:spacing w:before="240" w:after="120"/>
        <w:ind w:left="360"/>
        <w:jc w:val="center"/>
        <w:outlineLvl w:val="1"/>
        <w:rPr>
          <w:rFonts w:ascii="Arial" w:eastAsia="Times New Roman" w:hAnsi="Arial" w:cs="Arial"/>
          <w:b/>
          <w:bCs/>
          <w:lang w:val="es-ES"/>
        </w:rPr>
      </w:pPr>
      <w:bookmarkStart w:id="36" w:name="_Toc79715397"/>
      <w:r w:rsidRPr="000C15C8">
        <w:rPr>
          <w:rFonts w:ascii="Arial" w:eastAsia="Times New Roman" w:hAnsi="Arial" w:cs="Arial"/>
          <w:b/>
          <w:bCs/>
          <w:lang w:val="es-ES"/>
        </w:rPr>
        <w:t>PREPARACIÓN DE LAS OFERTAS</w:t>
      </w:r>
      <w:bookmarkEnd w:id="36"/>
    </w:p>
    <w:p w14:paraId="5576AD52" w14:textId="77777777" w:rsidR="006B5E8C" w:rsidRPr="000C15C8" w:rsidRDefault="006B5E8C" w:rsidP="006B5E8C">
      <w:pPr>
        <w:keepNext/>
        <w:keepLines/>
        <w:numPr>
          <w:ilvl w:val="0"/>
          <w:numId w:val="73"/>
        </w:numPr>
        <w:spacing w:before="240"/>
        <w:ind w:left="540" w:hanging="540"/>
        <w:outlineLvl w:val="1"/>
        <w:rPr>
          <w:rFonts w:ascii="Arial" w:hAnsi="Arial" w:cs="Arial"/>
          <w:b/>
          <w:lang w:val="es-ES"/>
        </w:rPr>
      </w:pPr>
      <w:bookmarkStart w:id="37" w:name="_Toc438438830"/>
      <w:bookmarkStart w:id="38" w:name="_Toc438532578"/>
      <w:bookmarkStart w:id="39" w:name="_Toc438733974"/>
      <w:bookmarkStart w:id="40" w:name="_Toc438907013"/>
      <w:bookmarkStart w:id="41" w:name="_Toc438907212"/>
      <w:bookmarkStart w:id="42" w:name="_Toc106180656"/>
      <w:bookmarkStart w:id="43" w:name="_Toc317173212"/>
      <w:bookmarkStart w:id="44" w:name="_Toc79715398"/>
      <w:r w:rsidRPr="000C15C8">
        <w:rPr>
          <w:rFonts w:ascii="Arial" w:hAnsi="Arial" w:cs="Arial"/>
          <w:b/>
          <w:lang w:val="es-ES"/>
        </w:rPr>
        <w:t>Costo de la Oferta</w:t>
      </w:r>
      <w:bookmarkEnd w:id="37"/>
      <w:bookmarkEnd w:id="38"/>
      <w:bookmarkEnd w:id="39"/>
      <w:bookmarkEnd w:id="40"/>
      <w:bookmarkEnd w:id="41"/>
      <w:bookmarkEnd w:id="42"/>
      <w:bookmarkEnd w:id="43"/>
      <w:bookmarkEnd w:id="44"/>
    </w:p>
    <w:p w14:paraId="44E40EE9" w14:textId="77777777" w:rsidR="006B5E8C" w:rsidRPr="000C15C8" w:rsidRDefault="006B5E8C" w:rsidP="006B5E8C">
      <w:pPr>
        <w:numPr>
          <w:ilvl w:val="0"/>
          <w:numId w:val="12"/>
        </w:numPr>
        <w:spacing w:before="60" w:after="60"/>
        <w:ind w:left="1260" w:hanging="720"/>
        <w:rPr>
          <w:rFonts w:ascii="Arial" w:hAnsi="Arial" w:cs="Arial"/>
          <w:b/>
          <w:lang w:val="es-ES"/>
        </w:rPr>
      </w:pPr>
      <w:r w:rsidRPr="00F14FCD">
        <w:rPr>
          <w:rFonts w:ascii="Arial" w:hAnsi="Arial" w:cs="Arial"/>
          <w:lang w:val="es-ES"/>
        </w:rPr>
        <w:t>El Oferente financiará todos los costos relacionados con la preparación y presentación de su oferta</w:t>
      </w:r>
      <w:r w:rsidRPr="000C15C8">
        <w:rPr>
          <w:rFonts w:ascii="Arial" w:hAnsi="Arial" w:cs="Arial"/>
          <w:lang w:val="es-ES"/>
        </w:rPr>
        <w:t>, y el Comprador no estará sujeto ni será responsable en ningún caso por dichos costos, independientemente de la modalidad o del resultado del proceso de licitación.</w:t>
      </w:r>
    </w:p>
    <w:p w14:paraId="7C1CDE9A" w14:textId="77777777" w:rsidR="006B5E8C" w:rsidRPr="000C15C8" w:rsidRDefault="006B5E8C" w:rsidP="006B5E8C">
      <w:pPr>
        <w:keepNext/>
        <w:keepLines/>
        <w:numPr>
          <w:ilvl w:val="0"/>
          <w:numId w:val="73"/>
        </w:numPr>
        <w:spacing w:before="240"/>
        <w:ind w:left="540" w:hanging="540"/>
        <w:outlineLvl w:val="1"/>
        <w:rPr>
          <w:rFonts w:ascii="Arial" w:hAnsi="Arial" w:cs="Arial"/>
          <w:b/>
          <w:lang w:val="es-ES"/>
        </w:rPr>
      </w:pPr>
      <w:bookmarkStart w:id="45" w:name="_Toc79715399"/>
      <w:bookmarkStart w:id="46" w:name="_Toc438438831"/>
      <w:bookmarkStart w:id="47" w:name="_Toc438532579"/>
      <w:bookmarkStart w:id="48" w:name="_Toc438733975"/>
      <w:bookmarkStart w:id="49" w:name="_Toc438907014"/>
      <w:bookmarkStart w:id="50" w:name="_Toc438907213"/>
      <w:bookmarkStart w:id="51" w:name="_Toc106180657"/>
      <w:bookmarkStart w:id="52" w:name="_Toc317173213"/>
      <w:bookmarkStart w:id="53" w:name="_Toc438438832"/>
      <w:bookmarkStart w:id="54" w:name="_Toc438532580"/>
      <w:bookmarkStart w:id="55" w:name="_Toc438733976"/>
      <w:bookmarkStart w:id="56" w:name="_Toc438907015"/>
      <w:bookmarkStart w:id="57" w:name="_Toc438907214"/>
      <w:bookmarkStart w:id="58" w:name="_Toc106180658"/>
      <w:bookmarkStart w:id="59" w:name="_Toc317173214"/>
      <w:r w:rsidRPr="000C15C8">
        <w:rPr>
          <w:rFonts w:ascii="Arial" w:hAnsi="Arial" w:cs="Arial"/>
          <w:b/>
          <w:lang w:val="es-ES"/>
        </w:rPr>
        <w:t>Idioma de la Oferta</w:t>
      </w:r>
      <w:bookmarkEnd w:id="45"/>
      <w:r w:rsidRPr="000C15C8">
        <w:rPr>
          <w:rFonts w:ascii="Arial" w:hAnsi="Arial" w:cs="Arial"/>
          <w:b/>
          <w:lang w:val="es-ES"/>
        </w:rPr>
        <w:t xml:space="preserve"> </w:t>
      </w:r>
      <w:bookmarkEnd w:id="46"/>
      <w:bookmarkEnd w:id="47"/>
      <w:bookmarkEnd w:id="48"/>
      <w:bookmarkEnd w:id="49"/>
      <w:bookmarkEnd w:id="50"/>
      <w:bookmarkEnd w:id="51"/>
      <w:bookmarkEnd w:id="52"/>
    </w:p>
    <w:p w14:paraId="7A94B19A" w14:textId="77777777" w:rsidR="006B5E8C" w:rsidRPr="000C15C8" w:rsidRDefault="006B5E8C" w:rsidP="006B5E8C">
      <w:pPr>
        <w:numPr>
          <w:ilvl w:val="0"/>
          <w:numId w:val="13"/>
        </w:numPr>
        <w:spacing w:before="60" w:after="60"/>
        <w:ind w:left="1260" w:hanging="720"/>
        <w:rPr>
          <w:rFonts w:ascii="Arial" w:hAnsi="Arial" w:cs="Arial"/>
          <w:lang w:val="es-ES"/>
        </w:rPr>
      </w:pPr>
      <w:r w:rsidRPr="00F14FCD">
        <w:rPr>
          <w:rFonts w:ascii="Arial" w:hAnsi="Arial" w:cs="Arial"/>
          <w:lang w:val="es-ES"/>
        </w:rPr>
        <w:t>La oferta, así como toda la correspondencia y documentos relativos a la oferta intercambiados entre el Oferente y el Comprador deberán ser escritos en el idioma</w:t>
      </w:r>
      <w:r w:rsidRPr="00F14FCD">
        <w:rPr>
          <w:rFonts w:ascii="Arial" w:hAnsi="Arial" w:cs="Arial"/>
          <w:b/>
          <w:lang w:val="es-ES"/>
        </w:rPr>
        <w:t xml:space="preserve"> especificado en los DDL</w:t>
      </w:r>
      <w:r w:rsidRPr="000C15C8">
        <w:rPr>
          <w:rFonts w:ascii="Arial" w:hAnsi="Arial" w:cs="Arial"/>
          <w:b/>
          <w:lang w:val="es-ES"/>
        </w:rPr>
        <w:t>.</w:t>
      </w:r>
      <w:r w:rsidRPr="000C15C8">
        <w:rPr>
          <w:rFonts w:ascii="Arial" w:hAnsi="Arial" w:cs="Arial"/>
          <w:lang w:val="es-ES"/>
        </w:rPr>
        <w:t xml:space="preserve">  Los documentos de soporte y material impreso que formen parte de la oferta, pueden estar en otro idioma con la condición de que los apartes pertinentes estén acompañados de una traducción fidedigna al idioma </w:t>
      </w:r>
      <w:r w:rsidRPr="000C15C8">
        <w:rPr>
          <w:rFonts w:ascii="Arial" w:hAnsi="Arial" w:cs="Arial"/>
          <w:b/>
          <w:lang w:val="es-ES"/>
        </w:rPr>
        <w:t>especificado en los DDL</w:t>
      </w:r>
      <w:r w:rsidRPr="000C15C8">
        <w:rPr>
          <w:rFonts w:ascii="Arial" w:hAnsi="Arial" w:cs="Arial"/>
          <w:lang w:val="es-ES"/>
        </w:rPr>
        <w:t>. Para efectos de interpretación de la oferta, dicha traducción prevalecerá.</w:t>
      </w:r>
    </w:p>
    <w:p w14:paraId="356E644C" w14:textId="77777777" w:rsidR="006B5E8C" w:rsidRPr="001E6389" w:rsidRDefault="006B5E8C" w:rsidP="006B5E8C">
      <w:pPr>
        <w:keepNext/>
        <w:keepLines/>
        <w:numPr>
          <w:ilvl w:val="0"/>
          <w:numId w:val="73"/>
        </w:numPr>
        <w:spacing w:before="240"/>
        <w:ind w:left="540" w:hanging="540"/>
        <w:outlineLvl w:val="1"/>
        <w:rPr>
          <w:rFonts w:ascii="Arial" w:hAnsi="Arial" w:cs="Arial"/>
          <w:b/>
          <w:lang w:val="es-ES"/>
        </w:rPr>
      </w:pPr>
      <w:bookmarkStart w:id="60" w:name="_Toc79715400"/>
      <w:r w:rsidRPr="00372667">
        <w:rPr>
          <w:rFonts w:ascii="Arial" w:hAnsi="Arial" w:cs="Arial"/>
          <w:b/>
          <w:lang w:val="es-ES"/>
        </w:rPr>
        <w:t xml:space="preserve">Documentos </w:t>
      </w:r>
      <w:bookmarkEnd w:id="53"/>
      <w:bookmarkEnd w:id="54"/>
      <w:bookmarkEnd w:id="55"/>
      <w:bookmarkEnd w:id="56"/>
      <w:bookmarkEnd w:id="57"/>
      <w:bookmarkEnd w:id="58"/>
      <w:bookmarkEnd w:id="59"/>
      <w:r w:rsidRPr="00372667">
        <w:rPr>
          <w:rFonts w:ascii="Arial" w:hAnsi="Arial" w:cs="Arial"/>
          <w:b/>
          <w:lang w:val="es-ES"/>
        </w:rPr>
        <w:t>que Componen la Oferta</w:t>
      </w:r>
      <w:bookmarkEnd w:id="60"/>
    </w:p>
    <w:p w14:paraId="670A7B1E" w14:textId="77777777" w:rsidR="006B5E8C" w:rsidRPr="000C15C8" w:rsidRDefault="006B5E8C" w:rsidP="006B5E8C">
      <w:pPr>
        <w:numPr>
          <w:ilvl w:val="0"/>
          <w:numId w:val="14"/>
        </w:numPr>
        <w:spacing w:before="60" w:after="60"/>
        <w:ind w:left="1260" w:hanging="720"/>
        <w:rPr>
          <w:rFonts w:ascii="Arial" w:hAnsi="Arial" w:cs="Arial"/>
          <w:lang w:val="es-ES"/>
        </w:rPr>
      </w:pPr>
      <w:r w:rsidRPr="000C15C8">
        <w:rPr>
          <w:rFonts w:ascii="Arial" w:hAnsi="Arial" w:cs="Arial"/>
          <w:lang w:val="es-ES"/>
        </w:rPr>
        <w:t>La oferta deberá contener los siguientes documentos:</w:t>
      </w:r>
    </w:p>
    <w:p w14:paraId="182220FE" w14:textId="77777777" w:rsidR="006B5E8C" w:rsidRPr="000C15C8" w:rsidRDefault="006B5E8C" w:rsidP="006B5E8C">
      <w:pPr>
        <w:numPr>
          <w:ilvl w:val="0"/>
          <w:numId w:val="15"/>
        </w:numPr>
        <w:spacing w:before="60" w:after="60"/>
        <w:ind w:left="1620"/>
        <w:rPr>
          <w:rFonts w:ascii="Arial" w:hAnsi="Arial" w:cs="Arial"/>
          <w:lang w:val="es-ES"/>
        </w:rPr>
      </w:pPr>
      <w:r w:rsidRPr="00F14FCD">
        <w:rPr>
          <w:rFonts w:ascii="Arial" w:hAnsi="Arial" w:cs="Arial"/>
          <w:lang w:val="es-ES"/>
        </w:rPr>
        <w:t>Formulario de Oferta y Lista de Precios</w:t>
      </w:r>
      <w:r w:rsidRPr="000C15C8">
        <w:rPr>
          <w:rFonts w:ascii="Arial" w:hAnsi="Arial" w:cs="Arial"/>
          <w:lang w:val="es-ES"/>
        </w:rPr>
        <w:t>, de conformidad con las Cláusulas 12, 14 y 15 de las IAO;</w:t>
      </w:r>
    </w:p>
    <w:p w14:paraId="705863BF" w14:textId="77777777" w:rsidR="006B5E8C" w:rsidRPr="000C15C8" w:rsidRDefault="006B5E8C" w:rsidP="006B5E8C">
      <w:pPr>
        <w:numPr>
          <w:ilvl w:val="0"/>
          <w:numId w:val="15"/>
        </w:numPr>
        <w:spacing w:before="60" w:after="60"/>
        <w:ind w:left="1620"/>
        <w:rPr>
          <w:rFonts w:ascii="Arial" w:hAnsi="Arial" w:cs="Arial"/>
          <w:lang w:val="es-ES"/>
        </w:rPr>
      </w:pPr>
      <w:r w:rsidRPr="00F14FCD">
        <w:rPr>
          <w:rFonts w:ascii="Arial" w:hAnsi="Arial" w:cs="Arial"/>
          <w:lang w:val="es-ES"/>
        </w:rPr>
        <w:t>Garantía de Mantenimiento de la Oferta o Declaración de Mantenimiento de la Oferta</w:t>
      </w:r>
      <w:r w:rsidRPr="000C15C8">
        <w:rPr>
          <w:rFonts w:ascii="Arial" w:hAnsi="Arial" w:cs="Arial"/>
          <w:lang w:val="es-ES"/>
        </w:rPr>
        <w:t>, de conformidad con la Cláusula 21 de las IAO, si se requiere;</w:t>
      </w:r>
    </w:p>
    <w:p w14:paraId="09F78E6D" w14:textId="77777777" w:rsidR="006B5E8C" w:rsidRPr="000C15C8" w:rsidRDefault="006B5E8C" w:rsidP="006B5E8C">
      <w:pPr>
        <w:numPr>
          <w:ilvl w:val="0"/>
          <w:numId w:val="15"/>
        </w:numPr>
        <w:spacing w:before="60" w:after="60"/>
        <w:ind w:left="1620"/>
        <w:rPr>
          <w:rFonts w:ascii="Arial" w:hAnsi="Arial" w:cs="Arial"/>
          <w:lang w:val="es-ES"/>
        </w:rPr>
      </w:pPr>
      <w:r w:rsidRPr="000C15C8">
        <w:rPr>
          <w:rFonts w:ascii="Arial" w:hAnsi="Arial" w:cs="Arial"/>
          <w:lang w:val="es-ES"/>
        </w:rPr>
        <w:t>confirmación escrita que autorice al signatario de la oferta a comprometer al Oferente, de conformidad con la Cláusula 22 de las IAO;</w:t>
      </w:r>
    </w:p>
    <w:p w14:paraId="791F9EC5" w14:textId="77777777" w:rsidR="006B5E8C" w:rsidRPr="000C15C8" w:rsidRDefault="006B5E8C" w:rsidP="006B5E8C">
      <w:pPr>
        <w:numPr>
          <w:ilvl w:val="0"/>
          <w:numId w:val="15"/>
        </w:numPr>
        <w:spacing w:before="60" w:after="60"/>
        <w:ind w:left="1620"/>
        <w:rPr>
          <w:rFonts w:ascii="Arial" w:hAnsi="Arial" w:cs="Arial"/>
          <w:lang w:val="es-ES"/>
        </w:rPr>
      </w:pPr>
      <w:r w:rsidRPr="000C15C8">
        <w:rPr>
          <w:rFonts w:ascii="Arial" w:hAnsi="Arial" w:cs="Arial"/>
          <w:lang w:val="es-ES"/>
        </w:rPr>
        <w:t xml:space="preserve">evidencia documentada, de conformidad con la Cláusula 16 de las IAO, que establezca que el Oferente es elegible para presentar una oferta; </w:t>
      </w:r>
    </w:p>
    <w:p w14:paraId="4D1AEE17" w14:textId="77777777" w:rsidR="006B5E8C" w:rsidRPr="000C15C8" w:rsidRDefault="006B5E8C" w:rsidP="006B5E8C">
      <w:pPr>
        <w:numPr>
          <w:ilvl w:val="0"/>
          <w:numId w:val="15"/>
        </w:numPr>
        <w:spacing w:before="60" w:after="60"/>
        <w:ind w:left="1620"/>
        <w:rPr>
          <w:rFonts w:ascii="Arial" w:hAnsi="Arial" w:cs="Arial"/>
          <w:lang w:val="es-ES"/>
        </w:rPr>
      </w:pPr>
      <w:r w:rsidRPr="00F14FCD">
        <w:rPr>
          <w:rFonts w:ascii="Arial" w:hAnsi="Arial" w:cs="Arial"/>
          <w:lang w:val="es-ES"/>
        </w:rPr>
        <w:t>evidencia documentada</w:t>
      </w:r>
      <w:r w:rsidRPr="000C15C8">
        <w:rPr>
          <w:rFonts w:ascii="Arial" w:hAnsi="Arial" w:cs="Arial"/>
          <w:lang w:val="es-ES"/>
        </w:rPr>
        <w:t xml:space="preserve">, de conformidad con la Cláusula 17 de las IAO, que </w:t>
      </w:r>
      <w:r w:rsidRPr="00F14FCD">
        <w:rPr>
          <w:rFonts w:ascii="Arial" w:hAnsi="Arial" w:cs="Arial"/>
          <w:lang w:val="es-ES"/>
        </w:rPr>
        <w:t>certifique que los Bienes y Servicios Conexos que proporcionará el Oferente son de origen elegible</w:t>
      </w:r>
      <w:r w:rsidRPr="000C15C8">
        <w:rPr>
          <w:rFonts w:ascii="Arial" w:hAnsi="Arial" w:cs="Arial"/>
          <w:lang w:val="es-ES"/>
        </w:rPr>
        <w:t>;</w:t>
      </w:r>
    </w:p>
    <w:p w14:paraId="1D2CD262" w14:textId="77777777" w:rsidR="006B5E8C" w:rsidRPr="000C15C8" w:rsidRDefault="006B5E8C" w:rsidP="006B5E8C">
      <w:pPr>
        <w:numPr>
          <w:ilvl w:val="0"/>
          <w:numId w:val="15"/>
        </w:numPr>
        <w:spacing w:before="60" w:after="60"/>
        <w:ind w:left="1620"/>
        <w:rPr>
          <w:rFonts w:ascii="Arial" w:hAnsi="Arial" w:cs="Arial"/>
          <w:lang w:val="es-ES"/>
        </w:rPr>
      </w:pPr>
      <w:r w:rsidRPr="00F14FCD">
        <w:rPr>
          <w:rFonts w:ascii="Arial" w:hAnsi="Arial" w:cs="Arial"/>
          <w:lang w:val="es-ES"/>
        </w:rPr>
        <w:t>evidencia documentada</w:t>
      </w:r>
      <w:r w:rsidRPr="000C15C8">
        <w:rPr>
          <w:rFonts w:ascii="Arial" w:hAnsi="Arial" w:cs="Arial"/>
          <w:lang w:val="es-ES"/>
        </w:rPr>
        <w:t xml:space="preserve">, de conformidad con las Cláusulas 18 y 30 de las IAO, que establezca que los </w:t>
      </w:r>
      <w:r w:rsidRPr="00F14FCD">
        <w:rPr>
          <w:rFonts w:ascii="Arial" w:hAnsi="Arial" w:cs="Arial"/>
          <w:lang w:val="es-ES"/>
        </w:rPr>
        <w:t>Bienes y Servicios Conexos se ajustan sustancialmente a los Documentos de Licitación</w:t>
      </w:r>
      <w:r w:rsidRPr="000C15C8">
        <w:rPr>
          <w:rFonts w:ascii="Arial" w:hAnsi="Arial" w:cs="Arial"/>
          <w:lang w:val="es-ES"/>
        </w:rPr>
        <w:t xml:space="preserve">; </w:t>
      </w:r>
    </w:p>
    <w:p w14:paraId="5B8FADE6" w14:textId="77777777" w:rsidR="006B5E8C" w:rsidRPr="000C15C8" w:rsidRDefault="006B5E8C" w:rsidP="006B5E8C">
      <w:pPr>
        <w:numPr>
          <w:ilvl w:val="0"/>
          <w:numId w:val="15"/>
        </w:numPr>
        <w:spacing w:before="60" w:after="60"/>
        <w:ind w:left="1620"/>
        <w:rPr>
          <w:rFonts w:ascii="Arial" w:hAnsi="Arial" w:cs="Arial"/>
          <w:lang w:val="es-ES"/>
        </w:rPr>
      </w:pPr>
      <w:r w:rsidRPr="00F14FCD">
        <w:rPr>
          <w:rFonts w:ascii="Arial" w:hAnsi="Arial" w:cs="Arial"/>
          <w:lang w:val="es-ES"/>
        </w:rPr>
        <w:t>evidencia documentada</w:t>
      </w:r>
      <w:r w:rsidRPr="000C15C8">
        <w:rPr>
          <w:rFonts w:ascii="Arial" w:hAnsi="Arial" w:cs="Arial"/>
          <w:lang w:val="es-ES"/>
        </w:rPr>
        <w:t xml:space="preserve">, de conformidad con la Cláusula 19 de las IAO, que establezca que </w:t>
      </w:r>
      <w:r w:rsidRPr="00F14FCD">
        <w:rPr>
          <w:rFonts w:ascii="Arial" w:hAnsi="Arial" w:cs="Arial"/>
          <w:lang w:val="es-ES"/>
        </w:rPr>
        <w:t>el   Oferente está calificado para ejecutar el Contrato en caso que su oferta sea aceptada</w:t>
      </w:r>
      <w:r w:rsidRPr="000C15C8">
        <w:rPr>
          <w:rFonts w:ascii="Arial" w:hAnsi="Arial" w:cs="Arial"/>
          <w:lang w:val="es-ES"/>
        </w:rPr>
        <w:t>; y</w:t>
      </w:r>
    </w:p>
    <w:p w14:paraId="320F4884" w14:textId="77777777" w:rsidR="006B5E8C" w:rsidRPr="000C15C8" w:rsidRDefault="006B5E8C" w:rsidP="006B5E8C">
      <w:pPr>
        <w:numPr>
          <w:ilvl w:val="0"/>
          <w:numId w:val="15"/>
        </w:numPr>
        <w:spacing w:before="60" w:after="60"/>
        <w:ind w:left="1620"/>
        <w:rPr>
          <w:rFonts w:ascii="Arial" w:hAnsi="Arial" w:cs="Arial"/>
          <w:lang w:val="es-ES"/>
        </w:rPr>
      </w:pPr>
      <w:r w:rsidRPr="000C15C8">
        <w:rPr>
          <w:rFonts w:ascii="Arial" w:hAnsi="Arial" w:cs="Arial"/>
          <w:lang w:val="es-ES"/>
        </w:rPr>
        <w:t>cualquier otro documento requerido en los DDL.</w:t>
      </w:r>
    </w:p>
    <w:p w14:paraId="0F5DC261" w14:textId="77777777" w:rsidR="006B5E8C" w:rsidRPr="000C15C8" w:rsidRDefault="006B5E8C" w:rsidP="006B5E8C">
      <w:pPr>
        <w:keepNext/>
        <w:keepLines/>
        <w:numPr>
          <w:ilvl w:val="0"/>
          <w:numId w:val="73"/>
        </w:numPr>
        <w:spacing w:before="240"/>
        <w:ind w:left="540" w:hanging="540"/>
        <w:outlineLvl w:val="1"/>
        <w:rPr>
          <w:rFonts w:ascii="Arial" w:hAnsi="Arial" w:cs="Arial"/>
          <w:b/>
          <w:lang w:val="es-ES"/>
        </w:rPr>
      </w:pPr>
      <w:bookmarkStart w:id="61" w:name="_Toc79715401"/>
      <w:bookmarkStart w:id="62" w:name="_Toc106180659"/>
      <w:bookmarkStart w:id="63" w:name="_Toc317173215"/>
      <w:r w:rsidRPr="00F14FCD">
        <w:rPr>
          <w:rFonts w:ascii="Arial" w:hAnsi="Arial" w:cs="Arial"/>
          <w:b/>
          <w:lang w:val="es-ES"/>
        </w:rPr>
        <w:t>Formulario de Oferta y Lista de Precios</w:t>
      </w:r>
      <w:bookmarkEnd w:id="61"/>
      <w:r w:rsidRPr="000C15C8">
        <w:rPr>
          <w:rFonts w:ascii="Arial" w:hAnsi="Arial" w:cs="Arial"/>
          <w:b/>
          <w:lang w:val="es-ES"/>
        </w:rPr>
        <w:t xml:space="preserve"> </w:t>
      </w:r>
      <w:bookmarkEnd w:id="62"/>
      <w:bookmarkEnd w:id="63"/>
    </w:p>
    <w:p w14:paraId="1AF6AF39" w14:textId="77777777" w:rsidR="006B5E8C" w:rsidRPr="000C15C8" w:rsidRDefault="006B5E8C" w:rsidP="006B5E8C">
      <w:pPr>
        <w:numPr>
          <w:ilvl w:val="0"/>
          <w:numId w:val="16"/>
        </w:numPr>
        <w:tabs>
          <w:tab w:val="left" w:pos="810"/>
        </w:tabs>
        <w:spacing w:before="60" w:after="60"/>
        <w:ind w:left="1260" w:hanging="720"/>
        <w:rPr>
          <w:rFonts w:ascii="Arial" w:hAnsi="Arial" w:cs="Arial"/>
          <w:lang w:val="es-ES"/>
        </w:rPr>
      </w:pPr>
      <w:r w:rsidRPr="000C15C8">
        <w:rPr>
          <w:rFonts w:ascii="Arial" w:hAnsi="Arial" w:cs="Arial"/>
          <w:lang w:val="es-ES"/>
        </w:rPr>
        <w:t>El Oferente presentará el Formulario de Oferta utilizando el formulario suministrado en la Sección IV, Formularios de la Oferta. Este formulario deberá ser debidamente llenado sin alterar su forma y no se aceptarán sustitutos. Todos los espacios en blanco deberán ser llenados con la información solicitada.</w:t>
      </w:r>
    </w:p>
    <w:p w14:paraId="04ACE917" w14:textId="77777777" w:rsidR="006B5E8C" w:rsidRPr="000C15C8" w:rsidRDefault="006B5E8C" w:rsidP="006B5E8C">
      <w:pPr>
        <w:numPr>
          <w:ilvl w:val="0"/>
          <w:numId w:val="16"/>
        </w:numPr>
        <w:spacing w:before="60" w:after="60"/>
        <w:ind w:left="1260" w:hanging="720"/>
        <w:rPr>
          <w:rFonts w:ascii="Arial" w:hAnsi="Arial" w:cs="Arial"/>
          <w:lang w:val="es-ES"/>
        </w:rPr>
      </w:pPr>
      <w:r w:rsidRPr="000C15C8">
        <w:rPr>
          <w:rFonts w:ascii="Arial" w:hAnsi="Arial" w:cs="Arial"/>
          <w:lang w:val="es-ES"/>
        </w:rPr>
        <w:t>El Oferente presentará la Lista de Precios de los Bienes y Servicios Conexos, según corresponda a su origen y utilizando los formularios suministrados en la Sección IV, Formularios de la Oferta.</w:t>
      </w:r>
    </w:p>
    <w:p w14:paraId="7876C07D" w14:textId="77777777" w:rsidR="006B5E8C" w:rsidRPr="000C15C8" w:rsidRDefault="006B5E8C" w:rsidP="006B5E8C">
      <w:pPr>
        <w:keepNext/>
        <w:keepLines/>
        <w:numPr>
          <w:ilvl w:val="0"/>
          <w:numId w:val="73"/>
        </w:numPr>
        <w:spacing w:before="240"/>
        <w:ind w:left="540" w:hanging="540"/>
        <w:outlineLvl w:val="1"/>
        <w:rPr>
          <w:rFonts w:ascii="Arial" w:hAnsi="Arial" w:cs="Arial"/>
          <w:b/>
          <w:lang w:val="es-ES"/>
        </w:rPr>
      </w:pPr>
      <w:bookmarkStart w:id="64" w:name="_Toc79715402"/>
      <w:bookmarkStart w:id="65" w:name="_Toc438438834"/>
      <w:bookmarkStart w:id="66" w:name="_Toc438532587"/>
      <w:bookmarkStart w:id="67" w:name="_Toc438733978"/>
      <w:bookmarkStart w:id="68" w:name="_Toc438907017"/>
      <w:bookmarkStart w:id="69" w:name="_Toc438907216"/>
      <w:bookmarkStart w:id="70" w:name="_Toc106180660"/>
      <w:bookmarkStart w:id="71" w:name="_Toc317173216"/>
      <w:r w:rsidRPr="000C15C8">
        <w:rPr>
          <w:rFonts w:ascii="Arial" w:hAnsi="Arial" w:cs="Arial"/>
          <w:b/>
          <w:lang w:val="es-ES"/>
        </w:rPr>
        <w:t>Ofertas Alternativas</w:t>
      </w:r>
      <w:bookmarkEnd w:id="64"/>
      <w:r w:rsidRPr="000C15C8">
        <w:rPr>
          <w:rFonts w:ascii="Arial" w:hAnsi="Arial" w:cs="Arial"/>
          <w:b/>
          <w:lang w:val="es-ES"/>
        </w:rPr>
        <w:t xml:space="preserve"> </w:t>
      </w:r>
      <w:bookmarkEnd w:id="65"/>
      <w:bookmarkEnd w:id="66"/>
      <w:bookmarkEnd w:id="67"/>
      <w:bookmarkEnd w:id="68"/>
      <w:bookmarkEnd w:id="69"/>
      <w:bookmarkEnd w:id="70"/>
      <w:bookmarkEnd w:id="71"/>
    </w:p>
    <w:p w14:paraId="7EC370E5" w14:textId="77777777" w:rsidR="006B5E8C" w:rsidRPr="000C15C8" w:rsidRDefault="006B5E8C" w:rsidP="006B5E8C">
      <w:pPr>
        <w:numPr>
          <w:ilvl w:val="0"/>
          <w:numId w:val="17"/>
        </w:numPr>
        <w:ind w:left="1260" w:hanging="720"/>
        <w:rPr>
          <w:rFonts w:ascii="Arial" w:hAnsi="Arial" w:cs="Arial"/>
          <w:b/>
          <w:lang w:val="es-ES"/>
        </w:rPr>
      </w:pPr>
      <w:r w:rsidRPr="00F14FCD">
        <w:rPr>
          <w:rFonts w:ascii="Arial" w:hAnsi="Arial" w:cs="Arial"/>
          <w:lang w:val="es-ES"/>
        </w:rPr>
        <w:t>A menos que</w:t>
      </w:r>
      <w:r w:rsidRPr="00F14FCD">
        <w:rPr>
          <w:rFonts w:ascii="Arial" w:hAnsi="Arial" w:cs="Arial"/>
          <w:b/>
          <w:lang w:val="es-ES"/>
        </w:rPr>
        <w:t xml:space="preserve"> </w:t>
      </w:r>
      <w:r w:rsidRPr="00F14FCD">
        <w:rPr>
          <w:rFonts w:ascii="Arial" w:hAnsi="Arial" w:cs="Arial"/>
          <w:lang w:val="es-ES"/>
        </w:rPr>
        <w:t xml:space="preserve">se indique lo contrario en los </w:t>
      </w:r>
      <w:r w:rsidRPr="00F14FCD">
        <w:rPr>
          <w:rFonts w:ascii="Arial" w:hAnsi="Arial" w:cs="Arial"/>
          <w:b/>
          <w:lang w:val="es-ES"/>
        </w:rPr>
        <w:t>DDL,</w:t>
      </w:r>
      <w:r w:rsidRPr="00F14FCD">
        <w:rPr>
          <w:rFonts w:ascii="Arial" w:hAnsi="Arial" w:cs="Arial"/>
          <w:lang w:val="es-ES"/>
        </w:rPr>
        <w:t xml:space="preserve"> no se considerarán ofertas alternativas</w:t>
      </w:r>
      <w:r w:rsidRPr="000C15C8">
        <w:rPr>
          <w:rFonts w:ascii="Arial" w:hAnsi="Arial" w:cs="Arial"/>
          <w:lang w:val="es-ES"/>
        </w:rPr>
        <w:t>.</w:t>
      </w:r>
    </w:p>
    <w:p w14:paraId="2ACEFA34" w14:textId="77777777" w:rsidR="006B5E8C" w:rsidRPr="000C15C8" w:rsidRDefault="006B5E8C" w:rsidP="006B5E8C">
      <w:pPr>
        <w:keepNext/>
        <w:keepLines/>
        <w:numPr>
          <w:ilvl w:val="0"/>
          <w:numId w:val="73"/>
        </w:numPr>
        <w:spacing w:before="240"/>
        <w:ind w:left="540" w:hanging="540"/>
        <w:outlineLvl w:val="1"/>
        <w:rPr>
          <w:rFonts w:ascii="Arial" w:hAnsi="Arial" w:cs="Arial"/>
          <w:b/>
          <w:lang w:val="es-ES"/>
        </w:rPr>
      </w:pPr>
      <w:bookmarkStart w:id="72" w:name="_Toc79715403"/>
      <w:bookmarkStart w:id="73" w:name="_Toc438438835"/>
      <w:bookmarkStart w:id="74" w:name="_Toc438532588"/>
      <w:bookmarkStart w:id="75" w:name="_Toc438733979"/>
      <w:bookmarkStart w:id="76" w:name="_Toc438907018"/>
      <w:bookmarkStart w:id="77" w:name="_Toc438907217"/>
      <w:bookmarkStart w:id="78" w:name="_Toc106180661"/>
      <w:bookmarkStart w:id="79" w:name="_Toc317173217"/>
      <w:r w:rsidRPr="000C15C8">
        <w:rPr>
          <w:rFonts w:ascii="Arial" w:hAnsi="Arial" w:cs="Arial"/>
          <w:b/>
          <w:lang w:val="es-ES"/>
        </w:rPr>
        <w:t>Precios de la Oferta y Lista de Precios</w:t>
      </w:r>
      <w:bookmarkEnd w:id="72"/>
      <w:r w:rsidRPr="000C15C8">
        <w:rPr>
          <w:rFonts w:ascii="Arial" w:hAnsi="Arial" w:cs="Arial"/>
          <w:b/>
          <w:lang w:val="es-ES"/>
        </w:rPr>
        <w:t xml:space="preserve"> </w:t>
      </w:r>
      <w:bookmarkEnd w:id="73"/>
      <w:bookmarkEnd w:id="74"/>
      <w:bookmarkEnd w:id="75"/>
      <w:bookmarkEnd w:id="76"/>
      <w:bookmarkEnd w:id="77"/>
      <w:bookmarkEnd w:id="78"/>
      <w:bookmarkEnd w:id="79"/>
    </w:p>
    <w:p w14:paraId="61615DDA" w14:textId="77777777" w:rsidR="006B5E8C" w:rsidRPr="000C15C8" w:rsidRDefault="006B5E8C" w:rsidP="006B5E8C">
      <w:pPr>
        <w:numPr>
          <w:ilvl w:val="0"/>
          <w:numId w:val="18"/>
        </w:numPr>
        <w:spacing w:before="60" w:after="60"/>
        <w:ind w:left="1260" w:hanging="720"/>
        <w:rPr>
          <w:rFonts w:ascii="Arial" w:hAnsi="Arial" w:cs="Arial"/>
          <w:lang w:val="es-ES"/>
        </w:rPr>
      </w:pPr>
      <w:r w:rsidRPr="000C15C8">
        <w:rPr>
          <w:rFonts w:ascii="Arial" w:hAnsi="Arial" w:cs="Arial"/>
          <w:lang w:val="es-ES"/>
        </w:rPr>
        <w:t>Los precios y descuentos cotizados por el Oferente en el Formulario de Presentación de la Oferta y en la Lista de Precios deberán ajustarse a los requerimientos que se indican a continuación.</w:t>
      </w:r>
    </w:p>
    <w:p w14:paraId="6F5A608A" w14:textId="77777777" w:rsidR="006B5E8C" w:rsidRPr="000C15C8" w:rsidRDefault="006B5E8C" w:rsidP="006B5E8C">
      <w:pPr>
        <w:numPr>
          <w:ilvl w:val="0"/>
          <w:numId w:val="18"/>
        </w:numPr>
        <w:spacing w:before="60" w:after="60"/>
        <w:ind w:left="1260" w:hanging="720"/>
        <w:rPr>
          <w:rFonts w:ascii="Arial" w:hAnsi="Arial" w:cs="Arial"/>
          <w:lang w:val="es-ES"/>
        </w:rPr>
      </w:pPr>
      <w:r w:rsidRPr="00F14FCD">
        <w:rPr>
          <w:rFonts w:ascii="Arial" w:hAnsi="Arial" w:cs="Arial"/>
          <w:lang w:val="es-ES"/>
        </w:rPr>
        <w:t>Todos los lotes y artículos deberán enumerarse y cotizarse por separado en el Formulario de Lista de Precios</w:t>
      </w:r>
      <w:r w:rsidRPr="000C15C8">
        <w:rPr>
          <w:rFonts w:ascii="Arial" w:hAnsi="Arial" w:cs="Arial"/>
          <w:lang w:val="es-ES"/>
        </w:rPr>
        <w:t xml:space="preserve">. </w:t>
      </w:r>
    </w:p>
    <w:p w14:paraId="793680FF" w14:textId="77777777" w:rsidR="006B5E8C" w:rsidRPr="000C15C8" w:rsidRDefault="006B5E8C" w:rsidP="006B5E8C">
      <w:pPr>
        <w:numPr>
          <w:ilvl w:val="0"/>
          <w:numId w:val="18"/>
        </w:numPr>
        <w:spacing w:before="60" w:after="60"/>
        <w:ind w:left="1260" w:hanging="720"/>
        <w:rPr>
          <w:rFonts w:ascii="Arial" w:hAnsi="Arial" w:cs="Arial"/>
          <w:lang w:val="es-ES"/>
        </w:rPr>
      </w:pPr>
      <w:r w:rsidRPr="00F14FCD">
        <w:rPr>
          <w:rFonts w:ascii="Arial" w:hAnsi="Arial" w:cs="Arial"/>
          <w:lang w:val="es-ES"/>
        </w:rPr>
        <w:t>El precio cotizado en el Formulario de Presentación de la Oferta deberá ser el precio total de la oferta</w:t>
      </w:r>
      <w:r w:rsidRPr="000C15C8">
        <w:rPr>
          <w:rFonts w:ascii="Arial" w:hAnsi="Arial" w:cs="Arial"/>
          <w:lang w:val="es-ES"/>
        </w:rPr>
        <w:t xml:space="preserve">, excluyendo cualquier descuento que se ofrezca. </w:t>
      </w:r>
    </w:p>
    <w:p w14:paraId="3AFFA202" w14:textId="77777777" w:rsidR="006B5E8C" w:rsidRPr="000C15C8" w:rsidRDefault="006B5E8C" w:rsidP="006B5E8C">
      <w:pPr>
        <w:numPr>
          <w:ilvl w:val="0"/>
          <w:numId w:val="18"/>
        </w:numPr>
        <w:spacing w:before="60" w:after="60"/>
        <w:ind w:left="1260" w:hanging="720"/>
        <w:rPr>
          <w:rFonts w:ascii="Arial" w:hAnsi="Arial" w:cs="Arial"/>
          <w:lang w:val="es-ES"/>
        </w:rPr>
      </w:pPr>
      <w:r w:rsidRPr="000C15C8">
        <w:rPr>
          <w:rFonts w:ascii="Arial" w:hAnsi="Arial" w:cs="Arial"/>
          <w:lang w:val="es-ES"/>
        </w:rPr>
        <w:t xml:space="preserve">El Oferente cotizará cualquier descuento incondicional e indicará su método de aplicación en el Formulario de Presentación de la Oferta. </w:t>
      </w:r>
    </w:p>
    <w:p w14:paraId="7BF70BCD" w14:textId="77777777" w:rsidR="006B5E8C" w:rsidRPr="000C15C8" w:rsidRDefault="006B5E8C" w:rsidP="006B5E8C">
      <w:pPr>
        <w:numPr>
          <w:ilvl w:val="0"/>
          <w:numId w:val="18"/>
        </w:numPr>
        <w:spacing w:before="60" w:after="60"/>
        <w:ind w:left="1260" w:hanging="720"/>
        <w:rPr>
          <w:rFonts w:ascii="Arial" w:hAnsi="Arial" w:cs="Arial"/>
          <w:lang w:val="es-ES"/>
        </w:rPr>
      </w:pPr>
      <w:r w:rsidRPr="000C15C8">
        <w:rPr>
          <w:rFonts w:ascii="Arial" w:hAnsi="Arial" w:cs="Arial"/>
          <w:lang w:val="es-ES"/>
        </w:rPr>
        <w:t>Las expresiones CIP, FCA, CPT y otros términos afines se regirán por las normas prescritas en la edición vigente de Incoterms publicada por la Cámara de Comercio Internacional, según se indique en los DDL.</w:t>
      </w:r>
    </w:p>
    <w:p w14:paraId="4F8CB8F3" w14:textId="77777777" w:rsidR="006B5E8C" w:rsidRPr="000C15C8" w:rsidRDefault="006B5E8C" w:rsidP="006B5E8C">
      <w:pPr>
        <w:numPr>
          <w:ilvl w:val="0"/>
          <w:numId w:val="18"/>
        </w:numPr>
        <w:spacing w:before="60" w:after="60"/>
        <w:ind w:left="1260" w:hanging="720"/>
        <w:rPr>
          <w:rFonts w:ascii="Arial" w:hAnsi="Arial" w:cs="Arial"/>
          <w:lang w:val="es-ES"/>
        </w:rPr>
      </w:pPr>
      <w:r w:rsidRPr="000C15C8">
        <w:rPr>
          <w:rFonts w:ascii="Arial" w:hAnsi="Arial" w:cs="Arial"/>
          <w:lang w:val="es-ES"/>
        </w:rPr>
        <w:t xml:space="preserve">Los precios deberán cotizarse como se indica en cada formulario de Lista de Precios incluidos en la Sección IV, Formularios de la Oferta. </w:t>
      </w:r>
      <w:r w:rsidRPr="00F14FCD">
        <w:rPr>
          <w:rFonts w:ascii="Arial" w:hAnsi="Arial" w:cs="Arial"/>
          <w:lang w:val="es-ES"/>
        </w:rPr>
        <w:t>El desglose de los componentes de los precios se requiere con el único propósito de facilitar al Comprador la comparación de las ofertas.</w:t>
      </w:r>
      <w:r w:rsidRPr="000C15C8">
        <w:rPr>
          <w:rFonts w:ascii="Arial" w:hAnsi="Arial" w:cs="Arial"/>
          <w:lang w:val="es-ES"/>
        </w:rPr>
        <w:t xml:space="preserve"> Esto no limitará de ninguna manera el derecho del Comprador para contratar bajo cualquiera de los términos ofrecidos. Al cotizar los precios, el Oferente podrá incluir costos de transporte cotizados por empresas transportadoras registradas en cualquier país elegible, de conformidad con la Sección V, Países Elegibles. Así mismo, el Oferente podrá adquirir servicios de seguros de cualquier país elegible de conformidad con la Sección V, Países Elegibles. Los precios deberán registrarse de la siguiente manera:</w:t>
      </w:r>
    </w:p>
    <w:p w14:paraId="64A01752" w14:textId="77777777" w:rsidR="006B5E8C" w:rsidRPr="000C15C8" w:rsidRDefault="006B5E8C" w:rsidP="006B5E8C">
      <w:pPr>
        <w:numPr>
          <w:ilvl w:val="0"/>
          <w:numId w:val="19"/>
        </w:numPr>
        <w:spacing w:before="60" w:after="60"/>
        <w:ind w:left="1620"/>
        <w:rPr>
          <w:rFonts w:ascii="Arial" w:eastAsia="Times New Roman" w:hAnsi="Arial" w:cs="Arial"/>
          <w:lang w:val="es-ES"/>
        </w:rPr>
      </w:pPr>
      <w:r w:rsidRPr="00F14FCD">
        <w:rPr>
          <w:rFonts w:ascii="Arial" w:eastAsia="Times New Roman" w:hAnsi="Arial" w:cs="Arial"/>
          <w:lang w:val="es-ES"/>
        </w:rPr>
        <w:t>Para bienes de origen en el País del Comprador</w:t>
      </w:r>
      <w:r w:rsidRPr="000C15C8">
        <w:rPr>
          <w:rFonts w:ascii="Arial" w:eastAsia="Times New Roman" w:hAnsi="Arial" w:cs="Arial"/>
          <w:lang w:val="es-ES"/>
        </w:rPr>
        <w:t>:</w:t>
      </w:r>
    </w:p>
    <w:p w14:paraId="6CAB84D8" w14:textId="77777777" w:rsidR="006B5E8C" w:rsidRPr="000C15C8" w:rsidRDefault="006B5E8C" w:rsidP="006B5E8C">
      <w:pPr>
        <w:pStyle w:val="Prrafodelista"/>
        <w:numPr>
          <w:ilvl w:val="0"/>
          <w:numId w:val="20"/>
        </w:numPr>
        <w:spacing w:before="60" w:after="60"/>
        <w:ind w:left="1980"/>
        <w:contextualSpacing w:val="0"/>
        <w:rPr>
          <w:rFonts w:ascii="Arial" w:eastAsia="Times New Roman" w:hAnsi="Arial" w:cs="Arial"/>
          <w:lang w:val="es-ES"/>
        </w:rPr>
      </w:pPr>
      <w:r w:rsidRPr="00F14FCD">
        <w:rPr>
          <w:rFonts w:ascii="Arial" w:hAnsi="Arial" w:cs="Arial"/>
          <w:lang w:val="es-ES"/>
        </w:rPr>
        <w:t>el precio de los bienes cotizados CIP (lugar de destino convenido</w:t>
      </w:r>
      <w:r w:rsidRPr="000C15C8">
        <w:rPr>
          <w:rFonts w:ascii="Arial" w:hAnsi="Arial" w:cs="Arial"/>
          <w:lang w:val="es-ES"/>
        </w:rPr>
        <w:t xml:space="preserve">) en el país del Comprador especificado en los </w:t>
      </w:r>
      <w:r w:rsidRPr="000C15C8">
        <w:rPr>
          <w:rFonts w:ascii="Arial" w:hAnsi="Arial" w:cs="Arial"/>
          <w:b/>
          <w:bCs/>
          <w:lang w:val="es-ES"/>
        </w:rPr>
        <w:t>DDL</w:t>
      </w:r>
      <w:r w:rsidRPr="000C15C8">
        <w:rPr>
          <w:rFonts w:ascii="Arial" w:hAnsi="Arial" w:cs="Arial"/>
          <w:lang w:val="es-ES"/>
        </w:rPr>
        <w:t xml:space="preserve">, </w:t>
      </w:r>
      <w:r w:rsidRPr="00F14FCD">
        <w:rPr>
          <w:rFonts w:ascii="Arial" w:hAnsi="Arial" w:cs="Arial"/>
          <w:lang w:val="es-ES"/>
        </w:rPr>
        <w:t>incluyendo todos los derechos de aduana y los impuestos a la venta</w:t>
      </w:r>
      <w:r w:rsidRPr="000C15C8">
        <w:rPr>
          <w:rFonts w:ascii="Arial" w:hAnsi="Arial" w:cs="Arial"/>
          <w:lang w:val="es-ES"/>
        </w:rPr>
        <w:t xml:space="preserve"> o de otro tipo ya pagados o por pagar sobre los componentes y materia prima utilizada en la fabricación o ensamblaje de los bienes</w:t>
      </w:r>
      <w:r w:rsidRPr="000C15C8">
        <w:rPr>
          <w:rFonts w:ascii="Arial" w:eastAsia="Times New Roman" w:hAnsi="Arial" w:cs="Arial"/>
          <w:lang w:val="es-ES"/>
        </w:rPr>
        <w:t xml:space="preserve">; </w:t>
      </w:r>
    </w:p>
    <w:p w14:paraId="0B144D6E" w14:textId="77777777" w:rsidR="006B5E8C" w:rsidRPr="000C15C8" w:rsidRDefault="006B5E8C" w:rsidP="006B5E8C">
      <w:pPr>
        <w:pStyle w:val="Prrafodelista"/>
        <w:numPr>
          <w:ilvl w:val="0"/>
          <w:numId w:val="20"/>
        </w:numPr>
        <w:spacing w:before="60" w:after="60"/>
        <w:ind w:left="1980"/>
        <w:contextualSpacing w:val="0"/>
        <w:rPr>
          <w:rFonts w:ascii="Arial" w:eastAsia="Times New Roman" w:hAnsi="Arial" w:cs="Arial"/>
          <w:lang w:val="es-ES"/>
        </w:rPr>
      </w:pPr>
      <w:r w:rsidRPr="00F14FCD">
        <w:rPr>
          <w:rFonts w:ascii="Arial" w:hAnsi="Arial" w:cs="Arial"/>
          <w:lang w:val="es-ES"/>
        </w:rPr>
        <w:t>todo impuesto a las ventas</w:t>
      </w:r>
      <w:r w:rsidRPr="000C15C8">
        <w:rPr>
          <w:rFonts w:ascii="Arial" w:hAnsi="Arial" w:cs="Arial"/>
          <w:lang w:val="es-ES"/>
        </w:rPr>
        <w:t xml:space="preserve"> u otro tipo de impuesto que obligue el País del Comprador a pagar sobre  los Bienes en caso de ser adjudicado el Contrato al Oferente; y</w:t>
      </w:r>
    </w:p>
    <w:p w14:paraId="24EB2B49" w14:textId="77777777" w:rsidR="006B5E8C" w:rsidRPr="000C15C8" w:rsidRDefault="006B5E8C" w:rsidP="006B5E8C">
      <w:pPr>
        <w:numPr>
          <w:ilvl w:val="0"/>
          <w:numId w:val="19"/>
        </w:numPr>
        <w:tabs>
          <w:tab w:val="num" w:pos="1152"/>
        </w:tabs>
        <w:spacing w:before="60" w:after="60"/>
        <w:ind w:left="1620"/>
        <w:rPr>
          <w:rFonts w:ascii="Arial" w:eastAsia="Times New Roman" w:hAnsi="Arial" w:cs="Arial"/>
          <w:lang w:val="es-ES"/>
        </w:rPr>
      </w:pPr>
      <w:r w:rsidRPr="00F14FCD">
        <w:rPr>
          <w:rFonts w:ascii="Arial" w:hAnsi="Arial" w:cs="Arial"/>
          <w:lang w:val="es-ES"/>
        </w:rPr>
        <w:t>Para bienes de origen fuera del País del Comprador y que serán importados</w:t>
      </w:r>
      <w:r w:rsidRPr="000C15C8">
        <w:rPr>
          <w:rFonts w:ascii="Arial" w:eastAsia="Times New Roman" w:hAnsi="Arial" w:cs="Arial"/>
          <w:lang w:val="es-ES"/>
        </w:rPr>
        <w:t>:</w:t>
      </w:r>
    </w:p>
    <w:p w14:paraId="6CE85D71" w14:textId="77777777" w:rsidR="006B5E8C" w:rsidRPr="000C15C8" w:rsidRDefault="006B5E8C" w:rsidP="006B5E8C">
      <w:pPr>
        <w:pStyle w:val="Prrafodelista"/>
        <w:numPr>
          <w:ilvl w:val="0"/>
          <w:numId w:val="21"/>
        </w:numPr>
        <w:spacing w:before="60" w:after="60"/>
        <w:ind w:left="1980"/>
        <w:contextualSpacing w:val="0"/>
        <w:rPr>
          <w:rFonts w:ascii="Arial" w:eastAsia="Times New Roman" w:hAnsi="Arial" w:cs="Arial"/>
          <w:lang w:val="es-ES"/>
        </w:rPr>
      </w:pPr>
      <w:r w:rsidRPr="00F14FCD">
        <w:rPr>
          <w:rFonts w:ascii="Arial" w:hAnsi="Arial" w:cs="Arial"/>
          <w:lang w:val="es-ES"/>
        </w:rPr>
        <w:t>el precio de los bienes cotizados CIP (lugar de destino convenido)</w:t>
      </w:r>
      <w:r w:rsidRPr="000C15C8">
        <w:rPr>
          <w:rFonts w:ascii="Arial" w:hAnsi="Arial" w:cs="Arial"/>
          <w:lang w:val="es-ES"/>
        </w:rPr>
        <w:t xml:space="preserve"> en el país del Comprador, según se indica en los </w:t>
      </w:r>
      <w:r w:rsidRPr="000C15C8">
        <w:rPr>
          <w:rFonts w:ascii="Arial" w:hAnsi="Arial" w:cs="Arial"/>
          <w:b/>
          <w:lang w:val="es-ES"/>
        </w:rPr>
        <w:t>DDL</w:t>
      </w:r>
      <w:r w:rsidRPr="000C15C8">
        <w:rPr>
          <w:rFonts w:ascii="Arial" w:eastAsia="Times New Roman" w:hAnsi="Arial" w:cs="Arial"/>
          <w:lang w:val="es-ES"/>
        </w:rPr>
        <w:t xml:space="preserve">;  </w:t>
      </w:r>
    </w:p>
    <w:p w14:paraId="2955B4A9" w14:textId="77777777" w:rsidR="006B5E8C" w:rsidRPr="000C15C8" w:rsidRDefault="006B5E8C" w:rsidP="006B5E8C">
      <w:pPr>
        <w:pStyle w:val="Prrafodelista"/>
        <w:numPr>
          <w:ilvl w:val="0"/>
          <w:numId w:val="21"/>
        </w:numPr>
        <w:spacing w:before="60" w:after="60"/>
        <w:ind w:left="1980"/>
        <w:contextualSpacing w:val="0"/>
        <w:rPr>
          <w:rFonts w:ascii="Arial" w:eastAsia="Times New Roman" w:hAnsi="Arial" w:cs="Arial"/>
          <w:shd w:val="clear" w:color="auto" w:fill="FFFF00"/>
          <w:lang w:val="es-ES"/>
        </w:rPr>
      </w:pPr>
      <w:r w:rsidRPr="00F14FCD">
        <w:rPr>
          <w:rFonts w:ascii="Arial" w:hAnsi="Arial" w:cs="Arial"/>
          <w:lang w:val="es-ES"/>
        </w:rPr>
        <w:t>además de los precios CIP indicados en (b)(i) anteriormente, el precio de los bienes a ser importados podrán ser cotizados FCA (lugar convenido) o CPT (lugar de destino convenido)</w:t>
      </w:r>
      <w:r w:rsidRPr="000C15C8">
        <w:rPr>
          <w:rFonts w:ascii="Arial" w:hAnsi="Arial" w:cs="Arial"/>
          <w:lang w:val="es-ES"/>
        </w:rPr>
        <w:t xml:space="preserve">, si así se indica en los </w:t>
      </w:r>
      <w:r w:rsidRPr="000C15C8">
        <w:rPr>
          <w:rFonts w:ascii="Arial" w:hAnsi="Arial" w:cs="Arial"/>
          <w:b/>
          <w:lang w:val="es-ES"/>
        </w:rPr>
        <w:t>DDL</w:t>
      </w:r>
      <w:r w:rsidRPr="000C15C8">
        <w:rPr>
          <w:rFonts w:ascii="Arial" w:eastAsia="Times New Roman" w:hAnsi="Arial" w:cs="Arial"/>
          <w:lang w:val="es-ES"/>
        </w:rPr>
        <w:t>;</w:t>
      </w:r>
    </w:p>
    <w:p w14:paraId="58006D91" w14:textId="77777777" w:rsidR="006B5E8C" w:rsidRPr="000C15C8" w:rsidRDefault="006B5E8C" w:rsidP="006B5E8C">
      <w:pPr>
        <w:numPr>
          <w:ilvl w:val="0"/>
          <w:numId w:val="19"/>
        </w:numPr>
        <w:tabs>
          <w:tab w:val="num" w:pos="1152"/>
        </w:tabs>
        <w:spacing w:before="60" w:after="60"/>
        <w:ind w:left="1620"/>
        <w:rPr>
          <w:rFonts w:ascii="Arial" w:eastAsia="Times New Roman" w:hAnsi="Arial" w:cs="Arial"/>
          <w:lang w:val="es-ES"/>
        </w:rPr>
      </w:pPr>
      <w:r w:rsidRPr="000C15C8">
        <w:rPr>
          <w:rFonts w:ascii="Arial" w:hAnsi="Arial" w:cs="Arial"/>
          <w:lang w:val="es-ES"/>
        </w:rPr>
        <w:t>Para bienes de origen fuera del país del Comprador, e importados previamente</w:t>
      </w:r>
      <w:r w:rsidRPr="000C15C8">
        <w:rPr>
          <w:rFonts w:ascii="Arial" w:eastAsia="Times New Roman" w:hAnsi="Arial" w:cs="Arial"/>
          <w:lang w:val="es-ES"/>
        </w:rPr>
        <w:t xml:space="preserve">: </w:t>
      </w:r>
    </w:p>
    <w:p w14:paraId="23783A08" w14:textId="77777777" w:rsidR="006B5E8C" w:rsidRPr="000C15C8" w:rsidRDefault="006B5E8C" w:rsidP="006B5E8C">
      <w:pPr>
        <w:spacing w:before="60" w:after="60"/>
        <w:ind w:left="1620"/>
        <w:rPr>
          <w:rFonts w:ascii="Arial" w:eastAsia="Times New Roman" w:hAnsi="Arial" w:cs="Arial"/>
          <w:i/>
          <w:color w:val="0070C0"/>
          <w:lang w:val="es-ES"/>
        </w:rPr>
      </w:pPr>
      <w:r w:rsidRPr="00E46045">
        <w:rPr>
          <w:rFonts w:ascii="Arial" w:hAnsi="Arial" w:cs="Arial"/>
          <w:i/>
          <w:color w:val="0070C0"/>
          <w:lang w:val="es-ES"/>
        </w:rPr>
        <w:t>[</w:t>
      </w:r>
      <w:r w:rsidRPr="00E46045">
        <w:rPr>
          <w:rFonts w:ascii="Arial" w:hAnsi="Arial" w:cs="Arial"/>
          <w:i/>
          <w:iCs/>
          <w:color w:val="0070C0"/>
          <w:lang w:val="es-ES"/>
        </w:rPr>
        <w:t>Para  bienes importados previamente, se deberá diferenciar entre el precio CIP (lugar de destino convenido) cotizado y el valor de importación original de estos bienes declarado en aduanas, e  incluirá cualquier reembolso o margen del agente o representante local y todos los costos locales excepto los derechos de aduana e impuestos de importación que pagó o pagará el Comprador. Para mayor claridad, se requerirá a los Oferentes que coticen el precio incluyendo los derechos de aduana, y adicionalmente presenten los derechos de aduana y el precio  neto de derechos de aduana que es la diferencia entre esos valores.]</w:t>
      </w:r>
    </w:p>
    <w:p w14:paraId="5656FD07" w14:textId="77777777" w:rsidR="006B5E8C" w:rsidRPr="000C15C8" w:rsidRDefault="006B5E8C" w:rsidP="006B5E8C">
      <w:pPr>
        <w:pStyle w:val="Prrafodelista"/>
        <w:numPr>
          <w:ilvl w:val="0"/>
          <w:numId w:val="22"/>
        </w:numPr>
        <w:spacing w:before="60" w:after="60"/>
        <w:ind w:left="1980"/>
        <w:contextualSpacing w:val="0"/>
        <w:rPr>
          <w:rFonts w:ascii="Arial" w:eastAsia="Times New Roman" w:hAnsi="Arial" w:cs="Arial"/>
          <w:lang w:val="es-ES"/>
        </w:rPr>
      </w:pPr>
      <w:r w:rsidRPr="000C15C8">
        <w:rPr>
          <w:rFonts w:ascii="Arial" w:hAnsi="Arial" w:cs="Arial"/>
          <w:lang w:val="es-ES"/>
        </w:rPr>
        <w:t xml:space="preserve">el precio de los bienes cotizados </w:t>
      </w:r>
      <w:r w:rsidRPr="00F14FCD">
        <w:rPr>
          <w:rFonts w:ascii="Arial" w:hAnsi="Arial" w:cs="Arial"/>
          <w:lang w:val="es-ES"/>
        </w:rPr>
        <w:t>CIP</w:t>
      </w:r>
      <w:r w:rsidRPr="000C15C8">
        <w:rPr>
          <w:rFonts w:ascii="Arial" w:hAnsi="Arial" w:cs="Arial"/>
          <w:lang w:val="es-ES"/>
        </w:rPr>
        <w:t xml:space="preserve"> (lugar de destino convenido) en el país del Comprador, </w:t>
      </w:r>
      <w:r w:rsidRPr="00F14FCD">
        <w:rPr>
          <w:rFonts w:ascii="Arial" w:hAnsi="Arial" w:cs="Arial"/>
          <w:lang w:val="es-ES"/>
        </w:rPr>
        <w:t>incluyendo el valor original de importación, más cualquier margen (o descuento)</w:t>
      </w:r>
      <w:r w:rsidRPr="000C15C8">
        <w:rPr>
          <w:rFonts w:ascii="Arial" w:hAnsi="Arial" w:cs="Arial"/>
          <w:lang w:val="es-ES"/>
        </w:rPr>
        <w:t xml:space="preserve">; </w:t>
      </w:r>
      <w:r w:rsidRPr="00F14FCD">
        <w:rPr>
          <w:rFonts w:ascii="Arial" w:hAnsi="Arial" w:cs="Arial"/>
          <w:lang w:val="es-ES"/>
        </w:rPr>
        <w:t>más cualquier otro costo relacionado,  derechos de aduana y otros impuestos de importación pagados o por pagar sobre los Bienes previamente importados</w:t>
      </w:r>
      <w:r w:rsidRPr="000C15C8">
        <w:rPr>
          <w:rFonts w:ascii="Arial" w:eastAsia="Times New Roman" w:hAnsi="Arial" w:cs="Arial"/>
          <w:lang w:val="es-ES"/>
        </w:rPr>
        <w:t>.</w:t>
      </w:r>
    </w:p>
    <w:p w14:paraId="6235D141" w14:textId="77777777" w:rsidR="006B5E8C" w:rsidRPr="000C15C8" w:rsidRDefault="006B5E8C" w:rsidP="006B5E8C">
      <w:pPr>
        <w:pStyle w:val="Prrafodelista"/>
        <w:numPr>
          <w:ilvl w:val="0"/>
          <w:numId w:val="22"/>
        </w:numPr>
        <w:spacing w:before="60" w:after="60"/>
        <w:ind w:left="1980"/>
        <w:contextualSpacing w:val="0"/>
        <w:rPr>
          <w:rFonts w:ascii="Arial" w:hAnsi="Arial" w:cs="Arial"/>
          <w:lang w:val="es-ES"/>
        </w:rPr>
      </w:pPr>
      <w:r w:rsidRPr="00F14FCD">
        <w:rPr>
          <w:rFonts w:ascii="Arial" w:hAnsi="Arial" w:cs="Arial"/>
          <w:lang w:val="es-ES"/>
        </w:rPr>
        <w:t>los derechos de aduana y otros impuestos de importación pagados (deberán ser respaldados con evidencia documental)</w:t>
      </w:r>
      <w:r w:rsidRPr="000C15C8">
        <w:rPr>
          <w:rFonts w:ascii="Arial" w:hAnsi="Arial" w:cs="Arial"/>
          <w:lang w:val="es-ES"/>
        </w:rPr>
        <w:t xml:space="preserve"> o pagaderos sobre los bienes previamente importados;</w:t>
      </w:r>
    </w:p>
    <w:p w14:paraId="45A9910A" w14:textId="77777777" w:rsidR="006B5E8C" w:rsidRPr="000C15C8" w:rsidRDefault="006B5E8C" w:rsidP="006B5E8C">
      <w:pPr>
        <w:pStyle w:val="Prrafodelista"/>
        <w:numPr>
          <w:ilvl w:val="0"/>
          <w:numId w:val="22"/>
        </w:numPr>
        <w:spacing w:before="60" w:after="60"/>
        <w:ind w:left="1980"/>
        <w:contextualSpacing w:val="0"/>
        <w:rPr>
          <w:rFonts w:ascii="Arial" w:hAnsi="Arial" w:cs="Arial"/>
          <w:lang w:val="es-ES"/>
        </w:rPr>
      </w:pPr>
      <w:r w:rsidRPr="000C15C8">
        <w:rPr>
          <w:rFonts w:ascii="Arial" w:hAnsi="Arial" w:cs="Arial"/>
          <w:lang w:val="es-ES"/>
        </w:rPr>
        <w:t xml:space="preserve">el precio de los bienes cotizados CIP (lugar de destino convenido) en el país del Comprador, </w:t>
      </w:r>
      <w:r w:rsidRPr="00F14FCD">
        <w:rPr>
          <w:rFonts w:ascii="Arial" w:hAnsi="Arial" w:cs="Arial"/>
          <w:lang w:val="es-ES"/>
        </w:rPr>
        <w:t>excluidos los derechos de aduana y otros impuestos de importación pagados o por pagar sobre los bienes previamente importados, que es la diferencia entre (i) y (ii) anteriores</w:t>
      </w:r>
      <w:r w:rsidRPr="000C15C8">
        <w:rPr>
          <w:rFonts w:ascii="Arial" w:hAnsi="Arial" w:cs="Arial"/>
          <w:lang w:val="es-ES"/>
        </w:rPr>
        <w:t>;</w:t>
      </w:r>
    </w:p>
    <w:p w14:paraId="152E1217" w14:textId="77777777" w:rsidR="006B5E8C" w:rsidRPr="000C15C8" w:rsidRDefault="006B5E8C" w:rsidP="006B5E8C">
      <w:pPr>
        <w:pStyle w:val="Prrafodelista"/>
        <w:numPr>
          <w:ilvl w:val="0"/>
          <w:numId w:val="22"/>
        </w:numPr>
        <w:spacing w:before="60" w:after="60"/>
        <w:ind w:left="1980"/>
        <w:contextualSpacing w:val="0"/>
        <w:rPr>
          <w:rFonts w:ascii="Arial" w:eastAsia="Times New Roman" w:hAnsi="Arial" w:cs="Arial"/>
          <w:lang w:val="es-ES"/>
        </w:rPr>
      </w:pPr>
      <w:r w:rsidRPr="00F14FCD">
        <w:rPr>
          <w:rFonts w:ascii="Arial" w:hAnsi="Arial" w:cs="Arial"/>
          <w:lang w:val="es-ES"/>
        </w:rPr>
        <w:t>cualquier impuesto sobre la venta u otro impuesto  pagadero en el país del Comprador sobre los Bienes</w:t>
      </w:r>
      <w:r w:rsidRPr="000C15C8">
        <w:rPr>
          <w:rFonts w:ascii="Arial" w:hAnsi="Arial" w:cs="Arial"/>
          <w:lang w:val="es-ES"/>
        </w:rPr>
        <w:t xml:space="preserve"> si el Contrato es adjudicado al Oferente, y</w:t>
      </w:r>
      <w:r w:rsidRPr="000C15C8">
        <w:rPr>
          <w:rFonts w:ascii="Arial" w:eastAsia="Times New Roman" w:hAnsi="Arial" w:cs="Arial"/>
          <w:lang w:val="es-ES"/>
        </w:rPr>
        <w:t xml:space="preserve"> </w:t>
      </w:r>
    </w:p>
    <w:p w14:paraId="2378AD96" w14:textId="77777777" w:rsidR="006B5E8C" w:rsidRPr="000C15C8" w:rsidRDefault="006B5E8C" w:rsidP="006B5E8C">
      <w:pPr>
        <w:numPr>
          <w:ilvl w:val="0"/>
          <w:numId w:val="19"/>
        </w:numPr>
        <w:tabs>
          <w:tab w:val="num" w:pos="1152"/>
          <w:tab w:val="num" w:pos="1440"/>
        </w:tabs>
        <w:spacing w:before="60" w:after="60"/>
        <w:ind w:left="1620"/>
        <w:rPr>
          <w:rFonts w:ascii="Arial" w:eastAsia="Times New Roman" w:hAnsi="Arial" w:cs="Arial"/>
          <w:lang w:val="es-ES"/>
        </w:rPr>
      </w:pPr>
      <w:r w:rsidRPr="000C15C8">
        <w:rPr>
          <w:rFonts w:ascii="Arial" w:hAnsi="Arial" w:cs="Arial"/>
          <w:lang w:val="es-ES"/>
        </w:rPr>
        <w:t xml:space="preserve">para los </w:t>
      </w:r>
      <w:r w:rsidRPr="00F14FCD">
        <w:rPr>
          <w:rFonts w:ascii="Arial" w:hAnsi="Arial" w:cs="Arial"/>
          <w:lang w:val="es-ES"/>
        </w:rPr>
        <w:t>Servicios Conexos</w:t>
      </w:r>
      <w:r w:rsidRPr="000C15C8">
        <w:rPr>
          <w:rFonts w:ascii="Arial" w:hAnsi="Arial" w:cs="Arial"/>
          <w:lang w:val="es-ES"/>
        </w:rPr>
        <w:t xml:space="preserve">, </w:t>
      </w:r>
      <w:r w:rsidRPr="00F14FCD">
        <w:rPr>
          <w:rFonts w:ascii="Arial" w:hAnsi="Arial" w:cs="Arial"/>
          <w:lang w:val="es-ES"/>
        </w:rPr>
        <w:t>fuera de transporte interno y otros servicios necesarios para hacer llegar los Bienes a su destino final</w:t>
      </w:r>
      <w:r w:rsidRPr="000C15C8">
        <w:rPr>
          <w:rFonts w:ascii="Arial" w:hAnsi="Arial" w:cs="Arial"/>
          <w:lang w:val="es-ES"/>
        </w:rPr>
        <w:t xml:space="preserve">, cuando dichos Servicios Conexos </w:t>
      </w:r>
      <w:r w:rsidRPr="00F14FCD">
        <w:rPr>
          <w:rFonts w:ascii="Arial" w:hAnsi="Arial" w:cs="Arial"/>
          <w:lang w:val="es-ES"/>
        </w:rPr>
        <w:t>sean especificados en la Lista Requerimientos</w:t>
      </w:r>
      <w:r w:rsidRPr="000C15C8">
        <w:rPr>
          <w:rFonts w:ascii="Arial" w:hAnsi="Arial" w:cs="Arial"/>
          <w:lang w:val="es-ES"/>
        </w:rPr>
        <w:t>:</w:t>
      </w:r>
    </w:p>
    <w:p w14:paraId="67A813EE" w14:textId="77777777" w:rsidR="006B5E8C" w:rsidRPr="000C15C8" w:rsidRDefault="006B5E8C" w:rsidP="006B5E8C">
      <w:pPr>
        <w:pStyle w:val="Prrafodelista"/>
        <w:numPr>
          <w:ilvl w:val="0"/>
          <w:numId w:val="23"/>
        </w:numPr>
        <w:spacing w:before="60" w:after="60"/>
        <w:ind w:left="1980"/>
        <w:contextualSpacing w:val="0"/>
        <w:rPr>
          <w:rFonts w:ascii="Arial" w:eastAsia="Times New Roman" w:hAnsi="Arial" w:cs="Arial"/>
          <w:lang w:val="es-ES"/>
        </w:rPr>
      </w:pPr>
      <w:r w:rsidRPr="00F14FCD">
        <w:rPr>
          <w:rFonts w:ascii="Arial" w:hAnsi="Arial" w:cs="Arial"/>
          <w:lang w:val="es-ES"/>
        </w:rPr>
        <w:t>el precio de cada artículo que comprende los Servicios Conexos (inclusive cualquier impuesto aplicable).</w:t>
      </w:r>
      <w:r w:rsidRPr="000C15C8">
        <w:rPr>
          <w:rFonts w:ascii="Arial" w:eastAsia="Times New Roman" w:hAnsi="Arial" w:cs="Arial"/>
          <w:lang w:val="es-ES"/>
        </w:rPr>
        <w:t xml:space="preserve"> </w:t>
      </w:r>
    </w:p>
    <w:p w14:paraId="36117365" w14:textId="77777777" w:rsidR="006B5E8C" w:rsidRPr="000C15C8" w:rsidRDefault="006B5E8C" w:rsidP="006B5E8C">
      <w:pPr>
        <w:numPr>
          <w:ilvl w:val="0"/>
          <w:numId w:val="18"/>
        </w:numPr>
        <w:spacing w:before="60" w:after="60"/>
        <w:ind w:left="1260" w:hanging="720"/>
        <w:rPr>
          <w:rFonts w:ascii="Arial" w:hAnsi="Arial" w:cs="Arial"/>
          <w:lang w:val="es-ES"/>
        </w:rPr>
      </w:pPr>
      <w:r w:rsidRPr="00F14FCD">
        <w:rPr>
          <w:rFonts w:ascii="Arial" w:hAnsi="Arial" w:cs="Arial"/>
          <w:lang w:val="es-ES"/>
        </w:rPr>
        <w:t>Los precios cotizados por el Oferente serán fijos durante la ejecución del Contrato y no estarán sujetos a ninguna variación por ningún motivo</w:t>
      </w:r>
      <w:r w:rsidRPr="000C15C8">
        <w:rPr>
          <w:rFonts w:ascii="Arial" w:hAnsi="Arial" w:cs="Arial"/>
          <w:lang w:val="es-ES"/>
        </w:rPr>
        <w:t xml:space="preserve">, salvo indicación contraria en los </w:t>
      </w:r>
      <w:r w:rsidRPr="000C15C8">
        <w:rPr>
          <w:rFonts w:ascii="Arial" w:hAnsi="Arial" w:cs="Arial"/>
          <w:b/>
          <w:lang w:val="es-ES"/>
        </w:rPr>
        <w:t>DDL</w:t>
      </w:r>
      <w:r w:rsidRPr="000C15C8">
        <w:rPr>
          <w:rFonts w:ascii="Arial" w:hAnsi="Arial" w:cs="Arial"/>
          <w:lang w:val="es-ES"/>
        </w:rPr>
        <w:t xml:space="preserve">. Una oferta presentada con precios ajustables no responde a lo solicitado y, en consecuencia, será rechazada de conformidad con la Cláusula 30 de las IAO. Sin embargo, si de acuerdo con lo indicado en los </w:t>
      </w:r>
      <w:r w:rsidRPr="000C15C8">
        <w:rPr>
          <w:rFonts w:ascii="Arial" w:hAnsi="Arial" w:cs="Arial"/>
          <w:b/>
          <w:lang w:val="es-ES"/>
        </w:rPr>
        <w:t>DDL</w:t>
      </w:r>
      <w:r w:rsidRPr="000C15C8">
        <w:rPr>
          <w:rFonts w:ascii="Arial" w:hAnsi="Arial" w:cs="Arial"/>
          <w:lang w:val="es-ES"/>
        </w:rPr>
        <w:t>, los precios cotizados por el Oferente pueden ser ajustables durante la ejecución del Contrato, las ofertas que coticen precios fijos no serán rechazadas, y el ajuste de los precios se tratará como si fuera cero.</w:t>
      </w:r>
    </w:p>
    <w:p w14:paraId="5684ACAD" w14:textId="77777777" w:rsidR="006B5E8C" w:rsidRPr="000C15C8" w:rsidRDefault="006B5E8C" w:rsidP="006B5E8C">
      <w:pPr>
        <w:numPr>
          <w:ilvl w:val="0"/>
          <w:numId w:val="18"/>
        </w:numPr>
        <w:spacing w:before="60" w:after="60"/>
        <w:ind w:left="1260" w:hanging="720"/>
        <w:rPr>
          <w:rFonts w:ascii="Arial" w:hAnsi="Arial" w:cs="Arial"/>
          <w:lang w:val="es-ES"/>
        </w:rPr>
      </w:pPr>
      <w:r w:rsidRPr="000C15C8">
        <w:rPr>
          <w:rFonts w:ascii="Arial" w:hAnsi="Arial" w:cs="Arial"/>
          <w:lang w:val="es-ES"/>
        </w:rPr>
        <w:t xml:space="preserve">Si así se indica en la Subcláusula 1.1 de las IAO, </w:t>
      </w:r>
      <w:r w:rsidRPr="00F14FCD">
        <w:rPr>
          <w:rFonts w:ascii="Arial" w:hAnsi="Arial" w:cs="Arial"/>
          <w:lang w:val="es-ES"/>
        </w:rPr>
        <w:t>el Llamado a Licitación será por ofertas para contratos individuales (lotes) o para combinación de contratos (grupos)</w:t>
      </w:r>
      <w:r w:rsidRPr="000C15C8">
        <w:rPr>
          <w:rFonts w:ascii="Arial" w:hAnsi="Arial" w:cs="Arial"/>
          <w:lang w:val="es-ES"/>
        </w:rPr>
        <w:t xml:space="preserve">. A menos que se indique lo contrario en los </w:t>
      </w:r>
      <w:r w:rsidRPr="000C15C8">
        <w:rPr>
          <w:rFonts w:ascii="Arial" w:hAnsi="Arial" w:cs="Arial"/>
          <w:b/>
          <w:lang w:val="es-ES"/>
        </w:rPr>
        <w:t>DDL</w:t>
      </w:r>
      <w:r w:rsidRPr="000C15C8">
        <w:rPr>
          <w:rFonts w:ascii="Arial" w:hAnsi="Arial" w:cs="Arial"/>
          <w:lang w:val="es-ES"/>
        </w:rPr>
        <w:t>, los precios cotizados deberán corresponder al 100% de los artículos indicados en cada lote y al 100% de las cantidades indicadas para cada artículo de un lote. Los Oferentes que deseen ofrecer reducción de precios (descuentos) por la adjudicación de más de un Contrato deberán indicar en su oferta los descuentos aplicables  de conformidad con la Subcláusula 14.4 de las IAO, siempre y cuando las ofertas por todos los lotes sean presentadas y abiertas al mismo tiempo</w:t>
      </w:r>
      <w:r>
        <w:rPr>
          <w:rFonts w:ascii="Arial" w:hAnsi="Arial" w:cs="Arial"/>
          <w:lang w:val="es-ES"/>
        </w:rPr>
        <w:t>.</w:t>
      </w:r>
    </w:p>
    <w:p w14:paraId="3AE15186" w14:textId="77777777" w:rsidR="006B5E8C" w:rsidRPr="000C15C8" w:rsidRDefault="006B5E8C" w:rsidP="006B5E8C">
      <w:pPr>
        <w:keepNext/>
        <w:keepLines/>
        <w:numPr>
          <w:ilvl w:val="0"/>
          <w:numId w:val="73"/>
        </w:numPr>
        <w:spacing w:before="240"/>
        <w:ind w:left="540" w:hanging="540"/>
        <w:outlineLvl w:val="1"/>
        <w:rPr>
          <w:rFonts w:ascii="Arial" w:hAnsi="Arial" w:cs="Arial"/>
          <w:b/>
          <w:lang w:val="es-ES"/>
        </w:rPr>
      </w:pPr>
      <w:bookmarkStart w:id="80" w:name="_Toc438438836"/>
      <w:bookmarkStart w:id="81" w:name="_Toc438532597"/>
      <w:bookmarkStart w:id="82" w:name="_Toc438733980"/>
      <w:bookmarkStart w:id="83" w:name="_Toc438907019"/>
      <w:bookmarkStart w:id="84" w:name="_Toc438907218"/>
      <w:bookmarkStart w:id="85" w:name="_Toc106180662"/>
      <w:bookmarkStart w:id="86" w:name="_Toc317173218"/>
      <w:bookmarkStart w:id="87" w:name="_Toc79715404"/>
      <w:r w:rsidRPr="000C15C8">
        <w:rPr>
          <w:rFonts w:ascii="Arial" w:hAnsi="Arial" w:cs="Arial"/>
          <w:b/>
          <w:lang w:val="es-ES"/>
        </w:rPr>
        <w:t>Moneda de la Oferta</w:t>
      </w:r>
      <w:bookmarkEnd w:id="80"/>
      <w:bookmarkEnd w:id="81"/>
      <w:bookmarkEnd w:id="82"/>
      <w:bookmarkEnd w:id="83"/>
      <w:bookmarkEnd w:id="84"/>
      <w:bookmarkEnd w:id="85"/>
      <w:bookmarkEnd w:id="86"/>
      <w:bookmarkEnd w:id="87"/>
    </w:p>
    <w:p w14:paraId="71015200" w14:textId="77777777" w:rsidR="006B5E8C" w:rsidRPr="000C15C8" w:rsidRDefault="006B5E8C" w:rsidP="006B5E8C">
      <w:pPr>
        <w:numPr>
          <w:ilvl w:val="0"/>
          <w:numId w:val="24"/>
        </w:numPr>
        <w:spacing w:before="60" w:after="60"/>
        <w:ind w:left="1260" w:hanging="720"/>
        <w:rPr>
          <w:rFonts w:ascii="Arial" w:hAnsi="Arial" w:cs="Arial"/>
          <w:lang w:val="es-ES"/>
        </w:rPr>
      </w:pPr>
      <w:r w:rsidRPr="00F14FCD">
        <w:rPr>
          <w:rFonts w:ascii="Arial" w:hAnsi="Arial" w:cs="Arial"/>
          <w:lang w:val="es-ES"/>
        </w:rPr>
        <w:t>El Oferente cotizará en la moneda del país del Comprador</w:t>
      </w:r>
      <w:r w:rsidRPr="000C15C8">
        <w:rPr>
          <w:rFonts w:ascii="Arial" w:hAnsi="Arial" w:cs="Arial"/>
          <w:lang w:val="es-ES"/>
        </w:rPr>
        <w:t xml:space="preserve"> la porción de la oferta correspondiente a </w:t>
      </w:r>
      <w:r w:rsidRPr="00F14FCD">
        <w:rPr>
          <w:rFonts w:ascii="Arial" w:hAnsi="Arial" w:cs="Arial"/>
          <w:lang w:val="es-ES"/>
        </w:rPr>
        <w:t>gastos adquiridos en el país del Comprador</w:t>
      </w:r>
      <w:r w:rsidRPr="000C15C8">
        <w:rPr>
          <w:rFonts w:ascii="Arial" w:hAnsi="Arial" w:cs="Arial"/>
          <w:lang w:val="es-ES"/>
        </w:rPr>
        <w:t xml:space="preserve">, a menos que se indique lo contrario en los </w:t>
      </w:r>
      <w:r w:rsidRPr="000C15C8">
        <w:rPr>
          <w:rFonts w:ascii="Arial" w:hAnsi="Arial" w:cs="Arial"/>
          <w:b/>
          <w:lang w:val="es-ES"/>
        </w:rPr>
        <w:t>DDL</w:t>
      </w:r>
      <w:r w:rsidRPr="000C15C8">
        <w:rPr>
          <w:rFonts w:ascii="Arial" w:hAnsi="Arial" w:cs="Arial"/>
          <w:lang w:val="es-ES"/>
        </w:rPr>
        <w:t>.</w:t>
      </w:r>
    </w:p>
    <w:p w14:paraId="5AB3BF69" w14:textId="77777777" w:rsidR="006B5E8C" w:rsidRPr="000C15C8" w:rsidRDefault="006B5E8C" w:rsidP="006B5E8C">
      <w:pPr>
        <w:numPr>
          <w:ilvl w:val="0"/>
          <w:numId w:val="24"/>
        </w:numPr>
        <w:spacing w:before="60" w:after="60"/>
        <w:ind w:left="1260" w:hanging="720"/>
        <w:rPr>
          <w:rFonts w:ascii="Arial" w:hAnsi="Arial" w:cs="Arial"/>
          <w:lang w:val="es-ES"/>
        </w:rPr>
      </w:pPr>
      <w:r w:rsidRPr="00F14FCD">
        <w:rPr>
          <w:rFonts w:ascii="Arial" w:hAnsi="Arial" w:cs="Arial"/>
          <w:lang w:val="es-ES"/>
        </w:rPr>
        <w:t>Los Oferentes podrán expresar el precio de su oferta en cualquier moneda plenamente convertible</w:t>
      </w:r>
      <w:r w:rsidRPr="000C15C8">
        <w:rPr>
          <w:rFonts w:ascii="Arial" w:hAnsi="Arial" w:cs="Arial"/>
          <w:lang w:val="es-ES"/>
        </w:rPr>
        <w:t>. Los Oferentes que deseen que se les pague en varios tipos de monedas, deberán cotizar su oferta en estos tipos de monedas pero no podrán emplear más de tres monedas además de la del país del Comprador.</w:t>
      </w:r>
    </w:p>
    <w:p w14:paraId="3CC31143" w14:textId="77777777" w:rsidR="006B5E8C" w:rsidRPr="000C15C8" w:rsidRDefault="006B5E8C" w:rsidP="006B5E8C">
      <w:pPr>
        <w:keepNext/>
        <w:keepLines/>
        <w:numPr>
          <w:ilvl w:val="0"/>
          <w:numId w:val="73"/>
        </w:numPr>
        <w:spacing w:before="240"/>
        <w:ind w:left="540" w:hanging="540"/>
        <w:outlineLvl w:val="1"/>
        <w:rPr>
          <w:rFonts w:ascii="Arial" w:hAnsi="Arial" w:cs="Arial"/>
          <w:b/>
          <w:lang w:val="es-ES"/>
        </w:rPr>
      </w:pPr>
      <w:bookmarkStart w:id="88" w:name="_Toc79715405"/>
      <w:bookmarkStart w:id="89" w:name="_Toc438438837"/>
      <w:bookmarkStart w:id="90" w:name="_Toc438532598"/>
      <w:bookmarkStart w:id="91" w:name="_Toc438733981"/>
      <w:bookmarkStart w:id="92" w:name="_Toc438907020"/>
      <w:bookmarkStart w:id="93" w:name="_Toc438907219"/>
      <w:bookmarkStart w:id="94" w:name="_Toc106180663"/>
      <w:bookmarkStart w:id="95" w:name="_Toc317173219"/>
      <w:r w:rsidRPr="000C15C8">
        <w:rPr>
          <w:rFonts w:ascii="Arial" w:hAnsi="Arial" w:cs="Arial"/>
          <w:b/>
          <w:lang w:val="es-ES"/>
        </w:rPr>
        <w:t xml:space="preserve">Documentos </w:t>
      </w:r>
      <w:bookmarkStart w:id="96" w:name="_Hlt438531760"/>
      <w:bookmarkEnd w:id="96"/>
      <w:r w:rsidRPr="000C15C8">
        <w:rPr>
          <w:rFonts w:ascii="Arial" w:hAnsi="Arial" w:cs="Arial"/>
          <w:b/>
          <w:lang w:val="es-ES"/>
        </w:rPr>
        <w:t>que Establecen la Elegibilidad del Oferente</w:t>
      </w:r>
      <w:bookmarkEnd w:id="88"/>
      <w:r w:rsidRPr="000C15C8">
        <w:rPr>
          <w:rFonts w:ascii="Arial" w:hAnsi="Arial" w:cs="Arial"/>
          <w:b/>
          <w:lang w:val="es-ES"/>
        </w:rPr>
        <w:t xml:space="preserve"> </w:t>
      </w:r>
      <w:bookmarkEnd w:id="89"/>
      <w:bookmarkEnd w:id="90"/>
      <w:bookmarkEnd w:id="91"/>
      <w:bookmarkEnd w:id="92"/>
      <w:bookmarkEnd w:id="93"/>
      <w:bookmarkEnd w:id="94"/>
      <w:bookmarkEnd w:id="95"/>
    </w:p>
    <w:p w14:paraId="227A0352" w14:textId="77777777" w:rsidR="006B5E8C" w:rsidRPr="000C15C8" w:rsidRDefault="006B5E8C" w:rsidP="006B5E8C">
      <w:pPr>
        <w:numPr>
          <w:ilvl w:val="0"/>
          <w:numId w:val="25"/>
        </w:numPr>
        <w:spacing w:before="60" w:after="60"/>
        <w:ind w:left="1260" w:hanging="720"/>
        <w:rPr>
          <w:rFonts w:ascii="Arial" w:hAnsi="Arial" w:cs="Arial"/>
          <w:lang w:val="es-ES"/>
        </w:rPr>
      </w:pPr>
      <w:r w:rsidRPr="000C15C8">
        <w:rPr>
          <w:rFonts w:ascii="Arial" w:hAnsi="Arial" w:cs="Arial"/>
          <w:lang w:val="es-ES"/>
        </w:rPr>
        <w:t>Para establecer su elegibilidad, de conformidad con la Cláusula 4 de las IAO, los Oferentes deberán completar el Formulario de Oferta, incluido en la Sección IV, Formularios de la Oferta.</w:t>
      </w:r>
    </w:p>
    <w:p w14:paraId="3DDE1B4F" w14:textId="77777777" w:rsidR="006B5E8C" w:rsidRPr="000C15C8" w:rsidRDefault="006B5E8C" w:rsidP="006B5E8C">
      <w:pPr>
        <w:keepNext/>
        <w:keepLines/>
        <w:numPr>
          <w:ilvl w:val="0"/>
          <w:numId w:val="73"/>
        </w:numPr>
        <w:spacing w:before="240"/>
        <w:ind w:left="540" w:hanging="540"/>
        <w:outlineLvl w:val="1"/>
        <w:rPr>
          <w:rFonts w:ascii="Arial" w:hAnsi="Arial" w:cs="Arial"/>
          <w:b/>
          <w:lang w:val="es-ES"/>
        </w:rPr>
      </w:pPr>
      <w:bookmarkStart w:id="97" w:name="_Toc79715406"/>
      <w:bookmarkStart w:id="98" w:name="_Toc106180664"/>
      <w:bookmarkStart w:id="99" w:name="_Toc317173220"/>
      <w:r w:rsidRPr="000C15C8">
        <w:rPr>
          <w:rFonts w:ascii="Arial" w:hAnsi="Arial" w:cs="Arial"/>
          <w:b/>
          <w:lang w:val="es-ES"/>
        </w:rPr>
        <w:t>Documentos que Establecen la Elegibilidad de los Bienes y Servicios Conexos</w:t>
      </w:r>
      <w:bookmarkEnd w:id="97"/>
      <w:r w:rsidRPr="000C15C8">
        <w:rPr>
          <w:rFonts w:ascii="Arial" w:hAnsi="Arial" w:cs="Arial"/>
          <w:b/>
          <w:lang w:val="es-ES"/>
        </w:rPr>
        <w:t xml:space="preserve"> </w:t>
      </w:r>
      <w:bookmarkEnd w:id="98"/>
      <w:bookmarkEnd w:id="99"/>
    </w:p>
    <w:p w14:paraId="0CCA7A39" w14:textId="77777777" w:rsidR="006B5E8C" w:rsidRPr="000C15C8" w:rsidRDefault="006B5E8C" w:rsidP="006B5E8C">
      <w:pPr>
        <w:numPr>
          <w:ilvl w:val="0"/>
          <w:numId w:val="26"/>
        </w:numPr>
        <w:spacing w:before="60" w:after="60"/>
        <w:ind w:left="1260" w:hanging="720"/>
        <w:rPr>
          <w:rFonts w:ascii="Arial" w:hAnsi="Arial" w:cs="Arial"/>
          <w:b/>
          <w:lang w:val="es-ES"/>
        </w:rPr>
      </w:pPr>
      <w:r w:rsidRPr="000C15C8">
        <w:rPr>
          <w:rFonts w:ascii="Arial" w:hAnsi="Arial" w:cs="Arial"/>
          <w:lang w:val="es-ES"/>
        </w:rPr>
        <w:t>Con el fin de establecer la elegibilidad de los Bienes y Servicios Conexos, de conformidad con la Cláusula 5 de las IAO, los Oferentes deberán completar las declaraciones de país de origen en los Formularios de Lista de Precios, incluidos en la Sección IV, Formularios de la Oferta.</w:t>
      </w:r>
    </w:p>
    <w:p w14:paraId="4EBF8BFC" w14:textId="77777777" w:rsidR="006B5E8C" w:rsidRPr="000C15C8" w:rsidRDefault="006B5E8C" w:rsidP="006B5E8C">
      <w:pPr>
        <w:keepNext/>
        <w:keepLines/>
        <w:numPr>
          <w:ilvl w:val="0"/>
          <w:numId w:val="73"/>
        </w:numPr>
        <w:spacing w:before="240"/>
        <w:ind w:left="540" w:hanging="540"/>
        <w:outlineLvl w:val="1"/>
        <w:rPr>
          <w:rFonts w:ascii="Arial" w:hAnsi="Arial" w:cs="Arial"/>
          <w:b/>
          <w:lang w:val="es-ES"/>
        </w:rPr>
      </w:pPr>
      <w:bookmarkStart w:id="100" w:name="_Toc79715407"/>
      <w:bookmarkStart w:id="101" w:name="_Toc438438839"/>
      <w:bookmarkStart w:id="102" w:name="_Toc438532600"/>
      <w:bookmarkStart w:id="103" w:name="_Toc438733983"/>
      <w:bookmarkStart w:id="104" w:name="_Toc438907022"/>
      <w:bookmarkStart w:id="105" w:name="_Toc438907221"/>
      <w:bookmarkStart w:id="106" w:name="_Toc106180665"/>
      <w:bookmarkStart w:id="107" w:name="_Toc317173221"/>
      <w:r w:rsidRPr="000C15C8">
        <w:rPr>
          <w:rFonts w:ascii="Arial" w:hAnsi="Arial" w:cs="Arial"/>
          <w:b/>
          <w:lang w:val="es-ES"/>
        </w:rPr>
        <w:t>Documentos que Establecen la Conformidad de los Bienes y Servicios Conexos</w:t>
      </w:r>
      <w:bookmarkEnd w:id="100"/>
      <w:r w:rsidRPr="000C15C8">
        <w:rPr>
          <w:rFonts w:ascii="Arial" w:hAnsi="Arial" w:cs="Arial"/>
          <w:b/>
          <w:lang w:val="es-ES"/>
        </w:rPr>
        <w:t xml:space="preserve"> </w:t>
      </w:r>
      <w:bookmarkEnd w:id="101"/>
      <w:bookmarkEnd w:id="102"/>
      <w:bookmarkEnd w:id="103"/>
      <w:bookmarkEnd w:id="104"/>
      <w:bookmarkEnd w:id="105"/>
      <w:bookmarkEnd w:id="106"/>
      <w:bookmarkEnd w:id="107"/>
    </w:p>
    <w:p w14:paraId="256A33FE" w14:textId="77777777" w:rsidR="006B5E8C" w:rsidRPr="000C15C8" w:rsidRDefault="006B5E8C" w:rsidP="006B5E8C">
      <w:pPr>
        <w:numPr>
          <w:ilvl w:val="0"/>
          <w:numId w:val="27"/>
        </w:numPr>
        <w:spacing w:before="60" w:after="60"/>
        <w:ind w:left="1260" w:hanging="720"/>
        <w:rPr>
          <w:rFonts w:ascii="Arial" w:hAnsi="Arial" w:cs="Arial"/>
          <w:lang w:val="es-ES"/>
        </w:rPr>
      </w:pPr>
      <w:r w:rsidRPr="000C15C8">
        <w:rPr>
          <w:rFonts w:ascii="Arial" w:hAnsi="Arial" w:cs="Arial"/>
          <w:lang w:val="es-ES"/>
        </w:rPr>
        <w:t xml:space="preserve">Con el fin de establecer la conformidad de los Bienes y Servicios Conexos, </w:t>
      </w:r>
      <w:r w:rsidRPr="00F14FCD">
        <w:rPr>
          <w:rFonts w:ascii="Arial" w:hAnsi="Arial" w:cs="Arial"/>
          <w:lang w:val="es-ES"/>
        </w:rPr>
        <w:t>los Oferentes deberán proporcionar como parte de la oferta evidencia documentada acreditando que los Bienes cumplen con las especificaciones técnicas y los estándares especificados en la Sección VI, Requisitos de los Bienes y Servicios</w:t>
      </w:r>
      <w:r w:rsidRPr="000C15C8">
        <w:rPr>
          <w:rFonts w:ascii="Arial" w:hAnsi="Arial" w:cs="Arial"/>
          <w:lang w:val="es-ES"/>
        </w:rPr>
        <w:t>.</w:t>
      </w:r>
    </w:p>
    <w:p w14:paraId="76594AE5" w14:textId="77777777" w:rsidR="006B5E8C" w:rsidRPr="000C15C8" w:rsidRDefault="006B5E8C" w:rsidP="006B5E8C">
      <w:pPr>
        <w:numPr>
          <w:ilvl w:val="0"/>
          <w:numId w:val="27"/>
        </w:numPr>
        <w:spacing w:before="60" w:after="60"/>
        <w:ind w:left="1260" w:hanging="720"/>
        <w:rPr>
          <w:rFonts w:ascii="Arial" w:hAnsi="Arial" w:cs="Arial"/>
          <w:lang w:val="es-ES"/>
        </w:rPr>
      </w:pPr>
      <w:r w:rsidRPr="00F14FCD">
        <w:rPr>
          <w:rFonts w:ascii="Arial" w:hAnsi="Arial" w:cs="Arial"/>
          <w:lang w:val="es-ES"/>
        </w:rPr>
        <w:t>La evidencia documentada puede ser en forma de literatura impresa, planos o datos, y deberá incluir una descripción detallada de las características esenciales técnicas y de funcionamiento de cada artículo</w:t>
      </w:r>
      <w:r w:rsidRPr="000C15C8">
        <w:rPr>
          <w:rFonts w:ascii="Arial" w:hAnsi="Arial" w:cs="Arial"/>
          <w:lang w:val="es-ES"/>
        </w:rPr>
        <w:t xml:space="preserve"> demostrando conformidad sustancial de los Bienes y Servicios Conexos con las especificaciones técnicas. De ser procedente el Oferente incluirá una declaración de variaciones y excepciones a las provisiones en los Requisitos de los Bienes y Servicios.</w:t>
      </w:r>
    </w:p>
    <w:p w14:paraId="5A9B3929" w14:textId="77777777" w:rsidR="006B5E8C" w:rsidRPr="000C15C8" w:rsidRDefault="006B5E8C" w:rsidP="006B5E8C">
      <w:pPr>
        <w:numPr>
          <w:ilvl w:val="0"/>
          <w:numId w:val="27"/>
        </w:numPr>
        <w:spacing w:before="60" w:after="60"/>
        <w:ind w:left="1260" w:hanging="720"/>
        <w:rPr>
          <w:rFonts w:ascii="Arial" w:hAnsi="Arial" w:cs="Arial"/>
          <w:lang w:val="es-ES"/>
        </w:rPr>
      </w:pPr>
      <w:r w:rsidRPr="00F14FCD">
        <w:rPr>
          <w:rFonts w:ascii="Arial" w:hAnsi="Arial" w:cs="Arial"/>
          <w:lang w:val="es-ES"/>
        </w:rPr>
        <w:t>Los Oferentes también deberán proporcionar una lista detallada que incluya disponibilidad y precios actuales de repuestos, herramientas especiales, etc.</w:t>
      </w:r>
      <w:r w:rsidRPr="000C15C8">
        <w:rPr>
          <w:rFonts w:ascii="Arial" w:hAnsi="Arial" w:cs="Arial"/>
          <w:lang w:val="es-ES"/>
        </w:rPr>
        <w:t xml:space="preserve"> necesarias para el adecuado y continuo funcionamiento de los bienes durante el período indicado en los DDL, a partir del inicio de la utilización de los bienes por el Comprador. </w:t>
      </w:r>
    </w:p>
    <w:p w14:paraId="0FECD169" w14:textId="77777777" w:rsidR="006B5E8C" w:rsidRPr="000C15C8" w:rsidRDefault="006B5E8C" w:rsidP="006B5E8C">
      <w:pPr>
        <w:numPr>
          <w:ilvl w:val="0"/>
          <w:numId w:val="27"/>
        </w:numPr>
        <w:spacing w:before="60" w:after="60"/>
        <w:ind w:left="1260" w:hanging="720"/>
        <w:rPr>
          <w:rFonts w:ascii="Arial" w:hAnsi="Arial" w:cs="Arial"/>
          <w:lang w:val="es-ES"/>
        </w:rPr>
      </w:pPr>
      <w:r w:rsidRPr="000C15C8">
        <w:rPr>
          <w:rFonts w:ascii="Arial" w:hAnsi="Arial" w:cs="Arial"/>
          <w:lang w:val="es-ES"/>
        </w:rPr>
        <w:t xml:space="preserve">Las normas de fabricación, procesamiento, material y equipo así como las referencias a marcas o números de catálogos que haya incluido el Comprador en los Requisitos de los Bienes y Servicios son solamente descriptivas y no restrictivas. </w:t>
      </w:r>
      <w:r w:rsidRPr="00F14FCD">
        <w:rPr>
          <w:rFonts w:ascii="Arial" w:hAnsi="Arial" w:cs="Arial"/>
          <w:lang w:val="es-ES"/>
        </w:rPr>
        <w:t>Los Oferentes pueden ofrecer otras normas de calidad, marcas, y/o números de catálogos siempre y cuando demuestren a satisfacción del Comprador, que las substituciones son sustancialmente equivalentes o superiores a las especificadas en los Requisitos de los Bienes y Servicios.</w:t>
      </w:r>
    </w:p>
    <w:p w14:paraId="0B2A51C2" w14:textId="77777777" w:rsidR="006B5E8C" w:rsidRPr="000C15C8" w:rsidRDefault="006B5E8C" w:rsidP="006B5E8C">
      <w:pPr>
        <w:keepNext/>
        <w:keepLines/>
        <w:numPr>
          <w:ilvl w:val="0"/>
          <w:numId w:val="73"/>
        </w:numPr>
        <w:spacing w:before="240"/>
        <w:ind w:left="540" w:hanging="540"/>
        <w:outlineLvl w:val="1"/>
        <w:rPr>
          <w:rFonts w:ascii="Arial" w:hAnsi="Arial" w:cs="Arial"/>
          <w:b/>
          <w:lang w:val="es-ES"/>
        </w:rPr>
      </w:pPr>
      <w:bookmarkStart w:id="108" w:name="_Toc79715408"/>
      <w:bookmarkStart w:id="109" w:name="_Toc438438840"/>
      <w:bookmarkStart w:id="110" w:name="_Toc438532603"/>
      <w:bookmarkStart w:id="111" w:name="_Toc438733984"/>
      <w:bookmarkStart w:id="112" w:name="_Toc438907023"/>
      <w:bookmarkStart w:id="113" w:name="_Toc438907222"/>
      <w:bookmarkStart w:id="114" w:name="_Toc106180666"/>
      <w:bookmarkStart w:id="115" w:name="_Toc317173222"/>
      <w:r w:rsidRPr="000C15C8">
        <w:rPr>
          <w:rFonts w:ascii="Arial" w:hAnsi="Arial" w:cs="Arial"/>
          <w:b/>
          <w:lang w:val="es-ES"/>
        </w:rPr>
        <w:t xml:space="preserve">Documentos que Establecen las </w:t>
      </w:r>
      <w:r w:rsidRPr="00F14FCD">
        <w:rPr>
          <w:rFonts w:ascii="Arial" w:hAnsi="Arial" w:cs="Arial"/>
          <w:b/>
          <w:lang w:val="es-ES"/>
        </w:rPr>
        <w:t>Calificaciones del Oferente</w:t>
      </w:r>
      <w:bookmarkEnd w:id="108"/>
      <w:r w:rsidRPr="000C15C8">
        <w:rPr>
          <w:rFonts w:ascii="Arial" w:hAnsi="Arial" w:cs="Arial"/>
          <w:b/>
          <w:lang w:val="es-ES"/>
        </w:rPr>
        <w:t xml:space="preserve"> </w:t>
      </w:r>
      <w:bookmarkEnd w:id="109"/>
      <w:bookmarkEnd w:id="110"/>
      <w:bookmarkEnd w:id="111"/>
      <w:bookmarkEnd w:id="112"/>
      <w:bookmarkEnd w:id="113"/>
      <w:bookmarkEnd w:id="114"/>
      <w:bookmarkEnd w:id="115"/>
    </w:p>
    <w:p w14:paraId="718F442F" w14:textId="77777777" w:rsidR="006B5E8C" w:rsidRPr="000C15C8" w:rsidRDefault="006B5E8C" w:rsidP="006B5E8C">
      <w:pPr>
        <w:numPr>
          <w:ilvl w:val="0"/>
          <w:numId w:val="28"/>
        </w:numPr>
        <w:spacing w:before="60" w:after="60"/>
        <w:ind w:left="1260" w:hanging="720"/>
        <w:rPr>
          <w:rFonts w:ascii="Arial" w:hAnsi="Arial" w:cs="Arial"/>
          <w:lang w:val="es-ES"/>
        </w:rPr>
      </w:pPr>
      <w:r w:rsidRPr="000C15C8">
        <w:rPr>
          <w:rFonts w:ascii="Arial" w:hAnsi="Arial" w:cs="Arial"/>
          <w:lang w:val="es-ES"/>
        </w:rPr>
        <w:t xml:space="preserve">La evidencia documentada de las calificaciones del Oferente para ejecutar el Contrato si su oferta es aceptada, deberá establecer a completa satisfacción del Comprador: </w:t>
      </w:r>
    </w:p>
    <w:p w14:paraId="2037AE92" w14:textId="77777777" w:rsidR="006B5E8C" w:rsidRPr="000C15C8" w:rsidRDefault="006B5E8C" w:rsidP="006B5E8C">
      <w:pPr>
        <w:numPr>
          <w:ilvl w:val="0"/>
          <w:numId w:val="29"/>
        </w:numPr>
        <w:spacing w:before="60" w:after="60"/>
        <w:ind w:left="1620"/>
        <w:rPr>
          <w:rFonts w:ascii="Arial" w:eastAsia="Times New Roman" w:hAnsi="Arial" w:cs="Arial"/>
          <w:lang w:val="es-ES"/>
        </w:rPr>
      </w:pPr>
      <w:r w:rsidRPr="000C15C8">
        <w:rPr>
          <w:rFonts w:ascii="Arial" w:hAnsi="Arial" w:cs="Arial"/>
          <w:lang w:val="es-ES"/>
        </w:rPr>
        <w:t xml:space="preserve">que, </w:t>
      </w:r>
      <w:r w:rsidRPr="000C15C8">
        <w:rPr>
          <w:rFonts w:ascii="Arial" w:hAnsi="Arial" w:cs="Arial"/>
          <w:b/>
          <w:lang w:val="es-ES"/>
        </w:rPr>
        <w:t>si</w:t>
      </w:r>
      <w:r w:rsidRPr="000C15C8">
        <w:rPr>
          <w:rFonts w:ascii="Arial" w:hAnsi="Arial" w:cs="Arial"/>
          <w:lang w:val="es-ES"/>
        </w:rPr>
        <w:t xml:space="preserve"> </w:t>
      </w:r>
      <w:r w:rsidRPr="000C15C8">
        <w:rPr>
          <w:rFonts w:ascii="Arial" w:hAnsi="Arial" w:cs="Arial"/>
          <w:b/>
          <w:lang w:val="es-ES"/>
        </w:rPr>
        <w:t>se requiere en los</w:t>
      </w:r>
      <w:r w:rsidRPr="000C15C8">
        <w:rPr>
          <w:rFonts w:ascii="Arial" w:hAnsi="Arial" w:cs="Arial"/>
          <w:lang w:val="es-ES"/>
        </w:rPr>
        <w:t xml:space="preserve"> </w:t>
      </w:r>
      <w:r w:rsidRPr="000C15C8">
        <w:rPr>
          <w:rFonts w:ascii="Arial" w:hAnsi="Arial" w:cs="Arial"/>
          <w:b/>
          <w:lang w:val="es-ES"/>
        </w:rPr>
        <w:t>DDL</w:t>
      </w:r>
      <w:r w:rsidRPr="000C15C8">
        <w:rPr>
          <w:rFonts w:ascii="Arial" w:hAnsi="Arial" w:cs="Arial"/>
          <w:lang w:val="es-ES"/>
        </w:rPr>
        <w:t xml:space="preserve">, el Oferente que no fábrica o produce los bienes que propone proveer deberá presentar una </w:t>
      </w:r>
      <w:r w:rsidRPr="00F14FCD">
        <w:rPr>
          <w:rFonts w:ascii="Arial" w:hAnsi="Arial" w:cs="Arial"/>
          <w:lang w:val="es-ES"/>
        </w:rPr>
        <w:t>Autorización del Fabricante mediante el formulario incluido en la Sección IV</w:t>
      </w:r>
      <w:r w:rsidRPr="000C15C8">
        <w:rPr>
          <w:rFonts w:ascii="Arial" w:hAnsi="Arial" w:cs="Arial"/>
          <w:lang w:val="es-ES"/>
        </w:rPr>
        <w:t>, Formularios de la Oferta para demostrar que ha sido debidamente autorizado por el fabricante o productor de los Bienes para suministrarlos en el país del Comprador</w:t>
      </w:r>
      <w:r w:rsidRPr="000C15C8">
        <w:rPr>
          <w:rFonts w:ascii="Arial" w:eastAsia="Times New Roman" w:hAnsi="Arial" w:cs="Arial"/>
          <w:lang w:val="es-ES"/>
        </w:rPr>
        <w:t>;</w:t>
      </w:r>
    </w:p>
    <w:p w14:paraId="1330D54F" w14:textId="77777777" w:rsidR="006B5E8C" w:rsidRPr="000C15C8" w:rsidRDefault="006B5E8C" w:rsidP="006B5E8C">
      <w:pPr>
        <w:numPr>
          <w:ilvl w:val="0"/>
          <w:numId w:val="29"/>
        </w:numPr>
        <w:tabs>
          <w:tab w:val="num" w:pos="1152"/>
        </w:tabs>
        <w:spacing w:before="60" w:after="60"/>
        <w:ind w:left="1620"/>
        <w:rPr>
          <w:rFonts w:ascii="Arial" w:eastAsia="Times New Roman" w:hAnsi="Arial" w:cs="Arial"/>
          <w:lang w:val="es-ES"/>
        </w:rPr>
      </w:pPr>
      <w:r w:rsidRPr="000C15C8">
        <w:rPr>
          <w:rFonts w:ascii="Arial" w:hAnsi="Arial" w:cs="Arial"/>
          <w:lang w:val="es-ES"/>
        </w:rPr>
        <w:t xml:space="preserve">que, </w:t>
      </w:r>
      <w:r w:rsidRPr="000C15C8">
        <w:rPr>
          <w:rFonts w:ascii="Arial" w:hAnsi="Arial" w:cs="Arial"/>
          <w:b/>
          <w:lang w:val="es-ES"/>
        </w:rPr>
        <w:t>si se requiere en los</w:t>
      </w:r>
      <w:r w:rsidRPr="000C15C8">
        <w:rPr>
          <w:rFonts w:ascii="Arial" w:hAnsi="Arial" w:cs="Arial"/>
          <w:lang w:val="es-ES"/>
        </w:rPr>
        <w:t xml:space="preserve"> </w:t>
      </w:r>
      <w:r w:rsidRPr="000C15C8">
        <w:rPr>
          <w:rFonts w:ascii="Arial" w:hAnsi="Arial" w:cs="Arial"/>
          <w:b/>
          <w:lang w:val="es-ES"/>
        </w:rPr>
        <w:t>DDL,</w:t>
      </w:r>
      <w:r w:rsidRPr="000C15C8">
        <w:rPr>
          <w:rFonts w:ascii="Arial" w:hAnsi="Arial" w:cs="Arial"/>
          <w:lang w:val="es-ES"/>
        </w:rPr>
        <w:t xml:space="preserve"> en el caso de un Oferente que no está establecido comercialmente en el país del Comprador, </w:t>
      </w:r>
      <w:r w:rsidRPr="00F14FCD">
        <w:rPr>
          <w:rFonts w:ascii="Arial" w:hAnsi="Arial" w:cs="Arial"/>
          <w:lang w:val="es-ES"/>
        </w:rPr>
        <w:t>el Oferente está o estará (si se le adjudica el Contrato) representado por un Agente en el país del Comprador equipado y con capacidad para cumplir con las obligaciones de mantenimiento, reparaciones y almacenamiento de repuestos,</w:t>
      </w:r>
      <w:r w:rsidRPr="000C15C8">
        <w:rPr>
          <w:rFonts w:ascii="Arial" w:hAnsi="Arial" w:cs="Arial"/>
          <w:lang w:val="es-ES"/>
        </w:rPr>
        <w:t xml:space="preserve"> estipuladas en las Condiciones del Contrato y/o las Especificaciones Técnicas; y</w:t>
      </w:r>
    </w:p>
    <w:p w14:paraId="5373E900" w14:textId="77777777" w:rsidR="006B5E8C" w:rsidRPr="000C15C8" w:rsidRDefault="006B5E8C" w:rsidP="006B5E8C">
      <w:pPr>
        <w:numPr>
          <w:ilvl w:val="0"/>
          <w:numId w:val="29"/>
        </w:numPr>
        <w:tabs>
          <w:tab w:val="num" w:pos="1152"/>
        </w:tabs>
        <w:spacing w:before="60" w:after="60"/>
        <w:ind w:left="1620"/>
        <w:rPr>
          <w:rFonts w:ascii="Arial" w:eastAsia="Times New Roman" w:hAnsi="Arial" w:cs="Arial"/>
          <w:lang w:val="es-ES"/>
        </w:rPr>
      </w:pPr>
      <w:r w:rsidRPr="000C15C8">
        <w:rPr>
          <w:rFonts w:ascii="Arial" w:hAnsi="Arial" w:cs="Arial"/>
          <w:lang w:val="es-ES"/>
        </w:rPr>
        <w:t>que el Oferente cumple con cada uno de los criterios de calificación estipulados en la Sección III, Criterios de Evaluación y Calificación</w:t>
      </w:r>
      <w:r w:rsidRPr="000C15C8">
        <w:rPr>
          <w:rFonts w:ascii="Arial" w:eastAsia="Times New Roman" w:hAnsi="Arial" w:cs="Arial"/>
          <w:lang w:val="es-ES"/>
        </w:rPr>
        <w:t>.</w:t>
      </w:r>
    </w:p>
    <w:p w14:paraId="20BE92C6" w14:textId="77777777" w:rsidR="006B5E8C" w:rsidRPr="000C15C8" w:rsidRDefault="006B5E8C" w:rsidP="006B5E8C">
      <w:pPr>
        <w:keepNext/>
        <w:keepLines/>
        <w:numPr>
          <w:ilvl w:val="0"/>
          <w:numId w:val="73"/>
        </w:numPr>
        <w:spacing w:before="240"/>
        <w:ind w:left="540" w:hanging="540"/>
        <w:outlineLvl w:val="1"/>
        <w:rPr>
          <w:rFonts w:ascii="Arial" w:hAnsi="Arial" w:cs="Arial"/>
          <w:b/>
          <w:lang w:val="es-ES"/>
        </w:rPr>
      </w:pPr>
      <w:bookmarkStart w:id="116" w:name="_Toc79715409"/>
      <w:bookmarkStart w:id="117" w:name="_Toc438438841"/>
      <w:bookmarkStart w:id="118" w:name="_Toc438532604"/>
      <w:bookmarkStart w:id="119" w:name="_Toc438733985"/>
      <w:bookmarkStart w:id="120" w:name="_Toc438907024"/>
      <w:bookmarkStart w:id="121" w:name="_Toc438907223"/>
      <w:bookmarkStart w:id="122" w:name="_Toc106180667"/>
      <w:bookmarkStart w:id="123" w:name="_Toc317173223"/>
      <w:r w:rsidRPr="000C15C8">
        <w:rPr>
          <w:rFonts w:ascii="Arial" w:hAnsi="Arial" w:cs="Arial"/>
          <w:b/>
          <w:lang w:val="es-ES"/>
        </w:rPr>
        <w:t>Periodo de Validez de las Ofertas</w:t>
      </w:r>
      <w:bookmarkEnd w:id="116"/>
      <w:r w:rsidRPr="000C15C8">
        <w:rPr>
          <w:rFonts w:ascii="Arial" w:hAnsi="Arial" w:cs="Arial"/>
          <w:b/>
          <w:lang w:val="es-ES"/>
        </w:rPr>
        <w:t xml:space="preserve"> </w:t>
      </w:r>
      <w:bookmarkEnd w:id="117"/>
      <w:bookmarkEnd w:id="118"/>
      <w:bookmarkEnd w:id="119"/>
      <w:bookmarkEnd w:id="120"/>
      <w:bookmarkEnd w:id="121"/>
      <w:bookmarkEnd w:id="122"/>
      <w:bookmarkEnd w:id="123"/>
    </w:p>
    <w:p w14:paraId="4A116D60" w14:textId="77777777" w:rsidR="006B5E8C" w:rsidRPr="000C15C8" w:rsidRDefault="006B5E8C" w:rsidP="006B5E8C">
      <w:pPr>
        <w:numPr>
          <w:ilvl w:val="0"/>
          <w:numId w:val="30"/>
        </w:numPr>
        <w:spacing w:before="60" w:after="60"/>
        <w:ind w:left="1260" w:hanging="720"/>
        <w:rPr>
          <w:rFonts w:ascii="Arial" w:hAnsi="Arial" w:cs="Arial"/>
          <w:lang w:val="es-ES"/>
        </w:rPr>
      </w:pPr>
      <w:r w:rsidRPr="00F14FCD">
        <w:rPr>
          <w:rFonts w:ascii="Arial" w:hAnsi="Arial" w:cs="Arial"/>
          <w:lang w:val="es-ES"/>
        </w:rPr>
        <w:t>Las ofertas se deberán mantener válidas</w:t>
      </w:r>
      <w:r w:rsidRPr="000C15C8">
        <w:rPr>
          <w:rFonts w:ascii="Arial" w:hAnsi="Arial" w:cs="Arial"/>
          <w:lang w:val="es-ES"/>
        </w:rPr>
        <w:t xml:space="preserve"> por el período </w:t>
      </w:r>
      <w:r w:rsidRPr="000C15C8">
        <w:rPr>
          <w:rFonts w:ascii="Arial" w:hAnsi="Arial" w:cs="Arial"/>
          <w:b/>
          <w:lang w:val="es-ES"/>
        </w:rPr>
        <w:t>especificado en los</w:t>
      </w:r>
      <w:r w:rsidRPr="000C15C8">
        <w:rPr>
          <w:rFonts w:ascii="Arial" w:hAnsi="Arial" w:cs="Arial"/>
          <w:lang w:val="es-ES"/>
        </w:rPr>
        <w:t xml:space="preserve"> </w:t>
      </w:r>
      <w:r w:rsidRPr="000C15C8">
        <w:rPr>
          <w:rFonts w:ascii="Arial" w:hAnsi="Arial" w:cs="Arial"/>
          <w:b/>
          <w:lang w:val="es-ES"/>
        </w:rPr>
        <w:t>DDL</w:t>
      </w:r>
      <w:r w:rsidRPr="000C15C8">
        <w:rPr>
          <w:rFonts w:ascii="Arial" w:hAnsi="Arial" w:cs="Arial"/>
          <w:lang w:val="es-ES"/>
        </w:rPr>
        <w:t xml:space="preserve"> a partir de la fecha límite para la presentación de ofertas establecida por el Comprador. Toda oferta con un período de validez menor será rechazada por el Comprador por incumplimiento.</w:t>
      </w:r>
    </w:p>
    <w:p w14:paraId="199DE59A" w14:textId="77777777" w:rsidR="006B5E8C" w:rsidRPr="000C15C8" w:rsidRDefault="006B5E8C" w:rsidP="006B5E8C">
      <w:pPr>
        <w:numPr>
          <w:ilvl w:val="0"/>
          <w:numId w:val="30"/>
        </w:numPr>
        <w:spacing w:before="60" w:after="60"/>
        <w:ind w:left="1260" w:hanging="720"/>
        <w:rPr>
          <w:rFonts w:ascii="Arial" w:hAnsi="Arial" w:cs="Arial"/>
          <w:lang w:val="es-ES"/>
        </w:rPr>
      </w:pPr>
      <w:r w:rsidRPr="00F14FCD">
        <w:rPr>
          <w:rFonts w:ascii="Arial" w:hAnsi="Arial" w:cs="Arial"/>
          <w:lang w:val="es-ES"/>
        </w:rPr>
        <w:t>En circunstancias excepcionales y antes de que expire el período de validez de la oferta, el Comprador podrá solicitarle a los Oferentes que extiendan el período de la validez de sus ofertas.</w:t>
      </w:r>
      <w:r w:rsidRPr="000C15C8">
        <w:rPr>
          <w:rFonts w:ascii="Arial" w:hAnsi="Arial" w:cs="Arial"/>
          <w:lang w:val="es-ES"/>
        </w:rPr>
        <w:t xml:space="preserve"> </w:t>
      </w:r>
      <w:r w:rsidRPr="00F14FCD">
        <w:rPr>
          <w:rFonts w:ascii="Arial" w:hAnsi="Arial" w:cs="Arial"/>
          <w:lang w:val="es-ES"/>
        </w:rPr>
        <w:t>Las solicitudes y las respuestas deberán hacerse  por escrito.</w:t>
      </w:r>
      <w:r w:rsidRPr="000C15C8">
        <w:rPr>
          <w:rFonts w:ascii="Arial" w:hAnsi="Arial" w:cs="Arial"/>
          <w:lang w:val="es-ES"/>
        </w:rPr>
        <w:t xml:space="preserve"> Si se hubiese solicitado una Garantía de Mantenimiento de Oferta, de acuerdo a la Cláusula 21 de las IAO, también ésta deberá prorrogarse por el período correspondiente. Un Oferente puede rehusar a tal solicitud sin que se le haga efectiva su Garantía de  la Oferta. Al Oferente que acepte la solicitud de prórroga no se le pedirá ni permitirá modificar su oferta, con excepción de lo dispuesto en la Subcláusula 20.3 de las IAO.</w:t>
      </w:r>
    </w:p>
    <w:p w14:paraId="597E03BC" w14:textId="77777777" w:rsidR="006B5E8C" w:rsidRPr="000C15C8" w:rsidRDefault="006B5E8C" w:rsidP="006B5E8C">
      <w:pPr>
        <w:numPr>
          <w:ilvl w:val="0"/>
          <w:numId w:val="30"/>
        </w:numPr>
        <w:spacing w:before="60" w:after="60"/>
        <w:ind w:left="1260" w:hanging="720"/>
        <w:rPr>
          <w:rFonts w:ascii="Arial" w:hAnsi="Arial" w:cs="Arial"/>
          <w:lang w:val="es-ES"/>
        </w:rPr>
      </w:pPr>
      <w:r w:rsidRPr="000C15C8">
        <w:rPr>
          <w:rFonts w:ascii="Arial" w:hAnsi="Arial" w:cs="Arial"/>
          <w:lang w:val="es-ES"/>
        </w:rPr>
        <w:t>En el caso de contratos con precio fijo,  si la adjudicación se retrasase por un período mayor a cincuenta y seis (56) días a partir del vencimiento del plazo inicial de validez de la oferta, el precio del Contrato será ajustado según lo especificado en la solicitud de prórroga.  La evaluación de la oferta deberá basarse en el precio cotizado sin tomar en cuenta el ajuste mencionado.</w:t>
      </w:r>
    </w:p>
    <w:p w14:paraId="52622561" w14:textId="77777777" w:rsidR="006B5E8C" w:rsidRPr="000C15C8" w:rsidRDefault="006B5E8C" w:rsidP="006B5E8C">
      <w:pPr>
        <w:keepNext/>
        <w:keepLines/>
        <w:numPr>
          <w:ilvl w:val="0"/>
          <w:numId w:val="73"/>
        </w:numPr>
        <w:spacing w:before="240"/>
        <w:ind w:left="540" w:hanging="540"/>
        <w:outlineLvl w:val="1"/>
        <w:rPr>
          <w:rFonts w:ascii="Arial" w:hAnsi="Arial" w:cs="Arial"/>
          <w:b/>
          <w:lang w:val="es-ES"/>
        </w:rPr>
      </w:pPr>
      <w:bookmarkStart w:id="124" w:name="_Toc438438842"/>
      <w:bookmarkStart w:id="125" w:name="_Toc438532605"/>
      <w:bookmarkStart w:id="126" w:name="_Toc438733986"/>
      <w:bookmarkStart w:id="127" w:name="_Toc438907025"/>
      <w:bookmarkStart w:id="128" w:name="_Toc438907224"/>
      <w:bookmarkStart w:id="129" w:name="_Toc106180668"/>
      <w:bookmarkStart w:id="130" w:name="_Toc317173224"/>
      <w:bookmarkStart w:id="131" w:name="_Toc79715410"/>
      <w:r w:rsidRPr="000C15C8">
        <w:rPr>
          <w:rFonts w:ascii="Arial" w:hAnsi="Arial" w:cs="Arial"/>
          <w:b/>
          <w:lang w:val="es-ES"/>
        </w:rPr>
        <w:t>Garantía de Mantenimiento de Oferta</w:t>
      </w:r>
      <w:bookmarkEnd w:id="124"/>
      <w:bookmarkEnd w:id="125"/>
      <w:bookmarkEnd w:id="126"/>
      <w:bookmarkEnd w:id="127"/>
      <w:bookmarkEnd w:id="128"/>
      <w:bookmarkEnd w:id="129"/>
      <w:bookmarkEnd w:id="130"/>
      <w:bookmarkEnd w:id="131"/>
    </w:p>
    <w:p w14:paraId="1A40CB2A" w14:textId="77777777" w:rsidR="006B5E8C" w:rsidRPr="000C15C8" w:rsidRDefault="006B5E8C" w:rsidP="006B5E8C">
      <w:pPr>
        <w:numPr>
          <w:ilvl w:val="0"/>
          <w:numId w:val="31"/>
        </w:numPr>
        <w:spacing w:before="60" w:after="60"/>
        <w:ind w:left="1260" w:hanging="720"/>
        <w:rPr>
          <w:rFonts w:ascii="Arial" w:hAnsi="Arial" w:cs="Arial"/>
          <w:lang w:val="es-ES"/>
        </w:rPr>
      </w:pPr>
      <w:r w:rsidRPr="00F14FCD">
        <w:rPr>
          <w:rFonts w:ascii="Arial" w:hAnsi="Arial" w:cs="Arial"/>
          <w:lang w:val="es-ES"/>
        </w:rPr>
        <w:t>El Oferente deberá presentar como parte de su oferta una Garantía de Mantenimiento de la Oferta</w:t>
      </w:r>
      <w:r w:rsidRPr="000C15C8">
        <w:rPr>
          <w:rFonts w:ascii="Arial" w:hAnsi="Arial" w:cs="Arial"/>
          <w:lang w:val="es-ES"/>
        </w:rPr>
        <w:t xml:space="preserve"> o una  Declaración de Mantenimiento de la Oferta, </w:t>
      </w:r>
      <w:r w:rsidRPr="00F14FCD">
        <w:rPr>
          <w:rFonts w:ascii="Arial" w:hAnsi="Arial" w:cs="Arial"/>
          <w:lang w:val="es-ES"/>
        </w:rPr>
        <w:t xml:space="preserve">si así se estipula en los </w:t>
      </w:r>
      <w:r w:rsidRPr="00F14FCD">
        <w:rPr>
          <w:rFonts w:ascii="Arial" w:hAnsi="Arial" w:cs="Arial"/>
          <w:b/>
          <w:lang w:val="es-ES"/>
        </w:rPr>
        <w:t>DDL</w:t>
      </w:r>
      <w:r w:rsidRPr="000C15C8">
        <w:rPr>
          <w:rFonts w:ascii="Arial" w:hAnsi="Arial" w:cs="Arial"/>
          <w:lang w:val="es-ES"/>
        </w:rPr>
        <w:t xml:space="preserve">. </w:t>
      </w:r>
    </w:p>
    <w:p w14:paraId="42BEC454" w14:textId="77777777" w:rsidR="006B5E8C" w:rsidRPr="000C15C8" w:rsidRDefault="006B5E8C" w:rsidP="006B5E8C">
      <w:pPr>
        <w:numPr>
          <w:ilvl w:val="0"/>
          <w:numId w:val="31"/>
        </w:numPr>
        <w:spacing w:before="60" w:after="60"/>
        <w:ind w:left="1260" w:hanging="720"/>
        <w:rPr>
          <w:rFonts w:ascii="Arial" w:hAnsi="Arial" w:cs="Arial"/>
          <w:lang w:val="es-ES"/>
        </w:rPr>
      </w:pPr>
      <w:r w:rsidRPr="000C15C8">
        <w:rPr>
          <w:rFonts w:ascii="Arial" w:hAnsi="Arial" w:cs="Arial"/>
          <w:lang w:val="es-ES"/>
        </w:rPr>
        <w:t xml:space="preserve">La Garantía de Mantenimiento de la Oferta deberá expedirse por la cantidad </w:t>
      </w:r>
      <w:r w:rsidRPr="000C15C8">
        <w:rPr>
          <w:rFonts w:ascii="Arial" w:hAnsi="Arial" w:cs="Arial"/>
          <w:b/>
          <w:lang w:val="es-ES"/>
        </w:rPr>
        <w:t>especificada en los</w:t>
      </w:r>
      <w:r w:rsidRPr="000C15C8">
        <w:rPr>
          <w:rFonts w:ascii="Arial" w:hAnsi="Arial" w:cs="Arial"/>
          <w:lang w:val="es-ES"/>
        </w:rPr>
        <w:t xml:space="preserve"> </w:t>
      </w:r>
      <w:r w:rsidRPr="000C15C8">
        <w:rPr>
          <w:rFonts w:ascii="Arial" w:hAnsi="Arial" w:cs="Arial"/>
          <w:b/>
          <w:lang w:val="es-ES"/>
        </w:rPr>
        <w:t xml:space="preserve">DDL </w:t>
      </w:r>
      <w:r w:rsidRPr="000C15C8">
        <w:rPr>
          <w:rFonts w:ascii="Arial" w:hAnsi="Arial" w:cs="Arial"/>
          <w:lang w:val="es-ES"/>
        </w:rPr>
        <w:t>y en la moneda del país del Comprador o en una moneda de libre convertibilidad, y deberá:</w:t>
      </w:r>
    </w:p>
    <w:p w14:paraId="2B7E9B97" w14:textId="77777777" w:rsidR="006B5E8C" w:rsidRPr="000C15C8" w:rsidRDefault="006B5E8C" w:rsidP="006B5E8C">
      <w:pPr>
        <w:numPr>
          <w:ilvl w:val="0"/>
          <w:numId w:val="32"/>
        </w:numPr>
        <w:spacing w:before="60" w:after="60"/>
        <w:ind w:left="1620"/>
        <w:rPr>
          <w:rFonts w:ascii="Arial" w:eastAsia="Times New Roman" w:hAnsi="Arial" w:cs="Arial"/>
          <w:lang w:val="es-ES"/>
        </w:rPr>
      </w:pPr>
      <w:r w:rsidRPr="000C15C8">
        <w:rPr>
          <w:rFonts w:ascii="Arial" w:hAnsi="Arial" w:cs="Arial"/>
          <w:lang w:val="es-ES"/>
        </w:rPr>
        <w:t>a opción del Oferente, adoptar la forma de una carta de crédito, o una garantía bancaria emitida por una institución bancaria, o una fianza emitida por una aseguradora</w:t>
      </w:r>
      <w:r w:rsidRPr="000C15C8">
        <w:rPr>
          <w:rFonts w:ascii="Arial" w:eastAsia="Times New Roman" w:hAnsi="Arial" w:cs="Arial"/>
          <w:lang w:val="es-ES"/>
        </w:rPr>
        <w:t xml:space="preserve">; </w:t>
      </w:r>
    </w:p>
    <w:p w14:paraId="3323B7DD" w14:textId="77777777" w:rsidR="006B5E8C" w:rsidRPr="000C15C8" w:rsidRDefault="006B5E8C" w:rsidP="006B5E8C">
      <w:pPr>
        <w:numPr>
          <w:ilvl w:val="0"/>
          <w:numId w:val="32"/>
        </w:numPr>
        <w:spacing w:before="60" w:after="60"/>
        <w:ind w:left="1620"/>
        <w:rPr>
          <w:rFonts w:ascii="Arial" w:eastAsia="Times New Roman" w:hAnsi="Arial" w:cs="Arial"/>
          <w:lang w:val="es-ES"/>
        </w:rPr>
      </w:pPr>
      <w:r w:rsidRPr="000C15C8">
        <w:rPr>
          <w:rFonts w:ascii="Arial" w:hAnsi="Arial" w:cs="Arial"/>
          <w:lang w:val="es-ES"/>
        </w:rPr>
        <w:t>ser emitida por una institución de prestigio seleccionada por el Oferente y ubicada en un país elegible. Si la institución que emite la garantía está localizada fuera del país del Comprador, deberá tener una sucursal financiera en el país del Comprador que permita hacer efectiva la garantía;</w:t>
      </w:r>
    </w:p>
    <w:p w14:paraId="7C51621D" w14:textId="77777777" w:rsidR="006B5E8C" w:rsidRPr="000C15C8" w:rsidRDefault="006B5E8C" w:rsidP="006B5E8C">
      <w:pPr>
        <w:numPr>
          <w:ilvl w:val="0"/>
          <w:numId w:val="32"/>
        </w:numPr>
        <w:spacing w:before="60" w:after="60"/>
        <w:ind w:left="1620"/>
        <w:rPr>
          <w:rFonts w:ascii="Arial" w:eastAsia="Times New Roman" w:hAnsi="Arial" w:cs="Arial"/>
          <w:lang w:val="es-ES"/>
        </w:rPr>
      </w:pPr>
      <w:r w:rsidRPr="000C15C8">
        <w:rPr>
          <w:rFonts w:ascii="Arial" w:eastAsia="Times New Roman" w:hAnsi="Arial" w:cs="Arial"/>
          <w:lang w:val="es-ES"/>
        </w:rPr>
        <w:t>estar sustancialmente de acuerdo con alguno de los formularios de la Garantía de Mantenimiento de Oferta incluidos en la Sección IV, Formularios de la Oferta, u otro formulario aprobado por el Comprador con anterioridad a la presentación de la oferta;</w:t>
      </w:r>
    </w:p>
    <w:p w14:paraId="592DE1A7" w14:textId="77777777" w:rsidR="006B5E8C" w:rsidRPr="000C15C8" w:rsidRDefault="006B5E8C" w:rsidP="006B5E8C">
      <w:pPr>
        <w:numPr>
          <w:ilvl w:val="0"/>
          <w:numId w:val="32"/>
        </w:numPr>
        <w:spacing w:before="60" w:after="60"/>
        <w:ind w:left="1620"/>
        <w:rPr>
          <w:rFonts w:ascii="Arial" w:eastAsia="Times New Roman" w:hAnsi="Arial" w:cs="Arial"/>
          <w:lang w:val="es-ES"/>
        </w:rPr>
      </w:pPr>
      <w:r w:rsidRPr="000C15C8">
        <w:rPr>
          <w:rFonts w:ascii="Arial" w:hAnsi="Arial" w:cs="Arial"/>
          <w:lang w:val="es-ES"/>
        </w:rPr>
        <w:t>ser pagadera a la vista ante solicitud escrita del Comprador en caso de tener que invocar las condiciones detalladas en la Cláusula 21.5 de las IAO</w:t>
      </w:r>
      <w:r w:rsidRPr="000C15C8">
        <w:rPr>
          <w:rFonts w:ascii="Arial" w:eastAsia="Times New Roman" w:hAnsi="Arial" w:cs="Arial"/>
          <w:lang w:val="es-ES"/>
        </w:rPr>
        <w:t>;</w:t>
      </w:r>
    </w:p>
    <w:p w14:paraId="5036ABE4" w14:textId="77777777" w:rsidR="006B5E8C" w:rsidRPr="000C15C8" w:rsidRDefault="006B5E8C" w:rsidP="006B5E8C">
      <w:pPr>
        <w:numPr>
          <w:ilvl w:val="0"/>
          <w:numId w:val="32"/>
        </w:numPr>
        <w:spacing w:before="60" w:after="60"/>
        <w:ind w:left="1620"/>
        <w:rPr>
          <w:rFonts w:ascii="Arial" w:eastAsia="Times New Roman" w:hAnsi="Arial" w:cs="Arial"/>
          <w:lang w:val="es-ES"/>
        </w:rPr>
      </w:pPr>
      <w:r w:rsidRPr="000C15C8">
        <w:rPr>
          <w:rFonts w:ascii="Arial" w:hAnsi="Arial" w:cs="Arial"/>
          <w:lang w:val="es-ES"/>
        </w:rPr>
        <w:t>ser presentada en original; no se aceptarán copias</w:t>
      </w:r>
      <w:r w:rsidRPr="000C15C8">
        <w:rPr>
          <w:rFonts w:ascii="Arial" w:eastAsia="Times New Roman" w:hAnsi="Arial" w:cs="Arial"/>
          <w:lang w:val="es-ES"/>
        </w:rPr>
        <w:t>;</w:t>
      </w:r>
    </w:p>
    <w:p w14:paraId="5C6D3D11" w14:textId="77777777" w:rsidR="006B5E8C" w:rsidRPr="000C15C8" w:rsidRDefault="006B5E8C" w:rsidP="006B5E8C">
      <w:pPr>
        <w:numPr>
          <w:ilvl w:val="0"/>
          <w:numId w:val="32"/>
        </w:numPr>
        <w:spacing w:before="60" w:after="60"/>
        <w:ind w:left="1620"/>
        <w:rPr>
          <w:rFonts w:ascii="Arial" w:eastAsia="Times New Roman" w:hAnsi="Arial" w:cs="Arial"/>
          <w:lang w:val="es-ES"/>
        </w:rPr>
      </w:pPr>
      <w:r w:rsidRPr="000C15C8">
        <w:rPr>
          <w:rFonts w:ascii="Arial" w:hAnsi="Arial" w:cs="Arial"/>
          <w:lang w:val="es-ES"/>
        </w:rPr>
        <w:t>permanecer válida por un período de 28 días posteriores a la fecha límite de la validez de las ofertas, o del período prorrogado, si corresponde, de conformidad con la Cláusula 20.2 de las IAO</w:t>
      </w:r>
      <w:r w:rsidRPr="000C15C8">
        <w:rPr>
          <w:rFonts w:ascii="Arial" w:eastAsia="Times New Roman" w:hAnsi="Arial" w:cs="Arial"/>
          <w:lang w:val="es-ES"/>
        </w:rPr>
        <w:t xml:space="preserve">;  </w:t>
      </w:r>
    </w:p>
    <w:p w14:paraId="65CC9CF3" w14:textId="77777777" w:rsidR="006B5E8C" w:rsidRPr="000C15C8" w:rsidRDefault="006B5E8C" w:rsidP="006B5E8C">
      <w:pPr>
        <w:numPr>
          <w:ilvl w:val="0"/>
          <w:numId w:val="31"/>
        </w:numPr>
        <w:spacing w:before="60" w:after="60"/>
        <w:ind w:left="1260" w:hanging="720"/>
        <w:rPr>
          <w:rFonts w:ascii="Arial" w:hAnsi="Arial" w:cs="Arial"/>
          <w:lang w:val="es-ES"/>
        </w:rPr>
      </w:pPr>
      <w:r w:rsidRPr="000C15C8">
        <w:rPr>
          <w:rFonts w:ascii="Arial" w:hAnsi="Arial" w:cs="Arial"/>
          <w:lang w:val="es-ES"/>
        </w:rPr>
        <w:t>Si la Subcláusula 21.1 de las IAO exige una Garantía de Mantenimiento de la Oferta o una Declaración de Mantenimiento de la Oferta, todas las ofertas que no estén acompañadas por una Garantía que sustancialmente responda a lo requerido en la cláusula mencionada, serán rechazadas por el Comprador por incumplimiento.</w:t>
      </w:r>
    </w:p>
    <w:p w14:paraId="75AE0611" w14:textId="77777777" w:rsidR="006B5E8C" w:rsidRPr="000C15C8" w:rsidRDefault="006B5E8C" w:rsidP="006B5E8C">
      <w:pPr>
        <w:numPr>
          <w:ilvl w:val="0"/>
          <w:numId w:val="31"/>
        </w:numPr>
        <w:spacing w:before="60" w:after="60"/>
        <w:ind w:left="1260" w:hanging="720"/>
        <w:rPr>
          <w:rFonts w:ascii="Arial" w:hAnsi="Arial" w:cs="Arial"/>
          <w:lang w:val="es-ES"/>
        </w:rPr>
      </w:pPr>
      <w:r w:rsidRPr="000C15C8">
        <w:rPr>
          <w:rFonts w:ascii="Arial" w:hAnsi="Arial" w:cs="Arial"/>
          <w:lang w:val="es-ES"/>
        </w:rPr>
        <w:t>La Garantía de Mantenimiento de la Oferta de los Oferentes cuyas ofertas no fueron seleccionadas serán devueltas tan pronto como sea posible una vez que el Oferente adjudicado haya suministrado su Garantía de Cumplimiento, de conformidad con la Cláusula 44 de las IAO.</w:t>
      </w:r>
    </w:p>
    <w:p w14:paraId="302BBAAE" w14:textId="77777777" w:rsidR="006B5E8C" w:rsidRPr="000C15C8" w:rsidRDefault="006B5E8C" w:rsidP="006B5E8C">
      <w:pPr>
        <w:numPr>
          <w:ilvl w:val="0"/>
          <w:numId w:val="31"/>
        </w:numPr>
        <w:spacing w:before="60" w:after="60"/>
        <w:ind w:left="1260" w:hanging="720"/>
        <w:rPr>
          <w:rFonts w:ascii="Arial" w:hAnsi="Arial" w:cs="Arial"/>
          <w:lang w:val="es-ES"/>
        </w:rPr>
      </w:pPr>
      <w:r w:rsidRPr="000C15C8">
        <w:rPr>
          <w:rFonts w:ascii="Arial" w:hAnsi="Arial" w:cs="Arial"/>
          <w:lang w:val="es-ES"/>
        </w:rPr>
        <w:t>La Garantía de Mantenimiento de la Oferta se podrá hacer efectiva o la Declaración de Mantenimiento de la Oferta se podrá ejecutar si:</w:t>
      </w:r>
    </w:p>
    <w:p w14:paraId="18A56C78" w14:textId="77777777" w:rsidR="006B5E8C" w:rsidRPr="000C15C8" w:rsidRDefault="006B5E8C" w:rsidP="006B5E8C">
      <w:pPr>
        <w:numPr>
          <w:ilvl w:val="0"/>
          <w:numId w:val="33"/>
        </w:numPr>
        <w:spacing w:before="60" w:after="60"/>
        <w:ind w:left="1620"/>
        <w:rPr>
          <w:rFonts w:ascii="Arial" w:eastAsia="Times New Roman" w:hAnsi="Arial" w:cs="Arial"/>
          <w:lang w:val="es-ES"/>
        </w:rPr>
      </w:pPr>
      <w:bookmarkStart w:id="132" w:name="_Toc438267890"/>
      <w:r w:rsidRPr="00F14FCD">
        <w:rPr>
          <w:rFonts w:ascii="Arial" w:hAnsi="Arial" w:cs="Arial"/>
          <w:lang w:val="es-ES"/>
        </w:rPr>
        <w:t>un Oferente retira su oferta</w:t>
      </w:r>
      <w:r w:rsidRPr="000C15C8">
        <w:rPr>
          <w:rFonts w:ascii="Arial" w:hAnsi="Arial" w:cs="Arial"/>
          <w:lang w:val="es-ES"/>
        </w:rPr>
        <w:t xml:space="preserve"> durante el período de validez de la oferta especificado por el Oferente en el Formulario de Oferta, salvo a lo estipulado en la Subcláusula 20.2 de las IAO; o</w:t>
      </w:r>
      <w:r w:rsidRPr="000C15C8">
        <w:rPr>
          <w:rFonts w:ascii="Arial" w:eastAsia="Times New Roman" w:hAnsi="Arial" w:cs="Arial"/>
          <w:lang w:val="es-ES"/>
        </w:rPr>
        <w:t>;</w:t>
      </w:r>
      <w:bookmarkEnd w:id="132"/>
    </w:p>
    <w:p w14:paraId="1D3F0778" w14:textId="77777777" w:rsidR="006B5E8C" w:rsidRPr="000C15C8" w:rsidRDefault="006B5E8C" w:rsidP="006B5E8C">
      <w:pPr>
        <w:numPr>
          <w:ilvl w:val="0"/>
          <w:numId w:val="33"/>
        </w:numPr>
        <w:spacing w:before="60" w:after="60"/>
        <w:ind w:left="1620"/>
        <w:rPr>
          <w:rFonts w:ascii="Arial" w:eastAsia="Times New Roman" w:hAnsi="Arial" w:cs="Arial"/>
          <w:lang w:val="es-ES"/>
        </w:rPr>
      </w:pPr>
      <w:r w:rsidRPr="00F14FCD">
        <w:rPr>
          <w:rFonts w:ascii="Arial" w:hAnsi="Arial" w:cs="Arial"/>
          <w:lang w:val="es-ES"/>
        </w:rPr>
        <w:t>si el Oferente seleccionado no</w:t>
      </w:r>
      <w:r w:rsidRPr="000C15C8">
        <w:rPr>
          <w:rFonts w:ascii="Arial" w:eastAsia="Times New Roman" w:hAnsi="Arial" w:cs="Arial"/>
          <w:lang w:val="es-ES"/>
        </w:rPr>
        <w:t>:</w:t>
      </w:r>
      <w:bookmarkStart w:id="133" w:name="_Toc438267892"/>
      <w:r w:rsidRPr="000C15C8">
        <w:rPr>
          <w:rFonts w:ascii="Arial" w:eastAsia="Times New Roman" w:hAnsi="Arial" w:cs="Arial"/>
          <w:lang w:val="es-ES"/>
        </w:rPr>
        <w:t xml:space="preserve"> </w:t>
      </w:r>
      <w:bookmarkEnd w:id="133"/>
    </w:p>
    <w:p w14:paraId="160E5233" w14:textId="77777777" w:rsidR="006B5E8C" w:rsidRPr="000C15C8" w:rsidRDefault="006B5E8C" w:rsidP="006B5E8C">
      <w:pPr>
        <w:pStyle w:val="Prrafodelista"/>
        <w:numPr>
          <w:ilvl w:val="0"/>
          <w:numId w:val="35"/>
        </w:numPr>
        <w:spacing w:before="60" w:after="60"/>
        <w:ind w:left="1980"/>
        <w:contextualSpacing w:val="0"/>
        <w:rPr>
          <w:rFonts w:ascii="Arial" w:eastAsia="Times New Roman" w:hAnsi="Arial" w:cs="Arial"/>
          <w:lang w:val="es-ES"/>
        </w:rPr>
      </w:pPr>
      <w:r w:rsidRPr="000C15C8">
        <w:rPr>
          <w:rFonts w:ascii="Arial" w:hAnsi="Arial" w:cs="Arial"/>
          <w:lang w:val="es-ES"/>
        </w:rPr>
        <w:t>firma el Contrato de conformidad con la Cláusula 43 de las IAO</w:t>
      </w:r>
      <w:r w:rsidRPr="000C15C8">
        <w:rPr>
          <w:rFonts w:ascii="Arial" w:eastAsia="Times New Roman" w:hAnsi="Arial" w:cs="Arial"/>
          <w:lang w:val="es-ES"/>
        </w:rPr>
        <w:t xml:space="preserve">; </w:t>
      </w:r>
    </w:p>
    <w:p w14:paraId="3E742C92" w14:textId="77777777" w:rsidR="006B5E8C" w:rsidRPr="000C15C8" w:rsidRDefault="006B5E8C" w:rsidP="006B5E8C">
      <w:pPr>
        <w:pStyle w:val="Prrafodelista"/>
        <w:numPr>
          <w:ilvl w:val="0"/>
          <w:numId w:val="35"/>
        </w:numPr>
        <w:spacing w:before="60" w:after="60"/>
        <w:ind w:left="1980"/>
        <w:contextualSpacing w:val="0"/>
        <w:rPr>
          <w:rFonts w:ascii="Arial" w:eastAsia="Times New Roman" w:hAnsi="Arial" w:cs="Arial"/>
          <w:lang w:val="es-ES"/>
        </w:rPr>
      </w:pPr>
      <w:bookmarkStart w:id="134" w:name="_Toc438267893"/>
      <w:r w:rsidRPr="000C15C8">
        <w:rPr>
          <w:rFonts w:ascii="Arial" w:hAnsi="Arial" w:cs="Arial"/>
          <w:lang w:val="es-ES"/>
        </w:rPr>
        <w:t>suministra la Garantía de Cumplimiento de conformidad con la Cláusula 44 de las IAO</w:t>
      </w:r>
      <w:r w:rsidRPr="000C15C8">
        <w:rPr>
          <w:rFonts w:ascii="Arial" w:eastAsia="Times New Roman" w:hAnsi="Arial" w:cs="Arial"/>
          <w:lang w:val="es-ES"/>
        </w:rPr>
        <w:t>.</w:t>
      </w:r>
      <w:bookmarkStart w:id="135" w:name="_Toc438267894"/>
      <w:bookmarkEnd w:id="134"/>
    </w:p>
    <w:bookmarkEnd w:id="135"/>
    <w:p w14:paraId="09DE9FCE" w14:textId="77777777" w:rsidR="006B5E8C" w:rsidRPr="000C15C8" w:rsidRDefault="006B5E8C" w:rsidP="006B5E8C">
      <w:pPr>
        <w:numPr>
          <w:ilvl w:val="0"/>
          <w:numId w:val="31"/>
        </w:numPr>
        <w:spacing w:before="60" w:after="60"/>
        <w:ind w:left="1260" w:hanging="720"/>
        <w:rPr>
          <w:rFonts w:ascii="Arial" w:hAnsi="Arial" w:cs="Arial"/>
          <w:lang w:val="es-ES"/>
        </w:rPr>
      </w:pPr>
      <w:r w:rsidRPr="000C15C8">
        <w:rPr>
          <w:rFonts w:ascii="Arial" w:hAnsi="Arial" w:cs="Arial"/>
          <w:lang w:val="es-ES"/>
        </w:rPr>
        <w:t xml:space="preserve">La Garantía de Mantenimiento de la Oferta o la Declaración de Mantenimiento de la Oferta de una Asociación en Participación o Consorcio deberá ser </w:t>
      </w:r>
      <w:r w:rsidRPr="00F14FCD">
        <w:rPr>
          <w:rFonts w:ascii="Arial" w:hAnsi="Arial" w:cs="Arial"/>
          <w:lang w:val="es-ES"/>
        </w:rPr>
        <w:t>emitido en nombre de la Asociación en Participación o Consorcio que presenta la oferta.</w:t>
      </w:r>
      <w:r w:rsidRPr="000C15C8">
        <w:rPr>
          <w:rFonts w:ascii="Arial" w:hAnsi="Arial" w:cs="Arial"/>
          <w:lang w:val="es-ES"/>
        </w:rPr>
        <w:t xml:space="preserve">  Si dicha Asociación o Consorcio no ha sido legalmente constituido en el momento de presentar la oferta, la Garantía de Mantenimiento de la Oferta o la Declaración de Mantenimiento de la Oferta deberá ser emitida en nombre de todos los futuros socios de la Asociación o Consorcio tal como se denominan en la carta de intención mencionada en el subpárrafo 7 del Formulario de Información sobre el Oferente, incluido en la Sección IV, Formularios de la Oferta.</w:t>
      </w:r>
    </w:p>
    <w:p w14:paraId="3CA54F3E" w14:textId="77777777" w:rsidR="006B5E8C" w:rsidRPr="000C15C8" w:rsidRDefault="006B5E8C" w:rsidP="006B5E8C">
      <w:pPr>
        <w:numPr>
          <w:ilvl w:val="0"/>
          <w:numId w:val="31"/>
        </w:numPr>
        <w:spacing w:before="60" w:after="60"/>
        <w:ind w:left="1260" w:hanging="720"/>
        <w:rPr>
          <w:rFonts w:ascii="Arial" w:hAnsi="Arial" w:cs="Arial"/>
          <w:lang w:val="es-ES"/>
        </w:rPr>
      </w:pPr>
      <w:r w:rsidRPr="00F14FCD">
        <w:rPr>
          <w:rFonts w:ascii="Arial" w:hAnsi="Arial" w:cs="Arial"/>
          <w:lang w:val="es-ES"/>
        </w:rPr>
        <w:t xml:space="preserve">Si en los </w:t>
      </w:r>
      <w:r w:rsidRPr="00F14FCD">
        <w:rPr>
          <w:rFonts w:ascii="Arial" w:hAnsi="Arial" w:cs="Arial"/>
          <w:b/>
          <w:lang w:val="es-ES"/>
        </w:rPr>
        <w:t>DDL</w:t>
      </w:r>
      <w:r w:rsidRPr="00F14FCD">
        <w:rPr>
          <w:rFonts w:ascii="Arial" w:hAnsi="Arial" w:cs="Arial"/>
          <w:lang w:val="es-ES"/>
        </w:rPr>
        <w:t xml:space="preserve"> no se exige una Garantía de Mantenimiento de Oferta</w:t>
      </w:r>
      <w:r w:rsidRPr="000C15C8">
        <w:rPr>
          <w:rFonts w:ascii="Arial" w:hAnsi="Arial" w:cs="Arial"/>
          <w:lang w:val="es-ES"/>
        </w:rPr>
        <w:t>, y</w:t>
      </w:r>
    </w:p>
    <w:p w14:paraId="2CDDDA36" w14:textId="77777777" w:rsidR="006B5E8C" w:rsidRPr="000C15C8" w:rsidRDefault="006B5E8C" w:rsidP="006B5E8C">
      <w:pPr>
        <w:numPr>
          <w:ilvl w:val="0"/>
          <w:numId w:val="34"/>
        </w:numPr>
        <w:spacing w:before="60" w:after="60"/>
        <w:ind w:left="1620"/>
        <w:rPr>
          <w:rFonts w:ascii="Arial" w:eastAsia="Times New Roman" w:hAnsi="Arial" w:cs="Arial"/>
          <w:lang w:val="es-ES"/>
        </w:rPr>
      </w:pPr>
      <w:r w:rsidRPr="000C15C8">
        <w:rPr>
          <w:rFonts w:ascii="Arial" w:hAnsi="Arial" w:cs="Arial"/>
          <w:szCs w:val="24"/>
          <w:lang w:val="es-ES"/>
        </w:rPr>
        <w:t>un Oferente retira su Oferta durante el período de tiempo de validez señalado por él en la Carta de la Oferta, con excepción de lo dispuesto en la Subcláusula 20.2 de las IAO o</w:t>
      </w:r>
    </w:p>
    <w:p w14:paraId="5609178B" w14:textId="77777777" w:rsidR="006B5E8C" w:rsidRPr="000C15C8" w:rsidRDefault="006B5E8C" w:rsidP="006B5E8C">
      <w:pPr>
        <w:numPr>
          <w:ilvl w:val="0"/>
          <w:numId w:val="34"/>
        </w:numPr>
        <w:spacing w:before="60" w:after="60"/>
        <w:ind w:left="1620"/>
        <w:rPr>
          <w:rFonts w:ascii="Arial" w:eastAsia="Times New Roman" w:hAnsi="Arial" w:cs="Arial"/>
          <w:lang w:val="es-ES"/>
        </w:rPr>
      </w:pPr>
      <w:r w:rsidRPr="000C15C8">
        <w:rPr>
          <w:rFonts w:ascii="Arial" w:hAnsi="Arial" w:cs="Arial"/>
          <w:szCs w:val="24"/>
          <w:lang w:val="es-ES"/>
        </w:rPr>
        <w:t>el Oferente seleccionado no firma el Contrato de conformidad con la Cláusula 43 de las IAO, o no suministra la Garantía de Cumplimiento de conformidad con la Cláusula 44 de las IAO;</w:t>
      </w:r>
    </w:p>
    <w:p w14:paraId="35D905BD" w14:textId="77777777" w:rsidR="006B5E8C" w:rsidRPr="000C15C8" w:rsidRDefault="006B5E8C" w:rsidP="006B5E8C">
      <w:pPr>
        <w:spacing w:before="60" w:after="60"/>
        <w:ind w:left="1260"/>
        <w:rPr>
          <w:rFonts w:ascii="Arial" w:hAnsi="Arial" w:cs="Arial"/>
          <w:b/>
          <w:lang w:val="es-ES"/>
        </w:rPr>
      </w:pPr>
      <w:r w:rsidRPr="00F14FCD">
        <w:rPr>
          <w:rFonts w:ascii="Arial" w:hAnsi="Arial" w:cs="Arial"/>
          <w:lang w:val="es-ES"/>
        </w:rPr>
        <w:t>el Prestatario podrá,</w:t>
      </w:r>
      <w:r w:rsidRPr="00F14FCD">
        <w:rPr>
          <w:rFonts w:ascii="Arial" w:hAnsi="Arial" w:cs="Arial"/>
          <w:b/>
          <w:bCs/>
          <w:lang w:val="es-ES"/>
        </w:rPr>
        <w:t xml:space="preserve"> si así se dispone en los DDL, </w:t>
      </w:r>
      <w:r w:rsidRPr="00F14FCD">
        <w:rPr>
          <w:rFonts w:ascii="Arial" w:hAnsi="Arial" w:cs="Arial"/>
          <w:lang w:val="es-ES"/>
        </w:rPr>
        <w:t>declarar al Oferente no elegible</w:t>
      </w:r>
      <w:r w:rsidRPr="000C15C8">
        <w:rPr>
          <w:rFonts w:ascii="Arial" w:hAnsi="Arial" w:cs="Arial"/>
          <w:lang w:val="es-ES"/>
        </w:rPr>
        <w:t xml:space="preserve"> para la adjudicación de un contrato por parte del Contratante durante el período </w:t>
      </w:r>
      <w:r w:rsidRPr="000C15C8">
        <w:rPr>
          <w:rFonts w:ascii="Arial" w:hAnsi="Arial" w:cs="Arial"/>
          <w:bCs/>
          <w:lang w:val="es-ES"/>
        </w:rPr>
        <w:t>que</w:t>
      </w:r>
      <w:r w:rsidRPr="000C15C8">
        <w:rPr>
          <w:rFonts w:ascii="Arial" w:hAnsi="Arial" w:cs="Arial"/>
          <w:b/>
          <w:bCs/>
          <w:lang w:val="es-ES"/>
        </w:rPr>
        <w:t xml:space="preserve"> se estipule en </w:t>
      </w:r>
      <w:r w:rsidRPr="000C15C8">
        <w:rPr>
          <w:rFonts w:ascii="Arial" w:hAnsi="Arial" w:cs="Arial"/>
          <w:b/>
          <w:lang w:val="es-ES"/>
        </w:rPr>
        <w:t>los DDL</w:t>
      </w:r>
      <w:r w:rsidRPr="000C15C8">
        <w:rPr>
          <w:rFonts w:ascii="Arial" w:hAnsi="Arial" w:cs="Arial"/>
          <w:lang w:val="es-ES"/>
        </w:rPr>
        <w:t>.</w:t>
      </w:r>
    </w:p>
    <w:p w14:paraId="61BE001F" w14:textId="77777777" w:rsidR="006B5E8C" w:rsidRPr="000C15C8" w:rsidRDefault="006B5E8C" w:rsidP="006B5E8C">
      <w:pPr>
        <w:keepNext/>
        <w:keepLines/>
        <w:numPr>
          <w:ilvl w:val="0"/>
          <w:numId w:val="73"/>
        </w:numPr>
        <w:spacing w:before="240"/>
        <w:ind w:left="540" w:hanging="540"/>
        <w:outlineLvl w:val="1"/>
        <w:rPr>
          <w:rFonts w:ascii="Arial" w:hAnsi="Arial" w:cs="Arial"/>
          <w:b/>
          <w:lang w:val="es-ES"/>
        </w:rPr>
      </w:pPr>
      <w:bookmarkStart w:id="136" w:name="_Toc79715411"/>
      <w:r w:rsidRPr="000C15C8">
        <w:rPr>
          <w:rFonts w:ascii="Arial" w:hAnsi="Arial" w:cs="Arial"/>
          <w:b/>
          <w:lang w:val="es-ES"/>
        </w:rPr>
        <w:t>Formato y Firma de la Oferta</w:t>
      </w:r>
      <w:bookmarkEnd w:id="136"/>
      <w:r w:rsidRPr="000C15C8">
        <w:rPr>
          <w:rFonts w:ascii="Arial" w:hAnsi="Arial" w:cs="Arial"/>
          <w:b/>
          <w:lang w:val="es-ES"/>
        </w:rPr>
        <w:t xml:space="preserve"> </w:t>
      </w:r>
    </w:p>
    <w:p w14:paraId="511784A5" w14:textId="77777777" w:rsidR="006B5E8C" w:rsidRPr="000C15C8" w:rsidRDefault="006B5E8C" w:rsidP="006B5E8C">
      <w:pPr>
        <w:numPr>
          <w:ilvl w:val="0"/>
          <w:numId w:val="36"/>
        </w:numPr>
        <w:spacing w:before="60" w:after="60"/>
        <w:ind w:left="1260" w:hanging="720"/>
        <w:rPr>
          <w:rFonts w:ascii="Arial" w:hAnsi="Arial" w:cs="Arial"/>
          <w:lang w:val="es-ES"/>
        </w:rPr>
      </w:pPr>
      <w:r w:rsidRPr="000C15C8">
        <w:rPr>
          <w:rFonts w:ascii="Arial" w:hAnsi="Arial" w:cs="Arial"/>
          <w:lang w:val="es-ES"/>
        </w:rPr>
        <w:t xml:space="preserve">El Oferente preparará un original de los documentos que comprenden la oferta según se describe en la Cláusula 11 de las IAO y lo marcará claramente como “ORIGINAL”. Además el Oferente deberá presentar el número de copias de la oferta que </w:t>
      </w:r>
      <w:r w:rsidRPr="000C15C8">
        <w:rPr>
          <w:rFonts w:ascii="Arial" w:hAnsi="Arial" w:cs="Arial"/>
          <w:b/>
          <w:lang w:val="es-ES"/>
        </w:rPr>
        <w:t>se</w:t>
      </w:r>
      <w:r w:rsidRPr="000C15C8">
        <w:rPr>
          <w:rFonts w:ascii="Arial" w:hAnsi="Arial" w:cs="Arial"/>
          <w:lang w:val="es-ES"/>
        </w:rPr>
        <w:t xml:space="preserve"> </w:t>
      </w:r>
      <w:r w:rsidRPr="000C15C8">
        <w:rPr>
          <w:rFonts w:ascii="Arial" w:hAnsi="Arial" w:cs="Arial"/>
          <w:b/>
          <w:lang w:val="es-ES"/>
        </w:rPr>
        <w:t>indica en los</w:t>
      </w:r>
      <w:r w:rsidRPr="000C15C8">
        <w:rPr>
          <w:rFonts w:ascii="Arial" w:hAnsi="Arial" w:cs="Arial"/>
          <w:lang w:val="es-ES"/>
        </w:rPr>
        <w:t xml:space="preserve"> </w:t>
      </w:r>
      <w:r w:rsidRPr="000C15C8">
        <w:rPr>
          <w:rFonts w:ascii="Arial" w:hAnsi="Arial" w:cs="Arial"/>
          <w:b/>
          <w:lang w:val="es-ES"/>
        </w:rPr>
        <w:t>DDL</w:t>
      </w:r>
      <w:r w:rsidRPr="000C15C8">
        <w:rPr>
          <w:rFonts w:ascii="Arial" w:hAnsi="Arial" w:cs="Arial"/>
          <w:lang w:val="es-ES"/>
        </w:rPr>
        <w:t xml:space="preserve"> y marcar claramente cada ejemplar como “COPIA”. En caso de discrepancia, el texto del original  prevalecerá sobre el de las copias.   </w:t>
      </w:r>
    </w:p>
    <w:p w14:paraId="0E48908D" w14:textId="77777777" w:rsidR="006B5E8C" w:rsidRPr="000C15C8" w:rsidRDefault="006B5E8C" w:rsidP="006B5E8C">
      <w:pPr>
        <w:numPr>
          <w:ilvl w:val="0"/>
          <w:numId w:val="36"/>
        </w:numPr>
        <w:spacing w:before="60" w:after="60"/>
        <w:ind w:left="1260" w:hanging="720"/>
        <w:rPr>
          <w:rFonts w:ascii="Arial" w:hAnsi="Arial" w:cs="Arial"/>
          <w:lang w:val="es-ES"/>
        </w:rPr>
      </w:pPr>
      <w:r w:rsidRPr="00F14FCD">
        <w:rPr>
          <w:rFonts w:ascii="Arial" w:hAnsi="Arial" w:cs="Arial"/>
          <w:lang w:val="es-ES"/>
        </w:rPr>
        <w:t>El original y todas las copias de la oferta deberán ser mecanografiadas o escritas con tinta indeleble y deberán estar firmadas por la persona debidamente autorizada para firmar en nombre del Oferente.</w:t>
      </w:r>
    </w:p>
    <w:p w14:paraId="10DE2633" w14:textId="77777777" w:rsidR="006B5E8C" w:rsidRPr="000C15C8" w:rsidRDefault="006B5E8C" w:rsidP="006B5E8C">
      <w:pPr>
        <w:numPr>
          <w:ilvl w:val="0"/>
          <w:numId w:val="36"/>
        </w:numPr>
        <w:spacing w:before="60" w:after="60"/>
        <w:ind w:left="1260" w:hanging="720"/>
        <w:rPr>
          <w:rFonts w:ascii="Arial" w:hAnsi="Arial" w:cs="Arial"/>
          <w:lang w:val="es-ES"/>
        </w:rPr>
      </w:pPr>
      <w:r w:rsidRPr="000C15C8">
        <w:rPr>
          <w:rFonts w:ascii="Arial" w:hAnsi="Arial" w:cs="Arial"/>
          <w:lang w:val="es-ES"/>
        </w:rPr>
        <w:t>Los textos entre líneas, tachaduras o palabras superpuestas serán válidos solamente si llevan la firma o las iniciales de la persona que firma la oferta.</w:t>
      </w:r>
    </w:p>
    <w:p w14:paraId="356C361D" w14:textId="219068D4" w:rsidR="006B5E8C" w:rsidRPr="000C15C8" w:rsidRDefault="006B5E8C" w:rsidP="003B7FFD">
      <w:pPr>
        <w:keepNext/>
        <w:keepLines/>
        <w:numPr>
          <w:ilvl w:val="0"/>
          <w:numId w:val="3"/>
        </w:numPr>
        <w:spacing w:before="240" w:after="120"/>
        <w:ind w:left="360"/>
        <w:jc w:val="center"/>
        <w:outlineLvl w:val="1"/>
        <w:rPr>
          <w:rFonts w:ascii="Arial" w:eastAsia="Times New Roman" w:hAnsi="Arial" w:cs="Arial"/>
          <w:b/>
          <w:bCs/>
          <w:lang w:val="es-ES"/>
        </w:rPr>
      </w:pPr>
      <w:bookmarkStart w:id="137" w:name="_Toc79715412"/>
      <w:r w:rsidRPr="000C15C8">
        <w:rPr>
          <w:rFonts w:ascii="Arial" w:eastAsia="Times New Roman" w:hAnsi="Arial" w:cs="Arial"/>
          <w:b/>
          <w:bCs/>
          <w:lang w:val="es-ES"/>
        </w:rPr>
        <w:t>PRESENTACI</w:t>
      </w:r>
      <w:r>
        <w:rPr>
          <w:rFonts w:ascii="Arial" w:eastAsia="Times New Roman" w:hAnsi="Arial" w:cs="Arial"/>
          <w:b/>
          <w:bCs/>
          <w:lang w:val="es-ES"/>
        </w:rPr>
        <w:t>Ó</w:t>
      </w:r>
      <w:r w:rsidRPr="000C15C8">
        <w:rPr>
          <w:rFonts w:ascii="Arial" w:eastAsia="Times New Roman" w:hAnsi="Arial" w:cs="Arial"/>
          <w:b/>
          <w:bCs/>
          <w:lang w:val="es-ES"/>
        </w:rPr>
        <w:t>N Y APERTURA DE LAS OFERTAS</w:t>
      </w:r>
      <w:bookmarkEnd w:id="137"/>
    </w:p>
    <w:p w14:paraId="1364CA3C" w14:textId="77777777" w:rsidR="006B5E8C" w:rsidRPr="000C15C8" w:rsidRDefault="006B5E8C" w:rsidP="006B5E8C">
      <w:pPr>
        <w:keepNext/>
        <w:keepLines/>
        <w:numPr>
          <w:ilvl w:val="0"/>
          <w:numId w:val="73"/>
        </w:numPr>
        <w:spacing w:before="240"/>
        <w:ind w:left="540" w:hanging="540"/>
        <w:outlineLvl w:val="1"/>
        <w:rPr>
          <w:rFonts w:ascii="Arial" w:hAnsi="Arial" w:cs="Arial"/>
          <w:b/>
          <w:lang w:val="es-ES"/>
        </w:rPr>
      </w:pPr>
      <w:bookmarkStart w:id="138" w:name="_Toc79715413"/>
      <w:bookmarkStart w:id="139" w:name="_Toc438438845"/>
      <w:bookmarkStart w:id="140" w:name="_Toc438532614"/>
      <w:bookmarkStart w:id="141" w:name="_Toc438733989"/>
      <w:bookmarkStart w:id="142" w:name="_Toc438907027"/>
      <w:bookmarkStart w:id="143" w:name="_Toc438907226"/>
      <w:bookmarkStart w:id="144" w:name="_Toc106180671"/>
      <w:bookmarkStart w:id="145" w:name="_Toc317173227"/>
      <w:r w:rsidRPr="000C15C8">
        <w:rPr>
          <w:rFonts w:ascii="Arial" w:hAnsi="Arial" w:cs="Arial"/>
          <w:b/>
          <w:lang w:val="es-ES"/>
        </w:rPr>
        <w:t>Presentación, Sello e Identificación de las Ofertas</w:t>
      </w:r>
      <w:bookmarkEnd w:id="138"/>
      <w:r w:rsidRPr="000C15C8">
        <w:rPr>
          <w:rFonts w:ascii="Arial" w:hAnsi="Arial" w:cs="Arial"/>
          <w:b/>
          <w:lang w:val="es-ES"/>
        </w:rPr>
        <w:t xml:space="preserve"> </w:t>
      </w:r>
      <w:bookmarkEnd w:id="139"/>
      <w:bookmarkEnd w:id="140"/>
      <w:bookmarkEnd w:id="141"/>
      <w:bookmarkEnd w:id="142"/>
      <w:bookmarkEnd w:id="143"/>
      <w:bookmarkEnd w:id="144"/>
      <w:bookmarkEnd w:id="145"/>
    </w:p>
    <w:p w14:paraId="1CAF0F27" w14:textId="77777777" w:rsidR="006B5E8C" w:rsidRPr="000C15C8" w:rsidRDefault="006B5E8C" w:rsidP="006B5E8C">
      <w:pPr>
        <w:numPr>
          <w:ilvl w:val="0"/>
          <w:numId w:val="37"/>
        </w:numPr>
        <w:spacing w:before="60" w:after="60"/>
        <w:ind w:left="1260" w:hanging="720"/>
        <w:rPr>
          <w:rFonts w:ascii="Arial" w:hAnsi="Arial" w:cs="Arial"/>
          <w:lang w:val="es-ES"/>
        </w:rPr>
      </w:pPr>
      <w:r w:rsidRPr="00F14FCD">
        <w:rPr>
          <w:rFonts w:ascii="Arial" w:hAnsi="Arial" w:cs="Arial"/>
          <w:lang w:val="es-ES"/>
        </w:rPr>
        <w:t xml:space="preserve">Los </w:t>
      </w:r>
      <w:r w:rsidRPr="00F14FCD">
        <w:rPr>
          <w:rFonts w:ascii="Arial" w:hAnsi="Arial" w:cs="Arial"/>
          <w:szCs w:val="24"/>
          <w:lang w:val="es-ES"/>
        </w:rPr>
        <w:t>Oferentes</w:t>
      </w:r>
      <w:r w:rsidRPr="00F14FCD">
        <w:rPr>
          <w:rFonts w:ascii="Arial" w:hAnsi="Arial" w:cs="Arial"/>
          <w:lang w:val="es-ES"/>
        </w:rPr>
        <w:t xml:space="preserve"> siempre podrán enviar sus ofertas por correo o entregarlas personalmente.</w:t>
      </w:r>
      <w:r w:rsidRPr="000C15C8">
        <w:rPr>
          <w:rFonts w:ascii="Arial" w:hAnsi="Arial" w:cs="Arial"/>
          <w:lang w:val="es-ES"/>
        </w:rPr>
        <w:t xml:space="preserve"> </w:t>
      </w:r>
      <w:r w:rsidRPr="00F14FCD">
        <w:rPr>
          <w:rFonts w:ascii="Arial" w:hAnsi="Arial" w:cs="Arial"/>
          <w:lang w:val="es-ES"/>
        </w:rPr>
        <w:t xml:space="preserve">Los </w:t>
      </w:r>
      <w:r w:rsidRPr="00F14FCD">
        <w:rPr>
          <w:rFonts w:ascii="Arial" w:hAnsi="Arial" w:cs="Arial"/>
          <w:szCs w:val="24"/>
          <w:lang w:val="es-ES"/>
        </w:rPr>
        <w:t>Oferentes podrán</w:t>
      </w:r>
      <w:r w:rsidRPr="00F14FCD">
        <w:rPr>
          <w:rFonts w:ascii="Arial" w:hAnsi="Arial" w:cs="Arial"/>
          <w:lang w:val="es-ES"/>
        </w:rPr>
        <w:t xml:space="preserve"> presentar sus ofertas electrónicamente cuando así se indique en los </w:t>
      </w:r>
      <w:r w:rsidRPr="00F14FCD">
        <w:rPr>
          <w:rFonts w:ascii="Arial" w:hAnsi="Arial" w:cs="Arial"/>
          <w:b/>
          <w:lang w:val="es-ES"/>
        </w:rPr>
        <w:t>DDL</w:t>
      </w:r>
      <w:r w:rsidRPr="000C15C8">
        <w:rPr>
          <w:rFonts w:ascii="Arial" w:hAnsi="Arial" w:cs="Arial"/>
          <w:lang w:val="es-ES"/>
        </w:rPr>
        <w:t xml:space="preserve">. </w:t>
      </w:r>
    </w:p>
    <w:p w14:paraId="02E51D38" w14:textId="77777777" w:rsidR="006B5E8C" w:rsidRPr="000C15C8" w:rsidRDefault="006B5E8C" w:rsidP="006B5E8C">
      <w:pPr>
        <w:numPr>
          <w:ilvl w:val="0"/>
          <w:numId w:val="38"/>
        </w:numPr>
        <w:spacing w:before="60" w:after="60"/>
        <w:ind w:left="1620"/>
        <w:rPr>
          <w:rFonts w:ascii="Arial" w:eastAsia="Times New Roman" w:hAnsi="Arial" w:cs="Arial"/>
          <w:lang w:val="es-ES"/>
        </w:rPr>
      </w:pPr>
      <w:r w:rsidRPr="00F14FCD">
        <w:rPr>
          <w:rFonts w:ascii="Arial" w:hAnsi="Arial" w:cs="Arial"/>
          <w:lang w:val="es-ES"/>
        </w:rPr>
        <w:t xml:space="preserve">Los </w:t>
      </w:r>
      <w:r w:rsidRPr="00F14FCD">
        <w:rPr>
          <w:rFonts w:ascii="Arial" w:hAnsi="Arial" w:cs="Arial"/>
          <w:szCs w:val="24"/>
          <w:lang w:val="es-ES"/>
        </w:rPr>
        <w:t>Oferentes</w:t>
      </w:r>
      <w:r w:rsidRPr="00F14FCD">
        <w:rPr>
          <w:rFonts w:ascii="Arial" w:hAnsi="Arial" w:cs="Arial"/>
          <w:lang w:val="es-ES"/>
        </w:rPr>
        <w:t xml:space="preserve"> que presenten sus ofertas por correo o las entreguen personalmente </w:t>
      </w:r>
      <w:r w:rsidRPr="00F14FCD">
        <w:rPr>
          <w:rFonts w:ascii="Arial" w:hAnsi="Arial" w:cs="Arial"/>
          <w:szCs w:val="24"/>
          <w:lang w:val="es-ES"/>
        </w:rPr>
        <w:t>deberán incluir</w:t>
      </w:r>
      <w:r w:rsidRPr="00F14FCD">
        <w:rPr>
          <w:rFonts w:ascii="Arial" w:hAnsi="Arial" w:cs="Arial"/>
          <w:lang w:val="es-ES"/>
        </w:rPr>
        <w:t xml:space="preserve"> el original y cada copia de la oferta,</w:t>
      </w:r>
      <w:r w:rsidRPr="000C15C8">
        <w:rPr>
          <w:rFonts w:ascii="Arial" w:hAnsi="Arial" w:cs="Arial"/>
          <w:lang w:val="es-ES"/>
        </w:rPr>
        <w:t xml:space="preserve"> </w:t>
      </w:r>
      <w:r w:rsidRPr="000C15C8">
        <w:rPr>
          <w:rFonts w:ascii="Arial" w:hAnsi="Arial" w:cs="Arial"/>
          <w:szCs w:val="24"/>
          <w:lang w:val="es-ES"/>
        </w:rPr>
        <w:t>incluyendo</w:t>
      </w:r>
      <w:r w:rsidRPr="000C15C8">
        <w:rPr>
          <w:rFonts w:ascii="Arial" w:hAnsi="Arial" w:cs="Arial"/>
          <w:lang w:val="es-ES"/>
        </w:rPr>
        <w:t xml:space="preserve"> ofertas alternativas si fueran permitidas en virtud de la Cláusula 13 de las </w:t>
      </w:r>
      <w:r w:rsidRPr="000C15C8">
        <w:rPr>
          <w:rFonts w:ascii="Arial" w:hAnsi="Arial" w:cs="Arial"/>
          <w:szCs w:val="24"/>
          <w:lang w:val="es-ES"/>
        </w:rPr>
        <w:t>IAO</w:t>
      </w:r>
      <w:r w:rsidRPr="000C15C8">
        <w:rPr>
          <w:rFonts w:ascii="Arial" w:hAnsi="Arial" w:cs="Arial"/>
          <w:lang w:val="es-ES"/>
        </w:rPr>
        <w:t xml:space="preserve">, en sobres separados, cerrados en forma inviolable y debidamente identificados como “ORIGINAL” y “COPIA”. Los sobres conteniendo el original y las copias serán incluidos a su vez en un solo sobre. El resto del procedimiento será de acuerdo con las Subcláusulas 23.2 y 23.3 de las </w:t>
      </w:r>
      <w:r w:rsidRPr="000C15C8">
        <w:rPr>
          <w:rFonts w:ascii="Arial" w:hAnsi="Arial" w:cs="Arial"/>
          <w:szCs w:val="24"/>
          <w:lang w:val="es-ES"/>
        </w:rPr>
        <w:t>IAO</w:t>
      </w:r>
      <w:r w:rsidRPr="000C15C8">
        <w:rPr>
          <w:rFonts w:ascii="Arial" w:hAnsi="Arial" w:cs="Arial"/>
          <w:lang w:val="es-ES"/>
        </w:rPr>
        <w:t>.</w:t>
      </w:r>
    </w:p>
    <w:p w14:paraId="2A9E9CDA" w14:textId="77777777" w:rsidR="006B5E8C" w:rsidRPr="000C15C8" w:rsidRDefault="006B5E8C" w:rsidP="006B5E8C">
      <w:pPr>
        <w:numPr>
          <w:ilvl w:val="0"/>
          <w:numId w:val="38"/>
        </w:numPr>
        <w:spacing w:before="60" w:after="60"/>
        <w:ind w:left="1620"/>
        <w:rPr>
          <w:rFonts w:ascii="Arial" w:eastAsia="Times New Roman" w:hAnsi="Arial" w:cs="Arial"/>
          <w:lang w:val="es-ES"/>
        </w:rPr>
      </w:pPr>
      <w:r w:rsidRPr="00F14FCD">
        <w:rPr>
          <w:rFonts w:ascii="Arial" w:hAnsi="Arial" w:cs="Arial"/>
          <w:lang w:val="es-ES"/>
        </w:rPr>
        <w:t xml:space="preserve">Los </w:t>
      </w:r>
      <w:r w:rsidRPr="00F14FCD">
        <w:rPr>
          <w:rFonts w:ascii="Arial" w:hAnsi="Arial" w:cs="Arial"/>
          <w:szCs w:val="24"/>
          <w:lang w:val="es-ES"/>
        </w:rPr>
        <w:t>Oferentes</w:t>
      </w:r>
      <w:r w:rsidRPr="00F14FCD">
        <w:rPr>
          <w:rFonts w:ascii="Arial" w:hAnsi="Arial" w:cs="Arial"/>
          <w:lang w:val="es-ES"/>
        </w:rPr>
        <w:t xml:space="preserve"> que presenten sus ofertas electrónicamente seguirán los procedimientos </w:t>
      </w:r>
      <w:r w:rsidRPr="00F14FCD">
        <w:rPr>
          <w:rFonts w:ascii="Arial" w:hAnsi="Arial" w:cs="Arial"/>
          <w:szCs w:val="24"/>
          <w:lang w:val="es-ES"/>
        </w:rPr>
        <w:t>especificados</w:t>
      </w:r>
      <w:r w:rsidRPr="00F14FCD">
        <w:rPr>
          <w:rFonts w:ascii="Arial" w:hAnsi="Arial" w:cs="Arial"/>
          <w:lang w:val="es-ES"/>
        </w:rPr>
        <w:t xml:space="preserve"> en los </w:t>
      </w:r>
      <w:r w:rsidRPr="00F14FCD">
        <w:rPr>
          <w:rFonts w:ascii="Arial" w:hAnsi="Arial" w:cs="Arial"/>
          <w:b/>
          <w:lang w:val="es-ES"/>
        </w:rPr>
        <w:t>DDL</w:t>
      </w:r>
      <w:r w:rsidRPr="000C15C8">
        <w:rPr>
          <w:rFonts w:ascii="Arial" w:eastAsia="Times New Roman" w:hAnsi="Arial" w:cs="Arial"/>
          <w:lang w:val="es-ES"/>
        </w:rPr>
        <w:t xml:space="preserve">.   </w:t>
      </w:r>
    </w:p>
    <w:p w14:paraId="21F410D2" w14:textId="77777777" w:rsidR="006B5E8C" w:rsidRPr="000C15C8" w:rsidRDefault="006B5E8C" w:rsidP="006B5E8C">
      <w:pPr>
        <w:numPr>
          <w:ilvl w:val="0"/>
          <w:numId w:val="37"/>
        </w:numPr>
        <w:spacing w:before="60" w:after="60"/>
        <w:ind w:left="1260" w:hanging="720"/>
        <w:rPr>
          <w:rFonts w:ascii="Arial" w:hAnsi="Arial" w:cs="Arial"/>
          <w:lang w:val="es-ES"/>
        </w:rPr>
      </w:pPr>
      <w:r w:rsidRPr="000C15C8">
        <w:rPr>
          <w:rFonts w:ascii="Arial" w:hAnsi="Arial" w:cs="Arial"/>
          <w:lang w:val="es-ES"/>
        </w:rPr>
        <w:t>Los sobres interiores y exteriores deberán:</w:t>
      </w:r>
    </w:p>
    <w:p w14:paraId="2B36068E" w14:textId="77777777" w:rsidR="006B5E8C" w:rsidRPr="000C15C8" w:rsidRDefault="006B5E8C" w:rsidP="006B5E8C">
      <w:pPr>
        <w:numPr>
          <w:ilvl w:val="0"/>
          <w:numId w:val="39"/>
        </w:numPr>
        <w:spacing w:before="60" w:after="60"/>
        <w:ind w:left="1620"/>
        <w:rPr>
          <w:rFonts w:ascii="Arial" w:eastAsia="Times New Roman" w:hAnsi="Arial" w:cs="Arial"/>
          <w:lang w:val="es-ES"/>
        </w:rPr>
      </w:pPr>
      <w:r w:rsidRPr="000C15C8">
        <w:rPr>
          <w:rFonts w:ascii="Arial" w:hAnsi="Arial" w:cs="Arial"/>
          <w:lang w:val="es-ES"/>
        </w:rPr>
        <w:t>llevar el nombre y la dirección del Oferente</w:t>
      </w:r>
      <w:r w:rsidRPr="000C15C8">
        <w:rPr>
          <w:rFonts w:ascii="Arial" w:eastAsia="Times New Roman" w:hAnsi="Arial" w:cs="Arial"/>
          <w:lang w:val="es-ES"/>
        </w:rPr>
        <w:t>;</w:t>
      </w:r>
    </w:p>
    <w:p w14:paraId="52A64D40" w14:textId="77777777" w:rsidR="006B5E8C" w:rsidRPr="000C15C8" w:rsidRDefault="006B5E8C" w:rsidP="006B5E8C">
      <w:pPr>
        <w:numPr>
          <w:ilvl w:val="0"/>
          <w:numId w:val="39"/>
        </w:numPr>
        <w:spacing w:before="60" w:after="60"/>
        <w:ind w:left="1620"/>
        <w:rPr>
          <w:rFonts w:ascii="Arial" w:eastAsia="Times New Roman" w:hAnsi="Arial" w:cs="Arial"/>
          <w:lang w:val="es-ES"/>
        </w:rPr>
      </w:pPr>
      <w:r w:rsidRPr="000C15C8">
        <w:rPr>
          <w:rFonts w:ascii="Arial" w:hAnsi="Arial" w:cs="Arial"/>
          <w:lang w:val="es-ES"/>
        </w:rPr>
        <w:t>estar dirigidos al Comprador de acuerdo a lo indicado en la Subcláusula 24.1 de las IAO</w:t>
      </w:r>
      <w:r w:rsidRPr="000C15C8">
        <w:rPr>
          <w:rFonts w:ascii="Arial" w:eastAsia="Times New Roman" w:hAnsi="Arial" w:cs="Arial"/>
          <w:lang w:val="es-ES"/>
        </w:rPr>
        <w:t>;</w:t>
      </w:r>
    </w:p>
    <w:p w14:paraId="50EE7E05" w14:textId="77777777" w:rsidR="006B5E8C" w:rsidRPr="000C15C8" w:rsidRDefault="006B5E8C" w:rsidP="006B5E8C">
      <w:pPr>
        <w:numPr>
          <w:ilvl w:val="0"/>
          <w:numId w:val="39"/>
        </w:numPr>
        <w:spacing w:before="60" w:after="60"/>
        <w:ind w:left="1620"/>
        <w:rPr>
          <w:rFonts w:ascii="Arial" w:eastAsia="Times New Roman" w:hAnsi="Arial" w:cs="Arial"/>
          <w:lang w:val="es-ES"/>
        </w:rPr>
      </w:pPr>
      <w:r w:rsidRPr="000C15C8">
        <w:rPr>
          <w:rFonts w:ascii="Arial" w:hAnsi="Arial" w:cs="Arial"/>
          <w:lang w:val="es-ES"/>
        </w:rPr>
        <w:t xml:space="preserve">llevar la identificación específica de este proceso de licitación indicado en la Cláusula 1.1 de las IAO y cualquier otra identificación que se indique en los </w:t>
      </w:r>
      <w:r w:rsidRPr="000C15C8">
        <w:rPr>
          <w:rFonts w:ascii="Arial" w:hAnsi="Arial" w:cs="Arial"/>
          <w:b/>
          <w:lang w:val="es-ES"/>
        </w:rPr>
        <w:t>DDL</w:t>
      </w:r>
      <w:r w:rsidRPr="000C15C8">
        <w:rPr>
          <w:rFonts w:ascii="Arial" w:hAnsi="Arial" w:cs="Arial"/>
          <w:lang w:val="es-ES"/>
        </w:rPr>
        <w:t>; y</w:t>
      </w:r>
    </w:p>
    <w:p w14:paraId="686563A0" w14:textId="77777777" w:rsidR="006B5E8C" w:rsidRPr="000C15C8" w:rsidRDefault="006B5E8C" w:rsidP="006B5E8C">
      <w:pPr>
        <w:numPr>
          <w:ilvl w:val="0"/>
          <w:numId w:val="39"/>
        </w:numPr>
        <w:spacing w:before="60" w:after="60"/>
        <w:ind w:left="1620"/>
        <w:rPr>
          <w:rFonts w:ascii="Arial" w:eastAsia="Times New Roman" w:hAnsi="Arial" w:cs="Arial"/>
          <w:lang w:val="es-ES"/>
        </w:rPr>
      </w:pPr>
      <w:r w:rsidRPr="000C15C8">
        <w:rPr>
          <w:rFonts w:ascii="Arial" w:hAnsi="Arial" w:cs="Arial"/>
          <w:lang w:val="es-ES"/>
        </w:rPr>
        <w:t>llevar una advertencia de no abrir antes de la hora y fecha de apertura de ofertas, especificadas de conformidad con la Subcláusula 27.1 de las IAO.</w:t>
      </w:r>
    </w:p>
    <w:p w14:paraId="14ABDADA" w14:textId="77777777" w:rsidR="006B5E8C" w:rsidRPr="000C15C8" w:rsidRDefault="006B5E8C" w:rsidP="006B5E8C">
      <w:pPr>
        <w:numPr>
          <w:ilvl w:val="0"/>
          <w:numId w:val="37"/>
        </w:numPr>
        <w:spacing w:before="60" w:after="60"/>
        <w:ind w:left="1260" w:hanging="720"/>
        <w:rPr>
          <w:rFonts w:ascii="Arial" w:eastAsia="Times New Roman" w:hAnsi="Arial" w:cs="Arial"/>
          <w:b/>
          <w:bCs/>
          <w:lang w:val="es-ES"/>
        </w:rPr>
      </w:pPr>
      <w:r w:rsidRPr="000C15C8">
        <w:rPr>
          <w:rFonts w:ascii="Arial" w:hAnsi="Arial" w:cs="Arial"/>
          <w:lang w:val="es-ES"/>
        </w:rPr>
        <w:t>Si los sobres no están sellados e identificados como se requiere, el Comprador no se responsabilizará en caso de que la oferta se extravíe o sea abierta prematuramente.</w:t>
      </w:r>
    </w:p>
    <w:p w14:paraId="1FF79BFD" w14:textId="77777777" w:rsidR="006B5E8C" w:rsidRPr="000C15C8" w:rsidRDefault="006B5E8C" w:rsidP="006B5E8C">
      <w:pPr>
        <w:keepNext/>
        <w:keepLines/>
        <w:numPr>
          <w:ilvl w:val="0"/>
          <w:numId w:val="73"/>
        </w:numPr>
        <w:spacing w:before="240"/>
        <w:ind w:left="540" w:hanging="540"/>
        <w:outlineLvl w:val="1"/>
        <w:rPr>
          <w:rFonts w:ascii="Arial" w:eastAsia="Times New Roman" w:hAnsi="Arial" w:cs="Arial"/>
          <w:b/>
          <w:bCs/>
          <w:lang w:val="es-ES"/>
        </w:rPr>
      </w:pPr>
      <w:bookmarkStart w:id="146" w:name="_Toc79715414"/>
      <w:bookmarkStart w:id="147" w:name="_Toc424009124"/>
      <w:bookmarkStart w:id="148" w:name="_Toc438438846"/>
      <w:bookmarkStart w:id="149" w:name="_Toc438532618"/>
      <w:bookmarkStart w:id="150" w:name="_Toc438733990"/>
      <w:bookmarkStart w:id="151" w:name="_Toc438907028"/>
      <w:bookmarkStart w:id="152" w:name="_Toc438907227"/>
      <w:bookmarkStart w:id="153" w:name="_Toc106180672"/>
      <w:bookmarkStart w:id="154" w:name="_Toc317173228"/>
      <w:r w:rsidRPr="000C15C8">
        <w:rPr>
          <w:rFonts w:ascii="Arial" w:eastAsia="Times New Roman" w:hAnsi="Arial" w:cs="Arial"/>
          <w:b/>
          <w:bCs/>
          <w:lang w:val="es-ES"/>
        </w:rPr>
        <w:t>Plazo para Presentar las Ofertas</w:t>
      </w:r>
      <w:bookmarkEnd w:id="146"/>
      <w:r w:rsidRPr="000C15C8">
        <w:rPr>
          <w:rFonts w:ascii="Arial" w:eastAsia="Times New Roman" w:hAnsi="Arial" w:cs="Arial"/>
          <w:b/>
          <w:bCs/>
          <w:lang w:val="es-ES"/>
        </w:rPr>
        <w:t xml:space="preserve"> </w:t>
      </w:r>
      <w:bookmarkEnd w:id="147"/>
      <w:bookmarkEnd w:id="148"/>
      <w:bookmarkEnd w:id="149"/>
      <w:bookmarkEnd w:id="150"/>
      <w:bookmarkEnd w:id="151"/>
      <w:bookmarkEnd w:id="152"/>
      <w:bookmarkEnd w:id="153"/>
      <w:bookmarkEnd w:id="154"/>
    </w:p>
    <w:p w14:paraId="7927F4A0" w14:textId="77777777" w:rsidR="006B5E8C" w:rsidRPr="000C15C8" w:rsidRDefault="006B5E8C" w:rsidP="006B5E8C">
      <w:pPr>
        <w:numPr>
          <w:ilvl w:val="0"/>
          <w:numId w:val="40"/>
        </w:numPr>
        <w:spacing w:before="60" w:after="60"/>
        <w:ind w:left="1260" w:hanging="720"/>
        <w:rPr>
          <w:rFonts w:ascii="Arial" w:hAnsi="Arial" w:cs="Arial"/>
          <w:lang w:val="es-ES"/>
        </w:rPr>
      </w:pPr>
      <w:r w:rsidRPr="00F14FCD">
        <w:rPr>
          <w:rFonts w:ascii="Arial" w:hAnsi="Arial" w:cs="Arial"/>
          <w:lang w:val="es-ES"/>
        </w:rPr>
        <w:t xml:space="preserve">Las ofertas deberán ser recibidas por el Comprador en la dirección y no más tarde que la fecha y hora que se especifican en los </w:t>
      </w:r>
      <w:r w:rsidRPr="00F14FCD">
        <w:rPr>
          <w:rFonts w:ascii="Arial" w:hAnsi="Arial" w:cs="Arial"/>
          <w:b/>
          <w:lang w:val="es-ES"/>
        </w:rPr>
        <w:t>DDL</w:t>
      </w:r>
      <w:r w:rsidRPr="00F14FCD">
        <w:rPr>
          <w:rFonts w:ascii="Arial" w:hAnsi="Arial" w:cs="Arial"/>
          <w:lang w:val="es-ES"/>
        </w:rPr>
        <w:t>.</w:t>
      </w:r>
    </w:p>
    <w:p w14:paraId="0CE0956A" w14:textId="77777777" w:rsidR="006B5E8C" w:rsidRPr="000C15C8" w:rsidRDefault="006B5E8C" w:rsidP="006B5E8C">
      <w:pPr>
        <w:numPr>
          <w:ilvl w:val="0"/>
          <w:numId w:val="40"/>
        </w:numPr>
        <w:spacing w:before="60" w:after="60"/>
        <w:ind w:left="1260" w:hanging="720"/>
        <w:rPr>
          <w:rFonts w:ascii="Arial" w:hAnsi="Arial" w:cs="Arial"/>
          <w:lang w:val="es-ES"/>
        </w:rPr>
      </w:pPr>
      <w:r w:rsidRPr="00F14FCD">
        <w:rPr>
          <w:rFonts w:ascii="Arial" w:hAnsi="Arial" w:cs="Arial"/>
          <w:lang w:val="es-ES"/>
        </w:rPr>
        <w:t>El  Comprador podrá a su discreción, extender el plazo para la presentación de ofertas mediante una enmienda a los Documentos de Licitación</w:t>
      </w:r>
      <w:r w:rsidRPr="000C15C8">
        <w:rPr>
          <w:rFonts w:ascii="Arial" w:hAnsi="Arial" w:cs="Arial"/>
          <w:lang w:val="es-ES"/>
        </w:rPr>
        <w:t>, de conformidad con la Cláusula 8 de las IAO. En este caso, todos los derechos y obligaciones del Comprador y de los Oferentes previamente sujetos a la fecha límite original para presentar las ofertas quedarán sujetos a la nueva fecha prorrogada.</w:t>
      </w:r>
    </w:p>
    <w:p w14:paraId="1ED0BD94" w14:textId="77777777" w:rsidR="006B5E8C" w:rsidRPr="000C15C8" w:rsidRDefault="006B5E8C" w:rsidP="006B5E8C">
      <w:pPr>
        <w:keepNext/>
        <w:keepLines/>
        <w:numPr>
          <w:ilvl w:val="0"/>
          <w:numId w:val="73"/>
        </w:numPr>
        <w:spacing w:before="240"/>
        <w:ind w:left="540" w:hanging="540"/>
        <w:outlineLvl w:val="1"/>
        <w:rPr>
          <w:rFonts w:ascii="Arial" w:eastAsia="Times New Roman" w:hAnsi="Arial" w:cs="Arial"/>
          <w:b/>
          <w:bCs/>
          <w:lang w:val="es-ES"/>
        </w:rPr>
      </w:pPr>
      <w:bookmarkStart w:id="155" w:name="_Toc79715415"/>
      <w:bookmarkStart w:id="156" w:name="_Toc438438847"/>
      <w:bookmarkStart w:id="157" w:name="_Toc438532619"/>
      <w:bookmarkStart w:id="158" w:name="_Toc438733991"/>
      <w:bookmarkStart w:id="159" w:name="_Toc438907029"/>
      <w:bookmarkStart w:id="160" w:name="_Toc438907228"/>
      <w:bookmarkStart w:id="161" w:name="_Toc106180673"/>
      <w:bookmarkStart w:id="162" w:name="_Toc317173229"/>
      <w:r w:rsidRPr="000C15C8">
        <w:rPr>
          <w:rFonts w:ascii="Arial" w:eastAsia="Times New Roman" w:hAnsi="Arial" w:cs="Arial"/>
          <w:b/>
          <w:bCs/>
          <w:lang w:val="es-ES"/>
        </w:rPr>
        <w:t>Ofertas Tardías</w:t>
      </w:r>
      <w:bookmarkEnd w:id="155"/>
      <w:r w:rsidRPr="000C15C8">
        <w:rPr>
          <w:rFonts w:ascii="Arial" w:eastAsia="Times New Roman" w:hAnsi="Arial" w:cs="Arial"/>
          <w:b/>
          <w:bCs/>
          <w:lang w:val="es-ES"/>
        </w:rPr>
        <w:t xml:space="preserve"> </w:t>
      </w:r>
      <w:bookmarkEnd w:id="156"/>
      <w:bookmarkEnd w:id="157"/>
      <w:bookmarkEnd w:id="158"/>
      <w:bookmarkEnd w:id="159"/>
      <w:bookmarkEnd w:id="160"/>
      <w:bookmarkEnd w:id="161"/>
      <w:bookmarkEnd w:id="162"/>
    </w:p>
    <w:p w14:paraId="4905A7D6" w14:textId="77777777" w:rsidR="006B5E8C" w:rsidRPr="000C15C8" w:rsidRDefault="006B5E8C" w:rsidP="006B5E8C">
      <w:pPr>
        <w:numPr>
          <w:ilvl w:val="0"/>
          <w:numId w:val="41"/>
        </w:numPr>
        <w:spacing w:before="60" w:after="60"/>
        <w:ind w:left="1260" w:hanging="720"/>
        <w:rPr>
          <w:rFonts w:ascii="Arial" w:eastAsia="Times New Roman" w:hAnsi="Arial" w:cs="Arial"/>
          <w:b/>
          <w:bCs/>
          <w:lang w:val="es-ES"/>
        </w:rPr>
      </w:pPr>
      <w:r w:rsidRPr="000C15C8">
        <w:rPr>
          <w:rFonts w:ascii="Arial" w:hAnsi="Arial" w:cs="Arial"/>
          <w:lang w:val="es-ES"/>
        </w:rPr>
        <w:t>El Comprador no considerará ninguna oferta que llegue con posterioridad al plazo límite para la presentación de ofertas, en virtud de la Cláusula 24 de las IAO. Toda oferta que reciba el Comprador después del plazo límite para la presentación de las ofertas será declarada tardía y será rechazada y devuelta al Oferente remitente sin abrir.</w:t>
      </w:r>
    </w:p>
    <w:p w14:paraId="7904AB1C" w14:textId="77777777" w:rsidR="006B5E8C" w:rsidRPr="000C15C8" w:rsidRDefault="006B5E8C" w:rsidP="006B5E8C">
      <w:pPr>
        <w:keepNext/>
        <w:keepLines/>
        <w:numPr>
          <w:ilvl w:val="0"/>
          <w:numId w:val="73"/>
        </w:numPr>
        <w:spacing w:before="240"/>
        <w:ind w:left="540" w:hanging="540"/>
        <w:outlineLvl w:val="1"/>
        <w:rPr>
          <w:rFonts w:ascii="Arial" w:eastAsia="Times New Roman" w:hAnsi="Arial" w:cs="Arial"/>
          <w:b/>
          <w:bCs/>
          <w:lang w:val="es-ES"/>
        </w:rPr>
      </w:pPr>
      <w:bookmarkStart w:id="163" w:name="_Toc79715416"/>
      <w:bookmarkStart w:id="164" w:name="_Toc424009126"/>
      <w:bookmarkStart w:id="165" w:name="_Toc438438848"/>
      <w:bookmarkStart w:id="166" w:name="_Toc438532620"/>
      <w:bookmarkStart w:id="167" w:name="_Toc438733992"/>
      <w:bookmarkStart w:id="168" w:name="_Toc438907030"/>
      <w:bookmarkStart w:id="169" w:name="_Toc438907229"/>
      <w:bookmarkStart w:id="170" w:name="_Toc106180674"/>
      <w:bookmarkStart w:id="171" w:name="_Toc317173230"/>
      <w:r w:rsidRPr="000C15C8">
        <w:rPr>
          <w:rFonts w:ascii="Arial" w:eastAsia="Times New Roman" w:hAnsi="Arial" w:cs="Arial"/>
          <w:b/>
          <w:bCs/>
          <w:lang w:val="es-ES"/>
        </w:rPr>
        <w:t>Retiro, Sustitución y Modificación de las Ofertas</w:t>
      </w:r>
      <w:bookmarkEnd w:id="163"/>
      <w:r w:rsidRPr="000C15C8">
        <w:rPr>
          <w:rFonts w:ascii="Arial" w:eastAsia="Times New Roman" w:hAnsi="Arial" w:cs="Arial"/>
          <w:b/>
          <w:bCs/>
          <w:lang w:val="es-ES"/>
        </w:rPr>
        <w:t xml:space="preserve"> </w:t>
      </w:r>
      <w:bookmarkEnd w:id="164"/>
      <w:bookmarkEnd w:id="165"/>
      <w:bookmarkEnd w:id="166"/>
      <w:bookmarkEnd w:id="167"/>
      <w:bookmarkEnd w:id="168"/>
      <w:bookmarkEnd w:id="169"/>
      <w:bookmarkEnd w:id="170"/>
      <w:bookmarkEnd w:id="171"/>
    </w:p>
    <w:p w14:paraId="4325405E" w14:textId="77777777" w:rsidR="006B5E8C" w:rsidRPr="000C15C8" w:rsidRDefault="006B5E8C" w:rsidP="006B5E8C">
      <w:pPr>
        <w:numPr>
          <w:ilvl w:val="0"/>
          <w:numId w:val="42"/>
        </w:numPr>
        <w:spacing w:before="60" w:after="60"/>
        <w:ind w:left="1260" w:hanging="720"/>
        <w:rPr>
          <w:rFonts w:ascii="Arial" w:hAnsi="Arial" w:cs="Arial"/>
          <w:lang w:val="es-ES"/>
        </w:rPr>
      </w:pPr>
      <w:r w:rsidRPr="00F14FCD">
        <w:rPr>
          <w:rFonts w:ascii="Arial" w:hAnsi="Arial" w:cs="Arial"/>
          <w:lang w:val="es-ES"/>
        </w:rPr>
        <w:t>Un Oferente podrá retirar, sustituir o modificar su oferta después de presentada</w:t>
      </w:r>
      <w:r w:rsidRPr="000C15C8">
        <w:rPr>
          <w:rFonts w:ascii="Arial" w:hAnsi="Arial" w:cs="Arial"/>
          <w:lang w:val="es-ES"/>
        </w:rPr>
        <w:t xml:space="preserve"> mediante el envío de una comunicación por escrito, de conformidad con la Cláusula 23 de las IAO, debidamente firmada por un representante autorizado, y deberá incluir una copia de dicha autorización de acuerdo a lo estipulado en la Subcláusula 22.2 (con excepción de la comunicación de retiro que no requiere copias). La sustitución o modificación correspondiente de la oferta deberá acompañar dicha comunicación por escrito. Todas las comunicaciones deberán ser:</w:t>
      </w:r>
    </w:p>
    <w:p w14:paraId="07231EE8" w14:textId="77777777" w:rsidR="006B5E8C" w:rsidRPr="000C15C8" w:rsidRDefault="006B5E8C" w:rsidP="006B5E8C">
      <w:pPr>
        <w:numPr>
          <w:ilvl w:val="0"/>
          <w:numId w:val="43"/>
        </w:numPr>
        <w:spacing w:before="60" w:after="60"/>
        <w:ind w:left="1620"/>
        <w:rPr>
          <w:rFonts w:ascii="Arial" w:eastAsia="Times New Roman" w:hAnsi="Arial" w:cs="Arial"/>
          <w:lang w:val="es-ES"/>
        </w:rPr>
      </w:pPr>
      <w:r w:rsidRPr="000C15C8">
        <w:rPr>
          <w:rFonts w:ascii="Arial" w:hAnsi="Arial" w:cs="Arial"/>
          <w:lang w:val="es-ES"/>
        </w:rPr>
        <w:t>presentadas de conformidad con las Cláusulas 22 y 23 de las IAO (con excepción de la comunicación de retiro que no requiere copias). Adicionalmente, los respectivos sobres deberán estar claramente marcados “RETIRO”</w:t>
      </w:r>
      <w:r w:rsidRPr="000C15C8">
        <w:rPr>
          <w:rFonts w:ascii="Arial" w:hAnsi="Arial" w:cs="Arial"/>
          <w:smallCaps/>
          <w:lang w:val="es-ES"/>
        </w:rPr>
        <w:t xml:space="preserve">, </w:t>
      </w:r>
      <w:r w:rsidRPr="000C15C8">
        <w:rPr>
          <w:rFonts w:ascii="Arial" w:hAnsi="Arial" w:cs="Arial"/>
          <w:lang w:val="es-ES"/>
        </w:rPr>
        <w:t xml:space="preserve">“SUSTITUCIÓN” </w:t>
      </w:r>
      <w:r w:rsidRPr="000C15C8">
        <w:rPr>
          <w:rFonts w:ascii="Arial" w:hAnsi="Arial" w:cs="Arial"/>
          <w:smallCaps/>
          <w:lang w:val="es-ES"/>
        </w:rPr>
        <w:t xml:space="preserve"> </w:t>
      </w:r>
      <w:r w:rsidRPr="000C15C8">
        <w:rPr>
          <w:rFonts w:ascii="Arial" w:hAnsi="Arial" w:cs="Arial"/>
          <w:lang w:val="es-ES"/>
        </w:rPr>
        <w:t>o</w:t>
      </w:r>
      <w:r w:rsidRPr="000C15C8">
        <w:rPr>
          <w:rFonts w:ascii="Arial" w:hAnsi="Arial" w:cs="Arial"/>
          <w:smallCaps/>
          <w:lang w:val="es-ES"/>
        </w:rPr>
        <w:t xml:space="preserve"> </w:t>
      </w:r>
      <w:r w:rsidRPr="000C15C8">
        <w:rPr>
          <w:rFonts w:ascii="Arial" w:hAnsi="Arial" w:cs="Arial"/>
          <w:lang w:val="es-ES"/>
        </w:rPr>
        <w:t>“MODIFICACIÓN”; y</w:t>
      </w:r>
    </w:p>
    <w:p w14:paraId="69656C11" w14:textId="77777777" w:rsidR="006B5E8C" w:rsidRPr="000C15C8" w:rsidRDefault="006B5E8C" w:rsidP="006B5E8C">
      <w:pPr>
        <w:numPr>
          <w:ilvl w:val="0"/>
          <w:numId w:val="43"/>
        </w:numPr>
        <w:tabs>
          <w:tab w:val="num" w:pos="405"/>
        </w:tabs>
        <w:spacing w:before="60" w:after="60"/>
        <w:ind w:left="1620"/>
        <w:rPr>
          <w:rFonts w:ascii="Arial" w:eastAsia="Times New Roman" w:hAnsi="Arial" w:cs="Arial"/>
          <w:lang w:val="es-ES"/>
        </w:rPr>
      </w:pPr>
      <w:r w:rsidRPr="00F14FCD">
        <w:rPr>
          <w:rFonts w:ascii="Arial" w:hAnsi="Arial" w:cs="Arial"/>
          <w:lang w:val="es-ES"/>
        </w:rPr>
        <w:t>recibidas por el Comprador antes del plazo límite establecido para la presentación de las ofertas</w:t>
      </w:r>
      <w:r w:rsidRPr="000C15C8">
        <w:rPr>
          <w:rFonts w:ascii="Arial" w:hAnsi="Arial" w:cs="Arial"/>
          <w:lang w:val="es-ES"/>
        </w:rPr>
        <w:t>, de conformidad con la Cláusula 24 de las IAO</w:t>
      </w:r>
      <w:r w:rsidRPr="000C15C8">
        <w:rPr>
          <w:rFonts w:ascii="Arial" w:eastAsia="Times New Roman" w:hAnsi="Arial" w:cs="Arial"/>
          <w:lang w:val="es-ES"/>
        </w:rPr>
        <w:t>.</w:t>
      </w:r>
    </w:p>
    <w:p w14:paraId="72EFB472" w14:textId="77777777" w:rsidR="006B5E8C" w:rsidRPr="000C15C8" w:rsidRDefault="006B5E8C" w:rsidP="006B5E8C">
      <w:pPr>
        <w:numPr>
          <w:ilvl w:val="0"/>
          <w:numId w:val="42"/>
        </w:numPr>
        <w:spacing w:before="60" w:after="60"/>
        <w:ind w:left="1260" w:hanging="720"/>
        <w:rPr>
          <w:rFonts w:ascii="Arial" w:hAnsi="Arial" w:cs="Arial"/>
          <w:lang w:val="es-ES"/>
        </w:rPr>
      </w:pPr>
      <w:r w:rsidRPr="000C15C8">
        <w:rPr>
          <w:rFonts w:ascii="Arial" w:hAnsi="Arial" w:cs="Arial"/>
          <w:lang w:val="es-ES"/>
        </w:rPr>
        <w:t xml:space="preserve">Las ofertas cuyo retiro fue solicitado de conformidad con la Subcláusula 26.1 de las IAO serán devueltas sin abrir a los Oferentes remitentes. </w:t>
      </w:r>
    </w:p>
    <w:p w14:paraId="70EA654F" w14:textId="77777777" w:rsidR="006B5E8C" w:rsidRPr="000C15C8" w:rsidRDefault="006B5E8C" w:rsidP="006B5E8C">
      <w:pPr>
        <w:numPr>
          <w:ilvl w:val="0"/>
          <w:numId w:val="42"/>
        </w:numPr>
        <w:spacing w:before="60" w:after="60"/>
        <w:ind w:left="1260" w:hanging="720"/>
        <w:rPr>
          <w:rFonts w:ascii="Arial" w:hAnsi="Arial" w:cs="Arial"/>
          <w:lang w:val="es-ES"/>
        </w:rPr>
      </w:pPr>
      <w:r w:rsidRPr="00F14FCD">
        <w:rPr>
          <w:rFonts w:ascii="Arial" w:hAnsi="Arial" w:cs="Arial"/>
          <w:lang w:val="es-ES"/>
        </w:rPr>
        <w:t>Ninguna oferta podrá ser retirada, sustituida o modificada durante el intervalo</w:t>
      </w:r>
      <w:r w:rsidRPr="000C15C8">
        <w:rPr>
          <w:rFonts w:ascii="Arial" w:hAnsi="Arial" w:cs="Arial"/>
          <w:lang w:val="es-ES"/>
        </w:rPr>
        <w:t xml:space="preserve"> comprendido entre la fecha límite para presentar ofertas y la expiración del período de validez de las ofertas indicado por el Oferente en el Formulario de Oferta, o cualquier extensión si la hubiese.</w:t>
      </w:r>
    </w:p>
    <w:p w14:paraId="6B3D771E" w14:textId="77777777" w:rsidR="006B5E8C" w:rsidRPr="000C15C8" w:rsidRDefault="006B5E8C" w:rsidP="006B5E8C">
      <w:pPr>
        <w:keepNext/>
        <w:keepLines/>
        <w:numPr>
          <w:ilvl w:val="0"/>
          <w:numId w:val="73"/>
        </w:numPr>
        <w:spacing w:before="240"/>
        <w:ind w:left="540" w:hanging="540"/>
        <w:outlineLvl w:val="1"/>
        <w:rPr>
          <w:rFonts w:ascii="Arial" w:eastAsia="Times New Roman" w:hAnsi="Arial" w:cs="Arial"/>
          <w:b/>
          <w:bCs/>
          <w:lang w:val="es-ES"/>
        </w:rPr>
      </w:pPr>
      <w:bookmarkStart w:id="172" w:name="_Toc79715417"/>
      <w:r w:rsidRPr="000C15C8">
        <w:rPr>
          <w:rFonts w:ascii="Arial" w:eastAsia="Times New Roman" w:hAnsi="Arial" w:cs="Arial"/>
          <w:b/>
          <w:bCs/>
          <w:lang w:val="es-ES"/>
        </w:rPr>
        <w:t>Apertura de las Ofertas</w:t>
      </w:r>
      <w:bookmarkEnd w:id="172"/>
    </w:p>
    <w:p w14:paraId="300F97A3" w14:textId="77777777" w:rsidR="006B5E8C" w:rsidRPr="000C15C8" w:rsidRDefault="006B5E8C" w:rsidP="006B5E8C">
      <w:pPr>
        <w:numPr>
          <w:ilvl w:val="0"/>
          <w:numId w:val="44"/>
        </w:numPr>
        <w:spacing w:before="60" w:after="60"/>
        <w:ind w:left="1260" w:hanging="720"/>
        <w:rPr>
          <w:rFonts w:ascii="Arial" w:hAnsi="Arial" w:cs="Arial"/>
          <w:lang w:val="es-ES"/>
        </w:rPr>
      </w:pPr>
      <w:r w:rsidRPr="00F14FCD">
        <w:rPr>
          <w:rFonts w:ascii="Arial" w:hAnsi="Arial" w:cs="Arial"/>
          <w:lang w:val="es-ES"/>
        </w:rPr>
        <w:t>El Comprador llevará a cabo el acto de apertura de las ofertas</w:t>
      </w:r>
      <w:r w:rsidRPr="000C15C8">
        <w:rPr>
          <w:rFonts w:ascii="Arial" w:hAnsi="Arial" w:cs="Arial"/>
          <w:lang w:val="es-ES"/>
        </w:rPr>
        <w:t xml:space="preserve"> en público en la dirección, fecha y hora </w:t>
      </w:r>
      <w:r w:rsidRPr="000C15C8">
        <w:rPr>
          <w:rFonts w:ascii="Arial" w:hAnsi="Arial" w:cs="Arial"/>
          <w:b/>
          <w:lang w:val="es-ES"/>
        </w:rPr>
        <w:t>establecidas en los</w:t>
      </w:r>
      <w:r w:rsidRPr="000C15C8">
        <w:rPr>
          <w:rFonts w:ascii="Arial" w:hAnsi="Arial" w:cs="Arial"/>
          <w:lang w:val="es-ES"/>
        </w:rPr>
        <w:t xml:space="preserve"> </w:t>
      </w:r>
      <w:r w:rsidRPr="000C15C8">
        <w:rPr>
          <w:rFonts w:ascii="Arial" w:hAnsi="Arial" w:cs="Arial"/>
          <w:b/>
          <w:lang w:val="es-ES"/>
        </w:rPr>
        <w:t xml:space="preserve">DDL. </w:t>
      </w:r>
      <w:r w:rsidRPr="000C15C8">
        <w:rPr>
          <w:rFonts w:ascii="Arial" w:hAnsi="Arial" w:cs="Arial"/>
          <w:bCs/>
          <w:lang w:val="es-ES"/>
        </w:rPr>
        <w:t>Cualquier</w:t>
      </w:r>
      <w:r w:rsidRPr="000C15C8">
        <w:rPr>
          <w:rFonts w:ascii="Arial" w:hAnsi="Arial" w:cs="Arial"/>
          <w:b/>
          <w:lang w:val="es-ES"/>
        </w:rPr>
        <w:t xml:space="preserve"> </w:t>
      </w:r>
      <w:r w:rsidRPr="000C15C8">
        <w:rPr>
          <w:rFonts w:ascii="Arial" w:hAnsi="Arial" w:cs="Arial"/>
          <w:lang w:val="es-ES"/>
        </w:rPr>
        <w:t xml:space="preserve">procedimiento específico para la apertura de ofertas </w:t>
      </w:r>
      <w:r w:rsidRPr="00F14FCD">
        <w:rPr>
          <w:rFonts w:ascii="Arial" w:hAnsi="Arial" w:cs="Arial"/>
          <w:lang w:val="es-ES"/>
        </w:rPr>
        <w:t xml:space="preserve">presentadas electrónicamente si fueron permitidas de conformidad con la Cláusula 23.1 de las IAO, estará </w:t>
      </w:r>
      <w:r w:rsidRPr="00F14FCD">
        <w:rPr>
          <w:rFonts w:ascii="Arial" w:hAnsi="Arial" w:cs="Arial"/>
          <w:b/>
          <w:lang w:val="es-ES"/>
        </w:rPr>
        <w:t>indicado</w:t>
      </w:r>
      <w:r w:rsidRPr="00F14FCD">
        <w:rPr>
          <w:rFonts w:ascii="Arial" w:hAnsi="Arial" w:cs="Arial"/>
          <w:lang w:val="es-ES"/>
        </w:rPr>
        <w:t xml:space="preserve"> </w:t>
      </w:r>
      <w:r w:rsidRPr="00F14FCD">
        <w:rPr>
          <w:rFonts w:ascii="Arial" w:hAnsi="Arial" w:cs="Arial"/>
          <w:b/>
          <w:lang w:val="es-ES"/>
        </w:rPr>
        <w:t>en los</w:t>
      </w:r>
      <w:r w:rsidRPr="00F14FCD">
        <w:rPr>
          <w:rFonts w:ascii="Arial" w:hAnsi="Arial" w:cs="Arial"/>
          <w:lang w:val="es-ES"/>
        </w:rPr>
        <w:t xml:space="preserve"> </w:t>
      </w:r>
      <w:r w:rsidRPr="00F14FCD">
        <w:rPr>
          <w:rFonts w:ascii="Arial" w:hAnsi="Arial" w:cs="Arial"/>
          <w:b/>
          <w:lang w:val="es-ES"/>
        </w:rPr>
        <w:t>DDL</w:t>
      </w:r>
      <w:r w:rsidRPr="00F14FCD">
        <w:rPr>
          <w:rFonts w:ascii="Arial" w:hAnsi="Arial" w:cs="Arial"/>
          <w:lang w:val="es-ES"/>
        </w:rPr>
        <w:t>.</w:t>
      </w:r>
      <w:r w:rsidRPr="000C15C8">
        <w:rPr>
          <w:rFonts w:ascii="Arial" w:hAnsi="Arial" w:cs="Arial"/>
          <w:lang w:val="es-ES"/>
        </w:rPr>
        <w:t xml:space="preserve"> </w:t>
      </w:r>
    </w:p>
    <w:p w14:paraId="613904AE" w14:textId="77777777" w:rsidR="006B5E8C" w:rsidRPr="000C15C8" w:rsidRDefault="006B5E8C" w:rsidP="006B5E8C">
      <w:pPr>
        <w:numPr>
          <w:ilvl w:val="0"/>
          <w:numId w:val="44"/>
        </w:numPr>
        <w:spacing w:before="60" w:after="60"/>
        <w:ind w:left="1260" w:hanging="720"/>
        <w:rPr>
          <w:rFonts w:ascii="Arial" w:hAnsi="Arial" w:cs="Arial"/>
          <w:lang w:val="es-ES"/>
        </w:rPr>
      </w:pPr>
      <w:r w:rsidRPr="000C15C8">
        <w:rPr>
          <w:rFonts w:ascii="Arial" w:hAnsi="Arial" w:cs="Arial"/>
          <w:lang w:val="es-ES"/>
        </w:rPr>
        <w:t>Primero se abrirán los sobres marcados como “RETIRO” y se leerán en voz alta y el sobre con la oferta correspondiente no será abierto sino devuelto al Oferente remitente. Si el sobre del retiro no contiene una copia del poder cuyas firmas confirmen la legitimidad del representante autorizado por el Oferente, se procederá a abrir la oferta. No se permitirá el retiro de ninguna oferta a menos que la comunicación de retiro pertinente contenga la autorización válida para solicitar el retiro y sea leída en voz alta en el acto de apertura de las ofertas. Seguidamente, se abrirán los sobres marcados como “SUSTITUCION” se leerán en voz alta y se intercambiará con la oferta correspondiente que está siendo sustituida; la oferta sustituida no se abrirá sino que se devolverá al Oferente remitente. No se permitirá ninguna sustitución a menos que la comunicación de sustitución correspondiente contenga una autorización válida para solicitar la sustitución y sea leída en voz alta en el acto de apertura de las ofertas. Los sobres marcados como “MODIFICACION” se abrirán y leerán en voz alta con la oferta correspondiente. No se permitirá ninguna modificación a las ofertas a menos que la comunicación de modificación correspondiente contenga la autorización válida para solicitar la modificación y sea leída en voz alta en el acto de apertura de las ofertas. Solamente se considerarán en la evaluación los sobres que se abran y lean en voz alta durante el acto de apertura de las ofertas.</w:t>
      </w:r>
    </w:p>
    <w:p w14:paraId="63757774" w14:textId="77777777" w:rsidR="006B5E8C" w:rsidRPr="000C15C8" w:rsidRDefault="006B5E8C" w:rsidP="006B5E8C">
      <w:pPr>
        <w:numPr>
          <w:ilvl w:val="0"/>
          <w:numId w:val="44"/>
        </w:numPr>
        <w:spacing w:before="60" w:after="60"/>
        <w:ind w:left="1260" w:hanging="720"/>
        <w:rPr>
          <w:rFonts w:ascii="Arial" w:hAnsi="Arial" w:cs="Arial"/>
          <w:lang w:val="es-ES"/>
        </w:rPr>
      </w:pPr>
      <w:r w:rsidRPr="000C15C8">
        <w:rPr>
          <w:rFonts w:ascii="Arial" w:hAnsi="Arial" w:cs="Arial"/>
          <w:lang w:val="es-ES"/>
        </w:rPr>
        <w:t xml:space="preserve">Todos los demás sobres se abrirán de uno en uno, leyendo en voz alta: el nombre del Oferente y si contiene modificaciones; los precios de la oferta, incluyendo cualquier descuento u ofertas alternativas; la existencia de una Garantía de Mantenimiento de la Oferta o una Declaración de Mantenimiento de la Oferta de requerirse; y cualquier otro detalle que el Comprador considere pertinente. Solamente los descuentos y ofertas alternativas leídas en voz alta se considerarán en la evaluación. Ninguna oferta será rechazada durante el acto de apertura, excepto las ofertas tardías, de conformidad con la Subcláusula 25.1 de las IAO. </w:t>
      </w:r>
    </w:p>
    <w:p w14:paraId="2C747ABA" w14:textId="77777777" w:rsidR="006B5E8C" w:rsidRPr="000C15C8" w:rsidRDefault="006B5E8C" w:rsidP="006B5E8C">
      <w:pPr>
        <w:numPr>
          <w:ilvl w:val="0"/>
          <w:numId w:val="44"/>
        </w:numPr>
        <w:spacing w:before="60" w:after="60"/>
        <w:ind w:left="1260" w:hanging="720"/>
        <w:rPr>
          <w:rFonts w:ascii="Arial" w:hAnsi="Arial" w:cs="Arial"/>
          <w:lang w:val="es-ES"/>
        </w:rPr>
      </w:pPr>
      <w:r w:rsidRPr="000C15C8">
        <w:rPr>
          <w:rFonts w:ascii="Arial" w:hAnsi="Arial" w:cs="Arial"/>
          <w:lang w:val="es-ES"/>
        </w:rPr>
        <w:t>El Comprador preparará un acta del acto de apertura de las ofertas que incluirá como mínimo: el nombre del Oferente y si hubo retiro, sustitución o modificación; el precio de la oferta, por lote si corresponde, incluyendo cualquier descuento y ofertas alternativas si estaban permitidas; y la existencia o no de la Garantía de Mantenimiento de la Oferta o de</w:t>
      </w:r>
      <w:r w:rsidRPr="000C15C8">
        <w:rPr>
          <w:rFonts w:ascii="Arial" w:hAnsi="Arial" w:cs="Arial"/>
          <w:b/>
          <w:lang w:val="es-ES"/>
        </w:rPr>
        <w:t xml:space="preserve"> </w:t>
      </w:r>
      <w:r w:rsidRPr="000C15C8">
        <w:rPr>
          <w:rFonts w:ascii="Arial" w:hAnsi="Arial" w:cs="Arial"/>
          <w:lang w:val="es-ES"/>
        </w:rPr>
        <w:t xml:space="preserve">la Declaración de Mantenimiento de la Oferta, de haberse requerido. Se le debe solicitar a los representantes de los Oferentes presentes que firmen la hoja de asistencia. </w:t>
      </w:r>
      <w:r w:rsidRPr="00F14FCD">
        <w:rPr>
          <w:rFonts w:ascii="Arial" w:hAnsi="Arial" w:cs="Arial"/>
          <w:lang w:val="es-ES"/>
        </w:rPr>
        <w:t>Una copia del acta deberá ser distribuida a los Oferentes que presenten sus ofertas a tiempo, y publicada en línea de haberse permitido ofertar electrónicamente.</w:t>
      </w:r>
    </w:p>
    <w:p w14:paraId="0B950665" w14:textId="0D30BB5C" w:rsidR="006B5E8C" w:rsidRPr="000C15C8" w:rsidRDefault="006B5E8C" w:rsidP="003B7FFD">
      <w:pPr>
        <w:keepNext/>
        <w:keepLines/>
        <w:numPr>
          <w:ilvl w:val="0"/>
          <w:numId w:val="3"/>
        </w:numPr>
        <w:spacing w:before="240" w:after="120"/>
        <w:ind w:left="360"/>
        <w:jc w:val="center"/>
        <w:outlineLvl w:val="1"/>
        <w:rPr>
          <w:rFonts w:ascii="Arial" w:eastAsia="Times New Roman" w:hAnsi="Arial" w:cs="Arial"/>
          <w:b/>
          <w:bCs/>
          <w:lang w:val="es-ES"/>
        </w:rPr>
      </w:pPr>
      <w:bookmarkStart w:id="173" w:name="_Toc79715418"/>
      <w:r w:rsidRPr="000C15C8">
        <w:rPr>
          <w:rFonts w:ascii="Arial" w:eastAsia="Times New Roman" w:hAnsi="Arial" w:cs="Arial"/>
          <w:b/>
          <w:bCs/>
          <w:lang w:val="es-ES"/>
        </w:rPr>
        <w:t>Evaluación y Comparación de Ofertas</w:t>
      </w:r>
      <w:bookmarkEnd w:id="173"/>
    </w:p>
    <w:p w14:paraId="6F22F57B" w14:textId="77777777" w:rsidR="006B5E8C" w:rsidRPr="000C15C8" w:rsidRDefault="006B5E8C" w:rsidP="006B5E8C">
      <w:pPr>
        <w:keepNext/>
        <w:keepLines/>
        <w:numPr>
          <w:ilvl w:val="0"/>
          <w:numId w:val="73"/>
        </w:numPr>
        <w:spacing w:before="240"/>
        <w:ind w:left="540" w:hanging="540"/>
        <w:outlineLvl w:val="1"/>
        <w:rPr>
          <w:rFonts w:ascii="Arial" w:eastAsia="Times New Roman" w:hAnsi="Arial" w:cs="Arial"/>
          <w:b/>
          <w:bCs/>
          <w:lang w:val="es-ES"/>
        </w:rPr>
      </w:pPr>
      <w:bookmarkStart w:id="174" w:name="_Toc106180677"/>
      <w:bookmarkStart w:id="175" w:name="_Toc317173233"/>
      <w:bookmarkStart w:id="176" w:name="_Toc79715419"/>
      <w:r w:rsidRPr="000C15C8">
        <w:rPr>
          <w:rFonts w:ascii="Arial" w:eastAsia="Times New Roman" w:hAnsi="Arial" w:cs="Arial"/>
          <w:b/>
          <w:bCs/>
          <w:lang w:val="es-ES"/>
        </w:rPr>
        <w:t>Confiden</w:t>
      </w:r>
      <w:bookmarkEnd w:id="174"/>
      <w:bookmarkEnd w:id="175"/>
      <w:r w:rsidRPr="000C15C8">
        <w:rPr>
          <w:rFonts w:ascii="Arial" w:eastAsia="Times New Roman" w:hAnsi="Arial" w:cs="Arial"/>
          <w:b/>
          <w:bCs/>
          <w:lang w:val="es-ES"/>
        </w:rPr>
        <w:t>cialidad</w:t>
      </w:r>
      <w:bookmarkEnd w:id="176"/>
      <w:r w:rsidRPr="000C15C8">
        <w:rPr>
          <w:rFonts w:ascii="Arial" w:eastAsia="Times New Roman" w:hAnsi="Arial" w:cs="Arial"/>
          <w:b/>
          <w:bCs/>
          <w:lang w:val="es-ES"/>
        </w:rPr>
        <w:t xml:space="preserve"> </w:t>
      </w:r>
    </w:p>
    <w:p w14:paraId="2B3050A4" w14:textId="77777777" w:rsidR="006B5E8C" w:rsidRPr="000C15C8" w:rsidRDefault="006B5E8C" w:rsidP="006B5E8C">
      <w:pPr>
        <w:numPr>
          <w:ilvl w:val="0"/>
          <w:numId w:val="45"/>
        </w:numPr>
        <w:spacing w:before="60" w:after="60"/>
        <w:ind w:left="1260" w:hanging="720"/>
        <w:rPr>
          <w:rFonts w:ascii="Arial" w:hAnsi="Arial" w:cs="Arial"/>
          <w:lang w:val="es-ES"/>
        </w:rPr>
      </w:pPr>
      <w:r w:rsidRPr="00F14FCD">
        <w:rPr>
          <w:rFonts w:ascii="Arial" w:hAnsi="Arial" w:cs="Arial"/>
          <w:lang w:val="es-ES"/>
        </w:rPr>
        <w:t>No se divulgará a los Oferentes ni a ninguna persona que no esté oficialmente involucrada con el proceso de la licitación, información relacionada con la revisión, evaluación, comparación y poscalificación de las ofertas, ni sobre la recomendación de adjudicación del Contrato hasta que se haya publicado la adjudicación del Contrato.</w:t>
      </w:r>
    </w:p>
    <w:p w14:paraId="77927F36" w14:textId="77777777" w:rsidR="006B5E8C" w:rsidRPr="000C15C8" w:rsidRDefault="006B5E8C" w:rsidP="006B5E8C">
      <w:pPr>
        <w:numPr>
          <w:ilvl w:val="0"/>
          <w:numId w:val="45"/>
        </w:numPr>
        <w:spacing w:before="60" w:after="60"/>
        <w:ind w:left="1260" w:hanging="720"/>
        <w:rPr>
          <w:rFonts w:ascii="Arial" w:hAnsi="Arial" w:cs="Arial"/>
          <w:lang w:val="es-ES"/>
        </w:rPr>
      </w:pPr>
      <w:r w:rsidRPr="000C15C8">
        <w:rPr>
          <w:rFonts w:ascii="Arial" w:hAnsi="Arial" w:cs="Arial"/>
          <w:lang w:val="es-ES"/>
        </w:rPr>
        <w:t>Cualquier intento por parte de un Oferente para influenciar al Comprador en la revisión, evaluación, comparación y poscalificación de las ofertas o en la adjudicación del Contrato podrá resultar en el rechazo de su oferta.</w:t>
      </w:r>
    </w:p>
    <w:p w14:paraId="4A274070" w14:textId="77777777" w:rsidR="006B5E8C" w:rsidRPr="000C15C8" w:rsidRDefault="006B5E8C" w:rsidP="006B5E8C">
      <w:pPr>
        <w:numPr>
          <w:ilvl w:val="0"/>
          <w:numId w:val="45"/>
        </w:numPr>
        <w:spacing w:before="60" w:after="60"/>
        <w:ind w:left="1260" w:hanging="720"/>
        <w:rPr>
          <w:rFonts w:ascii="Arial" w:hAnsi="Arial" w:cs="Arial"/>
          <w:lang w:val="es-ES"/>
        </w:rPr>
      </w:pPr>
      <w:r w:rsidRPr="000C15C8">
        <w:rPr>
          <w:rFonts w:ascii="Arial" w:hAnsi="Arial" w:cs="Arial"/>
          <w:lang w:val="es-ES"/>
        </w:rPr>
        <w:t xml:space="preserve">No obstante lo dispuesto en la Subcláusula 28.2 de las IAO, si durante el plazo transcurrido entre el acto de apertura y la fecha de adjudicación del Contrato, un Oferente desea comunicarse con el Comprador sobre cualquier asunto relacionado con el proceso de la licitación, </w:t>
      </w:r>
      <w:r w:rsidRPr="00F14FCD">
        <w:rPr>
          <w:rFonts w:ascii="Arial" w:hAnsi="Arial" w:cs="Arial"/>
          <w:lang w:val="es-ES"/>
        </w:rPr>
        <w:t>deberá hacerlo por escrito</w:t>
      </w:r>
      <w:r w:rsidRPr="000C15C8">
        <w:rPr>
          <w:rFonts w:ascii="Arial" w:hAnsi="Arial" w:cs="Arial"/>
          <w:lang w:val="es-ES"/>
        </w:rPr>
        <w:t>.</w:t>
      </w:r>
    </w:p>
    <w:p w14:paraId="5EDFF269" w14:textId="77777777" w:rsidR="006B5E8C" w:rsidRPr="000C15C8" w:rsidRDefault="006B5E8C" w:rsidP="006B5E8C">
      <w:pPr>
        <w:keepNext/>
        <w:keepLines/>
        <w:numPr>
          <w:ilvl w:val="0"/>
          <w:numId w:val="73"/>
        </w:numPr>
        <w:spacing w:before="240"/>
        <w:ind w:left="540" w:hanging="540"/>
        <w:outlineLvl w:val="1"/>
        <w:rPr>
          <w:rFonts w:ascii="Arial" w:eastAsia="Times New Roman" w:hAnsi="Arial" w:cs="Arial"/>
          <w:b/>
          <w:bCs/>
          <w:lang w:val="es-ES"/>
        </w:rPr>
      </w:pPr>
      <w:bookmarkStart w:id="177" w:name="_Toc79715420"/>
      <w:bookmarkStart w:id="178" w:name="_Toc106180678"/>
      <w:bookmarkStart w:id="179" w:name="_Toc317173234"/>
      <w:r w:rsidRPr="000C15C8">
        <w:rPr>
          <w:rFonts w:ascii="Arial" w:eastAsia="Times New Roman" w:hAnsi="Arial" w:cs="Arial"/>
          <w:b/>
          <w:bCs/>
          <w:lang w:val="es-ES"/>
        </w:rPr>
        <w:t>Aclaración de las Ofertas</w:t>
      </w:r>
      <w:bookmarkEnd w:id="177"/>
      <w:r w:rsidRPr="000C15C8">
        <w:rPr>
          <w:rFonts w:ascii="Arial" w:eastAsia="Times New Roman" w:hAnsi="Arial" w:cs="Arial"/>
          <w:b/>
          <w:bCs/>
          <w:lang w:val="es-ES"/>
        </w:rPr>
        <w:t xml:space="preserve"> </w:t>
      </w:r>
      <w:bookmarkStart w:id="180" w:name="_Toc424009130"/>
      <w:bookmarkStart w:id="181" w:name="_Toc438438853"/>
      <w:bookmarkStart w:id="182" w:name="_Toc438532632"/>
      <w:bookmarkStart w:id="183" w:name="_Toc438733997"/>
      <w:bookmarkStart w:id="184" w:name="_Toc438907034"/>
      <w:bookmarkStart w:id="185" w:name="_Toc438907233"/>
      <w:bookmarkStart w:id="186" w:name="_Toc106180679"/>
      <w:bookmarkStart w:id="187" w:name="_Toc317173235"/>
      <w:bookmarkEnd w:id="178"/>
      <w:bookmarkEnd w:id="179"/>
    </w:p>
    <w:p w14:paraId="50638B4C" w14:textId="77777777" w:rsidR="006B5E8C" w:rsidRPr="000C15C8" w:rsidRDefault="006B5E8C" w:rsidP="006B5E8C">
      <w:pPr>
        <w:numPr>
          <w:ilvl w:val="0"/>
          <w:numId w:val="46"/>
        </w:numPr>
        <w:spacing w:before="60" w:after="60"/>
        <w:ind w:left="1260" w:hanging="720"/>
        <w:rPr>
          <w:rFonts w:ascii="Arial" w:eastAsia="Times New Roman" w:hAnsi="Arial" w:cs="Arial"/>
          <w:b/>
          <w:bCs/>
          <w:lang w:val="es-ES"/>
        </w:rPr>
      </w:pPr>
      <w:r w:rsidRPr="00F14FCD">
        <w:rPr>
          <w:rFonts w:ascii="Arial" w:hAnsi="Arial" w:cs="Arial"/>
          <w:lang w:val="es-ES"/>
        </w:rPr>
        <w:t>Para facilitar el proceso de revisión, evaluación, comparación y poscalificación de las ofertas, el Comprador podrá, a su discreción, solicitar a cualquier Oferente aclaraciones sobre su oferta</w:t>
      </w:r>
      <w:r w:rsidRPr="000C15C8">
        <w:rPr>
          <w:rFonts w:ascii="Arial" w:hAnsi="Arial" w:cs="Arial"/>
          <w:lang w:val="es-ES"/>
        </w:rPr>
        <w:t xml:space="preserve">. No se considerarán aclaraciones a una oferta presentadas por Oferentes cuando no sean  en respuesta a una solicitud del Comprador.  La solicitud de aclaración por el Comprador y la respuesta deberán ser hechas por escrito. </w:t>
      </w:r>
      <w:r w:rsidRPr="00F14FCD">
        <w:rPr>
          <w:rFonts w:ascii="Arial" w:hAnsi="Arial" w:cs="Arial"/>
          <w:lang w:val="es-ES"/>
        </w:rPr>
        <w:t>No se solicitará, ofrecerá o permitirá cambios en los precios o a la esencia de la oferta, excepto para confirmar correcciones de errores aritméticos descubiertos por el Comprador en la evaluación de las ofertas</w:t>
      </w:r>
      <w:r w:rsidRPr="000C15C8">
        <w:rPr>
          <w:rFonts w:ascii="Arial" w:hAnsi="Arial" w:cs="Arial"/>
          <w:lang w:val="es-ES"/>
        </w:rPr>
        <w:t>, de conformidad con la Cláusula 31 de las IAO.</w:t>
      </w:r>
    </w:p>
    <w:p w14:paraId="15E3C4B2" w14:textId="77777777" w:rsidR="006B5E8C" w:rsidRPr="000C15C8" w:rsidRDefault="006B5E8C" w:rsidP="006B5E8C">
      <w:pPr>
        <w:keepNext/>
        <w:keepLines/>
        <w:numPr>
          <w:ilvl w:val="0"/>
          <w:numId w:val="73"/>
        </w:numPr>
        <w:spacing w:before="240"/>
        <w:ind w:left="540" w:hanging="540"/>
        <w:outlineLvl w:val="1"/>
        <w:rPr>
          <w:rFonts w:ascii="Arial" w:eastAsia="Times New Roman" w:hAnsi="Arial" w:cs="Arial"/>
          <w:b/>
          <w:bCs/>
          <w:lang w:val="es-ES"/>
        </w:rPr>
      </w:pPr>
      <w:bookmarkStart w:id="188" w:name="_Toc79715421"/>
      <w:bookmarkEnd w:id="180"/>
      <w:r w:rsidRPr="000C15C8">
        <w:rPr>
          <w:rFonts w:ascii="Arial" w:eastAsia="Times New Roman" w:hAnsi="Arial" w:cs="Arial"/>
          <w:b/>
          <w:bCs/>
          <w:lang w:val="es-ES"/>
        </w:rPr>
        <w:t xml:space="preserve">Cumplimiento </w:t>
      </w:r>
      <w:bookmarkEnd w:id="181"/>
      <w:bookmarkEnd w:id="182"/>
      <w:bookmarkEnd w:id="183"/>
      <w:bookmarkEnd w:id="184"/>
      <w:bookmarkEnd w:id="185"/>
      <w:bookmarkEnd w:id="186"/>
      <w:bookmarkEnd w:id="187"/>
      <w:r w:rsidRPr="000C15C8">
        <w:rPr>
          <w:rFonts w:ascii="Arial" w:eastAsia="Times New Roman" w:hAnsi="Arial" w:cs="Arial"/>
          <w:b/>
          <w:bCs/>
          <w:lang w:val="es-ES"/>
        </w:rPr>
        <w:t>de las Ofertas</w:t>
      </w:r>
      <w:bookmarkEnd w:id="188"/>
    </w:p>
    <w:p w14:paraId="5DFD8B39" w14:textId="77777777" w:rsidR="006B5E8C" w:rsidRPr="000C15C8" w:rsidRDefault="006B5E8C" w:rsidP="006B5E8C">
      <w:pPr>
        <w:numPr>
          <w:ilvl w:val="0"/>
          <w:numId w:val="47"/>
        </w:numPr>
        <w:spacing w:before="60" w:after="60"/>
        <w:ind w:left="1260" w:hanging="720"/>
        <w:rPr>
          <w:rFonts w:ascii="Arial" w:hAnsi="Arial" w:cs="Arial"/>
          <w:lang w:val="es-ES"/>
        </w:rPr>
      </w:pPr>
      <w:r w:rsidRPr="000C15C8">
        <w:rPr>
          <w:rFonts w:ascii="Arial" w:hAnsi="Arial" w:cs="Arial"/>
          <w:lang w:val="es-ES"/>
        </w:rPr>
        <w:t xml:space="preserve">Para determinar si la oferta se ajusta sustancialmente a los Documentos de Licitación, el Comprador se basará en el contenido de la propia oferta. </w:t>
      </w:r>
    </w:p>
    <w:p w14:paraId="62D2EA23" w14:textId="77777777" w:rsidR="006B5E8C" w:rsidRPr="000C15C8" w:rsidRDefault="006B5E8C" w:rsidP="006B5E8C">
      <w:pPr>
        <w:numPr>
          <w:ilvl w:val="0"/>
          <w:numId w:val="47"/>
        </w:numPr>
        <w:tabs>
          <w:tab w:val="num" w:pos="600"/>
        </w:tabs>
        <w:spacing w:before="60" w:after="60"/>
        <w:ind w:left="1260" w:hanging="720"/>
        <w:rPr>
          <w:rFonts w:ascii="Arial" w:hAnsi="Arial" w:cs="Arial"/>
          <w:lang w:val="es-ES"/>
        </w:rPr>
      </w:pPr>
      <w:r w:rsidRPr="00F14FCD">
        <w:rPr>
          <w:rFonts w:ascii="Arial" w:hAnsi="Arial" w:cs="Arial"/>
          <w:lang w:val="es-ES"/>
        </w:rPr>
        <w:t>Una oferta que se ajusta sustancialmente a los Documentos de Licitación es la que satisface todos los términos, condiciones y especificaciones estipuladas en dichos documentos sin desviaciones importantes, reservas u omisiones</w:t>
      </w:r>
      <w:r w:rsidRPr="000C15C8">
        <w:rPr>
          <w:rFonts w:ascii="Arial" w:hAnsi="Arial" w:cs="Arial"/>
          <w:lang w:val="es-ES"/>
        </w:rPr>
        <w:t>. Una desviación importante, reservación u omisión es aquella que:</w:t>
      </w:r>
    </w:p>
    <w:p w14:paraId="506D3826" w14:textId="77777777" w:rsidR="006B5E8C" w:rsidRPr="000C15C8" w:rsidRDefault="006B5E8C" w:rsidP="006B5E8C">
      <w:pPr>
        <w:numPr>
          <w:ilvl w:val="0"/>
          <w:numId w:val="48"/>
        </w:numPr>
        <w:spacing w:before="60" w:after="60"/>
        <w:ind w:left="1620"/>
        <w:rPr>
          <w:rFonts w:ascii="Arial" w:eastAsia="Times New Roman" w:hAnsi="Arial" w:cs="Arial"/>
          <w:lang w:val="es-ES"/>
        </w:rPr>
      </w:pPr>
      <w:r w:rsidRPr="000C15C8">
        <w:rPr>
          <w:rFonts w:ascii="Arial" w:hAnsi="Arial" w:cs="Arial"/>
          <w:lang w:val="es-ES"/>
        </w:rPr>
        <w:t>afecta de una manera sustancial el alcance, la calidad o el funcionamiento de los Bienes y Servicios Conexos especificados en el Contrato; o</w:t>
      </w:r>
    </w:p>
    <w:p w14:paraId="090FF82E" w14:textId="77777777" w:rsidR="006B5E8C" w:rsidRPr="000C15C8" w:rsidRDefault="006B5E8C" w:rsidP="006B5E8C">
      <w:pPr>
        <w:numPr>
          <w:ilvl w:val="0"/>
          <w:numId w:val="48"/>
        </w:numPr>
        <w:tabs>
          <w:tab w:val="num" w:pos="1152"/>
        </w:tabs>
        <w:spacing w:before="60" w:after="60"/>
        <w:ind w:left="1620"/>
        <w:rPr>
          <w:rFonts w:ascii="Arial" w:eastAsia="Times New Roman" w:hAnsi="Arial" w:cs="Arial"/>
          <w:lang w:val="es-ES"/>
        </w:rPr>
      </w:pPr>
      <w:r w:rsidRPr="000C15C8">
        <w:rPr>
          <w:rFonts w:ascii="Arial" w:hAnsi="Arial" w:cs="Arial"/>
          <w:lang w:val="es-ES"/>
        </w:rPr>
        <w:t>limita de una manera sustancial, contraria a los Documentos de Licitación, los derechos del Comprador o las obligaciones del Oferente en virtud del Contrato; o</w:t>
      </w:r>
    </w:p>
    <w:p w14:paraId="44B09F2E" w14:textId="77777777" w:rsidR="006B5E8C" w:rsidRPr="000C15C8" w:rsidRDefault="006B5E8C" w:rsidP="006B5E8C">
      <w:pPr>
        <w:numPr>
          <w:ilvl w:val="0"/>
          <w:numId w:val="48"/>
        </w:numPr>
        <w:tabs>
          <w:tab w:val="num" w:pos="1152"/>
        </w:tabs>
        <w:spacing w:before="60" w:after="60"/>
        <w:ind w:left="1620"/>
        <w:rPr>
          <w:rFonts w:ascii="Arial" w:eastAsia="Times New Roman" w:hAnsi="Arial" w:cs="Arial"/>
          <w:lang w:val="es-ES"/>
        </w:rPr>
      </w:pPr>
      <w:r w:rsidRPr="000C15C8">
        <w:rPr>
          <w:rFonts w:ascii="Arial" w:hAnsi="Arial" w:cs="Arial"/>
          <w:lang w:val="es-ES"/>
        </w:rPr>
        <w:t>de rectificarse, afectaría injustamente la posición competitiva de los otros Oferentes que presentan ofertas que se ajustan sustancialmente a los Documentos de Licitación.</w:t>
      </w:r>
    </w:p>
    <w:p w14:paraId="46D77077" w14:textId="77777777" w:rsidR="006B5E8C" w:rsidRPr="000C15C8" w:rsidRDefault="006B5E8C" w:rsidP="006B5E8C">
      <w:pPr>
        <w:numPr>
          <w:ilvl w:val="0"/>
          <w:numId w:val="47"/>
        </w:numPr>
        <w:tabs>
          <w:tab w:val="num" w:pos="600"/>
        </w:tabs>
        <w:spacing w:before="60" w:after="60"/>
        <w:ind w:left="1260" w:hanging="720"/>
        <w:rPr>
          <w:rFonts w:ascii="Arial" w:hAnsi="Arial" w:cs="Arial"/>
          <w:lang w:val="es-ES"/>
        </w:rPr>
      </w:pPr>
      <w:r w:rsidRPr="00F14FCD">
        <w:rPr>
          <w:rFonts w:ascii="Arial" w:hAnsi="Arial" w:cs="Arial"/>
          <w:lang w:val="es-ES"/>
        </w:rPr>
        <w:t>Si una oferta no se ajusta sustancialmente a los Documentos de Licitación, deberá ser rechazada por el Comprador y el Oferente no podrá ajustarla posteriormente mediante correcciones de desviaciones importantes, reservaciones u omisiones.</w:t>
      </w:r>
    </w:p>
    <w:p w14:paraId="52026D61" w14:textId="77777777" w:rsidR="006B5E8C" w:rsidRPr="000C15C8" w:rsidRDefault="006B5E8C" w:rsidP="006B5E8C">
      <w:pPr>
        <w:keepNext/>
        <w:keepLines/>
        <w:numPr>
          <w:ilvl w:val="0"/>
          <w:numId w:val="73"/>
        </w:numPr>
        <w:spacing w:before="240"/>
        <w:ind w:left="540" w:hanging="540"/>
        <w:outlineLvl w:val="1"/>
        <w:rPr>
          <w:rFonts w:ascii="Arial" w:eastAsia="Times New Roman" w:hAnsi="Arial" w:cs="Arial"/>
          <w:b/>
          <w:bCs/>
          <w:lang w:val="es-ES"/>
        </w:rPr>
      </w:pPr>
      <w:bookmarkStart w:id="189" w:name="_Toc79715422"/>
      <w:bookmarkStart w:id="190" w:name="_Toc438438854"/>
      <w:bookmarkStart w:id="191" w:name="_Toc438532636"/>
      <w:bookmarkStart w:id="192" w:name="_Toc438733998"/>
      <w:bookmarkStart w:id="193" w:name="_Toc438907035"/>
      <w:bookmarkStart w:id="194" w:name="_Toc438907234"/>
      <w:bookmarkStart w:id="195" w:name="_Toc106180680"/>
      <w:bookmarkStart w:id="196" w:name="_Toc317173236"/>
      <w:r w:rsidRPr="000C15C8">
        <w:rPr>
          <w:rFonts w:ascii="Arial" w:eastAsia="Times New Roman" w:hAnsi="Arial" w:cs="Arial"/>
          <w:b/>
          <w:bCs/>
          <w:lang w:val="es-ES"/>
        </w:rPr>
        <w:t>Diferencias, Errores y Omisiones</w:t>
      </w:r>
      <w:bookmarkEnd w:id="189"/>
      <w:r w:rsidRPr="000C15C8">
        <w:rPr>
          <w:rFonts w:ascii="Arial" w:eastAsia="Times New Roman" w:hAnsi="Arial" w:cs="Arial"/>
          <w:b/>
          <w:bCs/>
          <w:lang w:val="es-ES"/>
        </w:rPr>
        <w:t xml:space="preserve"> </w:t>
      </w:r>
      <w:bookmarkEnd w:id="190"/>
      <w:bookmarkEnd w:id="191"/>
      <w:bookmarkEnd w:id="192"/>
      <w:bookmarkEnd w:id="193"/>
      <w:bookmarkEnd w:id="194"/>
      <w:bookmarkEnd w:id="195"/>
      <w:bookmarkEnd w:id="196"/>
    </w:p>
    <w:p w14:paraId="422B0E83" w14:textId="77777777" w:rsidR="006B5E8C" w:rsidRPr="000C15C8" w:rsidRDefault="006B5E8C" w:rsidP="006B5E8C">
      <w:pPr>
        <w:numPr>
          <w:ilvl w:val="0"/>
          <w:numId w:val="49"/>
        </w:numPr>
        <w:spacing w:before="60" w:after="60"/>
        <w:ind w:left="1260" w:hanging="720"/>
        <w:rPr>
          <w:rFonts w:ascii="Arial" w:hAnsi="Arial" w:cs="Arial"/>
          <w:lang w:val="es-ES"/>
        </w:rPr>
      </w:pPr>
      <w:r w:rsidRPr="000C15C8">
        <w:rPr>
          <w:rFonts w:ascii="Arial" w:hAnsi="Arial" w:cs="Arial"/>
          <w:lang w:val="es-ES"/>
        </w:rPr>
        <w:t>Siempre y cuando una oferta se ajuste sustancialmente a los Documentos de Licitación, el Comprador podrá dispensar alguna diferencia u omisión cuando ésta no constituya una desviación importante.</w:t>
      </w:r>
    </w:p>
    <w:p w14:paraId="08D87D21" w14:textId="77777777" w:rsidR="006B5E8C" w:rsidRPr="000C15C8" w:rsidRDefault="006B5E8C" w:rsidP="006B5E8C">
      <w:pPr>
        <w:numPr>
          <w:ilvl w:val="0"/>
          <w:numId w:val="49"/>
        </w:numPr>
        <w:tabs>
          <w:tab w:val="num" w:pos="600"/>
        </w:tabs>
        <w:spacing w:before="60" w:after="60"/>
        <w:ind w:left="1260" w:hanging="720"/>
        <w:rPr>
          <w:rFonts w:ascii="Arial" w:hAnsi="Arial" w:cs="Arial"/>
          <w:lang w:val="es-ES"/>
        </w:rPr>
      </w:pPr>
      <w:r w:rsidRPr="000C15C8">
        <w:rPr>
          <w:rFonts w:ascii="Arial" w:hAnsi="Arial" w:cs="Arial"/>
          <w:lang w:val="es-ES"/>
        </w:rPr>
        <w:t xml:space="preserve">Siempre y cuando una oferta se ajuste sustancialmente a los Documentos de Licitación, el Comprador podrá solicitarle al Oferente que presente dentro de un plazo razonable, información o documentación necesaria para rectificar diferencias u omisiones relacionadas con requisitos no importantes de documentación. </w:t>
      </w:r>
      <w:r w:rsidRPr="00F14FCD">
        <w:rPr>
          <w:rFonts w:ascii="Arial" w:hAnsi="Arial" w:cs="Arial"/>
          <w:lang w:val="es-ES"/>
        </w:rPr>
        <w:t>Dichas omisiones no podrán estar relacionadas con ningún aspecto del precio de la oferta. Si el Oferente no cumple con la petición, su oferta podrá ser rechazada.</w:t>
      </w:r>
    </w:p>
    <w:p w14:paraId="7444FDAD" w14:textId="77777777" w:rsidR="006B5E8C" w:rsidRPr="000C15C8" w:rsidRDefault="006B5E8C" w:rsidP="006B5E8C">
      <w:pPr>
        <w:numPr>
          <w:ilvl w:val="0"/>
          <w:numId w:val="49"/>
        </w:numPr>
        <w:tabs>
          <w:tab w:val="num" w:pos="600"/>
        </w:tabs>
        <w:spacing w:before="60" w:after="60"/>
        <w:ind w:left="1260" w:hanging="720"/>
        <w:rPr>
          <w:rFonts w:ascii="Arial" w:hAnsi="Arial" w:cs="Arial"/>
          <w:lang w:val="es-ES"/>
        </w:rPr>
      </w:pPr>
      <w:r w:rsidRPr="00F14FCD">
        <w:rPr>
          <w:rFonts w:ascii="Arial" w:hAnsi="Arial" w:cs="Arial"/>
          <w:lang w:val="es-ES"/>
        </w:rPr>
        <w:t>Siempre y cuando una oferta se ajuste sustancialmente a los Documentos de Licitación</w:t>
      </w:r>
      <w:r w:rsidRPr="000C15C8">
        <w:rPr>
          <w:rFonts w:ascii="Arial" w:hAnsi="Arial" w:cs="Arial"/>
          <w:lang w:val="es-ES"/>
        </w:rPr>
        <w:t xml:space="preserve">, </w:t>
      </w:r>
      <w:r w:rsidRPr="00F14FCD">
        <w:rPr>
          <w:rFonts w:ascii="Arial" w:hAnsi="Arial" w:cs="Arial"/>
          <w:lang w:val="es-ES"/>
        </w:rPr>
        <w:t>el Comprador corregirá errores aritméticos de la siguiente manera</w:t>
      </w:r>
      <w:r w:rsidRPr="000C15C8">
        <w:rPr>
          <w:rFonts w:ascii="Arial" w:hAnsi="Arial" w:cs="Arial"/>
          <w:lang w:val="es-ES"/>
        </w:rPr>
        <w:t>:</w:t>
      </w:r>
    </w:p>
    <w:p w14:paraId="15C4D9E0" w14:textId="77777777" w:rsidR="006B5E8C" w:rsidRPr="000C15C8" w:rsidRDefault="006B5E8C" w:rsidP="006B5E8C">
      <w:pPr>
        <w:numPr>
          <w:ilvl w:val="0"/>
          <w:numId w:val="50"/>
        </w:numPr>
        <w:spacing w:before="60" w:after="60"/>
        <w:ind w:left="1620"/>
        <w:rPr>
          <w:rFonts w:ascii="Arial" w:eastAsia="Times New Roman" w:hAnsi="Arial" w:cs="Arial"/>
          <w:lang w:val="es-ES"/>
        </w:rPr>
      </w:pPr>
      <w:r w:rsidRPr="00F14FCD">
        <w:rPr>
          <w:rFonts w:ascii="Arial" w:hAnsi="Arial" w:cs="Arial"/>
          <w:lang w:val="es-ES"/>
        </w:rPr>
        <w:t>si hay una discrepancia entre un precio unitario y el precio total</w:t>
      </w:r>
      <w:r w:rsidRPr="000C15C8">
        <w:rPr>
          <w:rFonts w:ascii="Arial" w:hAnsi="Arial" w:cs="Arial"/>
          <w:lang w:val="es-ES"/>
        </w:rPr>
        <w:t xml:space="preserve"> obtenido al multiplicar ese precio unitario por las cantidades correspondientes, prevalecerá el precio unitario y el precio total será corregido a menos que el Comprador considere que hay un error obvio en la colocación del punto decimal, caso en el cual el total cotizado prevalecerá y el precio unitario se corregirá;</w:t>
      </w:r>
    </w:p>
    <w:p w14:paraId="3BE71BF3" w14:textId="77777777" w:rsidR="006B5E8C" w:rsidRPr="000C15C8" w:rsidRDefault="006B5E8C" w:rsidP="006B5E8C">
      <w:pPr>
        <w:numPr>
          <w:ilvl w:val="0"/>
          <w:numId w:val="50"/>
        </w:numPr>
        <w:tabs>
          <w:tab w:val="num" w:pos="1152"/>
        </w:tabs>
        <w:spacing w:before="60" w:after="60"/>
        <w:ind w:left="1620"/>
        <w:rPr>
          <w:rFonts w:ascii="Arial" w:eastAsia="Times New Roman" w:hAnsi="Arial" w:cs="Arial"/>
          <w:lang w:val="es-ES"/>
        </w:rPr>
      </w:pPr>
      <w:r w:rsidRPr="00F14FCD">
        <w:rPr>
          <w:rFonts w:ascii="Arial" w:hAnsi="Arial" w:cs="Arial"/>
          <w:lang w:val="es-ES"/>
        </w:rPr>
        <w:t>si hay un error en un total</w:t>
      </w:r>
      <w:r w:rsidRPr="000C15C8">
        <w:rPr>
          <w:rFonts w:ascii="Arial" w:hAnsi="Arial" w:cs="Arial"/>
          <w:lang w:val="es-ES"/>
        </w:rPr>
        <w:t xml:space="preserve"> que corresponde a la suma o resta de subtotales, los subtotales prevalecerán y se corregirá el total; y</w:t>
      </w:r>
    </w:p>
    <w:p w14:paraId="2C280E3F" w14:textId="77777777" w:rsidR="006B5E8C" w:rsidRPr="000C15C8" w:rsidRDefault="006B5E8C" w:rsidP="006B5E8C">
      <w:pPr>
        <w:numPr>
          <w:ilvl w:val="0"/>
          <w:numId w:val="50"/>
        </w:numPr>
        <w:tabs>
          <w:tab w:val="num" w:pos="1152"/>
        </w:tabs>
        <w:spacing w:before="60" w:after="60"/>
        <w:ind w:left="1620"/>
        <w:rPr>
          <w:rFonts w:ascii="Arial" w:eastAsia="Times New Roman" w:hAnsi="Arial" w:cs="Arial"/>
          <w:lang w:val="es-ES"/>
        </w:rPr>
      </w:pPr>
      <w:r w:rsidRPr="00F14FCD">
        <w:rPr>
          <w:rFonts w:ascii="Arial" w:hAnsi="Arial" w:cs="Arial"/>
          <w:lang w:val="es-ES"/>
        </w:rPr>
        <w:t>si hay una discrepancia entre palabras y cifras</w:t>
      </w:r>
      <w:r w:rsidRPr="000C15C8">
        <w:rPr>
          <w:rFonts w:ascii="Arial" w:hAnsi="Arial" w:cs="Arial"/>
          <w:lang w:val="es-ES"/>
        </w:rPr>
        <w:t>, prevalecerá el monto expresado en palabras a menos que la cantidad expresada en palabras corresponda a un error aritmético, en cuyo caso prevalecerán las cantidades en cifras de conformidad con los párrafos (a) y (b) mencionados.</w:t>
      </w:r>
    </w:p>
    <w:p w14:paraId="17B75FFB" w14:textId="77777777" w:rsidR="006B5E8C" w:rsidRPr="000C15C8" w:rsidRDefault="006B5E8C" w:rsidP="006B5E8C">
      <w:pPr>
        <w:numPr>
          <w:ilvl w:val="0"/>
          <w:numId w:val="49"/>
        </w:numPr>
        <w:spacing w:before="60" w:after="60"/>
        <w:ind w:left="1260" w:hanging="720"/>
        <w:rPr>
          <w:rFonts w:ascii="Arial" w:eastAsia="Times New Roman" w:hAnsi="Arial" w:cs="Arial"/>
          <w:b/>
          <w:bCs/>
          <w:lang w:val="es-ES"/>
        </w:rPr>
      </w:pPr>
      <w:r w:rsidRPr="00F14FCD">
        <w:rPr>
          <w:rFonts w:ascii="Arial" w:hAnsi="Arial" w:cs="Arial"/>
          <w:lang w:val="es-ES"/>
        </w:rPr>
        <w:t>Si el Oferente que presentó la oferta evaluada más baja no acepta la corrección de los errores, su oferta será rechazada</w:t>
      </w:r>
      <w:r w:rsidRPr="000C15C8">
        <w:rPr>
          <w:rFonts w:ascii="Arial" w:hAnsi="Arial" w:cs="Arial"/>
          <w:lang w:val="es-ES"/>
        </w:rPr>
        <w:t>.</w:t>
      </w:r>
    </w:p>
    <w:p w14:paraId="70E9D288" w14:textId="77777777" w:rsidR="006B5E8C" w:rsidRPr="000C15C8" w:rsidRDefault="006B5E8C" w:rsidP="006B5E8C">
      <w:pPr>
        <w:keepNext/>
        <w:keepLines/>
        <w:numPr>
          <w:ilvl w:val="0"/>
          <w:numId w:val="73"/>
        </w:numPr>
        <w:spacing w:before="240"/>
        <w:ind w:left="540" w:hanging="540"/>
        <w:outlineLvl w:val="1"/>
        <w:rPr>
          <w:rFonts w:ascii="Arial" w:eastAsia="Times New Roman" w:hAnsi="Arial" w:cs="Arial"/>
          <w:b/>
          <w:bCs/>
          <w:lang w:val="es-ES"/>
        </w:rPr>
      </w:pPr>
      <w:bookmarkStart w:id="197" w:name="_Toc79715423"/>
      <w:bookmarkStart w:id="198" w:name="_Toc438438855"/>
      <w:bookmarkStart w:id="199" w:name="_Toc438532642"/>
      <w:bookmarkStart w:id="200" w:name="_Toc438733999"/>
      <w:bookmarkStart w:id="201" w:name="_Toc438907036"/>
      <w:bookmarkStart w:id="202" w:name="_Toc438907235"/>
      <w:bookmarkStart w:id="203" w:name="_Toc106180681"/>
      <w:bookmarkStart w:id="204" w:name="_Toc317173237"/>
      <w:r w:rsidRPr="000C15C8">
        <w:rPr>
          <w:rFonts w:ascii="Arial" w:eastAsia="Times New Roman" w:hAnsi="Arial" w:cs="Arial"/>
          <w:b/>
          <w:bCs/>
          <w:lang w:val="es-ES"/>
        </w:rPr>
        <w:t>Examen Preliminar de las Ofertas</w:t>
      </w:r>
      <w:bookmarkEnd w:id="197"/>
      <w:r w:rsidRPr="000C15C8">
        <w:rPr>
          <w:rFonts w:ascii="Arial" w:eastAsia="Times New Roman" w:hAnsi="Arial" w:cs="Arial"/>
          <w:b/>
          <w:bCs/>
          <w:lang w:val="es-ES"/>
        </w:rPr>
        <w:t xml:space="preserve"> </w:t>
      </w:r>
      <w:bookmarkEnd w:id="198"/>
      <w:bookmarkEnd w:id="199"/>
      <w:bookmarkEnd w:id="200"/>
      <w:bookmarkEnd w:id="201"/>
      <w:bookmarkEnd w:id="202"/>
      <w:bookmarkEnd w:id="203"/>
      <w:bookmarkEnd w:id="204"/>
    </w:p>
    <w:p w14:paraId="553EAE01" w14:textId="77777777" w:rsidR="006B5E8C" w:rsidRPr="000C15C8" w:rsidRDefault="006B5E8C" w:rsidP="006B5E8C">
      <w:pPr>
        <w:numPr>
          <w:ilvl w:val="0"/>
          <w:numId w:val="51"/>
        </w:numPr>
        <w:spacing w:before="60" w:after="60"/>
        <w:ind w:left="1260" w:hanging="720"/>
        <w:rPr>
          <w:rFonts w:ascii="Arial" w:eastAsia="Times New Roman" w:hAnsi="Arial" w:cs="Arial"/>
          <w:lang w:val="es-ES"/>
        </w:rPr>
      </w:pPr>
      <w:r w:rsidRPr="00F14FCD">
        <w:rPr>
          <w:rFonts w:ascii="Arial" w:hAnsi="Arial" w:cs="Arial"/>
          <w:lang w:val="es-ES"/>
        </w:rPr>
        <w:t>El Comprador examinará todas las ofertas para confirmar que todos los documentos y documentación técnica solicitada en la Cláusula 11 de las IAO han sido suministrados y para determinar si cada documento entregado está completo.</w:t>
      </w:r>
    </w:p>
    <w:p w14:paraId="60A64D47" w14:textId="77777777" w:rsidR="006B5E8C" w:rsidRPr="000C15C8" w:rsidRDefault="006B5E8C" w:rsidP="006B5E8C">
      <w:pPr>
        <w:numPr>
          <w:ilvl w:val="0"/>
          <w:numId w:val="51"/>
        </w:numPr>
        <w:spacing w:before="60" w:after="60"/>
        <w:ind w:left="1260" w:hanging="720"/>
        <w:rPr>
          <w:rFonts w:ascii="Arial" w:eastAsia="Times New Roman" w:hAnsi="Arial" w:cs="Arial"/>
          <w:lang w:val="es-ES"/>
        </w:rPr>
      </w:pPr>
      <w:r w:rsidRPr="000C15C8">
        <w:rPr>
          <w:rFonts w:ascii="Arial" w:hAnsi="Arial" w:cs="Arial"/>
          <w:lang w:val="es-ES"/>
        </w:rPr>
        <w:t xml:space="preserve">El Comprador confirmará que los siguientes documentos e información han sido proporcionados con la oferta. </w:t>
      </w:r>
      <w:r w:rsidRPr="00F14FCD">
        <w:rPr>
          <w:rFonts w:ascii="Arial" w:hAnsi="Arial" w:cs="Arial"/>
          <w:lang w:val="es-ES"/>
        </w:rPr>
        <w:t>Si cualquiera de estos documentos o información faltaran, la oferta será rechazada.</w:t>
      </w:r>
    </w:p>
    <w:p w14:paraId="66EF92BA" w14:textId="77777777" w:rsidR="006B5E8C" w:rsidRPr="000C15C8" w:rsidRDefault="006B5E8C" w:rsidP="006B5E8C">
      <w:pPr>
        <w:numPr>
          <w:ilvl w:val="0"/>
          <w:numId w:val="52"/>
        </w:numPr>
        <w:spacing w:before="60" w:after="60"/>
        <w:ind w:left="1620"/>
        <w:rPr>
          <w:rFonts w:ascii="Arial" w:eastAsia="Times New Roman" w:hAnsi="Arial" w:cs="Arial"/>
          <w:lang w:val="es-ES"/>
        </w:rPr>
      </w:pPr>
      <w:r w:rsidRPr="00F14FCD">
        <w:rPr>
          <w:rFonts w:ascii="Arial" w:hAnsi="Arial" w:cs="Arial"/>
          <w:lang w:val="es-ES"/>
        </w:rPr>
        <w:t>Formulario de Oferta</w:t>
      </w:r>
      <w:r w:rsidRPr="000C15C8">
        <w:rPr>
          <w:rFonts w:ascii="Arial" w:hAnsi="Arial" w:cs="Arial"/>
          <w:lang w:val="es-ES"/>
        </w:rPr>
        <w:t>, de conformidad con la Subcláusula 12.1 de las IAO;</w:t>
      </w:r>
      <w:r w:rsidRPr="000C15C8">
        <w:rPr>
          <w:rFonts w:ascii="Arial" w:eastAsia="Times New Roman" w:hAnsi="Arial" w:cs="Arial"/>
          <w:lang w:val="es-ES"/>
        </w:rPr>
        <w:t>;</w:t>
      </w:r>
    </w:p>
    <w:p w14:paraId="0FDCE608" w14:textId="77777777" w:rsidR="006B5E8C" w:rsidRPr="000C15C8" w:rsidRDefault="006B5E8C" w:rsidP="006B5E8C">
      <w:pPr>
        <w:numPr>
          <w:ilvl w:val="0"/>
          <w:numId w:val="52"/>
        </w:numPr>
        <w:tabs>
          <w:tab w:val="num" w:pos="1152"/>
        </w:tabs>
        <w:spacing w:before="60" w:after="60"/>
        <w:ind w:left="1620"/>
        <w:rPr>
          <w:rFonts w:ascii="Arial" w:hAnsi="Arial" w:cs="Arial"/>
          <w:lang w:val="es-ES"/>
        </w:rPr>
      </w:pPr>
      <w:r w:rsidRPr="00F14FCD">
        <w:rPr>
          <w:rFonts w:ascii="Arial" w:hAnsi="Arial" w:cs="Arial"/>
          <w:lang w:val="es-ES"/>
        </w:rPr>
        <w:t>Lista de Precios</w:t>
      </w:r>
      <w:r w:rsidRPr="000C15C8">
        <w:rPr>
          <w:rFonts w:ascii="Arial" w:hAnsi="Arial" w:cs="Arial"/>
          <w:lang w:val="es-ES"/>
        </w:rPr>
        <w:t>, de conformidad con la Subcláusula 12.2 de las IAO; y</w:t>
      </w:r>
    </w:p>
    <w:p w14:paraId="28716912" w14:textId="77777777" w:rsidR="006B5E8C" w:rsidRPr="000C15C8" w:rsidRDefault="006B5E8C" w:rsidP="006B5E8C">
      <w:pPr>
        <w:numPr>
          <w:ilvl w:val="0"/>
          <w:numId w:val="52"/>
        </w:numPr>
        <w:tabs>
          <w:tab w:val="num" w:pos="1152"/>
        </w:tabs>
        <w:spacing w:before="60" w:after="60"/>
        <w:ind w:left="1620"/>
        <w:rPr>
          <w:rFonts w:ascii="Arial" w:eastAsia="Times New Roman" w:hAnsi="Arial" w:cs="Arial"/>
          <w:b/>
          <w:bCs/>
          <w:lang w:val="es-ES"/>
        </w:rPr>
      </w:pPr>
      <w:r w:rsidRPr="00F14FCD">
        <w:rPr>
          <w:rFonts w:ascii="Arial" w:hAnsi="Arial" w:cs="Arial"/>
          <w:lang w:val="es-ES"/>
        </w:rPr>
        <w:t>Garantía de Mantenimiento de la Oferta o Declaración de Mantenimiento de la Oferta</w:t>
      </w:r>
      <w:r w:rsidRPr="000C15C8">
        <w:rPr>
          <w:rFonts w:ascii="Arial" w:hAnsi="Arial" w:cs="Arial"/>
          <w:lang w:val="es-ES"/>
        </w:rPr>
        <w:t>, de conformidad con la Subcláusula 21 de las IAO, si corresponde.</w:t>
      </w:r>
    </w:p>
    <w:p w14:paraId="21D898CE" w14:textId="77777777" w:rsidR="006B5E8C" w:rsidRPr="000C15C8" w:rsidRDefault="006B5E8C" w:rsidP="006B5E8C">
      <w:pPr>
        <w:keepNext/>
        <w:keepLines/>
        <w:numPr>
          <w:ilvl w:val="0"/>
          <w:numId w:val="73"/>
        </w:numPr>
        <w:spacing w:before="240"/>
        <w:ind w:left="540" w:hanging="540"/>
        <w:outlineLvl w:val="1"/>
        <w:rPr>
          <w:rFonts w:ascii="Arial" w:eastAsia="Times New Roman" w:hAnsi="Arial" w:cs="Arial"/>
          <w:b/>
          <w:bCs/>
          <w:lang w:val="es-ES"/>
        </w:rPr>
      </w:pPr>
      <w:bookmarkStart w:id="205" w:name="_Toc79715424"/>
      <w:bookmarkStart w:id="206" w:name="_Toc106180682"/>
      <w:bookmarkStart w:id="207" w:name="_Toc317173238"/>
      <w:r w:rsidRPr="000C15C8">
        <w:rPr>
          <w:rFonts w:ascii="Arial" w:eastAsia="Times New Roman" w:hAnsi="Arial" w:cs="Arial"/>
          <w:b/>
          <w:bCs/>
          <w:lang w:val="es-ES"/>
        </w:rPr>
        <w:t xml:space="preserve">Examen de los Términos y Condiciones; </w:t>
      </w:r>
      <w:r w:rsidRPr="00F14FCD">
        <w:rPr>
          <w:rFonts w:ascii="Arial" w:eastAsia="Times New Roman" w:hAnsi="Arial" w:cs="Arial"/>
          <w:b/>
          <w:bCs/>
          <w:lang w:val="es-ES"/>
        </w:rPr>
        <w:t>Evaluación Técnica</w:t>
      </w:r>
      <w:bookmarkEnd w:id="205"/>
      <w:r w:rsidRPr="000C15C8">
        <w:rPr>
          <w:rFonts w:ascii="Arial" w:eastAsia="Times New Roman" w:hAnsi="Arial" w:cs="Arial"/>
          <w:b/>
          <w:bCs/>
          <w:lang w:val="es-ES"/>
        </w:rPr>
        <w:t xml:space="preserve"> </w:t>
      </w:r>
      <w:bookmarkEnd w:id="206"/>
      <w:bookmarkEnd w:id="207"/>
    </w:p>
    <w:p w14:paraId="0D6AD255" w14:textId="77777777" w:rsidR="006B5E8C" w:rsidRPr="000C15C8" w:rsidRDefault="006B5E8C" w:rsidP="006B5E8C">
      <w:pPr>
        <w:numPr>
          <w:ilvl w:val="0"/>
          <w:numId w:val="53"/>
        </w:numPr>
        <w:spacing w:before="60" w:after="60"/>
        <w:ind w:left="1260" w:hanging="720"/>
        <w:rPr>
          <w:rFonts w:ascii="Arial" w:eastAsia="Times New Roman" w:hAnsi="Arial" w:cs="Arial"/>
          <w:lang w:val="es-ES"/>
        </w:rPr>
      </w:pPr>
      <w:r w:rsidRPr="00F14FCD">
        <w:rPr>
          <w:rFonts w:ascii="Arial" w:eastAsia="Times New Roman" w:hAnsi="Arial" w:cs="Arial"/>
          <w:lang w:val="es-ES"/>
        </w:rPr>
        <w:t>El Comprador examinará todas las ofertas</w:t>
      </w:r>
      <w:r w:rsidRPr="000C15C8">
        <w:rPr>
          <w:rFonts w:ascii="Arial" w:eastAsia="Times New Roman" w:hAnsi="Arial" w:cs="Arial"/>
          <w:lang w:val="es-ES"/>
        </w:rPr>
        <w:t xml:space="preserve"> para confirmar que todas las estipulaciones y condiciones de las </w:t>
      </w:r>
      <w:r w:rsidRPr="00F14FCD">
        <w:rPr>
          <w:rFonts w:ascii="Arial" w:eastAsia="Times New Roman" w:hAnsi="Arial" w:cs="Arial"/>
          <w:lang w:val="es-ES"/>
        </w:rPr>
        <w:t>CGC</w:t>
      </w:r>
      <w:r w:rsidRPr="000C15C8">
        <w:rPr>
          <w:rFonts w:ascii="Arial" w:eastAsia="Times New Roman" w:hAnsi="Arial" w:cs="Arial"/>
          <w:lang w:val="es-ES"/>
        </w:rPr>
        <w:t xml:space="preserve"> y de las </w:t>
      </w:r>
      <w:r w:rsidRPr="00F14FCD">
        <w:rPr>
          <w:rFonts w:ascii="Arial" w:eastAsia="Times New Roman" w:hAnsi="Arial" w:cs="Arial"/>
          <w:lang w:val="es-ES"/>
        </w:rPr>
        <w:t>CEC</w:t>
      </w:r>
      <w:r w:rsidRPr="000C15C8">
        <w:rPr>
          <w:rFonts w:ascii="Arial" w:eastAsia="Times New Roman" w:hAnsi="Arial" w:cs="Arial"/>
          <w:lang w:val="es-ES"/>
        </w:rPr>
        <w:t xml:space="preserve"> han sido aceptadas por el Oferente sin desviaciones o reservas mayores.</w:t>
      </w:r>
    </w:p>
    <w:p w14:paraId="5613C2E5" w14:textId="77777777" w:rsidR="006B5E8C" w:rsidRPr="000C15C8" w:rsidRDefault="006B5E8C" w:rsidP="006B5E8C">
      <w:pPr>
        <w:numPr>
          <w:ilvl w:val="0"/>
          <w:numId w:val="53"/>
        </w:numPr>
        <w:spacing w:before="60" w:after="60"/>
        <w:ind w:left="1260" w:hanging="720"/>
        <w:rPr>
          <w:rFonts w:ascii="Arial" w:eastAsia="Times New Roman" w:hAnsi="Arial" w:cs="Arial"/>
          <w:lang w:val="es-ES"/>
        </w:rPr>
      </w:pPr>
      <w:r w:rsidRPr="000C15C8">
        <w:rPr>
          <w:rFonts w:ascii="Arial" w:hAnsi="Arial" w:cs="Arial"/>
          <w:lang w:val="es-ES"/>
        </w:rPr>
        <w:t>El Comprador evaluará los aspectos técnicos de la oferta presentada en virtud de la Cláusula 18 de las IAO, para confirmar que todos los requisitos estipulados en la Sección VI, Lista de Bienes y Servicios y Plan de Entrega de los Documentos de Licitación, han sido cumplidos sin ninguna desviación importante o reserva</w:t>
      </w:r>
      <w:r w:rsidRPr="000C15C8">
        <w:rPr>
          <w:rFonts w:ascii="Arial" w:eastAsia="Times New Roman" w:hAnsi="Arial" w:cs="Arial"/>
          <w:lang w:val="es-ES"/>
        </w:rPr>
        <w:t>.</w:t>
      </w:r>
    </w:p>
    <w:p w14:paraId="4F28B7FD" w14:textId="77777777" w:rsidR="006B5E8C" w:rsidRPr="00237B4C" w:rsidRDefault="006B5E8C" w:rsidP="006B5E8C">
      <w:pPr>
        <w:numPr>
          <w:ilvl w:val="0"/>
          <w:numId w:val="53"/>
        </w:numPr>
        <w:spacing w:before="60" w:after="60"/>
        <w:ind w:left="1260" w:hanging="720"/>
        <w:rPr>
          <w:rFonts w:ascii="Arial" w:eastAsia="Times New Roman" w:hAnsi="Arial" w:cs="Arial"/>
          <w:lang w:val="es-ES"/>
        </w:rPr>
      </w:pPr>
      <w:r w:rsidRPr="00237B4C">
        <w:rPr>
          <w:rFonts w:ascii="Arial" w:hAnsi="Arial" w:cs="Arial"/>
          <w:lang w:val="es-ES"/>
        </w:rPr>
        <w:t>Si después de haber  examinado los términos y condiciones y de haber efectuado la evaluación técnica, el Comprador establece que la oferta no se ajusta sustancialmente a los Documentos de Licitación de conformidad con la Cláusula 30 de las IAO, la oferta será rechazada</w:t>
      </w:r>
      <w:r w:rsidRPr="00237B4C">
        <w:rPr>
          <w:rFonts w:ascii="Arial" w:eastAsia="Times New Roman" w:hAnsi="Arial" w:cs="Arial"/>
          <w:lang w:val="es-ES"/>
        </w:rPr>
        <w:t>.</w:t>
      </w:r>
    </w:p>
    <w:p w14:paraId="682734DB" w14:textId="77777777" w:rsidR="006B5E8C" w:rsidRPr="000C15C8" w:rsidRDefault="006B5E8C" w:rsidP="006B5E8C">
      <w:pPr>
        <w:keepNext/>
        <w:keepLines/>
        <w:numPr>
          <w:ilvl w:val="0"/>
          <w:numId w:val="73"/>
        </w:numPr>
        <w:spacing w:before="240"/>
        <w:ind w:left="540" w:hanging="540"/>
        <w:outlineLvl w:val="1"/>
        <w:rPr>
          <w:rFonts w:ascii="Arial" w:eastAsia="Times New Roman" w:hAnsi="Arial" w:cs="Arial"/>
          <w:b/>
          <w:bCs/>
          <w:lang w:val="es-ES"/>
        </w:rPr>
      </w:pPr>
      <w:bookmarkStart w:id="208" w:name="_Toc79715425"/>
      <w:bookmarkStart w:id="209" w:name="_Toc438438857"/>
      <w:bookmarkStart w:id="210" w:name="_Toc438532646"/>
      <w:bookmarkStart w:id="211" w:name="_Toc438734001"/>
      <w:bookmarkStart w:id="212" w:name="_Toc438907038"/>
      <w:bookmarkStart w:id="213" w:name="_Toc438907237"/>
      <w:bookmarkStart w:id="214" w:name="_Toc106180683"/>
      <w:bookmarkStart w:id="215" w:name="_Toc317173239"/>
      <w:r w:rsidRPr="000C15C8">
        <w:rPr>
          <w:rFonts w:ascii="Arial" w:eastAsia="Times New Roman" w:hAnsi="Arial" w:cs="Arial"/>
          <w:b/>
          <w:bCs/>
          <w:lang w:val="es-ES"/>
        </w:rPr>
        <w:t>Conversión a una Sola Moneda</w:t>
      </w:r>
      <w:bookmarkEnd w:id="208"/>
      <w:r w:rsidRPr="000C15C8">
        <w:rPr>
          <w:rFonts w:ascii="Arial" w:eastAsia="Times New Roman" w:hAnsi="Arial" w:cs="Arial"/>
          <w:b/>
          <w:bCs/>
          <w:lang w:val="es-ES"/>
        </w:rPr>
        <w:t xml:space="preserve"> </w:t>
      </w:r>
      <w:bookmarkEnd w:id="209"/>
      <w:bookmarkEnd w:id="210"/>
      <w:bookmarkEnd w:id="211"/>
      <w:bookmarkEnd w:id="212"/>
      <w:bookmarkEnd w:id="213"/>
      <w:bookmarkEnd w:id="214"/>
      <w:bookmarkEnd w:id="215"/>
    </w:p>
    <w:p w14:paraId="4323AE7E" w14:textId="77777777" w:rsidR="006B5E8C" w:rsidRPr="00237B4C" w:rsidRDefault="006B5E8C" w:rsidP="006B5E8C">
      <w:pPr>
        <w:numPr>
          <w:ilvl w:val="0"/>
          <w:numId w:val="54"/>
        </w:numPr>
        <w:spacing w:before="60" w:after="60"/>
        <w:ind w:left="1260" w:hanging="720"/>
        <w:rPr>
          <w:rFonts w:ascii="Arial" w:eastAsia="Times New Roman" w:hAnsi="Arial" w:cs="Arial"/>
          <w:b/>
          <w:bCs/>
          <w:lang w:val="es-ES"/>
        </w:rPr>
      </w:pPr>
      <w:r w:rsidRPr="00237B4C">
        <w:rPr>
          <w:rFonts w:ascii="Arial" w:hAnsi="Arial" w:cs="Arial"/>
          <w:lang w:val="es-ES"/>
        </w:rPr>
        <w:t xml:space="preserve">Para efectos de evaluación y comparación, el Comprador convertirá todos los precios de las ofertas expresados en diferentes monedas a la moneda única indicada en los </w:t>
      </w:r>
      <w:r w:rsidRPr="00237B4C">
        <w:rPr>
          <w:rFonts w:ascii="Arial" w:hAnsi="Arial" w:cs="Arial"/>
          <w:b/>
          <w:lang w:val="es-ES"/>
        </w:rPr>
        <w:t xml:space="preserve">DDL </w:t>
      </w:r>
      <w:r w:rsidRPr="00237B4C">
        <w:rPr>
          <w:rFonts w:ascii="Arial" w:hAnsi="Arial" w:cs="Arial"/>
          <w:lang w:val="es-ES"/>
        </w:rPr>
        <w:t xml:space="preserve">utilizando el tipo de cambio vendedor establecido por la fuente y en la fecha especificada en los </w:t>
      </w:r>
      <w:r w:rsidRPr="00237B4C">
        <w:rPr>
          <w:rFonts w:ascii="Arial" w:hAnsi="Arial" w:cs="Arial"/>
          <w:b/>
          <w:lang w:val="es-ES"/>
        </w:rPr>
        <w:t>DDL.</w:t>
      </w:r>
    </w:p>
    <w:p w14:paraId="4AE9F80E" w14:textId="77777777" w:rsidR="006B5E8C" w:rsidRPr="000C15C8" w:rsidRDefault="006B5E8C" w:rsidP="006B5E8C">
      <w:pPr>
        <w:keepNext/>
        <w:keepLines/>
        <w:numPr>
          <w:ilvl w:val="0"/>
          <w:numId w:val="73"/>
        </w:numPr>
        <w:spacing w:before="240"/>
        <w:ind w:left="540" w:hanging="540"/>
        <w:outlineLvl w:val="1"/>
        <w:rPr>
          <w:rFonts w:ascii="Arial" w:eastAsia="Times New Roman" w:hAnsi="Arial" w:cs="Arial"/>
          <w:b/>
          <w:bCs/>
          <w:lang w:val="es-ES"/>
        </w:rPr>
      </w:pPr>
      <w:bookmarkStart w:id="216" w:name="_Toc79715426"/>
      <w:bookmarkStart w:id="217" w:name="_Toc438438858"/>
      <w:bookmarkStart w:id="218" w:name="_Toc438532647"/>
      <w:bookmarkStart w:id="219" w:name="_Toc438734002"/>
      <w:bookmarkStart w:id="220" w:name="_Toc438907039"/>
      <w:bookmarkStart w:id="221" w:name="_Toc438907238"/>
      <w:bookmarkStart w:id="222" w:name="_Toc106180684"/>
      <w:bookmarkStart w:id="223" w:name="_Toc317173240"/>
      <w:r w:rsidRPr="000C15C8">
        <w:rPr>
          <w:rFonts w:ascii="Arial" w:eastAsia="Times New Roman" w:hAnsi="Arial" w:cs="Arial"/>
          <w:b/>
          <w:bCs/>
          <w:lang w:val="es-ES"/>
        </w:rPr>
        <w:t>Preferencia Nacional</w:t>
      </w:r>
      <w:bookmarkEnd w:id="216"/>
      <w:r w:rsidRPr="000C15C8">
        <w:rPr>
          <w:rFonts w:ascii="Arial" w:eastAsia="Times New Roman" w:hAnsi="Arial" w:cs="Arial"/>
          <w:b/>
          <w:bCs/>
          <w:lang w:val="es-ES"/>
        </w:rPr>
        <w:t xml:space="preserve"> </w:t>
      </w:r>
      <w:bookmarkEnd w:id="217"/>
      <w:bookmarkEnd w:id="218"/>
      <w:bookmarkEnd w:id="219"/>
      <w:bookmarkEnd w:id="220"/>
      <w:bookmarkEnd w:id="221"/>
      <w:bookmarkEnd w:id="222"/>
      <w:bookmarkEnd w:id="223"/>
    </w:p>
    <w:p w14:paraId="0CDE1A97" w14:textId="77777777" w:rsidR="006B5E8C" w:rsidRPr="000C15C8" w:rsidRDefault="006B5E8C" w:rsidP="006B5E8C">
      <w:pPr>
        <w:numPr>
          <w:ilvl w:val="0"/>
          <w:numId w:val="55"/>
        </w:numPr>
        <w:spacing w:before="60" w:after="60"/>
        <w:ind w:left="1260" w:hanging="720"/>
        <w:rPr>
          <w:rFonts w:ascii="Arial" w:hAnsi="Arial" w:cs="Arial"/>
          <w:lang w:val="es-ES"/>
        </w:rPr>
      </w:pPr>
      <w:r w:rsidRPr="000C15C8">
        <w:rPr>
          <w:rFonts w:ascii="Arial" w:hAnsi="Arial" w:cs="Arial"/>
          <w:lang w:val="es-ES"/>
        </w:rPr>
        <w:t xml:space="preserve">La preferencia nacional no será un factor de evaluación a menos que se indique lo contrario en los </w:t>
      </w:r>
      <w:r w:rsidRPr="000C15C8">
        <w:rPr>
          <w:rFonts w:ascii="Arial" w:hAnsi="Arial" w:cs="Arial"/>
          <w:b/>
          <w:lang w:val="es-ES"/>
        </w:rPr>
        <w:t>DDL</w:t>
      </w:r>
      <w:r w:rsidRPr="000C15C8">
        <w:rPr>
          <w:rFonts w:ascii="Arial" w:hAnsi="Arial" w:cs="Arial"/>
          <w:lang w:val="es-ES"/>
        </w:rPr>
        <w:t>.</w:t>
      </w:r>
    </w:p>
    <w:p w14:paraId="3FAEBCBE" w14:textId="77777777" w:rsidR="006B5E8C" w:rsidRPr="000C15C8" w:rsidRDefault="006B5E8C" w:rsidP="006B5E8C">
      <w:pPr>
        <w:keepNext/>
        <w:keepLines/>
        <w:numPr>
          <w:ilvl w:val="0"/>
          <w:numId w:val="73"/>
        </w:numPr>
        <w:spacing w:before="240"/>
        <w:ind w:left="540" w:hanging="540"/>
        <w:outlineLvl w:val="1"/>
        <w:rPr>
          <w:rFonts w:ascii="Arial" w:eastAsia="Times New Roman" w:hAnsi="Arial" w:cs="Arial"/>
          <w:b/>
          <w:bCs/>
          <w:lang w:val="es-ES"/>
        </w:rPr>
      </w:pPr>
      <w:bookmarkStart w:id="224" w:name="_Toc438438859"/>
      <w:bookmarkStart w:id="225" w:name="_Toc438532648"/>
      <w:bookmarkStart w:id="226" w:name="_Toc438734003"/>
      <w:bookmarkStart w:id="227" w:name="_Toc438907040"/>
      <w:bookmarkStart w:id="228" w:name="_Toc438907239"/>
      <w:bookmarkStart w:id="229" w:name="_Toc106180685"/>
      <w:bookmarkStart w:id="230" w:name="_Toc317173241"/>
      <w:bookmarkStart w:id="231" w:name="_Toc79715427"/>
      <w:r w:rsidRPr="000C15C8">
        <w:rPr>
          <w:rFonts w:ascii="Arial" w:eastAsia="Times New Roman" w:hAnsi="Arial" w:cs="Arial"/>
          <w:b/>
          <w:bCs/>
          <w:lang w:val="es-ES"/>
        </w:rPr>
        <w:t xml:space="preserve">Evaluación </w:t>
      </w:r>
      <w:bookmarkEnd w:id="224"/>
      <w:bookmarkEnd w:id="225"/>
      <w:bookmarkEnd w:id="226"/>
      <w:bookmarkEnd w:id="227"/>
      <w:bookmarkEnd w:id="228"/>
      <w:bookmarkEnd w:id="229"/>
      <w:bookmarkEnd w:id="230"/>
      <w:r w:rsidRPr="000C15C8">
        <w:rPr>
          <w:rFonts w:ascii="Arial" w:eastAsia="Times New Roman" w:hAnsi="Arial" w:cs="Arial"/>
          <w:b/>
          <w:bCs/>
          <w:lang w:val="es-ES"/>
        </w:rPr>
        <w:t>de las Ofertas</w:t>
      </w:r>
      <w:bookmarkEnd w:id="231"/>
    </w:p>
    <w:p w14:paraId="2D8B8D1B" w14:textId="77777777" w:rsidR="006B5E8C" w:rsidRPr="000C15C8" w:rsidRDefault="006B5E8C" w:rsidP="006B5E8C">
      <w:pPr>
        <w:numPr>
          <w:ilvl w:val="0"/>
          <w:numId w:val="56"/>
        </w:numPr>
        <w:spacing w:before="60" w:after="60"/>
        <w:ind w:left="1260" w:hanging="720"/>
        <w:rPr>
          <w:rFonts w:ascii="Arial" w:hAnsi="Arial" w:cs="Arial"/>
          <w:lang w:val="es-ES"/>
        </w:rPr>
      </w:pPr>
      <w:r w:rsidRPr="000C15C8">
        <w:rPr>
          <w:rFonts w:ascii="Arial" w:hAnsi="Arial" w:cs="Arial"/>
          <w:lang w:val="es-ES"/>
        </w:rPr>
        <w:t>El Comprador evaluará todas las ofertas que se determine que hasta esta etapa de la evaluación se ajustan sustancialmente a los Documentos de Licitación.</w:t>
      </w:r>
    </w:p>
    <w:p w14:paraId="5DB1149B" w14:textId="77777777" w:rsidR="006B5E8C" w:rsidRPr="000C15C8" w:rsidRDefault="006B5E8C" w:rsidP="006B5E8C">
      <w:pPr>
        <w:numPr>
          <w:ilvl w:val="0"/>
          <w:numId w:val="56"/>
        </w:numPr>
        <w:spacing w:before="60" w:after="60"/>
        <w:ind w:left="1260" w:hanging="720"/>
        <w:rPr>
          <w:rFonts w:ascii="Arial" w:hAnsi="Arial" w:cs="Arial"/>
          <w:lang w:val="es-ES"/>
        </w:rPr>
      </w:pPr>
      <w:r w:rsidRPr="00237B4C">
        <w:rPr>
          <w:rFonts w:ascii="Arial" w:hAnsi="Arial" w:cs="Arial"/>
          <w:lang w:val="es-ES"/>
        </w:rPr>
        <w:t>Para evaluar una oferta, el Comprador utilizará únicamente los factores, metodologías y criterios definidos en la Cláusula 36 de las IAO</w:t>
      </w:r>
      <w:r w:rsidRPr="000C15C8">
        <w:rPr>
          <w:rFonts w:ascii="Arial" w:hAnsi="Arial" w:cs="Arial"/>
          <w:lang w:val="es-ES"/>
        </w:rPr>
        <w:t>. No se permitirá ningún otro criterio ni metodología.</w:t>
      </w:r>
    </w:p>
    <w:p w14:paraId="6D70694E" w14:textId="77777777" w:rsidR="006B5E8C" w:rsidRPr="000C15C8" w:rsidRDefault="006B5E8C" w:rsidP="006B5E8C">
      <w:pPr>
        <w:numPr>
          <w:ilvl w:val="0"/>
          <w:numId w:val="56"/>
        </w:numPr>
        <w:spacing w:before="60" w:after="60"/>
        <w:ind w:left="1260" w:hanging="720"/>
        <w:rPr>
          <w:rFonts w:ascii="Arial" w:hAnsi="Arial" w:cs="Arial"/>
          <w:lang w:val="es-ES"/>
        </w:rPr>
      </w:pPr>
      <w:r w:rsidRPr="000C15C8">
        <w:rPr>
          <w:rFonts w:ascii="Arial" w:hAnsi="Arial" w:cs="Arial"/>
          <w:lang w:val="es-ES"/>
        </w:rPr>
        <w:t>Al evaluar una ofertas, el Comprador considerará lo siguiente:</w:t>
      </w:r>
    </w:p>
    <w:p w14:paraId="0C84BDDD" w14:textId="77777777" w:rsidR="006B5E8C" w:rsidRPr="000C15C8" w:rsidRDefault="006B5E8C" w:rsidP="006B5E8C">
      <w:pPr>
        <w:numPr>
          <w:ilvl w:val="0"/>
          <w:numId w:val="57"/>
        </w:numPr>
        <w:spacing w:before="60" w:after="60"/>
        <w:ind w:left="1620"/>
        <w:rPr>
          <w:rFonts w:ascii="Arial" w:eastAsia="Times New Roman" w:hAnsi="Arial" w:cs="Arial"/>
          <w:lang w:val="es-ES"/>
        </w:rPr>
      </w:pPr>
      <w:r w:rsidRPr="00237B4C">
        <w:rPr>
          <w:rFonts w:ascii="Arial" w:eastAsia="Times New Roman" w:hAnsi="Arial" w:cs="Arial"/>
          <w:lang w:val="es-ES"/>
        </w:rPr>
        <w:t>la evaluación se hará por Artículos o Lotes</w:t>
      </w:r>
      <w:r w:rsidRPr="000C15C8">
        <w:rPr>
          <w:rFonts w:ascii="Arial" w:eastAsia="Times New Roman" w:hAnsi="Arial" w:cs="Arial"/>
          <w:lang w:val="es-ES"/>
        </w:rPr>
        <w:t xml:space="preserve"> de la manera como se especifique en los</w:t>
      </w:r>
      <w:r w:rsidRPr="000C15C8">
        <w:rPr>
          <w:rFonts w:ascii="Arial" w:eastAsia="Times New Roman" w:hAnsi="Arial" w:cs="Arial"/>
          <w:b/>
          <w:lang w:val="es-ES"/>
        </w:rPr>
        <w:t xml:space="preserve"> DDL</w:t>
      </w:r>
      <w:r w:rsidRPr="000C15C8">
        <w:rPr>
          <w:rFonts w:ascii="Arial" w:eastAsia="Times New Roman" w:hAnsi="Arial" w:cs="Arial"/>
          <w:lang w:val="es-ES"/>
        </w:rPr>
        <w:t>;</w:t>
      </w:r>
      <w:r w:rsidRPr="000C15C8">
        <w:rPr>
          <w:rFonts w:ascii="Arial" w:eastAsia="Times New Roman" w:hAnsi="Arial" w:cs="Arial"/>
          <w:b/>
          <w:lang w:val="es-ES"/>
        </w:rPr>
        <w:t xml:space="preserve"> </w:t>
      </w:r>
      <w:r w:rsidRPr="000C15C8">
        <w:rPr>
          <w:rFonts w:ascii="Arial" w:eastAsia="Times New Roman" w:hAnsi="Arial" w:cs="Arial"/>
          <w:lang w:val="es-ES"/>
        </w:rPr>
        <w:t>y el precio cotizado de conformidad con la Cláusula 14 de las IAO;</w:t>
      </w:r>
    </w:p>
    <w:p w14:paraId="5B7489BF" w14:textId="77777777" w:rsidR="006B5E8C" w:rsidRPr="000C15C8" w:rsidRDefault="006B5E8C" w:rsidP="006B5E8C">
      <w:pPr>
        <w:numPr>
          <w:ilvl w:val="0"/>
          <w:numId w:val="57"/>
        </w:numPr>
        <w:tabs>
          <w:tab w:val="num" w:pos="1152"/>
        </w:tabs>
        <w:spacing w:before="60" w:after="60"/>
        <w:ind w:left="1620"/>
        <w:rPr>
          <w:rFonts w:ascii="Arial" w:eastAsia="Times New Roman" w:hAnsi="Arial" w:cs="Arial"/>
          <w:lang w:val="es-ES"/>
        </w:rPr>
      </w:pPr>
      <w:r w:rsidRPr="00237B4C">
        <w:rPr>
          <w:rFonts w:ascii="Arial" w:hAnsi="Arial" w:cs="Arial"/>
          <w:lang w:val="es-ES"/>
        </w:rPr>
        <w:t>el ajuste del precio por correcciones de errores aritméticos</w:t>
      </w:r>
      <w:r w:rsidRPr="000C15C8">
        <w:rPr>
          <w:rFonts w:ascii="Arial" w:hAnsi="Arial" w:cs="Arial"/>
          <w:lang w:val="es-ES"/>
        </w:rPr>
        <w:t xml:space="preserve"> de conformidad con la Subcláusula 31.3 de las IAO</w:t>
      </w:r>
      <w:r w:rsidRPr="000C15C8">
        <w:rPr>
          <w:rFonts w:ascii="Arial" w:eastAsia="Times New Roman" w:hAnsi="Arial" w:cs="Arial"/>
          <w:lang w:val="es-ES"/>
        </w:rPr>
        <w:t>;</w:t>
      </w:r>
    </w:p>
    <w:p w14:paraId="20D542A6" w14:textId="77777777" w:rsidR="006B5E8C" w:rsidRPr="000C15C8" w:rsidRDefault="006B5E8C" w:rsidP="006B5E8C">
      <w:pPr>
        <w:numPr>
          <w:ilvl w:val="0"/>
          <w:numId w:val="57"/>
        </w:numPr>
        <w:tabs>
          <w:tab w:val="num" w:pos="1152"/>
        </w:tabs>
        <w:spacing w:before="60" w:after="60"/>
        <w:ind w:left="1620"/>
        <w:rPr>
          <w:rFonts w:ascii="Arial" w:eastAsia="Times New Roman" w:hAnsi="Arial" w:cs="Arial"/>
          <w:lang w:val="es-ES"/>
        </w:rPr>
      </w:pPr>
      <w:r w:rsidRPr="00237B4C">
        <w:rPr>
          <w:rFonts w:ascii="Arial" w:hAnsi="Arial" w:cs="Arial"/>
          <w:lang w:val="es-ES"/>
        </w:rPr>
        <w:t>el ajuste del precio debido a descuentos</w:t>
      </w:r>
      <w:r w:rsidRPr="000C15C8">
        <w:rPr>
          <w:rFonts w:ascii="Arial" w:hAnsi="Arial" w:cs="Arial"/>
          <w:lang w:val="es-ES"/>
        </w:rPr>
        <w:t xml:space="preserve"> ofrecidos de conformidad con la Subcláusula 14.4 de las IAO</w:t>
      </w:r>
      <w:r w:rsidRPr="000C15C8">
        <w:rPr>
          <w:rFonts w:ascii="Arial" w:eastAsia="Times New Roman" w:hAnsi="Arial" w:cs="Arial"/>
          <w:lang w:val="es-ES"/>
        </w:rPr>
        <w:t>;</w:t>
      </w:r>
    </w:p>
    <w:p w14:paraId="306AA11D" w14:textId="77777777" w:rsidR="006B5E8C" w:rsidRPr="000C15C8" w:rsidRDefault="006B5E8C" w:rsidP="006B5E8C">
      <w:pPr>
        <w:numPr>
          <w:ilvl w:val="0"/>
          <w:numId w:val="57"/>
        </w:numPr>
        <w:tabs>
          <w:tab w:val="num" w:pos="1152"/>
        </w:tabs>
        <w:spacing w:before="60" w:after="60"/>
        <w:ind w:left="1620"/>
        <w:rPr>
          <w:rFonts w:ascii="Arial" w:eastAsia="Times New Roman" w:hAnsi="Arial" w:cs="Arial"/>
          <w:lang w:val="es-ES"/>
        </w:rPr>
      </w:pPr>
      <w:r w:rsidRPr="000C15C8">
        <w:rPr>
          <w:rFonts w:ascii="Arial" w:hAnsi="Arial" w:cs="Arial"/>
          <w:lang w:val="es-ES"/>
        </w:rPr>
        <w:t>a</w:t>
      </w:r>
      <w:r w:rsidRPr="00237B4C">
        <w:rPr>
          <w:rFonts w:ascii="Arial" w:hAnsi="Arial" w:cs="Arial"/>
          <w:lang w:val="es-ES"/>
        </w:rPr>
        <w:t>justes debidos a la aplicación de los criterios de evaluación</w:t>
      </w:r>
      <w:r w:rsidRPr="000C15C8">
        <w:rPr>
          <w:rFonts w:ascii="Arial" w:hAnsi="Arial" w:cs="Arial"/>
          <w:lang w:val="es-ES"/>
        </w:rPr>
        <w:t xml:space="preserve"> </w:t>
      </w:r>
      <w:r w:rsidRPr="000C15C8">
        <w:rPr>
          <w:rFonts w:ascii="Arial" w:hAnsi="Arial" w:cs="Arial"/>
          <w:b/>
          <w:lang w:val="es-ES"/>
        </w:rPr>
        <w:t>especificados</w:t>
      </w:r>
      <w:r w:rsidRPr="000C15C8">
        <w:rPr>
          <w:rFonts w:ascii="Arial" w:hAnsi="Arial" w:cs="Arial"/>
          <w:lang w:val="es-ES"/>
        </w:rPr>
        <w:t xml:space="preserve"> en los </w:t>
      </w:r>
      <w:r w:rsidRPr="000C15C8">
        <w:rPr>
          <w:rFonts w:ascii="Arial" w:hAnsi="Arial" w:cs="Arial"/>
          <w:b/>
          <w:lang w:val="es-ES"/>
        </w:rPr>
        <w:t>DDL</w:t>
      </w:r>
      <w:r w:rsidRPr="000C15C8">
        <w:rPr>
          <w:rFonts w:ascii="Arial" w:hAnsi="Arial" w:cs="Arial"/>
          <w:lang w:val="es-ES"/>
        </w:rPr>
        <w:t xml:space="preserve"> de entre los indicados en la Sección III, Criterios de Evaluación y Calificación</w:t>
      </w:r>
      <w:r w:rsidRPr="000C15C8">
        <w:rPr>
          <w:rFonts w:ascii="Arial" w:eastAsia="Times New Roman" w:hAnsi="Arial" w:cs="Arial"/>
          <w:lang w:val="es-ES"/>
        </w:rPr>
        <w:t>;</w:t>
      </w:r>
    </w:p>
    <w:p w14:paraId="05B3A1F7" w14:textId="77777777" w:rsidR="006B5E8C" w:rsidRPr="000C15C8" w:rsidRDefault="006B5E8C" w:rsidP="006B5E8C">
      <w:pPr>
        <w:numPr>
          <w:ilvl w:val="0"/>
          <w:numId w:val="57"/>
        </w:numPr>
        <w:tabs>
          <w:tab w:val="num" w:pos="1152"/>
        </w:tabs>
        <w:spacing w:before="60" w:after="60"/>
        <w:ind w:left="1620"/>
        <w:rPr>
          <w:rFonts w:ascii="Arial" w:eastAsia="Times New Roman" w:hAnsi="Arial" w:cs="Arial"/>
          <w:lang w:val="es-ES"/>
        </w:rPr>
      </w:pPr>
      <w:r w:rsidRPr="000C15C8">
        <w:rPr>
          <w:rFonts w:ascii="Arial" w:hAnsi="Arial" w:cs="Arial"/>
          <w:lang w:val="es-ES"/>
        </w:rPr>
        <w:t>ajustes debidos a la aplicación de un margen de preferencia, si corresponde, de conformidad con la Cláusula 35 de las IAO</w:t>
      </w:r>
      <w:r w:rsidRPr="000C15C8">
        <w:rPr>
          <w:rFonts w:ascii="Arial" w:eastAsia="Times New Roman" w:hAnsi="Arial" w:cs="Arial"/>
          <w:lang w:val="es-ES"/>
        </w:rPr>
        <w:t>.</w:t>
      </w:r>
    </w:p>
    <w:p w14:paraId="57593EB2" w14:textId="77777777" w:rsidR="006B5E8C" w:rsidRPr="000C15C8" w:rsidRDefault="006B5E8C" w:rsidP="006B5E8C">
      <w:pPr>
        <w:numPr>
          <w:ilvl w:val="0"/>
          <w:numId w:val="56"/>
        </w:numPr>
        <w:spacing w:before="60" w:after="60"/>
        <w:ind w:left="1260" w:hanging="720"/>
        <w:rPr>
          <w:rFonts w:ascii="Arial" w:eastAsia="Times New Roman" w:hAnsi="Arial" w:cs="Arial"/>
          <w:lang w:val="es-ES"/>
        </w:rPr>
      </w:pPr>
      <w:r w:rsidRPr="00237B4C">
        <w:rPr>
          <w:rFonts w:ascii="Arial" w:hAnsi="Arial" w:cs="Arial"/>
          <w:lang w:val="es-ES"/>
        </w:rPr>
        <w:t>Al evaluar una oferta el Comprador excluirá y no tendrá en cuenta</w:t>
      </w:r>
      <w:r w:rsidRPr="000C15C8">
        <w:rPr>
          <w:rFonts w:ascii="Arial" w:eastAsia="Times New Roman" w:hAnsi="Arial" w:cs="Arial"/>
          <w:lang w:val="es-ES"/>
        </w:rPr>
        <w:t>:</w:t>
      </w:r>
    </w:p>
    <w:p w14:paraId="15C714D3" w14:textId="77777777" w:rsidR="006B5E8C" w:rsidRPr="000C15C8" w:rsidRDefault="006B5E8C" w:rsidP="006B5E8C">
      <w:pPr>
        <w:numPr>
          <w:ilvl w:val="0"/>
          <w:numId w:val="58"/>
        </w:numPr>
        <w:spacing w:before="60" w:after="60"/>
        <w:ind w:left="1620"/>
        <w:rPr>
          <w:rFonts w:ascii="Arial" w:eastAsia="Times New Roman" w:hAnsi="Arial" w:cs="Arial"/>
          <w:lang w:val="es-ES"/>
        </w:rPr>
      </w:pPr>
      <w:r w:rsidRPr="00237B4C">
        <w:rPr>
          <w:rFonts w:ascii="Arial" w:hAnsi="Arial" w:cs="Arial"/>
          <w:lang w:val="es-ES"/>
        </w:rPr>
        <w:t>en el caso de Bienes producidos en el país del Comprador, los impuestos sobre las ventas y otros impuestos similares</w:t>
      </w:r>
      <w:r w:rsidRPr="000C15C8">
        <w:rPr>
          <w:rFonts w:ascii="Arial" w:hAnsi="Arial" w:cs="Arial"/>
          <w:lang w:val="es-ES"/>
        </w:rPr>
        <w:t xml:space="preserve"> pagaderos sobre los Bienes si el Contrato es adjudicado al Oferente</w:t>
      </w:r>
      <w:r w:rsidRPr="000C15C8">
        <w:rPr>
          <w:rFonts w:ascii="Arial" w:eastAsia="Times New Roman" w:hAnsi="Arial" w:cs="Arial"/>
          <w:lang w:val="es-ES"/>
        </w:rPr>
        <w:t>;</w:t>
      </w:r>
    </w:p>
    <w:p w14:paraId="1176942F" w14:textId="77777777" w:rsidR="006B5E8C" w:rsidRPr="000C15C8" w:rsidRDefault="006B5E8C" w:rsidP="006B5E8C">
      <w:pPr>
        <w:numPr>
          <w:ilvl w:val="0"/>
          <w:numId w:val="58"/>
        </w:numPr>
        <w:spacing w:before="60" w:after="60"/>
        <w:ind w:left="1620"/>
        <w:rPr>
          <w:rFonts w:ascii="Arial" w:hAnsi="Arial" w:cs="Arial"/>
          <w:lang w:val="es-ES"/>
        </w:rPr>
      </w:pPr>
      <w:r w:rsidRPr="00237B4C">
        <w:rPr>
          <w:rFonts w:ascii="Arial" w:hAnsi="Arial" w:cs="Arial"/>
          <w:lang w:val="es-ES"/>
        </w:rPr>
        <w:t>en el caso de bienes no producidos en el país del Comprador</w:t>
      </w:r>
      <w:r w:rsidRPr="000C15C8">
        <w:rPr>
          <w:rFonts w:ascii="Arial" w:hAnsi="Arial" w:cs="Arial"/>
          <w:lang w:val="es-ES"/>
        </w:rPr>
        <w:t xml:space="preserve">, previamente importados o a ser importados, </w:t>
      </w:r>
      <w:r w:rsidRPr="00237B4C">
        <w:rPr>
          <w:rFonts w:ascii="Arial" w:hAnsi="Arial" w:cs="Arial"/>
          <w:lang w:val="es-ES"/>
        </w:rPr>
        <w:t>los derechos de aduana y otros impuestos a la importación, impuestos sobre las ventas y otros impuestos similares pagaderos sobre los Bienes</w:t>
      </w:r>
      <w:r w:rsidRPr="000C15C8">
        <w:rPr>
          <w:rFonts w:ascii="Arial" w:hAnsi="Arial" w:cs="Arial"/>
          <w:lang w:val="es-ES"/>
        </w:rPr>
        <w:t xml:space="preserve"> si el Contrato es adjudicado al Oferente;</w:t>
      </w:r>
    </w:p>
    <w:p w14:paraId="0D1F8507" w14:textId="77777777" w:rsidR="006B5E8C" w:rsidRPr="000C15C8" w:rsidRDefault="006B5E8C" w:rsidP="006B5E8C">
      <w:pPr>
        <w:numPr>
          <w:ilvl w:val="0"/>
          <w:numId w:val="58"/>
        </w:numPr>
        <w:spacing w:before="60" w:after="60"/>
        <w:ind w:left="1620"/>
        <w:rPr>
          <w:rFonts w:ascii="Arial" w:eastAsia="Times New Roman" w:hAnsi="Arial" w:cs="Arial"/>
          <w:lang w:val="es-ES"/>
        </w:rPr>
      </w:pPr>
      <w:r w:rsidRPr="00237B4C">
        <w:rPr>
          <w:rFonts w:ascii="Arial" w:hAnsi="Arial" w:cs="Arial"/>
          <w:lang w:val="es-ES"/>
        </w:rPr>
        <w:t>ninguna concesión por ajuste de precios</w:t>
      </w:r>
      <w:r w:rsidRPr="000C15C8">
        <w:rPr>
          <w:rFonts w:ascii="Arial" w:hAnsi="Arial" w:cs="Arial"/>
          <w:lang w:val="es-ES"/>
        </w:rPr>
        <w:t xml:space="preserve"> durante el período de ejecución del Contrato, de ser estipulado en la oferta</w:t>
      </w:r>
      <w:r w:rsidRPr="000C15C8">
        <w:rPr>
          <w:rFonts w:ascii="Arial" w:eastAsia="Times New Roman" w:hAnsi="Arial" w:cs="Arial"/>
          <w:lang w:val="es-ES"/>
        </w:rPr>
        <w:t>.</w:t>
      </w:r>
    </w:p>
    <w:p w14:paraId="0D3F08A1" w14:textId="77777777" w:rsidR="006B5E8C" w:rsidRPr="000C15C8" w:rsidRDefault="006B5E8C" w:rsidP="006B5E8C">
      <w:pPr>
        <w:numPr>
          <w:ilvl w:val="0"/>
          <w:numId w:val="56"/>
        </w:numPr>
        <w:spacing w:before="60" w:after="60"/>
        <w:ind w:left="1260" w:hanging="720"/>
        <w:rPr>
          <w:rFonts w:ascii="Arial" w:hAnsi="Arial" w:cs="Arial"/>
          <w:lang w:val="es-ES"/>
        </w:rPr>
      </w:pPr>
      <w:r w:rsidRPr="000C15C8">
        <w:rPr>
          <w:rFonts w:ascii="Arial" w:hAnsi="Arial" w:cs="Arial"/>
          <w:lang w:val="es-ES"/>
        </w:rPr>
        <w:t xml:space="preserve">La evaluación de una oferta requerirá que el Comprador </w:t>
      </w:r>
      <w:r w:rsidRPr="00237B4C">
        <w:rPr>
          <w:rFonts w:ascii="Arial" w:hAnsi="Arial" w:cs="Arial"/>
          <w:lang w:val="es-ES"/>
        </w:rPr>
        <w:t>considere otros factores, además del precio cotizado</w:t>
      </w:r>
      <w:r w:rsidRPr="000C15C8">
        <w:rPr>
          <w:rFonts w:ascii="Arial" w:hAnsi="Arial" w:cs="Arial"/>
          <w:lang w:val="es-ES"/>
        </w:rPr>
        <w:t xml:space="preserve">, de conformidad con la Cláusula 14 de las IAO. Estos factores podrán estar relacionados con las </w:t>
      </w:r>
      <w:r w:rsidRPr="00237B4C">
        <w:rPr>
          <w:rFonts w:ascii="Arial" w:hAnsi="Arial" w:cs="Arial"/>
          <w:lang w:val="es-ES"/>
        </w:rPr>
        <w:t>características, rendimiento, términos y condiciones de la compra de los Bienes y Servicios Conexos</w:t>
      </w:r>
      <w:r w:rsidRPr="000C15C8">
        <w:rPr>
          <w:rFonts w:ascii="Arial" w:hAnsi="Arial" w:cs="Arial"/>
          <w:lang w:val="es-ES"/>
        </w:rPr>
        <w:t>. El efecto de los factores seleccionados, si los hubiere, se expresará en términos monetarios para facilitar la comparación de las ofertas, a menos que se indique lo contrario en la Sección III, Criterios de Evaluación y Calificación.  Los factores, metodologías y criterios que se apliquen serán aquellos especificados en la Subcláusula 36.3 (d) de las IAO.</w:t>
      </w:r>
    </w:p>
    <w:p w14:paraId="463ACCF9" w14:textId="77777777" w:rsidR="006B5E8C" w:rsidRPr="000C15C8" w:rsidRDefault="006B5E8C" w:rsidP="006B5E8C">
      <w:pPr>
        <w:numPr>
          <w:ilvl w:val="0"/>
          <w:numId w:val="56"/>
        </w:numPr>
        <w:spacing w:before="60" w:after="60"/>
        <w:ind w:left="1260" w:hanging="720"/>
        <w:rPr>
          <w:rFonts w:ascii="Arial" w:eastAsia="Times New Roman" w:hAnsi="Arial" w:cs="Arial"/>
          <w:b/>
          <w:bCs/>
          <w:lang w:val="es-ES"/>
        </w:rPr>
      </w:pPr>
      <w:r w:rsidRPr="00237B4C">
        <w:rPr>
          <w:rFonts w:ascii="Arial" w:hAnsi="Arial" w:cs="Arial"/>
          <w:lang w:val="es-ES"/>
        </w:rPr>
        <w:t xml:space="preserve">Si así </w:t>
      </w:r>
      <w:r w:rsidRPr="00237B4C">
        <w:rPr>
          <w:rFonts w:ascii="Arial" w:hAnsi="Arial" w:cs="Arial"/>
          <w:b/>
          <w:lang w:val="es-ES"/>
        </w:rPr>
        <w:t>se indica en los</w:t>
      </w:r>
      <w:r w:rsidRPr="00237B4C">
        <w:rPr>
          <w:rFonts w:ascii="Arial" w:hAnsi="Arial" w:cs="Arial"/>
          <w:lang w:val="es-ES"/>
        </w:rPr>
        <w:t xml:space="preserve"> </w:t>
      </w:r>
      <w:r w:rsidRPr="00237B4C">
        <w:rPr>
          <w:rFonts w:ascii="Arial" w:hAnsi="Arial" w:cs="Arial"/>
          <w:b/>
          <w:lang w:val="es-ES"/>
        </w:rPr>
        <w:t>DDL</w:t>
      </w:r>
      <w:r w:rsidRPr="000C15C8">
        <w:rPr>
          <w:rFonts w:ascii="Arial" w:hAnsi="Arial" w:cs="Arial"/>
          <w:b/>
          <w:lang w:val="es-ES"/>
        </w:rPr>
        <w:t xml:space="preserve">, </w:t>
      </w:r>
      <w:r w:rsidRPr="000C15C8">
        <w:rPr>
          <w:rFonts w:ascii="Arial" w:hAnsi="Arial" w:cs="Arial"/>
          <w:lang w:val="es-ES"/>
        </w:rPr>
        <w:t xml:space="preserve">estos Documentos de Licitación permitirán que los </w:t>
      </w:r>
      <w:r w:rsidRPr="00237B4C">
        <w:rPr>
          <w:rFonts w:ascii="Arial" w:hAnsi="Arial" w:cs="Arial"/>
          <w:lang w:val="es-ES"/>
        </w:rPr>
        <w:t>Oferentes coticen precios separados para uno o más lotes, y permitirán que el Comprador adjudique uno o varios lotes a más de un Oferente</w:t>
      </w:r>
      <w:r w:rsidRPr="000C15C8">
        <w:rPr>
          <w:rFonts w:ascii="Arial" w:hAnsi="Arial" w:cs="Arial"/>
          <w:lang w:val="es-ES"/>
        </w:rPr>
        <w:t>. La metodología de evaluación para determinar la combinación de lotes evaluada más baja, está detallada en la Sección III, Criterios de Evaluación y Calificación</w:t>
      </w:r>
      <w:r w:rsidRPr="000C15C8">
        <w:rPr>
          <w:rFonts w:ascii="Arial" w:eastAsia="Times New Roman" w:hAnsi="Arial" w:cs="Arial"/>
          <w:lang w:val="es-ES"/>
        </w:rPr>
        <w:t>.</w:t>
      </w:r>
    </w:p>
    <w:p w14:paraId="58D6470B" w14:textId="77777777" w:rsidR="006B5E8C" w:rsidRPr="000C15C8" w:rsidRDefault="006B5E8C" w:rsidP="006B5E8C">
      <w:pPr>
        <w:keepNext/>
        <w:keepLines/>
        <w:numPr>
          <w:ilvl w:val="0"/>
          <w:numId w:val="73"/>
        </w:numPr>
        <w:spacing w:before="240"/>
        <w:ind w:left="540" w:hanging="540"/>
        <w:outlineLvl w:val="1"/>
        <w:rPr>
          <w:rFonts w:ascii="Arial" w:eastAsia="Times New Roman" w:hAnsi="Arial" w:cs="Arial"/>
          <w:b/>
          <w:bCs/>
          <w:lang w:val="es-ES"/>
        </w:rPr>
      </w:pPr>
      <w:bookmarkStart w:id="232" w:name="_Toc79715428"/>
      <w:bookmarkStart w:id="233" w:name="_Toc106180686"/>
      <w:bookmarkStart w:id="234" w:name="_Toc317173242"/>
      <w:r w:rsidRPr="000C15C8">
        <w:rPr>
          <w:rFonts w:ascii="Arial" w:eastAsia="Times New Roman" w:hAnsi="Arial" w:cs="Arial"/>
          <w:b/>
          <w:bCs/>
          <w:lang w:val="es-ES"/>
        </w:rPr>
        <w:t>Comparación de las Ofertas</w:t>
      </w:r>
      <w:bookmarkEnd w:id="232"/>
      <w:r w:rsidRPr="000C15C8">
        <w:rPr>
          <w:rFonts w:ascii="Arial" w:eastAsia="Times New Roman" w:hAnsi="Arial" w:cs="Arial"/>
          <w:b/>
          <w:bCs/>
          <w:lang w:val="es-ES"/>
        </w:rPr>
        <w:t xml:space="preserve"> </w:t>
      </w:r>
      <w:bookmarkEnd w:id="233"/>
      <w:bookmarkEnd w:id="234"/>
    </w:p>
    <w:p w14:paraId="2F7061FD" w14:textId="77777777" w:rsidR="006B5E8C" w:rsidRPr="000C15C8" w:rsidRDefault="006B5E8C" w:rsidP="006B5E8C">
      <w:pPr>
        <w:numPr>
          <w:ilvl w:val="0"/>
          <w:numId w:val="59"/>
        </w:numPr>
        <w:spacing w:before="60" w:after="60"/>
        <w:ind w:left="1260" w:hanging="720"/>
        <w:rPr>
          <w:rFonts w:ascii="Arial" w:eastAsia="Times New Roman" w:hAnsi="Arial" w:cs="Arial"/>
          <w:bCs/>
          <w:lang w:val="es-ES"/>
        </w:rPr>
      </w:pPr>
      <w:r w:rsidRPr="00237B4C">
        <w:rPr>
          <w:rFonts w:ascii="Arial" w:hAnsi="Arial" w:cs="Arial"/>
          <w:lang w:val="es-ES"/>
        </w:rPr>
        <w:t>El Comprador comparará todas las ofertas que cumplen sustancialmente para determinar la oferta evaluada más baja</w:t>
      </w:r>
      <w:r w:rsidRPr="000C15C8">
        <w:rPr>
          <w:rFonts w:ascii="Arial" w:hAnsi="Arial" w:cs="Arial"/>
          <w:lang w:val="es-ES"/>
        </w:rPr>
        <w:t>, de conformidad con la Cláusula 36 de las IAO</w:t>
      </w:r>
      <w:r w:rsidRPr="000C15C8">
        <w:rPr>
          <w:rFonts w:ascii="Arial" w:eastAsia="Times New Roman" w:hAnsi="Arial" w:cs="Arial"/>
          <w:bCs/>
          <w:lang w:val="es-ES"/>
        </w:rPr>
        <w:t>.</w:t>
      </w:r>
    </w:p>
    <w:p w14:paraId="056BFD75" w14:textId="77777777" w:rsidR="006B5E8C" w:rsidRPr="000C15C8" w:rsidRDefault="006B5E8C" w:rsidP="006B5E8C">
      <w:pPr>
        <w:keepNext/>
        <w:keepLines/>
        <w:numPr>
          <w:ilvl w:val="0"/>
          <w:numId w:val="73"/>
        </w:numPr>
        <w:spacing w:before="240"/>
        <w:ind w:left="540" w:hanging="540"/>
        <w:outlineLvl w:val="1"/>
        <w:rPr>
          <w:rFonts w:ascii="Arial" w:eastAsia="Times New Roman" w:hAnsi="Arial" w:cs="Arial"/>
          <w:b/>
          <w:bCs/>
          <w:lang w:val="es-ES"/>
        </w:rPr>
      </w:pPr>
      <w:bookmarkStart w:id="235" w:name="_Toc438438861"/>
      <w:bookmarkStart w:id="236" w:name="_Toc438532655"/>
      <w:bookmarkStart w:id="237" w:name="_Toc438734005"/>
      <w:bookmarkStart w:id="238" w:name="_Toc438907042"/>
      <w:bookmarkStart w:id="239" w:name="_Toc438907241"/>
      <w:bookmarkStart w:id="240" w:name="_Toc106180687"/>
      <w:bookmarkStart w:id="241" w:name="_Toc317173243"/>
      <w:bookmarkStart w:id="242" w:name="_Toc79715429"/>
      <w:r w:rsidRPr="000C15C8">
        <w:rPr>
          <w:rFonts w:ascii="Arial" w:eastAsia="Times New Roman" w:hAnsi="Arial" w:cs="Arial"/>
          <w:b/>
          <w:bCs/>
          <w:lang w:val="es-ES"/>
        </w:rPr>
        <w:t>Poscalificación del Oferente</w:t>
      </w:r>
      <w:bookmarkEnd w:id="235"/>
      <w:bookmarkEnd w:id="236"/>
      <w:bookmarkEnd w:id="237"/>
      <w:bookmarkEnd w:id="238"/>
      <w:bookmarkEnd w:id="239"/>
      <w:bookmarkEnd w:id="240"/>
      <w:bookmarkEnd w:id="241"/>
      <w:bookmarkEnd w:id="242"/>
    </w:p>
    <w:p w14:paraId="1AE71D1D" w14:textId="77777777" w:rsidR="006B5E8C" w:rsidRPr="000C15C8" w:rsidRDefault="006B5E8C" w:rsidP="006B5E8C">
      <w:pPr>
        <w:numPr>
          <w:ilvl w:val="0"/>
          <w:numId w:val="60"/>
        </w:numPr>
        <w:spacing w:before="60" w:after="60"/>
        <w:ind w:left="1260" w:hanging="720"/>
        <w:rPr>
          <w:rFonts w:ascii="Arial" w:eastAsia="Times New Roman" w:hAnsi="Arial" w:cs="Arial"/>
          <w:lang w:val="es-ES"/>
        </w:rPr>
      </w:pPr>
      <w:r w:rsidRPr="00237B4C">
        <w:rPr>
          <w:rFonts w:ascii="Arial" w:hAnsi="Arial" w:cs="Arial"/>
          <w:lang w:val="es-ES"/>
        </w:rPr>
        <w:t>El Comprador determinará, a su entera satisfacción, si el Oferente seleccionado como el que ha presentado la oferta evaluada más baja y ha cumplido sustancialmente con la los Documentos de Licitación está calificado para ejecutar el Contrato satisfactoriamente</w:t>
      </w:r>
      <w:r w:rsidRPr="00237B4C">
        <w:rPr>
          <w:rFonts w:ascii="Arial" w:eastAsia="Times New Roman" w:hAnsi="Arial" w:cs="Arial"/>
          <w:lang w:val="es-ES"/>
        </w:rPr>
        <w:t>.</w:t>
      </w:r>
    </w:p>
    <w:p w14:paraId="2F54B070" w14:textId="77777777" w:rsidR="006B5E8C" w:rsidRPr="000C15C8" w:rsidRDefault="006B5E8C" w:rsidP="006B5E8C">
      <w:pPr>
        <w:numPr>
          <w:ilvl w:val="0"/>
          <w:numId w:val="60"/>
        </w:numPr>
        <w:spacing w:before="60" w:after="60"/>
        <w:ind w:left="1260" w:hanging="720"/>
        <w:rPr>
          <w:rFonts w:ascii="Arial" w:eastAsia="Times New Roman" w:hAnsi="Arial" w:cs="Arial"/>
          <w:lang w:val="es-ES"/>
        </w:rPr>
      </w:pPr>
      <w:r w:rsidRPr="000C15C8">
        <w:rPr>
          <w:rFonts w:ascii="Arial" w:hAnsi="Arial" w:cs="Arial"/>
          <w:lang w:val="es-ES"/>
        </w:rPr>
        <w:t xml:space="preserve">Dicha determinación se basará en el </w:t>
      </w:r>
      <w:r w:rsidRPr="00237B4C">
        <w:rPr>
          <w:rFonts w:ascii="Arial" w:hAnsi="Arial" w:cs="Arial"/>
          <w:lang w:val="es-ES"/>
        </w:rPr>
        <w:t>examen de la evidencia documentada</w:t>
      </w:r>
      <w:r w:rsidRPr="000C15C8">
        <w:rPr>
          <w:rFonts w:ascii="Arial" w:hAnsi="Arial" w:cs="Arial"/>
          <w:lang w:val="es-ES"/>
        </w:rPr>
        <w:t xml:space="preserve"> de las calificaciones del Oferente que éste presente, de conformidad con la Cláusula 19 de las IAO</w:t>
      </w:r>
      <w:r w:rsidRPr="000C15C8">
        <w:rPr>
          <w:rFonts w:ascii="Arial" w:eastAsia="Times New Roman" w:hAnsi="Arial" w:cs="Arial"/>
          <w:lang w:val="es-ES"/>
        </w:rPr>
        <w:t>.</w:t>
      </w:r>
    </w:p>
    <w:p w14:paraId="5F01766D" w14:textId="77777777" w:rsidR="006B5E8C" w:rsidRPr="000C15C8" w:rsidRDefault="006B5E8C" w:rsidP="006B5E8C">
      <w:pPr>
        <w:numPr>
          <w:ilvl w:val="0"/>
          <w:numId w:val="60"/>
        </w:numPr>
        <w:spacing w:before="60" w:after="60"/>
        <w:ind w:left="1260" w:hanging="720"/>
        <w:rPr>
          <w:rFonts w:ascii="Arial" w:eastAsia="Times New Roman" w:hAnsi="Arial" w:cs="Arial"/>
          <w:b/>
          <w:bCs/>
          <w:lang w:val="es-ES"/>
        </w:rPr>
      </w:pPr>
      <w:r w:rsidRPr="000C15C8">
        <w:rPr>
          <w:rFonts w:ascii="Arial" w:hAnsi="Arial" w:cs="Arial"/>
          <w:lang w:val="es-ES"/>
        </w:rPr>
        <w:t>Una determinación afirmativa será un prerrequisito  para la adjudicación del Contrato al Oferente. Una determinación negativa resultará en la descalificación de la oferta del Oferente, en cuyo caso el Comprador procederá a determinar si el Oferente que presentó la siguiente oferta evaluada más baja está calificado para ejecutar el Contrato satisfactoriamente</w:t>
      </w:r>
      <w:r w:rsidRPr="000C15C8">
        <w:rPr>
          <w:rFonts w:ascii="Arial" w:eastAsia="Times New Roman" w:hAnsi="Arial" w:cs="Arial"/>
          <w:lang w:val="es-ES"/>
        </w:rPr>
        <w:t>.</w:t>
      </w:r>
    </w:p>
    <w:p w14:paraId="56292736" w14:textId="77777777" w:rsidR="006B5E8C" w:rsidRPr="000C15C8" w:rsidRDefault="006B5E8C" w:rsidP="006B5E8C">
      <w:pPr>
        <w:keepNext/>
        <w:keepLines/>
        <w:numPr>
          <w:ilvl w:val="0"/>
          <w:numId w:val="73"/>
        </w:numPr>
        <w:spacing w:before="240"/>
        <w:ind w:left="540" w:hanging="540"/>
        <w:outlineLvl w:val="1"/>
        <w:rPr>
          <w:rFonts w:ascii="Arial" w:eastAsia="Times New Roman" w:hAnsi="Arial" w:cs="Arial"/>
          <w:b/>
          <w:bCs/>
          <w:lang w:val="es-ES"/>
        </w:rPr>
      </w:pPr>
      <w:bookmarkStart w:id="243" w:name="_Toc79715430"/>
      <w:bookmarkStart w:id="244" w:name="_Toc438438862"/>
      <w:bookmarkStart w:id="245" w:name="_Toc438532656"/>
      <w:bookmarkStart w:id="246" w:name="_Toc438734006"/>
      <w:bookmarkStart w:id="247" w:name="_Toc438907043"/>
      <w:bookmarkStart w:id="248" w:name="_Toc438907242"/>
      <w:bookmarkStart w:id="249" w:name="_Toc106180688"/>
      <w:bookmarkStart w:id="250" w:name="_Toc317173244"/>
      <w:r w:rsidRPr="000C15C8">
        <w:rPr>
          <w:rFonts w:ascii="Arial" w:eastAsia="Times New Roman" w:hAnsi="Arial" w:cs="Arial"/>
          <w:b/>
          <w:bCs/>
          <w:lang w:val="es-ES"/>
        </w:rPr>
        <w:t>Derecho del Comprador a Aceptar cualquier Oferta y Rechazar a Cualquier o Todas las Ofertas</w:t>
      </w:r>
      <w:bookmarkEnd w:id="243"/>
      <w:r w:rsidRPr="000C15C8">
        <w:rPr>
          <w:rFonts w:ascii="Arial" w:eastAsia="Times New Roman" w:hAnsi="Arial" w:cs="Arial"/>
          <w:b/>
          <w:bCs/>
          <w:lang w:val="es-ES"/>
        </w:rPr>
        <w:t xml:space="preserve"> </w:t>
      </w:r>
      <w:bookmarkEnd w:id="244"/>
      <w:bookmarkEnd w:id="245"/>
      <w:bookmarkEnd w:id="246"/>
      <w:bookmarkEnd w:id="247"/>
      <w:bookmarkEnd w:id="248"/>
      <w:bookmarkEnd w:id="249"/>
      <w:bookmarkEnd w:id="250"/>
    </w:p>
    <w:p w14:paraId="03D226E0" w14:textId="77777777" w:rsidR="006B5E8C" w:rsidRPr="000C15C8" w:rsidRDefault="006B5E8C" w:rsidP="006B5E8C">
      <w:pPr>
        <w:numPr>
          <w:ilvl w:val="0"/>
          <w:numId w:val="61"/>
        </w:numPr>
        <w:spacing w:before="60" w:after="60"/>
        <w:ind w:left="1260" w:hanging="720"/>
        <w:rPr>
          <w:rFonts w:ascii="Arial" w:eastAsia="Times New Roman" w:hAnsi="Arial" w:cs="Arial"/>
          <w:b/>
          <w:bCs/>
          <w:lang w:val="es-ES"/>
        </w:rPr>
      </w:pPr>
      <w:r w:rsidRPr="00237B4C">
        <w:rPr>
          <w:rFonts w:ascii="Arial" w:hAnsi="Arial" w:cs="Arial"/>
          <w:lang w:val="es-ES"/>
        </w:rPr>
        <w:t>El Comprador se reserva el derecho a aceptar o rechazar cualquier oferta, de anular el proceso licitatorio y de rechazar todas las ofertas en cualquier momento antes de la adjudicación del Contrato, sin que por ello adquiera responsabilidad alguna ante los Oferentes.</w:t>
      </w:r>
    </w:p>
    <w:p w14:paraId="302A1433" w14:textId="7A434FD0" w:rsidR="006B5E8C" w:rsidRPr="000C15C8" w:rsidRDefault="006B5E8C" w:rsidP="007615F4">
      <w:pPr>
        <w:keepNext/>
        <w:keepLines/>
        <w:numPr>
          <w:ilvl w:val="0"/>
          <w:numId w:val="3"/>
        </w:numPr>
        <w:spacing w:before="240" w:after="120"/>
        <w:ind w:left="360"/>
        <w:jc w:val="center"/>
        <w:outlineLvl w:val="1"/>
        <w:rPr>
          <w:rFonts w:ascii="Arial" w:eastAsia="Times New Roman" w:hAnsi="Arial" w:cs="Arial"/>
          <w:b/>
          <w:bCs/>
          <w:lang w:val="es-ES"/>
        </w:rPr>
      </w:pPr>
      <w:bookmarkStart w:id="251" w:name="_Toc79715431"/>
      <w:r w:rsidRPr="000C15C8">
        <w:rPr>
          <w:rFonts w:ascii="Arial" w:eastAsia="Times New Roman" w:hAnsi="Arial" w:cs="Arial"/>
          <w:b/>
          <w:bCs/>
          <w:lang w:val="es-ES"/>
        </w:rPr>
        <w:t>Adjudicación del Contrato</w:t>
      </w:r>
      <w:bookmarkEnd w:id="251"/>
    </w:p>
    <w:p w14:paraId="5955C48A" w14:textId="77777777" w:rsidR="006B5E8C" w:rsidRPr="000C15C8" w:rsidRDefault="006B5E8C" w:rsidP="006B5E8C">
      <w:pPr>
        <w:keepNext/>
        <w:keepLines/>
        <w:numPr>
          <w:ilvl w:val="0"/>
          <w:numId w:val="73"/>
        </w:numPr>
        <w:spacing w:before="240"/>
        <w:ind w:left="540" w:hanging="540"/>
        <w:outlineLvl w:val="1"/>
        <w:rPr>
          <w:rFonts w:ascii="Arial" w:eastAsia="Times New Roman" w:hAnsi="Arial" w:cs="Arial"/>
          <w:b/>
          <w:bCs/>
          <w:lang w:val="es-ES"/>
        </w:rPr>
      </w:pPr>
      <w:bookmarkStart w:id="252" w:name="_Toc79715432"/>
      <w:bookmarkStart w:id="253" w:name="_Toc438438864"/>
      <w:bookmarkStart w:id="254" w:name="_Toc438532658"/>
      <w:bookmarkStart w:id="255" w:name="_Toc438734008"/>
      <w:bookmarkStart w:id="256" w:name="_Toc438907044"/>
      <w:bookmarkStart w:id="257" w:name="_Toc438907243"/>
      <w:bookmarkStart w:id="258" w:name="_Toc106180690"/>
      <w:bookmarkStart w:id="259" w:name="_Toc317173246"/>
      <w:r w:rsidRPr="000C15C8">
        <w:rPr>
          <w:rFonts w:ascii="Arial" w:eastAsia="Times New Roman" w:hAnsi="Arial" w:cs="Arial"/>
          <w:b/>
          <w:bCs/>
          <w:lang w:val="es-ES"/>
        </w:rPr>
        <w:t>Criterios de Adjudicación</w:t>
      </w:r>
      <w:bookmarkEnd w:id="252"/>
      <w:r w:rsidRPr="000C15C8">
        <w:rPr>
          <w:rFonts w:ascii="Arial" w:eastAsia="Times New Roman" w:hAnsi="Arial" w:cs="Arial"/>
          <w:b/>
          <w:bCs/>
          <w:lang w:val="es-ES"/>
        </w:rPr>
        <w:t xml:space="preserve"> </w:t>
      </w:r>
      <w:bookmarkEnd w:id="253"/>
      <w:bookmarkEnd w:id="254"/>
      <w:bookmarkEnd w:id="255"/>
      <w:bookmarkEnd w:id="256"/>
      <w:bookmarkEnd w:id="257"/>
      <w:bookmarkEnd w:id="258"/>
      <w:bookmarkEnd w:id="259"/>
    </w:p>
    <w:p w14:paraId="4A61BE12" w14:textId="77777777" w:rsidR="006B5E8C" w:rsidRPr="000C15C8" w:rsidRDefault="006B5E8C" w:rsidP="006B5E8C">
      <w:pPr>
        <w:numPr>
          <w:ilvl w:val="0"/>
          <w:numId w:val="62"/>
        </w:numPr>
        <w:spacing w:before="60" w:after="60"/>
        <w:ind w:left="1267" w:hanging="720"/>
        <w:rPr>
          <w:rFonts w:ascii="Arial" w:eastAsia="Times New Roman" w:hAnsi="Arial" w:cs="Arial"/>
          <w:b/>
          <w:bCs/>
          <w:lang w:val="es-ES"/>
        </w:rPr>
      </w:pPr>
      <w:r w:rsidRPr="00237B4C">
        <w:rPr>
          <w:rFonts w:ascii="Arial" w:hAnsi="Arial" w:cs="Arial"/>
          <w:lang w:val="es-ES"/>
        </w:rPr>
        <w:t>El Comprador adjudicará el Contrato al Oferente cuya oferta haya sido determinada como la oferta evaluada más baja y cumple sustancialmente con los requisitos de los Documentos de Licitación, siempre y cuando el Comprador determine que el Oferente está calificado para ejecutar el Contrato satisfactoriamente.</w:t>
      </w:r>
    </w:p>
    <w:p w14:paraId="22C58D83" w14:textId="77777777" w:rsidR="006B5E8C" w:rsidRPr="000C15C8" w:rsidRDefault="006B5E8C" w:rsidP="006B5E8C">
      <w:pPr>
        <w:keepNext/>
        <w:keepLines/>
        <w:numPr>
          <w:ilvl w:val="0"/>
          <w:numId w:val="73"/>
        </w:numPr>
        <w:spacing w:before="240"/>
        <w:ind w:left="540" w:hanging="540"/>
        <w:outlineLvl w:val="1"/>
        <w:rPr>
          <w:rFonts w:ascii="Arial" w:eastAsia="Times New Roman" w:hAnsi="Arial" w:cs="Arial"/>
          <w:b/>
          <w:bCs/>
          <w:lang w:val="es-ES"/>
        </w:rPr>
      </w:pPr>
      <w:bookmarkStart w:id="260" w:name="_Toc79715433"/>
      <w:bookmarkStart w:id="261" w:name="_Toc438438865"/>
      <w:bookmarkStart w:id="262" w:name="_Toc438532659"/>
      <w:bookmarkStart w:id="263" w:name="_Toc438734009"/>
      <w:bookmarkStart w:id="264" w:name="_Toc438907045"/>
      <w:bookmarkStart w:id="265" w:name="_Toc438907244"/>
      <w:bookmarkStart w:id="266" w:name="_Toc106180691"/>
      <w:bookmarkStart w:id="267" w:name="_Toc317173247"/>
      <w:r w:rsidRPr="000C15C8">
        <w:rPr>
          <w:rFonts w:ascii="Arial" w:eastAsia="Times New Roman" w:hAnsi="Arial" w:cs="Arial"/>
          <w:b/>
          <w:bCs/>
          <w:lang w:val="es-ES"/>
        </w:rPr>
        <w:t>Derecho del Comprador a variar las Cantidades en el Momento de la Adjudicación</w:t>
      </w:r>
      <w:bookmarkEnd w:id="260"/>
      <w:r w:rsidRPr="000C15C8">
        <w:rPr>
          <w:rFonts w:ascii="Arial" w:eastAsia="Times New Roman" w:hAnsi="Arial" w:cs="Arial"/>
          <w:b/>
          <w:bCs/>
          <w:lang w:val="es-ES"/>
        </w:rPr>
        <w:t xml:space="preserve"> </w:t>
      </w:r>
      <w:bookmarkEnd w:id="261"/>
      <w:bookmarkEnd w:id="262"/>
      <w:bookmarkEnd w:id="263"/>
      <w:bookmarkEnd w:id="264"/>
      <w:bookmarkEnd w:id="265"/>
      <w:bookmarkEnd w:id="266"/>
      <w:bookmarkEnd w:id="267"/>
    </w:p>
    <w:p w14:paraId="0FD28D52" w14:textId="77777777" w:rsidR="006B5E8C" w:rsidRPr="000C15C8" w:rsidRDefault="006B5E8C" w:rsidP="006B5E8C">
      <w:pPr>
        <w:numPr>
          <w:ilvl w:val="0"/>
          <w:numId w:val="63"/>
        </w:numPr>
        <w:spacing w:before="60" w:after="60"/>
        <w:ind w:left="1267" w:hanging="720"/>
        <w:rPr>
          <w:rFonts w:ascii="Arial" w:eastAsia="Times New Roman" w:hAnsi="Arial" w:cs="Arial"/>
          <w:b/>
          <w:bCs/>
          <w:lang w:val="es-ES"/>
        </w:rPr>
      </w:pPr>
      <w:bookmarkStart w:id="268" w:name="_Toc438438866"/>
      <w:bookmarkStart w:id="269" w:name="_Toc438532660"/>
      <w:bookmarkStart w:id="270" w:name="_Toc438734010"/>
      <w:bookmarkStart w:id="271" w:name="_Toc438907046"/>
      <w:bookmarkStart w:id="272" w:name="_Toc438907245"/>
      <w:bookmarkStart w:id="273" w:name="_Toc106180692"/>
      <w:bookmarkStart w:id="274" w:name="_Toc317173248"/>
      <w:r w:rsidRPr="00237B4C">
        <w:rPr>
          <w:rFonts w:ascii="Arial" w:hAnsi="Arial" w:cs="Arial"/>
          <w:lang w:val="es-ES"/>
        </w:rPr>
        <w:t xml:space="preserve">Al momento de adjudicar el Contrato, el Comprador se reserva el derecho a aumentar o disminuir la cantidad de los Bienes y Servicios Conexos especificados originalmente en la Sección VI, Lista de Bienes y Servicios y Plan de Entrega, siempre y cuando esta variación no exceda los porcentajes </w:t>
      </w:r>
      <w:r w:rsidRPr="00237B4C">
        <w:rPr>
          <w:rFonts w:ascii="Arial" w:hAnsi="Arial" w:cs="Arial"/>
          <w:b/>
          <w:lang w:val="es-ES"/>
        </w:rPr>
        <w:t>indicados en los DDL</w:t>
      </w:r>
      <w:r w:rsidRPr="000C15C8">
        <w:rPr>
          <w:rFonts w:ascii="Arial" w:hAnsi="Arial" w:cs="Arial"/>
          <w:lang w:val="es-ES"/>
        </w:rPr>
        <w:t xml:space="preserve">, y </w:t>
      </w:r>
      <w:r w:rsidRPr="00237B4C">
        <w:rPr>
          <w:rFonts w:ascii="Arial" w:hAnsi="Arial" w:cs="Arial"/>
          <w:lang w:val="es-ES"/>
        </w:rPr>
        <w:t>no altere los precios unitarios u otros términos y condiciones de la oferta y de los Documentos de Licitación</w:t>
      </w:r>
      <w:r w:rsidRPr="000C15C8">
        <w:rPr>
          <w:rFonts w:ascii="Arial" w:hAnsi="Arial" w:cs="Arial"/>
          <w:lang w:val="es-ES"/>
        </w:rPr>
        <w:t>.</w:t>
      </w:r>
    </w:p>
    <w:p w14:paraId="1B843525" w14:textId="77777777" w:rsidR="006B5E8C" w:rsidRPr="000C15C8" w:rsidRDefault="006B5E8C" w:rsidP="006B5E8C">
      <w:pPr>
        <w:keepNext/>
        <w:keepLines/>
        <w:numPr>
          <w:ilvl w:val="0"/>
          <w:numId w:val="73"/>
        </w:numPr>
        <w:spacing w:before="240"/>
        <w:ind w:left="540" w:hanging="540"/>
        <w:outlineLvl w:val="1"/>
        <w:rPr>
          <w:rFonts w:ascii="Arial" w:eastAsia="Times New Roman" w:hAnsi="Arial" w:cs="Arial"/>
          <w:b/>
          <w:bCs/>
          <w:lang w:val="es-ES"/>
        </w:rPr>
      </w:pPr>
      <w:bookmarkStart w:id="275" w:name="_Toc79715434"/>
      <w:r w:rsidRPr="000C15C8">
        <w:rPr>
          <w:rFonts w:ascii="Arial" w:eastAsia="Times New Roman" w:hAnsi="Arial" w:cs="Arial"/>
          <w:b/>
          <w:bCs/>
          <w:lang w:val="es-ES"/>
        </w:rPr>
        <w:t>Notificación de Adjudicación del Contrato</w:t>
      </w:r>
      <w:bookmarkEnd w:id="275"/>
      <w:r w:rsidRPr="000C15C8">
        <w:rPr>
          <w:rFonts w:ascii="Arial" w:eastAsia="Times New Roman" w:hAnsi="Arial" w:cs="Arial"/>
          <w:b/>
          <w:bCs/>
          <w:lang w:val="es-ES"/>
        </w:rPr>
        <w:t xml:space="preserve"> </w:t>
      </w:r>
      <w:bookmarkStart w:id="276" w:name="_Toc106180693"/>
      <w:bookmarkStart w:id="277" w:name="_Toc317173249"/>
      <w:bookmarkEnd w:id="268"/>
      <w:bookmarkEnd w:id="269"/>
      <w:bookmarkEnd w:id="270"/>
      <w:bookmarkEnd w:id="271"/>
      <w:bookmarkEnd w:id="272"/>
      <w:bookmarkEnd w:id="273"/>
      <w:bookmarkEnd w:id="274"/>
    </w:p>
    <w:p w14:paraId="39F78251" w14:textId="77777777" w:rsidR="006B5E8C" w:rsidRPr="00237B4C" w:rsidRDefault="006B5E8C" w:rsidP="006B5E8C">
      <w:pPr>
        <w:numPr>
          <w:ilvl w:val="0"/>
          <w:numId w:val="64"/>
        </w:numPr>
        <w:spacing w:before="60" w:after="60"/>
        <w:ind w:left="1267" w:hanging="720"/>
        <w:rPr>
          <w:rFonts w:ascii="Arial" w:eastAsia="Times New Roman" w:hAnsi="Arial" w:cs="Arial"/>
          <w:b/>
          <w:bCs/>
          <w:lang w:val="es-ES"/>
        </w:rPr>
      </w:pPr>
      <w:r w:rsidRPr="00237B4C">
        <w:rPr>
          <w:rFonts w:ascii="Arial" w:hAnsi="Arial" w:cs="Arial"/>
          <w:lang w:val="es-ES"/>
        </w:rPr>
        <w:t>Antes de la expiración del período de validez de las ofertas, el Comprador notificará por escrito al Oferente seleccionado que su oferta ha sido aceptada.</w:t>
      </w:r>
    </w:p>
    <w:p w14:paraId="674F27E7" w14:textId="77777777" w:rsidR="006B5E8C" w:rsidRPr="000C15C8" w:rsidRDefault="006B5E8C" w:rsidP="006B5E8C">
      <w:pPr>
        <w:numPr>
          <w:ilvl w:val="0"/>
          <w:numId w:val="64"/>
        </w:numPr>
        <w:spacing w:before="60" w:after="60"/>
        <w:ind w:left="1267" w:hanging="720"/>
        <w:rPr>
          <w:rFonts w:ascii="Arial" w:hAnsi="Arial" w:cs="Arial"/>
          <w:lang w:val="es-ES"/>
        </w:rPr>
      </w:pPr>
      <w:r w:rsidRPr="000C15C8">
        <w:rPr>
          <w:rFonts w:ascii="Arial" w:hAnsi="Arial" w:cs="Arial"/>
          <w:lang w:val="es-ES"/>
        </w:rPr>
        <w:t>Mientras se prepara un Contrato formal y es perfeccionado, la notificación de adjudicación constituirá el Contrato.</w:t>
      </w:r>
    </w:p>
    <w:p w14:paraId="62BAB7E3" w14:textId="77777777" w:rsidR="006B5E8C" w:rsidRPr="000C15C8" w:rsidRDefault="006B5E8C" w:rsidP="006B5E8C">
      <w:pPr>
        <w:numPr>
          <w:ilvl w:val="0"/>
          <w:numId w:val="64"/>
        </w:numPr>
        <w:spacing w:before="60" w:after="60"/>
        <w:ind w:left="1267" w:hanging="720"/>
        <w:rPr>
          <w:rFonts w:ascii="Arial" w:hAnsi="Arial" w:cs="Arial"/>
          <w:lang w:val="es-ES"/>
        </w:rPr>
      </w:pPr>
      <w:r w:rsidRPr="00237B4C">
        <w:rPr>
          <w:rFonts w:ascii="Arial" w:hAnsi="Arial" w:cs="Arial"/>
          <w:lang w:val="es-ES"/>
        </w:rPr>
        <w:t>El Comprador publicará en el portal del UNDB (</w:t>
      </w:r>
      <w:r w:rsidRPr="00237B4C">
        <w:rPr>
          <w:rFonts w:ascii="Arial" w:hAnsi="Arial" w:cs="Arial"/>
          <w:i/>
          <w:lang w:val="es-ES"/>
        </w:rPr>
        <w:t>United Nations Development Business)</w:t>
      </w:r>
      <w:r w:rsidRPr="00237B4C">
        <w:rPr>
          <w:rFonts w:ascii="Arial" w:hAnsi="Arial" w:cs="Arial"/>
          <w:lang w:val="es-ES"/>
        </w:rPr>
        <w:t xml:space="preserve"> y en el sitio de Internet del Banco los resultados de la licitación</w:t>
      </w:r>
      <w:r w:rsidRPr="000C15C8">
        <w:rPr>
          <w:rFonts w:ascii="Arial" w:hAnsi="Arial" w:cs="Arial"/>
          <w:lang w:val="es-ES"/>
        </w:rPr>
        <w:t xml:space="preserve">, identificando la oferta y número de lotes y la siguiente información: (i) nombre de todos los  Oferentes que presentaron ofertas; (ii) los precios que se leyeron en voz alta en el acto de apertura de las ofertas; (iii) nombre de los Oferentes cuyas ofertas fueron evaluadas y precios evaluados de cada oferta evaluada; (iv) nombre de los Oferentes cuyas ofertas fueron rechazadas y las razones de su rechazo; y (v) nombre del Oferente seleccionado y el precio cotizado, así como la duración y un resumen del alcance del Contrato adjudicado. </w:t>
      </w:r>
      <w:r w:rsidRPr="00237B4C">
        <w:rPr>
          <w:rFonts w:ascii="Arial" w:hAnsi="Arial" w:cs="Arial"/>
          <w:lang w:val="es-ES"/>
        </w:rPr>
        <w:t>Después de la publicación de la adjudicación del Contrato, los Oferentes no favorecidos podrán solicitar por escrito al Comprador explicaciones de las razones por las cuales sus ofertas no fueron seleccionadas.</w:t>
      </w:r>
      <w:r w:rsidRPr="000C15C8">
        <w:rPr>
          <w:rFonts w:ascii="Arial" w:hAnsi="Arial" w:cs="Arial"/>
          <w:lang w:val="es-ES"/>
        </w:rPr>
        <w:t xml:space="preserve"> </w:t>
      </w:r>
      <w:r w:rsidRPr="00237B4C">
        <w:rPr>
          <w:rFonts w:ascii="Arial" w:hAnsi="Arial" w:cs="Arial"/>
          <w:lang w:val="es-ES"/>
        </w:rPr>
        <w:t>El Comprador, después de la adjudicación del Contrato, responderá prontamente y por escrito a cualquier Oferente no favorecido que solicite dichas explicaciones.</w:t>
      </w:r>
      <w:r w:rsidRPr="000C15C8">
        <w:rPr>
          <w:rFonts w:ascii="Arial" w:hAnsi="Arial" w:cs="Arial"/>
          <w:lang w:val="es-ES"/>
        </w:rPr>
        <w:t xml:space="preserve"> </w:t>
      </w:r>
    </w:p>
    <w:p w14:paraId="302D59AE" w14:textId="77777777" w:rsidR="006B5E8C" w:rsidRPr="000C15C8" w:rsidRDefault="006B5E8C" w:rsidP="006B5E8C">
      <w:pPr>
        <w:numPr>
          <w:ilvl w:val="0"/>
          <w:numId w:val="64"/>
        </w:numPr>
        <w:spacing w:before="60" w:after="60"/>
        <w:ind w:left="1267" w:hanging="720"/>
        <w:rPr>
          <w:rFonts w:ascii="Arial" w:hAnsi="Arial" w:cs="Arial"/>
          <w:lang w:val="es-ES"/>
        </w:rPr>
      </w:pPr>
      <w:r w:rsidRPr="000C15C8">
        <w:rPr>
          <w:rFonts w:ascii="Arial" w:hAnsi="Arial" w:cs="Arial"/>
          <w:lang w:val="es-ES"/>
        </w:rPr>
        <w:t>Cuando el Oferente seleccionado suministre el formulario del Convenio de Contrato ejecutado y la garantía de cumplimiento de conformidad con la Cláusula 44 de las IAO, el Comprador informará inmediatamente a cada uno de los Oferentes no seleccionados y les devolverá su garantía de oferta, de conformidad con la Cláusula 21.4 de las IAO.</w:t>
      </w:r>
    </w:p>
    <w:p w14:paraId="56D6365C" w14:textId="77777777" w:rsidR="006B5E8C" w:rsidRPr="000C15C8" w:rsidRDefault="006B5E8C" w:rsidP="006B5E8C">
      <w:pPr>
        <w:keepNext/>
        <w:keepLines/>
        <w:numPr>
          <w:ilvl w:val="0"/>
          <w:numId w:val="73"/>
        </w:numPr>
        <w:spacing w:before="240"/>
        <w:ind w:left="540" w:hanging="540"/>
        <w:outlineLvl w:val="1"/>
        <w:rPr>
          <w:rFonts w:ascii="Arial" w:eastAsia="Times New Roman" w:hAnsi="Arial" w:cs="Arial"/>
          <w:b/>
          <w:bCs/>
          <w:lang w:val="es-ES"/>
        </w:rPr>
      </w:pPr>
      <w:bookmarkStart w:id="278" w:name="_Toc79715435"/>
      <w:r w:rsidRPr="000C15C8">
        <w:rPr>
          <w:rFonts w:ascii="Arial" w:eastAsia="Times New Roman" w:hAnsi="Arial" w:cs="Arial"/>
          <w:b/>
          <w:bCs/>
          <w:lang w:val="es-ES"/>
        </w:rPr>
        <w:t>Firma del Contrato</w:t>
      </w:r>
      <w:bookmarkEnd w:id="278"/>
      <w:r w:rsidRPr="000C15C8">
        <w:rPr>
          <w:rFonts w:ascii="Arial" w:eastAsia="Times New Roman" w:hAnsi="Arial" w:cs="Arial"/>
          <w:b/>
          <w:bCs/>
          <w:lang w:val="es-ES"/>
        </w:rPr>
        <w:t xml:space="preserve"> </w:t>
      </w:r>
      <w:bookmarkEnd w:id="276"/>
      <w:bookmarkEnd w:id="277"/>
    </w:p>
    <w:p w14:paraId="72F05291" w14:textId="77777777" w:rsidR="006B5E8C" w:rsidRPr="000C15C8" w:rsidRDefault="006B5E8C" w:rsidP="006B5E8C">
      <w:pPr>
        <w:numPr>
          <w:ilvl w:val="0"/>
          <w:numId w:val="65"/>
        </w:numPr>
        <w:spacing w:before="60" w:after="60"/>
        <w:ind w:left="1267" w:hanging="720"/>
        <w:rPr>
          <w:rFonts w:ascii="Arial" w:hAnsi="Arial" w:cs="Arial"/>
          <w:lang w:val="es-ES"/>
        </w:rPr>
      </w:pPr>
      <w:r w:rsidRPr="00237B4C">
        <w:rPr>
          <w:rFonts w:ascii="Arial" w:hAnsi="Arial" w:cs="Arial"/>
          <w:lang w:val="es-ES"/>
        </w:rPr>
        <w:t>Inmediatamente después de la notificación de adjudicación, el Comprador enviará al Oferente seleccionado el formulario del Convenio de Contrato y las Condiciones Especiales del Contrato.</w:t>
      </w:r>
      <w:r w:rsidRPr="000C15C8">
        <w:rPr>
          <w:rFonts w:ascii="Arial" w:hAnsi="Arial" w:cs="Arial"/>
          <w:lang w:val="es-ES"/>
        </w:rPr>
        <w:t xml:space="preserve"> </w:t>
      </w:r>
    </w:p>
    <w:p w14:paraId="089C7B24" w14:textId="77777777" w:rsidR="006B5E8C" w:rsidRPr="000C15C8" w:rsidRDefault="006B5E8C" w:rsidP="006B5E8C">
      <w:pPr>
        <w:numPr>
          <w:ilvl w:val="0"/>
          <w:numId w:val="65"/>
        </w:numPr>
        <w:spacing w:before="60" w:after="60"/>
        <w:ind w:left="1267" w:hanging="720"/>
        <w:rPr>
          <w:rFonts w:ascii="Arial" w:hAnsi="Arial" w:cs="Arial"/>
          <w:lang w:val="es-ES"/>
        </w:rPr>
      </w:pPr>
      <w:r w:rsidRPr="00237B4C">
        <w:rPr>
          <w:rFonts w:ascii="Arial" w:hAnsi="Arial" w:cs="Arial"/>
          <w:lang w:val="es-ES"/>
        </w:rPr>
        <w:t>El Oferente seleccionado tendrá un plazo de 28 días después de la fecha de recibo del formulario del Convenio de Contrato para ejecutarlo, fecharlo y devolverlo al Comprador.</w:t>
      </w:r>
    </w:p>
    <w:p w14:paraId="762CCE4B" w14:textId="77777777" w:rsidR="006B5E8C" w:rsidRPr="00237B4C" w:rsidRDefault="006B5E8C" w:rsidP="006B5E8C">
      <w:pPr>
        <w:numPr>
          <w:ilvl w:val="0"/>
          <w:numId w:val="65"/>
        </w:numPr>
        <w:spacing w:before="60" w:after="60"/>
        <w:ind w:left="1267" w:hanging="720"/>
        <w:rPr>
          <w:rFonts w:ascii="Arial" w:hAnsi="Arial" w:cs="Arial"/>
          <w:lang w:val="es-ES"/>
        </w:rPr>
      </w:pPr>
      <w:r w:rsidRPr="00237B4C">
        <w:rPr>
          <w:rFonts w:ascii="Arial" w:hAnsi="Arial" w:cs="Arial"/>
          <w:lang w:val="es-ES"/>
        </w:rPr>
        <w:t>No obstante lo establecido en la Subcláusula 43.2 de las IAO anterior, en caso de que la  firma del Convenio de Contrato sea impedida por alguna restricción de importación atribuible al Comprador, al país del Comprador o al uso de los productos/bienes, sistemas o servicios a ser proveídos y que dichas restricciones de importación provengan de regulaciones comerciales de un país proveedor de los productos/bienes, sistemas o servicios, el Oferente no será obligado por su oferta. Lo anterior tendrá efecto siempre y cuando el Oferente pueda demostrar, a satisfacción del Banco y el Comprador, que la firma del Convenio de Contrato no ha sido impedida por ninguna falta de diligencia de la parte del Oferente en cuanto al cumplimiento de las formalidades tales como las aplicaciones para permisos, autorizaciones y licencias necesarias para la exportación de los productos/bienes, sistemas o servicios de acuerdo a los términos del Contrato.</w:t>
      </w:r>
    </w:p>
    <w:p w14:paraId="2FF3189F" w14:textId="6DB2EA40" w:rsidR="006B5E8C" w:rsidRPr="000C15C8" w:rsidRDefault="006B5E8C" w:rsidP="006B5E8C">
      <w:pPr>
        <w:keepNext/>
        <w:keepLines/>
        <w:numPr>
          <w:ilvl w:val="0"/>
          <w:numId w:val="73"/>
        </w:numPr>
        <w:spacing w:before="240"/>
        <w:ind w:left="540" w:hanging="540"/>
        <w:outlineLvl w:val="1"/>
        <w:rPr>
          <w:rFonts w:ascii="Arial" w:eastAsia="Times New Roman" w:hAnsi="Arial" w:cs="Arial"/>
          <w:b/>
          <w:bCs/>
          <w:lang w:val="es-ES"/>
        </w:rPr>
      </w:pPr>
      <w:bookmarkStart w:id="279" w:name="_Toc79715436"/>
      <w:bookmarkStart w:id="280" w:name="_Toc106180694"/>
      <w:bookmarkStart w:id="281" w:name="_Toc317173250"/>
      <w:r w:rsidRPr="000C15C8">
        <w:rPr>
          <w:rFonts w:ascii="Arial" w:eastAsia="Times New Roman" w:hAnsi="Arial" w:cs="Arial"/>
          <w:b/>
          <w:bCs/>
          <w:lang w:val="es-ES"/>
        </w:rPr>
        <w:t>Garantía de Cumplimiento del Contrato</w:t>
      </w:r>
      <w:bookmarkEnd w:id="279"/>
      <w:r w:rsidRPr="000C15C8">
        <w:rPr>
          <w:rFonts w:ascii="Arial" w:eastAsia="Times New Roman" w:hAnsi="Arial" w:cs="Arial"/>
          <w:b/>
          <w:bCs/>
          <w:lang w:val="es-ES"/>
        </w:rPr>
        <w:t xml:space="preserve"> </w:t>
      </w:r>
      <w:bookmarkEnd w:id="280"/>
      <w:bookmarkEnd w:id="281"/>
    </w:p>
    <w:p w14:paraId="1C044B87" w14:textId="77777777" w:rsidR="006B5E8C" w:rsidRPr="000C15C8" w:rsidRDefault="006B5E8C" w:rsidP="006B5E8C">
      <w:pPr>
        <w:numPr>
          <w:ilvl w:val="0"/>
          <w:numId w:val="66"/>
        </w:numPr>
        <w:spacing w:before="60" w:after="60"/>
        <w:ind w:left="1267" w:hanging="720"/>
        <w:rPr>
          <w:rFonts w:ascii="Arial" w:hAnsi="Arial" w:cs="Arial"/>
          <w:lang w:val="es-ES"/>
        </w:rPr>
      </w:pPr>
      <w:r w:rsidRPr="00B225FB">
        <w:rPr>
          <w:rFonts w:ascii="Arial" w:hAnsi="Arial" w:cs="Arial"/>
          <w:lang w:val="es-ES"/>
        </w:rPr>
        <w:t xml:space="preserve">Dentro de los veintiocho (28) días siguientes al recibo de la notificación de adjudicación de parte del Comprador, el Oferente seleccionado deberá presentar la </w:t>
      </w:r>
      <w:r w:rsidRPr="00B225FB">
        <w:rPr>
          <w:rFonts w:ascii="Arial" w:hAnsi="Arial" w:cs="Arial"/>
          <w:b/>
          <w:lang w:val="es-ES"/>
        </w:rPr>
        <w:t>Garantía de Cumplimiento del Contrato, de conformidad con las CGC</w:t>
      </w:r>
      <w:r w:rsidRPr="00B225FB">
        <w:rPr>
          <w:rFonts w:ascii="Arial" w:hAnsi="Arial" w:cs="Arial"/>
          <w:lang w:val="es-ES"/>
        </w:rPr>
        <w:t>,</w:t>
      </w:r>
      <w:r w:rsidRPr="000C15C8">
        <w:rPr>
          <w:rFonts w:ascii="Arial" w:hAnsi="Arial" w:cs="Arial"/>
          <w:lang w:val="es-ES"/>
        </w:rPr>
        <w:t xml:space="preserve"> utilizando para dicho propósito el formulario de Garantía de Cumplimiento incluido en la Sección IX, Formularios del Contrato, u otro formulario  aceptable para el Comprador.  El Comprador notificará inmediatamente el nombre del Oferente seleccionado a todos los Oferentes no favorecidos y les devolverá las Garantías de Mantenimiento de la Oferta de conformidad con la Cláusula 21.4 de las IAO.</w:t>
      </w:r>
    </w:p>
    <w:p w14:paraId="6BD2439F" w14:textId="77777777" w:rsidR="006B5E8C" w:rsidRPr="000C15C8" w:rsidRDefault="006B5E8C" w:rsidP="006B5E8C">
      <w:pPr>
        <w:numPr>
          <w:ilvl w:val="0"/>
          <w:numId w:val="66"/>
        </w:numPr>
        <w:spacing w:before="60" w:after="60"/>
        <w:ind w:left="1267" w:hanging="720"/>
        <w:rPr>
          <w:rFonts w:ascii="Arial" w:hAnsi="Arial" w:cs="Arial"/>
          <w:lang w:val="es-ES"/>
        </w:rPr>
      </w:pPr>
      <w:r w:rsidRPr="00B225FB">
        <w:rPr>
          <w:rFonts w:ascii="Arial" w:hAnsi="Arial" w:cs="Arial"/>
          <w:lang w:val="es-ES"/>
        </w:rPr>
        <w:t>Si el Oferente seleccionado no cumple con la presentación de la Garantía de Cumplimiento mencionada anteriormente o no firma el Contrato, esto constituirá bases suficientes para anular la adjudicación del Contrato y hacer efectiva la Garantía de Mantenimiento de la Oferta o ejecutar la Declaración de</w:t>
      </w:r>
      <w:r w:rsidRPr="000C15C8">
        <w:rPr>
          <w:rFonts w:ascii="Arial" w:hAnsi="Arial" w:cs="Arial"/>
          <w:lang w:val="es-ES"/>
        </w:rPr>
        <w:t xml:space="preserve"> </w:t>
      </w:r>
      <w:r w:rsidRPr="00B225FB">
        <w:rPr>
          <w:rFonts w:ascii="Arial" w:hAnsi="Arial" w:cs="Arial"/>
          <w:lang w:val="es-ES"/>
        </w:rPr>
        <w:t>Mantenimiento de la Oferta</w:t>
      </w:r>
      <w:r w:rsidRPr="000C15C8">
        <w:rPr>
          <w:rFonts w:ascii="Arial" w:hAnsi="Arial" w:cs="Arial"/>
          <w:lang w:val="es-ES"/>
        </w:rPr>
        <w:t xml:space="preserve">. </w:t>
      </w:r>
      <w:r w:rsidRPr="00B225FB">
        <w:rPr>
          <w:rFonts w:ascii="Arial" w:hAnsi="Arial" w:cs="Arial"/>
          <w:lang w:val="es-ES"/>
        </w:rPr>
        <w:t>En tal caso, el Comprador podrá adjudicar el Contrato al Oferente cuya oferta sea evaluada como la segunda más baja y se ajuste sustancialmente a los Documentos de Licitación</w:t>
      </w:r>
      <w:r w:rsidRPr="000C15C8">
        <w:rPr>
          <w:rFonts w:ascii="Arial" w:hAnsi="Arial" w:cs="Arial"/>
          <w:lang w:val="es-ES"/>
        </w:rPr>
        <w:t>, y que el Comprador determine que está calificado para ejecutar el Contrato satisfactoriamente.</w:t>
      </w:r>
    </w:p>
    <w:p w14:paraId="7C7912D5" w14:textId="77777777" w:rsidR="006B5E8C" w:rsidRPr="000C15C8" w:rsidRDefault="006B5E8C" w:rsidP="006B5E8C">
      <w:pPr>
        <w:spacing w:before="60" w:after="60"/>
        <w:ind w:left="1267"/>
        <w:rPr>
          <w:rFonts w:ascii="Arial" w:hAnsi="Arial" w:cs="Arial"/>
          <w:lang w:val="es-ES"/>
        </w:rPr>
        <w:sectPr w:rsidR="006B5E8C" w:rsidRPr="000C15C8" w:rsidSect="00E9068F">
          <w:headerReference w:type="even" r:id="rId8"/>
          <w:headerReference w:type="default" r:id="rId9"/>
          <w:footerReference w:type="even" r:id="rId10"/>
          <w:footerReference w:type="default" r:id="rId11"/>
          <w:headerReference w:type="first" r:id="rId12"/>
          <w:footerReference w:type="first" r:id="rId13"/>
          <w:pgSz w:w="11907" w:h="16839" w:code="9"/>
          <w:pgMar w:top="1440" w:right="1440" w:bottom="1440" w:left="1440" w:header="720" w:footer="720" w:gutter="0"/>
          <w:cols w:space="720"/>
          <w:docGrid w:linePitch="360"/>
        </w:sectPr>
      </w:pPr>
    </w:p>
    <w:p w14:paraId="4BD4811F" w14:textId="77777777" w:rsidR="006B5E8C" w:rsidRPr="000C15C8" w:rsidRDefault="006B5E8C" w:rsidP="006B5E8C">
      <w:pPr>
        <w:pStyle w:val="Ttulo2"/>
        <w:jc w:val="center"/>
        <w:rPr>
          <w:rFonts w:ascii="Arial" w:hAnsi="Arial" w:cs="Arial"/>
          <w:color w:val="auto"/>
          <w:sz w:val="28"/>
          <w:szCs w:val="28"/>
          <w:lang w:val="es-ES"/>
        </w:rPr>
      </w:pPr>
      <w:bookmarkStart w:id="282" w:name="_Toc79715437"/>
      <w:r w:rsidRPr="000C15C8">
        <w:rPr>
          <w:rFonts w:ascii="Arial" w:hAnsi="Arial" w:cs="Arial"/>
          <w:color w:val="auto"/>
          <w:sz w:val="28"/>
          <w:szCs w:val="28"/>
          <w:lang w:val="es-ES"/>
        </w:rPr>
        <w:t>Sección II. Datos de la Licitación</w:t>
      </w:r>
      <w:bookmarkEnd w:id="282"/>
      <w:r w:rsidRPr="000C15C8">
        <w:rPr>
          <w:rFonts w:ascii="Arial" w:hAnsi="Arial" w:cs="Arial"/>
          <w:color w:val="auto"/>
          <w:sz w:val="28"/>
          <w:szCs w:val="28"/>
          <w:lang w:val="es-ES"/>
        </w:rPr>
        <w:t xml:space="preserve"> </w:t>
      </w:r>
    </w:p>
    <w:p w14:paraId="326A52F6" w14:textId="77777777" w:rsidR="006B5E8C" w:rsidRPr="000C15C8" w:rsidRDefault="006B5E8C" w:rsidP="006B5E8C">
      <w:pPr>
        <w:rPr>
          <w:rFonts w:ascii="Arial" w:hAnsi="Arial" w:cs="Arial"/>
          <w:lang w:val="es-ES"/>
        </w:rPr>
      </w:pPr>
    </w:p>
    <w:p w14:paraId="33FD72E5" w14:textId="77777777" w:rsidR="006B5E8C" w:rsidRPr="000C15C8" w:rsidRDefault="006B5E8C" w:rsidP="006B5E8C">
      <w:pPr>
        <w:suppressAutoHyphens/>
        <w:ind w:right="-72"/>
        <w:rPr>
          <w:rFonts w:ascii="Arial" w:hAnsi="Arial" w:cs="Arial"/>
          <w:lang w:val="es-ES"/>
        </w:rPr>
      </w:pPr>
      <w:r w:rsidRPr="000C15C8">
        <w:rPr>
          <w:rFonts w:ascii="Arial" w:hAnsi="Arial" w:cs="Arial"/>
          <w:lang w:val="es-ES"/>
        </w:rPr>
        <w:t xml:space="preserve">Los datos específicos que se presentan a continuación sobre los bienes que hayan de adquirirse, complementarán, suplementarán o enmendarán las disposiciones en las Instrucciones a los Oferentes (IAO). </w:t>
      </w:r>
      <w:r w:rsidRPr="00B225FB">
        <w:rPr>
          <w:rFonts w:ascii="Arial" w:hAnsi="Arial" w:cs="Arial"/>
          <w:lang w:val="es-ES"/>
        </w:rPr>
        <w:t>En caso de conflicto, las disposiciones contenidas aquí prevalecerán sobre las disposiciones en las IAO.</w:t>
      </w:r>
      <w:r w:rsidRPr="000C15C8">
        <w:rPr>
          <w:rFonts w:ascii="Arial" w:hAnsi="Arial" w:cs="Arial"/>
          <w:lang w:val="es-ES"/>
        </w:rPr>
        <w:t xml:space="preserve">  </w:t>
      </w:r>
    </w:p>
    <w:p w14:paraId="1D2D98A1" w14:textId="77777777" w:rsidR="006B5E8C" w:rsidRPr="000C15C8" w:rsidRDefault="006B5E8C" w:rsidP="006B5E8C">
      <w:pPr>
        <w:suppressAutoHyphens/>
        <w:ind w:right="-72"/>
        <w:rPr>
          <w:rFonts w:ascii="Arial" w:hAnsi="Arial" w:cs="Arial"/>
          <w:lang w:val="es-ES"/>
        </w:rPr>
      </w:pPr>
    </w:p>
    <w:tbl>
      <w:tblPr>
        <w:tblpPr w:leftFromText="141" w:rightFromText="141" w:vertAnchor="text" w:tblpX="108" w:tblpY="1"/>
        <w:tblOverlap w:val="never"/>
        <w:tblW w:w="0" w:type="auto"/>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1545"/>
        <w:gridCol w:w="7545"/>
      </w:tblGrid>
      <w:tr w:rsidR="006B5E8C" w:rsidRPr="000C15C8" w14:paraId="58666E90" w14:textId="77777777" w:rsidTr="009F531D">
        <w:trPr>
          <w:trHeight w:val="396"/>
        </w:trPr>
        <w:tc>
          <w:tcPr>
            <w:tcW w:w="1545" w:type="dxa"/>
            <w:tcBorders>
              <w:bottom w:val="nil"/>
            </w:tcBorders>
            <w:vAlign w:val="center"/>
          </w:tcPr>
          <w:p w14:paraId="79451F5E" w14:textId="77777777" w:rsidR="006B5E8C" w:rsidRPr="000C15C8" w:rsidRDefault="006B5E8C" w:rsidP="00B578BB">
            <w:pPr>
              <w:spacing w:before="60" w:after="60"/>
              <w:jc w:val="center"/>
              <w:rPr>
                <w:rFonts w:ascii="Arial" w:eastAsia="Times New Roman" w:hAnsi="Arial" w:cs="Arial"/>
                <w:b/>
                <w:bCs/>
                <w:lang w:val="es-ES"/>
              </w:rPr>
            </w:pPr>
            <w:r w:rsidRPr="000C15C8">
              <w:rPr>
                <w:rFonts w:ascii="Arial" w:eastAsia="Times New Roman" w:hAnsi="Arial" w:cs="Arial"/>
                <w:b/>
                <w:bCs/>
                <w:lang w:val="es-ES"/>
              </w:rPr>
              <w:t>Cláusula de la IAO</w:t>
            </w:r>
          </w:p>
        </w:tc>
        <w:tc>
          <w:tcPr>
            <w:tcW w:w="7545" w:type="dxa"/>
            <w:tcBorders>
              <w:bottom w:val="nil"/>
            </w:tcBorders>
            <w:vAlign w:val="center"/>
          </w:tcPr>
          <w:p w14:paraId="6BD152E8" w14:textId="77777777" w:rsidR="006B5E8C" w:rsidRPr="000C15C8" w:rsidRDefault="006B5E8C" w:rsidP="00B578BB">
            <w:pPr>
              <w:spacing w:before="60" w:after="60"/>
              <w:jc w:val="center"/>
              <w:rPr>
                <w:rFonts w:ascii="Arial" w:eastAsia="Times New Roman" w:hAnsi="Arial" w:cs="Arial"/>
                <w:b/>
                <w:bCs/>
                <w:lang w:val="es-ES"/>
              </w:rPr>
            </w:pPr>
            <w:bookmarkStart w:id="283" w:name="_Toc505659529"/>
            <w:bookmarkStart w:id="284" w:name="_Toc506185677"/>
            <w:r w:rsidRPr="000C15C8">
              <w:rPr>
                <w:rFonts w:ascii="Arial" w:eastAsia="Times New Roman" w:hAnsi="Arial" w:cs="Arial"/>
                <w:b/>
                <w:bCs/>
                <w:lang w:val="es-ES"/>
              </w:rPr>
              <w:t>A. General</w:t>
            </w:r>
            <w:bookmarkEnd w:id="283"/>
            <w:bookmarkEnd w:id="284"/>
          </w:p>
        </w:tc>
      </w:tr>
      <w:tr w:rsidR="006B5E8C" w:rsidRPr="00D823D8" w14:paraId="646A1EB9" w14:textId="77777777" w:rsidTr="009F531D">
        <w:trPr>
          <w:trHeight w:val="4218"/>
        </w:trPr>
        <w:tc>
          <w:tcPr>
            <w:tcW w:w="1545" w:type="dxa"/>
            <w:tcBorders>
              <w:top w:val="single" w:sz="12" w:space="0" w:color="000000"/>
              <w:left w:val="single" w:sz="12" w:space="0" w:color="000000"/>
              <w:bottom w:val="single" w:sz="12" w:space="0" w:color="auto"/>
              <w:right w:val="single" w:sz="8" w:space="0" w:color="000000"/>
            </w:tcBorders>
            <w:vAlign w:val="center"/>
          </w:tcPr>
          <w:p w14:paraId="6CAC73E2" w14:textId="77777777" w:rsidR="006B5E8C" w:rsidRPr="000C15C8" w:rsidRDefault="006B5E8C" w:rsidP="00B578BB">
            <w:pPr>
              <w:spacing w:before="60" w:after="60"/>
              <w:rPr>
                <w:rFonts w:ascii="Arial" w:eastAsia="Times New Roman" w:hAnsi="Arial" w:cs="Arial"/>
                <w:b/>
                <w:bCs/>
                <w:lang w:val="es-ES"/>
              </w:rPr>
            </w:pPr>
            <w:r w:rsidRPr="000C15C8">
              <w:rPr>
                <w:rFonts w:ascii="Arial" w:eastAsia="Times New Roman" w:hAnsi="Arial" w:cs="Arial"/>
                <w:b/>
                <w:bCs/>
                <w:lang w:val="es-ES"/>
              </w:rPr>
              <w:t>IAO 1.1</w:t>
            </w:r>
          </w:p>
        </w:tc>
        <w:tc>
          <w:tcPr>
            <w:tcW w:w="7545" w:type="dxa"/>
            <w:tcBorders>
              <w:top w:val="single" w:sz="12" w:space="0" w:color="000000"/>
              <w:left w:val="nil"/>
              <w:bottom w:val="single" w:sz="12" w:space="0" w:color="auto"/>
              <w:right w:val="single" w:sz="12" w:space="0" w:color="000000"/>
            </w:tcBorders>
            <w:vAlign w:val="center"/>
          </w:tcPr>
          <w:p w14:paraId="2EE6A2AF" w14:textId="77777777" w:rsidR="006B5E8C" w:rsidRPr="000C15C8" w:rsidRDefault="006B5E8C" w:rsidP="00B578BB">
            <w:pPr>
              <w:tabs>
                <w:tab w:val="right" w:pos="7272"/>
              </w:tabs>
              <w:spacing w:before="60" w:after="60"/>
              <w:rPr>
                <w:rFonts w:ascii="Arial" w:hAnsi="Arial" w:cs="Arial"/>
                <w:iCs/>
                <w:color w:val="000000"/>
                <w:lang w:val="es-ES"/>
              </w:rPr>
            </w:pPr>
            <w:r w:rsidRPr="000C15C8">
              <w:rPr>
                <w:rFonts w:ascii="Arial" w:eastAsia="Times New Roman" w:hAnsi="Arial" w:cs="Arial"/>
                <w:lang w:val="es-ES"/>
              </w:rPr>
              <w:t>El Comprador es</w:t>
            </w:r>
            <w:r>
              <w:rPr>
                <w:rFonts w:ascii="Arial" w:eastAsia="Times New Roman" w:hAnsi="Arial" w:cs="Arial"/>
                <w:lang w:val="es-ES"/>
              </w:rPr>
              <w:t xml:space="preserve"> la</w:t>
            </w:r>
            <w:r w:rsidRPr="000C15C8">
              <w:rPr>
                <w:rFonts w:ascii="Arial" w:eastAsia="Times New Roman" w:hAnsi="Arial" w:cs="Arial"/>
                <w:lang w:val="es-ES"/>
              </w:rPr>
              <w:t xml:space="preserve">: </w:t>
            </w:r>
            <w:r>
              <w:rPr>
                <w:rFonts w:ascii="Arial" w:hAnsi="Arial" w:cs="Arial"/>
                <w:iCs/>
                <w:color w:val="000000"/>
                <w:lang w:val="es-ES"/>
              </w:rPr>
              <w:t>Unidad Ejecutora de Mejoramiento del Sistema de Información de la SUNAT - MSI</w:t>
            </w:r>
            <w:r w:rsidRPr="000C15C8">
              <w:rPr>
                <w:rFonts w:ascii="Arial" w:hAnsi="Arial" w:cs="Arial"/>
                <w:iCs/>
                <w:color w:val="000000"/>
                <w:lang w:val="es-ES"/>
              </w:rPr>
              <w:t xml:space="preserve"> </w:t>
            </w:r>
            <w:r>
              <w:rPr>
                <w:rFonts w:ascii="Arial" w:hAnsi="Arial" w:cs="Arial"/>
                <w:iCs/>
                <w:color w:val="000000"/>
                <w:lang w:val="es-ES"/>
              </w:rPr>
              <w:t xml:space="preserve"> (UEMSI-SUNAT).</w:t>
            </w:r>
          </w:p>
          <w:p w14:paraId="60FBD788" w14:textId="77777777" w:rsidR="006B5E8C" w:rsidRPr="000C15C8" w:rsidRDefault="006B5E8C" w:rsidP="00B578BB">
            <w:pPr>
              <w:rPr>
                <w:rFonts w:ascii="Arial" w:hAnsi="Arial" w:cs="Arial"/>
                <w:iCs/>
                <w:color w:val="000000"/>
                <w:lang w:val="es-ES"/>
              </w:rPr>
            </w:pPr>
            <w:r w:rsidRPr="000C15C8">
              <w:rPr>
                <w:rFonts w:ascii="Arial" w:hAnsi="Arial" w:cs="Arial"/>
                <w:iCs/>
                <w:color w:val="000000"/>
                <w:lang w:val="es-ES"/>
              </w:rPr>
              <w:t xml:space="preserve">Esta licitación se regirá por las </w:t>
            </w:r>
            <w:r w:rsidRPr="003A1AF1">
              <w:rPr>
                <w:rFonts w:ascii="Arial" w:hAnsi="Arial" w:cs="Arial"/>
                <w:iCs/>
                <w:color w:val="000000"/>
                <w:lang w:val="es-ES"/>
              </w:rPr>
              <w:t xml:space="preserve">Políticas para la </w:t>
            </w:r>
            <w:r w:rsidRPr="00294F33">
              <w:t xml:space="preserve"> </w:t>
            </w:r>
            <w:r w:rsidRPr="00294F33">
              <w:rPr>
                <w:rFonts w:ascii="Arial" w:hAnsi="Arial" w:cs="Arial"/>
                <w:iCs/>
                <w:color w:val="000000"/>
                <w:lang w:val="es-ES"/>
              </w:rPr>
              <w:t>adquisición de bienes</w:t>
            </w:r>
            <w:r>
              <w:rPr>
                <w:rFonts w:ascii="Arial" w:hAnsi="Arial" w:cs="Arial"/>
                <w:iCs/>
                <w:color w:val="000000"/>
                <w:lang w:val="es-ES"/>
              </w:rPr>
              <w:t xml:space="preserve"> y</w:t>
            </w:r>
            <w:r w:rsidRPr="00294F33">
              <w:rPr>
                <w:rFonts w:ascii="Arial" w:hAnsi="Arial" w:cs="Arial"/>
                <w:iCs/>
                <w:color w:val="000000"/>
                <w:lang w:val="es-ES"/>
              </w:rPr>
              <w:t xml:space="preserve"> obras</w:t>
            </w:r>
            <w:r>
              <w:rPr>
                <w:rFonts w:ascii="Arial" w:hAnsi="Arial" w:cs="Arial"/>
                <w:iCs/>
                <w:color w:val="000000"/>
                <w:lang w:val="es-ES"/>
              </w:rPr>
              <w:t xml:space="preserve"> </w:t>
            </w:r>
            <w:r w:rsidRPr="00294F33">
              <w:rPr>
                <w:rFonts w:ascii="Arial" w:hAnsi="Arial" w:cs="Arial"/>
                <w:iCs/>
                <w:color w:val="000000"/>
                <w:lang w:val="es-ES"/>
              </w:rPr>
              <w:t>– GN-2349-9</w:t>
            </w:r>
            <w:r w:rsidRPr="000C15C8">
              <w:rPr>
                <w:rFonts w:ascii="Arial" w:hAnsi="Arial" w:cs="Arial"/>
                <w:iCs/>
                <w:color w:val="000000"/>
                <w:lang w:val="es-ES"/>
              </w:rPr>
              <w:t>, las mismas que pueden ser descargadas de la web:</w:t>
            </w:r>
          </w:p>
          <w:p w14:paraId="388872F2" w14:textId="77777777" w:rsidR="006B5E8C" w:rsidRPr="0021052D" w:rsidRDefault="00A54D84" w:rsidP="00B578BB">
            <w:pPr>
              <w:rPr>
                <w:lang w:val="es-ES"/>
              </w:rPr>
            </w:pPr>
            <w:hyperlink r:id="rId14" w:history="1">
              <w:r w:rsidR="006B5E8C" w:rsidRPr="0021052D">
                <w:rPr>
                  <w:rStyle w:val="Hipervnculo"/>
                  <w:lang w:val="es-ES"/>
                </w:rPr>
                <w:t>https://www.iadb.org/es/adquisiciones</w:t>
              </w:r>
            </w:hyperlink>
          </w:p>
          <w:p w14:paraId="65AE6F06" w14:textId="77777777" w:rsidR="006B5E8C" w:rsidRDefault="006B5E8C" w:rsidP="00B578BB">
            <w:pPr>
              <w:rPr>
                <w:rFonts w:ascii="Arial" w:hAnsi="Arial" w:cs="Arial"/>
                <w:b/>
                <w:color w:val="000000"/>
                <w:u w:val="single"/>
                <w:lang w:val="es-ES"/>
              </w:rPr>
            </w:pPr>
          </w:p>
          <w:p w14:paraId="6FE63376" w14:textId="77777777" w:rsidR="006B5E8C" w:rsidRPr="00A61A09" w:rsidRDefault="006B5E8C" w:rsidP="00B578BB">
            <w:pPr>
              <w:rPr>
                <w:rFonts w:ascii="Arial" w:hAnsi="Arial" w:cs="Arial"/>
                <w:iCs/>
                <w:color w:val="000000"/>
                <w:lang w:val="es-ES"/>
              </w:rPr>
            </w:pPr>
            <w:r w:rsidRPr="00A61A09">
              <w:rPr>
                <w:rFonts w:ascii="Arial" w:hAnsi="Arial" w:cs="Arial"/>
                <w:iCs/>
                <w:color w:val="000000"/>
                <w:lang w:val="es-ES"/>
              </w:rPr>
              <w:t>Los plazo</w:t>
            </w:r>
            <w:r>
              <w:rPr>
                <w:rFonts w:ascii="Arial" w:hAnsi="Arial" w:cs="Arial"/>
                <w:iCs/>
                <w:color w:val="000000"/>
                <w:lang w:val="es-ES"/>
              </w:rPr>
              <w:t>s</w:t>
            </w:r>
            <w:r w:rsidRPr="00A61A09">
              <w:rPr>
                <w:rFonts w:ascii="Arial" w:hAnsi="Arial" w:cs="Arial"/>
                <w:iCs/>
                <w:color w:val="000000"/>
                <w:lang w:val="es-ES"/>
              </w:rPr>
              <w:t xml:space="preserve"> oficiales </w:t>
            </w:r>
            <w:r>
              <w:rPr>
                <w:rFonts w:ascii="Arial" w:hAnsi="Arial" w:cs="Arial"/>
                <w:iCs/>
                <w:color w:val="000000"/>
                <w:lang w:val="es-ES"/>
              </w:rPr>
              <w:t xml:space="preserve">que rigen el presente proceso </w:t>
            </w:r>
            <w:r w:rsidRPr="00A61A09">
              <w:rPr>
                <w:rFonts w:ascii="Arial" w:hAnsi="Arial" w:cs="Arial"/>
                <w:iCs/>
                <w:color w:val="000000"/>
                <w:lang w:val="es-ES"/>
              </w:rPr>
              <w:t>son los que se indican en los Documentos de Licitación</w:t>
            </w:r>
            <w:r>
              <w:rPr>
                <w:rFonts w:ascii="Arial" w:hAnsi="Arial" w:cs="Arial"/>
                <w:iCs/>
                <w:color w:val="000000"/>
                <w:lang w:val="es-ES"/>
              </w:rPr>
              <w:t xml:space="preserve"> y/o enmiendas </w:t>
            </w:r>
            <w:r w:rsidRPr="00A61A09">
              <w:rPr>
                <w:rFonts w:ascii="Arial" w:hAnsi="Arial" w:cs="Arial"/>
                <w:iCs/>
                <w:color w:val="000000"/>
                <w:lang w:val="es-ES"/>
              </w:rPr>
              <w:t xml:space="preserve"> y/o comunicaciones</w:t>
            </w:r>
            <w:r>
              <w:rPr>
                <w:rFonts w:ascii="Arial" w:hAnsi="Arial" w:cs="Arial"/>
                <w:iCs/>
                <w:color w:val="000000"/>
                <w:lang w:val="es-ES"/>
              </w:rPr>
              <w:t xml:space="preserve"> de postergación de plazos y/o resultados,  que podrían ser </w:t>
            </w:r>
            <w:r w:rsidRPr="00A61A09">
              <w:rPr>
                <w:rFonts w:ascii="Arial" w:hAnsi="Arial" w:cs="Arial"/>
                <w:iCs/>
                <w:color w:val="000000"/>
                <w:lang w:val="es-ES"/>
              </w:rPr>
              <w:t xml:space="preserve"> enviadas</w:t>
            </w:r>
            <w:r>
              <w:rPr>
                <w:rFonts w:ascii="Arial" w:hAnsi="Arial" w:cs="Arial"/>
                <w:iCs/>
                <w:color w:val="000000"/>
                <w:lang w:val="es-ES"/>
              </w:rPr>
              <w:t>,</w:t>
            </w:r>
            <w:r w:rsidRPr="00A61A09">
              <w:rPr>
                <w:rFonts w:ascii="Arial" w:hAnsi="Arial" w:cs="Arial"/>
                <w:iCs/>
                <w:color w:val="000000"/>
                <w:lang w:val="es-ES"/>
              </w:rPr>
              <w:t xml:space="preserve">  vía correo electrónico</w:t>
            </w:r>
            <w:r>
              <w:rPr>
                <w:rFonts w:ascii="Arial" w:hAnsi="Arial" w:cs="Arial"/>
                <w:iCs/>
                <w:color w:val="000000"/>
                <w:lang w:val="es-ES"/>
              </w:rPr>
              <w:t>,</w:t>
            </w:r>
            <w:r w:rsidRPr="00A61A09">
              <w:rPr>
                <w:rFonts w:ascii="Arial" w:hAnsi="Arial" w:cs="Arial"/>
                <w:iCs/>
                <w:color w:val="000000"/>
                <w:lang w:val="es-ES"/>
              </w:rPr>
              <w:t xml:space="preserve"> a los participantes.</w:t>
            </w:r>
          </w:p>
          <w:p w14:paraId="6D51207D" w14:textId="77777777" w:rsidR="006B5E8C" w:rsidRPr="0021052D" w:rsidRDefault="006B5E8C" w:rsidP="00B578BB">
            <w:pPr>
              <w:rPr>
                <w:rFonts w:ascii="Arial" w:hAnsi="Arial" w:cs="Arial"/>
                <w:b/>
                <w:color w:val="000000"/>
                <w:u w:val="single"/>
                <w:lang w:val="es-ES"/>
              </w:rPr>
            </w:pPr>
          </w:p>
          <w:p w14:paraId="5C584788" w14:textId="77777777" w:rsidR="006B5E8C" w:rsidRPr="000C15C8" w:rsidRDefault="006B5E8C" w:rsidP="00B578BB">
            <w:pPr>
              <w:rPr>
                <w:rFonts w:ascii="Arial" w:hAnsi="Arial" w:cs="Arial"/>
                <w:b/>
                <w:color w:val="000000"/>
                <w:u w:val="single"/>
                <w:lang w:val="es-ES"/>
              </w:rPr>
            </w:pPr>
            <w:r w:rsidRPr="000C15C8">
              <w:rPr>
                <w:rFonts w:ascii="Arial" w:hAnsi="Arial" w:cs="Arial"/>
                <w:b/>
                <w:color w:val="000000"/>
                <w:u w:val="single"/>
                <w:lang w:val="es-ES"/>
              </w:rPr>
              <w:t>Reunión Informativa</w:t>
            </w:r>
          </w:p>
          <w:p w14:paraId="41BD0A71" w14:textId="77777777" w:rsidR="006B5E8C" w:rsidRPr="000C15C8" w:rsidRDefault="006B5E8C" w:rsidP="00B578BB">
            <w:pPr>
              <w:rPr>
                <w:rFonts w:ascii="Arial" w:hAnsi="Arial" w:cs="Arial"/>
                <w:color w:val="000000"/>
                <w:lang w:val="es-ES"/>
              </w:rPr>
            </w:pPr>
            <w:r w:rsidRPr="000C15C8">
              <w:rPr>
                <w:rFonts w:ascii="Arial" w:hAnsi="Arial" w:cs="Arial"/>
                <w:color w:val="000000"/>
                <w:lang w:val="es-ES"/>
              </w:rPr>
              <w:t>Se realizará una reunión informativa para las empresas interesadas a fin de aclarar dudas sobre la presente Licitación:</w:t>
            </w:r>
          </w:p>
          <w:p w14:paraId="0C466952" w14:textId="77777777" w:rsidR="006B5E8C" w:rsidRPr="000C15C8" w:rsidRDefault="006B5E8C" w:rsidP="00B578BB">
            <w:pPr>
              <w:rPr>
                <w:rFonts w:ascii="Arial" w:hAnsi="Arial" w:cs="Arial"/>
                <w:color w:val="000000"/>
                <w:lang w:val="es-ES"/>
              </w:rPr>
            </w:pPr>
          </w:p>
          <w:p w14:paraId="04432138" w14:textId="57E89565" w:rsidR="006B5E8C" w:rsidRPr="00B31F59" w:rsidRDefault="006B5E8C" w:rsidP="00B578BB">
            <w:pPr>
              <w:rPr>
                <w:rFonts w:ascii="Arial" w:hAnsi="Arial" w:cs="Arial"/>
                <w:color w:val="000000"/>
                <w:lang w:val="es-ES"/>
              </w:rPr>
            </w:pPr>
            <w:r w:rsidRPr="00B31F59">
              <w:rPr>
                <w:rFonts w:ascii="Arial" w:hAnsi="Arial" w:cs="Arial"/>
                <w:color w:val="000000"/>
                <w:lang w:val="es-ES"/>
              </w:rPr>
              <w:t xml:space="preserve">Fecha: </w:t>
            </w:r>
            <w:r w:rsidR="00A949AA">
              <w:rPr>
                <w:rFonts w:ascii="Arial" w:hAnsi="Arial" w:cs="Arial"/>
                <w:color w:val="0000FF"/>
                <w:lang w:val="es-ES"/>
              </w:rPr>
              <w:t>31</w:t>
            </w:r>
            <w:r w:rsidRPr="00741564">
              <w:rPr>
                <w:rFonts w:ascii="Arial" w:hAnsi="Arial" w:cs="Arial"/>
                <w:color w:val="0000FF"/>
                <w:lang w:val="es-ES"/>
              </w:rPr>
              <w:t xml:space="preserve"> de </w:t>
            </w:r>
            <w:r w:rsidR="00EF764E">
              <w:rPr>
                <w:rFonts w:ascii="Arial" w:hAnsi="Arial" w:cs="Arial"/>
                <w:color w:val="0000FF"/>
                <w:lang w:val="es-ES"/>
              </w:rPr>
              <w:t>agosto</w:t>
            </w:r>
            <w:r w:rsidRPr="00741564">
              <w:rPr>
                <w:rFonts w:ascii="Arial" w:hAnsi="Arial" w:cs="Arial"/>
                <w:color w:val="0000FF"/>
                <w:lang w:val="es-ES"/>
              </w:rPr>
              <w:t xml:space="preserve"> del </w:t>
            </w:r>
            <w:r w:rsidR="00741564" w:rsidRPr="00741564">
              <w:rPr>
                <w:rFonts w:ascii="Arial" w:hAnsi="Arial" w:cs="Arial"/>
                <w:color w:val="0000FF"/>
                <w:lang w:val="es-ES"/>
              </w:rPr>
              <w:t>20</w:t>
            </w:r>
            <w:r w:rsidR="009E5495">
              <w:rPr>
                <w:rFonts w:ascii="Arial" w:hAnsi="Arial" w:cs="Arial"/>
                <w:color w:val="0000FF"/>
                <w:lang w:val="es-ES"/>
              </w:rPr>
              <w:t>2</w:t>
            </w:r>
            <w:r w:rsidR="00EF764E">
              <w:rPr>
                <w:rFonts w:ascii="Arial" w:hAnsi="Arial" w:cs="Arial"/>
                <w:color w:val="0000FF"/>
                <w:lang w:val="es-ES"/>
              </w:rPr>
              <w:t>1</w:t>
            </w:r>
          </w:p>
          <w:p w14:paraId="1E5E1E30" w14:textId="7DF420A8" w:rsidR="006B5E8C" w:rsidRDefault="006B5E8C" w:rsidP="00B578BB">
            <w:pPr>
              <w:rPr>
                <w:rFonts w:ascii="Arial" w:hAnsi="Arial" w:cs="Arial"/>
                <w:color w:val="000000"/>
                <w:lang w:val="es-ES"/>
              </w:rPr>
            </w:pPr>
            <w:r w:rsidRPr="00B31F59">
              <w:rPr>
                <w:rFonts w:ascii="Arial" w:hAnsi="Arial" w:cs="Arial"/>
                <w:color w:val="000000"/>
                <w:lang w:val="es-ES"/>
              </w:rPr>
              <w:t xml:space="preserve">Hora: </w:t>
            </w:r>
            <w:r w:rsidRPr="001E5B5F">
              <w:rPr>
                <w:rFonts w:ascii="Arial" w:hAnsi="Arial" w:cs="Arial"/>
                <w:color w:val="0000FF"/>
                <w:lang w:val="es-ES"/>
              </w:rPr>
              <w:t>A las 1</w:t>
            </w:r>
            <w:r w:rsidR="00FB6226" w:rsidRPr="001E5B5F">
              <w:rPr>
                <w:rFonts w:ascii="Arial" w:hAnsi="Arial" w:cs="Arial"/>
                <w:color w:val="0000FF"/>
                <w:lang w:val="es-ES"/>
              </w:rPr>
              <w:t>5</w:t>
            </w:r>
            <w:r w:rsidRPr="001E5B5F">
              <w:rPr>
                <w:rFonts w:ascii="Arial" w:hAnsi="Arial" w:cs="Arial"/>
                <w:color w:val="0000FF"/>
                <w:lang w:val="es-ES"/>
              </w:rPr>
              <w:t>:00 horas</w:t>
            </w:r>
          </w:p>
          <w:p w14:paraId="354CF545" w14:textId="265464EA" w:rsidR="007A4D02" w:rsidRPr="00F76AF9" w:rsidRDefault="003B7FFD" w:rsidP="003B7FFD">
            <w:pPr>
              <w:rPr>
                <w:rFonts w:ascii="Arial" w:hAnsi="Arial" w:cs="Arial"/>
                <w:color w:val="000000"/>
                <w:lang w:val="es-ES"/>
              </w:rPr>
            </w:pPr>
            <w:r>
              <w:rPr>
                <w:rFonts w:ascii="Arial" w:hAnsi="Arial" w:cs="Arial"/>
                <w:color w:val="000000"/>
                <w:lang w:val="es-ES"/>
              </w:rPr>
              <w:t xml:space="preserve">Medio: </w:t>
            </w:r>
            <w:r w:rsidRPr="001E5B5F">
              <w:rPr>
                <w:rFonts w:ascii="Arial" w:hAnsi="Arial" w:cs="Arial"/>
                <w:color w:val="0000FF"/>
                <w:lang w:val="es-ES"/>
              </w:rPr>
              <w:t xml:space="preserve">Reunión Virtual. </w:t>
            </w:r>
            <w:r w:rsidR="001E5B5F" w:rsidRPr="001E5B5F">
              <w:rPr>
                <w:rFonts w:ascii="Arial" w:hAnsi="Arial" w:cs="Arial"/>
                <w:color w:val="0000FF"/>
                <w:lang w:val="es-ES"/>
              </w:rPr>
              <w:t>Luego de la confirmación de interés en participar, se</w:t>
            </w:r>
            <w:r w:rsidR="00FC7EF5">
              <w:rPr>
                <w:rFonts w:ascii="Arial" w:hAnsi="Arial" w:cs="Arial"/>
                <w:color w:val="0000FF"/>
                <w:lang w:val="es-ES"/>
              </w:rPr>
              <w:t xml:space="preserve"> les</w:t>
            </w:r>
            <w:r w:rsidR="001E5B5F" w:rsidRPr="001E5B5F">
              <w:rPr>
                <w:rFonts w:ascii="Arial" w:hAnsi="Arial" w:cs="Arial"/>
                <w:color w:val="0000FF"/>
                <w:lang w:val="es-ES"/>
              </w:rPr>
              <w:t xml:space="preserve"> remitirá la programación de la reunión informativa</w:t>
            </w:r>
            <w:r w:rsidR="007615F4">
              <w:rPr>
                <w:rFonts w:ascii="Arial" w:hAnsi="Arial" w:cs="Arial"/>
                <w:color w:val="0000FF"/>
                <w:lang w:val="es-ES"/>
              </w:rPr>
              <w:t>,</w:t>
            </w:r>
            <w:r w:rsidR="001E5B5F" w:rsidRPr="001E5B5F">
              <w:rPr>
                <w:rFonts w:ascii="Arial" w:hAnsi="Arial" w:cs="Arial"/>
                <w:color w:val="0000FF"/>
                <w:lang w:val="es-ES"/>
              </w:rPr>
              <w:t xml:space="preserve"> vía correo electrónico.</w:t>
            </w:r>
          </w:p>
        </w:tc>
      </w:tr>
      <w:tr w:rsidR="006B5E8C" w:rsidRPr="00D823D8" w14:paraId="4E50B965" w14:textId="77777777" w:rsidTr="009F531D">
        <w:trPr>
          <w:trHeight w:val="1246"/>
        </w:trPr>
        <w:tc>
          <w:tcPr>
            <w:tcW w:w="1545" w:type="dxa"/>
            <w:tcBorders>
              <w:top w:val="single" w:sz="12" w:space="0" w:color="auto"/>
              <w:bottom w:val="nil"/>
            </w:tcBorders>
            <w:vAlign w:val="center"/>
          </w:tcPr>
          <w:p w14:paraId="5629840F" w14:textId="77777777" w:rsidR="006B5E8C" w:rsidRPr="000C15C8" w:rsidRDefault="006B5E8C" w:rsidP="00B578BB">
            <w:pPr>
              <w:spacing w:before="60" w:after="60"/>
              <w:rPr>
                <w:rFonts w:ascii="Arial" w:eastAsia="Times New Roman" w:hAnsi="Arial" w:cs="Arial"/>
                <w:b/>
                <w:bCs/>
                <w:lang w:val="es-ES"/>
              </w:rPr>
            </w:pPr>
            <w:r w:rsidRPr="000C15C8">
              <w:rPr>
                <w:rFonts w:ascii="Arial" w:eastAsia="Times New Roman" w:hAnsi="Arial" w:cs="Arial"/>
                <w:b/>
                <w:bCs/>
                <w:lang w:val="es-ES"/>
              </w:rPr>
              <w:t>IAO 1.1</w:t>
            </w:r>
          </w:p>
        </w:tc>
        <w:tc>
          <w:tcPr>
            <w:tcW w:w="7545" w:type="dxa"/>
            <w:tcBorders>
              <w:top w:val="single" w:sz="12" w:space="0" w:color="auto"/>
              <w:bottom w:val="single" w:sz="12" w:space="0" w:color="000000"/>
            </w:tcBorders>
            <w:vAlign w:val="center"/>
          </w:tcPr>
          <w:p w14:paraId="11BC2006" w14:textId="0E845A0F" w:rsidR="006B5E8C" w:rsidRPr="009E5495" w:rsidRDefault="006B5E8C" w:rsidP="00847A63">
            <w:pPr>
              <w:rPr>
                <w:rFonts w:ascii="Arial" w:eastAsia="Calibri" w:hAnsi="Arial" w:cs="Arial"/>
                <w:color w:val="0000CC"/>
                <w:lang w:val="es-ES"/>
              </w:rPr>
            </w:pPr>
            <w:r w:rsidRPr="0021052D">
              <w:rPr>
                <w:rFonts w:ascii="Arial" w:hAnsi="Arial" w:cs="Arial"/>
                <w:color w:val="000000"/>
                <w:lang w:val="es-ES"/>
              </w:rPr>
              <w:t xml:space="preserve">El nombre y número de identificación de la LPI son: </w:t>
            </w:r>
            <w:r w:rsidRPr="00B225FB">
              <w:rPr>
                <w:rFonts w:ascii="Arial" w:hAnsi="Arial" w:cs="Arial"/>
                <w:color w:val="0000CC"/>
                <w:lang w:val="es-ES"/>
              </w:rPr>
              <w:t>LPI N° 001</w:t>
            </w:r>
            <w:r w:rsidR="009E5495" w:rsidRPr="00B225FB">
              <w:rPr>
                <w:rFonts w:ascii="Arial" w:hAnsi="Arial" w:cs="Arial"/>
                <w:color w:val="0000CC"/>
                <w:lang w:val="es-ES"/>
              </w:rPr>
              <w:t>-202</w:t>
            </w:r>
            <w:r w:rsidR="00EF764E">
              <w:rPr>
                <w:rFonts w:ascii="Arial" w:hAnsi="Arial" w:cs="Arial"/>
                <w:color w:val="0000CC"/>
                <w:lang w:val="es-ES"/>
              </w:rPr>
              <w:t>1</w:t>
            </w:r>
            <w:r w:rsidRPr="00B225FB">
              <w:rPr>
                <w:rFonts w:ascii="Arial" w:hAnsi="Arial" w:cs="Arial"/>
                <w:color w:val="0000CC"/>
                <w:lang w:val="es-ES"/>
              </w:rPr>
              <w:t>- SUNAT/BID</w:t>
            </w:r>
            <w:r w:rsidR="00EF764E">
              <w:rPr>
                <w:rFonts w:ascii="Arial" w:hAnsi="Arial" w:cs="Arial"/>
                <w:color w:val="0000CC"/>
                <w:lang w:val="es-ES"/>
              </w:rPr>
              <w:t>2</w:t>
            </w:r>
            <w:r w:rsidRPr="00B225FB">
              <w:rPr>
                <w:rFonts w:ascii="Arial" w:hAnsi="Arial" w:cs="Arial"/>
                <w:color w:val="0000CC"/>
                <w:lang w:val="es-ES"/>
              </w:rPr>
              <w:t xml:space="preserve"> – “</w:t>
            </w:r>
            <w:r w:rsidR="00EF764E" w:rsidRPr="00EF764E">
              <w:rPr>
                <w:rFonts w:ascii="Arial" w:eastAsia="Calibri" w:hAnsi="Arial" w:cs="Arial"/>
                <w:color w:val="0000CC"/>
                <w:lang w:val="es-ES"/>
              </w:rPr>
              <w:t>Adquisición de Equipos Móviles No Intrusivos por Rayos X para inspección de equipajes y bultos, para la ejecución de acciones de prevención, represión del contrabando y el tráfico ilícito de mercancías a nivel nacional</w:t>
            </w:r>
            <w:r w:rsidRPr="00B225FB">
              <w:rPr>
                <w:rFonts w:ascii="Arial" w:hAnsi="Arial" w:cs="Arial"/>
                <w:color w:val="0000CC"/>
                <w:lang w:val="es-ES"/>
              </w:rPr>
              <w:t>”.</w:t>
            </w:r>
          </w:p>
          <w:p w14:paraId="79254138" w14:textId="77777777" w:rsidR="006B5E8C" w:rsidRDefault="006B5E8C" w:rsidP="00BA0DB9">
            <w:pPr>
              <w:ind w:firstLine="284"/>
              <w:jc w:val="center"/>
              <w:rPr>
                <w:rFonts w:ascii="Arial" w:hAnsi="Arial" w:cs="Arial"/>
                <w:lang w:val="es-ES"/>
              </w:rPr>
            </w:pPr>
          </w:p>
          <w:tbl>
            <w:tblPr>
              <w:tblStyle w:val="Tablaconcuadrcula"/>
              <w:tblW w:w="6771" w:type="dxa"/>
              <w:tblLayout w:type="fixed"/>
              <w:tblLook w:val="04A0" w:firstRow="1" w:lastRow="0" w:firstColumn="1" w:lastColumn="0" w:noHBand="0" w:noVBand="1"/>
            </w:tblPr>
            <w:tblGrid>
              <w:gridCol w:w="1043"/>
              <w:gridCol w:w="2988"/>
              <w:gridCol w:w="1245"/>
              <w:gridCol w:w="1495"/>
            </w:tblGrid>
            <w:tr w:rsidR="00731FAE" w:rsidRPr="00CB1D88" w14:paraId="2969B07E" w14:textId="77777777" w:rsidTr="00731FAE">
              <w:trPr>
                <w:trHeight w:val="528"/>
              </w:trPr>
              <w:tc>
                <w:tcPr>
                  <w:tcW w:w="1043" w:type="dxa"/>
                  <w:shd w:val="clear" w:color="auto" w:fill="C6D9F1" w:themeFill="text2" w:themeFillTint="33"/>
                  <w:vAlign w:val="center"/>
                </w:tcPr>
                <w:p w14:paraId="254406A5" w14:textId="77777777" w:rsidR="00731FAE" w:rsidRPr="00CB1D88" w:rsidRDefault="00731FAE" w:rsidP="00A54D84">
                  <w:pPr>
                    <w:pStyle w:val="Prrafodelista"/>
                    <w:framePr w:hSpace="141" w:wrap="around" w:vAnchor="text" w:hAnchor="text" w:x="108" w:y="1"/>
                    <w:ind w:left="0"/>
                    <w:contextualSpacing w:val="0"/>
                    <w:suppressOverlap/>
                    <w:jc w:val="center"/>
                    <w:rPr>
                      <w:rFonts w:ascii="Arial" w:hAnsi="Arial" w:cs="Arial"/>
                      <w:b/>
                      <w:sz w:val="16"/>
                      <w:szCs w:val="20"/>
                    </w:rPr>
                  </w:pPr>
                  <w:r w:rsidRPr="00CB1D88">
                    <w:rPr>
                      <w:rFonts w:ascii="Arial" w:hAnsi="Arial" w:cs="Arial"/>
                      <w:b/>
                      <w:sz w:val="16"/>
                      <w:szCs w:val="20"/>
                    </w:rPr>
                    <w:t>Item</w:t>
                  </w:r>
                </w:p>
              </w:tc>
              <w:tc>
                <w:tcPr>
                  <w:tcW w:w="2988" w:type="dxa"/>
                  <w:shd w:val="clear" w:color="auto" w:fill="C6D9F1" w:themeFill="text2" w:themeFillTint="33"/>
                  <w:vAlign w:val="center"/>
                </w:tcPr>
                <w:p w14:paraId="3DBFA0D0" w14:textId="0AA09F0D" w:rsidR="00731FAE" w:rsidRPr="00CB1D88" w:rsidRDefault="00731FAE" w:rsidP="00A54D84">
                  <w:pPr>
                    <w:pStyle w:val="Prrafodelista"/>
                    <w:framePr w:hSpace="141" w:wrap="around" w:vAnchor="text" w:hAnchor="text" w:x="108" w:y="1"/>
                    <w:ind w:left="0"/>
                    <w:contextualSpacing w:val="0"/>
                    <w:suppressOverlap/>
                    <w:jc w:val="center"/>
                    <w:rPr>
                      <w:rFonts w:ascii="Arial" w:hAnsi="Arial" w:cs="Arial"/>
                      <w:b/>
                      <w:sz w:val="16"/>
                      <w:szCs w:val="20"/>
                    </w:rPr>
                  </w:pPr>
                  <w:r>
                    <w:rPr>
                      <w:rFonts w:ascii="Arial" w:hAnsi="Arial" w:cs="Arial"/>
                      <w:b/>
                      <w:sz w:val="16"/>
                      <w:szCs w:val="20"/>
                    </w:rPr>
                    <w:t xml:space="preserve">Descripción </w:t>
                  </w:r>
                </w:p>
              </w:tc>
              <w:tc>
                <w:tcPr>
                  <w:tcW w:w="1245" w:type="dxa"/>
                  <w:shd w:val="clear" w:color="auto" w:fill="C6D9F1" w:themeFill="text2" w:themeFillTint="33"/>
                  <w:vAlign w:val="center"/>
                </w:tcPr>
                <w:p w14:paraId="56A65B03" w14:textId="453575EE" w:rsidR="00731FAE" w:rsidRPr="00CB1D88" w:rsidRDefault="00731FAE" w:rsidP="00A54D84">
                  <w:pPr>
                    <w:pStyle w:val="Prrafodelista"/>
                    <w:framePr w:hSpace="141" w:wrap="around" w:vAnchor="text" w:hAnchor="text" w:x="108" w:y="1"/>
                    <w:ind w:left="0"/>
                    <w:contextualSpacing w:val="0"/>
                    <w:suppressOverlap/>
                    <w:jc w:val="center"/>
                    <w:rPr>
                      <w:rFonts w:ascii="Arial" w:hAnsi="Arial" w:cs="Arial"/>
                      <w:b/>
                      <w:sz w:val="16"/>
                      <w:szCs w:val="20"/>
                      <w:lang w:val="es-PE"/>
                    </w:rPr>
                  </w:pPr>
                  <w:r>
                    <w:rPr>
                      <w:rFonts w:ascii="Arial" w:hAnsi="Arial" w:cs="Arial"/>
                      <w:b/>
                      <w:sz w:val="16"/>
                      <w:szCs w:val="20"/>
                    </w:rPr>
                    <w:t>Cantidad</w:t>
                  </w:r>
                </w:p>
              </w:tc>
              <w:tc>
                <w:tcPr>
                  <w:tcW w:w="1495" w:type="dxa"/>
                  <w:shd w:val="clear" w:color="auto" w:fill="C6D9F1" w:themeFill="text2" w:themeFillTint="33"/>
                  <w:vAlign w:val="center"/>
                </w:tcPr>
                <w:p w14:paraId="46FE6B5D" w14:textId="77777777" w:rsidR="00731FAE" w:rsidRPr="00CB1D88" w:rsidRDefault="00731FAE" w:rsidP="00A54D84">
                  <w:pPr>
                    <w:pStyle w:val="Prrafodelista"/>
                    <w:framePr w:hSpace="141" w:wrap="around" w:vAnchor="text" w:hAnchor="text" w:x="108" w:y="1"/>
                    <w:ind w:left="0"/>
                    <w:contextualSpacing w:val="0"/>
                    <w:suppressOverlap/>
                    <w:jc w:val="center"/>
                    <w:rPr>
                      <w:rFonts w:ascii="Arial" w:hAnsi="Arial" w:cs="Arial"/>
                      <w:b/>
                      <w:sz w:val="16"/>
                      <w:szCs w:val="20"/>
                    </w:rPr>
                  </w:pPr>
                  <w:r>
                    <w:rPr>
                      <w:rFonts w:ascii="Arial" w:hAnsi="Arial" w:cs="Arial"/>
                      <w:b/>
                      <w:sz w:val="16"/>
                      <w:szCs w:val="20"/>
                    </w:rPr>
                    <w:t>Unidad de medida</w:t>
                  </w:r>
                </w:p>
              </w:tc>
            </w:tr>
            <w:tr w:rsidR="00DC5BC2" w:rsidRPr="00CB1D88" w14:paraId="14124F76" w14:textId="77777777" w:rsidTr="00731FAE">
              <w:trPr>
                <w:trHeight w:val="244"/>
              </w:trPr>
              <w:tc>
                <w:tcPr>
                  <w:tcW w:w="1043" w:type="dxa"/>
                  <w:vMerge w:val="restart"/>
                  <w:vAlign w:val="center"/>
                </w:tcPr>
                <w:p w14:paraId="56A4A637" w14:textId="77777777" w:rsidR="00DC5BC2" w:rsidRPr="00882EFD" w:rsidRDefault="00DC5BC2" w:rsidP="00A54D84">
                  <w:pPr>
                    <w:pStyle w:val="Prrafodelista"/>
                    <w:framePr w:hSpace="141" w:wrap="around" w:vAnchor="text" w:hAnchor="text" w:x="108" w:y="1"/>
                    <w:ind w:left="0"/>
                    <w:contextualSpacing w:val="0"/>
                    <w:suppressOverlap/>
                    <w:jc w:val="center"/>
                    <w:rPr>
                      <w:rFonts w:ascii="Arial" w:hAnsi="Arial" w:cs="Arial"/>
                      <w:sz w:val="16"/>
                      <w:szCs w:val="20"/>
                    </w:rPr>
                  </w:pPr>
                  <w:r w:rsidRPr="00882EFD">
                    <w:rPr>
                      <w:rFonts w:ascii="Arial" w:hAnsi="Arial" w:cs="Arial"/>
                      <w:sz w:val="16"/>
                      <w:szCs w:val="20"/>
                    </w:rPr>
                    <w:t>01</w:t>
                  </w:r>
                </w:p>
              </w:tc>
              <w:tc>
                <w:tcPr>
                  <w:tcW w:w="2988" w:type="dxa"/>
                  <w:vAlign w:val="center"/>
                </w:tcPr>
                <w:p w14:paraId="6E88FF5F" w14:textId="77777777" w:rsidR="00DC5BC2" w:rsidRPr="00E46045" w:rsidRDefault="00DC5BC2" w:rsidP="00A54D84">
                  <w:pPr>
                    <w:pStyle w:val="Prrafodelista"/>
                    <w:framePr w:hSpace="141" w:wrap="around" w:vAnchor="text" w:hAnchor="text" w:x="108" w:y="1"/>
                    <w:ind w:left="0"/>
                    <w:contextualSpacing w:val="0"/>
                    <w:suppressOverlap/>
                    <w:jc w:val="left"/>
                    <w:rPr>
                      <w:rFonts w:ascii="Arial" w:hAnsi="Arial" w:cs="Arial"/>
                      <w:b/>
                      <w:sz w:val="16"/>
                      <w:szCs w:val="20"/>
                      <w:u w:val="single"/>
                      <w:lang w:val="es-PE"/>
                    </w:rPr>
                  </w:pPr>
                  <w:r w:rsidRPr="00E46045">
                    <w:rPr>
                      <w:rFonts w:ascii="Arial" w:hAnsi="Arial" w:cs="Arial"/>
                      <w:b/>
                      <w:sz w:val="16"/>
                      <w:szCs w:val="20"/>
                      <w:u w:val="single"/>
                      <w:lang w:val="es-PE"/>
                    </w:rPr>
                    <w:t>Bienes</w:t>
                  </w:r>
                </w:p>
                <w:p w14:paraId="05898106" w14:textId="3F3347F2" w:rsidR="00DC5BC2" w:rsidRPr="00E46045" w:rsidRDefault="00DC5BC2" w:rsidP="00A54D84">
                  <w:pPr>
                    <w:framePr w:hSpace="141" w:wrap="around" w:vAnchor="text" w:hAnchor="text" w:x="108" w:y="1"/>
                    <w:suppressOverlap/>
                    <w:jc w:val="left"/>
                    <w:rPr>
                      <w:rFonts w:ascii="Arial" w:eastAsia="Times New Roman" w:hAnsi="Arial" w:cs="Arial"/>
                      <w:sz w:val="16"/>
                      <w:szCs w:val="20"/>
                      <w:lang w:val="es-PE" w:eastAsia="es-ES"/>
                    </w:rPr>
                  </w:pPr>
                  <w:r w:rsidRPr="00E46045">
                    <w:rPr>
                      <w:rFonts w:ascii="Arial" w:hAnsi="Arial" w:cs="Arial"/>
                      <w:sz w:val="16"/>
                      <w:szCs w:val="20"/>
                      <w:lang w:val="es-PE"/>
                    </w:rPr>
                    <w:t>Equipo Móvil no intrusivo por rayos X para inspección de equipajes y bultos.</w:t>
                  </w:r>
                </w:p>
              </w:tc>
              <w:tc>
                <w:tcPr>
                  <w:tcW w:w="1245" w:type="dxa"/>
                  <w:vAlign w:val="center"/>
                </w:tcPr>
                <w:p w14:paraId="3AB4024E" w14:textId="0C9A4536" w:rsidR="00DC5BC2" w:rsidRPr="00CB1D88" w:rsidRDefault="00DC5BC2" w:rsidP="00A54D84">
                  <w:pPr>
                    <w:pStyle w:val="Prrafodelista"/>
                    <w:framePr w:hSpace="141" w:wrap="around" w:vAnchor="text" w:hAnchor="text" w:x="108" w:y="1"/>
                    <w:ind w:left="0"/>
                    <w:contextualSpacing w:val="0"/>
                    <w:suppressOverlap/>
                    <w:jc w:val="center"/>
                    <w:rPr>
                      <w:rFonts w:ascii="Arial" w:hAnsi="Arial" w:cs="Arial"/>
                      <w:sz w:val="16"/>
                      <w:szCs w:val="20"/>
                    </w:rPr>
                  </w:pPr>
                  <w:r>
                    <w:rPr>
                      <w:rFonts w:ascii="Arial" w:hAnsi="Arial" w:cs="Arial"/>
                      <w:sz w:val="16"/>
                      <w:szCs w:val="20"/>
                    </w:rPr>
                    <w:t>10</w:t>
                  </w:r>
                </w:p>
              </w:tc>
              <w:tc>
                <w:tcPr>
                  <w:tcW w:w="1495" w:type="dxa"/>
                  <w:vAlign w:val="center"/>
                </w:tcPr>
                <w:p w14:paraId="26C95017" w14:textId="77777777" w:rsidR="00DC5BC2" w:rsidRPr="00CB1D88" w:rsidRDefault="00DC5BC2" w:rsidP="00A54D84">
                  <w:pPr>
                    <w:pStyle w:val="Prrafodelista"/>
                    <w:framePr w:hSpace="141" w:wrap="around" w:vAnchor="text" w:hAnchor="text" w:x="108" w:y="1"/>
                    <w:ind w:left="0"/>
                    <w:contextualSpacing w:val="0"/>
                    <w:suppressOverlap/>
                    <w:jc w:val="center"/>
                    <w:rPr>
                      <w:rFonts w:ascii="Arial" w:hAnsi="Arial" w:cs="Arial"/>
                      <w:sz w:val="16"/>
                      <w:szCs w:val="20"/>
                    </w:rPr>
                  </w:pPr>
                  <w:r>
                    <w:rPr>
                      <w:rFonts w:ascii="Arial" w:hAnsi="Arial" w:cs="Arial"/>
                      <w:sz w:val="16"/>
                      <w:szCs w:val="20"/>
                    </w:rPr>
                    <w:t>Unidad</w:t>
                  </w:r>
                </w:p>
              </w:tc>
            </w:tr>
            <w:tr w:rsidR="00DC5BC2" w:rsidRPr="00CB1D88" w14:paraId="30E8DDAB" w14:textId="77777777" w:rsidTr="00731FAE">
              <w:trPr>
                <w:trHeight w:val="521"/>
              </w:trPr>
              <w:tc>
                <w:tcPr>
                  <w:tcW w:w="1043" w:type="dxa"/>
                  <w:vMerge/>
                  <w:vAlign w:val="center"/>
                </w:tcPr>
                <w:p w14:paraId="0FB680F3" w14:textId="34D10295" w:rsidR="00DC5BC2" w:rsidRPr="00882EFD" w:rsidRDefault="00DC5BC2" w:rsidP="00A54D84">
                  <w:pPr>
                    <w:pStyle w:val="Prrafodelista"/>
                    <w:framePr w:hSpace="141" w:wrap="around" w:vAnchor="text" w:hAnchor="text" w:x="108" w:y="1"/>
                    <w:ind w:left="0"/>
                    <w:contextualSpacing w:val="0"/>
                    <w:suppressOverlap/>
                    <w:jc w:val="center"/>
                    <w:rPr>
                      <w:rFonts w:ascii="Arial" w:hAnsi="Arial" w:cs="Arial"/>
                      <w:sz w:val="16"/>
                      <w:szCs w:val="20"/>
                    </w:rPr>
                  </w:pPr>
                </w:p>
              </w:tc>
              <w:tc>
                <w:tcPr>
                  <w:tcW w:w="2988" w:type="dxa"/>
                  <w:vAlign w:val="center"/>
                </w:tcPr>
                <w:p w14:paraId="424ECCF0" w14:textId="77777777" w:rsidR="00DC5BC2" w:rsidRPr="00E46045" w:rsidRDefault="00DC5BC2" w:rsidP="00A54D84">
                  <w:pPr>
                    <w:pStyle w:val="Prrafodelista"/>
                    <w:framePr w:hSpace="141" w:wrap="around" w:vAnchor="text" w:hAnchor="text" w:x="108" w:y="1"/>
                    <w:ind w:left="0"/>
                    <w:contextualSpacing w:val="0"/>
                    <w:suppressOverlap/>
                    <w:jc w:val="left"/>
                    <w:rPr>
                      <w:rFonts w:ascii="Arial" w:hAnsi="Arial" w:cs="Arial"/>
                      <w:b/>
                      <w:sz w:val="16"/>
                      <w:szCs w:val="20"/>
                      <w:u w:val="single"/>
                      <w:lang w:val="es-PE"/>
                    </w:rPr>
                  </w:pPr>
                  <w:r w:rsidRPr="00E46045">
                    <w:rPr>
                      <w:rFonts w:ascii="Arial" w:hAnsi="Arial" w:cs="Arial"/>
                      <w:b/>
                      <w:sz w:val="16"/>
                      <w:szCs w:val="20"/>
                      <w:u w:val="single"/>
                      <w:lang w:val="es-PE"/>
                    </w:rPr>
                    <w:t>Servicios conexos</w:t>
                  </w:r>
                </w:p>
                <w:p w14:paraId="465DACCD" w14:textId="77777777" w:rsidR="00DC5BC2" w:rsidRPr="00E46045" w:rsidRDefault="00DC5BC2" w:rsidP="00A54D84">
                  <w:pPr>
                    <w:framePr w:hSpace="141" w:wrap="around" w:vAnchor="text" w:hAnchor="text" w:x="108" w:y="1"/>
                    <w:ind w:left="34"/>
                    <w:suppressOverlap/>
                    <w:jc w:val="left"/>
                    <w:rPr>
                      <w:rFonts w:ascii="Arial" w:hAnsi="Arial" w:cs="Arial"/>
                      <w:sz w:val="16"/>
                      <w:szCs w:val="20"/>
                      <w:lang w:val="es-PE"/>
                    </w:rPr>
                  </w:pPr>
                  <w:r w:rsidRPr="00E46045">
                    <w:rPr>
                      <w:rFonts w:ascii="Arial" w:hAnsi="Arial" w:cs="Arial"/>
                      <w:sz w:val="16"/>
                      <w:szCs w:val="20"/>
                      <w:lang w:val="es-PE"/>
                    </w:rPr>
                    <w:t xml:space="preserve">Capacitación </w:t>
                  </w:r>
                </w:p>
                <w:p w14:paraId="677DB01C" w14:textId="6B1472BB" w:rsidR="00DC5BC2" w:rsidRPr="00E46045" w:rsidRDefault="00DC5BC2" w:rsidP="00A54D84">
                  <w:pPr>
                    <w:framePr w:hSpace="141" w:wrap="around" w:vAnchor="text" w:hAnchor="text" w:x="108" w:y="1"/>
                    <w:ind w:left="34"/>
                    <w:suppressOverlap/>
                    <w:jc w:val="left"/>
                    <w:rPr>
                      <w:rFonts w:ascii="Arial" w:hAnsi="Arial" w:cs="Arial"/>
                      <w:sz w:val="16"/>
                      <w:szCs w:val="20"/>
                      <w:lang w:val="es-PE"/>
                    </w:rPr>
                  </w:pPr>
                  <w:r w:rsidRPr="00E46045">
                    <w:rPr>
                      <w:rFonts w:ascii="Arial" w:hAnsi="Arial" w:cs="Arial"/>
                      <w:sz w:val="16"/>
                      <w:szCs w:val="20"/>
                      <w:lang w:val="es-PE"/>
                    </w:rPr>
                    <w:t>Servicio de Soporte y Buen Funcionamiento ( por un período de 5 años)</w:t>
                  </w:r>
                </w:p>
              </w:tc>
              <w:tc>
                <w:tcPr>
                  <w:tcW w:w="1245" w:type="dxa"/>
                  <w:vAlign w:val="center"/>
                </w:tcPr>
                <w:p w14:paraId="0E406227" w14:textId="77777777" w:rsidR="00DC5BC2" w:rsidRPr="00E46045" w:rsidRDefault="00DC5BC2" w:rsidP="00A54D84">
                  <w:pPr>
                    <w:pStyle w:val="Prrafodelista"/>
                    <w:framePr w:hSpace="141" w:wrap="around" w:vAnchor="text" w:hAnchor="text" w:x="108" w:y="1"/>
                    <w:ind w:left="0"/>
                    <w:contextualSpacing w:val="0"/>
                    <w:suppressOverlap/>
                    <w:jc w:val="center"/>
                    <w:rPr>
                      <w:rFonts w:ascii="Arial" w:hAnsi="Arial" w:cs="Arial"/>
                      <w:sz w:val="16"/>
                      <w:szCs w:val="20"/>
                      <w:lang w:val="es-PE"/>
                    </w:rPr>
                  </w:pPr>
                  <w:r w:rsidRPr="00E46045">
                    <w:rPr>
                      <w:rFonts w:ascii="Arial" w:hAnsi="Arial" w:cs="Arial"/>
                      <w:sz w:val="16"/>
                      <w:szCs w:val="20"/>
                      <w:lang w:val="es-PE"/>
                    </w:rPr>
                    <w:t>01</w:t>
                  </w:r>
                </w:p>
                <w:p w14:paraId="564F3D9F" w14:textId="09F7AAC5" w:rsidR="00DC5BC2" w:rsidRPr="00E46045" w:rsidRDefault="00DC5BC2" w:rsidP="00A54D84">
                  <w:pPr>
                    <w:pStyle w:val="Prrafodelista"/>
                    <w:framePr w:hSpace="141" w:wrap="around" w:vAnchor="text" w:hAnchor="text" w:x="108" w:y="1"/>
                    <w:ind w:left="0"/>
                    <w:contextualSpacing w:val="0"/>
                    <w:suppressOverlap/>
                    <w:jc w:val="center"/>
                    <w:rPr>
                      <w:rFonts w:ascii="Arial" w:hAnsi="Arial" w:cs="Arial"/>
                      <w:sz w:val="16"/>
                      <w:szCs w:val="20"/>
                      <w:lang w:val="es-PE"/>
                    </w:rPr>
                  </w:pPr>
                  <w:r w:rsidRPr="00E46045">
                    <w:rPr>
                      <w:rFonts w:ascii="Arial" w:hAnsi="Arial" w:cs="Arial"/>
                      <w:sz w:val="16"/>
                      <w:szCs w:val="20"/>
                      <w:lang w:val="es-PE"/>
                    </w:rPr>
                    <w:t>01</w:t>
                  </w:r>
                </w:p>
              </w:tc>
              <w:tc>
                <w:tcPr>
                  <w:tcW w:w="1495" w:type="dxa"/>
                  <w:vAlign w:val="center"/>
                </w:tcPr>
                <w:p w14:paraId="62A31A2D" w14:textId="77777777" w:rsidR="00DC5BC2" w:rsidRPr="00E46045" w:rsidRDefault="00DC5BC2" w:rsidP="00A54D84">
                  <w:pPr>
                    <w:pStyle w:val="Prrafodelista"/>
                    <w:framePr w:hSpace="141" w:wrap="around" w:vAnchor="text" w:hAnchor="text" w:x="108" w:y="1"/>
                    <w:ind w:left="0"/>
                    <w:contextualSpacing w:val="0"/>
                    <w:suppressOverlap/>
                    <w:jc w:val="center"/>
                    <w:rPr>
                      <w:rFonts w:ascii="Arial" w:hAnsi="Arial" w:cs="Arial"/>
                      <w:sz w:val="16"/>
                      <w:szCs w:val="20"/>
                      <w:lang w:val="es-PE"/>
                    </w:rPr>
                  </w:pPr>
                  <w:r w:rsidRPr="00E46045">
                    <w:rPr>
                      <w:rFonts w:ascii="Arial" w:hAnsi="Arial" w:cs="Arial"/>
                      <w:sz w:val="16"/>
                      <w:szCs w:val="20"/>
                      <w:lang w:val="es-PE"/>
                    </w:rPr>
                    <w:t>Servicio</w:t>
                  </w:r>
                </w:p>
                <w:p w14:paraId="38FBDA0C" w14:textId="21F6A495" w:rsidR="00DC5BC2" w:rsidRPr="00E46045" w:rsidRDefault="00DC5BC2" w:rsidP="00A54D84">
                  <w:pPr>
                    <w:pStyle w:val="Prrafodelista"/>
                    <w:framePr w:hSpace="141" w:wrap="around" w:vAnchor="text" w:hAnchor="text" w:x="108" w:y="1"/>
                    <w:ind w:left="0"/>
                    <w:contextualSpacing w:val="0"/>
                    <w:suppressOverlap/>
                    <w:jc w:val="center"/>
                    <w:rPr>
                      <w:rFonts w:ascii="Arial" w:hAnsi="Arial" w:cs="Arial"/>
                      <w:sz w:val="16"/>
                      <w:szCs w:val="20"/>
                      <w:lang w:val="es-PE"/>
                    </w:rPr>
                  </w:pPr>
                  <w:r w:rsidRPr="00E46045">
                    <w:rPr>
                      <w:rFonts w:ascii="Arial" w:hAnsi="Arial" w:cs="Arial"/>
                      <w:sz w:val="16"/>
                      <w:szCs w:val="20"/>
                      <w:lang w:val="es-PE"/>
                    </w:rPr>
                    <w:t>Servicio</w:t>
                  </w:r>
                </w:p>
              </w:tc>
            </w:tr>
          </w:tbl>
          <w:p w14:paraId="4372AEF3" w14:textId="77777777" w:rsidR="006B5E8C" w:rsidRPr="00372667" w:rsidRDefault="006B5E8C" w:rsidP="00B578BB">
            <w:pPr>
              <w:ind w:firstLine="284"/>
              <w:jc w:val="left"/>
              <w:rPr>
                <w:rFonts w:ascii="Arial" w:hAnsi="Arial" w:cs="Arial"/>
              </w:rPr>
            </w:pPr>
          </w:p>
          <w:p w14:paraId="21AE7CE5" w14:textId="7AF61C1A" w:rsidR="006B5E8C" w:rsidRDefault="006B5E8C" w:rsidP="00B578BB">
            <w:pPr>
              <w:tabs>
                <w:tab w:val="right" w:pos="7272"/>
              </w:tabs>
              <w:spacing w:before="60" w:after="60"/>
              <w:jc w:val="left"/>
              <w:rPr>
                <w:rFonts w:ascii="Arial" w:eastAsia="Times New Roman" w:hAnsi="Arial" w:cs="Arial"/>
                <w:lang w:val="es-ES"/>
              </w:rPr>
            </w:pPr>
            <w:r w:rsidRPr="00372667">
              <w:rPr>
                <w:rFonts w:ascii="Arial" w:eastAsia="Times New Roman" w:hAnsi="Arial" w:cs="Arial"/>
                <w:lang w:val="es-ES"/>
              </w:rPr>
              <w:t xml:space="preserve">Ver la </w:t>
            </w:r>
            <w:r w:rsidRPr="00E46045">
              <w:rPr>
                <w:rFonts w:ascii="Arial" w:eastAsia="Times New Roman" w:hAnsi="Arial" w:cs="Arial"/>
                <w:lang w:val="es-ES"/>
              </w:rPr>
              <w:t>sección V</w:t>
            </w:r>
            <w:r w:rsidR="00F23164" w:rsidRPr="00E46045">
              <w:rPr>
                <w:rFonts w:ascii="Arial" w:eastAsia="Times New Roman" w:hAnsi="Arial" w:cs="Arial"/>
                <w:lang w:val="es-ES"/>
              </w:rPr>
              <w:t>I</w:t>
            </w:r>
            <w:r w:rsidRPr="00E46045">
              <w:rPr>
                <w:rFonts w:ascii="Arial" w:eastAsia="Times New Roman" w:hAnsi="Arial" w:cs="Arial"/>
                <w:lang w:val="es-ES"/>
              </w:rPr>
              <w:t>I. Lista de Requisitos.</w:t>
            </w:r>
          </w:p>
          <w:p w14:paraId="3DFA14CA" w14:textId="77777777" w:rsidR="006B5E8C" w:rsidRPr="000C15C8" w:rsidRDefault="006B5E8C" w:rsidP="00B578BB">
            <w:pPr>
              <w:tabs>
                <w:tab w:val="right" w:pos="7272"/>
              </w:tabs>
              <w:spacing w:before="60" w:after="60"/>
              <w:jc w:val="left"/>
              <w:rPr>
                <w:rFonts w:ascii="Arial" w:eastAsia="Times New Roman" w:hAnsi="Arial" w:cs="Arial"/>
                <w:lang w:val="es-ES"/>
              </w:rPr>
            </w:pPr>
          </w:p>
          <w:p w14:paraId="3DFC5AAE" w14:textId="77777777" w:rsidR="006B5E8C" w:rsidRDefault="006B5E8C" w:rsidP="00B578BB">
            <w:pPr>
              <w:spacing w:after="120"/>
              <w:jc w:val="left"/>
              <w:rPr>
                <w:rFonts w:ascii="Arial" w:hAnsi="Arial" w:cs="Arial"/>
              </w:rPr>
            </w:pPr>
            <w:r w:rsidRPr="00823C79">
              <w:rPr>
                <w:rFonts w:ascii="Arial" w:hAnsi="Arial" w:cs="Arial"/>
              </w:rPr>
              <w:t xml:space="preserve">El plazo de duración del contrato </w:t>
            </w:r>
            <w:r w:rsidRPr="0080376D">
              <w:rPr>
                <w:rFonts w:ascii="Arial" w:hAnsi="Arial" w:cs="Arial"/>
              </w:rPr>
              <w:t>es</w:t>
            </w:r>
            <w:r>
              <w:rPr>
                <w:rFonts w:ascii="Arial" w:hAnsi="Arial" w:cs="Arial"/>
              </w:rPr>
              <w:t xml:space="preserve"> lo siguiente:</w:t>
            </w:r>
          </w:p>
          <w:p w14:paraId="016A5CC5" w14:textId="77777777" w:rsidR="0069049F" w:rsidRDefault="0069049F" w:rsidP="00B578BB">
            <w:pPr>
              <w:spacing w:after="120"/>
              <w:jc w:val="left"/>
              <w:rPr>
                <w:rFonts w:ascii="Arial" w:hAnsi="Arial" w:cs="Arial"/>
                <w:u w:val="single"/>
              </w:rPr>
            </w:pPr>
          </w:p>
          <w:p w14:paraId="1770E97B" w14:textId="3B99749E" w:rsidR="00500CD9" w:rsidRPr="001E5B5F" w:rsidRDefault="00E46045" w:rsidP="00E46045">
            <w:pPr>
              <w:spacing w:after="120"/>
              <w:jc w:val="left"/>
              <w:rPr>
                <w:rFonts w:ascii="Arial" w:hAnsi="Arial" w:cs="Arial"/>
              </w:rPr>
            </w:pPr>
            <w:r w:rsidRPr="00E46045">
              <w:rPr>
                <w:rFonts w:ascii="Arial" w:hAnsi="Arial" w:cs="Arial"/>
              </w:rPr>
              <w:t>El plazo total del contrato es de 2,095 días calendario, que incluyen los plazos de entrega,levantamiento de observaciones y conformidades.</w:t>
            </w:r>
            <w:r w:rsidR="00500CD9" w:rsidRPr="001E5B5F">
              <w:rPr>
                <w:rFonts w:ascii="Arial" w:hAnsi="Arial" w:cs="Arial"/>
              </w:rPr>
              <w:t>.</w:t>
            </w:r>
          </w:p>
          <w:p w14:paraId="2A34773C" w14:textId="5414168A" w:rsidR="00500CD9" w:rsidRPr="00500CD9" w:rsidRDefault="00500CD9" w:rsidP="00B578BB">
            <w:pPr>
              <w:spacing w:after="120"/>
              <w:jc w:val="left"/>
              <w:rPr>
                <w:rFonts w:ascii="Arial" w:hAnsi="Arial" w:cs="Arial"/>
              </w:rPr>
            </w:pPr>
            <w:r>
              <w:rPr>
                <w:rFonts w:ascii="Arial" w:hAnsi="Arial" w:cs="Arial"/>
              </w:rPr>
              <w:t>Cuadro resumen de plazos:</w:t>
            </w:r>
          </w:p>
          <w:p w14:paraId="594FA65E" w14:textId="10B8343D" w:rsidR="0069049F" w:rsidRDefault="0069049F" w:rsidP="0069049F">
            <w:pPr>
              <w:rPr>
                <w:rFonts w:ascii="Arial" w:hAnsi="Arial" w:cs="Arial"/>
                <w:b/>
              </w:rPr>
            </w:pPr>
          </w:p>
          <w:p w14:paraId="05B8B4E5" w14:textId="1A007987" w:rsidR="00A949AA" w:rsidRDefault="00A949AA" w:rsidP="0069049F">
            <w:pPr>
              <w:rPr>
                <w:rFonts w:ascii="Arial" w:hAnsi="Arial" w:cs="Arial"/>
                <w:b/>
              </w:rPr>
            </w:pPr>
          </w:p>
          <w:p w14:paraId="1F42FCB2" w14:textId="67E50B88" w:rsidR="00A949AA" w:rsidRDefault="00A949AA" w:rsidP="0069049F">
            <w:pPr>
              <w:rPr>
                <w:rFonts w:ascii="Arial" w:hAnsi="Arial" w:cs="Arial"/>
                <w:b/>
              </w:rPr>
            </w:pPr>
          </w:p>
          <w:p w14:paraId="58F85C90" w14:textId="77777777" w:rsidR="00A949AA" w:rsidRPr="00392EFD" w:rsidRDefault="00A949AA" w:rsidP="0069049F">
            <w:pPr>
              <w:rPr>
                <w:rFonts w:ascii="Arial" w:hAnsi="Arial" w:cs="Arial"/>
                <w:b/>
              </w:rPr>
            </w:pPr>
          </w:p>
          <w:tbl>
            <w:tblPr>
              <w:tblW w:w="7185" w:type="dxa"/>
              <w:tblInd w:w="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32"/>
              <w:gridCol w:w="4253"/>
            </w:tblGrid>
            <w:tr w:rsidR="002E5C76" w:rsidRPr="008E4879" w14:paraId="05272D03" w14:textId="77777777" w:rsidTr="002E5C76">
              <w:trPr>
                <w:trHeight w:val="480"/>
              </w:trPr>
              <w:tc>
                <w:tcPr>
                  <w:tcW w:w="2932" w:type="dxa"/>
                  <w:shd w:val="pct5" w:color="auto" w:fill="auto"/>
                  <w:vAlign w:val="center"/>
                </w:tcPr>
                <w:p w14:paraId="3BA0D82B" w14:textId="77777777" w:rsidR="002E5C76" w:rsidRPr="00392EFD" w:rsidRDefault="002E5C76" w:rsidP="00A54D84">
                  <w:pPr>
                    <w:framePr w:hSpace="141" w:wrap="around" w:vAnchor="text" w:hAnchor="text" w:x="108" w:y="1"/>
                    <w:suppressOverlap/>
                    <w:jc w:val="center"/>
                    <w:rPr>
                      <w:rFonts w:ascii="Arial" w:hAnsi="Arial" w:cs="Arial"/>
                      <w:b/>
                    </w:rPr>
                  </w:pPr>
                  <w:r w:rsidRPr="00392EFD">
                    <w:rPr>
                      <w:rFonts w:ascii="Arial" w:hAnsi="Arial" w:cs="Arial"/>
                      <w:b/>
                    </w:rPr>
                    <w:t>Descripción</w:t>
                  </w:r>
                </w:p>
              </w:tc>
              <w:tc>
                <w:tcPr>
                  <w:tcW w:w="4253" w:type="dxa"/>
                  <w:shd w:val="pct5" w:color="auto" w:fill="auto"/>
                  <w:vAlign w:val="center"/>
                </w:tcPr>
                <w:p w14:paraId="2491B706" w14:textId="77777777" w:rsidR="002E5C76" w:rsidRPr="00392EFD" w:rsidRDefault="002E5C76" w:rsidP="00A54D84">
                  <w:pPr>
                    <w:framePr w:hSpace="141" w:wrap="around" w:vAnchor="text" w:hAnchor="text" w:x="108" w:y="1"/>
                    <w:suppressOverlap/>
                    <w:jc w:val="center"/>
                    <w:rPr>
                      <w:rFonts w:ascii="Arial" w:hAnsi="Arial" w:cs="Arial"/>
                      <w:b/>
                    </w:rPr>
                  </w:pPr>
                  <w:r w:rsidRPr="00392EFD">
                    <w:rPr>
                      <w:rFonts w:ascii="Arial" w:hAnsi="Arial" w:cs="Arial"/>
                      <w:b/>
                    </w:rPr>
                    <w:t>Plazo</w:t>
                  </w:r>
                </w:p>
              </w:tc>
            </w:tr>
            <w:tr w:rsidR="002E5C76" w:rsidRPr="008E4879" w14:paraId="21BD2EDB" w14:textId="77777777" w:rsidTr="002E5C76">
              <w:tc>
                <w:tcPr>
                  <w:tcW w:w="2932" w:type="dxa"/>
                  <w:shd w:val="clear" w:color="auto" w:fill="auto"/>
                </w:tcPr>
                <w:p w14:paraId="6C803B3E" w14:textId="4872A833" w:rsidR="002E5C76" w:rsidRPr="008E4879" w:rsidRDefault="002E5C76" w:rsidP="00A54D84">
                  <w:pPr>
                    <w:framePr w:hSpace="141" w:wrap="around" w:vAnchor="text" w:hAnchor="text" w:x="108" w:y="1"/>
                    <w:suppressOverlap/>
                    <w:rPr>
                      <w:rFonts w:ascii="Arial" w:hAnsi="Arial" w:cs="Arial"/>
                    </w:rPr>
                  </w:pPr>
                  <w:r>
                    <w:rPr>
                      <w:rFonts w:ascii="Arial" w:hAnsi="Arial" w:cs="Arial"/>
                    </w:rPr>
                    <w:t>Cronograma detallado del mantenimiento preventivo</w:t>
                  </w:r>
                  <w:r w:rsidRPr="008E4879">
                    <w:rPr>
                      <w:rFonts w:ascii="Arial" w:hAnsi="Arial" w:cs="Arial"/>
                    </w:rPr>
                    <w:t xml:space="preserve"> </w:t>
                  </w:r>
                </w:p>
              </w:tc>
              <w:tc>
                <w:tcPr>
                  <w:tcW w:w="4253" w:type="dxa"/>
                  <w:shd w:val="clear" w:color="auto" w:fill="auto"/>
                </w:tcPr>
                <w:p w14:paraId="0E6DB4C9" w14:textId="07EC03CE" w:rsidR="002E5C76" w:rsidRPr="001E5B5F" w:rsidRDefault="00E46045" w:rsidP="00A54D84">
                  <w:pPr>
                    <w:framePr w:hSpace="141" w:wrap="around" w:vAnchor="text" w:hAnchor="text" w:x="108" w:y="1"/>
                    <w:suppressOverlap/>
                    <w:rPr>
                      <w:rFonts w:ascii="Arial" w:hAnsi="Arial" w:cs="Arial"/>
                    </w:rPr>
                  </w:pPr>
                  <w:r w:rsidRPr="00E46045">
                    <w:rPr>
                      <w:rFonts w:ascii="Arial" w:hAnsi="Arial" w:cs="Arial"/>
                    </w:rPr>
                    <w:t>Dentro de los cinco (05) días calendarios de suscrito</w:t>
                  </w:r>
                  <w:r>
                    <w:rPr>
                      <w:rFonts w:ascii="Arial" w:hAnsi="Arial" w:cs="Arial"/>
                    </w:rPr>
                    <w:t xml:space="preserve"> </w:t>
                  </w:r>
                  <w:r w:rsidRPr="00E46045">
                    <w:rPr>
                      <w:rFonts w:ascii="Arial" w:hAnsi="Arial" w:cs="Arial"/>
                    </w:rPr>
                    <w:t>el contrato</w:t>
                  </w:r>
                </w:p>
              </w:tc>
            </w:tr>
            <w:tr w:rsidR="002E5C76" w:rsidRPr="008E4879" w14:paraId="2007F59E" w14:textId="77777777" w:rsidTr="002E5C76">
              <w:tc>
                <w:tcPr>
                  <w:tcW w:w="2932" w:type="dxa"/>
                  <w:shd w:val="clear" w:color="auto" w:fill="auto"/>
                </w:tcPr>
                <w:p w14:paraId="3852E8BE" w14:textId="3A705A67" w:rsidR="002E5C76" w:rsidRPr="008E4879" w:rsidRDefault="002E5C76" w:rsidP="00A54D84">
                  <w:pPr>
                    <w:framePr w:hSpace="141" w:wrap="around" w:vAnchor="text" w:hAnchor="text" w:x="108" w:y="1"/>
                    <w:suppressOverlap/>
                    <w:rPr>
                      <w:rFonts w:ascii="Arial" w:hAnsi="Arial" w:cs="Arial"/>
                    </w:rPr>
                  </w:pPr>
                  <w:r>
                    <w:rPr>
                      <w:rFonts w:ascii="Arial" w:hAnsi="Arial" w:cs="Arial"/>
                    </w:rPr>
                    <w:t>Cronograma de capacitación</w:t>
                  </w:r>
                </w:p>
              </w:tc>
              <w:tc>
                <w:tcPr>
                  <w:tcW w:w="4253" w:type="dxa"/>
                  <w:shd w:val="clear" w:color="auto" w:fill="auto"/>
                </w:tcPr>
                <w:p w14:paraId="5FB78F79" w14:textId="7FF77049" w:rsidR="002E5C76" w:rsidRPr="001E5B5F" w:rsidRDefault="00E46045" w:rsidP="00A54D84">
                  <w:pPr>
                    <w:framePr w:hSpace="141" w:wrap="around" w:vAnchor="text" w:hAnchor="text" w:x="108" w:y="1"/>
                    <w:suppressOverlap/>
                    <w:rPr>
                      <w:rFonts w:ascii="Arial" w:hAnsi="Arial" w:cs="Arial"/>
                    </w:rPr>
                  </w:pPr>
                  <w:r w:rsidRPr="00E46045">
                    <w:rPr>
                      <w:rFonts w:ascii="Arial" w:hAnsi="Arial" w:cs="Arial"/>
                    </w:rPr>
                    <w:t>05 días calendario antes de la entrega de los equipos</w:t>
                  </w:r>
                </w:p>
              </w:tc>
            </w:tr>
            <w:tr w:rsidR="002E5C76" w:rsidRPr="008E4879" w14:paraId="135C73CF" w14:textId="77777777" w:rsidTr="002E5C76">
              <w:tc>
                <w:tcPr>
                  <w:tcW w:w="2932" w:type="dxa"/>
                  <w:shd w:val="clear" w:color="auto" w:fill="auto"/>
                </w:tcPr>
                <w:p w14:paraId="321FFD70" w14:textId="44070D72" w:rsidR="002E5C76" w:rsidRDefault="002E5C76" w:rsidP="00A54D84">
                  <w:pPr>
                    <w:framePr w:hSpace="141" w:wrap="around" w:vAnchor="text" w:hAnchor="text" w:x="108" w:y="1"/>
                    <w:suppressOverlap/>
                    <w:rPr>
                      <w:rFonts w:ascii="Arial" w:hAnsi="Arial" w:cs="Arial"/>
                    </w:rPr>
                  </w:pPr>
                  <w:r w:rsidRPr="004C3111">
                    <w:rPr>
                      <w:rFonts w:ascii="Arial" w:hAnsi="Arial" w:cs="Arial"/>
                    </w:rPr>
                    <w:t>Realización de las pruebas FAT</w:t>
                  </w:r>
                </w:p>
              </w:tc>
              <w:tc>
                <w:tcPr>
                  <w:tcW w:w="4253" w:type="dxa"/>
                  <w:shd w:val="clear" w:color="auto" w:fill="auto"/>
                </w:tcPr>
                <w:p w14:paraId="104A744D" w14:textId="56CE052C" w:rsidR="002E5C76" w:rsidRPr="001E5B5F" w:rsidRDefault="00E46045" w:rsidP="00A54D84">
                  <w:pPr>
                    <w:framePr w:hSpace="141" w:wrap="around" w:vAnchor="text" w:hAnchor="text" w:x="108" w:y="1"/>
                    <w:suppressOverlap/>
                    <w:rPr>
                      <w:rFonts w:ascii="Arial" w:hAnsi="Arial" w:cs="Arial"/>
                    </w:rPr>
                  </w:pPr>
                  <w:r w:rsidRPr="00E46045">
                    <w:rPr>
                      <w:rFonts w:ascii="Arial" w:hAnsi="Arial" w:cs="Arial"/>
                    </w:rPr>
                    <w:t>Máximo 150 días calendario siguientes a la firma del</w:t>
                  </w:r>
                  <w:r>
                    <w:rPr>
                      <w:rFonts w:ascii="Arial" w:hAnsi="Arial" w:cs="Arial"/>
                    </w:rPr>
                    <w:t xml:space="preserve"> </w:t>
                  </w:r>
                  <w:r w:rsidRPr="00E46045">
                    <w:rPr>
                      <w:rFonts w:ascii="Arial" w:hAnsi="Arial" w:cs="Arial"/>
                    </w:rPr>
                    <w:t>contrato (60 días antes de la entrega en Almacén</w:t>
                  </w:r>
                  <w:r>
                    <w:rPr>
                      <w:rFonts w:ascii="Arial" w:hAnsi="Arial" w:cs="Arial"/>
                    </w:rPr>
                    <w:t xml:space="preserve"> </w:t>
                  </w:r>
                  <w:r w:rsidRPr="00E46045">
                    <w:rPr>
                      <w:rFonts w:ascii="Arial" w:hAnsi="Arial" w:cs="Arial"/>
                    </w:rPr>
                    <w:t>Central)</w:t>
                  </w:r>
                </w:p>
              </w:tc>
            </w:tr>
            <w:tr w:rsidR="002E5C76" w:rsidRPr="008E4879" w14:paraId="792EB410" w14:textId="77777777" w:rsidTr="002E5C76">
              <w:tc>
                <w:tcPr>
                  <w:tcW w:w="2932" w:type="dxa"/>
                  <w:shd w:val="clear" w:color="auto" w:fill="auto"/>
                </w:tcPr>
                <w:p w14:paraId="2D8CC558" w14:textId="591ADC77" w:rsidR="002E5C76" w:rsidRPr="004C3111" w:rsidRDefault="002E5C76" w:rsidP="00A54D84">
                  <w:pPr>
                    <w:framePr w:hSpace="141" w:wrap="around" w:vAnchor="text" w:hAnchor="text" w:x="108" w:y="1"/>
                    <w:suppressOverlap/>
                    <w:rPr>
                      <w:rFonts w:ascii="Arial" w:hAnsi="Arial" w:cs="Arial"/>
                    </w:rPr>
                  </w:pPr>
                  <w:r w:rsidRPr="004C3111">
                    <w:rPr>
                      <w:rFonts w:ascii="Arial" w:hAnsi="Arial" w:cs="Arial"/>
                    </w:rPr>
                    <w:t>Acta de Aceptación de las Pruebas FAT</w:t>
                  </w:r>
                </w:p>
              </w:tc>
              <w:tc>
                <w:tcPr>
                  <w:tcW w:w="4253" w:type="dxa"/>
                  <w:shd w:val="clear" w:color="auto" w:fill="auto"/>
                </w:tcPr>
                <w:p w14:paraId="0C7B81C9" w14:textId="31D6BA8C" w:rsidR="002E5C76" w:rsidRPr="004C3111" w:rsidRDefault="002E5C76" w:rsidP="00A54D84">
                  <w:pPr>
                    <w:framePr w:hSpace="141" w:wrap="around" w:vAnchor="text" w:hAnchor="text" w:x="108" w:y="1"/>
                    <w:suppressOverlap/>
                    <w:rPr>
                      <w:rFonts w:ascii="Arial" w:hAnsi="Arial" w:cs="Arial"/>
                    </w:rPr>
                  </w:pPr>
                  <w:r w:rsidRPr="004C3111">
                    <w:rPr>
                      <w:rFonts w:ascii="Arial" w:hAnsi="Arial" w:cs="Arial"/>
                    </w:rPr>
                    <w:t>Máximo 05 días calendario siguientes a la culminación de la realización de las pruebas FAT</w:t>
                  </w:r>
                </w:p>
              </w:tc>
            </w:tr>
            <w:tr w:rsidR="002E5C76" w:rsidRPr="008E4879" w14:paraId="328EE5D3" w14:textId="77777777" w:rsidTr="002E5C76">
              <w:tc>
                <w:tcPr>
                  <w:tcW w:w="2932" w:type="dxa"/>
                  <w:shd w:val="clear" w:color="auto" w:fill="auto"/>
                </w:tcPr>
                <w:p w14:paraId="30974B19" w14:textId="06EA70F8" w:rsidR="002E5C76" w:rsidRPr="008E4879" w:rsidRDefault="002E5C76" w:rsidP="00A54D84">
                  <w:pPr>
                    <w:framePr w:hSpace="141" w:wrap="around" w:vAnchor="text" w:hAnchor="text" w:x="108" w:y="1"/>
                    <w:suppressOverlap/>
                    <w:rPr>
                      <w:rFonts w:ascii="Arial" w:hAnsi="Arial" w:cs="Arial"/>
                    </w:rPr>
                  </w:pPr>
                  <w:r>
                    <w:rPr>
                      <w:rFonts w:ascii="Arial" w:hAnsi="Arial" w:cs="Arial"/>
                    </w:rPr>
                    <w:t>Entrega de equipos en el almacén central</w:t>
                  </w:r>
                </w:p>
              </w:tc>
              <w:tc>
                <w:tcPr>
                  <w:tcW w:w="4253" w:type="dxa"/>
                  <w:shd w:val="clear" w:color="auto" w:fill="auto"/>
                </w:tcPr>
                <w:p w14:paraId="3728C80A" w14:textId="320E99E7" w:rsidR="002E5C76" w:rsidRPr="008E4879" w:rsidRDefault="002E5C76" w:rsidP="00A54D84">
                  <w:pPr>
                    <w:framePr w:hSpace="141" w:wrap="around" w:vAnchor="text" w:hAnchor="text" w:x="108" w:y="1"/>
                    <w:suppressOverlap/>
                    <w:rPr>
                      <w:rFonts w:ascii="Arial" w:hAnsi="Arial" w:cs="Arial"/>
                    </w:rPr>
                  </w:pPr>
                  <w:r>
                    <w:rPr>
                      <w:rFonts w:ascii="Arial" w:hAnsi="Arial" w:cs="Arial"/>
                    </w:rPr>
                    <w:t>Máximo 210 días calendario siguientes a la firma del contrato</w:t>
                  </w:r>
                </w:p>
              </w:tc>
            </w:tr>
            <w:tr w:rsidR="002E5C76" w:rsidRPr="008E4879" w14:paraId="0E74501E" w14:textId="77777777" w:rsidTr="002E5C76">
              <w:tc>
                <w:tcPr>
                  <w:tcW w:w="2932" w:type="dxa"/>
                  <w:shd w:val="clear" w:color="auto" w:fill="auto"/>
                </w:tcPr>
                <w:p w14:paraId="0DA354D5" w14:textId="58BBAD15" w:rsidR="002E5C76" w:rsidRDefault="002E5C76" w:rsidP="00A54D84">
                  <w:pPr>
                    <w:framePr w:hSpace="141" w:wrap="around" w:vAnchor="text" w:hAnchor="text" w:x="108" w:y="1"/>
                    <w:suppressOverlap/>
                    <w:rPr>
                      <w:rFonts w:ascii="Arial" w:hAnsi="Arial" w:cs="Arial"/>
                    </w:rPr>
                  </w:pPr>
                  <w:r w:rsidRPr="004C3111">
                    <w:rPr>
                      <w:rFonts w:ascii="Arial" w:hAnsi="Arial" w:cs="Arial"/>
                    </w:rPr>
                    <w:t>Conformidad de la recepción de los equipos</w:t>
                  </w:r>
                </w:p>
              </w:tc>
              <w:tc>
                <w:tcPr>
                  <w:tcW w:w="4253" w:type="dxa"/>
                  <w:shd w:val="clear" w:color="auto" w:fill="auto"/>
                </w:tcPr>
                <w:p w14:paraId="4DFA17EA" w14:textId="322DB92C" w:rsidR="002E5C76" w:rsidRDefault="002E5C76" w:rsidP="00A54D84">
                  <w:pPr>
                    <w:framePr w:hSpace="141" w:wrap="around" w:vAnchor="text" w:hAnchor="text" w:x="108" w:y="1"/>
                    <w:suppressOverlap/>
                    <w:rPr>
                      <w:rFonts w:ascii="Arial" w:hAnsi="Arial" w:cs="Arial"/>
                    </w:rPr>
                  </w:pPr>
                  <w:r w:rsidRPr="004C3111">
                    <w:rPr>
                      <w:rFonts w:ascii="Arial" w:hAnsi="Arial" w:cs="Arial"/>
                    </w:rPr>
                    <w:t>Máximo 05 días calendario luego de la recepción de los equipos</w:t>
                  </w:r>
                </w:p>
              </w:tc>
            </w:tr>
            <w:tr w:rsidR="00E46045" w:rsidRPr="008E4879" w14:paraId="53400702" w14:textId="77777777" w:rsidTr="002E5C76">
              <w:tc>
                <w:tcPr>
                  <w:tcW w:w="2932" w:type="dxa"/>
                  <w:shd w:val="clear" w:color="auto" w:fill="auto"/>
                </w:tcPr>
                <w:p w14:paraId="51497C6A" w14:textId="37C59C6B" w:rsidR="00E46045" w:rsidRPr="004C3111" w:rsidRDefault="00E46045" w:rsidP="00A54D84">
                  <w:pPr>
                    <w:framePr w:hSpace="141" w:wrap="around" w:vAnchor="text" w:hAnchor="text" w:x="108" w:y="1"/>
                    <w:suppressOverlap/>
                    <w:rPr>
                      <w:rFonts w:ascii="Arial" w:hAnsi="Arial" w:cs="Arial"/>
                    </w:rPr>
                  </w:pPr>
                  <w:r w:rsidRPr="00E46045">
                    <w:rPr>
                      <w:rFonts w:ascii="Arial" w:hAnsi="Arial" w:cs="Arial"/>
                    </w:rPr>
                    <w:t>Capacitación</w:t>
                  </w:r>
                </w:p>
              </w:tc>
              <w:tc>
                <w:tcPr>
                  <w:tcW w:w="4253" w:type="dxa"/>
                  <w:shd w:val="clear" w:color="auto" w:fill="auto"/>
                </w:tcPr>
                <w:p w14:paraId="0B36E01A" w14:textId="2A73FEEE" w:rsidR="00E46045" w:rsidRPr="004C3111" w:rsidRDefault="00E46045" w:rsidP="00A54D84">
                  <w:pPr>
                    <w:framePr w:hSpace="141" w:wrap="around" w:vAnchor="text" w:hAnchor="text" w:x="108" w:y="1"/>
                    <w:tabs>
                      <w:tab w:val="left" w:pos="1380"/>
                    </w:tabs>
                    <w:suppressOverlap/>
                    <w:rPr>
                      <w:rFonts w:ascii="Arial" w:hAnsi="Arial" w:cs="Arial"/>
                    </w:rPr>
                  </w:pPr>
                  <w:r w:rsidRPr="00E46045">
                    <w:rPr>
                      <w:rFonts w:ascii="Arial" w:hAnsi="Arial" w:cs="Arial"/>
                    </w:rPr>
                    <w:t>Máximo 15 días calendarios siguientes a la</w:t>
                  </w:r>
                  <w:r>
                    <w:rPr>
                      <w:rFonts w:ascii="Arial" w:hAnsi="Arial" w:cs="Arial"/>
                    </w:rPr>
                    <w:t xml:space="preserve"> </w:t>
                  </w:r>
                  <w:r w:rsidRPr="00E46045">
                    <w:rPr>
                      <w:rFonts w:ascii="Arial" w:hAnsi="Arial" w:cs="Arial"/>
                    </w:rPr>
                    <w:t>conformidad de la recepción de los equipos</w:t>
                  </w:r>
                </w:p>
              </w:tc>
            </w:tr>
            <w:tr w:rsidR="00E46045" w:rsidRPr="008E4879" w14:paraId="31E3D9E7" w14:textId="77777777" w:rsidTr="002E5C76">
              <w:tc>
                <w:tcPr>
                  <w:tcW w:w="2932" w:type="dxa"/>
                  <w:shd w:val="clear" w:color="auto" w:fill="auto"/>
                </w:tcPr>
                <w:p w14:paraId="17745E55" w14:textId="35764D85" w:rsidR="00E46045" w:rsidRPr="004C3111" w:rsidRDefault="00E46045" w:rsidP="00A54D84">
                  <w:pPr>
                    <w:framePr w:hSpace="141" w:wrap="around" w:vAnchor="text" w:hAnchor="text" w:x="108" w:y="1"/>
                    <w:suppressOverlap/>
                    <w:rPr>
                      <w:rFonts w:ascii="Arial" w:hAnsi="Arial" w:cs="Arial"/>
                    </w:rPr>
                  </w:pPr>
                  <w:r w:rsidRPr="00E46045">
                    <w:rPr>
                      <w:rFonts w:ascii="Arial" w:hAnsi="Arial" w:cs="Arial"/>
                    </w:rPr>
                    <w:t>Conformidad de la capacitación</w:t>
                  </w:r>
                </w:p>
              </w:tc>
              <w:tc>
                <w:tcPr>
                  <w:tcW w:w="4253" w:type="dxa"/>
                  <w:shd w:val="clear" w:color="auto" w:fill="auto"/>
                </w:tcPr>
                <w:p w14:paraId="6653A4BD" w14:textId="28A6B687" w:rsidR="00E46045" w:rsidRPr="004C3111" w:rsidRDefault="00E46045" w:rsidP="00A54D84">
                  <w:pPr>
                    <w:framePr w:hSpace="141" w:wrap="around" w:vAnchor="text" w:hAnchor="text" w:x="108" w:y="1"/>
                    <w:suppressOverlap/>
                    <w:rPr>
                      <w:rFonts w:ascii="Arial" w:hAnsi="Arial" w:cs="Arial"/>
                    </w:rPr>
                  </w:pPr>
                  <w:r w:rsidRPr="00E46045">
                    <w:rPr>
                      <w:rFonts w:ascii="Arial" w:hAnsi="Arial" w:cs="Arial"/>
                    </w:rPr>
                    <w:t>Máximo 05 días calendario luego de finalizado el</w:t>
                  </w:r>
                  <w:r>
                    <w:rPr>
                      <w:rFonts w:ascii="Arial" w:hAnsi="Arial" w:cs="Arial"/>
                    </w:rPr>
                    <w:t xml:space="preserve"> </w:t>
                  </w:r>
                  <w:r w:rsidRPr="00E46045">
                    <w:rPr>
                      <w:rFonts w:ascii="Arial" w:hAnsi="Arial" w:cs="Arial"/>
                    </w:rPr>
                    <w:t>servicio de capacitación</w:t>
                  </w:r>
                </w:p>
              </w:tc>
            </w:tr>
            <w:tr w:rsidR="002E5C76" w:rsidRPr="008E4879" w14:paraId="511656EF" w14:textId="77777777" w:rsidTr="002E5C76">
              <w:tc>
                <w:tcPr>
                  <w:tcW w:w="2932" w:type="dxa"/>
                  <w:shd w:val="clear" w:color="auto" w:fill="auto"/>
                </w:tcPr>
                <w:p w14:paraId="298EDB43" w14:textId="724F6304" w:rsidR="002E5C76" w:rsidRPr="004C3111" w:rsidRDefault="002E5C76" w:rsidP="00A54D84">
                  <w:pPr>
                    <w:framePr w:hSpace="141" w:wrap="around" w:vAnchor="text" w:hAnchor="text" w:x="108" w:y="1"/>
                    <w:suppressOverlap/>
                    <w:rPr>
                      <w:rFonts w:ascii="Arial" w:hAnsi="Arial" w:cs="Arial"/>
                    </w:rPr>
                  </w:pPr>
                  <w:r w:rsidRPr="00D91DD7">
                    <w:rPr>
                      <w:rFonts w:ascii="Arial" w:hAnsi="Arial" w:cs="Arial"/>
                    </w:rPr>
                    <w:t>Distribución</w:t>
                  </w:r>
                </w:p>
              </w:tc>
              <w:tc>
                <w:tcPr>
                  <w:tcW w:w="4253" w:type="dxa"/>
                  <w:shd w:val="clear" w:color="auto" w:fill="auto"/>
                </w:tcPr>
                <w:p w14:paraId="687E51D5" w14:textId="6750686A" w:rsidR="002E5C76" w:rsidRPr="004C3111" w:rsidRDefault="002E5C76" w:rsidP="00A54D84">
                  <w:pPr>
                    <w:framePr w:hSpace="141" w:wrap="around" w:vAnchor="text" w:hAnchor="text" w:x="108" w:y="1"/>
                    <w:suppressOverlap/>
                    <w:rPr>
                      <w:rFonts w:ascii="Arial" w:hAnsi="Arial" w:cs="Arial"/>
                    </w:rPr>
                  </w:pPr>
                  <w:r w:rsidRPr="00D91DD7">
                    <w:rPr>
                      <w:rFonts w:ascii="Arial" w:hAnsi="Arial" w:cs="Arial"/>
                    </w:rPr>
                    <w:t>Máximo 30 días calendarios siguientes a la conformidad de la recepción de los bienes</w:t>
                  </w:r>
                </w:p>
              </w:tc>
            </w:tr>
            <w:tr w:rsidR="002E5C76" w:rsidRPr="008E4879" w14:paraId="71739F59" w14:textId="77777777" w:rsidTr="002E5C76">
              <w:tc>
                <w:tcPr>
                  <w:tcW w:w="2932" w:type="dxa"/>
                  <w:shd w:val="clear" w:color="auto" w:fill="auto"/>
                </w:tcPr>
                <w:p w14:paraId="31720675" w14:textId="6364CE45" w:rsidR="002E5C76" w:rsidRPr="00D91DD7" w:rsidRDefault="002E5C76" w:rsidP="00A54D84">
                  <w:pPr>
                    <w:framePr w:hSpace="141" w:wrap="around" w:vAnchor="text" w:hAnchor="text" w:x="108" w:y="1"/>
                    <w:suppressOverlap/>
                    <w:rPr>
                      <w:rFonts w:ascii="Arial" w:hAnsi="Arial" w:cs="Arial"/>
                    </w:rPr>
                  </w:pPr>
                  <w:r>
                    <w:rPr>
                      <w:rFonts w:ascii="Arial" w:hAnsi="Arial" w:cs="Arial"/>
                    </w:rPr>
                    <w:t>Pruebas in situ</w:t>
                  </w:r>
                </w:p>
              </w:tc>
              <w:tc>
                <w:tcPr>
                  <w:tcW w:w="4253" w:type="dxa"/>
                  <w:shd w:val="clear" w:color="auto" w:fill="auto"/>
                </w:tcPr>
                <w:p w14:paraId="7E6E8866" w14:textId="2D4A137F" w:rsidR="002E5C76" w:rsidRPr="00D91DD7" w:rsidRDefault="002E5C76" w:rsidP="00A54D84">
                  <w:pPr>
                    <w:framePr w:hSpace="141" w:wrap="around" w:vAnchor="text" w:hAnchor="text" w:x="108" w:y="1"/>
                    <w:suppressOverlap/>
                    <w:rPr>
                      <w:rFonts w:ascii="Arial" w:hAnsi="Arial" w:cs="Arial"/>
                    </w:rPr>
                  </w:pPr>
                  <w:r>
                    <w:rPr>
                      <w:rFonts w:ascii="Arial" w:hAnsi="Arial" w:cs="Arial"/>
                    </w:rPr>
                    <w:t>Máximo de 05 días calendario siguiente a la distribución y entrega de los equipos en cada una de las dependencias de la SUNAT</w:t>
                  </w:r>
                </w:p>
              </w:tc>
            </w:tr>
            <w:tr w:rsidR="002E5C76" w:rsidRPr="008E4879" w14:paraId="6C437F5B" w14:textId="77777777" w:rsidTr="002E5C76">
              <w:tc>
                <w:tcPr>
                  <w:tcW w:w="2932" w:type="dxa"/>
                  <w:shd w:val="clear" w:color="auto" w:fill="auto"/>
                </w:tcPr>
                <w:p w14:paraId="2FE82FB2" w14:textId="5C4A0D07" w:rsidR="002E5C76" w:rsidRDefault="002E5C76" w:rsidP="00A54D84">
                  <w:pPr>
                    <w:framePr w:hSpace="141" w:wrap="around" w:vAnchor="text" w:hAnchor="text" w:x="108" w:y="1"/>
                    <w:suppressOverlap/>
                    <w:jc w:val="left"/>
                    <w:rPr>
                      <w:rFonts w:ascii="Arial" w:hAnsi="Arial" w:cs="Arial"/>
                    </w:rPr>
                  </w:pPr>
                  <w:r w:rsidRPr="00D91DD7">
                    <w:rPr>
                      <w:rFonts w:ascii="Arial" w:hAnsi="Arial" w:cs="Arial"/>
                    </w:rPr>
                    <w:t>Conformidad de recepción y pruebas en cada Dependencia de la SUNAT</w:t>
                  </w:r>
                </w:p>
              </w:tc>
              <w:tc>
                <w:tcPr>
                  <w:tcW w:w="4253" w:type="dxa"/>
                  <w:shd w:val="clear" w:color="auto" w:fill="auto"/>
                </w:tcPr>
                <w:p w14:paraId="797A84BF" w14:textId="748B0CC9" w:rsidR="002E5C76" w:rsidRDefault="002E5C76" w:rsidP="00A54D84">
                  <w:pPr>
                    <w:framePr w:hSpace="141" w:wrap="around" w:vAnchor="text" w:hAnchor="text" w:x="108" w:y="1"/>
                    <w:suppressOverlap/>
                    <w:rPr>
                      <w:rFonts w:ascii="Arial" w:hAnsi="Arial" w:cs="Arial"/>
                    </w:rPr>
                  </w:pPr>
                  <w:r w:rsidRPr="00D91DD7">
                    <w:rPr>
                      <w:rFonts w:ascii="Arial" w:hAnsi="Arial" w:cs="Arial"/>
                    </w:rPr>
                    <w:t>Máximo 05 días calendario luego de realizado las pruebas</w:t>
                  </w:r>
                </w:p>
              </w:tc>
            </w:tr>
            <w:tr w:rsidR="002E5C76" w:rsidRPr="008E4879" w14:paraId="4A810348" w14:textId="77777777" w:rsidTr="002E5C76">
              <w:tc>
                <w:tcPr>
                  <w:tcW w:w="2932" w:type="dxa"/>
                  <w:shd w:val="clear" w:color="auto" w:fill="auto"/>
                </w:tcPr>
                <w:p w14:paraId="409E7BF2" w14:textId="060A8731" w:rsidR="002E5C76" w:rsidRPr="00D91DD7" w:rsidRDefault="002E5C76" w:rsidP="00A54D84">
                  <w:pPr>
                    <w:framePr w:hSpace="141" w:wrap="around" w:vAnchor="text" w:hAnchor="text" w:x="108" w:y="1"/>
                    <w:suppressOverlap/>
                    <w:jc w:val="left"/>
                    <w:rPr>
                      <w:rFonts w:ascii="Arial" w:hAnsi="Arial" w:cs="Arial"/>
                    </w:rPr>
                  </w:pPr>
                  <w:r w:rsidRPr="00D91DD7">
                    <w:rPr>
                      <w:rFonts w:ascii="Arial" w:hAnsi="Arial" w:cs="Arial"/>
                    </w:rPr>
                    <w:t>Conformidad de recepción definitiva de los equipos</w:t>
                  </w:r>
                </w:p>
              </w:tc>
              <w:tc>
                <w:tcPr>
                  <w:tcW w:w="4253" w:type="dxa"/>
                  <w:shd w:val="clear" w:color="auto" w:fill="auto"/>
                </w:tcPr>
                <w:p w14:paraId="249A80C5" w14:textId="76C494D2" w:rsidR="00E46045" w:rsidRPr="00E46045" w:rsidRDefault="00E46045" w:rsidP="00A54D84">
                  <w:pPr>
                    <w:framePr w:hSpace="141" w:wrap="around" w:vAnchor="text" w:hAnchor="text" w:x="108" w:y="1"/>
                    <w:suppressOverlap/>
                    <w:rPr>
                      <w:rFonts w:ascii="Arial" w:hAnsi="Arial" w:cs="Arial"/>
                    </w:rPr>
                  </w:pPr>
                  <w:r w:rsidRPr="00E46045">
                    <w:rPr>
                      <w:rFonts w:ascii="Arial" w:hAnsi="Arial" w:cs="Arial"/>
                    </w:rPr>
                    <w:t>Máximo 05 días calendario luego de emitida la última</w:t>
                  </w:r>
                  <w:r>
                    <w:rPr>
                      <w:rFonts w:ascii="Arial" w:hAnsi="Arial" w:cs="Arial"/>
                    </w:rPr>
                    <w:t xml:space="preserve"> </w:t>
                  </w:r>
                  <w:r w:rsidRPr="00E46045">
                    <w:rPr>
                      <w:rFonts w:ascii="Arial" w:hAnsi="Arial" w:cs="Arial"/>
                    </w:rPr>
                    <w:t>acta de recepción y pruebas en cada Dependencia de</w:t>
                  </w:r>
                </w:p>
                <w:p w14:paraId="1B05D9CB" w14:textId="6E8E3765" w:rsidR="002E5C76" w:rsidRPr="00D91DD7" w:rsidRDefault="00E46045" w:rsidP="00A54D84">
                  <w:pPr>
                    <w:framePr w:hSpace="141" w:wrap="around" w:vAnchor="text" w:hAnchor="text" w:x="108" w:y="1"/>
                    <w:suppressOverlap/>
                    <w:rPr>
                      <w:rFonts w:ascii="Arial" w:hAnsi="Arial" w:cs="Arial"/>
                    </w:rPr>
                  </w:pPr>
                  <w:r w:rsidRPr="00E46045">
                    <w:rPr>
                      <w:rFonts w:ascii="Arial" w:hAnsi="Arial" w:cs="Arial"/>
                    </w:rPr>
                    <w:t>la SUNAT</w:t>
                  </w:r>
                </w:p>
              </w:tc>
            </w:tr>
            <w:tr w:rsidR="002E5C76" w:rsidRPr="008E4879" w14:paraId="03E1902C" w14:textId="77777777" w:rsidTr="002E5C76">
              <w:tc>
                <w:tcPr>
                  <w:tcW w:w="2932" w:type="dxa"/>
                  <w:shd w:val="clear" w:color="auto" w:fill="auto"/>
                </w:tcPr>
                <w:p w14:paraId="652347A6" w14:textId="1CD70DC4" w:rsidR="002E5C76" w:rsidRPr="00D91DD7" w:rsidRDefault="002E5C76" w:rsidP="00A54D84">
                  <w:pPr>
                    <w:framePr w:hSpace="141" w:wrap="around" w:vAnchor="text" w:hAnchor="text" w:x="108" w:y="1"/>
                    <w:suppressOverlap/>
                    <w:jc w:val="left"/>
                    <w:rPr>
                      <w:rFonts w:ascii="Arial" w:hAnsi="Arial" w:cs="Arial"/>
                    </w:rPr>
                  </w:pPr>
                  <w:r w:rsidRPr="00D91DD7">
                    <w:rPr>
                      <w:rFonts w:ascii="Arial" w:hAnsi="Arial" w:cs="Arial"/>
                    </w:rPr>
                    <w:t>Servicio de soporte de buen funcionamiento</w:t>
                  </w:r>
                </w:p>
              </w:tc>
              <w:tc>
                <w:tcPr>
                  <w:tcW w:w="4253" w:type="dxa"/>
                  <w:shd w:val="clear" w:color="auto" w:fill="auto"/>
                </w:tcPr>
                <w:p w14:paraId="1580A90A" w14:textId="21D94CF6" w:rsidR="002E5C76" w:rsidRPr="00D91DD7" w:rsidRDefault="002E5C76" w:rsidP="00A54D84">
                  <w:pPr>
                    <w:framePr w:hSpace="141" w:wrap="around" w:vAnchor="text" w:hAnchor="text" w:x="108" w:y="1"/>
                    <w:suppressOverlap/>
                    <w:rPr>
                      <w:rFonts w:ascii="Arial" w:hAnsi="Arial" w:cs="Arial"/>
                    </w:rPr>
                  </w:pPr>
                  <w:r w:rsidRPr="00D91DD7">
                    <w:rPr>
                      <w:rFonts w:ascii="Arial" w:hAnsi="Arial" w:cs="Arial"/>
                    </w:rPr>
                    <w:t>5 años, de manera cuatrimestral a partir de la conformidad</w:t>
                  </w:r>
                </w:p>
              </w:tc>
            </w:tr>
            <w:tr w:rsidR="002E5C76" w:rsidRPr="008E4879" w14:paraId="597DD3D0" w14:textId="77777777" w:rsidTr="002E5C76">
              <w:tc>
                <w:tcPr>
                  <w:tcW w:w="2932" w:type="dxa"/>
                  <w:shd w:val="clear" w:color="auto" w:fill="auto"/>
                </w:tcPr>
                <w:p w14:paraId="520E0E38" w14:textId="6E23F62A" w:rsidR="002E5C76" w:rsidRDefault="002E5C76" w:rsidP="00A54D84">
                  <w:pPr>
                    <w:framePr w:hSpace="141" w:wrap="around" w:vAnchor="text" w:hAnchor="text" w:x="108" w:y="1"/>
                    <w:suppressOverlap/>
                    <w:rPr>
                      <w:rFonts w:ascii="Arial" w:hAnsi="Arial" w:cs="Arial"/>
                    </w:rPr>
                  </w:pPr>
                  <w:r>
                    <w:rPr>
                      <w:rFonts w:ascii="Arial" w:hAnsi="Arial" w:cs="Arial"/>
                    </w:rPr>
                    <w:t>Conformidad del servicio de soporte de buen funcionamiento</w:t>
                  </w:r>
                </w:p>
              </w:tc>
              <w:tc>
                <w:tcPr>
                  <w:tcW w:w="4253" w:type="dxa"/>
                  <w:shd w:val="clear" w:color="auto" w:fill="auto"/>
                </w:tcPr>
                <w:p w14:paraId="00445BAE" w14:textId="672F6A52" w:rsidR="002E5C76" w:rsidRDefault="00E46045" w:rsidP="00A54D84">
                  <w:pPr>
                    <w:framePr w:hSpace="141" w:wrap="around" w:vAnchor="text" w:hAnchor="text" w:x="108" w:y="1"/>
                    <w:suppressOverlap/>
                    <w:rPr>
                      <w:rFonts w:ascii="Arial" w:hAnsi="Arial" w:cs="Arial"/>
                    </w:rPr>
                  </w:pPr>
                  <w:r w:rsidRPr="00E46045">
                    <w:rPr>
                      <w:rFonts w:ascii="Arial" w:hAnsi="Arial" w:cs="Arial"/>
                    </w:rPr>
                    <w:t>De manera cuatrimestral, como máximo a los 10 días</w:t>
                  </w:r>
                  <w:r>
                    <w:rPr>
                      <w:rFonts w:ascii="Arial" w:hAnsi="Arial" w:cs="Arial"/>
                    </w:rPr>
                    <w:t xml:space="preserve"> </w:t>
                  </w:r>
                  <w:r w:rsidRPr="00E46045">
                    <w:rPr>
                      <w:rFonts w:ascii="Arial" w:hAnsi="Arial" w:cs="Arial"/>
                    </w:rPr>
                    <w:t>calendario de haber finalizado el servicio</w:t>
                  </w:r>
                  <w:r>
                    <w:rPr>
                      <w:rFonts w:ascii="Arial" w:hAnsi="Arial" w:cs="Arial"/>
                    </w:rPr>
                    <w:t xml:space="preserve"> </w:t>
                  </w:r>
                  <w:r w:rsidRPr="00E46045">
                    <w:rPr>
                      <w:rFonts w:ascii="Arial" w:hAnsi="Arial" w:cs="Arial"/>
                    </w:rPr>
                    <w:t>correspondiente al cuatrimestre.</w:t>
                  </w:r>
                </w:p>
              </w:tc>
            </w:tr>
          </w:tbl>
          <w:p w14:paraId="75787FBB" w14:textId="3F61926C" w:rsidR="00CC0368" w:rsidRDefault="00CC0368" w:rsidP="00585929">
            <w:pPr>
              <w:ind w:left="37"/>
              <w:rPr>
                <w:rFonts w:ascii="Arial" w:eastAsia="Calibri" w:hAnsi="Arial" w:cs="Arial"/>
              </w:rPr>
            </w:pPr>
          </w:p>
          <w:p w14:paraId="1D3B042A" w14:textId="259A5BFC" w:rsidR="00585929" w:rsidRDefault="00585929" w:rsidP="00585929">
            <w:pPr>
              <w:ind w:left="37"/>
              <w:rPr>
                <w:rFonts w:ascii="Arial" w:eastAsia="Calibri" w:hAnsi="Arial" w:cs="Arial"/>
              </w:rPr>
            </w:pPr>
            <w:r>
              <w:rPr>
                <w:rFonts w:ascii="Arial" w:eastAsia="Calibri" w:hAnsi="Arial" w:cs="Arial"/>
              </w:rPr>
              <w:t xml:space="preserve">Las todas las consideraciones tecnicas a cumplir se encuentran detalladas en la </w:t>
            </w:r>
            <w:r>
              <w:t xml:space="preserve"> </w:t>
            </w:r>
            <w:r w:rsidRPr="00585929">
              <w:rPr>
                <w:rFonts w:ascii="Arial" w:eastAsia="Calibri" w:hAnsi="Arial" w:cs="Arial"/>
              </w:rPr>
              <w:t>sección VII. Lista de Requisitos.</w:t>
            </w:r>
          </w:p>
          <w:p w14:paraId="10029667" w14:textId="6720EEDD" w:rsidR="00585929" w:rsidRPr="00CC0368" w:rsidRDefault="00585929" w:rsidP="007B2A62">
            <w:pPr>
              <w:rPr>
                <w:rFonts w:ascii="Arial" w:eastAsia="Calibri" w:hAnsi="Arial" w:cs="Arial"/>
              </w:rPr>
            </w:pPr>
          </w:p>
        </w:tc>
      </w:tr>
      <w:tr w:rsidR="006B5E8C" w:rsidRPr="00D823D8" w14:paraId="6AACBA60" w14:textId="77777777" w:rsidTr="009F531D">
        <w:trPr>
          <w:trHeight w:val="20"/>
        </w:trPr>
        <w:tc>
          <w:tcPr>
            <w:tcW w:w="1545" w:type="dxa"/>
            <w:tcBorders>
              <w:top w:val="single" w:sz="12" w:space="0" w:color="000000"/>
              <w:bottom w:val="nil"/>
            </w:tcBorders>
            <w:vAlign w:val="center"/>
          </w:tcPr>
          <w:p w14:paraId="09E53894" w14:textId="77777777" w:rsidR="006B5E8C" w:rsidRPr="000C15C8" w:rsidRDefault="006B5E8C" w:rsidP="00B578BB">
            <w:pPr>
              <w:spacing w:before="60" w:after="60"/>
              <w:rPr>
                <w:rFonts w:ascii="Arial" w:eastAsia="Times New Roman" w:hAnsi="Arial" w:cs="Arial"/>
                <w:b/>
                <w:bCs/>
                <w:lang w:val="es-ES"/>
              </w:rPr>
            </w:pPr>
            <w:r w:rsidRPr="000C15C8">
              <w:rPr>
                <w:rFonts w:ascii="Arial" w:eastAsia="Times New Roman" w:hAnsi="Arial" w:cs="Arial"/>
                <w:b/>
                <w:bCs/>
                <w:lang w:val="es-ES"/>
              </w:rPr>
              <w:t>IAO 2.1</w:t>
            </w:r>
          </w:p>
        </w:tc>
        <w:tc>
          <w:tcPr>
            <w:tcW w:w="7545" w:type="dxa"/>
            <w:tcBorders>
              <w:top w:val="single" w:sz="12" w:space="0" w:color="000000"/>
              <w:bottom w:val="nil"/>
            </w:tcBorders>
            <w:vAlign w:val="center"/>
          </w:tcPr>
          <w:p w14:paraId="39B833EC" w14:textId="77777777" w:rsidR="006B5E8C" w:rsidRPr="00DB4932" w:rsidRDefault="006B5E8C" w:rsidP="00B578BB">
            <w:pPr>
              <w:tabs>
                <w:tab w:val="right" w:pos="7272"/>
              </w:tabs>
              <w:spacing w:before="60" w:after="60"/>
              <w:rPr>
                <w:rFonts w:ascii="Arial" w:eastAsia="Times New Roman" w:hAnsi="Arial" w:cs="Arial"/>
                <w:lang w:val="es-ES"/>
              </w:rPr>
            </w:pPr>
            <w:r w:rsidRPr="000C15C8">
              <w:rPr>
                <w:rFonts w:ascii="Arial" w:eastAsia="Times New Roman" w:hAnsi="Arial" w:cs="Arial"/>
                <w:lang w:val="es-ES"/>
              </w:rPr>
              <w:t>El Prestatario es: La República del Perú.</w:t>
            </w:r>
          </w:p>
        </w:tc>
      </w:tr>
      <w:tr w:rsidR="006B5E8C" w:rsidRPr="00D823D8" w14:paraId="2EAA5C28" w14:textId="77777777" w:rsidTr="009F531D">
        <w:trPr>
          <w:trHeight w:val="20"/>
        </w:trPr>
        <w:tc>
          <w:tcPr>
            <w:tcW w:w="1545" w:type="dxa"/>
            <w:tcBorders>
              <w:top w:val="single" w:sz="12" w:space="0" w:color="000000"/>
              <w:bottom w:val="single" w:sz="12" w:space="0" w:color="000000"/>
            </w:tcBorders>
            <w:vAlign w:val="center"/>
          </w:tcPr>
          <w:p w14:paraId="7F76E650" w14:textId="77777777" w:rsidR="006B5E8C" w:rsidRPr="000C15C8" w:rsidRDefault="006B5E8C" w:rsidP="00B578BB">
            <w:pPr>
              <w:spacing w:before="60" w:after="60"/>
              <w:rPr>
                <w:rFonts w:ascii="Arial" w:eastAsia="Times New Roman" w:hAnsi="Arial" w:cs="Arial"/>
                <w:b/>
                <w:bCs/>
                <w:lang w:val="es-ES"/>
              </w:rPr>
            </w:pPr>
            <w:r w:rsidRPr="000C15C8">
              <w:rPr>
                <w:rFonts w:ascii="Arial" w:eastAsia="Times New Roman" w:hAnsi="Arial" w:cs="Arial"/>
                <w:b/>
                <w:bCs/>
                <w:lang w:val="es-ES"/>
              </w:rPr>
              <w:t>IAO 2.1</w:t>
            </w:r>
          </w:p>
        </w:tc>
        <w:tc>
          <w:tcPr>
            <w:tcW w:w="7545" w:type="dxa"/>
            <w:tcBorders>
              <w:top w:val="single" w:sz="12" w:space="0" w:color="000000"/>
              <w:bottom w:val="single" w:sz="12" w:space="0" w:color="000000"/>
            </w:tcBorders>
            <w:vAlign w:val="center"/>
          </w:tcPr>
          <w:p w14:paraId="6E0E1E39" w14:textId="674FB718" w:rsidR="00BA0DB9" w:rsidRPr="00916822" w:rsidRDefault="00661728" w:rsidP="00661728">
            <w:pPr>
              <w:tabs>
                <w:tab w:val="right" w:pos="7848"/>
              </w:tabs>
              <w:spacing w:before="60" w:after="60"/>
              <w:rPr>
                <w:rFonts w:ascii="Arial" w:eastAsia="Times New Roman" w:hAnsi="Arial" w:cs="Arial"/>
                <w:lang w:val="es-ES"/>
              </w:rPr>
            </w:pPr>
            <w:r w:rsidRPr="00916822">
              <w:rPr>
                <w:rFonts w:ascii="Arial" w:hAnsi="Arial" w:cs="Arial"/>
                <w:lang w:val="es-ES"/>
              </w:rPr>
              <w:t xml:space="preserve">Proyecto </w:t>
            </w:r>
            <w:r w:rsidR="007B2A62">
              <w:t xml:space="preserve"> </w:t>
            </w:r>
            <w:r w:rsidR="007B2A62" w:rsidRPr="007B2A62">
              <w:rPr>
                <w:rFonts w:ascii="Arial" w:hAnsi="Arial" w:cs="Arial"/>
                <w:lang w:val="es-ES"/>
              </w:rPr>
              <w:t>Mejoramiento de la Efectividad del Control Tributario y Aduanero del Universo de Administrados a Nivel Nacional</w:t>
            </w:r>
          </w:p>
        </w:tc>
      </w:tr>
      <w:tr w:rsidR="006B5E8C" w:rsidRPr="00D823D8" w14:paraId="2EBC83C4" w14:textId="77777777" w:rsidTr="009F531D">
        <w:tblPrEx>
          <w:tblBorders>
            <w:insideH w:val="single" w:sz="8" w:space="0" w:color="000000"/>
          </w:tblBorders>
        </w:tblPrEx>
        <w:trPr>
          <w:trHeight w:val="20"/>
        </w:trPr>
        <w:tc>
          <w:tcPr>
            <w:tcW w:w="1545" w:type="dxa"/>
            <w:vAlign w:val="center"/>
          </w:tcPr>
          <w:p w14:paraId="589E304A" w14:textId="77777777" w:rsidR="006B5E8C" w:rsidRPr="000C15C8" w:rsidRDefault="006B5E8C" w:rsidP="00B578BB">
            <w:pPr>
              <w:spacing w:before="60" w:after="60"/>
              <w:rPr>
                <w:rFonts w:ascii="Arial" w:eastAsia="Times New Roman" w:hAnsi="Arial" w:cs="Arial"/>
                <w:b/>
                <w:bCs/>
                <w:lang w:val="es-ES"/>
              </w:rPr>
            </w:pPr>
          </w:p>
        </w:tc>
        <w:tc>
          <w:tcPr>
            <w:tcW w:w="7545" w:type="dxa"/>
            <w:vAlign w:val="center"/>
          </w:tcPr>
          <w:p w14:paraId="47AF64D8" w14:textId="77777777" w:rsidR="006B5E8C" w:rsidRPr="000C15C8" w:rsidRDefault="006B5E8C" w:rsidP="00B578BB">
            <w:pPr>
              <w:spacing w:before="60" w:after="60"/>
              <w:jc w:val="center"/>
              <w:rPr>
                <w:rFonts w:ascii="Arial" w:eastAsia="Times New Roman" w:hAnsi="Arial" w:cs="Arial"/>
                <w:b/>
                <w:bCs/>
                <w:lang w:val="es-ES"/>
              </w:rPr>
            </w:pPr>
            <w:bookmarkStart w:id="285" w:name="_Toc505659530"/>
            <w:bookmarkStart w:id="286" w:name="_Toc506185678"/>
            <w:r w:rsidRPr="000C15C8">
              <w:rPr>
                <w:rFonts w:ascii="Arial" w:eastAsia="Times New Roman" w:hAnsi="Arial" w:cs="Arial"/>
                <w:b/>
                <w:bCs/>
                <w:lang w:val="es-ES"/>
              </w:rPr>
              <w:t xml:space="preserve">B. Contenido de los Documentos de Licitación </w:t>
            </w:r>
            <w:bookmarkEnd w:id="285"/>
            <w:bookmarkEnd w:id="286"/>
          </w:p>
        </w:tc>
      </w:tr>
      <w:tr w:rsidR="006B5E8C" w:rsidRPr="00D823D8" w14:paraId="56BBA405" w14:textId="77777777" w:rsidTr="009F531D">
        <w:tblPrEx>
          <w:tblBorders>
            <w:insideH w:val="single" w:sz="8" w:space="0" w:color="000000"/>
          </w:tblBorders>
        </w:tblPrEx>
        <w:trPr>
          <w:trHeight w:val="20"/>
        </w:trPr>
        <w:tc>
          <w:tcPr>
            <w:tcW w:w="1545" w:type="dxa"/>
            <w:vAlign w:val="center"/>
          </w:tcPr>
          <w:p w14:paraId="1117D31E" w14:textId="77777777" w:rsidR="006B5E8C" w:rsidRPr="000C15C8" w:rsidRDefault="006B5E8C" w:rsidP="00B578BB">
            <w:pPr>
              <w:spacing w:before="60" w:after="60"/>
              <w:rPr>
                <w:rFonts w:ascii="Arial" w:eastAsia="Times New Roman" w:hAnsi="Arial" w:cs="Arial"/>
                <w:b/>
                <w:bCs/>
                <w:lang w:val="es-ES"/>
              </w:rPr>
            </w:pPr>
            <w:r w:rsidRPr="000C15C8">
              <w:rPr>
                <w:rFonts w:ascii="Arial" w:eastAsia="Times New Roman" w:hAnsi="Arial" w:cs="Arial"/>
                <w:b/>
                <w:bCs/>
                <w:lang w:val="es-ES"/>
              </w:rPr>
              <w:t>IAO 7.1</w:t>
            </w:r>
          </w:p>
        </w:tc>
        <w:tc>
          <w:tcPr>
            <w:tcW w:w="7545" w:type="dxa"/>
            <w:vAlign w:val="center"/>
          </w:tcPr>
          <w:p w14:paraId="5A0AE25D" w14:textId="5008B462" w:rsidR="006B5E8C" w:rsidRDefault="00916822" w:rsidP="00B578BB">
            <w:pPr>
              <w:keepNext/>
              <w:keepLines/>
              <w:spacing w:before="120" w:after="120"/>
              <w:rPr>
                <w:rFonts w:ascii="Arial" w:hAnsi="Arial" w:cs="Arial"/>
                <w:lang w:val="es-ES"/>
              </w:rPr>
            </w:pPr>
            <w:r>
              <w:rPr>
                <w:rFonts w:ascii="Arial" w:hAnsi="Arial" w:cs="Arial"/>
                <w:lang w:val="es-ES"/>
              </w:rPr>
              <w:t>Las</w:t>
            </w:r>
            <w:r w:rsidR="006B5E8C">
              <w:rPr>
                <w:rFonts w:ascii="Arial" w:hAnsi="Arial" w:cs="Arial"/>
                <w:lang w:val="es-ES"/>
              </w:rPr>
              <w:t xml:space="preserve"> </w:t>
            </w:r>
            <w:r w:rsidR="006B5E8C" w:rsidRPr="000C15C8">
              <w:rPr>
                <w:rFonts w:ascii="Arial" w:hAnsi="Arial" w:cs="Arial"/>
                <w:b/>
                <w:u w:val="single"/>
                <w:lang w:val="es-ES"/>
              </w:rPr>
              <w:t>aclaraciones</w:t>
            </w:r>
            <w:r w:rsidR="006B5E8C" w:rsidRPr="000C15C8">
              <w:rPr>
                <w:rFonts w:ascii="Arial" w:hAnsi="Arial" w:cs="Arial"/>
                <w:u w:val="single"/>
                <w:lang w:val="es-ES"/>
              </w:rPr>
              <w:t xml:space="preserve"> </w:t>
            </w:r>
            <w:r w:rsidR="006B5E8C" w:rsidRPr="000C15C8">
              <w:rPr>
                <w:rFonts w:ascii="Arial" w:hAnsi="Arial" w:cs="Arial"/>
                <w:b/>
                <w:u w:val="single"/>
                <w:lang w:val="es-ES"/>
              </w:rPr>
              <w:t>de las ofertas</w:t>
            </w:r>
            <w:r>
              <w:rPr>
                <w:rFonts w:ascii="Arial" w:hAnsi="Arial" w:cs="Arial"/>
                <w:bCs/>
                <w:lang w:val="es-ES"/>
              </w:rPr>
              <w:t xml:space="preserve"> se realizará</w:t>
            </w:r>
            <w:r w:rsidR="007D2758">
              <w:rPr>
                <w:rFonts w:ascii="Arial" w:hAnsi="Arial" w:cs="Arial"/>
                <w:bCs/>
                <w:lang w:val="es-ES"/>
              </w:rPr>
              <w:t>n</w:t>
            </w:r>
            <w:r>
              <w:rPr>
                <w:rFonts w:ascii="Arial" w:hAnsi="Arial" w:cs="Arial"/>
                <w:bCs/>
                <w:lang w:val="es-ES"/>
              </w:rPr>
              <w:t xml:space="preserve"> de manera </w:t>
            </w:r>
            <w:r>
              <w:rPr>
                <w:rFonts w:ascii="Arial" w:hAnsi="Arial" w:cs="Arial"/>
                <w:lang w:val="es-ES"/>
              </w:rPr>
              <w:t xml:space="preserve">electrónica al </w:t>
            </w:r>
            <w:r>
              <w:rPr>
                <w:rStyle w:val="Hipervnculo"/>
                <w:rFonts w:ascii="Arial" w:eastAsiaTheme="majorEastAsia" w:hAnsi="Arial" w:cs="Arial"/>
              </w:rPr>
              <w:t xml:space="preserve"> proyectobid4@sunat.gob.pe</w:t>
            </w:r>
            <w:r w:rsidR="0020366C" w:rsidRPr="007D2758">
              <w:rPr>
                <w:rStyle w:val="Hipervnculo"/>
                <w:rFonts w:ascii="Arial" w:eastAsiaTheme="majorEastAsia" w:hAnsi="Arial" w:cs="Arial"/>
                <w:u w:val="none"/>
              </w:rPr>
              <w:t>.</w:t>
            </w:r>
          </w:p>
          <w:p w14:paraId="6E9AFA06" w14:textId="4B03D954" w:rsidR="006B5E8C" w:rsidRPr="00661728" w:rsidRDefault="0020366C" w:rsidP="00B578BB">
            <w:pPr>
              <w:rPr>
                <w:rFonts w:ascii="Arial" w:eastAsia="Calibri" w:hAnsi="Arial" w:cs="Arial"/>
                <w:color w:val="0000CC"/>
                <w:lang w:val="es-ES"/>
              </w:rPr>
            </w:pPr>
            <w:r>
              <w:rPr>
                <w:rFonts w:ascii="Arial" w:hAnsi="Arial" w:cs="Arial"/>
                <w:iCs/>
                <w:color w:val="000000"/>
              </w:rPr>
              <w:t>Con a</w:t>
            </w:r>
            <w:r w:rsidR="006B5E8C" w:rsidRPr="00372667">
              <w:rPr>
                <w:rFonts w:ascii="Arial" w:hAnsi="Arial" w:cs="Arial"/>
                <w:iCs/>
                <w:color w:val="000000"/>
              </w:rPr>
              <w:t>tención</w:t>
            </w:r>
            <w:r>
              <w:rPr>
                <w:rFonts w:ascii="Arial" w:hAnsi="Arial" w:cs="Arial"/>
                <w:iCs/>
                <w:color w:val="000000"/>
              </w:rPr>
              <w:t xml:space="preserve"> al</w:t>
            </w:r>
            <w:r w:rsidR="006B5E8C" w:rsidRPr="00372667">
              <w:rPr>
                <w:rFonts w:ascii="Arial" w:hAnsi="Arial" w:cs="Arial"/>
                <w:iCs/>
                <w:color w:val="000000"/>
              </w:rPr>
              <w:t xml:space="preserve">: Presidente del Comité de Evaluación - </w:t>
            </w:r>
            <w:r w:rsidR="006B5E8C" w:rsidRPr="00661728">
              <w:rPr>
                <w:rFonts w:ascii="Arial" w:hAnsi="Arial" w:cs="Arial"/>
                <w:iCs/>
                <w:color w:val="0000CC"/>
              </w:rPr>
              <w:t xml:space="preserve">Licitación Pública </w:t>
            </w:r>
            <w:r w:rsidR="007335EC">
              <w:rPr>
                <w:rFonts w:ascii="Arial" w:hAnsi="Arial" w:cs="Arial"/>
                <w:iCs/>
                <w:color w:val="0000CC"/>
              </w:rPr>
              <w:t xml:space="preserve">Internacional - </w:t>
            </w:r>
            <w:r w:rsidR="006B5E8C" w:rsidRPr="00661728">
              <w:rPr>
                <w:rFonts w:ascii="Arial" w:hAnsi="Arial" w:cs="Arial"/>
                <w:color w:val="0000CC"/>
                <w:lang w:val="es-ES"/>
              </w:rPr>
              <w:t>LPI N° 001-20</w:t>
            </w:r>
            <w:r w:rsidR="00661728" w:rsidRPr="00661728">
              <w:rPr>
                <w:rFonts w:ascii="Arial" w:hAnsi="Arial" w:cs="Arial"/>
                <w:color w:val="0000CC"/>
                <w:lang w:val="es-ES"/>
              </w:rPr>
              <w:t>2</w:t>
            </w:r>
            <w:r w:rsidR="00585929">
              <w:rPr>
                <w:rFonts w:ascii="Arial" w:hAnsi="Arial" w:cs="Arial"/>
                <w:color w:val="0000CC"/>
                <w:lang w:val="es-ES"/>
              </w:rPr>
              <w:t>1</w:t>
            </w:r>
            <w:r w:rsidR="006B5E8C" w:rsidRPr="00661728">
              <w:rPr>
                <w:rFonts w:ascii="Arial" w:hAnsi="Arial" w:cs="Arial"/>
                <w:color w:val="0000CC"/>
                <w:lang w:val="es-ES"/>
              </w:rPr>
              <w:t>- SUNAT/BID – “</w:t>
            </w:r>
            <w:r w:rsidR="00320953" w:rsidRPr="00320953">
              <w:rPr>
                <w:rFonts w:ascii="Arial" w:eastAsia="Calibri" w:hAnsi="Arial" w:cs="Arial"/>
                <w:color w:val="0000CC"/>
                <w:lang w:val="es-ES"/>
              </w:rPr>
              <w:t>Adquisición de Equipos Móviles No Intrusivos por Rayos X para inspección de equipajes y bultos, para la ejecución de acciones de prevención, represión del contrabando y el tráfico ilícito de mercancías a nivel nacional</w:t>
            </w:r>
            <w:r w:rsidR="006B5E8C" w:rsidRPr="00661728">
              <w:rPr>
                <w:rFonts w:ascii="Arial" w:hAnsi="Arial" w:cs="Arial"/>
                <w:color w:val="0000CC"/>
                <w:lang w:val="es-ES"/>
              </w:rPr>
              <w:t>”.</w:t>
            </w:r>
            <w:r w:rsidR="00320953">
              <w:rPr>
                <w:rFonts w:ascii="Arial" w:hAnsi="Arial" w:cs="Arial"/>
                <w:color w:val="0000CC"/>
                <w:lang w:val="es-ES"/>
              </w:rPr>
              <w:t xml:space="preserve"> </w:t>
            </w:r>
          </w:p>
          <w:p w14:paraId="230A21B3" w14:textId="2C082C10" w:rsidR="006B5E8C" w:rsidRPr="0020366C" w:rsidRDefault="006B5E8C" w:rsidP="00B578BB">
            <w:pPr>
              <w:tabs>
                <w:tab w:val="right" w:pos="7254"/>
              </w:tabs>
              <w:spacing w:before="60" w:after="60"/>
              <w:rPr>
                <w:rFonts w:ascii="Arial" w:hAnsi="Arial" w:cs="Arial"/>
                <w:color w:val="000000"/>
                <w:lang w:val="es-ES"/>
              </w:rPr>
            </w:pPr>
            <w:r w:rsidRPr="0023407C">
              <w:rPr>
                <w:rFonts w:ascii="Arial" w:hAnsi="Arial" w:cs="Arial"/>
                <w:color w:val="000000"/>
                <w:lang w:val="es-ES"/>
              </w:rPr>
              <w:t xml:space="preserve">La fecha máxima de formulación de consultas será </w:t>
            </w:r>
            <w:r>
              <w:rPr>
                <w:rFonts w:ascii="Arial" w:hAnsi="Arial" w:cs="Arial"/>
                <w:color w:val="000000"/>
                <w:lang w:val="es-ES"/>
              </w:rPr>
              <w:t>21</w:t>
            </w:r>
            <w:r w:rsidRPr="0023407C">
              <w:rPr>
                <w:rFonts w:ascii="Arial" w:hAnsi="Arial" w:cs="Arial"/>
                <w:color w:val="000000"/>
                <w:lang w:val="es-ES"/>
              </w:rPr>
              <w:t xml:space="preserve"> días antes de la fecha límite para </w:t>
            </w:r>
            <w:r w:rsidRPr="00036735">
              <w:rPr>
                <w:rFonts w:ascii="Arial" w:hAnsi="Arial" w:cs="Arial"/>
                <w:color w:val="000000"/>
                <w:lang w:val="es-ES"/>
              </w:rPr>
              <w:t xml:space="preserve">la presentación de las ofertas, es decir hasta el día </w:t>
            </w:r>
            <w:r w:rsidR="00CB4769" w:rsidRPr="00CB4769">
              <w:rPr>
                <w:rFonts w:ascii="Arial" w:hAnsi="Arial" w:cs="Arial"/>
                <w:color w:val="0000FF"/>
                <w:lang w:val="es-ES"/>
              </w:rPr>
              <w:t>15</w:t>
            </w:r>
            <w:r w:rsidR="00741564" w:rsidRPr="00CB4769">
              <w:rPr>
                <w:rFonts w:ascii="Arial" w:hAnsi="Arial" w:cs="Arial"/>
                <w:color w:val="0000FF"/>
                <w:lang w:val="es-ES"/>
              </w:rPr>
              <w:t xml:space="preserve"> </w:t>
            </w:r>
            <w:r w:rsidRPr="00CB4769">
              <w:rPr>
                <w:rFonts w:ascii="Arial" w:hAnsi="Arial" w:cs="Arial"/>
                <w:color w:val="0000FF"/>
                <w:lang w:val="es-ES"/>
              </w:rPr>
              <w:t xml:space="preserve">de </w:t>
            </w:r>
            <w:r w:rsidR="00CB4769" w:rsidRPr="00CB4769">
              <w:rPr>
                <w:rFonts w:ascii="Arial" w:hAnsi="Arial" w:cs="Arial"/>
                <w:color w:val="0000FF"/>
                <w:lang w:val="es-ES"/>
              </w:rPr>
              <w:t>setiembre</w:t>
            </w:r>
            <w:r w:rsidR="00E07093" w:rsidRPr="00CB4769">
              <w:rPr>
                <w:rFonts w:ascii="Arial" w:hAnsi="Arial" w:cs="Arial"/>
                <w:color w:val="0000FF"/>
                <w:lang w:val="es-ES"/>
              </w:rPr>
              <w:t xml:space="preserve"> </w:t>
            </w:r>
            <w:r w:rsidRPr="00CB4769">
              <w:rPr>
                <w:rFonts w:ascii="Arial" w:hAnsi="Arial" w:cs="Arial"/>
                <w:color w:val="0000FF"/>
                <w:lang w:val="es-ES"/>
              </w:rPr>
              <w:t>de</w:t>
            </w:r>
            <w:r w:rsidR="00741564" w:rsidRPr="00CB4769">
              <w:rPr>
                <w:rFonts w:ascii="Arial" w:hAnsi="Arial" w:cs="Arial"/>
                <w:color w:val="0000FF"/>
                <w:lang w:val="es-ES"/>
              </w:rPr>
              <w:t>l 20</w:t>
            </w:r>
            <w:r w:rsidR="00E07093" w:rsidRPr="00CB4769">
              <w:rPr>
                <w:rFonts w:ascii="Arial" w:hAnsi="Arial" w:cs="Arial"/>
                <w:color w:val="0000FF"/>
                <w:lang w:val="es-ES"/>
              </w:rPr>
              <w:t>2</w:t>
            </w:r>
            <w:r w:rsidR="006D434D" w:rsidRPr="00CB4769">
              <w:rPr>
                <w:rFonts w:ascii="Arial" w:hAnsi="Arial" w:cs="Arial"/>
                <w:color w:val="0000FF"/>
                <w:lang w:val="es-ES"/>
              </w:rPr>
              <w:t>1</w:t>
            </w:r>
            <w:r w:rsidRPr="00036735">
              <w:rPr>
                <w:rFonts w:ascii="Arial" w:hAnsi="Arial" w:cs="Arial"/>
                <w:color w:val="000000"/>
                <w:lang w:val="es-ES"/>
              </w:rPr>
              <w:t xml:space="preserve"> hasta las 16:30 horas.</w:t>
            </w:r>
          </w:p>
        </w:tc>
      </w:tr>
      <w:tr w:rsidR="006B5E8C" w:rsidRPr="00D823D8" w14:paraId="0D468D33" w14:textId="77777777" w:rsidTr="009F531D">
        <w:tblPrEx>
          <w:tblBorders>
            <w:insideH w:val="single" w:sz="8" w:space="0" w:color="000000"/>
          </w:tblBorders>
        </w:tblPrEx>
        <w:trPr>
          <w:trHeight w:val="20"/>
        </w:trPr>
        <w:tc>
          <w:tcPr>
            <w:tcW w:w="1545" w:type="dxa"/>
            <w:vAlign w:val="center"/>
          </w:tcPr>
          <w:p w14:paraId="77904568" w14:textId="77777777" w:rsidR="006B5E8C" w:rsidRPr="000C15C8" w:rsidRDefault="006B5E8C" w:rsidP="00B578BB">
            <w:pPr>
              <w:spacing w:before="60" w:after="60"/>
              <w:rPr>
                <w:rFonts w:ascii="Arial" w:eastAsia="Times New Roman" w:hAnsi="Arial" w:cs="Arial"/>
                <w:b/>
                <w:bCs/>
                <w:lang w:val="es-ES"/>
              </w:rPr>
            </w:pPr>
          </w:p>
        </w:tc>
        <w:tc>
          <w:tcPr>
            <w:tcW w:w="7545" w:type="dxa"/>
            <w:vAlign w:val="center"/>
          </w:tcPr>
          <w:p w14:paraId="74C38EB4" w14:textId="77777777" w:rsidR="006B5E8C" w:rsidRPr="000C15C8" w:rsidRDefault="006B5E8C" w:rsidP="00B578BB">
            <w:pPr>
              <w:spacing w:before="60" w:after="60"/>
              <w:jc w:val="center"/>
              <w:rPr>
                <w:rFonts w:ascii="Arial" w:eastAsia="Times New Roman" w:hAnsi="Arial" w:cs="Arial"/>
                <w:b/>
                <w:bCs/>
                <w:lang w:val="es-ES"/>
              </w:rPr>
            </w:pPr>
            <w:bookmarkStart w:id="287" w:name="_Toc505659531"/>
            <w:bookmarkStart w:id="288" w:name="_Toc506185679"/>
            <w:r w:rsidRPr="000C15C8">
              <w:rPr>
                <w:rFonts w:ascii="Arial" w:eastAsia="Times New Roman" w:hAnsi="Arial" w:cs="Arial"/>
                <w:b/>
                <w:bCs/>
                <w:lang w:val="es-ES"/>
              </w:rPr>
              <w:t xml:space="preserve">C. Preparación de las Ofertas </w:t>
            </w:r>
            <w:bookmarkEnd w:id="287"/>
            <w:bookmarkEnd w:id="288"/>
          </w:p>
        </w:tc>
      </w:tr>
      <w:tr w:rsidR="006B5E8C" w:rsidRPr="00D823D8" w14:paraId="37C12CF9" w14:textId="77777777" w:rsidTr="009F531D">
        <w:tblPrEx>
          <w:tblBorders>
            <w:insideH w:val="single" w:sz="8" w:space="0" w:color="000000"/>
          </w:tblBorders>
        </w:tblPrEx>
        <w:trPr>
          <w:trHeight w:val="20"/>
        </w:trPr>
        <w:tc>
          <w:tcPr>
            <w:tcW w:w="1545" w:type="dxa"/>
            <w:vAlign w:val="center"/>
          </w:tcPr>
          <w:p w14:paraId="66A3901A" w14:textId="77777777" w:rsidR="006B5E8C" w:rsidRPr="000C15C8" w:rsidRDefault="006B5E8C" w:rsidP="00B578BB">
            <w:pPr>
              <w:spacing w:before="60" w:after="60"/>
              <w:rPr>
                <w:rFonts w:ascii="Arial" w:eastAsia="Times New Roman" w:hAnsi="Arial" w:cs="Arial"/>
                <w:b/>
                <w:bCs/>
                <w:lang w:val="es-ES"/>
              </w:rPr>
            </w:pPr>
            <w:r w:rsidRPr="000C15C8">
              <w:rPr>
                <w:rFonts w:ascii="Arial" w:eastAsia="Times New Roman" w:hAnsi="Arial" w:cs="Arial"/>
                <w:b/>
                <w:bCs/>
                <w:lang w:val="es-ES"/>
              </w:rPr>
              <w:t>IAO 10.1</w:t>
            </w:r>
          </w:p>
        </w:tc>
        <w:tc>
          <w:tcPr>
            <w:tcW w:w="7545" w:type="dxa"/>
            <w:vAlign w:val="center"/>
          </w:tcPr>
          <w:p w14:paraId="2BDC2697" w14:textId="06016FA5" w:rsidR="006B5E8C" w:rsidRPr="000C15C8" w:rsidRDefault="006B5E8C" w:rsidP="00B578BB">
            <w:pPr>
              <w:tabs>
                <w:tab w:val="right" w:pos="7254"/>
              </w:tabs>
              <w:spacing w:before="60" w:after="60"/>
              <w:rPr>
                <w:rFonts w:ascii="Arial" w:eastAsia="Times New Roman" w:hAnsi="Arial" w:cs="Arial"/>
                <w:color w:val="0070C0"/>
                <w:lang w:val="es-ES"/>
              </w:rPr>
            </w:pPr>
            <w:r w:rsidRPr="000C15C8">
              <w:rPr>
                <w:rFonts w:ascii="Arial" w:hAnsi="Arial" w:cs="Arial"/>
                <w:lang w:val="es-ES"/>
              </w:rPr>
              <w:t>El idioma en que se debe presentar la oferta es: Español</w:t>
            </w:r>
            <w:r w:rsidR="007D2758">
              <w:rPr>
                <w:rFonts w:ascii="Arial" w:hAnsi="Arial" w:cs="Arial"/>
                <w:lang w:val="es-ES"/>
              </w:rPr>
              <w:t>.</w:t>
            </w:r>
          </w:p>
        </w:tc>
      </w:tr>
      <w:tr w:rsidR="006B5E8C" w:rsidRPr="00D823D8" w14:paraId="57C01434" w14:textId="77777777" w:rsidTr="009F531D">
        <w:tblPrEx>
          <w:tblBorders>
            <w:insideH w:val="single" w:sz="8" w:space="0" w:color="000000"/>
          </w:tblBorders>
        </w:tblPrEx>
        <w:trPr>
          <w:trHeight w:val="20"/>
        </w:trPr>
        <w:tc>
          <w:tcPr>
            <w:tcW w:w="1545" w:type="dxa"/>
            <w:vAlign w:val="center"/>
          </w:tcPr>
          <w:p w14:paraId="08E71631" w14:textId="77777777" w:rsidR="006B5E8C" w:rsidRPr="000C15C8" w:rsidRDefault="006B5E8C" w:rsidP="00B578BB">
            <w:pPr>
              <w:spacing w:before="60" w:after="60"/>
              <w:rPr>
                <w:rFonts w:ascii="Arial" w:eastAsia="Times New Roman" w:hAnsi="Arial" w:cs="Arial"/>
                <w:b/>
                <w:bCs/>
                <w:lang w:val="es-ES"/>
              </w:rPr>
            </w:pPr>
            <w:r w:rsidRPr="000C15C8">
              <w:rPr>
                <w:rFonts w:ascii="Arial" w:eastAsia="Times New Roman" w:hAnsi="Arial" w:cs="Arial"/>
                <w:b/>
                <w:bCs/>
                <w:lang w:val="es-ES"/>
              </w:rPr>
              <w:t>IAO 11.1 (h)</w:t>
            </w:r>
          </w:p>
        </w:tc>
        <w:tc>
          <w:tcPr>
            <w:tcW w:w="7545" w:type="dxa"/>
            <w:vAlign w:val="center"/>
          </w:tcPr>
          <w:p w14:paraId="244AFF17" w14:textId="77777777" w:rsidR="006B5E8C" w:rsidRPr="00A3302B" w:rsidRDefault="006B5E8C" w:rsidP="00B578BB">
            <w:pPr>
              <w:spacing w:before="120" w:after="120"/>
              <w:rPr>
                <w:rFonts w:ascii="Arial" w:hAnsi="Arial" w:cs="Arial"/>
                <w:color w:val="000000"/>
                <w:lang w:val="es-ES"/>
              </w:rPr>
            </w:pPr>
            <w:r w:rsidRPr="00A3302B">
              <w:rPr>
                <w:rFonts w:ascii="Arial" w:hAnsi="Arial" w:cs="Arial"/>
                <w:lang w:val="es-ES"/>
              </w:rPr>
              <w:t>Los</w:t>
            </w:r>
            <w:r w:rsidRPr="00A3302B">
              <w:rPr>
                <w:rFonts w:ascii="Arial" w:hAnsi="Arial" w:cs="Arial"/>
                <w:color w:val="000000"/>
                <w:lang w:val="es-ES"/>
              </w:rPr>
              <w:t xml:space="preserve"> Oferentes </w:t>
            </w:r>
            <w:r w:rsidRPr="00A3302B">
              <w:rPr>
                <w:rFonts w:ascii="Arial" w:hAnsi="Arial" w:cs="Arial"/>
                <w:color w:val="000000"/>
                <w:u w:val="single"/>
                <w:lang w:val="es-ES"/>
              </w:rPr>
              <w:t>complementariamente a lo precisado en las IAO 11.1 (a), (b), (c), (d), (e), (f) y (g)</w:t>
            </w:r>
            <w:r w:rsidRPr="00A3302B">
              <w:rPr>
                <w:rFonts w:ascii="Arial" w:hAnsi="Arial" w:cs="Arial"/>
                <w:color w:val="000000"/>
                <w:lang w:val="es-ES"/>
              </w:rPr>
              <w:t xml:space="preserve">;  deberán presentar los siguientes documentos con su oferta: </w:t>
            </w:r>
          </w:p>
          <w:p w14:paraId="6C28CC0D" w14:textId="77777777" w:rsidR="006B5E8C" w:rsidRPr="00A3302B" w:rsidRDefault="006B5E8C" w:rsidP="00B578BB">
            <w:pPr>
              <w:shd w:val="clear" w:color="auto" w:fill="FFFFFF"/>
              <w:rPr>
                <w:rFonts w:ascii="Arial" w:hAnsi="Arial" w:cs="Arial"/>
                <w:b/>
                <w:iCs/>
                <w:color w:val="000000"/>
                <w:kern w:val="16"/>
              </w:rPr>
            </w:pPr>
            <w:r w:rsidRPr="00A3302B">
              <w:rPr>
                <w:rFonts w:ascii="Arial" w:hAnsi="Arial" w:cs="Arial"/>
                <w:b/>
                <w:iCs/>
                <w:color w:val="000000"/>
                <w:kern w:val="16"/>
              </w:rPr>
              <w:t>I) Documentos Legales y Financieros:</w:t>
            </w:r>
          </w:p>
          <w:p w14:paraId="7428FF7D" w14:textId="77777777" w:rsidR="006B5E8C" w:rsidRPr="00A3302B" w:rsidRDefault="006B5E8C" w:rsidP="003E4A86">
            <w:pPr>
              <w:numPr>
                <w:ilvl w:val="0"/>
                <w:numId w:val="162"/>
              </w:numPr>
              <w:shd w:val="clear" w:color="auto" w:fill="FFFFFF"/>
              <w:rPr>
                <w:rFonts w:ascii="Arial" w:hAnsi="Arial" w:cs="Arial"/>
                <w:iCs/>
                <w:color w:val="000000"/>
                <w:spacing w:val="-3"/>
              </w:rPr>
            </w:pPr>
            <w:r w:rsidRPr="006500CA">
              <w:rPr>
                <w:rFonts w:ascii="Arial" w:hAnsi="Arial" w:cs="Arial"/>
                <w:iCs/>
                <w:color w:val="000000"/>
                <w:spacing w:val="3"/>
              </w:rPr>
              <w:t>Copia simple de la constitución social de la empresa vigente</w:t>
            </w:r>
            <w:r w:rsidRPr="00A3302B">
              <w:rPr>
                <w:rFonts w:ascii="Arial" w:hAnsi="Arial" w:cs="Arial"/>
                <w:iCs/>
                <w:color w:val="000000"/>
                <w:spacing w:val="3"/>
              </w:rPr>
              <w:t xml:space="preserve"> </w:t>
            </w:r>
            <w:r w:rsidRPr="00A3302B">
              <w:rPr>
                <w:rFonts w:ascii="Arial" w:hAnsi="Arial" w:cs="Arial"/>
                <w:iCs/>
                <w:color w:val="000000"/>
                <w:spacing w:val="-3"/>
              </w:rPr>
              <w:t>e inscrita en los Registros Públicos (oferentes nacionales) o su equivalente en el país de origen del Oferente (oferentes extranjeros).</w:t>
            </w:r>
          </w:p>
          <w:p w14:paraId="63DE467C" w14:textId="77777777" w:rsidR="006B5E8C" w:rsidRPr="00A3302B" w:rsidRDefault="006B5E8C" w:rsidP="003E4A86">
            <w:pPr>
              <w:numPr>
                <w:ilvl w:val="0"/>
                <w:numId w:val="162"/>
              </w:numPr>
              <w:shd w:val="clear" w:color="auto" w:fill="FFFFFF"/>
              <w:spacing w:before="100" w:beforeAutospacing="1"/>
              <w:rPr>
                <w:rFonts w:ascii="Arial" w:hAnsi="Arial" w:cs="Arial"/>
                <w:iCs/>
                <w:color w:val="000000"/>
                <w:spacing w:val="-3"/>
              </w:rPr>
            </w:pPr>
            <w:r w:rsidRPr="006500CA">
              <w:rPr>
                <w:rFonts w:ascii="Arial" w:hAnsi="Arial" w:cs="Arial"/>
                <w:iCs/>
                <w:color w:val="000000"/>
                <w:spacing w:val="-3"/>
              </w:rPr>
              <w:t>C</w:t>
            </w:r>
            <w:r w:rsidRPr="006500CA">
              <w:rPr>
                <w:rFonts w:ascii="Arial" w:hAnsi="Arial" w:cs="Arial"/>
                <w:iCs/>
                <w:color w:val="000000"/>
                <w:spacing w:val="1"/>
              </w:rPr>
              <w:t>opia simple del (o de los) poder(es) legal(es), vigentes (</w:t>
            </w:r>
            <w:r w:rsidRPr="006500CA">
              <w:rPr>
                <w:rFonts w:ascii="Arial" w:hAnsi="Arial" w:cs="Arial"/>
                <w:iCs/>
                <w:color w:val="000000"/>
                <w:spacing w:val="1"/>
                <w:u w:val="single"/>
              </w:rPr>
              <w:t>últimos 30 días a la fecha en que presente su propuesta</w:t>
            </w:r>
            <w:r w:rsidRPr="006500CA">
              <w:rPr>
                <w:rFonts w:ascii="Arial" w:hAnsi="Arial" w:cs="Arial"/>
                <w:iCs/>
                <w:color w:val="000000"/>
                <w:spacing w:val="1"/>
              </w:rPr>
              <w:t>)</w:t>
            </w:r>
            <w:r w:rsidRPr="00A3302B">
              <w:rPr>
                <w:rFonts w:ascii="Arial" w:hAnsi="Arial" w:cs="Arial"/>
                <w:iCs/>
                <w:color w:val="000000"/>
                <w:spacing w:val="1"/>
              </w:rPr>
              <w:t xml:space="preserve"> </w:t>
            </w:r>
            <w:r w:rsidRPr="00A3302B">
              <w:rPr>
                <w:rFonts w:ascii="Arial" w:hAnsi="Arial" w:cs="Arial"/>
                <w:iCs/>
                <w:color w:val="000000"/>
                <w:spacing w:val="-2"/>
              </w:rPr>
              <w:t xml:space="preserve">otorgado por escritura pública, e inscrito en los registros públicos, o su equivalente en el país del oferente, </w:t>
            </w:r>
            <w:r w:rsidRPr="00A3302B">
              <w:rPr>
                <w:rFonts w:ascii="Arial" w:hAnsi="Arial" w:cs="Arial"/>
                <w:iCs/>
                <w:color w:val="000000"/>
              </w:rPr>
              <w:t xml:space="preserve">correspondiente al representante legal, </w:t>
            </w:r>
            <w:r w:rsidRPr="00A3302B">
              <w:rPr>
                <w:rFonts w:ascii="Arial" w:hAnsi="Arial" w:cs="Arial"/>
                <w:iCs/>
                <w:color w:val="000000"/>
                <w:spacing w:val="-4"/>
              </w:rPr>
              <w:t xml:space="preserve">identificado en el Formulario de Presentación de Oferta (Formulario 3 de la </w:t>
            </w:r>
            <w:r w:rsidRPr="00A3302B">
              <w:rPr>
                <w:rFonts w:ascii="Arial" w:hAnsi="Arial" w:cs="Arial"/>
                <w:iCs/>
                <w:color w:val="000000"/>
                <w:spacing w:val="5"/>
              </w:rPr>
              <w:t>Sección IV, para firmar la propuesta, el Contrato y/o C</w:t>
            </w:r>
            <w:r w:rsidRPr="00A3302B">
              <w:rPr>
                <w:rFonts w:ascii="Arial" w:hAnsi="Arial" w:cs="Arial"/>
                <w:iCs/>
                <w:color w:val="000000"/>
                <w:spacing w:val="-2"/>
              </w:rPr>
              <w:t>ompromisos de Asociación Temporal o Consorcio), si corresponde</w:t>
            </w:r>
            <w:r w:rsidRPr="00A3302B">
              <w:rPr>
                <w:rFonts w:ascii="Arial" w:hAnsi="Arial" w:cs="Arial"/>
                <w:iCs/>
                <w:color w:val="000000"/>
                <w:spacing w:val="5"/>
              </w:rPr>
              <w:t xml:space="preserve">. </w:t>
            </w:r>
          </w:p>
          <w:p w14:paraId="6142E86C" w14:textId="77777777" w:rsidR="006B5E8C" w:rsidRPr="00A3302B" w:rsidRDefault="006B5E8C" w:rsidP="003E4A86">
            <w:pPr>
              <w:numPr>
                <w:ilvl w:val="0"/>
                <w:numId w:val="162"/>
              </w:numPr>
              <w:shd w:val="clear" w:color="auto" w:fill="FFFFFF"/>
              <w:spacing w:before="100" w:beforeAutospacing="1"/>
              <w:rPr>
                <w:rFonts w:ascii="Arial" w:hAnsi="Arial" w:cs="Arial"/>
                <w:color w:val="000000"/>
              </w:rPr>
            </w:pPr>
            <w:r w:rsidRPr="006500CA">
              <w:rPr>
                <w:rFonts w:ascii="Arial" w:hAnsi="Arial" w:cs="Arial"/>
                <w:color w:val="000000"/>
              </w:rPr>
              <w:t>Declaración Jurada firmada por el representante legal de no estar impedido de contratar con el Estado Peruano</w:t>
            </w:r>
            <w:r w:rsidRPr="00A3302B">
              <w:rPr>
                <w:rFonts w:ascii="Arial" w:hAnsi="Arial" w:cs="Arial"/>
                <w:color w:val="000000"/>
              </w:rPr>
              <w:t>, según Formulario 4 de la Secc</w:t>
            </w:r>
            <w:r w:rsidR="00962ACA">
              <w:rPr>
                <w:rFonts w:ascii="Arial" w:hAnsi="Arial" w:cs="Arial"/>
                <w:color w:val="000000"/>
              </w:rPr>
              <w:t xml:space="preserve">ión IV Formularios de la Oferta </w:t>
            </w:r>
            <w:r w:rsidR="00962ACA" w:rsidRPr="00A3302B">
              <w:rPr>
                <w:rFonts w:ascii="Arial" w:hAnsi="Arial" w:cs="Arial"/>
                <w:iCs/>
                <w:color w:val="000000"/>
              </w:rPr>
              <w:t xml:space="preserve"> de los Documentos de Licitación.</w:t>
            </w:r>
          </w:p>
          <w:p w14:paraId="5EDB6E38" w14:textId="33A7C7FB" w:rsidR="006B5E8C" w:rsidRPr="00A3302B" w:rsidRDefault="006B5E8C" w:rsidP="003E4A86">
            <w:pPr>
              <w:numPr>
                <w:ilvl w:val="0"/>
                <w:numId w:val="162"/>
              </w:numPr>
              <w:shd w:val="clear" w:color="auto" w:fill="FFFFFF"/>
              <w:rPr>
                <w:rFonts w:ascii="Arial" w:hAnsi="Arial" w:cs="Arial"/>
                <w:color w:val="000000"/>
              </w:rPr>
            </w:pPr>
            <w:r w:rsidRPr="006500CA">
              <w:rPr>
                <w:rFonts w:ascii="Arial" w:hAnsi="Arial" w:cs="Arial"/>
                <w:color w:val="000000"/>
                <w:lang w:val="es-ES"/>
              </w:rPr>
              <w:t>Copia simple de los Estados Financieros auditados de los 3</w:t>
            </w:r>
            <w:r w:rsidRPr="00A3302B">
              <w:rPr>
                <w:rFonts w:ascii="Arial" w:hAnsi="Arial" w:cs="Arial"/>
                <w:color w:val="000000"/>
                <w:lang w:val="es-ES"/>
              </w:rPr>
              <w:t xml:space="preserve"> (tres) </w:t>
            </w:r>
            <w:r w:rsidR="002855D3">
              <w:rPr>
                <w:rFonts w:ascii="Arial" w:hAnsi="Arial" w:cs="Arial"/>
                <w:color w:val="000000"/>
                <w:lang w:val="es-ES"/>
              </w:rPr>
              <w:t>últimos años  201</w:t>
            </w:r>
            <w:r w:rsidR="006D434D">
              <w:rPr>
                <w:rFonts w:ascii="Arial" w:hAnsi="Arial" w:cs="Arial"/>
                <w:color w:val="000000"/>
                <w:lang w:val="es-ES"/>
              </w:rPr>
              <w:t>8</w:t>
            </w:r>
            <w:r w:rsidR="002855D3">
              <w:rPr>
                <w:rFonts w:ascii="Arial" w:hAnsi="Arial" w:cs="Arial"/>
                <w:color w:val="000000"/>
                <w:lang w:val="es-ES"/>
              </w:rPr>
              <w:t>, 201</w:t>
            </w:r>
            <w:r w:rsidR="006D434D">
              <w:rPr>
                <w:rFonts w:ascii="Arial" w:hAnsi="Arial" w:cs="Arial"/>
                <w:color w:val="000000"/>
                <w:lang w:val="es-ES"/>
              </w:rPr>
              <w:t>9</w:t>
            </w:r>
            <w:r w:rsidR="002855D3">
              <w:rPr>
                <w:rFonts w:ascii="Arial" w:hAnsi="Arial" w:cs="Arial"/>
                <w:color w:val="000000"/>
                <w:lang w:val="es-ES"/>
              </w:rPr>
              <w:t xml:space="preserve"> y 20</w:t>
            </w:r>
            <w:r w:rsidR="006D434D">
              <w:rPr>
                <w:rFonts w:ascii="Arial" w:hAnsi="Arial" w:cs="Arial"/>
                <w:color w:val="000000"/>
                <w:lang w:val="es-ES"/>
              </w:rPr>
              <w:t>20</w:t>
            </w:r>
            <w:r w:rsidRPr="00A3302B">
              <w:rPr>
                <w:rFonts w:ascii="Arial" w:hAnsi="Arial" w:cs="Arial"/>
                <w:color w:val="000000"/>
                <w:lang w:val="es-ES"/>
              </w:rPr>
              <w:t>:</w:t>
            </w:r>
          </w:p>
          <w:p w14:paraId="23204545" w14:textId="77777777" w:rsidR="006B5E8C" w:rsidRPr="00A3302B" w:rsidRDefault="006B5E8C" w:rsidP="003E4A86">
            <w:pPr>
              <w:pStyle w:val="Prrafodelista"/>
              <w:numPr>
                <w:ilvl w:val="1"/>
                <w:numId w:val="162"/>
              </w:numPr>
              <w:shd w:val="clear" w:color="auto" w:fill="FFFFFF"/>
              <w:rPr>
                <w:rFonts w:ascii="Arial" w:hAnsi="Arial" w:cs="Arial"/>
                <w:color w:val="000000"/>
                <w:lang w:val="es-ES"/>
              </w:rPr>
            </w:pPr>
            <w:r w:rsidRPr="00A3302B">
              <w:rPr>
                <w:rFonts w:ascii="Arial" w:hAnsi="Arial" w:cs="Arial"/>
                <w:color w:val="000000"/>
              </w:rPr>
              <w:t>Para oferentes nacionales</w:t>
            </w:r>
            <w:r w:rsidRPr="00A3302B">
              <w:rPr>
                <w:rFonts w:ascii="Arial" w:hAnsi="Arial" w:cs="Arial"/>
                <w:color w:val="000000"/>
                <w:lang w:val="es-ES"/>
              </w:rPr>
              <w:t>: Estados Financieros auditados o los  Estados Financieros presentados a la SUNAT con su debida constancia.</w:t>
            </w:r>
          </w:p>
          <w:p w14:paraId="280E2343" w14:textId="77777777" w:rsidR="006B5E8C" w:rsidRPr="00A3302B" w:rsidRDefault="006B5E8C" w:rsidP="003E4A86">
            <w:pPr>
              <w:pStyle w:val="Prrafodelista"/>
              <w:numPr>
                <w:ilvl w:val="1"/>
                <w:numId w:val="162"/>
              </w:numPr>
              <w:shd w:val="clear" w:color="auto" w:fill="FFFFFF"/>
              <w:rPr>
                <w:rFonts w:ascii="Arial" w:hAnsi="Arial" w:cs="Arial"/>
                <w:color w:val="000000"/>
              </w:rPr>
            </w:pPr>
            <w:r w:rsidRPr="00A3302B">
              <w:rPr>
                <w:rFonts w:ascii="Arial" w:hAnsi="Arial" w:cs="Arial"/>
                <w:color w:val="000000"/>
              </w:rPr>
              <w:t>Para oferentes extranjeros: Estados Financieros auditados o los Estados Financieros presentados a la autoridad tributaria competente de su país con su debida constancia.</w:t>
            </w:r>
          </w:p>
          <w:p w14:paraId="416B87D9" w14:textId="77777777" w:rsidR="006B5E8C" w:rsidRPr="00A3302B" w:rsidRDefault="006B5E8C" w:rsidP="003E4A86">
            <w:pPr>
              <w:pStyle w:val="Prrafodelista"/>
              <w:numPr>
                <w:ilvl w:val="1"/>
                <w:numId w:val="162"/>
              </w:numPr>
              <w:shd w:val="clear" w:color="auto" w:fill="FFFFFF"/>
              <w:rPr>
                <w:rFonts w:ascii="Arial" w:hAnsi="Arial" w:cs="Arial"/>
                <w:color w:val="000000"/>
              </w:rPr>
            </w:pPr>
            <w:r w:rsidRPr="00A3302B">
              <w:rPr>
                <w:rFonts w:ascii="Arial" w:hAnsi="Arial" w:cs="Arial"/>
                <w:color w:val="000000"/>
              </w:rPr>
              <w:t>Para oferentes públicos extranjeros: Estados Financieros publicados en la Bolsa.</w:t>
            </w:r>
          </w:p>
          <w:p w14:paraId="554766BF" w14:textId="77777777" w:rsidR="006B5E8C" w:rsidRPr="00A3302B" w:rsidRDefault="006B5E8C" w:rsidP="00B578BB">
            <w:pPr>
              <w:jc w:val="left"/>
              <w:rPr>
                <w:rFonts w:ascii="Arial" w:eastAsia="Calibri" w:hAnsi="Arial" w:cs="Arial"/>
                <w:color w:val="000000"/>
              </w:rPr>
            </w:pPr>
          </w:p>
          <w:p w14:paraId="2F3DA234" w14:textId="77777777" w:rsidR="006B5E8C" w:rsidRPr="00A3302B" w:rsidRDefault="006B5E8C" w:rsidP="00B578BB">
            <w:pPr>
              <w:ind w:left="720"/>
              <w:rPr>
                <w:rFonts w:ascii="Arial" w:eastAsia="Calibri" w:hAnsi="Arial" w:cs="Arial"/>
                <w:color w:val="000000"/>
              </w:rPr>
            </w:pPr>
            <w:r w:rsidRPr="006500CA">
              <w:rPr>
                <w:rFonts w:ascii="Arial" w:eastAsia="Calibri" w:hAnsi="Arial" w:cs="Arial"/>
                <w:color w:val="000000"/>
              </w:rPr>
              <w:t>Los documentos para acreditar la capacidad financiera</w:t>
            </w:r>
            <w:r w:rsidRPr="00A3302B">
              <w:rPr>
                <w:rFonts w:ascii="Arial" w:eastAsia="Calibri" w:hAnsi="Arial" w:cs="Arial"/>
                <w:color w:val="000000"/>
              </w:rPr>
              <w:t xml:space="preserve"> se podrán presentar en su idioma original y en el caso de estar en un idioma diferente al español, deberá estar acompañado de </w:t>
            </w:r>
            <w:r w:rsidRPr="006500CA">
              <w:rPr>
                <w:rFonts w:ascii="Arial" w:eastAsia="Calibri" w:hAnsi="Arial" w:cs="Arial"/>
                <w:color w:val="000000"/>
              </w:rPr>
              <w:t>su traducción simple.</w:t>
            </w:r>
          </w:p>
          <w:p w14:paraId="6A845F2F" w14:textId="77777777" w:rsidR="006B5E8C" w:rsidRPr="00A3302B" w:rsidRDefault="006B5E8C" w:rsidP="00B578BB">
            <w:pPr>
              <w:ind w:left="720"/>
              <w:rPr>
                <w:rFonts w:ascii="Arial" w:eastAsia="Calibri" w:hAnsi="Arial" w:cs="Arial"/>
                <w:color w:val="000000"/>
              </w:rPr>
            </w:pPr>
          </w:p>
          <w:p w14:paraId="7344740C" w14:textId="77777777" w:rsidR="006B5E8C" w:rsidRPr="00A3302B" w:rsidRDefault="006B5E8C" w:rsidP="003E4A86">
            <w:pPr>
              <w:numPr>
                <w:ilvl w:val="0"/>
                <w:numId w:val="162"/>
              </w:numPr>
              <w:shd w:val="clear" w:color="auto" w:fill="FFFFFF"/>
              <w:rPr>
                <w:rFonts w:ascii="Arial" w:hAnsi="Arial" w:cs="Arial"/>
                <w:color w:val="000000"/>
              </w:rPr>
            </w:pPr>
            <w:r w:rsidRPr="006500CA">
              <w:rPr>
                <w:rFonts w:ascii="Arial" w:hAnsi="Arial" w:cs="Arial"/>
                <w:color w:val="000000"/>
              </w:rPr>
              <w:t>De ser el caso, “Promesa Formal de Consorcio”</w:t>
            </w:r>
            <w:r w:rsidRPr="00A3302B">
              <w:rPr>
                <w:rFonts w:ascii="Arial" w:hAnsi="Arial" w:cs="Arial"/>
                <w:color w:val="000000"/>
              </w:rPr>
              <w:t xml:space="preserve">, según Formulario 5 de la Sección IV Formularios de la Oferta, suscrita por el representante legal de cada uno de los consorciados, detallando lo siguiente: </w:t>
            </w:r>
          </w:p>
          <w:p w14:paraId="2424F8BB" w14:textId="77777777" w:rsidR="006B5E8C" w:rsidRPr="00A3302B" w:rsidRDefault="006B5E8C" w:rsidP="00B578BB">
            <w:pPr>
              <w:shd w:val="clear" w:color="auto" w:fill="FFFFFF"/>
              <w:ind w:left="720"/>
              <w:rPr>
                <w:rFonts w:ascii="Arial" w:hAnsi="Arial" w:cs="Arial"/>
                <w:color w:val="000000"/>
              </w:rPr>
            </w:pPr>
            <w:r w:rsidRPr="00A3302B">
              <w:rPr>
                <w:rFonts w:ascii="Arial" w:hAnsi="Arial" w:cs="Arial"/>
                <w:color w:val="000000"/>
              </w:rPr>
              <w:t>Porcentaje de participación de cada uno de los miembros del consorcio.</w:t>
            </w:r>
          </w:p>
          <w:p w14:paraId="3966E7E3" w14:textId="77777777" w:rsidR="006B5E8C" w:rsidRPr="00A3302B" w:rsidRDefault="006B5E8C" w:rsidP="00B578BB">
            <w:pPr>
              <w:shd w:val="clear" w:color="auto" w:fill="FFFFFF"/>
              <w:tabs>
                <w:tab w:val="left" w:pos="419"/>
              </w:tabs>
              <w:ind w:left="720"/>
              <w:rPr>
                <w:rFonts w:ascii="Arial" w:hAnsi="Arial" w:cs="Arial"/>
                <w:color w:val="000000"/>
              </w:rPr>
            </w:pPr>
            <w:r w:rsidRPr="00A3302B">
              <w:rPr>
                <w:rFonts w:ascii="Arial" w:hAnsi="Arial" w:cs="Arial"/>
                <w:color w:val="000000"/>
              </w:rPr>
              <w:t>Designación del representante legal del consorcio.</w:t>
            </w:r>
          </w:p>
          <w:p w14:paraId="3BDAD405" w14:textId="77777777" w:rsidR="006B5E8C" w:rsidRPr="00A3302B" w:rsidRDefault="006B5E8C" w:rsidP="00B578BB">
            <w:pPr>
              <w:shd w:val="clear" w:color="auto" w:fill="FFFFFF"/>
              <w:tabs>
                <w:tab w:val="left" w:pos="419"/>
              </w:tabs>
              <w:ind w:left="1280"/>
              <w:rPr>
                <w:rFonts w:ascii="Arial" w:hAnsi="Arial" w:cs="Arial"/>
                <w:color w:val="000000"/>
              </w:rPr>
            </w:pPr>
          </w:p>
          <w:p w14:paraId="55049483" w14:textId="77777777" w:rsidR="006B5E8C" w:rsidRPr="00A3302B" w:rsidRDefault="006B5E8C" w:rsidP="00B578BB">
            <w:pPr>
              <w:shd w:val="clear" w:color="auto" w:fill="FFFFFF"/>
              <w:tabs>
                <w:tab w:val="left" w:pos="419"/>
              </w:tabs>
              <w:ind w:left="720"/>
              <w:rPr>
                <w:rFonts w:ascii="Arial" w:hAnsi="Arial" w:cs="Arial"/>
                <w:iCs/>
                <w:color w:val="000000"/>
                <w:spacing w:val="4"/>
              </w:rPr>
            </w:pPr>
            <w:r w:rsidRPr="006500CA">
              <w:rPr>
                <w:rFonts w:ascii="Arial" w:hAnsi="Arial" w:cs="Arial"/>
                <w:iCs/>
                <w:color w:val="000000"/>
                <w:spacing w:val="4"/>
              </w:rPr>
              <w:t>El porcentaje de participación mínimo de los consorciados debe ser de 25%</w:t>
            </w:r>
            <w:r w:rsidRPr="00A3302B">
              <w:rPr>
                <w:rFonts w:ascii="Arial" w:hAnsi="Arial" w:cs="Arial"/>
                <w:iCs/>
                <w:color w:val="000000"/>
                <w:spacing w:val="4"/>
              </w:rPr>
              <w:t>, lo cual es declarativo.</w:t>
            </w:r>
          </w:p>
          <w:p w14:paraId="2BC2577B" w14:textId="77777777" w:rsidR="006B5E8C" w:rsidRPr="00A3302B" w:rsidRDefault="006B5E8C" w:rsidP="00B578BB">
            <w:pPr>
              <w:shd w:val="clear" w:color="auto" w:fill="FFFFFF"/>
              <w:rPr>
                <w:rFonts w:ascii="Arial" w:hAnsi="Arial" w:cs="Arial"/>
                <w:iCs/>
                <w:color w:val="000000"/>
                <w:spacing w:val="4"/>
              </w:rPr>
            </w:pPr>
          </w:p>
          <w:p w14:paraId="59A2E71E" w14:textId="77777777" w:rsidR="006B5E8C" w:rsidRPr="00A3302B" w:rsidRDefault="006B5E8C" w:rsidP="00B578BB">
            <w:pPr>
              <w:shd w:val="clear" w:color="auto" w:fill="FFFFFF"/>
              <w:rPr>
                <w:rFonts w:ascii="Arial" w:hAnsi="Arial" w:cs="Arial"/>
                <w:iCs/>
                <w:color w:val="000000"/>
                <w:spacing w:val="4"/>
              </w:rPr>
            </w:pPr>
            <w:r w:rsidRPr="006500CA">
              <w:rPr>
                <w:rFonts w:ascii="Arial" w:hAnsi="Arial" w:cs="Arial"/>
                <w:iCs/>
                <w:color w:val="000000"/>
                <w:spacing w:val="4"/>
              </w:rPr>
              <w:t>Para la firma de contrato, se requiere que el proveedor adjudicado no se encuentre inhabilitado para contratar con el Estado</w:t>
            </w:r>
            <w:r w:rsidRPr="00A3302B">
              <w:rPr>
                <w:rFonts w:ascii="Arial" w:hAnsi="Arial" w:cs="Arial"/>
                <w:iCs/>
                <w:color w:val="000000"/>
                <w:spacing w:val="4"/>
              </w:rPr>
              <w:t>.</w:t>
            </w:r>
          </w:p>
          <w:p w14:paraId="59895725" w14:textId="77777777" w:rsidR="006B5E8C" w:rsidRPr="00A3302B" w:rsidRDefault="006B5E8C" w:rsidP="00B578BB">
            <w:pPr>
              <w:shd w:val="clear" w:color="auto" w:fill="FFFFFF"/>
              <w:rPr>
                <w:rFonts w:ascii="Arial" w:hAnsi="Arial" w:cs="Arial"/>
                <w:iCs/>
                <w:color w:val="000000"/>
                <w:spacing w:val="4"/>
              </w:rPr>
            </w:pPr>
          </w:p>
          <w:p w14:paraId="04E0F9D7" w14:textId="77777777" w:rsidR="006B5E8C" w:rsidRPr="00A3302B" w:rsidRDefault="006B5E8C" w:rsidP="00B578BB">
            <w:pPr>
              <w:shd w:val="clear" w:color="auto" w:fill="FFFFFF"/>
              <w:rPr>
                <w:rFonts w:ascii="Arial" w:hAnsi="Arial" w:cs="Arial"/>
                <w:b/>
                <w:iCs/>
                <w:color w:val="000000"/>
                <w:spacing w:val="4"/>
              </w:rPr>
            </w:pPr>
            <w:r w:rsidRPr="00A3302B">
              <w:rPr>
                <w:rFonts w:ascii="Arial" w:hAnsi="Arial" w:cs="Arial"/>
                <w:b/>
                <w:iCs/>
                <w:color w:val="000000"/>
                <w:spacing w:val="4"/>
              </w:rPr>
              <w:t>II) Documentos Técnicos Mínimos a incluir en la propuesta:</w:t>
            </w:r>
          </w:p>
          <w:p w14:paraId="45DD66F3" w14:textId="392EF73E" w:rsidR="003136FB" w:rsidRPr="00A3302B" w:rsidRDefault="006B5E8C" w:rsidP="003E4A86">
            <w:pPr>
              <w:pStyle w:val="Prrafodelista"/>
              <w:numPr>
                <w:ilvl w:val="0"/>
                <w:numId w:val="164"/>
              </w:numPr>
              <w:spacing w:before="120" w:after="120"/>
              <w:rPr>
                <w:rFonts w:ascii="Arial" w:hAnsi="Arial" w:cs="Arial"/>
                <w:iCs/>
                <w:color w:val="000000"/>
              </w:rPr>
            </w:pPr>
            <w:r w:rsidRPr="006500CA">
              <w:rPr>
                <w:rFonts w:ascii="Arial" w:hAnsi="Arial" w:cs="Arial"/>
                <w:iCs/>
                <w:color w:val="000000"/>
              </w:rPr>
              <w:t>Descripción de la propuesta técnica de acuerdo a las Especificaciones Técnicas y requerimientos contenidos en la Sección VII. Lista de requisitos de los Documentos de Licitación (Bases)</w:t>
            </w:r>
            <w:r w:rsidRPr="00A3302B">
              <w:rPr>
                <w:rFonts w:ascii="Arial" w:hAnsi="Arial" w:cs="Arial"/>
                <w:iCs/>
                <w:color w:val="000000"/>
              </w:rPr>
              <w:t xml:space="preserve">, debiendo contener la información técnica de los bienes ofertados, incluyendo marca y normas internacionales que cumple, de ser el caso. Asimismo que </w:t>
            </w:r>
            <w:r w:rsidRPr="006500CA">
              <w:rPr>
                <w:rFonts w:ascii="Arial" w:hAnsi="Arial" w:cs="Arial"/>
                <w:iCs/>
                <w:color w:val="000000"/>
              </w:rPr>
              <w:t>evidencien que los mismos cumplen totalmente con lo requerido en las especificaciones técnicas.  Se adjuntarán, catálogos, manuales, folletos u otros documentos técnicos del fabricante o dueño de marca relativos a los bienes</w:t>
            </w:r>
            <w:r w:rsidRPr="007D2758">
              <w:rPr>
                <w:rFonts w:ascii="Arial" w:hAnsi="Arial" w:cs="Arial"/>
                <w:iCs/>
              </w:rPr>
              <w:t xml:space="preserve"> </w:t>
            </w:r>
            <w:r w:rsidRPr="00A3302B">
              <w:rPr>
                <w:rFonts w:ascii="Arial" w:hAnsi="Arial" w:cs="Arial"/>
                <w:iCs/>
                <w:color w:val="000000"/>
              </w:rPr>
              <w:t>– licencias ofertadas.  Dichos documentos podrán ser presentados en su idioma inglés o español.</w:t>
            </w:r>
            <w:r w:rsidR="007D2758">
              <w:rPr>
                <w:rFonts w:ascii="Arial" w:hAnsi="Arial" w:cs="Arial"/>
                <w:iCs/>
                <w:color w:val="000000"/>
              </w:rPr>
              <w:t xml:space="preserve"> De ser presentados en idioma inglés, se deberá presentar traducción simple de los documentos.</w:t>
            </w:r>
          </w:p>
          <w:p w14:paraId="59C35ACF" w14:textId="77777777" w:rsidR="003136FB" w:rsidRPr="00A3302B" w:rsidRDefault="00751F33" w:rsidP="003E4A86">
            <w:pPr>
              <w:pStyle w:val="Prrafodelista"/>
              <w:numPr>
                <w:ilvl w:val="0"/>
                <w:numId w:val="164"/>
              </w:numPr>
              <w:spacing w:before="120" w:after="120"/>
              <w:rPr>
                <w:rFonts w:ascii="Arial" w:hAnsi="Arial" w:cs="Arial"/>
                <w:lang w:val="es-ES"/>
              </w:rPr>
            </w:pPr>
            <w:r w:rsidRPr="00A3302B">
              <w:rPr>
                <w:rFonts w:ascii="Arial" w:eastAsia="Calibri" w:hAnsi="Arial" w:cs="Arial"/>
              </w:rPr>
              <w:t xml:space="preserve">En la propuesta técnica se deberá presentar Carta del </w:t>
            </w:r>
            <w:r w:rsidR="0072532B">
              <w:rPr>
                <w:rFonts w:ascii="Arial" w:eastAsia="Calibri" w:hAnsi="Arial" w:cs="Arial"/>
              </w:rPr>
              <w:t>fabricante</w:t>
            </w:r>
            <w:r w:rsidRPr="00A3302B">
              <w:rPr>
                <w:rFonts w:ascii="Arial" w:eastAsia="Calibri" w:hAnsi="Arial" w:cs="Arial"/>
              </w:rPr>
              <w:t xml:space="preserve"> donde se indique que es  representante de la marca acreditada o distribuidor autorizado en el país o canal autorizado por el fabricante, y que cuenta con la autorización del fabricante para la venta  de capacidad adicional de almacenamiento y los servicios solicitados,</w:t>
            </w:r>
            <w:r w:rsidRPr="00A3302B">
              <w:rPr>
                <w:rFonts w:ascii="Arial" w:hAnsi="Arial" w:cs="Arial"/>
                <w:iCs/>
                <w:color w:val="000000"/>
              </w:rPr>
              <w:t xml:space="preserve"> </w:t>
            </w:r>
            <w:r w:rsidR="003136FB" w:rsidRPr="00A3302B">
              <w:rPr>
                <w:rFonts w:ascii="Arial" w:hAnsi="Arial" w:cs="Arial"/>
                <w:lang w:val="es-ES"/>
              </w:rPr>
              <w:t xml:space="preserve">según Formulario 6 </w:t>
            </w:r>
            <w:r w:rsidR="00D33D08">
              <w:rPr>
                <w:rFonts w:ascii="Arial" w:hAnsi="Arial" w:cs="Arial"/>
                <w:lang w:val="es-ES"/>
              </w:rPr>
              <w:t xml:space="preserve">Autorización del Fabricante </w:t>
            </w:r>
            <w:r w:rsidR="003136FB" w:rsidRPr="00A3302B">
              <w:rPr>
                <w:rFonts w:ascii="Arial" w:hAnsi="Arial" w:cs="Arial"/>
                <w:lang w:val="es-ES"/>
              </w:rPr>
              <w:t>de la Secc</w:t>
            </w:r>
            <w:r w:rsidR="008748D0">
              <w:rPr>
                <w:rFonts w:ascii="Arial" w:hAnsi="Arial" w:cs="Arial"/>
                <w:lang w:val="es-ES"/>
              </w:rPr>
              <w:t xml:space="preserve">ión IV Formularios de la oferta </w:t>
            </w:r>
            <w:r w:rsidR="008748D0" w:rsidRPr="00A3302B">
              <w:rPr>
                <w:rFonts w:ascii="Arial" w:hAnsi="Arial" w:cs="Arial"/>
                <w:iCs/>
                <w:color w:val="000000"/>
              </w:rPr>
              <w:t xml:space="preserve"> de los Documentos de Licitación.</w:t>
            </w:r>
          </w:p>
          <w:p w14:paraId="561A27BF" w14:textId="51FF621B" w:rsidR="00751F33" w:rsidRPr="00A3302B" w:rsidRDefault="00751F33" w:rsidP="003E4A86">
            <w:pPr>
              <w:numPr>
                <w:ilvl w:val="0"/>
                <w:numId w:val="164"/>
              </w:numPr>
              <w:pBdr>
                <w:top w:val="nil"/>
                <w:left w:val="nil"/>
                <w:bottom w:val="nil"/>
                <w:right w:val="nil"/>
                <w:between w:val="nil"/>
              </w:pBdr>
              <w:rPr>
                <w:rFonts w:ascii="Arial" w:hAnsi="Arial" w:cs="Arial"/>
              </w:rPr>
            </w:pPr>
            <w:r w:rsidRPr="00A3302B">
              <w:rPr>
                <w:rFonts w:ascii="Arial" w:eastAsia="Calibri" w:hAnsi="Arial" w:cs="Arial"/>
              </w:rPr>
              <w:t>Declaración jurada en la que el oferente se compromete a brindar directamente el servicio de soporte con partes, componentes, accesorios y/o repuestos originales.</w:t>
            </w:r>
          </w:p>
          <w:p w14:paraId="227601FF" w14:textId="77777777" w:rsidR="004C07DF" w:rsidRPr="005B5452" w:rsidRDefault="004C07DF" w:rsidP="003E4A86">
            <w:pPr>
              <w:numPr>
                <w:ilvl w:val="0"/>
                <w:numId w:val="164"/>
              </w:numPr>
              <w:spacing w:before="120" w:after="120"/>
              <w:rPr>
                <w:rFonts w:ascii="Arial" w:hAnsi="Arial" w:cs="Arial"/>
                <w:iCs/>
                <w:color w:val="000000"/>
              </w:rPr>
            </w:pPr>
            <w:r w:rsidRPr="00A3302B">
              <w:rPr>
                <w:rFonts w:ascii="Arial" w:hAnsi="Arial" w:cs="Arial"/>
                <w:iCs/>
                <w:color w:val="000000"/>
              </w:rPr>
              <w:t>Lista de Bienes y Plan de Entrega, de conformidad con lo establecido en la Sección VII Lista de Requisitos</w:t>
            </w:r>
            <w:r w:rsidR="005B5452" w:rsidRPr="00A3302B">
              <w:rPr>
                <w:rFonts w:ascii="Arial" w:hAnsi="Arial" w:cs="Arial"/>
                <w:iCs/>
                <w:color w:val="000000"/>
              </w:rPr>
              <w:t xml:space="preserve"> de los Documento</w:t>
            </w:r>
            <w:r w:rsidR="005B5452">
              <w:rPr>
                <w:rFonts w:ascii="Arial" w:hAnsi="Arial" w:cs="Arial"/>
                <w:iCs/>
                <w:color w:val="000000"/>
              </w:rPr>
              <w:t>s de Licitación</w:t>
            </w:r>
            <w:r w:rsidRPr="005B5452">
              <w:rPr>
                <w:rFonts w:ascii="Arial" w:hAnsi="Arial" w:cs="Arial"/>
                <w:iCs/>
                <w:color w:val="000000"/>
              </w:rPr>
              <w:t>. Dicho plazo debe concordar con el plazo indicado en el  F</w:t>
            </w:r>
            <w:r w:rsidR="008748D0" w:rsidRPr="005B5452">
              <w:rPr>
                <w:rFonts w:ascii="Arial" w:hAnsi="Arial" w:cs="Arial"/>
                <w:iCs/>
                <w:color w:val="000000"/>
              </w:rPr>
              <w:t>ormulario 7 de Lista de precios  de los Documentos de Licitación.</w:t>
            </w:r>
          </w:p>
          <w:p w14:paraId="243753ED" w14:textId="77777777" w:rsidR="006B5E8C" w:rsidRPr="00A3302B" w:rsidRDefault="006B5E8C" w:rsidP="003E4A86">
            <w:pPr>
              <w:numPr>
                <w:ilvl w:val="0"/>
                <w:numId w:val="164"/>
              </w:numPr>
              <w:spacing w:before="120" w:after="120"/>
              <w:rPr>
                <w:rFonts w:ascii="Arial" w:hAnsi="Arial" w:cs="Arial"/>
                <w:iCs/>
                <w:color w:val="000000"/>
              </w:rPr>
            </w:pPr>
            <w:r w:rsidRPr="00A3302B">
              <w:rPr>
                <w:rFonts w:ascii="Arial" w:hAnsi="Arial" w:cs="Arial"/>
                <w:iCs/>
                <w:color w:val="000000"/>
              </w:rPr>
              <w:t xml:space="preserve">Lista de servicios </w:t>
            </w:r>
            <w:r w:rsidR="007F659A">
              <w:rPr>
                <w:rFonts w:ascii="Arial" w:hAnsi="Arial" w:cs="Arial"/>
                <w:iCs/>
                <w:color w:val="000000"/>
              </w:rPr>
              <w:t xml:space="preserve">conexos </w:t>
            </w:r>
            <w:r w:rsidRPr="00A3302B">
              <w:rPr>
                <w:rFonts w:ascii="Arial" w:hAnsi="Arial" w:cs="Arial"/>
                <w:iCs/>
                <w:color w:val="000000"/>
              </w:rPr>
              <w:t xml:space="preserve">y cronograma de cumplimiento, de conformidad con lo establecido en la </w:t>
            </w:r>
            <w:r w:rsidR="007F659A">
              <w:rPr>
                <w:rFonts w:ascii="Arial" w:hAnsi="Arial" w:cs="Arial"/>
                <w:iCs/>
                <w:color w:val="000000"/>
              </w:rPr>
              <w:t>Sección VII Lista de Requisitos</w:t>
            </w:r>
            <w:r w:rsidR="008748D0" w:rsidRPr="00A3302B">
              <w:rPr>
                <w:rFonts w:ascii="Arial" w:hAnsi="Arial" w:cs="Arial"/>
                <w:iCs/>
                <w:color w:val="000000"/>
              </w:rPr>
              <w:t xml:space="preserve"> de los Documentos de Licitación.</w:t>
            </w:r>
          </w:p>
          <w:p w14:paraId="799B7F17" w14:textId="33206F68" w:rsidR="006B5E8C" w:rsidRDefault="006B5E8C" w:rsidP="003E4A86">
            <w:pPr>
              <w:numPr>
                <w:ilvl w:val="0"/>
                <w:numId w:val="164"/>
              </w:numPr>
              <w:spacing w:before="120" w:after="120"/>
              <w:rPr>
                <w:rFonts w:ascii="Arial" w:hAnsi="Arial" w:cs="Arial"/>
                <w:iCs/>
                <w:color w:val="000000"/>
              </w:rPr>
            </w:pPr>
            <w:r w:rsidRPr="00A3302B">
              <w:rPr>
                <w:rFonts w:ascii="Arial" w:hAnsi="Arial" w:cs="Arial"/>
                <w:iCs/>
                <w:color w:val="000000"/>
              </w:rPr>
              <w:t xml:space="preserve">Listado de ventas o contratos de bienes y/o </w:t>
            </w:r>
            <w:r w:rsidRPr="00A3302B">
              <w:rPr>
                <w:rFonts w:ascii="Arial" w:hAnsi="Arial" w:cs="Arial"/>
              </w:rPr>
              <w:t xml:space="preserve">servicios similares al objeto de la convocatoria y/o en la actividad, </w:t>
            </w:r>
            <w:r w:rsidRPr="00A3302B">
              <w:rPr>
                <w:rFonts w:ascii="Arial" w:hAnsi="Arial" w:cs="Arial"/>
                <w:iCs/>
                <w:color w:val="000000"/>
              </w:rPr>
              <w:t xml:space="preserve">en los últimos cinco años, por un monto facturado acumulado equivalente a </w:t>
            </w:r>
            <w:r w:rsidR="00263E0D">
              <w:rPr>
                <w:rFonts w:ascii="Arial" w:hAnsi="Arial" w:cs="Arial"/>
                <w:b/>
                <w:iCs/>
                <w:color w:val="000000"/>
                <w:u w:val="single"/>
              </w:rPr>
              <w:t>dos</w:t>
            </w:r>
            <w:r w:rsidRPr="00A3302B">
              <w:rPr>
                <w:rFonts w:ascii="Arial" w:hAnsi="Arial" w:cs="Arial"/>
                <w:b/>
                <w:iCs/>
                <w:color w:val="000000"/>
                <w:u w:val="single"/>
              </w:rPr>
              <w:t xml:space="preserve"> veces el valor ofertado</w:t>
            </w:r>
            <w:r w:rsidRPr="00A3302B">
              <w:rPr>
                <w:rFonts w:ascii="Arial" w:hAnsi="Arial" w:cs="Arial"/>
                <w:iCs/>
                <w:color w:val="000000"/>
              </w:rPr>
              <w:t xml:space="preserve">, indicando como mínimo la siguiente información: Fecha, cliente, bienes y/o servicios suministrados y monto; para realizar la calificación de la Experiencia y capacidad técnica, según inciso b) de los requisitos para calificación posterior de la Sección III. Criterios de evaluación y calificación. Deberá adjuntar copia de los documentos que acrediten dicha información, así como los contactos: </w:t>
            </w:r>
            <w:r w:rsidRPr="00A3302B">
              <w:rPr>
                <w:rFonts w:ascii="Arial" w:hAnsi="Arial" w:cs="Arial"/>
                <w:i/>
                <w:iCs/>
                <w:color w:val="000000"/>
                <w:lang w:val="es-ES"/>
              </w:rPr>
              <w:t xml:space="preserve">Nombres y apellidos, cargo, correos electrónicos, teléfono y anexos </w:t>
            </w:r>
            <w:r w:rsidRPr="00A3302B">
              <w:rPr>
                <w:rFonts w:ascii="Arial" w:hAnsi="Arial" w:cs="Arial"/>
                <w:iCs/>
                <w:color w:val="000000"/>
              </w:rPr>
              <w:t xml:space="preserve">y referencias de los documentos que utilice para sustentar su experiencia, según Formulario </w:t>
            </w:r>
            <w:r w:rsidR="00AE0B59" w:rsidRPr="00A3302B">
              <w:rPr>
                <w:rFonts w:ascii="Arial" w:hAnsi="Arial" w:cs="Arial"/>
                <w:iCs/>
                <w:color w:val="000000"/>
              </w:rPr>
              <w:t>11</w:t>
            </w:r>
            <w:r w:rsidRPr="00A3302B">
              <w:rPr>
                <w:rFonts w:ascii="Arial" w:hAnsi="Arial" w:cs="Arial"/>
                <w:iCs/>
                <w:color w:val="000000"/>
              </w:rPr>
              <w:t xml:space="preserve"> </w:t>
            </w:r>
            <w:r w:rsidRPr="00A3302B">
              <w:rPr>
                <w:rFonts w:ascii="Arial" w:hAnsi="Arial" w:cs="Arial"/>
                <w:iCs/>
                <w:color w:val="000000"/>
                <w:lang w:val="es-ES_tradnl"/>
              </w:rPr>
              <w:t>de la Secc</w:t>
            </w:r>
            <w:r w:rsidR="008748D0">
              <w:rPr>
                <w:rFonts w:ascii="Arial" w:hAnsi="Arial" w:cs="Arial"/>
                <w:iCs/>
                <w:color w:val="000000"/>
                <w:lang w:val="es-ES_tradnl"/>
              </w:rPr>
              <w:t xml:space="preserve">ión IV Formularios de la Oferta </w:t>
            </w:r>
            <w:r w:rsidR="008748D0" w:rsidRPr="00A3302B">
              <w:rPr>
                <w:rFonts w:ascii="Arial" w:hAnsi="Arial" w:cs="Arial"/>
                <w:iCs/>
                <w:color w:val="000000"/>
              </w:rPr>
              <w:t xml:space="preserve"> de los Documentos de Licitación.</w:t>
            </w:r>
          </w:p>
          <w:p w14:paraId="5D6786F2" w14:textId="77777777" w:rsidR="00FB6226" w:rsidRPr="00A3302B" w:rsidRDefault="00FB6226" w:rsidP="00FB6226">
            <w:pPr>
              <w:ind w:left="360"/>
              <w:rPr>
                <w:rFonts w:ascii="Arial" w:hAnsi="Arial" w:cs="Arial"/>
                <w:iCs/>
                <w:color w:val="000000"/>
              </w:rPr>
            </w:pPr>
          </w:p>
          <w:p w14:paraId="67B0D9D6" w14:textId="77777777" w:rsidR="006B5E8C" w:rsidRPr="00A3302B" w:rsidRDefault="006B5E8C" w:rsidP="00B578BB">
            <w:pPr>
              <w:shd w:val="clear" w:color="auto" w:fill="FFFFFF"/>
              <w:rPr>
                <w:rFonts w:ascii="Arial" w:hAnsi="Arial" w:cs="Arial"/>
                <w:b/>
                <w:iCs/>
                <w:color w:val="000000"/>
                <w:spacing w:val="4"/>
              </w:rPr>
            </w:pPr>
            <w:r w:rsidRPr="00A3302B">
              <w:rPr>
                <w:rFonts w:ascii="Arial" w:hAnsi="Arial" w:cs="Arial"/>
                <w:b/>
                <w:iCs/>
                <w:color w:val="000000"/>
                <w:spacing w:val="4"/>
              </w:rPr>
              <w:t>III) Documentos para la suscripción del contrato:</w:t>
            </w:r>
          </w:p>
          <w:p w14:paraId="06A1E47A" w14:textId="77777777" w:rsidR="006B5E8C" w:rsidRPr="00A3302B" w:rsidRDefault="006B5E8C" w:rsidP="00B578BB">
            <w:pPr>
              <w:shd w:val="clear" w:color="auto" w:fill="FFFFFF"/>
              <w:rPr>
                <w:rFonts w:ascii="Arial" w:hAnsi="Arial" w:cs="Arial"/>
                <w:b/>
                <w:iCs/>
                <w:color w:val="000000"/>
                <w:spacing w:val="4"/>
              </w:rPr>
            </w:pPr>
          </w:p>
          <w:p w14:paraId="0BC6C7DB" w14:textId="77777777" w:rsidR="006B5E8C" w:rsidRPr="00A3302B" w:rsidRDefault="006B5E8C" w:rsidP="003E4A86">
            <w:pPr>
              <w:numPr>
                <w:ilvl w:val="0"/>
                <w:numId w:val="163"/>
              </w:numPr>
              <w:rPr>
                <w:rFonts w:ascii="Arial" w:hAnsi="Arial" w:cs="Arial"/>
                <w:iCs/>
              </w:rPr>
            </w:pPr>
            <w:r w:rsidRPr="00A3302B">
              <w:rPr>
                <w:rFonts w:ascii="Arial" w:hAnsi="Arial" w:cs="Arial"/>
                <w:iCs/>
              </w:rPr>
              <w:t>Documentación que acredite el cumplimiento del perfil mínimo del personal propuesto, de acuerdo a lo requerido en el numeral 6.2. Requisitos del Personal de la sección VII. R</w:t>
            </w:r>
            <w:r w:rsidR="008748D0">
              <w:rPr>
                <w:rFonts w:ascii="Arial" w:hAnsi="Arial" w:cs="Arial"/>
                <w:iCs/>
              </w:rPr>
              <w:t xml:space="preserve">equisitos de bienes y servicios </w:t>
            </w:r>
            <w:r w:rsidR="008748D0" w:rsidRPr="00A3302B">
              <w:rPr>
                <w:rFonts w:ascii="Arial" w:hAnsi="Arial" w:cs="Arial"/>
                <w:iCs/>
                <w:color w:val="000000"/>
              </w:rPr>
              <w:t xml:space="preserve"> de los Documentos de Licitación.</w:t>
            </w:r>
          </w:p>
          <w:p w14:paraId="63EDE47D" w14:textId="77777777" w:rsidR="006B5E8C" w:rsidRPr="00A3302B" w:rsidRDefault="006B5E8C" w:rsidP="003E4A86">
            <w:pPr>
              <w:numPr>
                <w:ilvl w:val="0"/>
                <w:numId w:val="163"/>
              </w:numPr>
              <w:rPr>
                <w:rFonts w:ascii="Arial" w:hAnsi="Arial" w:cs="Arial"/>
                <w:iCs/>
              </w:rPr>
            </w:pPr>
            <w:r w:rsidRPr="00863924">
              <w:rPr>
                <w:rFonts w:ascii="Arial" w:hAnsi="Arial" w:cs="Arial"/>
                <w:iCs/>
              </w:rPr>
              <w:t>Carta Fianza Bancaria de Fiel Cumplimiento de Contrato por el 10% del monto total adjudicado</w:t>
            </w:r>
            <w:r w:rsidRPr="00A3302B">
              <w:rPr>
                <w:rFonts w:ascii="Arial" w:hAnsi="Arial" w:cs="Arial"/>
                <w:iCs/>
              </w:rPr>
              <w:t xml:space="preserve">, la misma que deberá ser emitida por una institución bancaria autorizada por la Superintendencia de Banca, Seguros y AFP y con corresponsalía en el Perú, de acuerdo a lo indicado en las CGC 18.1 y 18.3 de la Sección VIII Condiciones Especiales del Contrato </w:t>
            </w:r>
            <w:r w:rsidR="008748D0">
              <w:rPr>
                <w:rFonts w:ascii="Arial" w:hAnsi="Arial" w:cs="Arial"/>
                <w:iCs/>
              </w:rPr>
              <w:t>de los Documentos de Licitación.</w:t>
            </w:r>
          </w:p>
          <w:p w14:paraId="386377A3" w14:textId="77777777" w:rsidR="006B5E8C" w:rsidRPr="00A3302B" w:rsidRDefault="006B5E8C" w:rsidP="003E4A86">
            <w:pPr>
              <w:pStyle w:val="Prrafodelista"/>
              <w:numPr>
                <w:ilvl w:val="0"/>
                <w:numId w:val="163"/>
              </w:numPr>
              <w:rPr>
                <w:rFonts w:ascii="Arial" w:eastAsia="Times New Roman" w:hAnsi="Arial" w:cs="Arial"/>
                <w:iCs/>
              </w:rPr>
            </w:pPr>
            <w:r w:rsidRPr="00863924">
              <w:rPr>
                <w:rFonts w:ascii="Arial" w:eastAsia="Times New Roman" w:hAnsi="Arial" w:cs="Arial"/>
                <w:iCs/>
              </w:rPr>
              <w:t>Convenio constitutivo o documento de constitución</w:t>
            </w:r>
            <w:r w:rsidRPr="00A3302B">
              <w:rPr>
                <w:rFonts w:ascii="Arial" w:eastAsia="Times New Roman" w:hAnsi="Arial" w:cs="Arial"/>
                <w:iCs/>
              </w:rPr>
              <w:t xml:space="preserve"> de la persona jurídica, inscrito en los Registros Públicos del lugar de domicilio, o del documento que de acuerdo a la legislación correspondiente la sustituya. </w:t>
            </w:r>
          </w:p>
          <w:p w14:paraId="5AF17517" w14:textId="77777777" w:rsidR="006B5E8C" w:rsidRPr="00A3302B" w:rsidRDefault="006B5E8C" w:rsidP="003E4A86">
            <w:pPr>
              <w:pStyle w:val="Prrafodelista"/>
              <w:numPr>
                <w:ilvl w:val="0"/>
                <w:numId w:val="163"/>
              </w:numPr>
              <w:rPr>
                <w:rFonts w:ascii="Arial" w:eastAsia="Times New Roman" w:hAnsi="Arial" w:cs="Arial"/>
                <w:iCs/>
              </w:rPr>
            </w:pPr>
            <w:r w:rsidRPr="00863924">
              <w:rPr>
                <w:rFonts w:ascii="Arial" w:eastAsia="Times New Roman" w:hAnsi="Arial" w:cs="Arial"/>
                <w:iCs/>
              </w:rPr>
              <w:t>Vigencia de poder del representante legal inscrito en los Registros Públicos</w:t>
            </w:r>
            <w:r w:rsidRPr="00A3302B">
              <w:rPr>
                <w:rFonts w:ascii="Arial" w:eastAsia="Times New Roman" w:hAnsi="Arial" w:cs="Arial"/>
                <w:iCs/>
              </w:rPr>
              <w:t xml:space="preserve"> del lugar de domicilio, o del documento que de acuerdo a la legislación correspondiente la sustituya, </w:t>
            </w:r>
            <w:r w:rsidRPr="00A3302B">
              <w:rPr>
                <w:rFonts w:ascii="Arial" w:eastAsia="Times New Roman" w:hAnsi="Arial" w:cs="Arial"/>
                <w:iCs/>
                <w:u w:val="single"/>
              </w:rPr>
              <w:t>con una antigüedad no mayor a 30 días a la fecha de presentación de documentos para la suscripción del contrato</w:t>
            </w:r>
            <w:r w:rsidRPr="00A3302B">
              <w:rPr>
                <w:rFonts w:ascii="Arial" w:eastAsia="Times New Roman" w:hAnsi="Arial" w:cs="Arial"/>
                <w:iCs/>
              </w:rPr>
              <w:t>, de corresponder.</w:t>
            </w:r>
          </w:p>
          <w:p w14:paraId="7C25DB21" w14:textId="77777777" w:rsidR="006B5E8C" w:rsidRPr="00A3302B" w:rsidRDefault="006B5E8C" w:rsidP="003E4A86">
            <w:pPr>
              <w:pStyle w:val="Prrafodelista"/>
              <w:numPr>
                <w:ilvl w:val="0"/>
                <w:numId w:val="163"/>
              </w:numPr>
              <w:rPr>
                <w:rFonts w:ascii="Arial" w:eastAsia="Times New Roman" w:hAnsi="Arial" w:cs="Arial"/>
                <w:iCs/>
              </w:rPr>
            </w:pPr>
            <w:r w:rsidRPr="00863924">
              <w:rPr>
                <w:rFonts w:ascii="Arial" w:eastAsia="Times New Roman" w:hAnsi="Arial" w:cs="Arial"/>
                <w:iCs/>
              </w:rPr>
              <w:t>Convenio del APCA</w:t>
            </w:r>
            <w:r w:rsidRPr="00A3302B">
              <w:rPr>
                <w:rFonts w:ascii="Arial" w:eastAsia="Times New Roman" w:hAnsi="Arial" w:cs="Arial"/>
                <w:iCs/>
              </w:rPr>
              <w:t xml:space="preserve"> suscrito por los representantes legales de sus miembros, </w:t>
            </w:r>
            <w:r w:rsidRPr="00A3302B">
              <w:rPr>
                <w:rFonts w:ascii="Arial" w:eastAsia="Times New Roman" w:hAnsi="Arial" w:cs="Arial"/>
                <w:iCs/>
                <w:u w:val="single"/>
              </w:rPr>
              <w:t>con una antigüedad no mayor a 30 días a la fecha de presentación de documentos para la suscripción del contrato</w:t>
            </w:r>
            <w:r w:rsidRPr="00A3302B">
              <w:rPr>
                <w:rFonts w:ascii="Arial" w:eastAsia="Times New Roman" w:hAnsi="Arial" w:cs="Arial"/>
                <w:iCs/>
              </w:rPr>
              <w:t>, de corresponder.</w:t>
            </w:r>
          </w:p>
          <w:p w14:paraId="535470C8" w14:textId="77777777" w:rsidR="006B5E8C" w:rsidRPr="00A3302B" w:rsidRDefault="006B5E8C" w:rsidP="003E4A86">
            <w:pPr>
              <w:numPr>
                <w:ilvl w:val="0"/>
                <w:numId w:val="163"/>
              </w:numPr>
              <w:rPr>
                <w:rFonts w:ascii="Arial" w:eastAsia="Times New Roman" w:hAnsi="Arial" w:cs="Arial"/>
                <w:iCs/>
              </w:rPr>
            </w:pPr>
            <w:r w:rsidRPr="00863924">
              <w:rPr>
                <w:rFonts w:ascii="Arial" w:eastAsia="Times New Roman" w:hAnsi="Arial" w:cs="Arial"/>
                <w:iCs/>
              </w:rPr>
              <w:t>Copia simple legible del documento de identidad del representante legal</w:t>
            </w:r>
            <w:r w:rsidRPr="00A3302B">
              <w:rPr>
                <w:rFonts w:ascii="Arial" w:eastAsia="Times New Roman" w:hAnsi="Arial" w:cs="Arial"/>
                <w:iCs/>
              </w:rPr>
              <w:t>.</w:t>
            </w:r>
          </w:p>
          <w:p w14:paraId="697782CB" w14:textId="77777777" w:rsidR="006B5E8C" w:rsidRPr="00863924" w:rsidRDefault="006B5E8C" w:rsidP="003E4A86">
            <w:pPr>
              <w:numPr>
                <w:ilvl w:val="0"/>
                <w:numId w:val="163"/>
              </w:numPr>
              <w:rPr>
                <w:rFonts w:ascii="Arial" w:eastAsia="Times New Roman" w:hAnsi="Arial" w:cs="Arial"/>
                <w:iCs/>
              </w:rPr>
            </w:pPr>
            <w:r w:rsidRPr="00863924">
              <w:rPr>
                <w:rFonts w:ascii="Arial" w:eastAsia="Times New Roman" w:hAnsi="Arial" w:cs="Arial"/>
                <w:iCs/>
              </w:rPr>
              <w:t>Declaración Jurada de no estar inhabilitado para contratar con el Estado</w:t>
            </w:r>
            <w:r w:rsidRPr="00A3302B">
              <w:rPr>
                <w:rFonts w:ascii="Arial" w:eastAsia="Times New Roman" w:hAnsi="Arial" w:cs="Arial"/>
                <w:iCs/>
              </w:rPr>
              <w:t xml:space="preserve"> y </w:t>
            </w:r>
            <w:r w:rsidR="002D6753">
              <w:rPr>
                <w:rFonts w:ascii="Arial" w:eastAsia="Times New Roman" w:hAnsi="Arial" w:cs="Arial"/>
                <w:iCs/>
              </w:rPr>
              <w:t xml:space="preserve">en </w:t>
            </w:r>
            <w:r w:rsidRPr="00A3302B">
              <w:rPr>
                <w:rFonts w:ascii="Arial" w:eastAsia="Times New Roman" w:hAnsi="Arial" w:cs="Arial"/>
                <w:iCs/>
              </w:rPr>
              <w:t xml:space="preserve">caso de </w:t>
            </w:r>
            <w:r w:rsidRPr="00863924">
              <w:rPr>
                <w:rFonts w:ascii="Arial" w:eastAsia="Times New Roman" w:hAnsi="Arial" w:cs="Arial"/>
                <w:iCs/>
              </w:rPr>
              <w:t>consorcio</w:t>
            </w:r>
            <w:r w:rsidR="002D6753" w:rsidRPr="00863924">
              <w:rPr>
                <w:rFonts w:ascii="Arial" w:eastAsia="Times New Roman" w:hAnsi="Arial" w:cs="Arial"/>
                <w:iCs/>
              </w:rPr>
              <w:t xml:space="preserve"> por</w:t>
            </w:r>
            <w:r w:rsidRPr="00863924">
              <w:rPr>
                <w:rFonts w:ascii="Arial" w:eastAsia="Times New Roman" w:hAnsi="Arial" w:cs="Arial"/>
                <w:iCs/>
              </w:rPr>
              <w:t xml:space="preserve"> cada una de las empresas que lo conforman.</w:t>
            </w:r>
          </w:p>
          <w:p w14:paraId="28E1934B" w14:textId="77777777" w:rsidR="006B5E8C" w:rsidRPr="00A3302B" w:rsidRDefault="006B5E8C" w:rsidP="003E4A86">
            <w:pPr>
              <w:numPr>
                <w:ilvl w:val="0"/>
                <w:numId w:val="163"/>
              </w:numPr>
              <w:rPr>
                <w:rFonts w:ascii="Arial" w:eastAsia="Times New Roman" w:hAnsi="Arial" w:cs="Arial"/>
                <w:iCs/>
              </w:rPr>
            </w:pPr>
            <w:r w:rsidRPr="00863924">
              <w:rPr>
                <w:rFonts w:ascii="Arial" w:eastAsia="Times New Roman" w:hAnsi="Arial" w:cs="Arial"/>
                <w:iCs/>
              </w:rPr>
              <w:t>Copia simple legible del RUC, de cada una de las empresas que conforman el consorcio</w:t>
            </w:r>
            <w:r w:rsidRPr="00A3302B">
              <w:rPr>
                <w:rFonts w:ascii="Arial" w:eastAsia="Times New Roman" w:hAnsi="Arial" w:cs="Arial"/>
                <w:iCs/>
              </w:rPr>
              <w:t>, de corresponder.</w:t>
            </w:r>
          </w:p>
          <w:p w14:paraId="70DC6D26" w14:textId="77777777" w:rsidR="006B5E8C" w:rsidRPr="00A3302B" w:rsidRDefault="006B5E8C" w:rsidP="00B578BB">
            <w:pPr>
              <w:rPr>
                <w:rFonts w:ascii="Arial" w:eastAsia="Times New Roman" w:hAnsi="Arial" w:cs="Arial"/>
                <w:iCs/>
              </w:rPr>
            </w:pPr>
          </w:p>
          <w:p w14:paraId="535440E4" w14:textId="77777777" w:rsidR="006B5E8C" w:rsidRPr="00A3302B" w:rsidRDefault="006B5E8C" w:rsidP="00B578BB">
            <w:pPr>
              <w:pBdr>
                <w:top w:val="nil"/>
                <w:left w:val="nil"/>
                <w:bottom w:val="nil"/>
                <w:right w:val="nil"/>
                <w:between w:val="nil"/>
              </w:pBdr>
              <w:rPr>
                <w:color w:val="1F497D"/>
              </w:rPr>
            </w:pPr>
            <w:r w:rsidRPr="00A3302B">
              <w:rPr>
                <w:rFonts w:ascii="Arial" w:eastAsia="Times New Roman" w:hAnsi="Arial" w:cs="Arial"/>
                <w:iCs/>
              </w:rPr>
              <w:t xml:space="preserve">Con referencia a los incisos: c), d) y e), de ser un </w:t>
            </w:r>
            <w:r w:rsidRPr="00863924">
              <w:rPr>
                <w:rFonts w:ascii="Arial" w:eastAsia="Times New Roman" w:hAnsi="Arial" w:cs="Arial"/>
                <w:iCs/>
              </w:rPr>
              <w:t>proveedor  extranjero se solicitará la legalización consular</w:t>
            </w:r>
            <w:r w:rsidRPr="00A3302B">
              <w:rPr>
                <w:rFonts w:ascii="Arial" w:eastAsia="Times New Roman" w:hAnsi="Arial" w:cs="Arial"/>
                <w:iCs/>
              </w:rPr>
              <w:t xml:space="preserve"> o apostilla de aquellos documentos registrales.</w:t>
            </w:r>
          </w:p>
          <w:p w14:paraId="624A4EDB" w14:textId="77777777" w:rsidR="006B5E8C" w:rsidRPr="00A3302B" w:rsidRDefault="006B5E8C" w:rsidP="00B578BB">
            <w:pPr>
              <w:pBdr>
                <w:top w:val="nil"/>
                <w:left w:val="nil"/>
                <w:bottom w:val="nil"/>
                <w:right w:val="nil"/>
                <w:between w:val="nil"/>
              </w:pBdr>
              <w:rPr>
                <w:rFonts w:ascii="Arial" w:eastAsia="Times New Roman" w:hAnsi="Arial" w:cs="Arial"/>
                <w:iCs/>
              </w:rPr>
            </w:pPr>
          </w:p>
        </w:tc>
      </w:tr>
      <w:tr w:rsidR="006B5E8C" w:rsidRPr="00D823D8" w14:paraId="38E9957D" w14:textId="77777777" w:rsidTr="009F531D">
        <w:tblPrEx>
          <w:tblBorders>
            <w:insideH w:val="single" w:sz="8" w:space="0" w:color="000000"/>
          </w:tblBorders>
        </w:tblPrEx>
        <w:trPr>
          <w:trHeight w:val="20"/>
        </w:trPr>
        <w:tc>
          <w:tcPr>
            <w:tcW w:w="1545" w:type="dxa"/>
            <w:vAlign w:val="center"/>
          </w:tcPr>
          <w:p w14:paraId="7ED3F743" w14:textId="77777777" w:rsidR="006B5E8C" w:rsidRPr="000C15C8" w:rsidRDefault="006B5E8C" w:rsidP="00B578BB">
            <w:pPr>
              <w:spacing w:before="60" w:after="60"/>
              <w:rPr>
                <w:rFonts w:ascii="Arial" w:eastAsia="Times New Roman" w:hAnsi="Arial" w:cs="Arial"/>
                <w:b/>
                <w:bCs/>
                <w:lang w:val="es-ES"/>
              </w:rPr>
            </w:pPr>
            <w:r w:rsidRPr="000C15C8">
              <w:rPr>
                <w:rFonts w:ascii="Arial" w:eastAsia="Times New Roman" w:hAnsi="Arial" w:cs="Arial"/>
                <w:b/>
                <w:bCs/>
                <w:lang w:val="es-ES"/>
              </w:rPr>
              <w:t>IAO 13.1</w:t>
            </w:r>
          </w:p>
        </w:tc>
        <w:tc>
          <w:tcPr>
            <w:tcW w:w="7545" w:type="dxa"/>
            <w:vAlign w:val="center"/>
          </w:tcPr>
          <w:p w14:paraId="24C1C685" w14:textId="77777777" w:rsidR="006B5E8C" w:rsidRPr="00A3302B" w:rsidRDefault="006B5E8C" w:rsidP="00B578BB">
            <w:pPr>
              <w:spacing w:before="120" w:after="120"/>
              <w:rPr>
                <w:rFonts w:ascii="Arial" w:hAnsi="Arial" w:cs="Arial"/>
                <w:i/>
                <w:color w:val="0070C0"/>
                <w:lang w:val="es-ES"/>
              </w:rPr>
            </w:pPr>
            <w:r w:rsidRPr="00A3302B">
              <w:rPr>
                <w:rFonts w:ascii="Arial" w:hAnsi="Arial" w:cs="Arial"/>
                <w:lang w:val="es-ES"/>
              </w:rPr>
              <w:t xml:space="preserve">No se </w:t>
            </w:r>
            <w:r w:rsidRPr="00A3302B">
              <w:rPr>
                <w:rFonts w:ascii="Arial" w:hAnsi="Arial" w:cs="Arial"/>
                <w:b/>
                <w:lang w:val="es-ES"/>
              </w:rPr>
              <w:t>considerarán</w:t>
            </w:r>
            <w:r w:rsidRPr="00A3302B">
              <w:rPr>
                <w:rFonts w:ascii="Arial" w:hAnsi="Arial" w:cs="Arial"/>
                <w:lang w:val="es-ES"/>
              </w:rPr>
              <w:t xml:space="preserve"> ofertas alternativas. </w:t>
            </w:r>
          </w:p>
        </w:tc>
      </w:tr>
      <w:tr w:rsidR="00E15129" w:rsidRPr="00D823D8" w14:paraId="6E0C720C" w14:textId="77777777" w:rsidTr="009F531D">
        <w:tblPrEx>
          <w:tblBorders>
            <w:insideH w:val="single" w:sz="8" w:space="0" w:color="000000"/>
          </w:tblBorders>
        </w:tblPrEx>
        <w:trPr>
          <w:trHeight w:val="20"/>
        </w:trPr>
        <w:tc>
          <w:tcPr>
            <w:tcW w:w="1545" w:type="dxa"/>
            <w:vAlign w:val="center"/>
          </w:tcPr>
          <w:p w14:paraId="7418A696" w14:textId="77777777" w:rsidR="00E15129" w:rsidRPr="000C15C8" w:rsidRDefault="00E15129" w:rsidP="00B578BB">
            <w:pPr>
              <w:spacing w:before="60" w:after="60"/>
              <w:rPr>
                <w:rFonts w:ascii="Arial" w:eastAsia="Times New Roman" w:hAnsi="Arial" w:cs="Arial"/>
                <w:b/>
                <w:bCs/>
                <w:lang w:val="es-ES"/>
              </w:rPr>
            </w:pPr>
            <w:r w:rsidRPr="000C15C8">
              <w:rPr>
                <w:rFonts w:ascii="Arial" w:eastAsia="Times New Roman" w:hAnsi="Arial" w:cs="Arial"/>
                <w:b/>
                <w:bCs/>
                <w:lang w:val="es-ES"/>
              </w:rPr>
              <w:t>IAO 14.5</w:t>
            </w:r>
          </w:p>
        </w:tc>
        <w:tc>
          <w:tcPr>
            <w:tcW w:w="7545" w:type="dxa"/>
            <w:shd w:val="clear" w:color="auto" w:fill="FFFFFF" w:themeFill="background1"/>
            <w:vAlign w:val="center"/>
          </w:tcPr>
          <w:p w14:paraId="70BBC1F3" w14:textId="77777777" w:rsidR="00E15129" w:rsidRPr="00410C50" w:rsidRDefault="00E15129" w:rsidP="00195596">
            <w:pPr>
              <w:tabs>
                <w:tab w:val="right" w:pos="7254"/>
              </w:tabs>
              <w:spacing w:before="60" w:after="60"/>
              <w:rPr>
                <w:rFonts w:ascii="Arial" w:eastAsia="Times New Roman" w:hAnsi="Arial" w:cs="Arial"/>
                <w:lang w:val="es-ES"/>
              </w:rPr>
            </w:pPr>
            <w:r w:rsidRPr="00410C50">
              <w:rPr>
                <w:rFonts w:ascii="Arial" w:hAnsi="Arial" w:cs="Arial"/>
                <w:lang w:val="es-ES"/>
              </w:rPr>
              <w:t xml:space="preserve">La edición de Incoterms es </w:t>
            </w:r>
            <w:r w:rsidRPr="00863924">
              <w:rPr>
                <w:rFonts w:ascii="Arial" w:hAnsi="Arial" w:cs="Arial"/>
                <w:i/>
                <w:lang w:val="es-ES"/>
              </w:rPr>
              <w:t>“Incoterms 2010”</w:t>
            </w:r>
          </w:p>
        </w:tc>
      </w:tr>
      <w:tr w:rsidR="00E15129" w:rsidRPr="00D823D8" w14:paraId="73ACA8D8" w14:textId="77777777" w:rsidTr="009F531D">
        <w:tblPrEx>
          <w:tblBorders>
            <w:insideH w:val="single" w:sz="8" w:space="0" w:color="000000"/>
          </w:tblBorders>
        </w:tblPrEx>
        <w:trPr>
          <w:trHeight w:val="20"/>
        </w:trPr>
        <w:tc>
          <w:tcPr>
            <w:tcW w:w="1545" w:type="dxa"/>
            <w:vAlign w:val="center"/>
          </w:tcPr>
          <w:p w14:paraId="6E80306A" w14:textId="77777777" w:rsidR="00E15129" w:rsidRPr="00E46045" w:rsidRDefault="00E15129" w:rsidP="00B578BB">
            <w:pPr>
              <w:spacing w:before="60" w:after="60"/>
              <w:rPr>
                <w:rFonts w:ascii="Arial" w:eastAsia="Times New Roman" w:hAnsi="Arial" w:cs="Arial"/>
                <w:b/>
                <w:bCs/>
                <w:lang w:val="en-US"/>
              </w:rPr>
            </w:pPr>
            <w:r w:rsidRPr="00E46045">
              <w:rPr>
                <w:rFonts w:ascii="Arial" w:eastAsia="Times New Roman" w:hAnsi="Arial" w:cs="Arial"/>
                <w:b/>
                <w:bCs/>
                <w:lang w:val="en-US"/>
              </w:rPr>
              <w:t>IAO 14.6 (a)(i), (b)(i) and (c)(iii)</w:t>
            </w:r>
          </w:p>
        </w:tc>
        <w:tc>
          <w:tcPr>
            <w:tcW w:w="7545" w:type="dxa"/>
            <w:shd w:val="clear" w:color="auto" w:fill="FFFFFF" w:themeFill="background1"/>
            <w:vAlign w:val="center"/>
          </w:tcPr>
          <w:p w14:paraId="46CE4EAA" w14:textId="77777777" w:rsidR="00E15129" w:rsidRPr="00410C50" w:rsidRDefault="00E15129" w:rsidP="00195596">
            <w:pPr>
              <w:spacing w:before="120" w:after="120"/>
              <w:rPr>
                <w:rFonts w:ascii="Arial" w:eastAsia="Times New Roman" w:hAnsi="Arial" w:cs="Arial"/>
                <w:lang w:val="es-ES"/>
              </w:rPr>
            </w:pPr>
            <w:r w:rsidRPr="00410C50">
              <w:rPr>
                <w:rFonts w:ascii="Arial" w:hAnsi="Arial" w:cs="Arial"/>
                <w:color w:val="000000"/>
                <w:lang w:val="es-ES"/>
              </w:rPr>
              <w:t xml:space="preserve">El lugar de destino convenido es: </w:t>
            </w:r>
            <w:r w:rsidRPr="00863924">
              <w:rPr>
                <w:rFonts w:ascii="Arial" w:hAnsi="Arial" w:cs="Arial"/>
                <w:b/>
                <w:color w:val="000000"/>
                <w:lang w:val="es-CO"/>
              </w:rPr>
              <w:t>DDP</w:t>
            </w:r>
            <w:r w:rsidRPr="00863924">
              <w:rPr>
                <w:rFonts w:ascii="Arial" w:hAnsi="Arial" w:cs="Arial"/>
                <w:color w:val="000000"/>
                <w:lang w:val="es-CO"/>
              </w:rPr>
              <w:t xml:space="preserve">, </w:t>
            </w:r>
            <w:r w:rsidRPr="00863924">
              <w:rPr>
                <w:rFonts w:ascii="Arial" w:hAnsi="Arial" w:cs="Arial"/>
                <w:b/>
                <w:color w:val="000000"/>
                <w:lang w:val="es-CO"/>
              </w:rPr>
              <w:t>ENTREGA DERECHOS PAGADOS</w:t>
            </w:r>
            <w:r w:rsidRPr="00410C50">
              <w:rPr>
                <w:rFonts w:ascii="Arial" w:hAnsi="Arial" w:cs="Arial"/>
                <w:b/>
                <w:color w:val="000000"/>
                <w:lang w:val="es-CO"/>
              </w:rPr>
              <w:t xml:space="preserve"> </w:t>
            </w:r>
            <w:r w:rsidRPr="00410C50">
              <w:rPr>
                <w:rFonts w:ascii="Arial" w:hAnsi="Arial" w:cs="Arial"/>
                <w:color w:val="000000"/>
                <w:lang w:val="es-CO"/>
              </w:rPr>
              <w:t xml:space="preserve"> (Lugar de Destino Convenido). Según relación establecida en la Sección VII. </w:t>
            </w:r>
            <w:r w:rsidRPr="00410C50">
              <w:rPr>
                <w:rFonts w:ascii="Arial" w:hAnsi="Arial" w:cs="Arial"/>
                <w:lang w:val="es-ES"/>
              </w:rPr>
              <w:t>Lista de requisitos</w:t>
            </w:r>
            <w:r w:rsidRPr="00410C50">
              <w:rPr>
                <w:rFonts w:ascii="Arial" w:hAnsi="Arial" w:cs="Arial"/>
                <w:color w:val="000000"/>
                <w:lang w:val="es-CO"/>
              </w:rPr>
              <w:t>.</w:t>
            </w:r>
            <w:r w:rsidRPr="00410C50">
              <w:rPr>
                <w:rFonts w:ascii="Arial" w:eastAsia="Times New Roman" w:hAnsi="Arial" w:cs="Arial"/>
                <w:b/>
                <w:lang w:val="es-ES"/>
              </w:rPr>
              <w:t xml:space="preserve"> </w:t>
            </w:r>
          </w:p>
        </w:tc>
      </w:tr>
      <w:tr w:rsidR="00E15129" w:rsidRPr="00B014AC" w14:paraId="512BF18F" w14:textId="77777777" w:rsidTr="009F531D">
        <w:tblPrEx>
          <w:tblBorders>
            <w:insideH w:val="single" w:sz="8" w:space="0" w:color="000000"/>
          </w:tblBorders>
        </w:tblPrEx>
        <w:trPr>
          <w:trHeight w:val="20"/>
        </w:trPr>
        <w:tc>
          <w:tcPr>
            <w:tcW w:w="1545" w:type="dxa"/>
            <w:vAlign w:val="center"/>
          </w:tcPr>
          <w:p w14:paraId="41D6658C" w14:textId="77777777" w:rsidR="00E15129" w:rsidRPr="000C15C8" w:rsidRDefault="00E15129" w:rsidP="00B578BB">
            <w:pPr>
              <w:spacing w:before="60" w:after="60"/>
              <w:rPr>
                <w:rFonts w:ascii="Arial" w:eastAsia="Times New Roman" w:hAnsi="Arial" w:cs="Arial"/>
                <w:b/>
                <w:bCs/>
                <w:lang w:val="es-ES"/>
              </w:rPr>
            </w:pPr>
            <w:r w:rsidRPr="000C15C8">
              <w:rPr>
                <w:rFonts w:ascii="Arial" w:eastAsia="Times New Roman" w:hAnsi="Arial" w:cs="Arial"/>
                <w:b/>
                <w:bCs/>
                <w:lang w:val="es-ES"/>
              </w:rPr>
              <w:t>IAO 14.6 (b) (ii)</w:t>
            </w:r>
          </w:p>
        </w:tc>
        <w:tc>
          <w:tcPr>
            <w:tcW w:w="7545" w:type="dxa"/>
            <w:shd w:val="clear" w:color="auto" w:fill="FFFFFF" w:themeFill="background1"/>
            <w:vAlign w:val="center"/>
          </w:tcPr>
          <w:p w14:paraId="59028818" w14:textId="77777777" w:rsidR="00E15129" w:rsidRPr="00410C50" w:rsidRDefault="00E15129" w:rsidP="00195596">
            <w:pPr>
              <w:widowControl w:val="0"/>
              <w:tabs>
                <w:tab w:val="right" w:pos="7254"/>
              </w:tabs>
              <w:spacing w:before="60" w:after="60"/>
              <w:rPr>
                <w:rFonts w:ascii="Arial" w:eastAsia="Times New Roman" w:hAnsi="Arial" w:cs="Arial"/>
                <w:lang w:val="es-ES"/>
              </w:rPr>
            </w:pPr>
            <w:r w:rsidRPr="00410C50">
              <w:rPr>
                <w:rFonts w:ascii="Arial" w:hAnsi="Arial" w:cs="Arial"/>
                <w:color w:val="000000"/>
                <w:lang w:val="es-ES"/>
              </w:rPr>
              <w:t xml:space="preserve">El lugar de destino convenido es </w:t>
            </w:r>
            <w:r w:rsidRPr="00410C50">
              <w:rPr>
                <w:rFonts w:ascii="Arial" w:hAnsi="Arial" w:cs="Arial"/>
                <w:b/>
                <w:color w:val="000000"/>
                <w:lang w:val="es-CO"/>
              </w:rPr>
              <w:t>DDP</w:t>
            </w:r>
            <w:r w:rsidRPr="00410C50">
              <w:rPr>
                <w:rFonts w:ascii="Arial" w:hAnsi="Arial" w:cs="Arial"/>
                <w:color w:val="000000"/>
                <w:lang w:val="es-CO"/>
              </w:rPr>
              <w:t xml:space="preserve">, </w:t>
            </w:r>
            <w:r w:rsidRPr="00410C50">
              <w:rPr>
                <w:rFonts w:ascii="Arial" w:hAnsi="Arial" w:cs="Arial"/>
                <w:b/>
                <w:color w:val="000000"/>
                <w:lang w:val="es-CO"/>
              </w:rPr>
              <w:t xml:space="preserve">ENTREGA DERECHOS PAGADOS </w:t>
            </w:r>
            <w:r w:rsidRPr="00410C50">
              <w:rPr>
                <w:rFonts w:ascii="Arial" w:hAnsi="Arial" w:cs="Arial"/>
                <w:color w:val="000000"/>
                <w:lang w:val="es-CO"/>
              </w:rPr>
              <w:t xml:space="preserve"> (Lugar de Destino Convenido) Según relación establecida en la Sección VII. </w:t>
            </w:r>
            <w:r w:rsidRPr="00410C50">
              <w:rPr>
                <w:rFonts w:ascii="Arial" w:hAnsi="Arial" w:cs="Arial"/>
                <w:lang w:val="es-ES"/>
              </w:rPr>
              <w:t>Lista de requisitos</w:t>
            </w:r>
            <w:r w:rsidRPr="00410C50">
              <w:rPr>
                <w:rFonts w:ascii="Arial" w:hAnsi="Arial" w:cs="Arial"/>
                <w:color w:val="000000"/>
                <w:lang w:val="es-CO"/>
              </w:rPr>
              <w:t>.</w:t>
            </w:r>
          </w:p>
        </w:tc>
      </w:tr>
      <w:tr w:rsidR="00E15129" w:rsidRPr="00D823D8" w14:paraId="7B2966A4" w14:textId="77777777" w:rsidTr="009F531D">
        <w:tblPrEx>
          <w:tblBorders>
            <w:insideH w:val="single" w:sz="8" w:space="0" w:color="000000"/>
          </w:tblBorders>
          <w:tblCellMar>
            <w:left w:w="103" w:type="dxa"/>
            <w:right w:w="103" w:type="dxa"/>
          </w:tblCellMar>
        </w:tblPrEx>
        <w:trPr>
          <w:trHeight w:val="20"/>
        </w:trPr>
        <w:tc>
          <w:tcPr>
            <w:tcW w:w="1545" w:type="dxa"/>
            <w:vAlign w:val="center"/>
          </w:tcPr>
          <w:p w14:paraId="1DDEE9EC" w14:textId="77777777" w:rsidR="00E15129" w:rsidRPr="000C15C8" w:rsidRDefault="00E15129" w:rsidP="00B578BB">
            <w:pPr>
              <w:spacing w:before="60" w:after="60"/>
              <w:rPr>
                <w:rFonts w:ascii="Arial" w:eastAsia="Times New Roman" w:hAnsi="Arial" w:cs="Arial"/>
                <w:b/>
                <w:bCs/>
                <w:lang w:val="es-ES"/>
              </w:rPr>
            </w:pPr>
            <w:r w:rsidRPr="000C15C8">
              <w:rPr>
                <w:rFonts w:ascii="Arial" w:eastAsia="Times New Roman" w:hAnsi="Arial" w:cs="Arial"/>
                <w:b/>
                <w:bCs/>
                <w:lang w:val="es-ES"/>
              </w:rPr>
              <w:t>IAO 14.7</w:t>
            </w:r>
          </w:p>
        </w:tc>
        <w:tc>
          <w:tcPr>
            <w:tcW w:w="7545" w:type="dxa"/>
            <w:vAlign w:val="center"/>
          </w:tcPr>
          <w:p w14:paraId="0BC0B697" w14:textId="77777777" w:rsidR="00E15129" w:rsidRPr="00A3302B" w:rsidRDefault="00E15129" w:rsidP="00B578BB">
            <w:pPr>
              <w:tabs>
                <w:tab w:val="right" w:pos="7254"/>
              </w:tabs>
              <w:spacing w:before="60" w:after="60"/>
              <w:rPr>
                <w:rFonts w:ascii="Arial" w:eastAsia="Times New Roman" w:hAnsi="Arial" w:cs="Arial"/>
                <w:lang w:val="es-ES"/>
              </w:rPr>
            </w:pPr>
            <w:r w:rsidRPr="00863924">
              <w:rPr>
                <w:rFonts w:ascii="Arial" w:hAnsi="Arial" w:cs="Arial"/>
                <w:lang w:val="es-ES"/>
              </w:rPr>
              <w:t>Los precios cotizados por el Oferente</w:t>
            </w:r>
            <w:r w:rsidRPr="00A3302B">
              <w:rPr>
                <w:rFonts w:ascii="Arial" w:hAnsi="Arial" w:cs="Arial"/>
                <w:lang w:val="es-ES"/>
              </w:rPr>
              <w:t xml:space="preserve"> </w:t>
            </w:r>
            <w:r w:rsidRPr="00863924">
              <w:rPr>
                <w:rFonts w:ascii="Arial" w:hAnsi="Arial" w:cs="Arial"/>
                <w:i/>
                <w:lang w:val="es-ES"/>
              </w:rPr>
              <w:t>no serán</w:t>
            </w:r>
            <w:r w:rsidRPr="00863924">
              <w:rPr>
                <w:rFonts w:ascii="Arial" w:hAnsi="Arial" w:cs="Arial"/>
                <w:lang w:val="es-ES"/>
              </w:rPr>
              <w:t xml:space="preserve"> ajustables</w:t>
            </w:r>
            <w:r w:rsidRPr="00A3302B">
              <w:rPr>
                <w:rFonts w:ascii="Arial" w:hAnsi="Arial" w:cs="Arial"/>
                <w:lang w:val="es-ES"/>
              </w:rPr>
              <w:t xml:space="preserve">. </w:t>
            </w:r>
          </w:p>
        </w:tc>
      </w:tr>
      <w:tr w:rsidR="00E15129" w:rsidRPr="00D823D8" w14:paraId="54E2BF72" w14:textId="77777777" w:rsidTr="009F531D">
        <w:tblPrEx>
          <w:tblBorders>
            <w:insideH w:val="single" w:sz="8" w:space="0" w:color="000000"/>
          </w:tblBorders>
          <w:tblCellMar>
            <w:left w:w="103" w:type="dxa"/>
            <w:right w:w="103" w:type="dxa"/>
          </w:tblCellMar>
        </w:tblPrEx>
        <w:trPr>
          <w:trHeight w:val="20"/>
        </w:trPr>
        <w:tc>
          <w:tcPr>
            <w:tcW w:w="1545" w:type="dxa"/>
            <w:vAlign w:val="center"/>
          </w:tcPr>
          <w:p w14:paraId="7E538CB9" w14:textId="77777777" w:rsidR="00E15129" w:rsidRPr="00F24FD0" w:rsidRDefault="00E15129" w:rsidP="00B578BB">
            <w:pPr>
              <w:spacing w:before="60" w:after="60"/>
              <w:rPr>
                <w:rFonts w:ascii="Arial" w:eastAsia="Times New Roman" w:hAnsi="Arial" w:cs="Arial"/>
                <w:b/>
                <w:bCs/>
                <w:lang w:val="es-ES"/>
              </w:rPr>
            </w:pPr>
            <w:r w:rsidRPr="00F24FD0">
              <w:rPr>
                <w:rFonts w:ascii="Arial" w:eastAsia="Times New Roman" w:hAnsi="Arial" w:cs="Arial"/>
                <w:b/>
                <w:bCs/>
                <w:lang w:val="es-ES"/>
              </w:rPr>
              <w:t>IAO 14.8</w:t>
            </w:r>
          </w:p>
        </w:tc>
        <w:tc>
          <w:tcPr>
            <w:tcW w:w="7545" w:type="dxa"/>
            <w:vAlign w:val="center"/>
          </w:tcPr>
          <w:p w14:paraId="664A8BD1" w14:textId="679B3A14" w:rsidR="00E15129" w:rsidRPr="00F24FD0" w:rsidRDefault="007335EC" w:rsidP="00E15129">
            <w:pPr>
              <w:spacing w:before="120" w:after="120"/>
              <w:rPr>
                <w:rFonts w:ascii="Arial" w:hAnsi="Arial" w:cs="Arial"/>
                <w:lang w:val="es-ES"/>
              </w:rPr>
            </w:pPr>
            <w:r w:rsidRPr="00863924">
              <w:rPr>
                <w:rFonts w:ascii="Arial" w:hAnsi="Arial" w:cs="Arial"/>
                <w:lang w:val="es-ES"/>
              </w:rPr>
              <w:t xml:space="preserve">Existe </w:t>
            </w:r>
            <w:r w:rsidR="00DC5BC2">
              <w:rPr>
                <w:rFonts w:ascii="Arial" w:hAnsi="Arial" w:cs="Arial"/>
                <w:lang w:val="es-ES"/>
              </w:rPr>
              <w:t>un único</w:t>
            </w:r>
            <w:r w:rsidRPr="00863924">
              <w:rPr>
                <w:rFonts w:ascii="Arial" w:hAnsi="Arial" w:cs="Arial"/>
                <w:lang w:val="es-ES"/>
              </w:rPr>
              <w:t xml:space="preserve"> ítem</w:t>
            </w:r>
            <w:r w:rsidR="00DC5BC2">
              <w:rPr>
                <w:rFonts w:ascii="Arial" w:hAnsi="Arial" w:cs="Arial"/>
                <w:lang w:val="es-ES"/>
              </w:rPr>
              <w:t xml:space="preserve"> y solo puede ser</w:t>
            </w:r>
            <w:r w:rsidRPr="00863924">
              <w:rPr>
                <w:rFonts w:ascii="Arial" w:hAnsi="Arial" w:cs="Arial"/>
                <w:lang w:val="es-ES"/>
              </w:rPr>
              <w:t xml:space="preserve"> adjudicado a un oferente</w:t>
            </w:r>
            <w:r w:rsidRPr="00F24FD0">
              <w:rPr>
                <w:rFonts w:ascii="Arial" w:hAnsi="Arial" w:cs="Arial"/>
                <w:lang w:val="es-ES"/>
              </w:rPr>
              <w:t>.</w:t>
            </w:r>
          </w:p>
        </w:tc>
      </w:tr>
      <w:tr w:rsidR="00E15129" w:rsidRPr="00D823D8" w14:paraId="11D62965" w14:textId="77777777" w:rsidTr="009F531D">
        <w:tblPrEx>
          <w:tblBorders>
            <w:insideH w:val="single" w:sz="8" w:space="0" w:color="000000"/>
          </w:tblBorders>
          <w:tblCellMar>
            <w:left w:w="103" w:type="dxa"/>
            <w:right w:w="103" w:type="dxa"/>
          </w:tblCellMar>
        </w:tblPrEx>
        <w:trPr>
          <w:trHeight w:val="824"/>
        </w:trPr>
        <w:tc>
          <w:tcPr>
            <w:tcW w:w="1545" w:type="dxa"/>
            <w:vAlign w:val="center"/>
          </w:tcPr>
          <w:p w14:paraId="19D74F2F" w14:textId="77777777" w:rsidR="00E15129" w:rsidRPr="008F09FF" w:rsidRDefault="00E15129" w:rsidP="00B578BB">
            <w:pPr>
              <w:spacing w:before="60" w:after="60"/>
              <w:rPr>
                <w:rFonts w:ascii="Arial" w:eastAsia="Times New Roman" w:hAnsi="Arial" w:cs="Arial"/>
                <w:b/>
                <w:bCs/>
                <w:lang w:val="es-ES"/>
              </w:rPr>
            </w:pPr>
            <w:r w:rsidRPr="008F09FF">
              <w:rPr>
                <w:rFonts w:ascii="Arial" w:eastAsia="Times New Roman" w:hAnsi="Arial" w:cs="Arial"/>
                <w:b/>
                <w:bCs/>
                <w:lang w:val="es-ES"/>
              </w:rPr>
              <w:t>IAO 15.1</w:t>
            </w:r>
          </w:p>
        </w:tc>
        <w:tc>
          <w:tcPr>
            <w:tcW w:w="7545" w:type="dxa"/>
            <w:vAlign w:val="center"/>
          </w:tcPr>
          <w:p w14:paraId="74057E96" w14:textId="77777777" w:rsidR="00E15129" w:rsidRPr="00A3302B" w:rsidRDefault="00E15129" w:rsidP="00B578BB">
            <w:pPr>
              <w:tabs>
                <w:tab w:val="right" w:pos="7254"/>
              </w:tabs>
              <w:spacing w:before="60" w:after="60"/>
              <w:rPr>
                <w:rFonts w:ascii="Arial" w:hAnsi="Arial" w:cs="Arial"/>
                <w:lang w:val="es-ES"/>
              </w:rPr>
            </w:pPr>
            <w:r w:rsidRPr="00863924">
              <w:rPr>
                <w:rFonts w:ascii="Arial" w:hAnsi="Arial" w:cs="Arial"/>
                <w:lang w:val="es-ES"/>
              </w:rPr>
              <w:t xml:space="preserve">El Oferente </w:t>
            </w:r>
            <w:r w:rsidRPr="00863924">
              <w:rPr>
                <w:rFonts w:ascii="Arial" w:hAnsi="Arial" w:cs="Arial"/>
                <w:color w:val="0070C0"/>
                <w:lang w:val="es-ES"/>
              </w:rPr>
              <w:t>no está</w:t>
            </w:r>
            <w:r w:rsidRPr="00863924">
              <w:rPr>
                <w:rFonts w:ascii="Arial" w:hAnsi="Arial" w:cs="Arial"/>
                <w:lang w:val="es-ES"/>
              </w:rPr>
              <w:t xml:space="preserve"> obligado a cotizar en la moneda del país del Comprador</w:t>
            </w:r>
            <w:r w:rsidRPr="00A3302B">
              <w:rPr>
                <w:rFonts w:ascii="Arial" w:hAnsi="Arial" w:cs="Arial"/>
                <w:lang w:val="es-ES"/>
              </w:rPr>
              <w:t xml:space="preserve"> la porción del precio de la oferta que corresponde a gastos incurridos en esa moneda.</w:t>
            </w:r>
          </w:p>
        </w:tc>
      </w:tr>
      <w:tr w:rsidR="00E15129" w:rsidRPr="00D823D8" w14:paraId="3AE82004" w14:textId="77777777" w:rsidTr="009F531D">
        <w:tblPrEx>
          <w:tblBorders>
            <w:insideH w:val="single" w:sz="8" w:space="0" w:color="000000"/>
          </w:tblBorders>
          <w:tblCellMar>
            <w:left w:w="103" w:type="dxa"/>
            <w:right w:w="103" w:type="dxa"/>
          </w:tblCellMar>
        </w:tblPrEx>
        <w:trPr>
          <w:trHeight w:val="1610"/>
        </w:trPr>
        <w:tc>
          <w:tcPr>
            <w:tcW w:w="1545" w:type="dxa"/>
            <w:vAlign w:val="center"/>
          </w:tcPr>
          <w:p w14:paraId="5FFEC68E" w14:textId="77777777" w:rsidR="00E15129" w:rsidRPr="008F09FF" w:rsidRDefault="00E15129" w:rsidP="00B578BB">
            <w:pPr>
              <w:spacing w:before="60" w:after="60"/>
              <w:rPr>
                <w:rFonts w:ascii="Arial" w:eastAsia="Times New Roman" w:hAnsi="Arial" w:cs="Arial"/>
                <w:b/>
                <w:bCs/>
                <w:lang w:val="es-ES"/>
              </w:rPr>
            </w:pPr>
            <w:r w:rsidRPr="008F09FF">
              <w:rPr>
                <w:rFonts w:ascii="Arial" w:eastAsia="Times New Roman" w:hAnsi="Arial" w:cs="Arial"/>
                <w:b/>
                <w:bCs/>
                <w:lang w:val="es-ES"/>
              </w:rPr>
              <w:t>IAO 18.3</w:t>
            </w:r>
          </w:p>
        </w:tc>
        <w:tc>
          <w:tcPr>
            <w:tcW w:w="7545" w:type="dxa"/>
            <w:vAlign w:val="center"/>
          </w:tcPr>
          <w:p w14:paraId="4C141EA3" w14:textId="6BB91095" w:rsidR="00E15129" w:rsidRPr="00A3302B" w:rsidRDefault="00195596" w:rsidP="0028177E">
            <w:pPr>
              <w:tabs>
                <w:tab w:val="right" w:pos="7254"/>
              </w:tabs>
              <w:spacing w:before="60" w:after="60"/>
              <w:rPr>
                <w:rFonts w:ascii="Arial" w:hAnsi="Arial" w:cs="Arial"/>
                <w:lang w:val="es-ES"/>
              </w:rPr>
            </w:pPr>
            <w:r w:rsidRPr="00863924">
              <w:rPr>
                <w:rFonts w:ascii="Arial" w:hAnsi="Arial" w:cs="Arial"/>
                <w:lang w:val="es-ES"/>
              </w:rPr>
              <w:t>Los Oferentes deberán proporcionar una lista detallada que incluya disponibilidad y precios actuales de repuestos, herramientas especiales, etc.</w:t>
            </w:r>
            <w:r w:rsidRPr="0021346B">
              <w:rPr>
                <w:rFonts w:ascii="Arial" w:hAnsi="Arial" w:cs="Arial"/>
                <w:lang w:val="es-ES"/>
              </w:rPr>
              <w:t xml:space="preserve"> necesarias para el adecuado y continuo funcionamiento de los bienes durante el período del servicio de buen funcionamiento </w:t>
            </w:r>
            <w:r w:rsidRPr="0021346B">
              <w:rPr>
                <w:rFonts w:ascii="Arial" w:eastAsia="Calibri" w:hAnsi="Arial" w:cs="Arial"/>
              </w:rPr>
              <w:t xml:space="preserve">y la disponibilidad para el servicio de extensión de soporte local </w:t>
            </w:r>
            <w:r w:rsidRPr="00863924">
              <w:rPr>
                <w:rFonts w:ascii="Arial" w:eastAsia="Calibri" w:hAnsi="Arial" w:cs="Arial"/>
              </w:rPr>
              <w:t>durante</w:t>
            </w:r>
            <w:r w:rsidRPr="00863924">
              <w:rPr>
                <w:rFonts w:ascii="Arial" w:eastAsia="Calibri" w:hAnsi="Arial" w:cs="Arial"/>
                <w:iCs/>
              </w:rPr>
              <w:t xml:space="preserve"> los </w:t>
            </w:r>
            <w:r w:rsidR="0028177E" w:rsidRPr="00863924">
              <w:rPr>
                <w:rFonts w:ascii="Arial" w:eastAsia="Calibri" w:hAnsi="Arial" w:cs="Arial"/>
                <w:iCs/>
              </w:rPr>
              <w:t>cinco</w:t>
            </w:r>
            <w:r w:rsidRPr="00863924">
              <w:rPr>
                <w:rFonts w:ascii="Arial" w:eastAsia="Calibri" w:hAnsi="Arial" w:cs="Arial"/>
                <w:iCs/>
              </w:rPr>
              <w:t xml:space="preserve"> (0</w:t>
            </w:r>
            <w:r w:rsidR="0028177E" w:rsidRPr="00863924">
              <w:rPr>
                <w:rFonts w:ascii="Arial" w:eastAsia="Calibri" w:hAnsi="Arial" w:cs="Arial"/>
                <w:iCs/>
              </w:rPr>
              <w:t>5</w:t>
            </w:r>
            <w:r w:rsidRPr="00863924">
              <w:rPr>
                <w:rFonts w:ascii="Arial" w:eastAsia="Calibri" w:hAnsi="Arial" w:cs="Arial"/>
                <w:iCs/>
              </w:rPr>
              <w:t>) años posteriores al vencimiento del Servicio de garantía de buen funcionamiento</w:t>
            </w:r>
            <w:r w:rsidRPr="0021346B">
              <w:rPr>
                <w:rFonts w:ascii="Arial" w:eastAsia="Calibri" w:hAnsi="Arial" w:cs="Arial"/>
                <w:iCs/>
              </w:rPr>
              <w:t>.</w:t>
            </w:r>
            <w:r>
              <w:rPr>
                <w:rFonts w:ascii="Arial" w:hAnsi="Arial" w:cs="Arial"/>
                <w:lang w:val="es-ES"/>
              </w:rPr>
              <w:t xml:space="preserve">  </w:t>
            </w:r>
          </w:p>
        </w:tc>
      </w:tr>
      <w:tr w:rsidR="00E15129" w:rsidRPr="00D823D8" w14:paraId="197236DF" w14:textId="77777777" w:rsidTr="009F531D">
        <w:tblPrEx>
          <w:tblBorders>
            <w:insideH w:val="single" w:sz="8" w:space="0" w:color="000000"/>
          </w:tblBorders>
          <w:tblCellMar>
            <w:left w:w="103" w:type="dxa"/>
            <w:right w:w="103" w:type="dxa"/>
          </w:tblCellMar>
        </w:tblPrEx>
        <w:trPr>
          <w:trHeight w:val="20"/>
        </w:trPr>
        <w:tc>
          <w:tcPr>
            <w:tcW w:w="1545" w:type="dxa"/>
            <w:vAlign w:val="center"/>
          </w:tcPr>
          <w:p w14:paraId="76211A42" w14:textId="77777777" w:rsidR="00E15129" w:rsidRPr="008F09FF" w:rsidRDefault="00E15129" w:rsidP="00B578BB">
            <w:pPr>
              <w:spacing w:before="60" w:after="60"/>
              <w:rPr>
                <w:rFonts w:ascii="Arial" w:eastAsia="Times New Roman" w:hAnsi="Arial" w:cs="Arial"/>
                <w:b/>
                <w:bCs/>
                <w:lang w:val="es-ES"/>
              </w:rPr>
            </w:pPr>
            <w:r w:rsidRPr="008F09FF">
              <w:rPr>
                <w:rFonts w:ascii="Arial" w:eastAsia="Times New Roman" w:hAnsi="Arial" w:cs="Arial"/>
                <w:b/>
                <w:bCs/>
                <w:lang w:val="es-ES"/>
              </w:rPr>
              <w:t>IAO 19.1 (a)</w:t>
            </w:r>
          </w:p>
        </w:tc>
        <w:tc>
          <w:tcPr>
            <w:tcW w:w="7545" w:type="dxa"/>
            <w:vAlign w:val="center"/>
          </w:tcPr>
          <w:p w14:paraId="6C9489AA" w14:textId="6C589ADC" w:rsidR="00E15129" w:rsidRPr="00660DD9" w:rsidRDefault="00E15129" w:rsidP="00660DD9">
            <w:pPr>
              <w:spacing w:before="120" w:after="120"/>
              <w:rPr>
                <w:rFonts w:ascii="Arial" w:hAnsi="Arial" w:cs="Arial"/>
                <w:lang w:val="es-ES"/>
              </w:rPr>
            </w:pPr>
            <w:r w:rsidRPr="00A3302B">
              <w:rPr>
                <w:rFonts w:ascii="Arial" w:hAnsi="Arial" w:cs="Arial"/>
                <w:lang w:val="es-ES"/>
              </w:rPr>
              <w:t xml:space="preserve">Se requiere  la </w:t>
            </w:r>
            <w:r w:rsidRPr="00863924">
              <w:rPr>
                <w:rFonts w:ascii="Arial" w:hAnsi="Arial" w:cs="Arial"/>
                <w:lang w:val="es-ES"/>
              </w:rPr>
              <w:t>Autorización del fabricante</w:t>
            </w:r>
            <w:r w:rsidRPr="00A3302B">
              <w:rPr>
                <w:rFonts w:ascii="Arial" w:hAnsi="Arial" w:cs="Arial"/>
                <w:lang w:val="es-ES"/>
              </w:rPr>
              <w:t>, según Formulario 6 de la Sección IV Formularios de la oferta.</w:t>
            </w:r>
          </w:p>
        </w:tc>
      </w:tr>
      <w:tr w:rsidR="00E15129" w:rsidRPr="00994480" w14:paraId="0D6F3A66" w14:textId="77777777" w:rsidTr="009F531D">
        <w:tblPrEx>
          <w:tblBorders>
            <w:insideH w:val="single" w:sz="8" w:space="0" w:color="000000"/>
          </w:tblBorders>
          <w:tblCellMar>
            <w:left w:w="103" w:type="dxa"/>
            <w:right w:w="103" w:type="dxa"/>
          </w:tblCellMar>
        </w:tblPrEx>
        <w:trPr>
          <w:trHeight w:val="20"/>
        </w:trPr>
        <w:tc>
          <w:tcPr>
            <w:tcW w:w="1545" w:type="dxa"/>
            <w:vAlign w:val="center"/>
          </w:tcPr>
          <w:p w14:paraId="4DAFC315" w14:textId="77777777" w:rsidR="00E15129" w:rsidRPr="008F09FF" w:rsidRDefault="00E15129" w:rsidP="00B578BB">
            <w:pPr>
              <w:keepNext/>
              <w:keepLines/>
              <w:spacing w:before="60" w:after="60"/>
              <w:rPr>
                <w:rFonts w:ascii="Arial" w:eastAsia="Times New Roman" w:hAnsi="Arial" w:cs="Arial"/>
                <w:b/>
                <w:lang w:val="es-ES"/>
              </w:rPr>
            </w:pPr>
            <w:r w:rsidRPr="008F09FF">
              <w:rPr>
                <w:rFonts w:ascii="Arial" w:eastAsia="Times New Roman" w:hAnsi="Arial" w:cs="Arial"/>
                <w:b/>
                <w:lang w:val="es-ES"/>
              </w:rPr>
              <w:t>IAO 19.1 (b)</w:t>
            </w:r>
          </w:p>
        </w:tc>
        <w:tc>
          <w:tcPr>
            <w:tcW w:w="7545" w:type="dxa"/>
            <w:vAlign w:val="center"/>
          </w:tcPr>
          <w:p w14:paraId="6ADBCDB3" w14:textId="77777777" w:rsidR="00E15129" w:rsidRPr="00A3302B" w:rsidRDefault="00E15129" w:rsidP="00B578BB">
            <w:pPr>
              <w:spacing w:before="120" w:after="120"/>
              <w:rPr>
                <w:rFonts w:ascii="Arial" w:hAnsi="Arial" w:cs="Arial"/>
                <w:lang w:val="es-ES"/>
              </w:rPr>
            </w:pPr>
            <w:r w:rsidRPr="00863924">
              <w:rPr>
                <w:rFonts w:ascii="Arial" w:hAnsi="Arial" w:cs="Arial"/>
                <w:i/>
                <w:color w:val="0070C0"/>
                <w:lang w:val="es-ES"/>
              </w:rPr>
              <w:t xml:space="preserve">Se requieren </w:t>
            </w:r>
            <w:r w:rsidRPr="00863924">
              <w:rPr>
                <w:rFonts w:ascii="Arial" w:hAnsi="Arial" w:cs="Arial"/>
                <w:lang w:val="es-ES"/>
              </w:rPr>
              <w:t>servicios posteriores a la venta</w:t>
            </w:r>
            <w:r w:rsidRPr="00A3302B">
              <w:rPr>
                <w:rFonts w:ascii="Arial" w:hAnsi="Arial" w:cs="Arial"/>
                <w:lang w:val="es-ES"/>
              </w:rPr>
              <w:t xml:space="preserve">: Servicio de soporte de buen funcionamiento, de acuerdo a lo solicitado en la </w:t>
            </w:r>
            <w:r w:rsidRPr="00A3302B">
              <w:rPr>
                <w:rFonts w:ascii="Arial" w:hAnsi="Arial" w:cs="Arial"/>
              </w:rPr>
              <w:t>Sección VII. Lista de  requisitos.</w:t>
            </w:r>
          </w:p>
        </w:tc>
      </w:tr>
      <w:tr w:rsidR="00E15129" w:rsidRPr="00D823D8" w14:paraId="02DCAA64" w14:textId="77777777" w:rsidTr="009F531D">
        <w:tblPrEx>
          <w:tblBorders>
            <w:insideH w:val="single" w:sz="8" w:space="0" w:color="000000"/>
          </w:tblBorders>
          <w:tblCellMar>
            <w:left w:w="103" w:type="dxa"/>
            <w:right w:w="103" w:type="dxa"/>
          </w:tblCellMar>
        </w:tblPrEx>
        <w:trPr>
          <w:trHeight w:val="20"/>
        </w:trPr>
        <w:tc>
          <w:tcPr>
            <w:tcW w:w="1545" w:type="dxa"/>
            <w:vAlign w:val="center"/>
          </w:tcPr>
          <w:p w14:paraId="7F2023F5" w14:textId="77777777" w:rsidR="00E15129" w:rsidRPr="000C15C8" w:rsidRDefault="00E15129" w:rsidP="00B578BB">
            <w:pPr>
              <w:spacing w:before="60" w:after="60"/>
              <w:rPr>
                <w:rFonts w:ascii="Arial" w:eastAsia="Times New Roman" w:hAnsi="Arial" w:cs="Arial"/>
                <w:b/>
                <w:bCs/>
                <w:lang w:val="es-ES"/>
              </w:rPr>
            </w:pPr>
            <w:r w:rsidRPr="000C15C8">
              <w:rPr>
                <w:rFonts w:ascii="Arial" w:eastAsia="Times New Roman" w:hAnsi="Arial" w:cs="Arial"/>
                <w:b/>
                <w:bCs/>
                <w:lang w:val="es-ES"/>
              </w:rPr>
              <w:t>IAO 20.1</w:t>
            </w:r>
          </w:p>
        </w:tc>
        <w:tc>
          <w:tcPr>
            <w:tcW w:w="7545" w:type="dxa"/>
            <w:vAlign w:val="center"/>
          </w:tcPr>
          <w:p w14:paraId="0F106418" w14:textId="77777777" w:rsidR="00E15129" w:rsidRPr="00A3302B" w:rsidRDefault="00E15129" w:rsidP="00B578BB">
            <w:pPr>
              <w:spacing w:before="120" w:after="120"/>
              <w:rPr>
                <w:rFonts w:ascii="Arial" w:hAnsi="Arial" w:cs="Arial"/>
                <w:lang w:val="es-ES"/>
              </w:rPr>
            </w:pPr>
            <w:r w:rsidRPr="00A3302B">
              <w:rPr>
                <w:rFonts w:ascii="Arial" w:hAnsi="Arial" w:cs="Arial"/>
                <w:lang w:val="es-ES"/>
              </w:rPr>
              <w:t xml:space="preserve">El </w:t>
            </w:r>
            <w:r w:rsidRPr="00863924">
              <w:rPr>
                <w:rFonts w:ascii="Arial" w:hAnsi="Arial" w:cs="Arial"/>
                <w:lang w:val="es-ES"/>
              </w:rPr>
              <w:t xml:space="preserve">plazo de validez de la oferta será de </w:t>
            </w:r>
            <w:r w:rsidRPr="00863924">
              <w:rPr>
                <w:rFonts w:ascii="Arial" w:hAnsi="Arial" w:cs="Arial"/>
                <w:i/>
                <w:color w:val="0070C0"/>
                <w:lang w:val="es-ES"/>
              </w:rPr>
              <w:t>90</w:t>
            </w:r>
            <w:r w:rsidRPr="00863924">
              <w:rPr>
                <w:rFonts w:ascii="Arial" w:hAnsi="Arial" w:cs="Arial"/>
                <w:color w:val="0070C0"/>
                <w:lang w:val="es-ES"/>
              </w:rPr>
              <w:t xml:space="preserve"> </w:t>
            </w:r>
            <w:r w:rsidRPr="00863924">
              <w:rPr>
                <w:rFonts w:ascii="Arial" w:hAnsi="Arial" w:cs="Arial"/>
                <w:lang w:val="es-ES"/>
              </w:rPr>
              <w:t>días</w:t>
            </w:r>
            <w:r w:rsidRPr="00A3302B">
              <w:rPr>
                <w:rFonts w:ascii="Arial" w:hAnsi="Arial" w:cs="Arial"/>
                <w:lang w:val="es-ES"/>
              </w:rPr>
              <w:t>.</w:t>
            </w:r>
          </w:p>
        </w:tc>
      </w:tr>
      <w:tr w:rsidR="00E15129" w:rsidRPr="00D823D8" w14:paraId="130C1800" w14:textId="77777777" w:rsidTr="009F531D">
        <w:tblPrEx>
          <w:tblBorders>
            <w:insideH w:val="single" w:sz="8" w:space="0" w:color="000000"/>
          </w:tblBorders>
          <w:tblCellMar>
            <w:left w:w="103" w:type="dxa"/>
            <w:right w:w="103" w:type="dxa"/>
          </w:tblCellMar>
        </w:tblPrEx>
        <w:trPr>
          <w:trHeight w:val="20"/>
        </w:trPr>
        <w:tc>
          <w:tcPr>
            <w:tcW w:w="1545" w:type="dxa"/>
            <w:vAlign w:val="center"/>
          </w:tcPr>
          <w:p w14:paraId="66815E3F" w14:textId="77777777" w:rsidR="00E15129" w:rsidRPr="000C15C8" w:rsidRDefault="00E15129" w:rsidP="00B578BB">
            <w:pPr>
              <w:spacing w:before="60" w:after="60"/>
              <w:rPr>
                <w:rFonts w:ascii="Arial" w:eastAsia="Times New Roman" w:hAnsi="Arial" w:cs="Arial"/>
                <w:b/>
                <w:bCs/>
                <w:lang w:val="es-ES"/>
              </w:rPr>
            </w:pPr>
            <w:r w:rsidRPr="000C15C8">
              <w:rPr>
                <w:rFonts w:ascii="Arial" w:eastAsia="Times New Roman" w:hAnsi="Arial" w:cs="Arial"/>
                <w:b/>
                <w:bCs/>
                <w:lang w:val="es-ES"/>
              </w:rPr>
              <w:t>IAO 21.1</w:t>
            </w:r>
          </w:p>
          <w:p w14:paraId="0C097F45" w14:textId="77777777" w:rsidR="00E15129" w:rsidRPr="000C15C8" w:rsidRDefault="00E15129" w:rsidP="00B578BB">
            <w:pPr>
              <w:spacing w:before="60" w:after="60"/>
              <w:rPr>
                <w:rFonts w:ascii="Arial" w:eastAsia="Times New Roman" w:hAnsi="Arial" w:cs="Arial"/>
                <w:b/>
                <w:bCs/>
                <w:lang w:val="es-ES"/>
              </w:rPr>
            </w:pPr>
          </w:p>
        </w:tc>
        <w:tc>
          <w:tcPr>
            <w:tcW w:w="7545" w:type="dxa"/>
            <w:vAlign w:val="center"/>
          </w:tcPr>
          <w:p w14:paraId="63641F27" w14:textId="77777777" w:rsidR="00E15129" w:rsidRPr="000C15C8" w:rsidRDefault="00E15129" w:rsidP="00B578BB">
            <w:pPr>
              <w:spacing w:before="120" w:after="120"/>
              <w:rPr>
                <w:rFonts w:ascii="Arial" w:hAnsi="Arial" w:cs="Arial"/>
                <w:lang w:val="es-ES"/>
              </w:rPr>
            </w:pPr>
            <w:r w:rsidRPr="000C15C8">
              <w:rPr>
                <w:rFonts w:ascii="Arial" w:hAnsi="Arial" w:cs="Arial"/>
                <w:color w:val="000000"/>
                <w:lang w:val="es-ES"/>
              </w:rPr>
              <w:t>La oferta deberá incluir una “</w:t>
            </w:r>
            <w:r w:rsidRPr="000C15C8">
              <w:rPr>
                <w:rFonts w:ascii="Arial" w:hAnsi="Arial" w:cs="Arial"/>
                <w:bCs/>
                <w:color w:val="000000"/>
                <w:lang w:val="es-ES"/>
              </w:rPr>
              <w:t>Declaración</w:t>
            </w:r>
            <w:r w:rsidRPr="000C15C8">
              <w:rPr>
                <w:rFonts w:ascii="Arial" w:hAnsi="Arial" w:cs="Arial"/>
                <w:color w:val="000000"/>
                <w:lang w:val="es-ES"/>
              </w:rPr>
              <w:t xml:space="preserve"> de Mantenimiento de la Oferta”</w:t>
            </w:r>
            <w:r>
              <w:rPr>
                <w:rFonts w:ascii="Arial" w:hAnsi="Arial" w:cs="Arial"/>
                <w:color w:val="000000"/>
                <w:lang w:val="es-ES"/>
              </w:rPr>
              <w:t>,</w:t>
            </w:r>
            <w:r w:rsidRPr="000C15C8">
              <w:rPr>
                <w:rFonts w:ascii="Arial" w:hAnsi="Arial" w:cs="Arial"/>
                <w:color w:val="000000"/>
                <w:lang w:val="es-ES"/>
              </w:rPr>
              <w:t xml:space="preserve"> </w:t>
            </w:r>
            <w:r>
              <w:rPr>
                <w:rFonts w:ascii="Arial" w:hAnsi="Arial" w:cs="Arial"/>
                <w:color w:val="000000"/>
                <w:lang w:val="es-ES"/>
              </w:rPr>
              <w:t>según</w:t>
            </w:r>
            <w:r w:rsidRPr="000C15C8">
              <w:rPr>
                <w:rFonts w:ascii="Arial" w:hAnsi="Arial" w:cs="Arial"/>
                <w:color w:val="000000"/>
                <w:lang w:val="es-ES"/>
              </w:rPr>
              <w:t xml:space="preserve"> </w:t>
            </w:r>
            <w:r w:rsidRPr="00610D75">
              <w:rPr>
                <w:rFonts w:ascii="Arial" w:hAnsi="Arial" w:cs="Arial"/>
                <w:color w:val="000000"/>
                <w:lang w:val="es-ES"/>
              </w:rPr>
              <w:t xml:space="preserve">el Formulario </w:t>
            </w:r>
            <w:r>
              <w:rPr>
                <w:rFonts w:ascii="Arial" w:hAnsi="Arial" w:cs="Arial"/>
                <w:color w:val="000000"/>
                <w:lang w:val="es-ES"/>
              </w:rPr>
              <w:t>10</w:t>
            </w:r>
            <w:r w:rsidRPr="00610D75">
              <w:rPr>
                <w:rFonts w:ascii="Arial" w:hAnsi="Arial" w:cs="Arial"/>
                <w:color w:val="000000"/>
                <w:lang w:val="es-ES"/>
              </w:rPr>
              <w:t xml:space="preserve"> incluido</w:t>
            </w:r>
            <w:r w:rsidRPr="000C15C8">
              <w:rPr>
                <w:rFonts w:ascii="Arial" w:hAnsi="Arial" w:cs="Arial"/>
                <w:color w:val="000000"/>
                <w:lang w:val="es-ES"/>
              </w:rPr>
              <w:t xml:space="preserve"> en la Sección  IV Formularios de la </w:t>
            </w:r>
            <w:r>
              <w:rPr>
                <w:rFonts w:ascii="Arial" w:hAnsi="Arial" w:cs="Arial"/>
                <w:color w:val="000000"/>
                <w:lang w:val="es-ES"/>
              </w:rPr>
              <w:t>o</w:t>
            </w:r>
            <w:r w:rsidRPr="000C15C8">
              <w:rPr>
                <w:rFonts w:ascii="Arial" w:hAnsi="Arial" w:cs="Arial"/>
                <w:color w:val="000000"/>
                <w:lang w:val="es-ES"/>
              </w:rPr>
              <w:t>ferta.</w:t>
            </w:r>
          </w:p>
        </w:tc>
      </w:tr>
      <w:tr w:rsidR="00E15129" w:rsidRPr="000C15C8" w14:paraId="19AEE355" w14:textId="77777777" w:rsidTr="009F531D">
        <w:tblPrEx>
          <w:tblBorders>
            <w:insideH w:val="single" w:sz="8" w:space="0" w:color="000000"/>
          </w:tblBorders>
          <w:tblCellMar>
            <w:left w:w="103" w:type="dxa"/>
            <w:right w:w="103" w:type="dxa"/>
          </w:tblCellMar>
        </w:tblPrEx>
        <w:trPr>
          <w:trHeight w:val="286"/>
        </w:trPr>
        <w:tc>
          <w:tcPr>
            <w:tcW w:w="1545" w:type="dxa"/>
            <w:vAlign w:val="center"/>
          </w:tcPr>
          <w:p w14:paraId="52018301" w14:textId="77777777" w:rsidR="00E15129" w:rsidRPr="000C15C8" w:rsidRDefault="00E15129" w:rsidP="00B578BB">
            <w:pPr>
              <w:spacing w:before="60" w:after="60"/>
              <w:rPr>
                <w:rFonts w:ascii="Arial" w:eastAsia="Times New Roman" w:hAnsi="Arial" w:cs="Arial"/>
                <w:b/>
                <w:bCs/>
                <w:lang w:val="es-ES"/>
              </w:rPr>
            </w:pPr>
            <w:r w:rsidRPr="000C15C8">
              <w:rPr>
                <w:rFonts w:ascii="Arial" w:eastAsia="Times New Roman" w:hAnsi="Arial" w:cs="Arial"/>
                <w:b/>
                <w:bCs/>
                <w:lang w:val="es-ES"/>
              </w:rPr>
              <w:t>IAO 21.2</w:t>
            </w:r>
          </w:p>
        </w:tc>
        <w:tc>
          <w:tcPr>
            <w:tcW w:w="7545" w:type="dxa"/>
            <w:vAlign w:val="center"/>
          </w:tcPr>
          <w:p w14:paraId="1F0B9063" w14:textId="77777777" w:rsidR="00E15129" w:rsidRPr="000C15C8" w:rsidRDefault="00E15129" w:rsidP="00B578BB">
            <w:pPr>
              <w:spacing w:before="120" w:after="120"/>
              <w:rPr>
                <w:rFonts w:ascii="Arial" w:hAnsi="Arial" w:cs="Arial"/>
                <w:i/>
                <w:lang w:val="es-ES"/>
              </w:rPr>
            </w:pPr>
            <w:r w:rsidRPr="000C15C8">
              <w:rPr>
                <w:rFonts w:ascii="Arial" w:hAnsi="Arial" w:cs="Arial"/>
                <w:color w:val="000000"/>
                <w:lang w:val="es-ES"/>
              </w:rPr>
              <w:t>No Aplica</w:t>
            </w:r>
          </w:p>
        </w:tc>
      </w:tr>
      <w:tr w:rsidR="00E15129" w:rsidRPr="00D823D8" w14:paraId="27F41D93" w14:textId="77777777" w:rsidTr="009F531D">
        <w:tblPrEx>
          <w:tblBorders>
            <w:insideH w:val="single" w:sz="8" w:space="0" w:color="000000"/>
          </w:tblBorders>
          <w:tblCellMar>
            <w:left w:w="103" w:type="dxa"/>
            <w:right w:w="103" w:type="dxa"/>
          </w:tblCellMar>
        </w:tblPrEx>
        <w:trPr>
          <w:trHeight w:val="20"/>
        </w:trPr>
        <w:tc>
          <w:tcPr>
            <w:tcW w:w="1545" w:type="dxa"/>
            <w:vAlign w:val="center"/>
          </w:tcPr>
          <w:p w14:paraId="655404A6" w14:textId="77777777" w:rsidR="00E15129" w:rsidRPr="000C15C8" w:rsidRDefault="00E15129" w:rsidP="00B578BB">
            <w:pPr>
              <w:spacing w:before="60" w:after="60"/>
              <w:rPr>
                <w:rFonts w:ascii="Arial" w:eastAsia="Times New Roman" w:hAnsi="Arial" w:cs="Arial"/>
                <w:b/>
                <w:bCs/>
                <w:lang w:val="es-ES"/>
              </w:rPr>
            </w:pPr>
            <w:r w:rsidRPr="000C15C8">
              <w:rPr>
                <w:rFonts w:ascii="Arial" w:eastAsia="Times New Roman" w:hAnsi="Arial" w:cs="Arial"/>
                <w:b/>
                <w:bCs/>
                <w:lang w:val="es-ES"/>
              </w:rPr>
              <w:t>IAO 21.7</w:t>
            </w:r>
          </w:p>
        </w:tc>
        <w:tc>
          <w:tcPr>
            <w:tcW w:w="7545" w:type="dxa"/>
            <w:vAlign w:val="center"/>
          </w:tcPr>
          <w:p w14:paraId="63434D2A" w14:textId="77777777" w:rsidR="00E15129" w:rsidRPr="000C15C8" w:rsidRDefault="00E15129" w:rsidP="00B578BB">
            <w:pPr>
              <w:spacing w:before="120" w:after="120"/>
              <w:rPr>
                <w:rFonts w:ascii="Arial" w:hAnsi="Arial" w:cs="Arial"/>
                <w:lang w:val="es-ES"/>
              </w:rPr>
            </w:pPr>
            <w:r w:rsidRPr="000C15C8">
              <w:rPr>
                <w:rFonts w:ascii="Arial" w:hAnsi="Arial" w:cs="Arial"/>
                <w:lang w:val="es-ES"/>
              </w:rPr>
              <w:t xml:space="preserve">Si el Oferente incurre en algunas de las acciones mencionadas en los subpárrafos (a) o (b) de esta disposición, el Prestatario declarará al Oferente inelegible para que el Comprador le adjudique contratos por un periodo de </w:t>
            </w:r>
            <w:r w:rsidRPr="000C15C8">
              <w:rPr>
                <w:rFonts w:ascii="Arial" w:hAnsi="Arial" w:cs="Arial"/>
                <w:i/>
                <w:color w:val="0070C0"/>
                <w:lang w:val="es-ES"/>
              </w:rPr>
              <w:t xml:space="preserve">2 </w:t>
            </w:r>
            <w:r w:rsidRPr="000C15C8">
              <w:rPr>
                <w:rFonts w:ascii="Arial" w:hAnsi="Arial" w:cs="Arial"/>
                <w:color w:val="0070C0"/>
                <w:lang w:val="es-ES"/>
              </w:rPr>
              <w:t xml:space="preserve"> </w:t>
            </w:r>
            <w:r w:rsidRPr="000C15C8">
              <w:rPr>
                <w:rFonts w:ascii="Arial" w:hAnsi="Arial" w:cs="Arial"/>
                <w:lang w:val="es-ES"/>
              </w:rPr>
              <w:t>años.</w:t>
            </w:r>
          </w:p>
        </w:tc>
      </w:tr>
      <w:tr w:rsidR="00E15129" w:rsidRPr="00D823D8" w14:paraId="38FA28AB" w14:textId="77777777" w:rsidTr="009F531D">
        <w:tblPrEx>
          <w:tblBorders>
            <w:insideH w:val="single" w:sz="8" w:space="0" w:color="000000"/>
          </w:tblBorders>
          <w:tblCellMar>
            <w:left w:w="103" w:type="dxa"/>
            <w:right w:w="103" w:type="dxa"/>
          </w:tblCellMar>
        </w:tblPrEx>
        <w:trPr>
          <w:trHeight w:val="20"/>
        </w:trPr>
        <w:tc>
          <w:tcPr>
            <w:tcW w:w="1545" w:type="dxa"/>
            <w:vAlign w:val="center"/>
          </w:tcPr>
          <w:p w14:paraId="5B1F57A8" w14:textId="77777777" w:rsidR="00E15129" w:rsidRPr="000C15C8" w:rsidRDefault="00E15129" w:rsidP="00B578BB">
            <w:pPr>
              <w:spacing w:before="60" w:after="60"/>
              <w:rPr>
                <w:rFonts w:ascii="Arial" w:eastAsia="Times New Roman" w:hAnsi="Arial" w:cs="Arial"/>
                <w:b/>
                <w:bCs/>
                <w:lang w:val="es-ES"/>
              </w:rPr>
            </w:pPr>
            <w:r w:rsidRPr="000C15C8">
              <w:rPr>
                <w:rFonts w:ascii="Arial" w:eastAsia="Times New Roman" w:hAnsi="Arial" w:cs="Arial"/>
                <w:b/>
                <w:bCs/>
                <w:lang w:val="es-ES"/>
              </w:rPr>
              <w:t>IAO 22.1</w:t>
            </w:r>
          </w:p>
        </w:tc>
        <w:tc>
          <w:tcPr>
            <w:tcW w:w="7545" w:type="dxa"/>
            <w:vAlign w:val="center"/>
          </w:tcPr>
          <w:p w14:paraId="5C72BE44" w14:textId="71CC17AA" w:rsidR="00E15129" w:rsidRPr="003E2013" w:rsidRDefault="00F113F8" w:rsidP="007335EC">
            <w:pPr>
              <w:spacing w:before="120" w:after="120"/>
              <w:rPr>
                <w:rFonts w:ascii="Arial" w:hAnsi="Arial" w:cs="Arial"/>
                <w:i/>
                <w:color w:val="0070C0"/>
                <w:lang w:val="es-ES"/>
              </w:rPr>
            </w:pPr>
            <w:r>
              <w:rPr>
                <w:rFonts w:ascii="Arial" w:hAnsi="Arial" w:cs="Arial"/>
                <w:lang w:val="es-ES"/>
              </w:rPr>
              <w:t>No Aplica</w:t>
            </w:r>
          </w:p>
        </w:tc>
      </w:tr>
      <w:tr w:rsidR="00E15129" w:rsidRPr="00D823D8" w14:paraId="1C8A07AF" w14:textId="77777777" w:rsidTr="009F531D">
        <w:tblPrEx>
          <w:tblBorders>
            <w:insideH w:val="single" w:sz="8" w:space="0" w:color="000000"/>
          </w:tblBorders>
          <w:tblCellMar>
            <w:left w:w="103" w:type="dxa"/>
            <w:right w:w="103" w:type="dxa"/>
          </w:tblCellMar>
        </w:tblPrEx>
        <w:trPr>
          <w:trHeight w:val="510"/>
        </w:trPr>
        <w:tc>
          <w:tcPr>
            <w:tcW w:w="1545" w:type="dxa"/>
            <w:vAlign w:val="center"/>
          </w:tcPr>
          <w:p w14:paraId="6FF70C86" w14:textId="77777777" w:rsidR="00E15129" w:rsidRPr="000C15C8" w:rsidRDefault="00E15129" w:rsidP="00B578BB">
            <w:pPr>
              <w:spacing w:before="60" w:after="60"/>
              <w:rPr>
                <w:rFonts w:ascii="Arial" w:eastAsia="Times New Roman" w:hAnsi="Arial" w:cs="Arial"/>
                <w:b/>
                <w:bCs/>
                <w:lang w:val="es-ES"/>
              </w:rPr>
            </w:pPr>
          </w:p>
        </w:tc>
        <w:tc>
          <w:tcPr>
            <w:tcW w:w="7545" w:type="dxa"/>
            <w:vAlign w:val="center"/>
          </w:tcPr>
          <w:p w14:paraId="73A859CD" w14:textId="77777777" w:rsidR="00E15129" w:rsidRPr="000C15C8" w:rsidRDefault="00E15129" w:rsidP="00B578BB">
            <w:pPr>
              <w:spacing w:before="60" w:after="60"/>
              <w:jc w:val="center"/>
              <w:rPr>
                <w:rFonts w:ascii="Arial" w:eastAsia="Times New Roman" w:hAnsi="Arial" w:cs="Arial"/>
                <w:b/>
                <w:bCs/>
                <w:lang w:val="es-ES"/>
              </w:rPr>
            </w:pPr>
            <w:bookmarkStart w:id="289" w:name="_Toc505659532"/>
            <w:bookmarkStart w:id="290" w:name="_Toc506185680"/>
            <w:r w:rsidRPr="000C15C8">
              <w:rPr>
                <w:rFonts w:ascii="Arial" w:eastAsia="Times New Roman" w:hAnsi="Arial" w:cs="Arial"/>
                <w:b/>
                <w:bCs/>
                <w:lang w:val="es-ES"/>
              </w:rPr>
              <w:t xml:space="preserve">D. Presentación y Apertura de las Ofertas </w:t>
            </w:r>
            <w:bookmarkEnd w:id="289"/>
            <w:bookmarkEnd w:id="290"/>
          </w:p>
        </w:tc>
      </w:tr>
      <w:tr w:rsidR="00E15129" w:rsidRPr="00D823D8" w14:paraId="079301CD" w14:textId="77777777" w:rsidTr="009F531D">
        <w:tblPrEx>
          <w:tblBorders>
            <w:insideH w:val="single" w:sz="8" w:space="0" w:color="000000"/>
          </w:tblBorders>
          <w:tblCellMar>
            <w:left w:w="103" w:type="dxa"/>
            <w:right w:w="103" w:type="dxa"/>
          </w:tblCellMar>
        </w:tblPrEx>
        <w:trPr>
          <w:trHeight w:val="605"/>
        </w:trPr>
        <w:tc>
          <w:tcPr>
            <w:tcW w:w="1545" w:type="dxa"/>
            <w:vAlign w:val="center"/>
          </w:tcPr>
          <w:p w14:paraId="765581F0" w14:textId="77777777" w:rsidR="00E15129" w:rsidRPr="00FE3554" w:rsidRDefault="00E15129" w:rsidP="00B578BB">
            <w:pPr>
              <w:spacing w:before="60" w:after="60"/>
              <w:rPr>
                <w:rFonts w:ascii="Arial" w:eastAsia="Times New Roman" w:hAnsi="Arial" w:cs="Arial"/>
                <w:b/>
                <w:bCs/>
                <w:lang w:val="es-ES"/>
              </w:rPr>
            </w:pPr>
            <w:r w:rsidRPr="00FE3554">
              <w:rPr>
                <w:rFonts w:ascii="Arial" w:eastAsia="Times New Roman" w:hAnsi="Arial" w:cs="Arial"/>
                <w:b/>
                <w:bCs/>
                <w:lang w:val="es-ES"/>
              </w:rPr>
              <w:t>IAO 23.1</w:t>
            </w:r>
          </w:p>
        </w:tc>
        <w:tc>
          <w:tcPr>
            <w:tcW w:w="7545" w:type="dxa"/>
            <w:vAlign w:val="center"/>
          </w:tcPr>
          <w:p w14:paraId="4966CB53" w14:textId="703311D6" w:rsidR="00E15129" w:rsidRPr="00F24FD0" w:rsidRDefault="00E15129" w:rsidP="007335EC">
            <w:pPr>
              <w:spacing w:before="120" w:after="120"/>
              <w:rPr>
                <w:rFonts w:ascii="Arial" w:hAnsi="Arial" w:cs="Arial"/>
                <w:highlight w:val="yellow"/>
                <w:lang w:val="es-ES"/>
              </w:rPr>
            </w:pPr>
            <w:r w:rsidRPr="00FE3554">
              <w:rPr>
                <w:rFonts w:ascii="Arial" w:hAnsi="Arial" w:cs="Arial"/>
                <w:lang w:val="es-ES"/>
              </w:rPr>
              <w:t>Los Oferentes presentar</w:t>
            </w:r>
            <w:r w:rsidR="00660DD9">
              <w:rPr>
                <w:rFonts w:ascii="Arial" w:hAnsi="Arial" w:cs="Arial"/>
                <w:lang w:val="es-ES"/>
              </w:rPr>
              <w:t>án</w:t>
            </w:r>
            <w:r w:rsidRPr="00FE3554">
              <w:rPr>
                <w:rFonts w:ascii="Arial" w:hAnsi="Arial" w:cs="Arial"/>
                <w:lang w:val="es-ES"/>
              </w:rPr>
              <w:t xml:space="preserve"> sus ofertas electrónicamente</w:t>
            </w:r>
            <w:r w:rsidR="00660DD9">
              <w:rPr>
                <w:rFonts w:ascii="Arial" w:hAnsi="Arial" w:cs="Arial"/>
                <w:lang w:val="es-ES"/>
              </w:rPr>
              <w:t>.</w:t>
            </w:r>
          </w:p>
        </w:tc>
      </w:tr>
      <w:tr w:rsidR="00E15129" w:rsidRPr="000C15C8" w14:paraId="6FCEC518" w14:textId="77777777" w:rsidTr="009F531D">
        <w:tblPrEx>
          <w:tblBorders>
            <w:insideH w:val="single" w:sz="8" w:space="0" w:color="000000"/>
          </w:tblBorders>
          <w:tblCellMar>
            <w:left w:w="103" w:type="dxa"/>
            <w:right w:w="103" w:type="dxa"/>
          </w:tblCellMar>
        </w:tblPrEx>
        <w:trPr>
          <w:trHeight w:val="20"/>
        </w:trPr>
        <w:tc>
          <w:tcPr>
            <w:tcW w:w="1545" w:type="dxa"/>
            <w:vAlign w:val="center"/>
          </w:tcPr>
          <w:p w14:paraId="2DB8D65D" w14:textId="77777777" w:rsidR="00E15129" w:rsidRPr="000C15C8" w:rsidRDefault="00E15129" w:rsidP="00B578BB">
            <w:pPr>
              <w:spacing w:before="60" w:after="60"/>
              <w:rPr>
                <w:rFonts w:ascii="Arial" w:eastAsia="Times New Roman" w:hAnsi="Arial" w:cs="Arial"/>
                <w:b/>
                <w:bCs/>
                <w:lang w:val="es-ES"/>
              </w:rPr>
            </w:pPr>
            <w:r w:rsidRPr="000C15C8">
              <w:rPr>
                <w:rFonts w:ascii="Arial" w:eastAsia="Times New Roman" w:hAnsi="Arial" w:cs="Arial"/>
                <w:b/>
                <w:bCs/>
                <w:lang w:val="es-ES"/>
              </w:rPr>
              <w:t>IAO 23.1 (b)</w:t>
            </w:r>
          </w:p>
        </w:tc>
        <w:tc>
          <w:tcPr>
            <w:tcW w:w="7545" w:type="dxa"/>
            <w:vAlign w:val="center"/>
          </w:tcPr>
          <w:p w14:paraId="27046CCD" w14:textId="0067C9EF" w:rsidR="00E15129" w:rsidRPr="000C15C8" w:rsidRDefault="00660DD9" w:rsidP="00B578BB">
            <w:pPr>
              <w:spacing w:before="120" w:after="120"/>
              <w:rPr>
                <w:rFonts w:ascii="Arial" w:hAnsi="Arial" w:cs="Arial"/>
                <w:i/>
                <w:lang w:val="es-ES"/>
              </w:rPr>
            </w:pPr>
            <w:r w:rsidRPr="00CB7569">
              <w:rPr>
                <w:rFonts w:ascii="Arial" w:hAnsi="Arial" w:cs="Arial"/>
                <w:lang w:val="es-ES"/>
              </w:rPr>
              <w:t xml:space="preserve">Los </w:t>
            </w:r>
            <w:r w:rsidRPr="00CB7569">
              <w:rPr>
                <w:rFonts w:ascii="Arial" w:hAnsi="Arial" w:cs="Arial"/>
                <w:szCs w:val="24"/>
                <w:lang w:val="es-ES"/>
              </w:rPr>
              <w:t>Oferentes</w:t>
            </w:r>
            <w:r w:rsidRPr="00CB7569">
              <w:rPr>
                <w:rFonts w:ascii="Arial" w:hAnsi="Arial" w:cs="Arial"/>
                <w:lang w:val="es-ES"/>
              </w:rPr>
              <w:t xml:space="preserve"> que presenten sus ofertas electrónicamente seguirán los procedimientos </w:t>
            </w:r>
            <w:r w:rsidRPr="00CB7569">
              <w:rPr>
                <w:rFonts w:ascii="Arial" w:hAnsi="Arial" w:cs="Arial"/>
                <w:szCs w:val="24"/>
                <w:lang w:val="es-ES"/>
              </w:rPr>
              <w:t>especificados</w:t>
            </w:r>
            <w:r w:rsidRPr="00CB7569">
              <w:rPr>
                <w:rFonts w:ascii="Arial" w:hAnsi="Arial" w:cs="Arial"/>
                <w:lang w:val="es-ES"/>
              </w:rPr>
              <w:t xml:space="preserve"> en los </w:t>
            </w:r>
            <w:r w:rsidRPr="00CB7569">
              <w:rPr>
                <w:rFonts w:ascii="Arial" w:hAnsi="Arial" w:cs="Arial"/>
                <w:b/>
                <w:lang w:val="es-ES"/>
              </w:rPr>
              <w:t>DDL</w:t>
            </w:r>
            <w:r>
              <w:rPr>
                <w:rFonts w:ascii="Arial" w:hAnsi="Arial" w:cs="Arial"/>
                <w:b/>
                <w:lang w:val="es-ES"/>
              </w:rPr>
              <w:t>.</w:t>
            </w:r>
          </w:p>
        </w:tc>
      </w:tr>
      <w:tr w:rsidR="00E15129" w:rsidRPr="00D823D8" w14:paraId="03DDDFC8" w14:textId="77777777" w:rsidTr="009F531D">
        <w:tblPrEx>
          <w:tblBorders>
            <w:insideH w:val="single" w:sz="8" w:space="0" w:color="000000"/>
          </w:tblBorders>
          <w:tblCellMar>
            <w:left w:w="103" w:type="dxa"/>
            <w:right w:w="103" w:type="dxa"/>
          </w:tblCellMar>
        </w:tblPrEx>
        <w:trPr>
          <w:trHeight w:val="20"/>
        </w:trPr>
        <w:tc>
          <w:tcPr>
            <w:tcW w:w="1545" w:type="dxa"/>
            <w:vAlign w:val="center"/>
          </w:tcPr>
          <w:p w14:paraId="6A6C14A4" w14:textId="77777777" w:rsidR="00E15129" w:rsidRPr="000C15C8" w:rsidRDefault="00E15129" w:rsidP="00B578BB">
            <w:pPr>
              <w:spacing w:before="60" w:after="60"/>
              <w:rPr>
                <w:rFonts w:ascii="Arial" w:eastAsia="Times New Roman" w:hAnsi="Arial" w:cs="Arial"/>
                <w:b/>
                <w:bCs/>
                <w:lang w:val="es-ES"/>
              </w:rPr>
            </w:pPr>
            <w:r w:rsidRPr="000C15C8">
              <w:rPr>
                <w:rFonts w:ascii="Arial" w:eastAsia="Times New Roman" w:hAnsi="Arial" w:cs="Arial"/>
                <w:b/>
                <w:bCs/>
                <w:lang w:val="es-ES"/>
              </w:rPr>
              <w:t>IAO 23.2 (c)</w:t>
            </w:r>
          </w:p>
        </w:tc>
        <w:tc>
          <w:tcPr>
            <w:tcW w:w="7545" w:type="dxa"/>
            <w:vAlign w:val="center"/>
          </w:tcPr>
          <w:p w14:paraId="4F60B936" w14:textId="095F3A83" w:rsidR="00E15129" w:rsidRPr="000C15C8" w:rsidRDefault="00660DD9" w:rsidP="00B578BB">
            <w:pPr>
              <w:spacing w:before="120" w:after="120"/>
              <w:rPr>
                <w:rFonts w:ascii="Arial" w:hAnsi="Arial" w:cs="Arial"/>
                <w:i/>
                <w:color w:val="0070C0"/>
                <w:lang w:val="es-ES"/>
              </w:rPr>
            </w:pPr>
            <w:r>
              <w:rPr>
                <w:rFonts w:ascii="Arial" w:hAnsi="Arial" w:cs="Arial"/>
                <w:lang w:val="es-ES"/>
              </w:rPr>
              <w:t>Las ofertas tendrán</w:t>
            </w:r>
            <w:r w:rsidR="00E15129" w:rsidRPr="000C15C8">
              <w:rPr>
                <w:rFonts w:ascii="Arial" w:hAnsi="Arial" w:cs="Arial"/>
                <w:lang w:val="es-ES"/>
              </w:rPr>
              <w:t xml:space="preserve"> </w:t>
            </w:r>
            <w:r>
              <w:rPr>
                <w:rFonts w:ascii="Arial" w:hAnsi="Arial" w:cs="Arial"/>
                <w:lang w:val="es-ES"/>
              </w:rPr>
              <w:t xml:space="preserve">las </w:t>
            </w:r>
            <w:r w:rsidR="00E15129" w:rsidRPr="000C15C8">
              <w:rPr>
                <w:rFonts w:ascii="Arial" w:hAnsi="Arial" w:cs="Arial"/>
                <w:lang w:val="es-ES"/>
              </w:rPr>
              <w:t xml:space="preserve">siguientes leyendas de identificación: </w:t>
            </w:r>
          </w:p>
          <w:p w14:paraId="4CAE1A18" w14:textId="6797A64F" w:rsidR="00E15129" w:rsidRPr="007335EC" w:rsidRDefault="00E15129" w:rsidP="00B578BB">
            <w:pPr>
              <w:rPr>
                <w:rFonts w:ascii="Arial" w:eastAsia="Calibri" w:hAnsi="Arial" w:cs="Arial"/>
                <w:color w:val="0000CC"/>
                <w:lang w:val="es-ES"/>
              </w:rPr>
            </w:pPr>
            <w:r w:rsidRPr="000F66F2">
              <w:rPr>
                <w:rFonts w:ascii="Arial" w:hAnsi="Arial" w:cs="Arial"/>
                <w:lang w:val="es-ES"/>
              </w:rPr>
              <w:t xml:space="preserve">Licitación Pública Internacional </w:t>
            </w:r>
            <w:r>
              <w:rPr>
                <w:rFonts w:ascii="Arial" w:hAnsi="Arial" w:cs="Arial"/>
                <w:lang w:val="es-ES"/>
              </w:rPr>
              <w:t xml:space="preserve">- </w:t>
            </w:r>
            <w:r w:rsidR="007335EC" w:rsidRPr="007335EC">
              <w:rPr>
                <w:rFonts w:ascii="Arial" w:hAnsi="Arial" w:cs="Arial"/>
                <w:color w:val="0000CC"/>
                <w:lang w:val="es-ES"/>
              </w:rPr>
              <w:t>LPI N° 001-202</w:t>
            </w:r>
            <w:r w:rsidR="006D434D">
              <w:rPr>
                <w:rFonts w:ascii="Arial" w:hAnsi="Arial" w:cs="Arial"/>
                <w:color w:val="0000CC"/>
                <w:lang w:val="es-ES"/>
              </w:rPr>
              <w:t>1</w:t>
            </w:r>
            <w:r w:rsidR="007335EC" w:rsidRPr="007335EC">
              <w:rPr>
                <w:rFonts w:ascii="Arial" w:hAnsi="Arial" w:cs="Arial"/>
                <w:color w:val="0000CC"/>
                <w:lang w:val="es-ES"/>
              </w:rPr>
              <w:t>- SUNAT/BID – “</w:t>
            </w:r>
            <w:r w:rsidR="006D434D" w:rsidRPr="00EF764E">
              <w:rPr>
                <w:rFonts w:ascii="Arial" w:eastAsia="Calibri" w:hAnsi="Arial" w:cs="Arial"/>
                <w:color w:val="0000CC"/>
                <w:lang w:val="es-ES"/>
              </w:rPr>
              <w:t>Adquisición de Equipos Móviles No Intrusivos por Rayos X para inspección de equipajes y bultos, para la ejecución de acciones de prevención, represión del contrabando y el tráfico ilícito de mercancías a nivel nacional</w:t>
            </w:r>
            <w:r w:rsidR="007335EC" w:rsidRPr="007335EC">
              <w:rPr>
                <w:rFonts w:ascii="Arial" w:hAnsi="Arial" w:cs="Arial"/>
                <w:color w:val="0000CC"/>
                <w:lang w:val="es-ES"/>
              </w:rPr>
              <w:t>”.</w:t>
            </w:r>
            <w:r w:rsidR="006D434D">
              <w:rPr>
                <w:rFonts w:ascii="Arial" w:hAnsi="Arial" w:cs="Arial"/>
                <w:color w:val="0000CC"/>
                <w:lang w:val="es-ES"/>
              </w:rPr>
              <w:t xml:space="preserve"> </w:t>
            </w:r>
          </w:p>
          <w:p w14:paraId="4E2BDD84" w14:textId="77777777" w:rsidR="00E15129" w:rsidRPr="006A194D" w:rsidRDefault="00E15129" w:rsidP="00B578BB">
            <w:pPr>
              <w:rPr>
                <w:rFonts w:ascii="Arial" w:eastAsia="Calibri" w:hAnsi="Arial" w:cs="Arial"/>
                <w:lang w:val="es-ES"/>
              </w:rPr>
            </w:pPr>
          </w:p>
        </w:tc>
      </w:tr>
      <w:tr w:rsidR="00E15129" w:rsidRPr="00490B8A" w14:paraId="3CE84D64" w14:textId="77777777" w:rsidTr="009F531D">
        <w:tblPrEx>
          <w:tblBorders>
            <w:insideH w:val="single" w:sz="8" w:space="0" w:color="000000"/>
          </w:tblBorders>
          <w:tblCellMar>
            <w:left w:w="103" w:type="dxa"/>
            <w:right w:w="103" w:type="dxa"/>
          </w:tblCellMar>
        </w:tblPrEx>
        <w:trPr>
          <w:trHeight w:val="20"/>
        </w:trPr>
        <w:tc>
          <w:tcPr>
            <w:tcW w:w="1545" w:type="dxa"/>
            <w:vAlign w:val="center"/>
          </w:tcPr>
          <w:p w14:paraId="71DEB26D" w14:textId="77777777" w:rsidR="00E15129" w:rsidRPr="000C15C8" w:rsidRDefault="00E15129" w:rsidP="00B578BB">
            <w:pPr>
              <w:spacing w:before="60" w:after="60"/>
              <w:rPr>
                <w:rFonts w:ascii="Arial" w:eastAsia="Times New Roman" w:hAnsi="Arial" w:cs="Arial"/>
                <w:b/>
                <w:bCs/>
                <w:lang w:val="es-ES"/>
              </w:rPr>
            </w:pPr>
            <w:r w:rsidRPr="000C15C8">
              <w:rPr>
                <w:rFonts w:ascii="Arial" w:eastAsia="Times New Roman" w:hAnsi="Arial" w:cs="Arial"/>
                <w:b/>
                <w:bCs/>
                <w:lang w:val="es-ES"/>
              </w:rPr>
              <w:t xml:space="preserve">IAO 24.1 </w:t>
            </w:r>
          </w:p>
        </w:tc>
        <w:tc>
          <w:tcPr>
            <w:tcW w:w="7545" w:type="dxa"/>
            <w:vAlign w:val="center"/>
          </w:tcPr>
          <w:p w14:paraId="076FF756" w14:textId="3F1A19BC" w:rsidR="00E15129" w:rsidRPr="000C15C8" w:rsidRDefault="00E15129" w:rsidP="00B578BB">
            <w:pPr>
              <w:spacing w:before="120" w:after="120"/>
              <w:rPr>
                <w:rFonts w:ascii="Arial" w:hAnsi="Arial" w:cs="Arial"/>
                <w:lang w:val="es-ES"/>
              </w:rPr>
            </w:pPr>
            <w:r w:rsidRPr="000C15C8">
              <w:rPr>
                <w:rFonts w:ascii="Arial" w:hAnsi="Arial" w:cs="Arial"/>
                <w:lang w:val="es-ES"/>
              </w:rPr>
              <w:t>Para propósitos de la</w:t>
            </w:r>
            <w:r w:rsidRPr="00660DD9">
              <w:rPr>
                <w:rFonts w:ascii="Arial" w:hAnsi="Arial" w:cs="Arial"/>
                <w:b/>
                <w:lang w:val="es-ES"/>
              </w:rPr>
              <w:t xml:space="preserve"> </w:t>
            </w:r>
            <w:r w:rsidRPr="000C15C8">
              <w:rPr>
                <w:rFonts w:ascii="Arial" w:hAnsi="Arial" w:cs="Arial"/>
                <w:u w:val="single"/>
                <w:lang w:val="es-ES"/>
              </w:rPr>
              <w:t>presentación de las ofertas</w:t>
            </w:r>
            <w:r w:rsidRPr="000C15C8">
              <w:rPr>
                <w:rFonts w:ascii="Arial" w:hAnsi="Arial" w:cs="Arial"/>
                <w:lang w:val="es-ES"/>
              </w:rPr>
              <w:t xml:space="preserve">, </w:t>
            </w:r>
            <w:r w:rsidR="00660DD9">
              <w:rPr>
                <w:rFonts w:ascii="Arial" w:hAnsi="Arial" w:cs="Arial"/>
                <w:lang w:val="es-ES"/>
              </w:rPr>
              <w:t>se tendrá en cuenta lo siguiente</w:t>
            </w:r>
            <w:r w:rsidRPr="000C15C8">
              <w:rPr>
                <w:rFonts w:ascii="Arial" w:hAnsi="Arial" w:cs="Arial"/>
                <w:lang w:val="es-ES"/>
              </w:rPr>
              <w:t>:</w:t>
            </w:r>
          </w:p>
          <w:p w14:paraId="6D705BE8" w14:textId="45318AC7" w:rsidR="00E15129" w:rsidRPr="007335EC" w:rsidRDefault="00E15129" w:rsidP="00B578BB">
            <w:pPr>
              <w:spacing w:before="120" w:after="120"/>
              <w:rPr>
                <w:rFonts w:ascii="Arial" w:hAnsi="Arial" w:cs="Arial"/>
                <w:color w:val="0000CC"/>
              </w:rPr>
            </w:pPr>
            <w:r w:rsidRPr="000C15C8">
              <w:rPr>
                <w:rFonts w:ascii="Arial" w:hAnsi="Arial" w:cs="Arial"/>
                <w:color w:val="000000"/>
              </w:rPr>
              <w:t xml:space="preserve">Atención: </w:t>
            </w:r>
            <w:r w:rsidRPr="007335EC">
              <w:rPr>
                <w:rFonts w:ascii="Arial" w:hAnsi="Arial" w:cs="Arial"/>
                <w:color w:val="0000CC"/>
              </w:rPr>
              <w:t xml:space="preserve">Comité de Evaluación Ad-Hoc </w:t>
            </w:r>
            <w:r w:rsidRPr="007335EC">
              <w:rPr>
                <w:rFonts w:ascii="Arial" w:hAnsi="Arial" w:cs="Arial"/>
                <w:color w:val="0000CC"/>
                <w:lang w:val="es-ES"/>
              </w:rPr>
              <w:t>LPI N° 001-20</w:t>
            </w:r>
            <w:r w:rsidR="007335EC">
              <w:rPr>
                <w:rFonts w:ascii="Arial" w:hAnsi="Arial" w:cs="Arial"/>
                <w:color w:val="0000CC"/>
                <w:lang w:val="es-ES"/>
              </w:rPr>
              <w:t>2</w:t>
            </w:r>
            <w:r w:rsidR="006D434D">
              <w:rPr>
                <w:rFonts w:ascii="Arial" w:hAnsi="Arial" w:cs="Arial"/>
                <w:color w:val="0000CC"/>
                <w:lang w:val="es-ES"/>
              </w:rPr>
              <w:t>1</w:t>
            </w:r>
            <w:r w:rsidRPr="007335EC">
              <w:rPr>
                <w:rFonts w:ascii="Arial" w:hAnsi="Arial" w:cs="Arial"/>
                <w:color w:val="0000CC"/>
                <w:lang w:val="es-ES"/>
              </w:rPr>
              <w:t xml:space="preserve">-SUNAT/BID  </w:t>
            </w:r>
          </w:p>
          <w:p w14:paraId="295B1D42" w14:textId="0322F21C" w:rsidR="00660DD9" w:rsidRPr="00F113F8" w:rsidRDefault="00660DD9" w:rsidP="00F113F8">
            <w:pPr>
              <w:rPr>
                <w:rFonts w:ascii="Arial" w:hAnsi="Arial" w:cs="Arial"/>
                <w:b/>
                <w:color w:val="000000"/>
                <w:sz w:val="20"/>
                <w:szCs w:val="20"/>
              </w:rPr>
            </w:pPr>
            <w:r>
              <w:rPr>
                <w:rFonts w:ascii="Arial" w:hAnsi="Arial" w:cs="Arial"/>
                <w:color w:val="000000"/>
              </w:rPr>
              <w:t>L</w:t>
            </w:r>
            <w:r w:rsidRPr="00660DD9">
              <w:rPr>
                <w:rFonts w:ascii="Arial" w:hAnsi="Arial" w:cs="Arial"/>
                <w:color w:val="000000"/>
              </w:rPr>
              <w:t>a presentación de las ofertas será solo de manera virtual</w:t>
            </w:r>
            <w:r w:rsidR="00F113F8">
              <w:rPr>
                <w:rFonts w:ascii="Arial" w:hAnsi="Arial" w:cs="Arial"/>
                <w:color w:val="000000"/>
              </w:rPr>
              <w:t xml:space="preserve">, al correo electrónico </w:t>
            </w:r>
            <w:hyperlink r:id="rId15" w:history="1">
              <w:r w:rsidR="00F113F8" w:rsidRPr="00337105">
                <w:rPr>
                  <w:rStyle w:val="Hipervnculo"/>
                  <w:rFonts w:ascii="Arial" w:hAnsi="Arial" w:cs="Arial"/>
                  <w:sz w:val="20"/>
                  <w:szCs w:val="20"/>
                </w:rPr>
                <w:t>proyectobid4@sunat.gob.pe</w:t>
              </w:r>
            </w:hyperlink>
            <w:r>
              <w:rPr>
                <w:rFonts w:ascii="Arial" w:hAnsi="Arial" w:cs="Arial"/>
                <w:color w:val="000000"/>
              </w:rPr>
              <w:t>, desde un correo corporativo</w:t>
            </w:r>
            <w:r w:rsidR="00F113F8">
              <w:rPr>
                <w:rFonts w:ascii="Arial" w:hAnsi="Arial" w:cs="Arial"/>
                <w:color w:val="000000"/>
              </w:rPr>
              <w:t xml:space="preserve"> del oferente</w:t>
            </w:r>
            <w:r>
              <w:rPr>
                <w:rFonts w:ascii="Arial" w:hAnsi="Arial" w:cs="Arial"/>
                <w:color w:val="000000"/>
              </w:rPr>
              <w:t>,</w:t>
            </w:r>
            <w:r w:rsidRPr="00660DD9">
              <w:rPr>
                <w:rFonts w:ascii="Arial" w:hAnsi="Arial" w:cs="Arial"/>
                <w:color w:val="000000"/>
              </w:rPr>
              <w:t xml:space="preserve"> en un solo archivo. El tamaño del archivo (PDF o carpeta comprimida) deberá ser máximo </w:t>
            </w:r>
            <w:r w:rsidR="00263E0D">
              <w:rPr>
                <w:rFonts w:ascii="Arial" w:hAnsi="Arial" w:cs="Arial"/>
                <w:color w:val="000000"/>
              </w:rPr>
              <w:t>20</w:t>
            </w:r>
            <w:r w:rsidRPr="00660DD9">
              <w:rPr>
                <w:rFonts w:ascii="Arial" w:hAnsi="Arial" w:cs="Arial"/>
                <w:color w:val="000000"/>
              </w:rPr>
              <w:t xml:space="preserve"> megabytes; en caso de superar dicho tamaño</w:t>
            </w:r>
            <w:r>
              <w:rPr>
                <w:rFonts w:ascii="Arial" w:hAnsi="Arial" w:cs="Arial"/>
                <w:color w:val="000000"/>
              </w:rPr>
              <w:t>,</w:t>
            </w:r>
            <w:r w:rsidRPr="00660DD9">
              <w:rPr>
                <w:rFonts w:ascii="Arial" w:hAnsi="Arial" w:cs="Arial"/>
                <w:color w:val="000000"/>
              </w:rPr>
              <w:t xml:space="preserve"> deberá ser enviado mediante enlace electrónico para ser descargado. Las ofertas deberán contar con clave de seguridad en poder únicamente del oferente hasta el día del acto público virtual de apertura de ofertas</w:t>
            </w:r>
            <w:r>
              <w:rPr>
                <w:rFonts w:ascii="Arial" w:hAnsi="Arial" w:cs="Arial"/>
                <w:color w:val="000000"/>
              </w:rPr>
              <w:t xml:space="preserve">. La clave </w:t>
            </w:r>
            <w:r w:rsidRPr="00660DD9">
              <w:rPr>
                <w:rFonts w:ascii="Arial" w:hAnsi="Arial" w:cs="Arial"/>
                <w:color w:val="000000"/>
              </w:rPr>
              <w:t xml:space="preserve">de seguridad </w:t>
            </w:r>
            <w:r>
              <w:rPr>
                <w:rFonts w:ascii="Arial" w:hAnsi="Arial" w:cs="Arial"/>
                <w:color w:val="000000"/>
              </w:rPr>
              <w:t xml:space="preserve">deberá contener </w:t>
            </w:r>
            <w:r w:rsidRPr="00660DD9">
              <w:rPr>
                <w:rFonts w:ascii="Arial" w:hAnsi="Arial" w:cs="Arial"/>
                <w:color w:val="000000"/>
              </w:rPr>
              <w:t xml:space="preserve">8 o más caracteres, una mayúscula y número(s).  </w:t>
            </w:r>
          </w:p>
          <w:p w14:paraId="018216F3" w14:textId="16A71B10" w:rsidR="00660DD9" w:rsidRDefault="00660DD9" w:rsidP="00B578BB">
            <w:pPr>
              <w:spacing w:before="120" w:after="120"/>
              <w:rPr>
                <w:rFonts w:ascii="Arial" w:hAnsi="Arial" w:cs="Arial"/>
                <w:color w:val="000000"/>
              </w:rPr>
            </w:pPr>
            <w:r>
              <w:rPr>
                <w:rFonts w:ascii="Arial" w:hAnsi="Arial" w:cs="Arial"/>
                <w:color w:val="000000"/>
              </w:rPr>
              <w:t xml:space="preserve">Se </w:t>
            </w:r>
            <w:r w:rsidRPr="00660DD9">
              <w:rPr>
                <w:rFonts w:ascii="Arial" w:hAnsi="Arial" w:cs="Arial"/>
                <w:color w:val="000000"/>
              </w:rPr>
              <w:t>realizará el acuse de recibo al correo electrónico de los oferentes que enviaron sus ofertas, indicando que se recibió el correo electrónico con las ofertas precisando fecha, hora y tamaño del archivo y en ese mismo correo se enviará un link de acceso para la reunión virtual de apertura.</w:t>
            </w:r>
          </w:p>
          <w:p w14:paraId="30C576BF" w14:textId="2D88512D" w:rsidR="00E15129" w:rsidRPr="00660DD9" w:rsidRDefault="00E15129" w:rsidP="00B578BB">
            <w:pPr>
              <w:spacing w:before="120" w:after="120"/>
              <w:rPr>
                <w:rFonts w:ascii="Arial" w:hAnsi="Arial" w:cs="Arial"/>
                <w:color w:val="000000"/>
              </w:rPr>
            </w:pPr>
            <w:r w:rsidRPr="000C15C8">
              <w:rPr>
                <w:rFonts w:ascii="Arial" w:hAnsi="Arial" w:cs="Arial"/>
                <w:color w:val="000000"/>
              </w:rPr>
              <w:t xml:space="preserve">La </w:t>
            </w:r>
            <w:r w:rsidRPr="009E34F5">
              <w:rPr>
                <w:rFonts w:ascii="Arial" w:hAnsi="Arial" w:cs="Arial"/>
                <w:color w:val="000000"/>
              </w:rPr>
              <w:t>fecha límite para presentar las ofertas es:</w:t>
            </w:r>
            <w:r w:rsidR="00660DD9">
              <w:rPr>
                <w:rFonts w:ascii="Arial" w:hAnsi="Arial" w:cs="Arial"/>
                <w:color w:val="000000"/>
              </w:rPr>
              <w:t xml:space="preserve"> </w:t>
            </w:r>
            <w:r w:rsidR="00CB4769" w:rsidRPr="00CB4769">
              <w:rPr>
                <w:rFonts w:ascii="Arial" w:hAnsi="Arial" w:cs="Arial"/>
                <w:color w:val="0000FF"/>
              </w:rPr>
              <w:t>07</w:t>
            </w:r>
            <w:r w:rsidR="00660DD9" w:rsidRPr="00CB4769">
              <w:rPr>
                <w:rFonts w:ascii="Arial" w:hAnsi="Arial" w:cs="Arial"/>
                <w:color w:val="0000FF"/>
              </w:rPr>
              <w:t xml:space="preserve"> de </w:t>
            </w:r>
            <w:r w:rsidR="00CB4769" w:rsidRPr="00CB4769">
              <w:rPr>
                <w:rFonts w:ascii="Arial" w:hAnsi="Arial" w:cs="Arial"/>
                <w:color w:val="0000FF"/>
              </w:rPr>
              <w:t>octubre</w:t>
            </w:r>
            <w:r w:rsidR="00660DD9" w:rsidRPr="00CB4769">
              <w:rPr>
                <w:rFonts w:ascii="Arial" w:hAnsi="Arial" w:cs="Arial"/>
                <w:color w:val="0000FF"/>
              </w:rPr>
              <w:t xml:space="preserve"> </w:t>
            </w:r>
            <w:r w:rsidRPr="00CB4769">
              <w:rPr>
                <w:rFonts w:ascii="Arial" w:hAnsi="Arial" w:cs="Arial"/>
                <w:color w:val="0000FF"/>
              </w:rPr>
              <w:t xml:space="preserve">del </w:t>
            </w:r>
            <w:r w:rsidR="00741564" w:rsidRPr="00CB4769">
              <w:rPr>
                <w:rFonts w:ascii="Arial" w:hAnsi="Arial" w:cs="Arial"/>
                <w:color w:val="0000FF"/>
              </w:rPr>
              <w:t>20</w:t>
            </w:r>
            <w:r w:rsidR="007335EC" w:rsidRPr="00CB4769">
              <w:rPr>
                <w:rFonts w:ascii="Arial" w:hAnsi="Arial" w:cs="Arial"/>
                <w:color w:val="0000FF"/>
              </w:rPr>
              <w:t>2</w:t>
            </w:r>
            <w:r w:rsidR="006D434D" w:rsidRPr="00CB4769">
              <w:rPr>
                <w:rFonts w:ascii="Arial" w:hAnsi="Arial" w:cs="Arial"/>
                <w:color w:val="0000FF"/>
              </w:rPr>
              <w:t>1</w:t>
            </w:r>
          </w:p>
          <w:p w14:paraId="22694E29" w14:textId="43A16BD3" w:rsidR="004241E4" w:rsidRPr="004241E4" w:rsidRDefault="00E15129" w:rsidP="004241E4">
            <w:pPr>
              <w:spacing w:before="120" w:after="120"/>
              <w:rPr>
                <w:rFonts w:ascii="Arial" w:hAnsi="Arial" w:cs="Arial"/>
                <w:b/>
                <w:color w:val="0070C0"/>
                <w:lang w:val="es-ES"/>
              </w:rPr>
            </w:pPr>
            <w:r w:rsidRPr="000C15C8">
              <w:rPr>
                <w:rFonts w:ascii="Arial" w:hAnsi="Arial" w:cs="Arial"/>
                <w:color w:val="000000"/>
              </w:rPr>
              <w:t>Hora:</w:t>
            </w:r>
            <w:r w:rsidRPr="000C15C8">
              <w:rPr>
                <w:rFonts w:ascii="Arial" w:hAnsi="Arial" w:cs="Arial"/>
                <w:iCs/>
                <w:color w:val="000000"/>
              </w:rPr>
              <w:t xml:space="preserve"> hasta </w:t>
            </w:r>
            <w:r w:rsidRPr="000C15C8">
              <w:rPr>
                <w:rFonts w:ascii="Arial" w:hAnsi="Arial" w:cs="Arial"/>
                <w:iCs/>
              </w:rPr>
              <w:t xml:space="preserve">las </w:t>
            </w:r>
            <w:r w:rsidR="00660DD9" w:rsidRPr="00FC7EF5">
              <w:rPr>
                <w:rFonts w:ascii="Arial" w:hAnsi="Arial" w:cs="Arial"/>
                <w:iCs/>
              </w:rPr>
              <w:t>1</w:t>
            </w:r>
            <w:r w:rsidR="00EC1440" w:rsidRPr="00FC7EF5">
              <w:rPr>
                <w:rFonts w:ascii="Arial" w:hAnsi="Arial" w:cs="Arial"/>
                <w:iCs/>
              </w:rPr>
              <w:t>1</w:t>
            </w:r>
            <w:r w:rsidR="00660DD9" w:rsidRPr="00FC7EF5">
              <w:rPr>
                <w:rFonts w:ascii="Arial" w:hAnsi="Arial" w:cs="Arial"/>
                <w:iCs/>
              </w:rPr>
              <w:t>:</w:t>
            </w:r>
            <w:r w:rsidR="00EC1440" w:rsidRPr="00FC7EF5">
              <w:rPr>
                <w:rFonts w:ascii="Arial" w:hAnsi="Arial" w:cs="Arial"/>
                <w:iCs/>
              </w:rPr>
              <w:t>0</w:t>
            </w:r>
            <w:r w:rsidR="00660DD9" w:rsidRPr="00FC7EF5">
              <w:rPr>
                <w:rFonts w:ascii="Arial" w:hAnsi="Arial" w:cs="Arial"/>
                <w:iCs/>
              </w:rPr>
              <w:t>0</w:t>
            </w:r>
            <w:r w:rsidRPr="00FC7EF5">
              <w:rPr>
                <w:rFonts w:ascii="Arial" w:hAnsi="Arial" w:cs="Arial"/>
                <w:iCs/>
              </w:rPr>
              <w:t xml:space="preserve"> horas</w:t>
            </w:r>
            <w:r w:rsidR="00660DD9" w:rsidRPr="00FC7EF5">
              <w:rPr>
                <w:rFonts w:ascii="Arial" w:hAnsi="Arial" w:cs="Arial"/>
                <w:iCs/>
              </w:rPr>
              <w:t>.</w:t>
            </w:r>
            <w:r w:rsidRPr="000C15C8">
              <w:rPr>
                <w:rFonts w:ascii="Arial" w:hAnsi="Arial" w:cs="Arial"/>
                <w:b/>
                <w:color w:val="0070C0"/>
                <w:lang w:val="es-ES"/>
              </w:rPr>
              <w:t xml:space="preserve"> </w:t>
            </w:r>
          </w:p>
        </w:tc>
      </w:tr>
      <w:tr w:rsidR="00E15129" w:rsidRPr="00490B8A" w14:paraId="47086596" w14:textId="77777777" w:rsidTr="009F531D">
        <w:tblPrEx>
          <w:tblBorders>
            <w:insideH w:val="single" w:sz="8" w:space="0" w:color="000000"/>
          </w:tblBorders>
          <w:tblCellMar>
            <w:left w:w="103" w:type="dxa"/>
            <w:right w:w="103" w:type="dxa"/>
          </w:tblCellMar>
        </w:tblPrEx>
        <w:trPr>
          <w:trHeight w:val="20"/>
        </w:trPr>
        <w:tc>
          <w:tcPr>
            <w:tcW w:w="1545" w:type="dxa"/>
            <w:vAlign w:val="center"/>
          </w:tcPr>
          <w:p w14:paraId="36EDCEA5" w14:textId="77777777" w:rsidR="00E15129" w:rsidRPr="000C15C8" w:rsidRDefault="00E15129" w:rsidP="00B578BB">
            <w:pPr>
              <w:spacing w:before="60" w:after="60"/>
              <w:rPr>
                <w:rFonts w:ascii="Arial" w:eastAsia="Times New Roman" w:hAnsi="Arial" w:cs="Arial"/>
                <w:b/>
                <w:bCs/>
                <w:lang w:val="es-ES"/>
              </w:rPr>
            </w:pPr>
            <w:r w:rsidRPr="000C15C8">
              <w:rPr>
                <w:rFonts w:ascii="Arial" w:eastAsia="Times New Roman" w:hAnsi="Arial" w:cs="Arial"/>
                <w:b/>
                <w:bCs/>
                <w:lang w:val="es-ES"/>
              </w:rPr>
              <w:t>IAO 27.1</w:t>
            </w:r>
          </w:p>
        </w:tc>
        <w:tc>
          <w:tcPr>
            <w:tcW w:w="7545" w:type="dxa"/>
            <w:vAlign w:val="center"/>
          </w:tcPr>
          <w:p w14:paraId="5DE36724" w14:textId="7786E424" w:rsidR="00504D1A" w:rsidRPr="00504D1A" w:rsidRDefault="00504D1A" w:rsidP="00504D1A">
            <w:pPr>
              <w:spacing w:after="120"/>
              <w:rPr>
                <w:rFonts w:ascii="Arial" w:hAnsi="Arial" w:cs="Arial"/>
                <w:color w:val="000000"/>
              </w:rPr>
            </w:pPr>
            <w:r>
              <w:rPr>
                <w:rFonts w:ascii="Arial" w:hAnsi="Arial" w:cs="Arial"/>
                <w:color w:val="000000"/>
              </w:rPr>
              <w:t xml:space="preserve">A </w:t>
            </w:r>
            <w:r w:rsidRPr="00504D1A">
              <w:rPr>
                <w:rFonts w:ascii="Arial" w:hAnsi="Arial" w:cs="Arial"/>
                <w:color w:val="000000"/>
              </w:rPr>
              <w:t>través del comité de evaluación</w:t>
            </w:r>
            <w:r>
              <w:rPr>
                <w:rFonts w:ascii="Arial" w:hAnsi="Arial" w:cs="Arial"/>
                <w:color w:val="000000"/>
              </w:rPr>
              <w:t>, se</w:t>
            </w:r>
            <w:r w:rsidRPr="00504D1A">
              <w:rPr>
                <w:rFonts w:ascii="Arial" w:hAnsi="Arial" w:cs="Arial"/>
                <w:color w:val="000000"/>
              </w:rPr>
              <w:t xml:space="preserve"> realizará la reunión virtual de </w:t>
            </w:r>
            <w:r w:rsidRPr="00504D1A">
              <w:rPr>
                <w:rFonts w:ascii="Arial" w:hAnsi="Arial" w:cs="Arial"/>
                <w:color w:val="000000"/>
                <w:u w:val="single"/>
              </w:rPr>
              <w:t>apertura de ofertas</w:t>
            </w:r>
            <w:r>
              <w:rPr>
                <w:rFonts w:ascii="Arial" w:hAnsi="Arial" w:cs="Arial"/>
                <w:color w:val="000000"/>
              </w:rPr>
              <w:t>.</w:t>
            </w:r>
            <w:r w:rsidRPr="00504D1A">
              <w:rPr>
                <w:rFonts w:ascii="Arial" w:hAnsi="Arial" w:cs="Arial"/>
                <w:color w:val="000000"/>
              </w:rPr>
              <w:t xml:space="preserve"> </w:t>
            </w:r>
            <w:r>
              <w:rPr>
                <w:rFonts w:ascii="Arial" w:hAnsi="Arial" w:cs="Arial"/>
                <w:color w:val="000000"/>
              </w:rPr>
              <w:t xml:space="preserve">De </w:t>
            </w:r>
            <w:r w:rsidRPr="00504D1A">
              <w:rPr>
                <w:rFonts w:ascii="Arial" w:hAnsi="Arial" w:cs="Arial"/>
                <w:color w:val="000000"/>
              </w:rPr>
              <w:t>acuerdo con la hora de llegada de las ofertas</w:t>
            </w:r>
            <w:r>
              <w:rPr>
                <w:rFonts w:ascii="Arial" w:hAnsi="Arial" w:cs="Arial"/>
                <w:color w:val="000000"/>
              </w:rPr>
              <w:t>,</w:t>
            </w:r>
            <w:r w:rsidRPr="00504D1A">
              <w:rPr>
                <w:rFonts w:ascii="Arial" w:hAnsi="Arial" w:cs="Arial"/>
                <w:color w:val="000000"/>
              </w:rPr>
              <w:t xml:space="preserve"> el comité de evaluación solicitará la clave de acceso a los archivos de las ofertas con el cual procederán a abrirlas y detallarlas en el acta de apertura.</w:t>
            </w:r>
          </w:p>
          <w:p w14:paraId="2CBF06AD" w14:textId="77777777" w:rsidR="00E15129" w:rsidRPr="009E34F5" w:rsidRDefault="00E15129" w:rsidP="00B578BB">
            <w:pPr>
              <w:spacing w:before="120" w:after="120"/>
              <w:rPr>
                <w:rFonts w:ascii="Arial" w:hAnsi="Arial" w:cs="Arial"/>
                <w:color w:val="000000"/>
              </w:rPr>
            </w:pPr>
            <w:r w:rsidRPr="000C15C8">
              <w:rPr>
                <w:rFonts w:ascii="Arial" w:hAnsi="Arial" w:cs="Arial"/>
                <w:color w:val="000000"/>
              </w:rPr>
              <w:t xml:space="preserve">La </w:t>
            </w:r>
            <w:r w:rsidRPr="009E34F5">
              <w:rPr>
                <w:rFonts w:ascii="Arial" w:hAnsi="Arial" w:cs="Arial"/>
                <w:color w:val="000000"/>
              </w:rPr>
              <w:t>fecha de apertura de ofertas es:</w:t>
            </w:r>
          </w:p>
          <w:p w14:paraId="376FE541" w14:textId="349B2F08" w:rsidR="00E15129" w:rsidRPr="00FC7EF5" w:rsidRDefault="00E15129" w:rsidP="00B578BB">
            <w:pPr>
              <w:spacing w:before="120" w:after="120"/>
              <w:rPr>
                <w:rFonts w:ascii="Arial" w:hAnsi="Arial" w:cs="Arial"/>
                <w:iCs/>
              </w:rPr>
            </w:pPr>
            <w:r w:rsidRPr="00FC7EF5">
              <w:rPr>
                <w:rFonts w:ascii="Arial" w:hAnsi="Arial" w:cs="Arial"/>
                <w:color w:val="000000"/>
              </w:rPr>
              <w:t xml:space="preserve">Fecha: </w:t>
            </w:r>
            <w:r w:rsidR="00CB4769" w:rsidRPr="00CB4769">
              <w:rPr>
                <w:rFonts w:ascii="Arial" w:hAnsi="Arial" w:cs="Arial"/>
                <w:color w:val="0000FF"/>
              </w:rPr>
              <w:t>07 de octubre del 2021</w:t>
            </w:r>
            <w:r w:rsidR="00CB4769">
              <w:rPr>
                <w:rFonts w:ascii="Arial" w:hAnsi="Arial" w:cs="Arial"/>
                <w:color w:val="0000FF"/>
              </w:rPr>
              <w:t>.</w:t>
            </w:r>
          </w:p>
          <w:p w14:paraId="75F94E94" w14:textId="77777777" w:rsidR="00E15129" w:rsidRDefault="00E15129" w:rsidP="00B578BB">
            <w:pPr>
              <w:spacing w:before="120" w:after="120"/>
              <w:rPr>
                <w:rFonts w:ascii="Arial" w:hAnsi="Arial" w:cs="Arial"/>
                <w:iCs/>
              </w:rPr>
            </w:pPr>
            <w:r w:rsidRPr="00FC7EF5">
              <w:rPr>
                <w:rFonts w:ascii="Arial" w:hAnsi="Arial" w:cs="Arial"/>
              </w:rPr>
              <w:t>Hora:</w:t>
            </w:r>
            <w:r w:rsidRPr="00FC7EF5">
              <w:rPr>
                <w:rFonts w:ascii="Arial" w:hAnsi="Arial" w:cs="Arial"/>
                <w:iCs/>
              </w:rPr>
              <w:t xml:space="preserve"> A las 1</w:t>
            </w:r>
            <w:r w:rsidR="00EC1440" w:rsidRPr="00FC7EF5">
              <w:rPr>
                <w:rFonts w:ascii="Arial" w:hAnsi="Arial" w:cs="Arial"/>
                <w:iCs/>
              </w:rPr>
              <w:t>1</w:t>
            </w:r>
            <w:r w:rsidRPr="00FC7EF5">
              <w:rPr>
                <w:rFonts w:ascii="Arial" w:hAnsi="Arial" w:cs="Arial"/>
                <w:iCs/>
              </w:rPr>
              <w:t>:</w:t>
            </w:r>
            <w:r w:rsidR="00EC1440" w:rsidRPr="00FC7EF5">
              <w:rPr>
                <w:rFonts w:ascii="Arial" w:hAnsi="Arial" w:cs="Arial"/>
                <w:iCs/>
              </w:rPr>
              <w:t>3</w:t>
            </w:r>
            <w:r w:rsidRPr="00FC7EF5">
              <w:rPr>
                <w:rFonts w:ascii="Arial" w:hAnsi="Arial" w:cs="Arial"/>
                <w:iCs/>
              </w:rPr>
              <w:t>0 horas</w:t>
            </w:r>
          </w:p>
          <w:p w14:paraId="09FC26CC" w14:textId="0F19F9EB" w:rsidR="004241E4" w:rsidRPr="004241E4" w:rsidRDefault="004241E4" w:rsidP="004241E4">
            <w:pPr>
              <w:spacing w:before="120" w:after="120"/>
              <w:rPr>
                <w:rFonts w:ascii="Arial" w:hAnsi="Arial" w:cs="Arial"/>
                <w:color w:val="000000"/>
              </w:rPr>
            </w:pPr>
            <w:r>
              <w:rPr>
                <w:rFonts w:ascii="Arial" w:hAnsi="Arial" w:cs="Arial"/>
                <w:color w:val="000000"/>
              </w:rPr>
              <w:t xml:space="preserve">El Comité de Evaluación </w:t>
            </w:r>
            <w:r w:rsidRPr="004241E4">
              <w:rPr>
                <w:rFonts w:ascii="Arial" w:hAnsi="Arial" w:cs="Arial"/>
                <w:color w:val="000000"/>
              </w:rPr>
              <w:t xml:space="preserve">grabará la reunión virtual de apertura de las </w:t>
            </w:r>
            <w:r>
              <w:rPr>
                <w:rFonts w:ascii="Arial" w:hAnsi="Arial" w:cs="Arial"/>
                <w:color w:val="000000"/>
              </w:rPr>
              <w:t>ofertas, estando disponible el video a quien así lo requiera</w:t>
            </w:r>
            <w:r w:rsidRPr="004241E4">
              <w:rPr>
                <w:rFonts w:ascii="Arial" w:hAnsi="Arial" w:cs="Arial"/>
                <w:color w:val="000000"/>
              </w:rPr>
              <w:t xml:space="preserve">.  </w:t>
            </w:r>
          </w:p>
          <w:p w14:paraId="5ABAB040" w14:textId="2545D841" w:rsidR="004241E4" w:rsidRPr="004241E4" w:rsidRDefault="004241E4" w:rsidP="004241E4">
            <w:pPr>
              <w:spacing w:before="120" w:after="120"/>
              <w:rPr>
                <w:rFonts w:ascii="Arial" w:hAnsi="Arial" w:cs="Arial"/>
                <w:color w:val="000000"/>
              </w:rPr>
            </w:pPr>
            <w:r>
              <w:rPr>
                <w:rFonts w:ascii="Arial" w:hAnsi="Arial" w:cs="Arial"/>
                <w:color w:val="000000"/>
              </w:rPr>
              <w:t xml:space="preserve">El Comité de Evaluación </w:t>
            </w:r>
            <w:r w:rsidRPr="004241E4">
              <w:rPr>
                <w:rFonts w:ascii="Arial" w:hAnsi="Arial" w:cs="Arial"/>
                <w:color w:val="000000"/>
              </w:rPr>
              <w:t xml:space="preserve">enviará vía correo electrónico a todos los oferentes que enviaron propuestas técnicas y económicas, copia del acta de apertura de </w:t>
            </w:r>
            <w:r>
              <w:rPr>
                <w:rFonts w:ascii="Arial" w:hAnsi="Arial" w:cs="Arial"/>
                <w:color w:val="000000"/>
              </w:rPr>
              <w:t>ofertas</w:t>
            </w:r>
            <w:r w:rsidRPr="004241E4">
              <w:rPr>
                <w:rFonts w:ascii="Arial" w:hAnsi="Arial" w:cs="Arial"/>
                <w:color w:val="000000"/>
              </w:rPr>
              <w:t>.</w:t>
            </w:r>
            <w:bookmarkStart w:id="291" w:name="_Hlk37943749"/>
            <w:bookmarkEnd w:id="291"/>
          </w:p>
        </w:tc>
      </w:tr>
      <w:tr w:rsidR="00E15129" w:rsidRPr="00D823D8" w14:paraId="2508E538" w14:textId="77777777" w:rsidTr="009F531D">
        <w:tblPrEx>
          <w:tblBorders>
            <w:insideH w:val="single" w:sz="8" w:space="0" w:color="000000"/>
          </w:tblBorders>
          <w:tblCellMar>
            <w:left w:w="103" w:type="dxa"/>
            <w:right w:w="103" w:type="dxa"/>
          </w:tblCellMar>
        </w:tblPrEx>
        <w:trPr>
          <w:trHeight w:val="20"/>
        </w:trPr>
        <w:tc>
          <w:tcPr>
            <w:tcW w:w="1545" w:type="dxa"/>
            <w:vAlign w:val="center"/>
          </w:tcPr>
          <w:p w14:paraId="282DF945" w14:textId="77777777" w:rsidR="00E15129" w:rsidRPr="00F24FD0" w:rsidRDefault="00E15129" w:rsidP="00B578BB">
            <w:pPr>
              <w:spacing w:before="60" w:after="60"/>
              <w:rPr>
                <w:rFonts w:ascii="Arial" w:eastAsia="Times New Roman" w:hAnsi="Arial" w:cs="Arial"/>
                <w:b/>
                <w:bCs/>
                <w:highlight w:val="yellow"/>
                <w:lang w:val="es-ES"/>
              </w:rPr>
            </w:pPr>
            <w:r w:rsidRPr="00FE3554">
              <w:rPr>
                <w:rFonts w:ascii="Arial" w:eastAsia="Times New Roman" w:hAnsi="Arial" w:cs="Arial"/>
                <w:b/>
                <w:bCs/>
                <w:lang w:val="es-ES"/>
              </w:rPr>
              <w:t>IAO 27.1</w:t>
            </w:r>
          </w:p>
        </w:tc>
        <w:tc>
          <w:tcPr>
            <w:tcW w:w="7545" w:type="dxa"/>
            <w:vAlign w:val="center"/>
          </w:tcPr>
          <w:p w14:paraId="06C09460" w14:textId="363AF9E7" w:rsidR="00E15129" w:rsidRPr="00504D1A" w:rsidRDefault="00504D1A" w:rsidP="00733D3B">
            <w:pPr>
              <w:spacing w:before="120" w:after="120"/>
              <w:rPr>
                <w:rFonts w:ascii="Arial" w:hAnsi="Arial" w:cs="Arial"/>
              </w:rPr>
            </w:pPr>
            <w:r w:rsidRPr="00504D1A">
              <w:rPr>
                <w:rFonts w:ascii="Arial" w:hAnsi="Arial" w:cs="Arial"/>
              </w:rPr>
              <w:t>P</w:t>
            </w:r>
            <w:r w:rsidR="00E15129" w:rsidRPr="00504D1A">
              <w:rPr>
                <w:rFonts w:ascii="Arial" w:hAnsi="Arial" w:cs="Arial"/>
              </w:rPr>
              <w:t>resentación electrónica.</w:t>
            </w:r>
          </w:p>
        </w:tc>
      </w:tr>
      <w:tr w:rsidR="00E15129" w:rsidRPr="00D823D8" w14:paraId="15C2C4AF" w14:textId="77777777" w:rsidTr="00CD1FEE">
        <w:tblPrEx>
          <w:tblBorders>
            <w:insideH w:val="single" w:sz="8" w:space="0" w:color="000000"/>
          </w:tblBorders>
          <w:tblCellMar>
            <w:left w:w="103" w:type="dxa"/>
            <w:right w:w="103" w:type="dxa"/>
          </w:tblCellMar>
        </w:tblPrEx>
        <w:trPr>
          <w:trHeight w:val="493"/>
        </w:trPr>
        <w:tc>
          <w:tcPr>
            <w:tcW w:w="1545" w:type="dxa"/>
            <w:vAlign w:val="center"/>
          </w:tcPr>
          <w:p w14:paraId="614E4D9D" w14:textId="77777777" w:rsidR="00E15129" w:rsidRPr="000C15C8" w:rsidRDefault="00E15129" w:rsidP="00B578BB">
            <w:pPr>
              <w:spacing w:before="60" w:after="60"/>
              <w:rPr>
                <w:rFonts w:ascii="Arial" w:eastAsia="Times New Roman" w:hAnsi="Arial" w:cs="Arial"/>
                <w:b/>
                <w:bCs/>
                <w:lang w:val="es-ES"/>
              </w:rPr>
            </w:pPr>
          </w:p>
        </w:tc>
        <w:tc>
          <w:tcPr>
            <w:tcW w:w="7545" w:type="dxa"/>
            <w:vAlign w:val="center"/>
          </w:tcPr>
          <w:p w14:paraId="08573CC3" w14:textId="77777777" w:rsidR="00E15129" w:rsidRPr="000C15C8" w:rsidRDefault="00E15129" w:rsidP="00E5180C">
            <w:pPr>
              <w:spacing w:before="60" w:after="60"/>
              <w:jc w:val="center"/>
              <w:rPr>
                <w:rFonts w:ascii="Arial" w:eastAsia="Times New Roman" w:hAnsi="Arial" w:cs="Arial"/>
                <w:b/>
                <w:bCs/>
                <w:lang w:val="es-ES"/>
              </w:rPr>
            </w:pPr>
            <w:bookmarkStart w:id="292" w:name="_Toc505659533"/>
            <w:bookmarkStart w:id="293" w:name="_Toc506185681"/>
            <w:r w:rsidRPr="00FC7EF5">
              <w:rPr>
                <w:rFonts w:ascii="Arial" w:eastAsia="Times New Roman" w:hAnsi="Arial" w:cs="Arial"/>
                <w:b/>
                <w:bCs/>
                <w:lang w:val="es-ES"/>
              </w:rPr>
              <w:t>E. Evaluación y Comparación de las Ofertas</w:t>
            </w:r>
            <w:bookmarkEnd w:id="292"/>
            <w:bookmarkEnd w:id="293"/>
          </w:p>
        </w:tc>
      </w:tr>
      <w:tr w:rsidR="00E15129" w:rsidRPr="00D823D8" w14:paraId="4CC5EF74" w14:textId="77777777" w:rsidTr="009F531D">
        <w:tblPrEx>
          <w:tblBorders>
            <w:insideH w:val="single" w:sz="8" w:space="0" w:color="000000"/>
          </w:tblBorders>
          <w:tblCellMar>
            <w:left w:w="103" w:type="dxa"/>
            <w:right w:w="103" w:type="dxa"/>
          </w:tblCellMar>
        </w:tblPrEx>
        <w:trPr>
          <w:trHeight w:val="20"/>
        </w:trPr>
        <w:tc>
          <w:tcPr>
            <w:tcW w:w="1545" w:type="dxa"/>
            <w:vAlign w:val="center"/>
          </w:tcPr>
          <w:p w14:paraId="6C0017C2" w14:textId="77777777" w:rsidR="00E15129" w:rsidRPr="000C15C8" w:rsidRDefault="00E15129" w:rsidP="00B578BB">
            <w:pPr>
              <w:spacing w:before="60" w:after="60"/>
              <w:rPr>
                <w:rFonts w:ascii="Arial" w:eastAsia="Times New Roman" w:hAnsi="Arial" w:cs="Arial"/>
                <w:b/>
                <w:bCs/>
                <w:lang w:val="es-ES"/>
              </w:rPr>
            </w:pPr>
            <w:r w:rsidRPr="000C15C8">
              <w:rPr>
                <w:rFonts w:ascii="Arial" w:eastAsia="Times New Roman" w:hAnsi="Arial" w:cs="Arial"/>
                <w:b/>
                <w:bCs/>
                <w:lang w:val="es-ES"/>
              </w:rPr>
              <w:t>IAO 34.1</w:t>
            </w:r>
          </w:p>
        </w:tc>
        <w:tc>
          <w:tcPr>
            <w:tcW w:w="7545" w:type="dxa"/>
            <w:vAlign w:val="center"/>
          </w:tcPr>
          <w:p w14:paraId="5A9C516E" w14:textId="77777777" w:rsidR="00E15129" w:rsidRPr="00B648CD" w:rsidRDefault="00E15129" w:rsidP="00B578BB">
            <w:pPr>
              <w:keepNext/>
              <w:keepLines/>
              <w:spacing w:before="120" w:after="120"/>
              <w:rPr>
                <w:rFonts w:ascii="Arial" w:hAnsi="Arial" w:cs="Arial"/>
                <w:color w:val="000000"/>
              </w:rPr>
            </w:pPr>
            <w:r w:rsidRPr="00B648CD">
              <w:rPr>
                <w:rFonts w:ascii="Arial" w:hAnsi="Arial" w:cs="Arial"/>
                <w:color w:val="000000"/>
              </w:rPr>
              <w:t xml:space="preserve">Los precios de las ofertas expresados en diferentes monedas se convertirán a: Dólares Americanos, para efectos de evaluación y comparación. </w:t>
            </w:r>
          </w:p>
          <w:p w14:paraId="39ECCECA" w14:textId="77777777" w:rsidR="00E15129" w:rsidRPr="000C15C8" w:rsidRDefault="00E15129" w:rsidP="00B578BB">
            <w:pPr>
              <w:pStyle w:val="Outline"/>
              <w:keepNext/>
              <w:keepLines/>
              <w:numPr>
                <w:ilvl w:val="0"/>
                <w:numId w:val="0"/>
              </w:numPr>
              <w:spacing w:before="120" w:after="120"/>
              <w:rPr>
                <w:rFonts w:ascii="Arial" w:hAnsi="Arial" w:cs="Arial"/>
                <w:i/>
                <w:kern w:val="0"/>
                <w:lang w:val="es-ES"/>
              </w:rPr>
            </w:pPr>
            <w:r w:rsidRPr="00B648CD">
              <w:rPr>
                <w:rFonts w:ascii="Arial" w:eastAsiaTheme="minorHAnsi" w:hAnsi="Arial" w:cs="Arial"/>
                <w:color w:val="000000"/>
                <w:kern w:val="0"/>
                <w:sz w:val="22"/>
                <w:szCs w:val="22"/>
              </w:rPr>
              <w:t>La fuente del tipo de cambio será: Tipo de cambio oficial, publicado por la Superintendencia Nacional de Banca y Seguros, diez (10) días antes a la fecha de presentación y apertura de ofertas.</w:t>
            </w:r>
            <w:r w:rsidRPr="000C15C8">
              <w:rPr>
                <w:rFonts w:ascii="Arial" w:hAnsi="Arial" w:cs="Arial"/>
                <w:i/>
                <w:color w:val="0070C0"/>
                <w:kern w:val="0"/>
                <w:sz w:val="22"/>
                <w:szCs w:val="22"/>
                <w:lang w:val="es-ES"/>
              </w:rPr>
              <w:t xml:space="preserve"> </w:t>
            </w:r>
          </w:p>
        </w:tc>
      </w:tr>
      <w:tr w:rsidR="00E15129" w:rsidRPr="00D823D8" w14:paraId="49A66E1A" w14:textId="77777777" w:rsidTr="009F531D">
        <w:tblPrEx>
          <w:tblBorders>
            <w:insideH w:val="single" w:sz="8" w:space="0" w:color="000000"/>
          </w:tblBorders>
          <w:tblCellMar>
            <w:left w:w="103" w:type="dxa"/>
            <w:right w:w="103" w:type="dxa"/>
          </w:tblCellMar>
        </w:tblPrEx>
        <w:trPr>
          <w:trHeight w:val="20"/>
        </w:trPr>
        <w:tc>
          <w:tcPr>
            <w:tcW w:w="1545" w:type="dxa"/>
            <w:vAlign w:val="center"/>
          </w:tcPr>
          <w:p w14:paraId="60800756" w14:textId="77777777" w:rsidR="00E15129" w:rsidRPr="000C15C8" w:rsidRDefault="00E15129" w:rsidP="00B578BB">
            <w:pPr>
              <w:spacing w:before="60" w:after="60"/>
              <w:rPr>
                <w:rFonts w:ascii="Arial" w:eastAsia="Times New Roman" w:hAnsi="Arial" w:cs="Arial"/>
                <w:b/>
                <w:bCs/>
                <w:lang w:val="es-ES"/>
              </w:rPr>
            </w:pPr>
            <w:r w:rsidRPr="000C15C8">
              <w:rPr>
                <w:rFonts w:ascii="Arial" w:eastAsia="Times New Roman" w:hAnsi="Arial" w:cs="Arial"/>
                <w:b/>
                <w:bCs/>
                <w:lang w:val="es-ES"/>
              </w:rPr>
              <w:t>IAO 35.1</w:t>
            </w:r>
          </w:p>
        </w:tc>
        <w:tc>
          <w:tcPr>
            <w:tcW w:w="7545" w:type="dxa"/>
            <w:vAlign w:val="center"/>
          </w:tcPr>
          <w:p w14:paraId="2AA6520C" w14:textId="77777777" w:rsidR="00E15129" w:rsidRPr="000C15C8" w:rsidRDefault="00E15129" w:rsidP="00B578BB">
            <w:pPr>
              <w:spacing w:before="120" w:after="120"/>
              <w:rPr>
                <w:rFonts w:ascii="Arial" w:hAnsi="Arial" w:cs="Arial"/>
                <w:lang w:val="es-ES"/>
              </w:rPr>
            </w:pPr>
            <w:r w:rsidRPr="000C15C8">
              <w:rPr>
                <w:rFonts w:ascii="Arial" w:hAnsi="Arial" w:cs="Arial"/>
                <w:lang w:val="es-ES"/>
              </w:rPr>
              <w:t xml:space="preserve">La </w:t>
            </w:r>
            <w:r>
              <w:rPr>
                <w:rFonts w:ascii="Arial" w:hAnsi="Arial" w:cs="Arial"/>
                <w:lang w:val="es-ES"/>
              </w:rPr>
              <w:t>p</w:t>
            </w:r>
            <w:r w:rsidRPr="000C15C8">
              <w:rPr>
                <w:rFonts w:ascii="Arial" w:hAnsi="Arial" w:cs="Arial"/>
                <w:lang w:val="es-ES"/>
              </w:rPr>
              <w:t xml:space="preserve">referencia </w:t>
            </w:r>
            <w:r>
              <w:rPr>
                <w:rFonts w:ascii="Arial" w:hAnsi="Arial" w:cs="Arial"/>
                <w:lang w:val="es-ES"/>
              </w:rPr>
              <w:t>n</w:t>
            </w:r>
            <w:r w:rsidRPr="000C15C8">
              <w:rPr>
                <w:rFonts w:ascii="Arial" w:hAnsi="Arial" w:cs="Arial"/>
                <w:lang w:val="es-ES"/>
              </w:rPr>
              <w:t>acional no será un factor de evaluación de la oferta.</w:t>
            </w:r>
          </w:p>
        </w:tc>
      </w:tr>
      <w:tr w:rsidR="00E15129" w:rsidRPr="00D823D8" w14:paraId="1151F6D8" w14:textId="77777777" w:rsidTr="009F531D">
        <w:tblPrEx>
          <w:tblBorders>
            <w:insideH w:val="single" w:sz="8" w:space="0" w:color="000000"/>
          </w:tblBorders>
          <w:tblCellMar>
            <w:left w:w="103" w:type="dxa"/>
            <w:right w:w="103" w:type="dxa"/>
          </w:tblCellMar>
        </w:tblPrEx>
        <w:trPr>
          <w:trHeight w:val="20"/>
        </w:trPr>
        <w:tc>
          <w:tcPr>
            <w:tcW w:w="1545" w:type="dxa"/>
            <w:vAlign w:val="center"/>
          </w:tcPr>
          <w:p w14:paraId="10DAA9D3" w14:textId="77777777" w:rsidR="00E15129" w:rsidRPr="000C15C8" w:rsidRDefault="00E15129" w:rsidP="00B578BB">
            <w:pPr>
              <w:spacing w:before="60" w:after="60"/>
              <w:rPr>
                <w:rFonts w:ascii="Arial" w:eastAsia="Times New Roman" w:hAnsi="Arial" w:cs="Arial"/>
                <w:b/>
                <w:bCs/>
                <w:lang w:val="es-ES"/>
              </w:rPr>
            </w:pPr>
            <w:r w:rsidRPr="000C15C8">
              <w:rPr>
                <w:rFonts w:ascii="Arial" w:eastAsia="Times New Roman" w:hAnsi="Arial" w:cs="Arial"/>
                <w:b/>
                <w:bCs/>
                <w:lang w:val="es-ES"/>
              </w:rPr>
              <w:t>IAO 36.3(a)</w:t>
            </w:r>
          </w:p>
        </w:tc>
        <w:tc>
          <w:tcPr>
            <w:tcW w:w="7545" w:type="dxa"/>
            <w:vAlign w:val="center"/>
          </w:tcPr>
          <w:p w14:paraId="2FB1B6FB" w14:textId="00A7302F" w:rsidR="00E15129" w:rsidRDefault="00E15129" w:rsidP="00B578BB">
            <w:pPr>
              <w:widowControl w:val="0"/>
              <w:rPr>
                <w:rFonts w:ascii="Arial" w:hAnsi="Arial" w:cs="Arial"/>
                <w:lang w:val="es-ES"/>
              </w:rPr>
            </w:pPr>
            <w:r w:rsidRPr="000C15C8">
              <w:rPr>
                <w:rFonts w:ascii="Arial" w:hAnsi="Arial" w:cs="Arial"/>
                <w:lang w:val="es-ES"/>
              </w:rPr>
              <w:t xml:space="preserve">La evaluación se hará </w:t>
            </w:r>
            <w:r>
              <w:rPr>
                <w:rFonts w:ascii="Arial" w:hAnsi="Arial" w:cs="Arial"/>
                <w:lang w:val="es-ES"/>
              </w:rPr>
              <w:t xml:space="preserve">al </w:t>
            </w:r>
            <w:r w:rsidR="008118C3">
              <w:rPr>
                <w:rFonts w:ascii="Arial" w:hAnsi="Arial" w:cs="Arial"/>
                <w:lang w:val="es-ES"/>
              </w:rPr>
              <w:t>í</w:t>
            </w:r>
            <w:r>
              <w:rPr>
                <w:rFonts w:ascii="Arial" w:hAnsi="Arial" w:cs="Arial"/>
                <w:lang w:val="es-ES"/>
              </w:rPr>
              <w:t xml:space="preserve">ntegro de lo requerido. </w:t>
            </w:r>
          </w:p>
          <w:p w14:paraId="4FC57EEB" w14:textId="77777777" w:rsidR="00E15129" w:rsidRPr="000C15C8" w:rsidRDefault="00E15129" w:rsidP="00B578BB">
            <w:pPr>
              <w:widowControl w:val="0"/>
              <w:rPr>
                <w:rFonts w:ascii="Arial" w:hAnsi="Arial" w:cs="Arial"/>
                <w:i/>
                <w:lang w:val="es-ES"/>
              </w:rPr>
            </w:pPr>
          </w:p>
          <w:p w14:paraId="61ACE5A8" w14:textId="77777777" w:rsidR="00E15129" w:rsidRDefault="00E15129" w:rsidP="00B578BB">
            <w:pPr>
              <w:widowControl w:val="0"/>
              <w:rPr>
                <w:rFonts w:ascii="Arial" w:hAnsi="Arial" w:cs="Arial"/>
                <w:lang w:val="es-ES"/>
              </w:rPr>
            </w:pPr>
            <w:r w:rsidRPr="00F12611">
              <w:rPr>
                <w:rFonts w:ascii="Arial" w:hAnsi="Arial" w:cs="Arial"/>
                <w:lang w:val="es-ES"/>
              </w:rPr>
              <w:t xml:space="preserve">Si la Lista de </w:t>
            </w:r>
            <w:r>
              <w:rPr>
                <w:rFonts w:ascii="Arial" w:hAnsi="Arial" w:cs="Arial"/>
                <w:lang w:val="es-ES"/>
              </w:rPr>
              <w:t>p</w:t>
            </w:r>
            <w:r w:rsidRPr="00F12611">
              <w:rPr>
                <w:rFonts w:ascii="Arial" w:hAnsi="Arial" w:cs="Arial"/>
                <w:lang w:val="es-ES"/>
              </w:rPr>
              <w:t xml:space="preserve">recios no incluye los precios </w:t>
            </w:r>
            <w:r>
              <w:rPr>
                <w:rFonts w:ascii="Arial" w:hAnsi="Arial" w:cs="Arial"/>
                <w:lang w:val="es-ES"/>
              </w:rPr>
              <w:t>de las prestaciones requeridas, se asumirá que éstas</w:t>
            </w:r>
            <w:r w:rsidRPr="00F12611">
              <w:rPr>
                <w:rFonts w:ascii="Arial" w:hAnsi="Arial" w:cs="Arial"/>
                <w:lang w:val="es-ES"/>
              </w:rPr>
              <w:t xml:space="preserve"> están incluid</w:t>
            </w:r>
            <w:r>
              <w:rPr>
                <w:rFonts w:ascii="Arial" w:hAnsi="Arial" w:cs="Arial"/>
                <w:lang w:val="es-ES"/>
              </w:rPr>
              <w:t>a</w:t>
            </w:r>
            <w:r w:rsidRPr="00F12611">
              <w:rPr>
                <w:rFonts w:ascii="Arial" w:hAnsi="Arial" w:cs="Arial"/>
                <w:lang w:val="es-ES"/>
              </w:rPr>
              <w:t>s en los precios de otr</w:t>
            </w:r>
            <w:r>
              <w:rPr>
                <w:rFonts w:ascii="Arial" w:hAnsi="Arial" w:cs="Arial"/>
                <w:lang w:val="es-ES"/>
              </w:rPr>
              <w:t>a</w:t>
            </w:r>
            <w:r w:rsidRPr="00F12611">
              <w:rPr>
                <w:rFonts w:ascii="Arial" w:hAnsi="Arial" w:cs="Arial"/>
                <w:lang w:val="es-ES"/>
              </w:rPr>
              <w:t xml:space="preserve">s </w:t>
            </w:r>
            <w:r>
              <w:rPr>
                <w:rFonts w:ascii="Arial" w:hAnsi="Arial" w:cs="Arial"/>
                <w:lang w:val="es-ES"/>
              </w:rPr>
              <w:t>prestaciones</w:t>
            </w:r>
            <w:r w:rsidRPr="00F12611">
              <w:rPr>
                <w:rFonts w:ascii="Arial" w:hAnsi="Arial" w:cs="Arial"/>
                <w:lang w:val="es-ES"/>
              </w:rPr>
              <w:t>. Si alg</w:t>
            </w:r>
            <w:r>
              <w:rPr>
                <w:rFonts w:ascii="Arial" w:hAnsi="Arial" w:cs="Arial"/>
                <w:lang w:val="es-ES"/>
              </w:rPr>
              <w:t xml:space="preserve">una prestación </w:t>
            </w:r>
            <w:r w:rsidRPr="00F12611">
              <w:rPr>
                <w:rFonts w:ascii="Arial" w:hAnsi="Arial" w:cs="Arial"/>
                <w:lang w:val="es-ES"/>
              </w:rPr>
              <w:t xml:space="preserve">no se incluye en la </w:t>
            </w:r>
            <w:r>
              <w:rPr>
                <w:rFonts w:ascii="Arial" w:hAnsi="Arial" w:cs="Arial"/>
                <w:lang w:val="es-ES"/>
              </w:rPr>
              <w:t>l</w:t>
            </w:r>
            <w:r w:rsidRPr="00F12611">
              <w:rPr>
                <w:rFonts w:ascii="Arial" w:hAnsi="Arial" w:cs="Arial"/>
                <w:lang w:val="es-ES"/>
              </w:rPr>
              <w:t xml:space="preserve">ista de </w:t>
            </w:r>
            <w:r>
              <w:rPr>
                <w:rFonts w:ascii="Arial" w:hAnsi="Arial" w:cs="Arial"/>
                <w:lang w:val="es-ES"/>
              </w:rPr>
              <w:t>p</w:t>
            </w:r>
            <w:r w:rsidRPr="00F12611">
              <w:rPr>
                <w:rFonts w:ascii="Arial" w:hAnsi="Arial" w:cs="Arial"/>
                <w:lang w:val="es-ES"/>
              </w:rPr>
              <w:t>recios, se asumirá que éste no ha sido incluido en la oferta. En este caso, si la oferta cumple sustancialmente con los requisitos, se calculará un costo total equivalente de la oferta agregándole el precio promedio de</w:t>
            </w:r>
            <w:r>
              <w:rPr>
                <w:rFonts w:ascii="Arial" w:hAnsi="Arial" w:cs="Arial"/>
                <w:lang w:val="es-ES"/>
              </w:rPr>
              <w:t xml:space="preserve"> </w:t>
            </w:r>
            <w:r w:rsidRPr="00F12611">
              <w:rPr>
                <w:rFonts w:ascii="Arial" w:hAnsi="Arial" w:cs="Arial"/>
                <w:lang w:val="es-ES"/>
              </w:rPr>
              <w:t>l</w:t>
            </w:r>
            <w:r>
              <w:rPr>
                <w:rFonts w:ascii="Arial" w:hAnsi="Arial" w:cs="Arial"/>
                <w:lang w:val="es-ES"/>
              </w:rPr>
              <w:t>a prestación cotizada</w:t>
            </w:r>
            <w:r w:rsidRPr="00F12611">
              <w:rPr>
                <w:rFonts w:ascii="Arial" w:hAnsi="Arial" w:cs="Arial"/>
                <w:lang w:val="es-ES"/>
              </w:rPr>
              <w:t xml:space="preserve"> por las demás ofertas que cumplen sustancialmente con los requisitos. Éste costo total equivalente será utilizado para la comparación de precios.</w:t>
            </w:r>
            <w:r>
              <w:rPr>
                <w:rFonts w:ascii="Arial" w:hAnsi="Arial" w:cs="Arial"/>
                <w:lang w:val="es-ES"/>
              </w:rPr>
              <w:t xml:space="preserve"> </w:t>
            </w:r>
          </w:p>
          <w:p w14:paraId="4F14C7C7" w14:textId="77777777" w:rsidR="004241E4" w:rsidRDefault="004241E4" w:rsidP="00B578BB">
            <w:pPr>
              <w:widowControl w:val="0"/>
              <w:rPr>
                <w:rFonts w:ascii="Arial" w:hAnsi="Arial" w:cs="Arial"/>
                <w:lang w:val="es-ES"/>
              </w:rPr>
            </w:pPr>
          </w:p>
          <w:p w14:paraId="66A2DF00" w14:textId="523C1D94" w:rsidR="004241E4" w:rsidRPr="00D9193A" w:rsidRDefault="004241E4" w:rsidP="004241E4">
            <w:pPr>
              <w:widowControl w:val="0"/>
              <w:rPr>
                <w:rFonts w:ascii="Arial" w:hAnsi="Arial" w:cs="Arial"/>
                <w:lang w:val="es-ES"/>
              </w:rPr>
            </w:pPr>
            <w:r>
              <w:rPr>
                <w:rFonts w:ascii="Arial" w:hAnsi="Arial" w:cs="Arial"/>
                <w:lang w:val="es-ES"/>
              </w:rPr>
              <w:t>L</w:t>
            </w:r>
            <w:r w:rsidRPr="004241E4">
              <w:rPr>
                <w:rFonts w:ascii="Arial" w:hAnsi="Arial" w:cs="Arial"/>
                <w:lang w:val="es-ES"/>
              </w:rPr>
              <w:t xml:space="preserve">uego de realizada la evaluación de las </w:t>
            </w:r>
            <w:r>
              <w:rPr>
                <w:rFonts w:ascii="Arial" w:hAnsi="Arial" w:cs="Arial"/>
                <w:lang w:val="es-ES"/>
              </w:rPr>
              <w:t xml:space="preserve">ofertas </w:t>
            </w:r>
            <w:r w:rsidRPr="004241E4">
              <w:rPr>
                <w:rFonts w:ascii="Arial" w:hAnsi="Arial" w:cs="Arial"/>
                <w:lang w:val="es-ES"/>
              </w:rPr>
              <w:t>y de obtener la No Objeción de BID al informe de evaluación</w:t>
            </w:r>
            <w:r w:rsidR="00CD1FEE">
              <w:rPr>
                <w:rFonts w:ascii="Arial" w:hAnsi="Arial" w:cs="Arial"/>
                <w:lang w:val="es-ES"/>
              </w:rPr>
              <w:t>,</w:t>
            </w:r>
            <w:r w:rsidRPr="004241E4">
              <w:rPr>
                <w:rFonts w:ascii="Arial" w:hAnsi="Arial" w:cs="Arial"/>
                <w:lang w:val="es-ES"/>
              </w:rPr>
              <w:t xml:space="preserve"> de ser el caso, </w:t>
            </w:r>
            <w:r>
              <w:rPr>
                <w:rFonts w:ascii="Arial" w:hAnsi="Arial" w:cs="Arial"/>
                <w:lang w:val="es-ES"/>
              </w:rPr>
              <w:t xml:space="preserve">el Comité de Evaluación </w:t>
            </w:r>
            <w:r w:rsidRPr="004241E4">
              <w:rPr>
                <w:rFonts w:ascii="Arial" w:hAnsi="Arial" w:cs="Arial"/>
                <w:lang w:val="es-ES"/>
              </w:rPr>
              <w:t xml:space="preserve">enviará vía correo electrónico a los oferentes participantes del proceso los resultados de la evaluación. </w:t>
            </w:r>
          </w:p>
        </w:tc>
      </w:tr>
      <w:tr w:rsidR="00E15129" w:rsidRPr="000C15C8" w14:paraId="32F43A29" w14:textId="77777777" w:rsidTr="009F531D">
        <w:tblPrEx>
          <w:tblBorders>
            <w:insideH w:val="single" w:sz="8" w:space="0" w:color="000000"/>
          </w:tblBorders>
          <w:tblCellMar>
            <w:left w:w="103" w:type="dxa"/>
            <w:right w:w="103" w:type="dxa"/>
          </w:tblCellMar>
        </w:tblPrEx>
        <w:trPr>
          <w:trHeight w:val="20"/>
        </w:trPr>
        <w:tc>
          <w:tcPr>
            <w:tcW w:w="1545" w:type="dxa"/>
            <w:vAlign w:val="center"/>
          </w:tcPr>
          <w:p w14:paraId="107768E8" w14:textId="77777777" w:rsidR="00E15129" w:rsidRPr="000C15C8" w:rsidRDefault="00E15129" w:rsidP="00B578BB">
            <w:pPr>
              <w:spacing w:before="60" w:after="60"/>
              <w:rPr>
                <w:rFonts w:ascii="Arial" w:eastAsia="Times New Roman" w:hAnsi="Arial" w:cs="Arial"/>
                <w:b/>
                <w:bCs/>
                <w:lang w:val="es-ES"/>
              </w:rPr>
            </w:pPr>
            <w:r w:rsidRPr="000C15C8">
              <w:rPr>
                <w:rFonts w:ascii="Arial" w:eastAsia="Times New Roman" w:hAnsi="Arial" w:cs="Arial"/>
                <w:b/>
                <w:bCs/>
                <w:lang w:val="es-ES"/>
              </w:rPr>
              <w:t>IAO 36.3(d)</w:t>
            </w:r>
          </w:p>
        </w:tc>
        <w:tc>
          <w:tcPr>
            <w:tcW w:w="7545" w:type="dxa"/>
            <w:vAlign w:val="center"/>
          </w:tcPr>
          <w:p w14:paraId="500034BE" w14:textId="77777777" w:rsidR="00E15129" w:rsidRPr="000C15C8" w:rsidRDefault="00E15129" w:rsidP="00B578BB">
            <w:pPr>
              <w:spacing w:before="120" w:after="120"/>
              <w:rPr>
                <w:rFonts w:ascii="Arial" w:hAnsi="Arial" w:cs="Arial"/>
                <w:lang w:val="es-ES"/>
              </w:rPr>
            </w:pPr>
            <w:r w:rsidRPr="000C15C8">
              <w:rPr>
                <w:rFonts w:ascii="Arial" w:hAnsi="Arial" w:cs="Arial"/>
                <w:lang w:val="es-ES"/>
              </w:rPr>
              <w:t>No aplica</w:t>
            </w:r>
          </w:p>
        </w:tc>
      </w:tr>
      <w:tr w:rsidR="00E15129" w:rsidRPr="00D823D8" w14:paraId="4513BED7" w14:textId="77777777" w:rsidTr="009F531D">
        <w:tblPrEx>
          <w:tblBorders>
            <w:insideH w:val="single" w:sz="8" w:space="0" w:color="000000"/>
          </w:tblBorders>
          <w:tblCellMar>
            <w:left w:w="103" w:type="dxa"/>
            <w:right w:w="103" w:type="dxa"/>
          </w:tblCellMar>
        </w:tblPrEx>
        <w:trPr>
          <w:trHeight w:val="20"/>
        </w:trPr>
        <w:tc>
          <w:tcPr>
            <w:tcW w:w="1545" w:type="dxa"/>
            <w:vAlign w:val="center"/>
          </w:tcPr>
          <w:p w14:paraId="5E680844" w14:textId="77777777" w:rsidR="00E15129" w:rsidRPr="000C15C8" w:rsidRDefault="00E15129" w:rsidP="00B578BB">
            <w:pPr>
              <w:spacing w:before="60" w:after="60"/>
              <w:rPr>
                <w:rFonts w:ascii="Arial" w:eastAsia="Times New Roman" w:hAnsi="Arial" w:cs="Arial"/>
                <w:b/>
                <w:bCs/>
                <w:lang w:val="es-ES"/>
              </w:rPr>
            </w:pPr>
            <w:r w:rsidRPr="000C15C8">
              <w:rPr>
                <w:rFonts w:ascii="Arial" w:eastAsia="Times New Roman" w:hAnsi="Arial" w:cs="Arial"/>
                <w:b/>
                <w:bCs/>
                <w:lang w:val="es-ES"/>
              </w:rPr>
              <w:t>IAO 36.6</w:t>
            </w:r>
          </w:p>
        </w:tc>
        <w:tc>
          <w:tcPr>
            <w:tcW w:w="7545" w:type="dxa"/>
            <w:vAlign w:val="center"/>
          </w:tcPr>
          <w:p w14:paraId="5811FC95" w14:textId="74E6C805" w:rsidR="00A3302B" w:rsidRPr="00F76AF9" w:rsidRDefault="00DC5BC2" w:rsidP="00526437">
            <w:pPr>
              <w:spacing w:before="120" w:after="120"/>
              <w:rPr>
                <w:rFonts w:ascii="Arial" w:hAnsi="Arial" w:cs="Arial"/>
                <w:lang w:val="es-ES"/>
              </w:rPr>
            </w:pPr>
            <w:r w:rsidRPr="00DC5BC2">
              <w:rPr>
                <w:rFonts w:ascii="Arial" w:hAnsi="Arial" w:cs="Arial"/>
                <w:lang w:val="es-ES"/>
              </w:rPr>
              <w:t>Existe un único ítem y solo puede ser adjudicado a un oferente</w:t>
            </w:r>
            <w:r w:rsidR="00504D1A">
              <w:rPr>
                <w:rFonts w:ascii="Arial" w:hAnsi="Arial" w:cs="Arial"/>
                <w:lang w:val="es-ES"/>
              </w:rPr>
              <w:t>.</w:t>
            </w:r>
            <w:r w:rsidR="00526437">
              <w:rPr>
                <w:rFonts w:ascii="Arial" w:hAnsi="Arial" w:cs="Arial"/>
                <w:lang w:val="es-ES"/>
              </w:rPr>
              <w:t xml:space="preserve"> </w:t>
            </w:r>
            <w:r w:rsidR="00504D1A">
              <w:rPr>
                <w:rFonts w:ascii="Arial" w:hAnsi="Arial" w:cs="Arial"/>
                <w:lang w:val="es-ES"/>
              </w:rPr>
              <w:t>E</w:t>
            </w:r>
            <w:r w:rsidR="00526437">
              <w:rPr>
                <w:rFonts w:ascii="Arial" w:hAnsi="Arial" w:cs="Arial"/>
                <w:lang w:val="es-ES"/>
              </w:rPr>
              <w:t>l oferente</w:t>
            </w:r>
            <w:r>
              <w:rPr>
                <w:rFonts w:ascii="Arial" w:hAnsi="Arial" w:cs="Arial"/>
                <w:lang w:val="es-ES"/>
              </w:rPr>
              <w:t xml:space="preserve"> solo podrá </w:t>
            </w:r>
            <w:r w:rsidR="00526437">
              <w:rPr>
                <w:rFonts w:ascii="Arial" w:hAnsi="Arial" w:cs="Arial"/>
                <w:lang w:val="es-ES"/>
              </w:rPr>
              <w:t>cotizar</w:t>
            </w:r>
            <w:r>
              <w:rPr>
                <w:rFonts w:ascii="Arial" w:hAnsi="Arial" w:cs="Arial"/>
                <w:lang w:val="es-ES"/>
              </w:rPr>
              <w:t xml:space="preserve"> un unico</w:t>
            </w:r>
            <w:r w:rsidR="00526437">
              <w:rPr>
                <w:rFonts w:ascii="Arial" w:hAnsi="Arial" w:cs="Arial"/>
                <w:lang w:val="es-ES"/>
              </w:rPr>
              <w:t xml:space="preserve"> precio</w:t>
            </w:r>
            <w:r>
              <w:rPr>
                <w:rFonts w:ascii="Arial" w:hAnsi="Arial" w:cs="Arial"/>
                <w:lang w:val="es-ES"/>
              </w:rPr>
              <w:t>.</w:t>
            </w:r>
          </w:p>
        </w:tc>
      </w:tr>
      <w:tr w:rsidR="00E15129" w:rsidRPr="000C15C8" w14:paraId="56A1FA9F" w14:textId="77777777" w:rsidTr="009F531D">
        <w:tblPrEx>
          <w:tblBorders>
            <w:insideH w:val="single" w:sz="8" w:space="0" w:color="000000"/>
          </w:tblBorders>
          <w:tblCellMar>
            <w:left w:w="103" w:type="dxa"/>
            <w:right w:w="103" w:type="dxa"/>
          </w:tblCellMar>
        </w:tblPrEx>
        <w:trPr>
          <w:trHeight w:val="20"/>
        </w:trPr>
        <w:tc>
          <w:tcPr>
            <w:tcW w:w="1545" w:type="dxa"/>
            <w:vAlign w:val="center"/>
          </w:tcPr>
          <w:p w14:paraId="218D085D" w14:textId="77777777" w:rsidR="00E15129" w:rsidRPr="000C15C8" w:rsidRDefault="00E15129" w:rsidP="00B578BB">
            <w:pPr>
              <w:spacing w:before="60" w:after="60"/>
              <w:rPr>
                <w:rFonts w:ascii="Arial" w:eastAsia="Times New Roman" w:hAnsi="Arial" w:cs="Arial"/>
                <w:b/>
                <w:bCs/>
                <w:lang w:val="es-ES"/>
              </w:rPr>
            </w:pPr>
          </w:p>
        </w:tc>
        <w:tc>
          <w:tcPr>
            <w:tcW w:w="7545" w:type="dxa"/>
            <w:vAlign w:val="center"/>
          </w:tcPr>
          <w:p w14:paraId="3A868B7D" w14:textId="77777777" w:rsidR="00E15129" w:rsidRPr="000C15C8" w:rsidRDefault="00E15129" w:rsidP="00B578BB">
            <w:pPr>
              <w:spacing w:before="60" w:after="60"/>
              <w:jc w:val="center"/>
              <w:rPr>
                <w:rFonts w:ascii="Arial" w:eastAsia="Times New Roman" w:hAnsi="Arial" w:cs="Arial"/>
                <w:b/>
                <w:bCs/>
                <w:lang w:val="es-ES"/>
              </w:rPr>
            </w:pPr>
            <w:bookmarkStart w:id="294" w:name="_Toc505659534"/>
            <w:bookmarkStart w:id="295" w:name="_Toc506185682"/>
            <w:r w:rsidRPr="000C15C8">
              <w:rPr>
                <w:rFonts w:ascii="Arial" w:eastAsia="Times New Roman" w:hAnsi="Arial" w:cs="Arial"/>
                <w:b/>
                <w:bCs/>
                <w:lang w:val="es-ES"/>
              </w:rPr>
              <w:t xml:space="preserve">F. Adjudicación del Contrato </w:t>
            </w:r>
            <w:bookmarkEnd w:id="294"/>
            <w:bookmarkEnd w:id="295"/>
          </w:p>
        </w:tc>
      </w:tr>
      <w:tr w:rsidR="00E15129" w:rsidRPr="00D823D8" w14:paraId="5DECDEC0" w14:textId="77777777" w:rsidTr="009F531D">
        <w:tblPrEx>
          <w:tblBorders>
            <w:insideH w:val="single" w:sz="8" w:space="0" w:color="000000"/>
          </w:tblBorders>
          <w:tblCellMar>
            <w:left w:w="103" w:type="dxa"/>
            <w:right w:w="103" w:type="dxa"/>
          </w:tblCellMar>
        </w:tblPrEx>
        <w:trPr>
          <w:trHeight w:val="20"/>
        </w:trPr>
        <w:tc>
          <w:tcPr>
            <w:tcW w:w="1545" w:type="dxa"/>
            <w:vAlign w:val="center"/>
          </w:tcPr>
          <w:p w14:paraId="1F189927" w14:textId="77777777" w:rsidR="00E15129" w:rsidRPr="000C15C8" w:rsidRDefault="00E15129" w:rsidP="00B578BB">
            <w:pPr>
              <w:spacing w:before="60" w:after="60"/>
              <w:rPr>
                <w:rFonts w:ascii="Arial" w:eastAsia="Times New Roman" w:hAnsi="Arial" w:cs="Arial"/>
                <w:b/>
                <w:bCs/>
                <w:lang w:val="es-ES"/>
              </w:rPr>
            </w:pPr>
            <w:r w:rsidRPr="000C15C8">
              <w:rPr>
                <w:rFonts w:ascii="Arial" w:eastAsia="Times New Roman" w:hAnsi="Arial" w:cs="Arial"/>
                <w:b/>
                <w:bCs/>
                <w:lang w:val="es-ES"/>
              </w:rPr>
              <w:t>IAO 41.1</w:t>
            </w:r>
          </w:p>
        </w:tc>
        <w:tc>
          <w:tcPr>
            <w:tcW w:w="7545" w:type="dxa"/>
            <w:vAlign w:val="center"/>
          </w:tcPr>
          <w:p w14:paraId="0DB83C85" w14:textId="77777777" w:rsidR="00E15129" w:rsidRPr="00FC7EF5" w:rsidRDefault="00E15129" w:rsidP="00B578BB">
            <w:pPr>
              <w:spacing w:before="120" w:after="120"/>
              <w:rPr>
                <w:rFonts w:ascii="Arial" w:hAnsi="Arial" w:cs="Arial"/>
                <w:i/>
                <w:lang w:val="es-ES"/>
              </w:rPr>
            </w:pPr>
            <w:r w:rsidRPr="00FC7EF5">
              <w:rPr>
                <w:rFonts w:ascii="Arial" w:hAnsi="Arial" w:cs="Arial"/>
                <w:lang w:val="es-ES"/>
              </w:rPr>
              <w:t xml:space="preserve">El máximo porcentaje en que las cantidades podrán ser aumentadas es: </w:t>
            </w:r>
            <w:r w:rsidRPr="00FC7EF5">
              <w:rPr>
                <w:rFonts w:ascii="Arial" w:hAnsi="Arial" w:cs="Arial"/>
                <w:i/>
                <w:color w:val="0070C0"/>
                <w:lang w:val="es-ES"/>
              </w:rPr>
              <w:t>15 %</w:t>
            </w:r>
            <w:r w:rsidRPr="00FC7EF5">
              <w:rPr>
                <w:rFonts w:ascii="Arial" w:hAnsi="Arial" w:cs="Arial"/>
                <w:i/>
                <w:lang w:val="es-ES"/>
              </w:rPr>
              <w:t xml:space="preserve"> </w:t>
            </w:r>
          </w:p>
          <w:p w14:paraId="6FF67B80" w14:textId="77777777" w:rsidR="00E15129" w:rsidRPr="00504D1A" w:rsidRDefault="00E15129" w:rsidP="00B578BB">
            <w:pPr>
              <w:tabs>
                <w:tab w:val="right" w:pos="7254"/>
              </w:tabs>
              <w:spacing w:before="60" w:after="60"/>
              <w:rPr>
                <w:rFonts w:ascii="Arial" w:eastAsia="Times New Roman" w:hAnsi="Arial" w:cs="Arial"/>
                <w:highlight w:val="yellow"/>
                <w:lang w:val="es-ES"/>
              </w:rPr>
            </w:pPr>
            <w:r w:rsidRPr="00FC7EF5">
              <w:rPr>
                <w:rFonts w:ascii="Arial" w:hAnsi="Arial" w:cs="Arial"/>
                <w:lang w:val="es-ES"/>
              </w:rPr>
              <w:t xml:space="preserve">El máximo porcentaje en que las cantidades podrán ser disminuidas es: </w:t>
            </w:r>
            <w:r w:rsidRPr="00FC7EF5">
              <w:rPr>
                <w:rFonts w:ascii="Arial" w:hAnsi="Arial" w:cs="Arial"/>
                <w:i/>
                <w:color w:val="0070C0"/>
                <w:lang w:val="es-ES"/>
              </w:rPr>
              <w:t>15 %</w:t>
            </w:r>
          </w:p>
        </w:tc>
      </w:tr>
      <w:tr w:rsidR="00E15129" w:rsidRPr="00D823D8" w14:paraId="00D0FCD9" w14:textId="77777777" w:rsidTr="009F531D">
        <w:tblPrEx>
          <w:tblBorders>
            <w:insideH w:val="single" w:sz="8" w:space="0" w:color="000000"/>
          </w:tblBorders>
          <w:tblCellMar>
            <w:left w:w="103" w:type="dxa"/>
            <w:right w:w="103" w:type="dxa"/>
          </w:tblCellMar>
        </w:tblPrEx>
        <w:trPr>
          <w:trHeight w:val="20"/>
        </w:trPr>
        <w:tc>
          <w:tcPr>
            <w:tcW w:w="1545" w:type="dxa"/>
            <w:vAlign w:val="center"/>
          </w:tcPr>
          <w:p w14:paraId="632A5253" w14:textId="77777777" w:rsidR="00E15129" w:rsidRPr="000C15C8" w:rsidRDefault="00E15129" w:rsidP="00B578BB">
            <w:pPr>
              <w:spacing w:before="60" w:after="60"/>
              <w:rPr>
                <w:rFonts w:ascii="Arial" w:eastAsia="Times New Roman" w:hAnsi="Arial" w:cs="Arial"/>
                <w:b/>
                <w:bCs/>
                <w:lang w:val="es-ES"/>
              </w:rPr>
            </w:pPr>
            <w:r w:rsidRPr="000C15C8">
              <w:rPr>
                <w:rFonts w:ascii="Arial" w:eastAsia="Times New Roman" w:hAnsi="Arial" w:cs="Arial"/>
                <w:b/>
                <w:bCs/>
                <w:lang w:val="es-ES"/>
              </w:rPr>
              <w:t>IAO 4</w:t>
            </w:r>
            <w:r>
              <w:rPr>
                <w:rFonts w:ascii="Arial" w:eastAsia="Times New Roman" w:hAnsi="Arial" w:cs="Arial"/>
                <w:b/>
                <w:bCs/>
                <w:lang w:val="es-ES"/>
              </w:rPr>
              <w:t>4</w:t>
            </w:r>
            <w:r w:rsidRPr="000C15C8">
              <w:rPr>
                <w:rFonts w:ascii="Arial" w:eastAsia="Times New Roman" w:hAnsi="Arial" w:cs="Arial"/>
                <w:b/>
                <w:bCs/>
                <w:lang w:val="es-ES"/>
              </w:rPr>
              <w:t>.1</w:t>
            </w:r>
          </w:p>
        </w:tc>
        <w:tc>
          <w:tcPr>
            <w:tcW w:w="7545" w:type="dxa"/>
            <w:vAlign w:val="center"/>
          </w:tcPr>
          <w:p w14:paraId="69A52D8A" w14:textId="77777777" w:rsidR="00E15129" w:rsidRPr="000C15C8" w:rsidRDefault="00E15129" w:rsidP="00B578BB">
            <w:pPr>
              <w:spacing w:before="120" w:after="120"/>
              <w:rPr>
                <w:rFonts w:ascii="Arial" w:hAnsi="Arial" w:cs="Arial"/>
                <w:lang w:val="es-ES"/>
              </w:rPr>
            </w:pPr>
            <w:r>
              <w:rPr>
                <w:rFonts w:ascii="Arial" w:hAnsi="Arial" w:cs="Arial"/>
                <w:lang w:val="es-ES"/>
              </w:rPr>
              <w:t xml:space="preserve">El </w:t>
            </w:r>
            <w:r w:rsidRPr="0087616F">
              <w:rPr>
                <w:rFonts w:ascii="Arial" w:hAnsi="Arial" w:cs="Arial"/>
                <w:lang w:val="es-ES"/>
              </w:rPr>
              <w:t xml:space="preserve">monto de la Garantía </w:t>
            </w:r>
            <w:r>
              <w:rPr>
                <w:rFonts w:ascii="Arial" w:hAnsi="Arial" w:cs="Arial"/>
                <w:lang w:val="es-ES"/>
              </w:rPr>
              <w:t xml:space="preserve">de cumplimiento de contrato </w:t>
            </w:r>
            <w:r w:rsidRPr="0087616F">
              <w:rPr>
                <w:rFonts w:ascii="Arial" w:hAnsi="Arial" w:cs="Arial"/>
                <w:lang w:val="es-ES"/>
              </w:rPr>
              <w:t xml:space="preserve">será del diez por ciento (10%) del precio total del </w:t>
            </w:r>
            <w:r>
              <w:rPr>
                <w:rFonts w:ascii="Arial" w:hAnsi="Arial" w:cs="Arial"/>
                <w:lang w:val="es-ES"/>
              </w:rPr>
              <w:t>c</w:t>
            </w:r>
            <w:r w:rsidRPr="0087616F">
              <w:rPr>
                <w:rFonts w:ascii="Arial" w:hAnsi="Arial" w:cs="Arial"/>
                <w:lang w:val="es-ES"/>
              </w:rPr>
              <w:t>ontrato adjudicado</w:t>
            </w:r>
            <w:r>
              <w:rPr>
                <w:rFonts w:ascii="Arial" w:hAnsi="Arial" w:cs="Arial"/>
                <w:lang w:val="es-ES"/>
              </w:rPr>
              <w:t>; conforme a la Cláusula 18.1 de las Condiciones Especiales del Contrato.</w:t>
            </w:r>
          </w:p>
        </w:tc>
      </w:tr>
    </w:tbl>
    <w:p w14:paraId="6C80D204" w14:textId="0EB01B2F" w:rsidR="006B5E8C" w:rsidRPr="000C15C8" w:rsidRDefault="006B5E8C" w:rsidP="006B5E8C">
      <w:pPr>
        <w:rPr>
          <w:rFonts w:ascii="Arial" w:hAnsi="Arial" w:cs="Arial"/>
          <w:b/>
          <w:lang w:val="es-ES"/>
        </w:rPr>
        <w:sectPr w:rsidR="006B5E8C" w:rsidRPr="000C15C8" w:rsidSect="00B578BB">
          <w:headerReference w:type="default" r:id="rId16"/>
          <w:pgSz w:w="12240" w:h="15840"/>
          <w:pgMar w:top="1440" w:right="1440" w:bottom="1440" w:left="1440" w:header="720" w:footer="720" w:gutter="0"/>
          <w:cols w:space="720"/>
          <w:docGrid w:linePitch="360"/>
        </w:sectPr>
      </w:pPr>
    </w:p>
    <w:p w14:paraId="2505E4B5" w14:textId="77777777" w:rsidR="006B5E8C" w:rsidRPr="000C15C8" w:rsidRDefault="006B5E8C" w:rsidP="006B5E8C">
      <w:pPr>
        <w:pStyle w:val="Ttulo2"/>
        <w:jc w:val="center"/>
        <w:rPr>
          <w:rFonts w:ascii="Arial" w:hAnsi="Arial" w:cs="Arial"/>
          <w:color w:val="auto"/>
          <w:sz w:val="28"/>
          <w:szCs w:val="28"/>
          <w:lang w:val="es-ES"/>
        </w:rPr>
      </w:pPr>
      <w:bookmarkStart w:id="296" w:name="_Toc79715438"/>
      <w:r w:rsidRPr="000C15C8">
        <w:rPr>
          <w:rFonts w:ascii="Arial" w:hAnsi="Arial" w:cs="Arial"/>
          <w:color w:val="auto"/>
          <w:sz w:val="28"/>
          <w:szCs w:val="28"/>
          <w:lang w:val="es-ES"/>
        </w:rPr>
        <w:t>Sección III. Criterios de Evaluación y Calificación</w:t>
      </w:r>
      <w:bookmarkEnd w:id="296"/>
    </w:p>
    <w:p w14:paraId="6E23BF81" w14:textId="77777777" w:rsidR="006B5E8C" w:rsidRPr="000C15C8" w:rsidRDefault="006B5E8C" w:rsidP="006B5E8C">
      <w:pPr>
        <w:keepNext/>
        <w:keepLines/>
        <w:suppressAutoHyphens/>
        <w:ind w:right="-72"/>
        <w:rPr>
          <w:rFonts w:ascii="Arial" w:hAnsi="Arial" w:cs="Arial"/>
          <w:strike/>
          <w:color w:val="0070C0"/>
          <w:lang w:val="es-ES"/>
        </w:rPr>
      </w:pPr>
    </w:p>
    <w:p w14:paraId="6C76AA34" w14:textId="77777777" w:rsidR="006B5E8C" w:rsidRPr="000C15C8" w:rsidRDefault="006B5E8C" w:rsidP="003E4A86">
      <w:pPr>
        <w:keepNext/>
        <w:keepLines/>
        <w:numPr>
          <w:ilvl w:val="0"/>
          <w:numId w:val="151"/>
        </w:numPr>
        <w:spacing w:before="240"/>
        <w:outlineLvl w:val="1"/>
        <w:rPr>
          <w:rFonts w:ascii="Arial" w:eastAsia="Times New Roman" w:hAnsi="Arial" w:cs="Arial"/>
          <w:b/>
          <w:bCs/>
          <w:lang w:val="es-ES"/>
        </w:rPr>
      </w:pPr>
      <w:bookmarkStart w:id="297" w:name="_Toc3295807"/>
      <w:bookmarkStart w:id="298" w:name="_Toc79715439"/>
      <w:r w:rsidRPr="000C15C8">
        <w:rPr>
          <w:rFonts w:ascii="Arial" w:eastAsia="Times New Roman" w:hAnsi="Arial" w:cs="Arial"/>
          <w:b/>
          <w:bCs/>
          <w:lang w:val="es-ES"/>
        </w:rPr>
        <w:t>Contratos</w:t>
      </w:r>
      <w:bookmarkEnd w:id="297"/>
      <w:bookmarkEnd w:id="298"/>
      <w:r w:rsidRPr="000C15C8">
        <w:rPr>
          <w:rFonts w:ascii="Arial" w:eastAsia="Times New Roman" w:hAnsi="Arial" w:cs="Arial"/>
          <w:b/>
          <w:bCs/>
          <w:lang w:val="es-ES"/>
        </w:rPr>
        <w:t xml:space="preserve"> </w:t>
      </w:r>
    </w:p>
    <w:p w14:paraId="1F6C6DED" w14:textId="77777777" w:rsidR="006B5E8C" w:rsidRPr="000C15C8" w:rsidRDefault="006B5E8C" w:rsidP="006B5E8C">
      <w:pPr>
        <w:suppressAutoHyphens/>
        <w:ind w:left="720" w:right="-72"/>
        <w:rPr>
          <w:rFonts w:ascii="Arial" w:hAnsi="Arial" w:cs="Arial"/>
          <w:lang w:val="es-ES"/>
        </w:rPr>
      </w:pPr>
      <w:r w:rsidRPr="000C15C8">
        <w:rPr>
          <w:rFonts w:ascii="Arial" w:hAnsi="Arial" w:cs="Arial"/>
          <w:lang w:val="es-ES"/>
        </w:rPr>
        <w:t>IAO</w:t>
      </w:r>
      <w:r>
        <w:rPr>
          <w:rFonts w:ascii="Arial" w:hAnsi="Arial" w:cs="Arial"/>
          <w:lang w:val="es-ES"/>
        </w:rPr>
        <w:t xml:space="preserve"> 36</w:t>
      </w:r>
    </w:p>
    <w:p w14:paraId="1DC1D944" w14:textId="77777777" w:rsidR="006B5E8C" w:rsidRPr="000C15C8" w:rsidRDefault="006B5E8C" w:rsidP="006B5E8C">
      <w:pPr>
        <w:spacing w:before="60" w:after="60"/>
        <w:ind w:left="720"/>
        <w:rPr>
          <w:rFonts w:ascii="Arial" w:hAnsi="Arial" w:cs="Arial"/>
          <w:bCs/>
          <w:lang w:val="es-ES"/>
        </w:rPr>
      </w:pPr>
      <w:r w:rsidRPr="000C15C8">
        <w:rPr>
          <w:rFonts w:ascii="Arial" w:hAnsi="Arial" w:cs="Arial"/>
          <w:lang w:val="es-ES"/>
        </w:rPr>
        <w:t>El Comprador adjudicará</w:t>
      </w:r>
      <w:r>
        <w:rPr>
          <w:rFonts w:ascii="Arial" w:hAnsi="Arial" w:cs="Arial"/>
          <w:lang w:val="es-ES"/>
        </w:rPr>
        <w:t xml:space="preserve"> el</w:t>
      </w:r>
      <w:r w:rsidRPr="000C15C8">
        <w:rPr>
          <w:rFonts w:ascii="Arial" w:hAnsi="Arial" w:cs="Arial"/>
          <w:lang w:val="es-ES"/>
        </w:rPr>
        <w:t xml:space="preserve"> contrato al </w:t>
      </w:r>
      <w:r w:rsidRPr="000C15C8">
        <w:rPr>
          <w:rFonts w:ascii="Arial" w:hAnsi="Arial" w:cs="Arial"/>
          <w:szCs w:val="24"/>
          <w:lang w:val="es-ES"/>
        </w:rPr>
        <w:t>Oferente</w:t>
      </w:r>
      <w:r w:rsidRPr="000C15C8">
        <w:rPr>
          <w:rFonts w:ascii="Arial" w:hAnsi="Arial" w:cs="Arial"/>
          <w:lang w:val="es-ES"/>
        </w:rPr>
        <w:t xml:space="preserve"> que ofrezca </w:t>
      </w:r>
      <w:r w:rsidRPr="002D7FA9">
        <w:rPr>
          <w:rFonts w:ascii="Arial" w:hAnsi="Arial" w:cs="Arial"/>
          <w:lang w:val="es-ES"/>
        </w:rPr>
        <w:t>la oferta</w:t>
      </w:r>
      <w:r w:rsidRPr="000C15C8">
        <w:rPr>
          <w:rFonts w:ascii="Arial" w:hAnsi="Arial" w:cs="Arial"/>
          <w:lang w:val="es-ES"/>
        </w:rPr>
        <w:t xml:space="preserve"> que sea evaluada como la más baja </w:t>
      </w:r>
      <w:r>
        <w:rPr>
          <w:rFonts w:ascii="Arial" w:hAnsi="Arial" w:cs="Arial"/>
          <w:lang w:val="es-ES"/>
        </w:rPr>
        <w:t xml:space="preserve"> </w:t>
      </w:r>
      <w:r w:rsidRPr="000C15C8">
        <w:rPr>
          <w:rFonts w:ascii="Arial" w:hAnsi="Arial" w:cs="Arial"/>
          <w:lang w:val="es-ES"/>
        </w:rPr>
        <w:t xml:space="preserve">y que cumpla con los criterios de Calificación Posterior (en esta Sección III, Subcláusula 38.2 de las </w:t>
      </w:r>
      <w:r w:rsidRPr="000C15C8">
        <w:rPr>
          <w:rFonts w:ascii="Arial" w:hAnsi="Arial" w:cs="Arial"/>
          <w:szCs w:val="24"/>
          <w:lang w:val="es-ES"/>
        </w:rPr>
        <w:t>IAO</w:t>
      </w:r>
      <w:r w:rsidRPr="000C15C8">
        <w:rPr>
          <w:rFonts w:ascii="Arial" w:hAnsi="Arial" w:cs="Arial"/>
          <w:lang w:val="es-ES"/>
        </w:rPr>
        <w:t>, Requisitos de Calificación Posterior).</w:t>
      </w:r>
    </w:p>
    <w:p w14:paraId="30B8DA13" w14:textId="77777777" w:rsidR="006B5E8C" w:rsidRPr="000C15C8" w:rsidRDefault="006B5E8C" w:rsidP="006B5E8C">
      <w:pPr>
        <w:keepNext/>
        <w:keepLines/>
        <w:spacing w:before="240"/>
        <w:ind w:left="720"/>
        <w:outlineLvl w:val="1"/>
        <w:rPr>
          <w:rFonts w:ascii="Arial" w:eastAsia="Times New Roman" w:hAnsi="Arial" w:cs="Arial"/>
          <w:b/>
          <w:bCs/>
          <w:lang w:val="es-ES"/>
        </w:rPr>
      </w:pPr>
      <w:bookmarkStart w:id="299" w:name="_Toc3295808"/>
      <w:bookmarkStart w:id="300" w:name="_Toc79715440"/>
      <w:r w:rsidRPr="000C15C8">
        <w:rPr>
          <w:rFonts w:ascii="Arial" w:eastAsia="Times New Roman" w:hAnsi="Arial" w:cs="Arial"/>
          <w:b/>
          <w:bCs/>
          <w:lang w:val="es-ES"/>
        </w:rPr>
        <w:t>Requisitos para Calificación Posterior</w:t>
      </w:r>
      <w:bookmarkEnd w:id="299"/>
      <w:bookmarkEnd w:id="300"/>
      <w:r w:rsidRPr="000C15C8">
        <w:rPr>
          <w:rFonts w:ascii="Arial" w:eastAsia="Times New Roman" w:hAnsi="Arial" w:cs="Arial"/>
          <w:b/>
          <w:bCs/>
          <w:lang w:val="es-ES"/>
        </w:rPr>
        <w:t xml:space="preserve"> </w:t>
      </w:r>
    </w:p>
    <w:p w14:paraId="3E92D29C" w14:textId="77777777" w:rsidR="006B5E8C" w:rsidRPr="000C15C8" w:rsidRDefault="006B5E8C" w:rsidP="006B5E8C">
      <w:pPr>
        <w:suppressAutoHyphens/>
        <w:ind w:left="720" w:right="-72"/>
        <w:rPr>
          <w:rFonts w:ascii="Arial" w:hAnsi="Arial" w:cs="Arial"/>
          <w:lang w:val="es-ES"/>
        </w:rPr>
      </w:pPr>
      <w:r w:rsidRPr="000C15C8">
        <w:rPr>
          <w:rFonts w:ascii="Arial" w:hAnsi="Arial" w:cs="Arial"/>
          <w:lang w:val="es-ES"/>
        </w:rPr>
        <w:t>IAO</w:t>
      </w:r>
      <w:r>
        <w:rPr>
          <w:rFonts w:ascii="Arial" w:hAnsi="Arial" w:cs="Arial"/>
          <w:lang w:val="es-ES"/>
        </w:rPr>
        <w:t xml:space="preserve"> 38</w:t>
      </w:r>
    </w:p>
    <w:p w14:paraId="21A67DFF" w14:textId="77777777" w:rsidR="006B5E8C" w:rsidRDefault="006B5E8C" w:rsidP="006B5E8C">
      <w:pPr>
        <w:pStyle w:val="BankNormal"/>
        <w:spacing w:before="60" w:after="60"/>
        <w:ind w:left="720"/>
        <w:rPr>
          <w:rFonts w:ascii="Arial" w:hAnsi="Arial" w:cs="Arial"/>
          <w:sz w:val="22"/>
          <w:szCs w:val="22"/>
          <w:lang w:val="es-ES"/>
        </w:rPr>
      </w:pPr>
      <w:r w:rsidRPr="000C15C8">
        <w:rPr>
          <w:rFonts w:ascii="Arial" w:hAnsi="Arial" w:cs="Arial"/>
          <w:sz w:val="22"/>
          <w:szCs w:val="22"/>
          <w:lang w:val="es-ES"/>
        </w:rPr>
        <w:t xml:space="preserve">Después de determinar la oferta evaluada más baja según lo establecido en la Subcláusula 37.1 de las IAO, el Comprador efectuará la calificación posterior del Oferente de conformidad con lo establecido en la Cláusula 38 de las IAO, empleando únicamente los requisitos aquí estipulados. Los requisitos que no estén incluidos en el siguiente texto no podrán ser utilizados para evaluar las calificaciones del Oferente.  </w:t>
      </w:r>
    </w:p>
    <w:p w14:paraId="0B3C5284" w14:textId="77777777" w:rsidR="006B5E8C" w:rsidRPr="000C15C8" w:rsidRDefault="006B5E8C" w:rsidP="006B5E8C">
      <w:pPr>
        <w:pStyle w:val="BankNormal"/>
        <w:spacing w:before="60" w:after="60"/>
        <w:ind w:left="720"/>
        <w:rPr>
          <w:rFonts w:ascii="Arial" w:hAnsi="Arial" w:cs="Arial"/>
          <w:sz w:val="22"/>
          <w:szCs w:val="22"/>
          <w:lang w:val="es-ES"/>
        </w:rPr>
      </w:pPr>
    </w:p>
    <w:p w14:paraId="2436523E" w14:textId="77777777" w:rsidR="006B5E8C" w:rsidRPr="000C15C8" w:rsidRDefault="006B5E8C" w:rsidP="006B5E8C">
      <w:pPr>
        <w:numPr>
          <w:ilvl w:val="0"/>
          <w:numId w:val="67"/>
        </w:numPr>
        <w:spacing w:before="60" w:after="60"/>
        <w:ind w:left="1620"/>
        <w:rPr>
          <w:rFonts w:ascii="Arial" w:hAnsi="Arial" w:cs="Arial"/>
          <w:iCs/>
          <w:lang w:val="es-ES"/>
        </w:rPr>
      </w:pPr>
      <w:r w:rsidRPr="000C15C8">
        <w:rPr>
          <w:rFonts w:ascii="Arial" w:hAnsi="Arial" w:cs="Arial"/>
          <w:lang w:val="es-ES"/>
        </w:rPr>
        <w:t>Capacidad financiera</w:t>
      </w:r>
      <w:r w:rsidRPr="000C15C8">
        <w:rPr>
          <w:rFonts w:ascii="Arial" w:hAnsi="Arial" w:cs="Arial"/>
          <w:iCs/>
          <w:lang w:val="es-ES"/>
        </w:rPr>
        <w:t>:</w:t>
      </w:r>
    </w:p>
    <w:p w14:paraId="52FDE884" w14:textId="77777777" w:rsidR="006B5E8C" w:rsidRPr="000C15C8" w:rsidRDefault="006B5E8C" w:rsidP="006B5E8C">
      <w:pPr>
        <w:spacing w:before="60" w:after="60"/>
        <w:rPr>
          <w:rFonts w:ascii="Arial" w:hAnsi="Arial" w:cs="Arial"/>
          <w:i/>
          <w:color w:val="FF0000"/>
          <w:sz w:val="18"/>
          <w:szCs w:val="18"/>
          <w:lang w:val="es-ES"/>
        </w:rPr>
      </w:pPr>
    </w:p>
    <w:p w14:paraId="71CE018B" w14:textId="2B6FD898" w:rsidR="006B5E8C" w:rsidRDefault="006B5E8C" w:rsidP="006B5E8C">
      <w:pPr>
        <w:shd w:val="clear" w:color="auto" w:fill="FFFFFF"/>
        <w:ind w:left="1800"/>
        <w:rPr>
          <w:rFonts w:ascii="Arial" w:hAnsi="Arial" w:cs="Arial"/>
          <w:color w:val="000000"/>
          <w:lang w:val="es-ES"/>
        </w:rPr>
      </w:pPr>
      <w:r w:rsidRPr="00B23502">
        <w:rPr>
          <w:rFonts w:ascii="Arial" w:hAnsi="Arial" w:cs="Arial"/>
          <w:color w:val="000000"/>
          <w:lang w:val="es-ES"/>
        </w:rPr>
        <w:t>El Oferente deberá proporcionar evidencia documentada (Estados Financieros auditados</w:t>
      </w:r>
      <w:r>
        <w:rPr>
          <w:rFonts w:ascii="Arial" w:hAnsi="Arial" w:cs="Arial"/>
          <w:color w:val="000000"/>
          <w:lang w:val="es-ES"/>
        </w:rPr>
        <w:t>),</w:t>
      </w:r>
      <w:r w:rsidRPr="00B23502">
        <w:rPr>
          <w:rFonts w:ascii="Arial" w:hAnsi="Arial" w:cs="Arial"/>
          <w:color w:val="000000"/>
          <w:lang w:val="es-ES"/>
        </w:rPr>
        <w:t xml:space="preserve"> que demuestre el cumplimiento de los siguientes requisitos financieros: </w:t>
      </w:r>
      <w:r w:rsidRPr="00016F2A">
        <w:rPr>
          <w:rFonts w:ascii="Arial" w:hAnsi="Arial" w:cs="Arial"/>
          <w:color w:val="000000"/>
          <w:u w:val="single"/>
          <w:lang w:val="es-ES"/>
        </w:rPr>
        <w:t>ventas en general</w:t>
      </w:r>
      <w:r w:rsidRPr="00016F2A">
        <w:rPr>
          <w:rFonts w:ascii="Arial" w:hAnsi="Arial" w:cs="Arial"/>
          <w:color w:val="000000"/>
          <w:lang w:val="es-ES"/>
        </w:rPr>
        <w:t xml:space="preserve"> </w:t>
      </w:r>
      <w:r>
        <w:rPr>
          <w:rFonts w:ascii="Arial" w:hAnsi="Arial" w:cs="Arial"/>
          <w:color w:val="000000"/>
          <w:lang w:val="es-ES"/>
        </w:rPr>
        <w:t xml:space="preserve"> de los tres </w:t>
      </w:r>
      <w:r w:rsidRPr="00016F2A">
        <w:rPr>
          <w:rFonts w:ascii="Arial" w:hAnsi="Arial" w:cs="Arial"/>
          <w:color w:val="000000"/>
          <w:lang w:val="es-ES"/>
        </w:rPr>
        <w:t xml:space="preserve"> últimos períodos fiscales (</w:t>
      </w:r>
      <w:r w:rsidR="008748D0">
        <w:rPr>
          <w:rFonts w:ascii="Arial" w:hAnsi="Arial" w:cs="Arial"/>
          <w:color w:val="000000"/>
          <w:lang w:val="es-ES"/>
        </w:rPr>
        <w:t>201</w:t>
      </w:r>
      <w:r w:rsidR="009022ED">
        <w:rPr>
          <w:rFonts w:ascii="Arial" w:hAnsi="Arial" w:cs="Arial"/>
          <w:color w:val="000000"/>
          <w:lang w:val="es-ES"/>
        </w:rPr>
        <w:t>8</w:t>
      </w:r>
      <w:r w:rsidR="008748D0">
        <w:rPr>
          <w:rFonts w:ascii="Arial" w:hAnsi="Arial" w:cs="Arial"/>
          <w:color w:val="000000"/>
          <w:lang w:val="es-ES"/>
        </w:rPr>
        <w:t>, 201</w:t>
      </w:r>
      <w:r w:rsidR="009022ED">
        <w:rPr>
          <w:rFonts w:ascii="Arial" w:hAnsi="Arial" w:cs="Arial"/>
          <w:color w:val="000000"/>
          <w:lang w:val="es-ES"/>
        </w:rPr>
        <w:t>9</w:t>
      </w:r>
      <w:r w:rsidR="008748D0">
        <w:rPr>
          <w:rFonts w:ascii="Arial" w:hAnsi="Arial" w:cs="Arial"/>
          <w:color w:val="000000"/>
          <w:lang w:val="es-ES"/>
        </w:rPr>
        <w:t xml:space="preserve"> y 20</w:t>
      </w:r>
      <w:r w:rsidR="009022ED">
        <w:rPr>
          <w:rFonts w:ascii="Arial" w:hAnsi="Arial" w:cs="Arial"/>
          <w:color w:val="000000"/>
          <w:lang w:val="es-ES"/>
        </w:rPr>
        <w:t>20</w:t>
      </w:r>
      <w:r w:rsidRPr="00016F2A">
        <w:rPr>
          <w:rFonts w:ascii="Arial" w:hAnsi="Arial" w:cs="Arial"/>
          <w:color w:val="000000"/>
          <w:lang w:val="es-ES"/>
        </w:rPr>
        <w:t>)</w:t>
      </w:r>
      <w:r>
        <w:rPr>
          <w:rFonts w:ascii="Arial" w:hAnsi="Arial" w:cs="Arial"/>
          <w:color w:val="000000"/>
          <w:lang w:val="es-ES"/>
        </w:rPr>
        <w:t xml:space="preserve">, por un monto </w:t>
      </w:r>
      <w:r w:rsidRPr="00016F2A">
        <w:rPr>
          <w:rFonts w:ascii="Arial" w:hAnsi="Arial" w:cs="Arial"/>
          <w:color w:val="000000"/>
          <w:lang w:val="es-ES"/>
        </w:rPr>
        <w:t xml:space="preserve"> </w:t>
      </w:r>
      <w:r>
        <w:rPr>
          <w:rFonts w:ascii="Arial" w:hAnsi="Arial" w:cs="Arial"/>
          <w:color w:val="000000"/>
          <w:lang w:val="es-ES"/>
        </w:rPr>
        <w:t>acu</w:t>
      </w:r>
      <w:r w:rsidRPr="008748D0">
        <w:rPr>
          <w:rFonts w:ascii="Arial" w:hAnsi="Arial" w:cs="Arial"/>
          <w:color w:val="000000"/>
          <w:lang w:val="es-ES"/>
        </w:rPr>
        <w:t xml:space="preserve">mulado de por lo menos </w:t>
      </w:r>
      <w:r w:rsidR="00263E0D">
        <w:rPr>
          <w:rFonts w:ascii="Arial" w:hAnsi="Arial" w:cs="Arial"/>
          <w:color w:val="000000"/>
          <w:lang w:val="es-ES"/>
        </w:rPr>
        <w:t>dos</w:t>
      </w:r>
      <w:r w:rsidRPr="008748D0">
        <w:rPr>
          <w:rFonts w:ascii="Arial" w:hAnsi="Arial" w:cs="Arial"/>
          <w:color w:val="000000"/>
          <w:lang w:val="es-ES"/>
        </w:rPr>
        <w:t xml:space="preserve">  (</w:t>
      </w:r>
      <w:r w:rsidR="00263E0D">
        <w:rPr>
          <w:rFonts w:ascii="Arial" w:hAnsi="Arial" w:cs="Arial"/>
          <w:color w:val="000000"/>
          <w:lang w:val="es-ES"/>
        </w:rPr>
        <w:t>2</w:t>
      </w:r>
      <w:r w:rsidRPr="008748D0">
        <w:rPr>
          <w:rFonts w:ascii="Arial" w:hAnsi="Arial" w:cs="Arial"/>
          <w:color w:val="000000"/>
          <w:lang w:val="es-ES"/>
        </w:rPr>
        <w:t>) veces el valor de su oferta para la presente</w:t>
      </w:r>
      <w:r w:rsidRPr="00016F2A">
        <w:rPr>
          <w:rFonts w:ascii="Arial" w:hAnsi="Arial" w:cs="Arial"/>
          <w:color w:val="000000"/>
          <w:lang w:val="es-ES"/>
        </w:rPr>
        <w:t xml:space="preserve"> licitación.</w:t>
      </w:r>
    </w:p>
    <w:p w14:paraId="071E196D" w14:textId="77777777" w:rsidR="006B5E8C" w:rsidRDefault="006B5E8C" w:rsidP="006B5E8C">
      <w:pPr>
        <w:shd w:val="clear" w:color="auto" w:fill="FFFFFF"/>
        <w:ind w:left="1800"/>
        <w:rPr>
          <w:rFonts w:ascii="Arial" w:hAnsi="Arial" w:cs="Arial"/>
          <w:color w:val="000000"/>
          <w:lang w:val="es-ES"/>
        </w:rPr>
      </w:pPr>
    </w:p>
    <w:p w14:paraId="28C21BAD" w14:textId="77777777" w:rsidR="006B5E8C" w:rsidRPr="00B23502" w:rsidRDefault="006B5E8C" w:rsidP="006B5E8C">
      <w:pPr>
        <w:shd w:val="clear" w:color="auto" w:fill="FFFFFF"/>
        <w:rPr>
          <w:rFonts w:ascii="Arial" w:hAnsi="Arial" w:cs="Arial"/>
          <w:color w:val="000000"/>
          <w:lang w:val="es-ES"/>
        </w:rPr>
      </w:pPr>
      <w:r>
        <w:rPr>
          <w:rFonts w:ascii="Arial" w:hAnsi="Arial" w:cs="Arial"/>
          <w:color w:val="000000"/>
          <w:lang w:val="es-ES"/>
        </w:rPr>
        <w:tab/>
      </w:r>
      <w:r>
        <w:rPr>
          <w:rFonts w:ascii="Arial" w:hAnsi="Arial" w:cs="Arial"/>
          <w:color w:val="000000"/>
          <w:lang w:val="es-ES"/>
        </w:rPr>
        <w:tab/>
      </w:r>
      <w:r>
        <w:rPr>
          <w:rFonts w:ascii="Arial" w:hAnsi="Arial" w:cs="Arial"/>
          <w:color w:val="000000"/>
          <w:lang w:val="es-ES"/>
        </w:rPr>
        <w:tab/>
        <w:t>Los documentos referidos para la acreditación serán:</w:t>
      </w:r>
    </w:p>
    <w:p w14:paraId="39AC94B7" w14:textId="77777777" w:rsidR="006B5E8C" w:rsidRPr="00B23502" w:rsidRDefault="006B5E8C" w:rsidP="003E4A86">
      <w:pPr>
        <w:pStyle w:val="Prrafodelista"/>
        <w:numPr>
          <w:ilvl w:val="2"/>
          <w:numId w:val="154"/>
        </w:numPr>
        <w:shd w:val="clear" w:color="auto" w:fill="FFFFFF"/>
        <w:rPr>
          <w:rFonts w:ascii="Arial" w:hAnsi="Arial" w:cs="Arial"/>
          <w:color w:val="000000"/>
          <w:lang w:val="es-ES"/>
        </w:rPr>
      </w:pPr>
      <w:r w:rsidRPr="00B23502">
        <w:rPr>
          <w:rFonts w:ascii="Arial" w:hAnsi="Arial" w:cs="Arial"/>
          <w:color w:val="000000"/>
          <w:lang w:val="es-ES"/>
        </w:rPr>
        <w:t xml:space="preserve">Para oferentes nacionales: Estados Financieros auditados o los  Estados Financieros presentados a </w:t>
      </w:r>
      <w:r>
        <w:rPr>
          <w:rFonts w:ascii="Arial" w:hAnsi="Arial" w:cs="Arial"/>
          <w:color w:val="000000"/>
          <w:lang w:val="es-ES"/>
        </w:rPr>
        <w:t xml:space="preserve">LA </w:t>
      </w:r>
      <w:r w:rsidRPr="00B23502">
        <w:rPr>
          <w:rFonts w:ascii="Arial" w:hAnsi="Arial" w:cs="Arial"/>
          <w:color w:val="000000"/>
          <w:lang w:val="es-ES"/>
        </w:rPr>
        <w:t>SUNAT con su debida constancia</w:t>
      </w:r>
    </w:p>
    <w:p w14:paraId="2CD1F44B" w14:textId="77777777" w:rsidR="006B5E8C" w:rsidRPr="00B23502" w:rsidRDefault="006B5E8C" w:rsidP="003E4A86">
      <w:pPr>
        <w:pStyle w:val="Prrafodelista"/>
        <w:numPr>
          <w:ilvl w:val="2"/>
          <w:numId w:val="154"/>
        </w:numPr>
        <w:shd w:val="clear" w:color="auto" w:fill="FFFFFF"/>
        <w:rPr>
          <w:rFonts w:ascii="Arial" w:hAnsi="Arial" w:cs="Arial"/>
          <w:color w:val="000000"/>
        </w:rPr>
      </w:pPr>
      <w:r w:rsidRPr="00B23502">
        <w:rPr>
          <w:rFonts w:ascii="Arial" w:hAnsi="Arial" w:cs="Arial"/>
          <w:color w:val="000000"/>
        </w:rPr>
        <w:t>Para oferentes extranjeros: Estados Financieros auditados o los Estados Financieros presentados a la autoridad tributaria competente de su país con su debida constancia.</w:t>
      </w:r>
    </w:p>
    <w:p w14:paraId="0D95A37C" w14:textId="77777777" w:rsidR="006B5E8C" w:rsidRDefault="006B5E8C" w:rsidP="003E4A86">
      <w:pPr>
        <w:pStyle w:val="Prrafodelista"/>
        <w:numPr>
          <w:ilvl w:val="2"/>
          <w:numId w:val="154"/>
        </w:numPr>
        <w:shd w:val="clear" w:color="auto" w:fill="FFFFFF"/>
        <w:rPr>
          <w:rFonts w:ascii="Arial" w:hAnsi="Arial" w:cs="Arial"/>
          <w:color w:val="000000"/>
        </w:rPr>
      </w:pPr>
      <w:r w:rsidRPr="00B23502">
        <w:rPr>
          <w:rFonts w:ascii="Arial" w:hAnsi="Arial" w:cs="Arial"/>
          <w:color w:val="000000"/>
        </w:rPr>
        <w:t>Para oferentes públicos extranjeros: Estados Financieros publicados en la Bolsa.</w:t>
      </w:r>
    </w:p>
    <w:p w14:paraId="40AD9567" w14:textId="77777777" w:rsidR="006B5E8C" w:rsidRDefault="006B5E8C" w:rsidP="006B5E8C">
      <w:pPr>
        <w:ind w:left="1276" w:firstLine="1"/>
        <w:rPr>
          <w:rFonts w:ascii="Arial" w:hAnsi="Arial" w:cs="Arial"/>
          <w:iCs/>
        </w:rPr>
      </w:pPr>
    </w:p>
    <w:p w14:paraId="5E496396" w14:textId="77777777" w:rsidR="006B5E8C" w:rsidRPr="00E5237D" w:rsidRDefault="006B5E8C" w:rsidP="006B5E8C">
      <w:pPr>
        <w:ind w:left="1276" w:firstLine="1"/>
        <w:rPr>
          <w:rFonts w:ascii="Arial" w:hAnsi="Arial" w:cs="Arial"/>
          <w:color w:val="000000"/>
        </w:rPr>
      </w:pPr>
      <w:r w:rsidRPr="00E5237D">
        <w:rPr>
          <w:rFonts w:ascii="Arial" w:hAnsi="Arial" w:cs="Arial"/>
          <w:color w:val="000000"/>
        </w:rPr>
        <w:t>Para el caso de consorcios, el requisito de la capacidad financiera será evaluado en base a la sumatoria aportada po</w:t>
      </w:r>
      <w:r>
        <w:rPr>
          <w:rFonts w:ascii="Arial" w:hAnsi="Arial" w:cs="Arial"/>
          <w:color w:val="000000"/>
        </w:rPr>
        <w:t>r cada uno de los consorciados,</w:t>
      </w:r>
      <w:r w:rsidRPr="00204417">
        <w:rPr>
          <w:rFonts w:ascii="Arial" w:hAnsi="Arial" w:cs="Arial"/>
          <w:color w:val="000000"/>
        </w:rPr>
        <w:t xml:space="preserve"> </w:t>
      </w:r>
      <w:r w:rsidRPr="00E5237D">
        <w:rPr>
          <w:rFonts w:ascii="Arial" w:hAnsi="Arial" w:cs="Arial"/>
          <w:color w:val="000000"/>
        </w:rPr>
        <w:t>de manera combinada</w:t>
      </w:r>
      <w:r>
        <w:rPr>
          <w:rFonts w:ascii="Arial" w:hAnsi="Arial" w:cs="Arial"/>
          <w:color w:val="000000"/>
        </w:rPr>
        <w:t>, i</w:t>
      </w:r>
      <w:r w:rsidRPr="00204417">
        <w:rPr>
          <w:rFonts w:ascii="Arial" w:hAnsi="Arial" w:cs="Arial"/>
          <w:color w:val="000000"/>
        </w:rPr>
        <w:t xml:space="preserve">ndependientemente </w:t>
      </w:r>
      <w:r>
        <w:rPr>
          <w:rFonts w:ascii="Arial" w:hAnsi="Arial" w:cs="Arial"/>
          <w:color w:val="000000"/>
        </w:rPr>
        <w:t>del porcentaje de participación.</w:t>
      </w:r>
    </w:p>
    <w:p w14:paraId="407E6329" w14:textId="77777777" w:rsidR="006B5E8C" w:rsidRDefault="006B5E8C" w:rsidP="006B5E8C">
      <w:pPr>
        <w:ind w:left="1276" w:firstLine="1"/>
        <w:rPr>
          <w:rFonts w:ascii="Arial" w:hAnsi="Arial" w:cs="Arial"/>
          <w:color w:val="000000"/>
        </w:rPr>
      </w:pPr>
    </w:p>
    <w:p w14:paraId="4BAEE46D" w14:textId="77777777" w:rsidR="006B5E8C" w:rsidRDefault="006B5E8C" w:rsidP="006B5E8C">
      <w:pPr>
        <w:ind w:left="1276" w:firstLine="1"/>
        <w:rPr>
          <w:rFonts w:ascii="Arial" w:hAnsi="Arial" w:cs="Arial"/>
          <w:color w:val="000000"/>
        </w:rPr>
      </w:pPr>
      <w:r w:rsidRPr="00372667">
        <w:rPr>
          <w:rFonts w:ascii="Arial" w:hAnsi="Arial" w:cs="Arial"/>
          <w:color w:val="000000"/>
        </w:rPr>
        <w:t xml:space="preserve">La suma del consorcio </w:t>
      </w:r>
      <w:r w:rsidRPr="002D058E">
        <w:rPr>
          <w:rFonts w:ascii="Arial" w:hAnsi="Arial" w:cs="Arial"/>
          <w:color w:val="000000"/>
        </w:rPr>
        <w:t>debe</w:t>
      </w:r>
      <w:r w:rsidRPr="00372667">
        <w:rPr>
          <w:rFonts w:ascii="Arial" w:hAnsi="Arial" w:cs="Arial"/>
          <w:color w:val="000000"/>
        </w:rPr>
        <w:t xml:space="preserve"> acreditar el requisito de capacidad financiera.</w:t>
      </w:r>
    </w:p>
    <w:p w14:paraId="0F7DFCD9" w14:textId="77777777" w:rsidR="006B5E8C" w:rsidRPr="00DB413A" w:rsidRDefault="006B5E8C" w:rsidP="006B5E8C">
      <w:pPr>
        <w:ind w:left="1276" w:firstLine="1"/>
        <w:rPr>
          <w:rFonts w:ascii="Arial" w:hAnsi="Arial" w:cs="Arial"/>
          <w:color w:val="000000"/>
        </w:rPr>
      </w:pPr>
    </w:p>
    <w:p w14:paraId="6F59BCBD" w14:textId="77777777" w:rsidR="006B5E8C" w:rsidRDefault="006B5E8C" w:rsidP="006B5E8C">
      <w:pPr>
        <w:ind w:left="1276"/>
        <w:rPr>
          <w:rFonts w:ascii="Arial" w:eastAsia="Calibri" w:hAnsi="Arial" w:cs="Arial"/>
          <w:color w:val="000000"/>
        </w:rPr>
      </w:pPr>
      <w:r w:rsidRPr="000F0206">
        <w:rPr>
          <w:rFonts w:ascii="Arial" w:eastAsia="Calibri" w:hAnsi="Arial" w:cs="Arial"/>
          <w:color w:val="000000"/>
        </w:rPr>
        <w:t>Los documentos para acreditar la capacidad financiera se podrán presentar en su idioma original y en el caso de estar en un idioma diferente al español, deberá estar acompañado de su traducción simple.</w:t>
      </w:r>
    </w:p>
    <w:p w14:paraId="60AA896E" w14:textId="77777777" w:rsidR="006B5E8C" w:rsidRPr="000F0206" w:rsidRDefault="006B5E8C" w:rsidP="006B5E8C">
      <w:pPr>
        <w:ind w:left="1276"/>
        <w:rPr>
          <w:rFonts w:ascii="Arial" w:eastAsia="Calibri" w:hAnsi="Arial" w:cs="Arial"/>
          <w:color w:val="000000"/>
        </w:rPr>
      </w:pPr>
    </w:p>
    <w:p w14:paraId="09673B06" w14:textId="77777777" w:rsidR="006B5E8C" w:rsidRDefault="006B5E8C" w:rsidP="006B5E8C">
      <w:pPr>
        <w:ind w:left="1276"/>
        <w:rPr>
          <w:rFonts w:ascii="Arial" w:eastAsia="Calibri" w:hAnsi="Arial" w:cs="Arial"/>
          <w:color w:val="000000"/>
        </w:rPr>
      </w:pPr>
    </w:p>
    <w:p w14:paraId="58500489" w14:textId="77777777" w:rsidR="006B5E8C" w:rsidRDefault="006B5E8C" w:rsidP="006B5E8C">
      <w:pPr>
        <w:ind w:left="1276"/>
        <w:rPr>
          <w:rFonts w:ascii="Arial" w:eastAsia="Calibri" w:hAnsi="Arial" w:cs="Arial"/>
          <w:color w:val="000000"/>
        </w:rPr>
      </w:pPr>
    </w:p>
    <w:p w14:paraId="10CACDD2" w14:textId="77777777" w:rsidR="00301CE7" w:rsidRDefault="00301CE7" w:rsidP="006B5E8C">
      <w:pPr>
        <w:ind w:left="1276"/>
        <w:rPr>
          <w:rFonts w:ascii="Arial" w:eastAsia="Calibri" w:hAnsi="Arial" w:cs="Arial"/>
          <w:color w:val="000000"/>
        </w:rPr>
      </w:pPr>
    </w:p>
    <w:p w14:paraId="4F46A0CB" w14:textId="77777777" w:rsidR="006B5E8C" w:rsidRPr="009F5DAB" w:rsidRDefault="006B5E8C" w:rsidP="006B5E8C">
      <w:pPr>
        <w:ind w:left="1276"/>
        <w:rPr>
          <w:rFonts w:ascii="Arial" w:eastAsia="Calibri" w:hAnsi="Arial" w:cs="Arial"/>
          <w:color w:val="000000"/>
        </w:rPr>
      </w:pPr>
    </w:p>
    <w:p w14:paraId="63936BBA" w14:textId="77777777" w:rsidR="006B5E8C" w:rsidRPr="000C15C8" w:rsidRDefault="006B5E8C" w:rsidP="006B5E8C">
      <w:pPr>
        <w:numPr>
          <w:ilvl w:val="0"/>
          <w:numId w:val="67"/>
        </w:numPr>
        <w:spacing w:before="60" w:after="60"/>
        <w:ind w:left="1620"/>
        <w:rPr>
          <w:rFonts w:ascii="Arial" w:hAnsi="Arial" w:cs="Arial"/>
          <w:lang w:val="es-ES"/>
        </w:rPr>
      </w:pPr>
      <w:r w:rsidRPr="000C15C8">
        <w:rPr>
          <w:rFonts w:ascii="Arial" w:hAnsi="Arial" w:cs="Arial"/>
          <w:lang w:val="es-ES"/>
        </w:rPr>
        <w:t xml:space="preserve">Experiencia y Capacidad Técnica: </w:t>
      </w:r>
    </w:p>
    <w:p w14:paraId="2998B290" w14:textId="77777777" w:rsidR="006B5E8C" w:rsidRPr="000C15C8" w:rsidRDefault="006B5E8C" w:rsidP="006B5E8C">
      <w:pPr>
        <w:spacing w:before="60" w:after="60"/>
        <w:rPr>
          <w:rFonts w:ascii="Arial" w:hAnsi="Arial" w:cs="Arial"/>
          <w:i/>
          <w:strike/>
          <w:color w:val="0070C0"/>
          <w:lang w:val="es-ES"/>
        </w:rPr>
      </w:pPr>
    </w:p>
    <w:p w14:paraId="6206F8AE" w14:textId="444045A0" w:rsidR="006B5E8C" w:rsidRPr="00204417" w:rsidRDefault="006B5E8C" w:rsidP="006B5E8C">
      <w:pPr>
        <w:spacing w:after="120"/>
        <w:ind w:left="1571"/>
        <w:rPr>
          <w:rFonts w:ascii="Arial" w:eastAsia="Calibri" w:hAnsi="Arial" w:cs="Arial"/>
          <w:color w:val="000000"/>
        </w:rPr>
      </w:pPr>
      <w:r w:rsidRPr="00204417">
        <w:rPr>
          <w:rFonts w:ascii="Arial" w:eastAsia="Calibri" w:hAnsi="Arial" w:cs="Arial"/>
          <w:color w:val="000000"/>
        </w:rPr>
        <w:t>El oferente debe acreditar un monto factur</w:t>
      </w:r>
      <w:r>
        <w:rPr>
          <w:rFonts w:ascii="Arial" w:eastAsia="Calibri" w:hAnsi="Arial" w:cs="Arial"/>
          <w:color w:val="000000"/>
        </w:rPr>
        <w:t xml:space="preserve">ado </w:t>
      </w:r>
      <w:r w:rsidRPr="008748D0">
        <w:rPr>
          <w:rFonts w:ascii="Arial" w:eastAsia="Calibri" w:hAnsi="Arial" w:cs="Arial"/>
          <w:color w:val="000000"/>
        </w:rPr>
        <w:t xml:space="preserve">acumulado equivalente a </w:t>
      </w:r>
      <w:r w:rsidR="00263E0D">
        <w:rPr>
          <w:rFonts w:ascii="Arial" w:eastAsia="Calibri" w:hAnsi="Arial" w:cs="Arial"/>
          <w:color w:val="000000"/>
        </w:rPr>
        <w:t>dos</w:t>
      </w:r>
      <w:r w:rsidRPr="008748D0">
        <w:rPr>
          <w:rFonts w:ascii="Arial" w:eastAsia="Calibri" w:hAnsi="Arial" w:cs="Arial"/>
          <w:color w:val="000000"/>
        </w:rPr>
        <w:t xml:space="preserve"> veces su valor ofertado, por la contratación de </w:t>
      </w:r>
      <w:r w:rsidRPr="003A6D35">
        <w:rPr>
          <w:rFonts w:ascii="Arial" w:eastAsia="Calibri" w:hAnsi="Arial" w:cs="Arial"/>
          <w:color w:val="000000"/>
        </w:rPr>
        <w:t>bienes y/o  servicios similares</w:t>
      </w:r>
      <w:r w:rsidR="00CD1FEE" w:rsidRPr="003A6D35">
        <w:rPr>
          <w:rStyle w:val="Refdenotaalpie"/>
          <w:rFonts w:ascii="Arial" w:eastAsia="Calibri" w:hAnsi="Arial" w:cs="Arial"/>
          <w:color w:val="000000"/>
        </w:rPr>
        <w:footnoteReference w:id="1"/>
      </w:r>
      <w:r w:rsidRPr="003A6D35">
        <w:rPr>
          <w:rFonts w:ascii="Arial" w:eastAsia="Calibri" w:hAnsi="Arial" w:cs="Arial"/>
          <w:color w:val="000000"/>
        </w:rPr>
        <w:t xml:space="preserve"> al</w:t>
      </w:r>
      <w:r w:rsidRPr="008748D0">
        <w:rPr>
          <w:rFonts w:ascii="Arial" w:eastAsia="Calibri" w:hAnsi="Arial" w:cs="Arial"/>
          <w:color w:val="000000"/>
        </w:rPr>
        <w:t xml:space="preserve"> objeto de la convocatoria y/o en la actividad, durante </w:t>
      </w:r>
      <w:r w:rsidR="00560286">
        <w:rPr>
          <w:rFonts w:ascii="Arial" w:eastAsia="Calibri" w:hAnsi="Arial" w:cs="Arial"/>
          <w:color w:val="000000"/>
        </w:rPr>
        <w:t>los últimos cinco (05) años</w:t>
      </w:r>
      <w:r w:rsidRPr="00FC2B9E">
        <w:rPr>
          <w:rFonts w:ascii="Arial" w:eastAsia="Calibri" w:hAnsi="Arial" w:cs="Arial"/>
          <w:color w:val="000000"/>
        </w:rPr>
        <w:t>.</w:t>
      </w:r>
      <w:r w:rsidRPr="00204417">
        <w:rPr>
          <w:rFonts w:ascii="Arial" w:eastAsia="Calibri" w:hAnsi="Arial" w:cs="Arial"/>
          <w:color w:val="000000"/>
        </w:rPr>
        <w:t xml:space="preserve"> </w:t>
      </w:r>
    </w:p>
    <w:p w14:paraId="407F1828" w14:textId="77777777" w:rsidR="006B5E8C" w:rsidRPr="00204417" w:rsidRDefault="006B5E8C" w:rsidP="006B5E8C">
      <w:pPr>
        <w:spacing w:after="120"/>
        <w:ind w:left="1571"/>
        <w:rPr>
          <w:rFonts w:ascii="Arial" w:eastAsia="Calibri" w:hAnsi="Arial" w:cs="Arial"/>
          <w:color w:val="000000"/>
        </w:rPr>
      </w:pPr>
      <w:r w:rsidRPr="00204417">
        <w:rPr>
          <w:rFonts w:ascii="Arial" w:eastAsia="Calibri" w:hAnsi="Arial" w:cs="Arial"/>
          <w:color w:val="000000"/>
        </w:rPr>
        <w:t>Deberá acreditarse a través de copias de los contratos</w:t>
      </w:r>
      <w:r>
        <w:rPr>
          <w:rFonts w:ascii="Arial" w:eastAsia="Calibri" w:hAnsi="Arial" w:cs="Arial"/>
          <w:color w:val="000000"/>
        </w:rPr>
        <w:t xml:space="preserve"> u órdenes de compra o de servicio con conformidad o pago</w:t>
      </w:r>
      <w:r w:rsidRPr="00204417">
        <w:rPr>
          <w:rFonts w:ascii="Arial" w:eastAsia="Calibri" w:hAnsi="Arial" w:cs="Arial"/>
          <w:color w:val="000000"/>
        </w:rPr>
        <w:t>, facturas</w:t>
      </w:r>
      <w:r>
        <w:rPr>
          <w:rFonts w:ascii="Arial" w:eastAsia="Calibri" w:hAnsi="Arial" w:cs="Arial"/>
          <w:color w:val="000000"/>
        </w:rPr>
        <w:t xml:space="preserve"> canceladas</w:t>
      </w:r>
      <w:r w:rsidRPr="00204417">
        <w:rPr>
          <w:rFonts w:ascii="Arial" w:eastAsia="Calibri" w:hAnsi="Arial" w:cs="Arial"/>
          <w:color w:val="000000"/>
        </w:rPr>
        <w:t>, u otro</w:t>
      </w:r>
      <w:r>
        <w:rPr>
          <w:rFonts w:ascii="Arial" w:eastAsia="Calibri" w:hAnsi="Arial" w:cs="Arial"/>
          <w:color w:val="000000"/>
        </w:rPr>
        <w:t>s</w:t>
      </w:r>
      <w:r w:rsidRPr="00204417">
        <w:rPr>
          <w:rFonts w:ascii="Arial" w:eastAsia="Calibri" w:hAnsi="Arial" w:cs="Arial"/>
          <w:color w:val="000000"/>
        </w:rPr>
        <w:t xml:space="preserve"> documento</w:t>
      </w:r>
      <w:r>
        <w:rPr>
          <w:rFonts w:ascii="Arial" w:eastAsia="Calibri" w:hAnsi="Arial" w:cs="Arial"/>
          <w:color w:val="000000"/>
        </w:rPr>
        <w:t>s</w:t>
      </w:r>
      <w:r w:rsidRPr="00204417">
        <w:rPr>
          <w:rFonts w:ascii="Arial" w:eastAsia="Calibri" w:hAnsi="Arial" w:cs="Arial"/>
          <w:color w:val="000000"/>
        </w:rPr>
        <w:t xml:space="preserve"> que demuestre</w:t>
      </w:r>
      <w:r>
        <w:rPr>
          <w:rFonts w:ascii="Arial" w:eastAsia="Calibri" w:hAnsi="Arial" w:cs="Arial"/>
          <w:color w:val="000000"/>
        </w:rPr>
        <w:t>n</w:t>
      </w:r>
      <w:r w:rsidRPr="00204417">
        <w:rPr>
          <w:rFonts w:ascii="Arial" w:eastAsia="Calibri" w:hAnsi="Arial" w:cs="Arial"/>
          <w:color w:val="000000"/>
        </w:rPr>
        <w:t xml:space="preserve"> </w:t>
      </w:r>
      <w:r>
        <w:rPr>
          <w:rFonts w:ascii="Arial" w:eastAsia="Calibri" w:hAnsi="Arial" w:cs="Arial"/>
          <w:color w:val="000000"/>
        </w:rPr>
        <w:t>la ejecución de la contratación realizada.</w:t>
      </w:r>
    </w:p>
    <w:p w14:paraId="66CE946A" w14:textId="77777777" w:rsidR="006B5E8C" w:rsidRPr="00132FF2" w:rsidRDefault="006B5E8C" w:rsidP="00504D1A">
      <w:pPr>
        <w:spacing w:after="120"/>
        <w:ind w:left="1571"/>
        <w:rPr>
          <w:rFonts w:ascii="Arial" w:eastAsia="Calibri" w:hAnsi="Arial" w:cs="Arial"/>
          <w:color w:val="000000"/>
        </w:rPr>
      </w:pPr>
      <w:r w:rsidRPr="00132FF2">
        <w:rPr>
          <w:rFonts w:ascii="Arial" w:eastAsia="Calibri" w:hAnsi="Arial" w:cs="Arial"/>
          <w:color w:val="000000"/>
        </w:rPr>
        <w:t xml:space="preserve">Los documentos para acreditar la </w:t>
      </w:r>
      <w:r>
        <w:rPr>
          <w:rFonts w:ascii="Arial" w:eastAsia="Calibri" w:hAnsi="Arial" w:cs="Arial"/>
          <w:color w:val="000000"/>
        </w:rPr>
        <w:t>experiencia y capacidad técnica</w:t>
      </w:r>
      <w:r w:rsidRPr="00132FF2">
        <w:rPr>
          <w:rFonts w:ascii="Arial" w:eastAsia="Calibri" w:hAnsi="Arial" w:cs="Arial"/>
          <w:color w:val="000000"/>
        </w:rPr>
        <w:t xml:space="preserve"> se podrán presentar en su idioma original y en el caso de estar en un idioma diferente al español, deberá estar acompañado de su traducción simple.</w:t>
      </w:r>
    </w:p>
    <w:p w14:paraId="6355608F" w14:textId="77777777" w:rsidR="006B5E8C" w:rsidRDefault="006B5E8C" w:rsidP="00504D1A">
      <w:pPr>
        <w:spacing w:after="120"/>
        <w:ind w:left="1571"/>
        <w:rPr>
          <w:rFonts w:ascii="Arial" w:eastAsia="Calibri" w:hAnsi="Arial" w:cs="Arial"/>
          <w:color w:val="000000"/>
        </w:rPr>
      </w:pPr>
      <w:r w:rsidRPr="00673E6B">
        <w:rPr>
          <w:rFonts w:ascii="Arial" w:eastAsia="Calibri" w:hAnsi="Arial" w:cs="Arial"/>
          <w:color w:val="000000"/>
        </w:rPr>
        <w:t>Para el caso de los consorcios, el requisito de la experiencia y capacidad técnica será evaluado en base a la sumatoria de las ventas acreditadas por cada uno de los consorciados, de manera combinada</w:t>
      </w:r>
      <w:r>
        <w:rPr>
          <w:rFonts w:ascii="Arial" w:eastAsia="Calibri" w:hAnsi="Arial" w:cs="Arial"/>
          <w:color w:val="000000"/>
        </w:rPr>
        <w:t xml:space="preserve">, </w:t>
      </w:r>
      <w:r w:rsidRPr="001673C7">
        <w:rPr>
          <w:rFonts w:ascii="Arial" w:eastAsia="Calibri" w:hAnsi="Arial" w:cs="Arial"/>
          <w:color w:val="000000"/>
        </w:rPr>
        <w:t>independientemente del porcentaje de participación.</w:t>
      </w:r>
    </w:p>
    <w:p w14:paraId="345BD32F" w14:textId="77777777" w:rsidR="006B5E8C" w:rsidRDefault="006B5E8C" w:rsidP="00504D1A">
      <w:pPr>
        <w:spacing w:after="120"/>
        <w:ind w:left="1571"/>
        <w:rPr>
          <w:rFonts w:ascii="Arial" w:eastAsia="Calibri" w:hAnsi="Arial" w:cs="Arial"/>
          <w:color w:val="000000"/>
        </w:rPr>
      </w:pPr>
      <w:r w:rsidRPr="00673E6B">
        <w:rPr>
          <w:rFonts w:ascii="Arial" w:eastAsia="Calibri" w:hAnsi="Arial" w:cs="Arial"/>
          <w:color w:val="000000"/>
        </w:rPr>
        <w:t xml:space="preserve">Asimismo, será válido que uno </w:t>
      </w:r>
      <w:r>
        <w:rPr>
          <w:rFonts w:ascii="Arial" w:eastAsia="Calibri" w:hAnsi="Arial" w:cs="Arial"/>
          <w:color w:val="000000"/>
        </w:rPr>
        <w:t xml:space="preserve">de los </w:t>
      </w:r>
      <w:r w:rsidRPr="00673E6B">
        <w:rPr>
          <w:rFonts w:ascii="Arial" w:eastAsia="Calibri" w:hAnsi="Arial" w:cs="Arial"/>
          <w:color w:val="000000"/>
        </w:rPr>
        <w:t xml:space="preserve">consorciados acredite el requisito de la </w:t>
      </w:r>
      <w:r>
        <w:rPr>
          <w:rFonts w:ascii="Arial" w:eastAsia="Calibri" w:hAnsi="Arial" w:cs="Arial"/>
          <w:color w:val="000000"/>
        </w:rPr>
        <w:t xml:space="preserve">Experiencia y Capacidad Técnica; siempre que éste sea el que </w:t>
      </w:r>
      <w:r w:rsidRPr="00132FF2">
        <w:rPr>
          <w:rFonts w:ascii="Arial" w:eastAsia="Calibri" w:hAnsi="Arial" w:cs="Arial"/>
          <w:color w:val="000000"/>
        </w:rPr>
        <w:t>ejecute dichas prestaciones del contrato.</w:t>
      </w:r>
    </w:p>
    <w:p w14:paraId="41C17DE7" w14:textId="77777777" w:rsidR="006B5E8C" w:rsidRPr="001673C7" w:rsidRDefault="006B5E8C" w:rsidP="006B5E8C">
      <w:pPr>
        <w:spacing w:before="60" w:after="60"/>
        <w:rPr>
          <w:rFonts w:ascii="Arial" w:hAnsi="Arial" w:cs="Arial"/>
          <w:lang w:val="es-CO"/>
        </w:rPr>
      </w:pPr>
    </w:p>
    <w:p w14:paraId="3707D9DD" w14:textId="77777777" w:rsidR="006B5E8C" w:rsidRPr="008D3E59" w:rsidRDefault="006B5E8C" w:rsidP="006B5E8C">
      <w:pPr>
        <w:numPr>
          <w:ilvl w:val="0"/>
          <w:numId w:val="67"/>
        </w:numPr>
        <w:spacing w:before="60" w:after="60"/>
        <w:ind w:left="1620"/>
        <w:rPr>
          <w:rFonts w:ascii="Arial" w:hAnsi="Arial" w:cs="Arial"/>
          <w:i/>
          <w:lang w:val="es-ES"/>
        </w:rPr>
      </w:pPr>
      <w:r w:rsidRPr="008D3E59">
        <w:rPr>
          <w:rFonts w:ascii="Arial" w:hAnsi="Arial" w:cs="Arial"/>
          <w:lang w:val="es-ES"/>
        </w:rPr>
        <w:t>El</w:t>
      </w:r>
      <w:r w:rsidRPr="000C15C8">
        <w:rPr>
          <w:rFonts w:ascii="Arial" w:hAnsi="Arial" w:cs="Arial"/>
          <w:lang w:val="es-ES"/>
        </w:rPr>
        <w:t xml:space="preserve"> Oferente deberá proporcionar evidencia documentada que demuestre el cumplimiento </w:t>
      </w:r>
      <w:r w:rsidR="004823A9">
        <w:rPr>
          <w:rFonts w:ascii="Arial" w:hAnsi="Arial" w:cs="Arial"/>
          <w:lang w:val="es-ES"/>
        </w:rPr>
        <w:t>de las Especificaciones Técnicas</w:t>
      </w:r>
      <w:r>
        <w:rPr>
          <w:rFonts w:ascii="Arial" w:hAnsi="Arial" w:cs="Arial"/>
          <w:lang w:val="es-ES"/>
        </w:rPr>
        <w:t xml:space="preserve"> </w:t>
      </w:r>
      <w:r w:rsidRPr="000C15C8">
        <w:rPr>
          <w:rFonts w:ascii="Arial" w:hAnsi="Arial" w:cs="Arial"/>
          <w:lang w:val="es-ES"/>
        </w:rPr>
        <w:t>que ofrece de acuerdo a lo establecido en los Requerimientos Técnicos Mínimos, de la sección VI</w:t>
      </w:r>
      <w:r>
        <w:rPr>
          <w:rFonts w:ascii="Arial" w:hAnsi="Arial" w:cs="Arial"/>
          <w:lang w:val="es-ES"/>
        </w:rPr>
        <w:t>I Lista de Requisitos</w:t>
      </w:r>
      <w:r w:rsidRPr="000C15C8">
        <w:rPr>
          <w:rFonts w:ascii="Arial" w:hAnsi="Arial" w:cs="Arial"/>
          <w:lang w:val="es-ES"/>
        </w:rPr>
        <w:t xml:space="preserve">, de </w:t>
      </w:r>
      <w:r>
        <w:rPr>
          <w:rFonts w:ascii="Arial" w:hAnsi="Arial" w:cs="Arial"/>
          <w:lang w:val="es-ES"/>
        </w:rPr>
        <w:t>los Documentos de Licitación</w:t>
      </w:r>
      <w:r w:rsidRPr="000C15C8">
        <w:rPr>
          <w:rFonts w:ascii="Arial" w:hAnsi="Arial" w:cs="Arial"/>
          <w:lang w:val="es-ES"/>
        </w:rPr>
        <w:t xml:space="preserve">. </w:t>
      </w:r>
    </w:p>
    <w:p w14:paraId="433DD00C" w14:textId="77777777" w:rsidR="006B5E8C" w:rsidRDefault="006B5E8C" w:rsidP="006B5E8C">
      <w:pPr>
        <w:spacing w:before="60" w:after="60"/>
        <w:rPr>
          <w:rFonts w:ascii="Arial" w:hAnsi="Arial" w:cs="Arial"/>
          <w:i/>
          <w:lang w:val="es-ES"/>
        </w:rPr>
      </w:pPr>
    </w:p>
    <w:p w14:paraId="35633141" w14:textId="77777777" w:rsidR="006B5E8C" w:rsidRPr="008D3E59" w:rsidRDefault="006B5E8C" w:rsidP="006B5E8C">
      <w:pPr>
        <w:spacing w:before="60" w:after="60"/>
        <w:ind w:left="1620"/>
        <w:rPr>
          <w:rFonts w:ascii="Arial" w:hAnsi="Arial" w:cs="Arial"/>
          <w:i/>
          <w:lang w:val="es-ES"/>
        </w:rPr>
      </w:pPr>
      <w:r w:rsidRPr="008D3E59">
        <w:rPr>
          <w:rFonts w:ascii="Arial" w:hAnsi="Arial" w:cs="Arial"/>
          <w:i/>
          <w:lang w:val="es-ES"/>
        </w:rPr>
        <w:t xml:space="preserve">El oferente debe proporcionar los contactos </w:t>
      </w:r>
      <w:r>
        <w:rPr>
          <w:rFonts w:ascii="Arial" w:hAnsi="Arial" w:cs="Arial"/>
          <w:i/>
          <w:lang w:val="es-ES"/>
        </w:rPr>
        <w:t xml:space="preserve"> </w:t>
      </w:r>
      <w:r w:rsidRPr="008D3E59">
        <w:rPr>
          <w:rFonts w:ascii="Arial" w:hAnsi="Arial" w:cs="Arial"/>
          <w:i/>
          <w:lang w:val="es-ES"/>
        </w:rPr>
        <w:t xml:space="preserve">y referencias de </w:t>
      </w:r>
      <w:r>
        <w:rPr>
          <w:rFonts w:ascii="Arial" w:hAnsi="Arial" w:cs="Arial"/>
          <w:i/>
          <w:lang w:val="es-ES"/>
        </w:rPr>
        <w:t>los</w:t>
      </w:r>
      <w:r w:rsidRPr="008D3E59">
        <w:rPr>
          <w:rFonts w:ascii="Arial" w:hAnsi="Arial" w:cs="Arial"/>
          <w:i/>
          <w:lang w:val="es-ES"/>
        </w:rPr>
        <w:t xml:space="preserve"> documentos que utilice para sustentar su experiencia</w:t>
      </w:r>
      <w:r>
        <w:rPr>
          <w:rFonts w:ascii="Arial" w:hAnsi="Arial" w:cs="Arial"/>
          <w:i/>
          <w:lang w:val="es-ES"/>
        </w:rPr>
        <w:t>. (Nombres y apellidos, cargo, correos electrónicos, teléfono y anexos)</w:t>
      </w:r>
      <w:r w:rsidRPr="008D3E59">
        <w:rPr>
          <w:rFonts w:ascii="Arial" w:hAnsi="Arial" w:cs="Arial"/>
          <w:i/>
          <w:lang w:val="es-ES"/>
        </w:rPr>
        <w:t>. El comprador se reserva el derecho de efectuar las verificaciones necesarias.</w:t>
      </w:r>
    </w:p>
    <w:p w14:paraId="39655CBC" w14:textId="77777777" w:rsidR="006B5E8C" w:rsidRPr="000C15C8" w:rsidRDefault="006B5E8C" w:rsidP="006B5E8C">
      <w:pPr>
        <w:ind w:left="1620"/>
        <w:rPr>
          <w:rFonts w:ascii="Arial" w:hAnsi="Arial" w:cs="Arial"/>
          <w:b/>
          <w:lang w:val="es-ES"/>
        </w:rPr>
        <w:sectPr w:rsidR="006B5E8C" w:rsidRPr="000C15C8" w:rsidSect="00B578BB">
          <w:headerReference w:type="default" r:id="rId17"/>
          <w:pgSz w:w="12240" w:h="15840"/>
          <w:pgMar w:top="1440" w:right="1440" w:bottom="1440" w:left="1440" w:header="720" w:footer="720" w:gutter="0"/>
          <w:cols w:space="720"/>
          <w:docGrid w:linePitch="360"/>
        </w:sectPr>
      </w:pPr>
      <w:r>
        <w:rPr>
          <w:rFonts w:ascii="Arial" w:hAnsi="Arial" w:cs="Arial"/>
          <w:b/>
          <w:lang w:val="es-ES"/>
        </w:rPr>
        <w:tab/>
      </w:r>
      <w:r>
        <w:rPr>
          <w:rFonts w:ascii="Arial" w:hAnsi="Arial" w:cs="Arial"/>
          <w:b/>
          <w:lang w:val="es-ES"/>
        </w:rPr>
        <w:tab/>
        <w:t xml:space="preserve">   </w:t>
      </w:r>
    </w:p>
    <w:p w14:paraId="00A37523" w14:textId="77777777" w:rsidR="006B5E8C" w:rsidRPr="00FD4094" w:rsidRDefault="006B5E8C" w:rsidP="00FD4094">
      <w:pPr>
        <w:pStyle w:val="Ttulo2"/>
        <w:jc w:val="center"/>
        <w:rPr>
          <w:rFonts w:ascii="Arial" w:hAnsi="Arial" w:cs="Arial"/>
          <w:color w:val="auto"/>
          <w:sz w:val="36"/>
          <w:szCs w:val="28"/>
          <w:lang w:val="es-ES"/>
        </w:rPr>
      </w:pPr>
      <w:bookmarkStart w:id="301" w:name="_Toc106187656"/>
      <w:bookmarkStart w:id="302" w:name="_Toc79715441"/>
      <w:r w:rsidRPr="00FD4094">
        <w:rPr>
          <w:rFonts w:ascii="Arial" w:hAnsi="Arial" w:cs="Arial"/>
          <w:color w:val="auto"/>
          <w:sz w:val="36"/>
          <w:szCs w:val="28"/>
          <w:lang w:val="es-ES"/>
        </w:rPr>
        <w:t>Sección IV. Formularios de la Oferta</w:t>
      </w:r>
      <w:bookmarkEnd w:id="301"/>
      <w:bookmarkEnd w:id="302"/>
    </w:p>
    <w:p w14:paraId="19D17537" w14:textId="77777777" w:rsidR="006B5E8C" w:rsidRPr="000C15C8" w:rsidRDefault="006B5E8C" w:rsidP="006B5E8C">
      <w:pPr>
        <w:rPr>
          <w:rFonts w:ascii="Arial" w:hAnsi="Arial" w:cs="Arial"/>
          <w:i/>
          <w:iCs/>
          <w:color w:val="000000"/>
          <w:lang w:val="es-ES"/>
        </w:rPr>
      </w:pPr>
    </w:p>
    <w:p w14:paraId="138A8CFC" w14:textId="77777777" w:rsidR="006B5E8C" w:rsidRPr="000C15C8" w:rsidRDefault="006B5E8C" w:rsidP="006B5E8C">
      <w:pPr>
        <w:rPr>
          <w:rFonts w:ascii="Arial" w:hAnsi="Arial" w:cs="Arial"/>
          <w:i/>
          <w:iCs/>
          <w:color w:val="000000"/>
          <w:lang w:val="es-ES"/>
        </w:rPr>
      </w:pPr>
    </w:p>
    <w:p w14:paraId="454F61E5" w14:textId="77777777" w:rsidR="006B5E8C" w:rsidRPr="000C15C8" w:rsidRDefault="006B5E8C" w:rsidP="006B5E8C">
      <w:pPr>
        <w:jc w:val="center"/>
        <w:rPr>
          <w:rFonts w:ascii="Arial" w:hAnsi="Arial" w:cs="Arial"/>
          <w:b/>
          <w:bCs/>
          <w:color w:val="000000"/>
          <w:sz w:val="32"/>
          <w:lang w:val="es-ES"/>
        </w:rPr>
      </w:pPr>
      <w:r w:rsidRPr="000C15C8">
        <w:rPr>
          <w:rFonts w:ascii="Arial" w:hAnsi="Arial" w:cs="Arial"/>
          <w:b/>
          <w:bCs/>
          <w:color w:val="000000"/>
          <w:sz w:val="32"/>
          <w:lang w:val="es-ES"/>
        </w:rPr>
        <w:t>Índice de Formularios</w:t>
      </w:r>
    </w:p>
    <w:p w14:paraId="116B752F" w14:textId="77777777" w:rsidR="006B5E8C" w:rsidRPr="000C15C8" w:rsidRDefault="006B5E8C" w:rsidP="006B5E8C">
      <w:pPr>
        <w:spacing w:after="120"/>
        <w:rPr>
          <w:rFonts w:ascii="Arial" w:hAnsi="Arial" w:cs="Arial"/>
          <w:b/>
          <w:bCs/>
          <w:color w:val="000000"/>
          <w:sz w:val="36"/>
          <w:lang w:val="es-ES"/>
        </w:rPr>
      </w:pPr>
    </w:p>
    <w:p w14:paraId="627B45EB" w14:textId="5D42DAB5" w:rsidR="006B5E8C" w:rsidRPr="000C15C8" w:rsidRDefault="006B5E8C" w:rsidP="006B5E8C">
      <w:pPr>
        <w:pStyle w:val="TDC2"/>
        <w:tabs>
          <w:tab w:val="right" w:leader="dot" w:pos="8990"/>
        </w:tabs>
        <w:ind w:left="0"/>
        <w:rPr>
          <w:rFonts w:ascii="Arial" w:hAnsi="Arial" w:cs="Arial"/>
        </w:rPr>
      </w:pPr>
      <w:r w:rsidRPr="000C15C8">
        <w:rPr>
          <w:rFonts w:ascii="Arial" w:hAnsi="Arial" w:cs="Arial"/>
        </w:rPr>
        <w:t xml:space="preserve">Formulario 1: </w:t>
      </w:r>
      <w:hyperlink w:anchor="_Toc446520668" w:history="1">
        <w:r w:rsidRPr="000C15C8">
          <w:rPr>
            <w:rFonts w:ascii="Arial" w:hAnsi="Arial" w:cs="Arial"/>
          </w:rPr>
          <w:t>Formulario de Información del Oferente</w:t>
        </w:r>
        <w:r w:rsidRPr="000C15C8">
          <w:rPr>
            <w:rFonts w:ascii="Arial" w:hAnsi="Arial" w:cs="Arial"/>
            <w:webHidden/>
          </w:rPr>
          <w:tab/>
        </w:r>
        <w:r w:rsidR="00CD1FEE">
          <w:rPr>
            <w:rFonts w:ascii="Arial" w:hAnsi="Arial" w:cs="Arial"/>
            <w:webHidden/>
          </w:rPr>
          <w:t>39</w:t>
        </w:r>
      </w:hyperlink>
    </w:p>
    <w:p w14:paraId="2E362AE7" w14:textId="7E5A0E46" w:rsidR="006B5E8C" w:rsidRPr="000C15C8" w:rsidRDefault="006B5E8C" w:rsidP="006B5E8C">
      <w:pPr>
        <w:pStyle w:val="TDC2"/>
        <w:tabs>
          <w:tab w:val="right" w:leader="dot" w:pos="8990"/>
        </w:tabs>
        <w:ind w:left="0"/>
        <w:rPr>
          <w:rFonts w:ascii="Arial" w:hAnsi="Arial" w:cs="Arial"/>
        </w:rPr>
      </w:pPr>
      <w:r w:rsidRPr="000C15C8">
        <w:rPr>
          <w:rFonts w:ascii="Arial" w:hAnsi="Arial" w:cs="Arial"/>
        </w:rPr>
        <w:t xml:space="preserve">Formulario 2: </w:t>
      </w:r>
      <w:hyperlink w:anchor="_Toc446520669" w:history="1">
        <w:r w:rsidRPr="000C15C8">
          <w:rPr>
            <w:rFonts w:ascii="Arial" w:hAnsi="Arial" w:cs="Arial"/>
          </w:rPr>
          <w:t>Formulario de Información de Miembros de la Asociación en Participación o Consorcio</w:t>
        </w:r>
        <w:r w:rsidRPr="000C15C8">
          <w:rPr>
            <w:rFonts w:ascii="Arial" w:hAnsi="Arial" w:cs="Arial"/>
            <w:webHidden/>
          </w:rPr>
          <w:tab/>
        </w:r>
        <w:r w:rsidR="00CD1FEE">
          <w:rPr>
            <w:rFonts w:ascii="Arial" w:hAnsi="Arial" w:cs="Arial"/>
            <w:webHidden/>
          </w:rPr>
          <w:t>40</w:t>
        </w:r>
      </w:hyperlink>
    </w:p>
    <w:p w14:paraId="6F18B449" w14:textId="0F2D234C" w:rsidR="006B5E8C" w:rsidRPr="000C15C8" w:rsidRDefault="006B5E8C" w:rsidP="006B5E8C">
      <w:pPr>
        <w:pStyle w:val="TDC2"/>
        <w:tabs>
          <w:tab w:val="right" w:leader="dot" w:pos="8990"/>
        </w:tabs>
        <w:ind w:left="0"/>
        <w:rPr>
          <w:rFonts w:ascii="Arial" w:hAnsi="Arial" w:cs="Arial"/>
        </w:rPr>
      </w:pPr>
      <w:r w:rsidRPr="000C15C8">
        <w:rPr>
          <w:rFonts w:ascii="Arial" w:hAnsi="Arial" w:cs="Arial"/>
        </w:rPr>
        <w:t xml:space="preserve">Formulario 3: </w:t>
      </w:r>
      <w:hyperlink w:anchor="_Toc446520670" w:history="1">
        <w:r w:rsidRPr="000C15C8">
          <w:rPr>
            <w:rFonts w:ascii="Arial" w:hAnsi="Arial" w:cs="Arial"/>
          </w:rPr>
          <w:t>Formulario de Presentación de Oferta</w:t>
        </w:r>
        <w:r w:rsidRPr="000C15C8">
          <w:rPr>
            <w:rFonts w:ascii="Arial" w:hAnsi="Arial" w:cs="Arial"/>
            <w:webHidden/>
          </w:rPr>
          <w:tab/>
        </w:r>
        <w:r w:rsidR="00781DD8">
          <w:rPr>
            <w:rFonts w:ascii="Arial" w:hAnsi="Arial" w:cs="Arial"/>
            <w:webHidden/>
          </w:rPr>
          <w:t>4</w:t>
        </w:r>
        <w:r w:rsidR="00CD1FEE">
          <w:rPr>
            <w:rFonts w:ascii="Arial" w:hAnsi="Arial" w:cs="Arial"/>
            <w:webHidden/>
          </w:rPr>
          <w:t>1</w:t>
        </w:r>
      </w:hyperlink>
    </w:p>
    <w:p w14:paraId="21C94297" w14:textId="5F769FB1" w:rsidR="006B5E8C" w:rsidRPr="000C15C8" w:rsidRDefault="006B5E8C" w:rsidP="006B5E8C">
      <w:pPr>
        <w:pStyle w:val="TDC2"/>
        <w:tabs>
          <w:tab w:val="right" w:leader="dot" w:pos="8990"/>
        </w:tabs>
        <w:ind w:left="0"/>
        <w:rPr>
          <w:rFonts w:ascii="Arial" w:hAnsi="Arial" w:cs="Arial"/>
        </w:rPr>
      </w:pPr>
      <w:r w:rsidRPr="000C15C8">
        <w:rPr>
          <w:rFonts w:ascii="Arial" w:hAnsi="Arial" w:cs="Arial"/>
        </w:rPr>
        <w:t xml:space="preserve">Formulario 4: </w:t>
      </w:r>
      <w:hyperlink w:anchor="_Toc446520670" w:history="1">
        <w:r w:rsidRPr="000C15C8">
          <w:rPr>
            <w:rFonts w:ascii="Arial" w:hAnsi="Arial" w:cs="Arial"/>
          </w:rPr>
          <w:t>Declaración Jurada de no estar inhabilitado para contratar con el Estado</w:t>
        </w:r>
        <w:r w:rsidRPr="000C15C8">
          <w:rPr>
            <w:rFonts w:ascii="Arial" w:hAnsi="Arial" w:cs="Arial"/>
            <w:webHidden/>
          </w:rPr>
          <w:tab/>
        </w:r>
        <w:r w:rsidR="00781DD8">
          <w:rPr>
            <w:rFonts w:ascii="Arial" w:hAnsi="Arial" w:cs="Arial"/>
            <w:webHidden/>
          </w:rPr>
          <w:t>4</w:t>
        </w:r>
      </w:hyperlink>
      <w:r w:rsidR="00CD1FEE">
        <w:rPr>
          <w:rFonts w:ascii="Arial" w:hAnsi="Arial" w:cs="Arial"/>
        </w:rPr>
        <w:t>3</w:t>
      </w:r>
    </w:p>
    <w:p w14:paraId="410C6E40" w14:textId="74439938" w:rsidR="006B5E8C" w:rsidRPr="00636665" w:rsidRDefault="00A54D84" w:rsidP="006B5E8C">
      <w:pPr>
        <w:pStyle w:val="TDC2"/>
        <w:tabs>
          <w:tab w:val="right" w:leader="dot" w:pos="8990"/>
        </w:tabs>
        <w:ind w:left="0"/>
      </w:pPr>
      <w:hyperlink w:anchor="_Toc446520671" w:history="1">
        <w:r w:rsidR="006B5E8C" w:rsidRPr="000C15C8">
          <w:rPr>
            <w:rFonts w:ascii="Arial" w:hAnsi="Arial" w:cs="Arial"/>
          </w:rPr>
          <w:t>Formulario 5: Promesa Formal de Consorcio</w:t>
        </w:r>
        <w:r w:rsidR="006B5E8C" w:rsidRPr="000C15C8">
          <w:rPr>
            <w:rFonts w:ascii="Arial" w:hAnsi="Arial" w:cs="Arial"/>
            <w:webHidden/>
          </w:rPr>
          <w:tab/>
        </w:r>
        <w:r w:rsidR="00781DD8">
          <w:rPr>
            <w:rFonts w:ascii="Arial" w:hAnsi="Arial" w:cs="Arial"/>
            <w:webHidden/>
          </w:rPr>
          <w:t>4</w:t>
        </w:r>
      </w:hyperlink>
      <w:r w:rsidR="00CD1FEE">
        <w:rPr>
          <w:rFonts w:ascii="Arial" w:hAnsi="Arial" w:cs="Arial"/>
        </w:rPr>
        <w:t>4</w:t>
      </w:r>
    </w:p>
    <w:p w14:paraId="14EE6D76" w14:textId="76CFF838" w:rsidR="006B5E8C" w:rsidRPr="000C15C8" w:rsidRDefault="00A54D84" w:rsidP="006B5E8C">
      <w:pPr>
        <w:pStyle w:val="TDC2"/>
        <w:tabs>
          <w:tab w:val="right" w:leader="dot" w:pos="8990"/>
        </w:tabs>
        <w:ind w:left="0"/>
        <w:rPr>
          <w:rFonts w:ascii="Arial" w:hAnsi="Arial" w:cs="Arial"/>
        </w:rPr>
      </w:pPr>
      <w:hyperlink w:anchor="_Toc446520671" w:history="1">
        <w:r w:rsidR="006B5E8C" w:rsidRPr="000C15C8">
          <w:rPr>
            <w:rFonts w:ascii="Arial" w:hAnsi="Arial" w:cs="Arial"/>
          </w:rPr>
          <w:t xml:space="preserve">Formulario </w:t>
        </w:r>
        <w:r w:rsidR="006B5E8C">
          <w:rPr>
            <w:rFonts w:ascii="Arial" w:hAnsi="Arial" w:cs="Arial"/>
          </w:rPr>
          <w:t>6</w:t>
        </w:r>
        <w:r w:rsidR="006B5E8C" w:rsidRPr="000C15C8">
          <w:rPr>
            <w:rFonts w:ascii="Arial" w:hAnsi="Arial" w:cs="Arial"/>
          </w:rPr>
          <w:t>: Autorización del Fabricante</w:t>
        </w:r>
        <w:r w:rsidR="006B5E8C" w:rsidRPr="000C15C8">
          <w:rPr>
            <w:rFonts w:ascii="Arial" w:hAnsi="Arial" w:cs="Arial"/>
            <w:webHidden/>
          </w:rPr>
          <w:tab/>
        </w:r>
      </w:hyperlink>
      <w:r w:rsidR="006B5E8C">
        <w:rPr>
          <w:rFonts w:ascii="Arial" w:hAnsi="Arial" w:cs="Arial"/>
        </w:rPr>
        <w:t>4</w:t>
      </w:r>
      <w:r w:rsidR="00CD1FEE">
        <w:rPr>
          <w:rFonts w:ascii="Arial" w:hAnsi="Arial" w:cs="Arial"/>
        </w:rPr>
        <w:t>5</w:t>
      </w:r>
    </w:p>
    <w:p w14:paraId="19EA040A" w14:textId="77E4D244" w:rsidR="006B5E8C" w:rsidRPr="00EA2B26" w:rsidRDefault="006B5E8C" w:rsidP="006B5E8C">
      <w:pPr>
        <w:pStyle w:val="TDC2"/>
        <w:tabs>
          <w:tab w:val="right" w:leader="dot" w:pos="8990"/>
        </w:tabs>
        <w:ind w:left="0"/>
      </w:pPr>
      <w:r w:rsidRPr="000C15C8">
        <w:rPr>
          <w:rFonts w:ascii="Arial" w:hAnsi="Arial" w:cs="Arial"/>
        </w:rPr>
        <w:t xml:space="preserve">Formulario </w:t>
      </w:r>
      <w:r>
        <w:rPr>
          <w:rFonts w:ascii="Arial" w:hAnsi="Arial" w:cs="Arial"/>
        </w:rPr>
        <w:t>7</w:t>
      </w:r>
      <w:r w:rsidRPr="000C15C8">
        <w:rPr>
          <w:rFonts w:ascii="Arial" w:hAnsi="Arial" w:cs="Arial"/>
        </w:rPr>
        <w:t xml:space="preserve">: </w:t>
      </w:r>
      <w:hyperlink w:anchor="_Toc446520671" w:history="1">
        <w:r w:rsidRPr="000C15C8">
          <w:rPr>
            <w:rFonts w:ascii="Arial" w:hAnsi="Arial" w:cs="Arial"/>
          </w:rPr>
          <w:t>Formularios de Listas de Precios</w:t>
        </w:r>
        <w:r w:rsidRPr="000C15C8">
          <w:rPr>
            <w:rFonts w:ascii="Arial" w:hAnsi="Arial" w:cs="Arial"/>
            <w:webHidden/>
          </w:rPr>
          <w:tab/>
        </w:r>
        <w:r>
          <w:rPr>
            <w:rFonts w:ascii="Arial" w:hAnsi="Arial" w:cs="Arial"/>
            <w:webHidden/>
          </w:rPr>
          <w:t>4</w:t>
        </w:r>
      </w:hyperlink>
      <w:r w:rsidR="00CD1FEE">
        <w:rPr>
          <w:rFonts w:ascii="Arial" w:hAnsi="Arial" w:cs="Arial"/>
        </w:rPr>
        <w:t>6</w:t>
      </w:r>
    </w:p>
    <w:p w14:paraId="41A9A1A4" w14:textId="1FC8B223" w:rsidR="006B5E8C" w:rsidRDefault="006B5E8C" w:rsidP="006B5E8C">
      <w:pPr>
        <w:pStyle w:val="TDC2"/>
        <w:tabs>
          <w:tab w:val="right" w:leader="dot" w:pos="8990"/>
        </w:tabs>
        <w:ind w:left="0"/>
        <w:rPr>
          <w:rFonts w:ascii="Arial" w:hAnsi="Arial" w:cs="Arial"/>
        </w:rPr>
      </w:pPr>
      <w:r>
        <w:rPr>
          <w:rFonts w:ascii="Arial" w:hAnsi="Arial" w:cs="Arial"/>
        </w:rPr>
        <w:t>Formulario 8</w:t>
      </w:r>
      <w:r w:rsidRPr="000C15C8">
        <w:rPr>
          <w:rFonts w:ascii="Arial" w:hAnsi="Arial" w:cs="Arial"/>
        </w:rPr>
        <w:t xml:space="preserve">: </w:t>
      </w:r>
      <w:hyperlink w:anchor="_Toc446520672" w:history="1">
        <w:r w:rsidRPr="000C15C8">
          <w:rPr>
            <w:rFonts w:ascii="Arial" w:hAnsi="Arial" w:cs="Arial"/>
          </w:rPr>
          <w:t xml:space="preserve">Garantía de Mantenimiento de Oferta </w:t>
        </w:r>
        <w:r>
          <w:rPr>
            <w:rFonts w:ascii="Arial" w:hAnsi="Arial" w:cs="Arial"/>
          </w:rPr>
          <w:t xml:space="preserve">– Garantía Bancaria </w:t>
        </w:r>
        <w:r w:rsidRPr="000C15C8">
          <w:rPr>
            <w:rFonts w:ascii="Arial" w:hAnsi="Arial" w:cs="Arial"/>
          </w:rPr>
          <w:t>(No Aplica)</w:t>
        </w:r>
        <w:r w:rsidRPr="000C15C8">
          <w:rPr>
            <w:rFonts w:ascii="Arial" w:hAnsi="Arial" w:cs="Arial"/>
            <w:webHidden/>
          </w:rPr>
          <w:tab/>
        </w:r>
      </w:hyperlink>
      <w:r w:rsidR="003E2013">
        <w:rPr>
          <w:rFonts w:ascii="Arial" w:hAnsi="Arial" w:cs="Arial"/>
        </w:rPr>
        <w:t>5</w:t>
      </w:r>
      <w:r w:rsidR="00CD1FEE">
        <w:rPr>
          <w:rFonts w:ascii="Arial" w:hAnsi="Arial" w:cs="Arial"/>
        </w:rPr>
        <w:t>1</w:t>
      </w:r>
    </w:p>
    <w:p w14:paraId="23AAD849" w14:textId="0A06E404" w:rsidR="006B5E8C" w:rsidRPr="00817688" w:rsidRDefault="006B5E8C" w:rsidP="006B5E8C">
      <w:pPr>
        <w:pStyle w:val="TDC2"/>
        <w:tabs>
          <w:tab w:val="right" w:leader="dot" w:pos="8990"/>
        </w:tabs>
        <w:ind w:left="0"/>
        <w:rPr>
          <w:rFonts w:ascii="Arial" w:hAnsi="Arial" w:cs="Arial"/>
        </w:rPr>
      </w:pPr>
      <w:r>
        <w:rPr>
          <w:rFonts w:ascii="Arial" w:hAnsi="Arial" w:cs="Arial"/>
        </w:rPr>
        <w:t>Formulario 9</w:t>
      </w:r>
      <w:r w:rsidRPr="000C15C8">
        <w:rPr>
          <w:rFonts w:ascii="Arial" w:hAnsi="Arial" w:cs="Arial"/>
        </w:rPr>
        <w:t xml:space="preserve">: </w:t>
      </w:r>
      <w:hyperlink w:anchor="_Toc446520672" w:history="1">
        <w:r w:rsidRPr="000C15C8">
          <w:rPr>
            <w:rFonts w:ascii="Arial" w:hAnsi="Arial" w:cs="Arial"/>
          </w:rPr>
          <w:t xml:space="preserve">Garantía de Mantenimiento de Oferta </w:t>
        </w:r>
        <w:r>
          <w:rPr>
            <w:rFonts w:ascii="Arial" w:hAnsi="Arial" w:cs="Arial"/>
          </w:rPr>
          <w:t xml:space="preserve">– Fianza </w:t>
        </w:r>
        <w:r w:rsidRPr="000C15C8">
          <w:rPr>
            <w:rFonts w:ascii="Arial" w:hAnsi="Arial" w:cs="Arial"/>
          </w:rPr>
          <w:t>(No Aplica)</w:t>
        </w:r>
        <w:r w:rsidRPr="000C15C8">
          <w:rPr>
            <w:rFonts w:ascii="Arial" w:hAnsi="Arial" w:cs="Arial"/>
            <w:webHidden/>
          </w:rPr>
          <w:tab/>
        </w:r>
      </w:hyperlink>
      <w:r w:rsidR="00952ECD">
        <w:rPr>
          <w:rFonts w:ascii="Arial" w:hAnsi="Arial" w:cs="Arial"/>
        </w:rPr>
        <w:t>5</w:t>
      </w:r>
      <w:r w:rsidR="00CD1FEE">
        <w:rPr>
          <w:rFonts w:ascii="Arial" w:hAnsi="Arial" w:cs="Arial"/>
        </w:rPr>
        <w:t>3</w:t>
      </w:r>
    </w:p>
    <w:p w14:paraId="6C383BD6" w14:textId="7CD8BBCC" w:rsidR="006B5E8C" w:rsidRDefault="006B5E8C" w:rsidP="006B5E8C">
      <w:pPr>
        <w:pStyle w:val="TDC2"/>
        <w:tabs>
          <w:tab w:val="right" w:leader="dot" w:pos="8990"/>
        </w:tabs>
        <w:ind w:left="0"/>
        <w:rPr>
          <w:rFonts w:ascii="Arial" w:hAnsi="Arial" w:cs="Arial"/>
        </w:rPr>
      </w:pPr>
      <w:r w:rsidRPr="000C15C8">
        <w:rPr>
          <w:rFonts w:ascii="Arial" w:hAnsi="Arial" w:cs="Arial"/>
        </w:rPr>
        <w:t>Formulario 1</w:t>
      </w:r>
      <w:r>
        <w:rPr>
          <w:rFonts w:ascii="Arial" w:hAnsi="Arial" w:cs="Arial"/>
        </w:rPr>
        <w:t>0</w:t>
      </w:r>
      <w:r w:rsidRPr="000C15C8">
        <w:rPr>
          <w:rFonts w:ascii="Arial" w:hAnsi="Arial" w:cs="Arial"/>
        </w:rPr>
        <w:t xml:space="preserve">: </w:t>
      </w:r>
      <w:hyperlink w:anchor="_Toc446520672" w:history="1">
        <w:r>
          <w:rPr>
            <w:rFonts w:ascii="Arial" w:hAnsi="Arial" w:cs="Arial"/>
          </w:rPr>
          <w:t xml:space="preserve">Declaración </w:t>
        </w:r>
        <w:r w:rsidRPr="000C15C8">
          <w:rPr>
            <w:rFonts w:ascii="Arial" w:hAnsi="Arial" w:cs="Arial"/>
          </w:rPr>
          <w:t xml:space="preserve">de Mantenimiento de Oferta </w:t>
        </w:r>
        <w:r w:rsidRPr="000C15C8">
          <w:rPr>
            <w:rFonts w:ascii="Arial" w:hAnsi="Arial" w:cs="Arial"/>
            <w:webHidden/>
          </w:rPr>
          <w:tab/>
        </w:r>
      </w:hyperlink>
      <w:r w:rsidR="003E2013">
        <w:rPr>
          <w:rFonts w:ascii="Arial" w:hAnsi="Arial" w:cs="Arial"/>
        </w:rPr>
        <w:t>5</w:t>
      </w:r>
      <w:r w:rsidR="00CD1FEE">
        <w:rPr>
          <w:rFonts w:ascii="Arial" w:hAnsi="Arial" w:cs="Arial"/>
        </w:rPr>
        <w:t>4</w:t>
      </w:r>
    </w:p>
    <w:p w14:paraId="445C8058" w14:textId="7F962303" w:rsidR="006B5E8C" w:rsidRPr="00372667" w:rsidRDefault="006B5E8C" w:rsidP="006B5E8C">
      <w:pPr>
        <w:pStyle w:val="TDC2"/>
        <w:tabs>
          <w:tab w:val="right" w:leader="dot" w:pos="8990"/>
        </w:tabs>
        <w:ind w:left="0"/>
        <w:rPr>
          <w:rFonts w:ascii="Arial" w:hAnsi="Arial" w:cs="Arial"/>
          <w:strike/>
        </w:rPr>
      </w:pPr>
      <w:r w:rsidRPr="00372667">
        <w:rPr>
          <w:rFonts w:ascii="Arial" w:hAnsi="Arial" w:cs="Arial"/>
        </w:rPr>
        <w:t xml:space="preserve">Formulario 11: </w:t>
      </w:r>
      <w:hyperlink w:anchor="_Toc446520672" w:history="1">
        <w:r w:rsidRPr="00755B60">
          <w:rPr>
            <w:rFonts w:ascii="Arial" w:hAnsi="Arial" w:cs="Arial"/>
          </w:rPr>
          <w:t>Listado de ventas o contratos de bienes y</w:t>
        </w:r>
        <w:r w:rsidR="008534F4">
          <w:rPr>
            <w:rFonts w:ascii="Arial" w:hAnsi="Arial" w:cs="Arial"/>
          </w:rPr>
          <w:t>/o</w:t>
        </w:r>
        <w:r w:rsidRPr="00755B60">
          <w:rPr>
            <w:rFonts w:ascii="Arial" w:hAnsi="Arial" w:cs="Arial"/>
          </w:rPr>
          <w:t xml:space="preserve"> servicios similares al objeto de la convocatoria</w:t>
        </w:r>
        <w:r w:rsidR="008534F4">
          <w:rPr>
            <w:rFonts w:ascii="Arial" w:hAnsi="Arial" w:cs="Arial"/>
          </w:rPr>
          <w:t xml:space="preserve"> y/o en la actividad </w:t>
        </w:r>
        <w:r w:rsidRPr="00372667">
          <w:rPr>
            <w:rFonts w:ascii="Arial" w:hAnsi="Arial" w:cs="Arial"/>
            <w:webHidden/>
          </w:rPr>
          <w:tab/>
        </w:r>
      </w:hyperlink>
      <w:r w:rsidRPr="00372667">
        <w:rPr>
          <w:rFonts w:ascii="Arial" w:hAnsi="Arial" w:cs="Arial"/>
        </w:rPr>
        <w:t>5</w:t>
      </w:r>
      <w:r w:rsidR="00CD1FEE">
        <w:rPr>
          <w:rFonts w:ascii="Arial" w:hAnsi="Arial" w:cs="Arial"/>
        </w:rPr>
        <w:t>5</w:t>
      </w:r>
    </w:p>
    <w:p w14:paraId="2BB496B2" w14:textId="77777777" w:rsidR="006B5E8C" w:rsidRPr="00755B60" w:rsidRDefault="006B5E8C" w:rsidP="006B5E8C">
      <w:pPr>
        <w:pStyle w:val="TDC2"/>
        <w:tabs>
          <w:tab w:val="right" w:leader="dot" w:pos="8990"/>
        </w:tabs>
        <w:ind w:left="0"/>
        <w:rPr>
          <w:rFonts w:ascii="Arial" w:eastAsia="Times New Roman" w:hAnsi="Arial" w:cs="Arial"/>
          <w:b/>
          <w:bCs/>
          <w:strike/>
          <w:sz w:val="24"/>
          <w:szCs w:val="24"/>
        </w:rPr>
      </w:pPr>
    </w:p>
    <w:p w14:paraId="4A0605A0" w14:textId="77777777" w:rsidR="006B5E8C" w:rsidRPr="000C15C8" w:rsidRDefault="006B5E8C" w:rsidP="006B5E8C">
      <w:pPr>
        <w:rPr>
          <w:rFonts w:ascii="Arial" w:eastAsia="Times New Roman" w:hAnsi="Arial" w:cs="Arial"/>
          <w:b/>
          <w:bCs/>
          <w:sz w:val="24"/>
          <w:szCs w:val="24"/>
          <w:lang w:val="es-ES"/>
        </w:rPr>
      </w:pPr>
      <w:r w:rsidRPr="000C15C8">
        <w:rPr>
          <w:rFonts w:ascii="Arial" w:eastAsia="Times New Roman" w:hAnsi="Arial" w:cs="Arial"/>
          <w:b/>
          <w:bCs/>
          <w:sz w:val="24"/>
          <w:szCs w:val="24"/>
          <w:lang w:val="es-ES"/>
        </w:rPr>
        <w:br w:type="page"/>
      </w:r>
    </w:p>
    <w:p w14:paraId="6412B898" w14:textId="77777777" w:rsidR="006B5E8C" w:rsidRPr="000C15C8" w:rsidRDefault="006B5E8C" w:rsidP="006B5E8C">
      <w:pPr>
        <w:keepNext/>
        <w:keepLines/>
        <w:spacing w:before="240"/>
        <w:jc w:val="center"/>
        <w:outlineLvl w:val="1"/>
        <w:rPr>
          <w:rFonts w:ascii="Arial" w:eastAsia="Times New Roman" w:hAnsi="Arial" w:cs="Arial"/>
          <w:b/>
          <w:bCs/>
          <w:sz w:val="24"/>
          <w:szCs w:val="24"/>
          <w:lang w:val="es-ES"/>
        </w:rPr>
      </w:pPr>
      <w:bookmarkStart w:id="303" w:name="_Toc79715442"/>
      <w:r w:rsidRPr="000C15C8">
        <w:rPr>
          <w:rFonts w:ascii="Arial" w:eastAsia="Times New Roman" w:hAnsi="Arial" w:cs="Arial"/>
          <w:b/>
          <w:bCs/>
          <w:sz w:val="24"/>
          <w:szCs w:val="24"/>
          <w:lang w:val="es-ES"/>
        </w:rPr>
        <w:t>FORMULARIO 1: Información del Oferente</w:t>
      </w:r>
      <w:bookmarkEnd w:id="303"/>
    </w:p>
    <w:p w14:paraId="3D408785" w14:textId="77777777" w:rsidR="006B5E8C" w:rsidRPr="000C15C8" w:rsidRDefault="006B5E8C" w:rsidP="006B5E8C">
      <w:pPr>
        <w:tabs>
          <w:tab w:val="right" w:leader="dot" w:pos="8820"/>
        </w:tabs>
        <w:spacing w:before="120"/>
        <w:rPr>
          <w:rFonts w:ascii="Arial" w:hAnsi="Arial" w:cs="Arial"/>
          <w:i/>
          <w:color w:val="0070C0"/>
          <w:lang w:val="es-ES"/>
        </w:rPr>
      </w:pPr>
      <w:r w:rsidRPr="000C15C8">
        <w:rPr>
          <w:rFonts w:ascii="Arial" w:hAnsi="Arial" w:cs="Arial"/>
          <w:i/>
          <w:color w:val="0070C0"/>
          <w:lang w:val="es-ES"/>
        </w:rPr>
        <w:t xml:space="preserve">[El </w:t>
      </w:r>
      <w:r w:rsidRPr="000C15C8">
        <w:rPr>
          <w:rFonts w:ascii="Arial" w:hAnsi="Arial" w:cs="Arial"/>
          <w:i/>
          <w:iCs/>
          <w:color w:val="0070C0"/>
          <w:lang w:val="es-ES"/>
        </w:rPr>
        <w:t>Oferente</w:t>
      </w:r>
      <w:r w:rsidRPr="000C15C8">
        <w:rPr>
          <w:rFonts w:ascii="Arial" w:hAnsi="Arial" w:cs="Arial"/>
          <w:i/>
          <w:color w:val="0070C0"/>
          <w:lang w:val="es-ES"/>
        </w:rPr>
        <w:t xml:space="preserve"> deberá completar este formulario de acuerdo con las instrucciones siguientes.  No se aceptará ninguna alteración a este formulario ni se aceptarán substitutos.]</w:t>
      </w:r>
    </w:p>
    <w:p w14:paraId="6F9BCD29" w14:textId="77777777" w:rsidR="006B5E8C" w:rsidRPr="000C15C8" w:rsidRDefault="006B5E8C" w:rsidP="006B5E8C">
      <w:pPr>
        <w:spacing w:before="60" w:after="60"/>
        <w:ind w:left="720" w:hanging="720"/>
        <w:jc w:val="right"/>
        <w:rPr>
          <w:rFonts w:ascii="Arial" w:eastAsia="Times New Roman" w:hAnsi="Arial" w:cs="Arial"/>
          <w:lang w:val="es-ES"/>
        </w:rPr>
      </w:pPr>
      <w:r w:rsidRPr="000C15C8">
        <w:rPr>
          <w:rFonts w:ascii="Arial" w:eastAsia="Times New Roman" w:hAnsi="Arial" w:cs="Arial"/>
          <w:lang w:val="es-ES"/>
        </w:rPr>
        <w:t xml:space="preserve">Fecha: </w:t>
      </w:r>
      <w:r w:rsidRPr="000C15C8">
        <w:rPr>
          <w:rFonts w:ascii="Arial" w:hAnsi="Arial" w:cs="Arial"/>
          <w:i/>
          <w:color w:val="0070C0"/>
          <w:lang w:val="es-ES"/>
        </w:rPr>
        <w:t xml:space="preserve">[indicar la fecha (día, mes y año) de la presentación de la </w:t>
      </w:r>
      <w:r w:rsidRPr="000C15C8">
        <w:rPr>
          <w:rFonts w:ascii="Arial" w:hAnsi="Arial" w:cs="Arial"/>
          <w:i/>
          <w:iCs/>
          <w:color w:val="0070C0"/>
          <w:lang w:val="es-ES"/>
        </w:rPr>
        <w:t>oferta</w:t>
      </w:r>
      <w:r w:rsidRPr="000C15C8">
        <w:rPr>
          <w:rFonts w:ascii="Arial" w:hAnsi="Arial" w:cs="Arial"/>
          <w:i/>
          <w:color w:val="0070C0"/>
          <w:lang w:val="es-ES"/>
        </w:rPr>
        <w:t>]</w:t>
      </w:r>
    </w:p>
    <w:p w14:paraId="471A818D" w14:textId="77777777" w:rsidR="006B5E8C" w:rsidRPr="000C15C8" w:rsidRDefault="006B5E8C" w:rsidP="006B5E8C">
      <w:pPr>
        <w:tabs>
          <w:tab w:val="right" w:leader="dot" w:pos="8820"/>
        </w:tabs>
        <w:jc w:val="right"/>
        <w:rPr>
          <w:rFonts w:ascii="Arial" w:hAnsi="Arial" w:cs="Arial"/>
          <w:lang w:val="es-ES"/>
        </w:rPr>
      </w:pPr>
      <w:r w:rsidRPr="000C15C8">
        <w:rPr>
          <w:rFonts w:ascii="Arial" w:eastAsia="Times New Roman" w:hAnsi="Arial" w:cs="Arial"/>
          <w:lang w:val="es-ES"/>
        </w:rPr>
        <w:t>LP</w:t>
      </w:r>
      <w:r>
        <w:rPr>
          <w:rFonts w:ascii="Arial" w:eastAsia="Times New Roman" w:hAnsi="Arial" w:cs="Arial"/>
          <w:lang w:val="es-ES"/>
        </w:rPr>
        <w:t>I</w:t>
      </w:r>
      <w:r w:rsidRPr="000C15C8">
        <w:rPr>
          <w:rFonts w:ascii="Arial" w:eastAsia="Times New Roman" w:hAnsi="Arial" w:cs="Arial"/>
          <w:lang w:val="es-ES"/>
        </w:rPr>
        <w:t xml:space="preserve"> No.: </w:t>
      </w:r>
      <w:r w:rsidRPr="000C15C8">
        <w:rPr>
          <w:rFonts w:ascii="Arial" w:hAnsi="Arial" w:cs="Arial"/>
          <w:i/>
          <w:iCs/>
          <w:color w:val="0070C0"/>
          <w:lang w:val="es-ES"/>
        </w:rPr>
        <w:t>[</w:t>
      </w:r>
      <w:r w:rsidRPr="000C15C8">
        <w:rPr>
          <w:rFonts w:ascii="Arial" w:hAnsi="Arial" w:cs="Arial"/>
          <w:i/>
          <w:color w:val="0070C0"/>
          <w:lang w:val="es-ES"/>
        </w:rPr>
        <w:t>indicar el número del proceso licitatorio]</w:t>
      </w:r>
    </w:p>
    <w:p w14:paraId="5EE8C82D" w14:textId="77777777" w:rsidR="006B5E8C" w:rsidRPr="000C15C8" w:rsidRDefault="006B5E8C" w:rsidP="006B5E8C">
      <w:pPr>
        <w:suppressAutoHyphens/>
        <w:spacing w:before="60" w:after="60"/>
        <w:rPr>
          <w:rFonts w:ascii="Arial" w:eastAsia="Times New Roman" w:hAnsi="Arial" w:cs="Arial"/>
          <w:spacing w:val="-2"/>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50"/>
      </w:tblGrid>
      <w:tr w:rsidR="006B5E8C" w:rsidRPr="00D823D8" w14:paraId="73CA509D" w14:textId="77777777" w:rsidTr="00B578BB">
        <w:trPr>
          <w:cantSplit/>
          <w:trHeight w:val="440"/>
        </w:trPr>
        <w:tc>
          <w:tcPr>
            <w:tcW w:w="9450" w:type="dxa"/>
            <w:tcBorders>
              <w:bottom w:val="nil"/>
            </w:tcBorders>
          </w:tcPr>
          <w:p w14:paraId="23544AE7" w14:textId="77777777" w:rsidR="006B5E8C" w:rsidRPr="000C15C8" w:rsidRDefault="006B5E8C" w:rsidP="003E4A86">
            <w:pPr>
              <w:pStyle w:val="Prrafodelista"/>
              <w:numPr>
                <w:ilvl w:val="0"/>
                <w:numId w:val="140"/>
              </w:numPr>
              <w:suppressAutoHyphens/>
              <w:spacing w:before="60" w:after="60"/>
              <w:ind w:left="432"/>
              <w:rPr>
                <w:rFonts w:ascii="Arial" w:eastAsia="Times New Roman" w:hAnsi="Arial" w:cs="Arial"/>
                <w:lang w:val="es-ES"/>
              </w:rPr>
            </w:pPr>
            <w:r w:rsidRPr="000C15C8">
              <w:rPr>
                <w:rFonts w:ascii="Arial" w:hAnsi="Arial" w:cs="Arial"/>
                <w:spacing w:val="-2"/>
                <w:lang w:val="es-ES"/>
              </w:rPr>
              <w:t>Nombre jurídico del Oferente</w:t>
            </w:r>
            <w:r w:rsidRPr="000C15C8">
              <w:rPr>
                <w:rFonts w:ascii="Arial" w:hAnsi="Arial" w:cs="Arial"/>
                <w:lang w:val="es-ES"/>
              </w:rPr>
              <w:t xml:space="preserve">  </w:t>
            </w:r>
            <w:r w:rsidRPr="000C15C8">
              <w:rPr>
                <w:rFonts w:ascii="Arial" w:hAnsi="Arial" w:cs="Arial"/>
                <w:i/>
                <w:color w:val="0070C0"/>
                <w:lang w:val="es-ES"/>
              </w:rPr>
              <w:t xml:space="preserve">[indicar el nombre jurídico del </w:t>
            </w:r>
            <w:r w:rsidRPr="000C15C8">
              <w:rPr>
                <w:rFonts w:ascii="Arial" w:hAnsi="Arial" w:cs="Arial"/>
                <w:bCs/>
                <w:i/>
                <w:iCs/>
                <w:color w:val="0070C0"/>
                <w:lang w:val="es-ES"/>
              </w:rPr>
              <w:t>Oferente</w:t>
            </w:r>
            <w:r w:rsidRPr="000C15C8">
              <w:rPr>
                <w:rFonts w:ascii="Arial" w:hAnsi="Arial" w:cs="Arial"/>
                <w:i/>
                <w:color w:val="0070C0"/>
                <w:lang w:val="es-ES"/>
              </w:rPr>
              <w:t>]</w:t>
            </w:r>
          </w:p>
        </w:tc>
      </w:tr>
      <w:tr w:rsidR="006B5E8C" w:rsidRPr="00D823D8" w14:paraId="5828C988" w14:textId="77777777" w:rsidTr="00B578BB">
        <w:trPr>
          <w:cantSplit/>
          <w:trHeight w:val="674"/>
        </w:trPr>
        <w:tc>
          <w:tcPr>
            <w:tcW w:w="9450" w:type="dxa"/>
            <w:tcBorders>
              <w:left w:val="single" w:sz="4" w:space="0" w:color="auto"/>
            </w:tcBorders>
          </w:tcPr>
          <w:p w14:paraId="338388ED" w14:textId="77777777" w:rsidR="006B5E8C" w:rsidRPr="000C15C8" w:rsidRDefault="006B5E8C" w:rsidP="003E4A86">
            <w:pPr>
              <w:pStyle w:val="Prrafodelista"/>
              <w:numPr>
                <w:ilvl w:val="0"/>
                <w:numId w:val="140"/>
              </w:numPr>
              <w:suppressAutoHyphens/>
              <w:spacing w:before="60" w:after="60"/>
              <w:ind w:left="432"/>
              <w:rPr>
                <w:rFonts w:ascii="Arial" w:eastAsia="Times New Roman" w:hAnsi="Arial" w:cs="Arial"/>
                <w:spacing w:val="-2"/>
                <w:lang w:val="es-ES"/>
              </w:rPr>
            </w:pPr>
            <w:r w:rsidRPr="000C15C8">
              <w:rPr>
                <w:rFonts w:ascii="Arial" w:hAnsi="Arial" w:cs="Arial"/>
                <w:spacing w:val="-2"/>
                <w:lang w:val="es-ES"/>
              </w:rPr>
              <w:t xml:space="preserve">Si se trata de una Asociación en Participación o Consorcio (APCA), nombre jurídico de cada miembro: </w:t>
            </w:r>
            <w:r w:rsidRPr="000C15C8">
              <w:rPr>
                <w:rFonts w:ascii="Arial" w:hAnsi="Arial" w:cs="Arial"/>
                <w:i/>
                <w:color w:val="0070C0"/>
                <w:spacing w:val="-2"/>
                <w:lang w:val="es-ES"/>
              </w:rPr>
              <w:t xml:space="preserve">[indicar el nombre jurídico de cada miembro de la </w:t>
            </w:r>
            <w:r w:rsidRPr="000C15C8">
              <w:rPr>
                <w:rFonts w:ascii="Arial" w:hAnsi="Arial" w:cs="Arial"/>
                <w:i/>
                <w:iCs/>
                <w:color w:val="0070C0"/>
                <w:spacing w:val="-2"/>
                <w:lang w:val="es-ES"/>
              </w:rPr>
              <w:t>Asociación en Participación o Consorcio</w:t>
            </w:r>
            <w:r w:rsidRPr="000C15C8">
              <w:rPr>
                <w:rFonts w:ascii="Arial" w:hAnsi="Arial" w:cs="Arial"/>
                <w:i/>
                <w:color w:val="0070C0"/>
                <w:spacing w:val="-2"/>
                <w:lang w:val="es-ES"/>
              </w:rPr>
              <w:t>]</w:t>
            </w:r>
          </w:p>
        </w:tc>
      </w:tr>
      <w:tr w:rsidR="006B5E8C" w:rsidRPr="00D823D8" w14:paraId="333E0110" w14:textId="77777777" w:rsidTr="00B578BB">
        <w:trPr>
          <w:cantSplit/>
          <w:trHeight w:val="674"/>
        </w:trPr>
        <w:tc>
          <w:tcPr>
            <w:tcW w:w="9450" w:type="dxa"/>
            <w:tcBorders>
              <w:left w:val="single" w:sz="4" w:space="0" w:color="auto"/>
            </w:tcBorders>
          </w:tcPr>
          <w:p w14:paraId="2FC853A7" w14:textId="77777777" w:rsidR="006B5E8C" w:rsidRPr="000C15C8" w:rsidRDefault="006B5E8C" w:rsidP="003E4A86">
            <w:pPr>
              <w:pStyle w:val="Prrafodelista"/>
              <w:numPr>
                <w:ilvl w:val="0"/>
                <w:numId w:val="140"/>
              </w:numPr>
              <w:suppressAutoHyphens/>
              <w:spacing w:before="60" w:after="60"/>
              <w:ind w:left="432"/>
              <w:rPr>
                <w:rFonts w:ascii="Arial" w:eastAsia="Times New Roman" w:hAnsi="Arial" w:cs="Arial"/>
                <w:b/>
                <w:lang w:val="es-ES"/>
              </w:rPr>
            </w:pPr>
            <w:r w:rsidRPr="000C15C8">
              <w:rPr>
                <w:rFonts w:ascii="Arial" w:hAnsi="Arial" w:cs="Arial"/>
                <w:spacing w:val="-2"/>
                <w:lang w:val="es-ES"/>
              </w:rPr>
              <w:t xml:space="preserve">País donde está registrado el Oferente en la actualidad o País donde intenta registrarse </w:t>
            </w:r>
            <w:r w:rsidRPr="000C15C8">
              <w:rPr>
                <w:rFonts w:ascii="Arial" w:hAnsi="Arial" w:cs="Arial"/>
                <w:i/>
                <w:color w:val="0070C0"/>
                <w:spacing w:val="-2"/>
                <w:lang w:val="es-ES"/>
              </w:rPr>
              <w:t xml:space="preserve">[indicar el país de ciudadanía del </w:t>
            </w:r>
            <w:r w:rsidRPr="000C15C8">
              <w:rPr>
                <w:rFonts w:ascii="Arial" w:hAnsi="Arial" w:cs="Arial"/>
                <w:i/>
                <w:iCs/>
                <w:color w:val="0070C0"/>
                <w:spacing w:val="-2"/>
                <w:lang w:val="es-ES"/>
              </w:rPr>
              <w:t>Oferente</w:t>
            </w:r>
            <w:r w:rsidRPr="000C15C8">
              <w:rPr>
                <w:rFonts w:ascii="Arial" w:hAnsi="Arial" w:cs="Arial"/>
                <w:i/>
                <w:color w:val="0070C0"/>
                <w:spacing w:val="-2"/>
                <w:lang w:val="es-ES"/>
              </w:rPr>
              <w:t xml:space="preserve"> en la actualidad o país donde intenta </w:t>
            </w:r>
            <w:r w:rsidRPr="000C15C8">
              <w:rPr>
                <w:rFonts w:ascii="Arial" w:hAnsi="Arial" w:cs="Arial"/>
                <w:i/>
                <w:iCs/>
                <w:color w:val="0070C0"/>
                <w:spacing w:val="-2"/>
                <w:lang w:val="es-ES"/>
              </w:rPr>
              <w:t>registrarse</w:t>
            </w:r>
            <w:r w:rsidRPr="000C15C8">
              <w:rPr>
                <w:rFonts w:ascii="Arial" w:hAnsi="Arial" w:cs="Arial"/>
                <w:i/>
                <w:color w:val="0070C0"/>
                <w:spacing w:val="-2"/>
                <w:lang w:val="es-ES"/>
              </w:rPr>
              <w:t>]</w:t>
            </w:r>
          </w:p>
        </w:tc>
      </w:tr>
      <w:tr w:rsidR="006B5E8C" w:rsidRPr="00D823D8" w14:paraId="7569D958" w14:textId="77777777" w:rsidTr="00B578BB">
        <w:trPr>
          <w:cantSplit/>
          <w:trHeight w:val="458"/>
        </w:trPr>
        <w:tc>
          <w:tcPr>
            <w:tcW w:w="9450" w:type="dxa"/>
            <w:tcBorders>
              <w:left w:val="single" w:sz="4" w:space="0" w:color="auto"/>
            </w:tcBorders>
          </w:tcPr>
          <w:p w14:paraId="6CBBA305" w14:textId="77777777" w:rsidR="006B5E8C" w:rsidRPr="000C15C8" w:rsidRDefault="006B5E8C" w:rsidP="003E4A86">
            <w:pPr>
              <w:pStyle w:val="Prrafodelista"/>
              <w:numPr>
                <w:ilvl w:val="0"/>
                <w:numId w:val="140"/>
              </w:numPr>
              <w:suppressAutoHyphens/>
              <w:spacing w:before="60" w:after="60"/>
              <w:ind w:left="432"/>
              <w:contextualSpacing w:val="0"/>
              <w:rPr>
                <w:rFonts w:ascii="Arial" w:eastAsia="Times New Roman" w:hAnsi="Arial" w:cs="Arial"/>
                <w:b/>
                <w:spacing w:val="-2"/>
                <w:lang w:val="es-ES"/>
              </w:rPr>
            </w:pPr>
            <w:r w:rsidRPr="000C15C8">
              <w:rPr>
                <w:rFonts w:ascii="Arial" w:hAnsi="Arial" w:cs="Arial"/>
                <w:spacing w:val="-2"/>
                <w:lang w:val="es-ES"/>
              </w:rPr>
              <w:t xml:space="preserve">Año de registro del Oferente: </w:t>
            </w:r>
            <w:r w:rsidRPr="000C15C8">
              <w:rPr>
                <w:rFonts w:ascii="Arial" w:hAnsi="Arial" w:cs="Arial"/>
                <w:i/>
                <w:color w:val="0070C0"/>
                <w:spacing w:val="-2"/>
                <w:lang w:val="es-ES"/>
              </w:rPr>
              <w:t xml:space="preserve">[indicar el año de </w:t>
            </w:r>
            <w:r w:rsidRPr="000C15C8">
              <w:rPr>
                <w:rFonts w:ascii="Arial" w:hAnsi="Arial" w:cs="Arial"/>
                <w:i/>
                <w:iCs/>
                <w:color w:val="0070C0"/>
                <w:spacing w:val="-2"/>
                <w:lang w:val="es-ES"/>
              </w:rPr>
              <w:t>registro</w:t>
            </w:r>
            <w:r w:rsidRPr="000C15C8">
              <w:rPr>
                <w:rFonts w:ascii="Arial" w:hAnsi="Arial" w:cs="Arial"/>
                <w:i/>
                <w:color w:val="0070C0"/>
                <w:spacing w:val="-2"/>
                <w:lang w:val="es-ES"/>
              </w:rPr>
              <w:t xml:space="preserve"> del </w:t>
            </w:r>
            <w:r w:rsidRPr="000C15C8">
              <w:rPr>
                <w:rFonts w:ascii="Arial" w:hAnsi="Arial" w:cs="Arial"/>
                <w:i/>
                <w:iCs/>
                <w:color w:val="0070C0"/>
                <w:spacing w:val="-2"/>
                <w:lang w:val="es-ES"/>
              </w:rPr>
              <w:t>Oferente</w:t>
            </w:r>
            <w:r w:rsidRPr="000C15C8">
              <w:rPr>
                <w:rFonts w:ascii="Arial" w:hAnsi="Arial" w:cs="Arial"/>
                <w:i/>
                <w:color w:val="0070C0"/>
                <w:spacing w:val="-2"/>
                <w:lang w:val="es-ES"/>
              </w:rPr>
              <w:t>]</w:t>
            </w:r>
          </w:p>
        </w:tc>
      </w:tr>
      <w:tr w:rsidR="006B5E8C" w:rsidRPr="00D823D8" w14:paraId="1238440C" w14:textId="77777777" w:rsidTr="00B578BB">
        <w:trPr>
          <w:cantSplit/>
        </w:trPr>
        <w:tc>
          <w:tcPr>
            <w:tcW w:w="9450" w:type="dxa"/>
            <w:tcBorders>
              <w:left w:val="single" w:sz="4" w:space="0" w:color="auto"/>
            </w:tcBorders>
          </w:tcPr>
          <w:p w14:paraId="78C3FFC6" w14:textId="77777777" w:rsidR="006B5E8C" w:rsidRPr="000C15C8" w:rsidRDefault="006B5E8C" w:rsidP="003E4A86">
            <w:pPr>
              <w:pStyle w:val="Prrafodelista"/>
              <w:numPr>
                <w:ilvl w:val="0"/>
                <w:numId w:val="140"/>
              </w:numPr>
              <w:suppressAutoHyphens/>
              <w:spacing w:before="60" w:after="60"/>
              <w:ind w:left="432"/>
              <w:rPr>
                <w:rFonts w:ascii="Arial" w:eastAsia="Times New Roman" w:hAnsi="Arial" w:cs="Arial"/>
                <w:spacing w:val="-2"/>
                <w:lang w:val="es-ES"/>
              </w:rPr>
            </w:pPr>
            <w:r w:rsidRPr="000C15C8">
              <w:rPr>
                <w:rFonts w:ascii="Arial" w:hAnsi="Arial" w:cs="Arial"/>
                <w:spacing w:val="-2"/>
                <w:lang w:val="es-ES"/>
              </w:rPr>
              <w:t xml:space="preserve">Dirección jurídica del Oferente en el país donde está registrado: </w:t>
            </w:r>
            <w:r w:rsidRPr="000C15C8">
              <w:rPr>
                <w:rFonts w:ascii="Arial" w:hAnsi="Arial" w:cs="Arial"/>
                <w:i/>
                <w:color w:val="0070C0"/>
                <w:spacing w:val="-2"/>
                <w:lang w:val="es-ES"/>
              </w:rPr>
              <w:t xml:space="preserve">[indicar la Dirección jurídica del </w:t>
            </w:r>
            <w:r w:rsidRPr="000C15C8">
              <w:rPr>
                <w:rFonts w:ascii="Arial" w:hAnsi="Arial" w:cs="Arial"/>
                <w:i/>
                <w:iCs/>
                <w:color w:val="0070C0"/>
                <w:spacing w:val="-2"/>
                <w:lang w:val="es-ES"/>
              </w:rPr>
              <w:t>Oferente</w:t>
            </w:r>
            <w:r w:rsidRPr="000C15C8">
              <w:rPr>
                <w:rFonts w:ascii="Arial" w:hAnsi="Arial" w:cs="Arial"/>
                <w:i/>
                <w:color w:val="0070C0"/>
                <w:spacing w:val="-2"/>
                <w:lang w:val="es-ES"/>
              </w:rPr>
              <w:t xml:space="preserve"> en el país donde está </w:t>
            </w:r>
            <w:r w:rsidRPr="000C15C8">
              <w:rPr>
                <w:rFonts w:ascii="Arial" w:hAnsi="Arial" w:cs="Arial"/>
                <w:i/>
                <w:iCs/>
                <w:color w:val="0070C0"/>
                <w:spacing w:val="-2"/>
                <w:lang w:val="es-ES"/>
              </w:rPr>
              <w:t>registrado</w:t>
            </w:r>
            <w:r w:rsidRPr="000C15C8">
              <w:rPr>
                <w:rFonts w:ascii="Arial" w:hAnsi="Arial" w:cs="Arial"/>
                <w:i/>
                <w:color w:val="0070C0"/>
                <w:spacing w:val="-2"/>
                <w:lang w:val="es-ES"/>
              </w:rPr>
              <w:t>]</w:t>
            </w:r>
          </w:p>
        </w:tc>
      </w:tr>
      <w:tr w:rsidR="006B5E8C" w:rsidRPr="00D823D8" w14:paraId="08AF8EB1" w14:textId="77777777" w:rsidTr="00B578BB">
        <w:trPr>
          <w:cantSplit/>
        </w:trPr>
        <w:tc>
          <w:tcPr>
            <w:tcW w:w="9450" w:type="dxa"/>
          </w:tcPr>
          <w:p w14:paraId="1397303E" w14:textId="77777777" w:rsidR="006B5E8C" w:rsidRPr="000C15C8" w:rsidRDefault="006B5E8C" w:rsidP="003E4A86">
            <w:pPr>
              <w:pStyle w:val="Prrafodelista"/>
              <w:numPr>
                <w:ilvl w:val="0"/>
                <w:numId w:val="140"/>
              </w:numPr>
              <w:suppressAutoHyphens/>
              <w:spacing w:before="60" w:after="60"/>
              <w:ind w:left="432"/>
              <w:rPr>
                <w:rFonts w:ascii="Arial" w:hAnsi="Arial" w:cs="Arial"/>
                <w:spacing w:val="-2"/>
                <w:lang w:val="es-ES"/>
              </w:rPr>
            </w:pPr>
            <w:r w:rsidRPr="000C15C8">
              <w:rPr>
                <w:rFonts w:ascii="Arial" w:hAnsi="Arial" w:cs="Arial"/>
                <w:spacing w:val="-2"/>
                <w:lang w:val="es-ES"/>
              </w:rPr>
              <w:t>Información del representante autorizado del Oferente:</w:t>
            </w:r>
          </w:p>
          <w:p w14:paraId="2A2270A0" w14:textId="77777777" w:rsidR="006B5E8C" w:rsidRPr="000C15C8" w:rsidRDefault="006B5E8C" w:rsidP="00B578BB">
            <w:pPr>
              <w:suppressAutoHyphens/>
              <w:spacing w:after="120"/>
              <w:ind w:left="360" w:hanging="360"/>
              <w:rPr>
                <w:rFonts w:ascii="Arial" w:hAnsi="Arial" w:cs="Arial"/>
                <w:i/>
                <w:spacing w:val="-2"/>
                <w:lang w:val="es-ES"/>
              </w:rPr>
            </w:pPr>
            <w:r w:rsidRPr="000C15C8">
              <w:rPr>
                <w:rFonts w:ascii="Arial" w:hAnsi="Arial" w:cs="Arial"/>
                <w:spacing w:val="-2"/>
                <w:lang w:val="es-ES"/>
              </w:rPr>
              <w:tab/>
              <w:t xml:space="preserve">Nombre: </w:t>
            </w:r>
            <w:r w:rsidRPr="000C15C8">
              <w:rPr>
                <w:rFonts w:ascii="Arial" w:hAnsi="Arial" w:cs="Arial"/>
                <w:i/>
                <w:color w:val="0070C0"/>
                <w:spacing w:val="-2"/>
                <w:lang w:val="es-ES"/>
              </w:rPr>
              <w:t>[indicar el nombre del representante autorizado]</w:t>
            </w:r>
          </w:p>
          <w:p w14:paraId="06476326" w14:textId="77777777" w:rsidR="006B5E8C" w:rsidRPr="000C15C8" w:rsidRDefault="006B5E8C" w:rsidP="00B578BB">
            <w:pPr>
              <w:suppressAutoHyphens/>
              <w:spacing w:after="120"/>
              <w:ind w:left="360" w:hanging="360"/>
              <w:rPr>
                <w:rFonts w:ascii="Arial" w:hAnsi="Arial" w:cs="Arial"/>
                <w:i/>
                <w:spacing w:val="-2"/>
                <w:lang w:val="es-ES"/>
              </w:rPr>
            </w:pPr>
            <w:r w:rsidRPr="000C15C8">
              <w:rPr>
                <w:rFonts w:ascii="Arial" w:hAnsi="Arial" w:cs="Arial"/>
                <w:spacing w:val="-2"/>
                <w:lang w:val="es-ES"/>
              </w:rPr>
              <w:tab/>
              <w:t>Dirección:</w:t>
            </w:r>
            <w:r w:rsidRPr="000C15C8">
              <w:rPr>
                <w:rFonts w:ascii="Arial" w:hAnsi="Arial" w:cs="Arial"/>
                <w:i/>
                <w:spacing w:val="-2"/>
                <w:lang w:val="es-ES"/>
              </w:rPr>
              <w:t xml:space="preserve"> </w:t>
            </w:r>
            <w:r w:rsidRPr="000C15C8">
              <w:rPr>
                <w:rFonts w:ascii="Arial" w:hAnsi="Arial" w:cs="Arial"/>
                <w:i/>
                <w:color w:val="0070C0"/>
                <w:spacing w:val="-2"/>
                <w:lang w:val="es-ES"/>
              </w:rPr>
              <w:t>[indicar la dirección del representante autorizado]</w:t>
            </w:r>
          </w:p>
          <w:p w14:paraId="7BB3650B" w14:textId="77777777" w:rsidR="006B5E8C" w:rsidRPr="000C15C8" w:rsidRDefault="006B5E8C" w:rsidP="00B578BB">
            <w:pPr>
              <w:suppressAutoHyphens/>
              <w:spacing w:after="120"/>
              <w:ind w:left="360" w:hanging="18"/>
              <w:rPr>
                <w:rFonts w:ascii="Arial" w:hAnsi="Arial" w:cs="Arial"/>
                <w:i/>
                <w:color w:val="0070C0"/>
                <w:spacing w:val="-2"/>
                <w:lang w:val="es-ES"/>
              </w:rPr>
            </w:pPr>
            <w:r w:rsidRPr="000C15C8">
              <w:rPr>
                <w:rFonts w:ascii="Arial" w:hAnsi="Arial" w:cs="Arial"/>
                <w:spacing w:val="-2"/>
                <w:lang w:val="es-ES"/>
              </w:rPr>
              <w:t>Números de teléfono y facsímile</w:t>
            </w:r>
            <w:r w:rsidRPr="000C15C8">
              <w:rPr>
                <w:rFonts w:ascii="Arial" w:hAnsi="Arial" w:cs="Arial"/>
                <w:i/>
                <w:spacing w:val="-2"/>
                <w:lang w:val="es-ES"/>
              </w:rPr>
              <w:t xml:space="preserve">: </w:t>
            </w:r>
            <w:r w:rsidRPr="000C15C8">
              <w:rPr>
                <w:rFonts w:ascii="Arial" w:hAnsi="Arial" w:cs="Arial"/>
                <w:i/>
                <w:color w:val="0070C0"/>
                <w:spacing w:val="-2"/>
                <w:lang w:val="es-ES"/>
              </w:rPr>
              <w:t>[indicar los números de teléfono y facsímile del representante autorizado]</w:t>
            </w:r>
          </w:p>
          <w:p w14:paraId="2C3858B3" w14:textId="77777777" w:rsidR="006B5E8C" w:rsidRPr="000C15C8" w:rsidRDefault="006B5E8C" w:rsidP="00B578BB">
            <w:pPr>
              <w:suppressAutoHyphens/>
              <w:spacing w:after="120"/>
              <w:ind w:left="360" w:hanging="18"/>
              <w:rPr>
                <w:rFonts w:ascii="Arial" w:hAnsi="Arial" w:cs="Arial"/>
                <w:i/>
                <w:color w:val="0070C0"/>
                <w:spacing w:val="-2"/>
                <w:lang w:val="es-ES"/>
              </w:rPr>
            </w:pPr>
            <w:r w:rsidRPr="000C15C8">
              <w:rPr>
                <w:rFonts w:ascii="Arial" w:hAnsi="Arial" w:cs="Arial"/>
                <w:spacing w:val="-2"/>
                <w:lang w:val="es-ES"/>
              </w:rPr>
              <w:t xml:space="preserve">Dirección de correo electrónico: </w:t>
            </w:r>
            <w:r w:rsidRPr="000C15C8">
              <w:rPr>
                <w:rFonts w:ascii="Arial" w:hAnsi="Arial" w:cs="Arial"/>
                <w:i/>
                <w:color w:val="0070C0"/>
                <w:spacing w:val="-2"/>
                <w:lang w:val="es-ES"/>
              </w:rPr>
              <w:t>[indicar la dirección de correo electrónico del representante autorizado]</w:t>
            </w:r>
          </w:p>
        </w:tc>
      </w:tr>
      <w:tr w:rsidR="006B5E8C" w:rsidRPr="00D823D8" w14:paraId="1BB14239" w14:textId="77777777" w:rsidTr="00B578BB">
        <w:trPr>
          <w:cantSplit/>
        </w:trPr>
        <w:tc>
          <w:tcPr>
            <w:tcW w:w="9450" w:type="dxa"/>
          </w:tcPr>
          <w:p w14:paraId="5201D09A" w14:textId="77777777" w:rsidR="006B5E8C" w:rsidRPr="000C15C8" w:rsidRDefault="006B5E8C" w:rsidP="003E4A86">
            <w:pPr>
              <w:pStyle w:val="Prrafodelista"/>
              <w:numPr>
                <w:ilvl w:val="0"/>
                <w:numId w:val="140"/>
              </w:numPr>
              <w:suppressAutoHyphens/>
              <w:spacing w:before="60" w:after="60"/>
              <w:ind w:left="432"/>
              <w:contextualSpacing w:val="0"/>
              <w:rPr>
                <w:rFonts w:ascii="Arial" w:eastAsia="Times New Roman" w:hAnsi="Arial" w:cs="Arial"/>
                <w:i/>
                <w:spacing w:val="-2"/>
                <w:lang w:val="es-ES"/>
              </w:rPr>
            </w:pPr>
            <w:r w:rsidRPr="000C15C8">
              <w:rPr>
                <w:rFonts w:ascii="Arial" w:hAnsi="Arial" w:cs="Arial"/>
                <w:spacing w:val="-2"/>
                <w:lang w:val="es-ES"/>
              </w:rPr>
              <w:t xml:space="preserve">Se adjuntan copias de los documentos originales de: </w:t>
            </w:r>
            <w:r w:rsidRPr="000C15C8">
              <w:rPr>
                <w:rFonts w:ascii="Arial" w:hAnsi="Arial" w:cs="Arial"/>
                <w:i/>
                <w:color w:val="0070C0"/>
                <w:spacing w:val="-2"/>
                <w:lang w:val="es-ES"/>
              </w:rPr>
              <w:t>[marcar la(s) casilla(s) de los documentos originales adjuntos]</w:t>
            </w:r>
          </w:p>
          <w:p w14:paraId="2AAC758B" w14:textId="77777777" w:rsidR="006B5E8C" w:rsidRPr="000C15C8" w:rsidRDefault="006B5E8C" w:rsidP="00B578BB">
            <w:pPr>
              <w:numPr>
                <w:ilvl w:val="0"/>
                <w:numId w:val="68"/>
              </w:numPr>
              <w:suppressAutoHyphens/>
              <w:spacing w:before="60" w:after="60"/>
              <w:rPr>
                <w:rFonts w:ascii="Arial" w:eastAsia="Times New Roman" w:hAnsi="Arial" w:cs="Arial"/>
                <w:spacing w:val="-2"/>
                <w:lang w:val="es-ES"/>
              </w:rPr>
            </w:pPr>
            <w:r w:rsidRPr="000C15C8">
              <w:rPr>
                <w:rFonts w:ascii="Arial" w:hAnsi="Arial" w:cs="Arial"/>
                <w:spacing w:val="-2"/>
                <w:lang w:val="es-ES"/>
              </w:rPr>
              <w:t>Estatutos de la Sociedad o Registro de la empresa indicada en el párrafo1 anterior, y de conformidad con las Subcláusulas 4.1 y 4.2  de las IAO.</w:t>
            </w:r>
          </w:p>
          <w:p w14:paraId="352627EB" w14:textId="77777777" w:rsidR="006B5E8C" w:rsidRPr="000C15C8" w:rsidRDefault="006B5E8C" w:rsidP="00B578BB">
            <w:pPr>
              <w:numPr>
                <w:ilvl w:val="0"/>
                <w:numId w:val="68"/>
              </w:numPr>
              <w:suppressAutoHyphens/>
              <w:spacing w:before="60" w:after="60"/>
              <w:rPr>
                <w:rFonts w:ascii="Arial" w:eastAsia="Times New Roman" w:hAnsi="Arial" w:cs="Arial"/>
                <w:spacing w:val="-2"/>
                <w:lang w:val="es-ES"/>
              </w:rPr>
            </w:pPr>
            <w:r w:rsidRPr="000C15C8">
              <w:rPr>
                <w:rFonts w:ascii="Arial" w:hAnsi="Arial" w:cs="Arial"/>
                <w:spacing w:val="-2"/>
                <w:lang w:val="es-ES"/>
              </w:rPr>
              <w:t>Si se trata de una Asociación en Participación o Consorcio, carta de intención de formar la Asociación en Participación o el Consorcio, o el Convenio de Asociación en Participación o del Consorcio, de conformidad con la Subcláusula 4.1 de las IAO.</w:t>
            </w:r>
          </w:p>
          <w:p w14:paraId="13D634B8" w14:textId="77777777" w:rsidR="006B5E8C" w:rsidRPr="000C15C8" w:rsidRDefault="006B5E8C" w:rsidP="00B578BB">
            <w:pPr>
              <w:numPr>
                <w:ilvl w:val="0"/>
                <w:numId w:val="68"/>
              </w:numPr>
              <w:suppressAutoHyphens/>
              <w:spacing w:before="60" w:after="60"/>
              <w:rPr>
                <w:rFonts w:ascii="Arial" w:eastAsia="Times New Roman" w:hAnsi="Arial" w:cs="Arial"/>
                <w:spacing w:val="-2"/>
                <w:lang w:val="es-ES"/>
              </w:rPr>
            </w:pPr>
            <w:r w:rsidRPr="000C15C8">
              <w:rPr>
                <w:rFonts w:ascii="Arial" w:hAnsi="Arial" w:cs="Arial"/>
                <w:spacing w:val="-2"/>
                <w:lang w:val="es-ES"/>
              </w:rPr>
              <w:t>Si se trata de un ente gubernamental del país del Comprador, documentación que acredite su autonomía jurídica y financiera y el cumplimiento con las leyes comerciales, de conformidad con la Subcláusula 4.5 de las IAO.</w:t>
            </w:r>
          </w:p>
        </w:tc>
      </w:tr>
    </w:tbl>
    <w:p w14:paraId="7A465434" w14:textId="77777777" w:rsidR="006B5E8C" w:rsidRPr="000C15C8" w:rsidRDefault="006B5E8C" w:rsidP="006B5E8C">
      <w:pPr>
        <w:rPr>
          <w:rFonts w:ascii="Arial" w:hAnsi="Arial" w:cs="Arial"/>
          <w:b/>
          <w:lang w:val="es-ES"/>
        </w:rPr>
      </w:pPr>
    </w:p>
    <w:p w14:paraId="77194460" w14:textId="77777777" w:rsidR="006B5E8C" w:rsidRPr="000C15C8" w:rsidRDefault="006B5E8C" w:rsidP="006B5E8C">
      <w:pPr>
        <w:rPr>
          <w:rFonts w:ascii="Arial" w:hAnsi="Arial" w:cs="Arial"/>
          <w:b/>
          <w:lang w:val="es-ES"/>
        </w:rPr>
      </w:pPr>
      <w:r w:rsidRPr="000C15C8">
        <w:rPr>
          <w:rFonts w:ascii="Arial" w:hAnsi="Arial" w:cs="Arial"/>
          <w:b/>
          <w:lang w:val="es-ES"/>
        </w:rPr>
        <w:br w:type="page"/>
      </w:r>
    </w:p>
    <w:p w14:paraId="1F610FE3" w14:textId="77777777" w:rsidR="006B5E8C" w:rsidRPr="000C15C8" w:rsidRDefault="006B5E8C" w:rsidP="006B5E8C">
      <w:pPr>
        <w:keepNext/>
        <w:keepLines/>
        <w:spacing w:before="240"/>
        <w:jc w:val="center"/>
        <w:outlineLvl w:val="1"/>
        <w:rPr>
          <w:rFonts w:ascii="Arial" w:eastAsia="Times New Roman" w:hAnsi="Arial" w:cs="Arial"/>
          <w:b/>
          <w:bCs/>
          <w:sz w:val="24"/>
          <w:szCs w:val="24"/>
          <w:lang w:val="es-ES"/>
        </w:rPr>
      </w:pPr>
      <w:bookmarkStart w:id="304" w:name="_Toc79715443"/>
      <w:bookmarkStart w:id="305" w:name="_Toc106181167"/>
      <w:bookmarkStart w:id="306" w:name="_Toc317173252"/>
      <w:bookmarkStart w:id="307" w:name="_Toc106181168"/>
      <w:bookmarkStart w:id="308" w:name="_Toc317173253"/>
      <w:r w:rsidRPr="000C15C8">
        <w:rPr>
          <w:rFonts w:ascii="Arial" w:eastAsia="Times New Roman" w:hAnsi="Arial" w:cs="Arial"/>
          <w:b/>
          <w:bCs/>
          <w:sz w:val="24"/>
          <w:szCs w:val="24"/>
          <w:lang w:val="es-ES"/>
        </w:rPr>
        <w:t>FORMULARIO 2: Información de Miembros de la Asociación en Participación o Consorcio</w:t>
      </w:r>
      <w:bookmarkEnd w:id="304"/>
      <w:r w:rsidRPr="000C15C8">
        <w:rPr>
          <w:rFonts w:ascii="Arial" w:eastAsia="Times New Roman" w:hAnsi="Arial" w:cs="Arial"/>
          <w:b/>
          <w:bCs/>
          <w:sz w:val="24"/>
          <w:szCs w:val="24"/>
          <w:lang w:val="es-ES"/>
        </w:rPr>
        <w:t xml:space="preserve"> </w:t>
      </w:r>
      <w:bookmarkEnd w:id="305"/>
      <w:bookmarkEnd w:id="306"/>
    </w:p>
    <w:p w14:paraId="69AB386D" w14:textId="77777777" w:rsidR="006B5E8C" w:rsidRPr="000C15C8" w:rsidRDefault="006B5E8C" w:rsidP="006B5E8C">
      <w:pPr>
        <w:rPr>
          <w:rFonts w:ascii="Arial" w:eastAsia="Times New Roman" w:hAnsi="Arial" w:cs="Arial"/>
          <w:sz w:val="24"/>
          <w:szCs w:val="20"/>
          <w:lang w:val="es-ES"/>
        </w:rPr>
      </w:pPr>
    </w:p>
    <w:p w14:paraId="68A099F1" w14:textId="77777777" w:rsidR="006B5E8C" w:rsidRPr="000C15C8" w:rsidRDefault="006B5E8C" w:rsidP="006B5E8C">
      <w:pPr>
        <w:spacing w:before="60" w:after="60"/>
        <w:jc w:val="center"/>
        <w:rPr>
          <w:rFonts w:ascii="Arial" w:eastAsia="Times New Roman" w:hAnsi="Arial" w:cs="Arial"/>
          <w:i/>
          <w:iCs/>
          <w:color w:val="0070C0"/>
          <w:lang w:val="es-ES"/>
        </w:rPr>
      </w:pPr>
      <w:r w:rsidRPr="000C15C8">
        <w:rPr>
          <w:rFonts w:ascii="Arial" w:eastAsia="Times New Roman" w:hAnsi="Arial" w:cs="Arial"/>
          <w:i/>
          <w:iCs/>
          <w:color w:val="0070C0"/>
          <w:lang w:val="es-ES"/>
        </w:rPr>
        <w:t>[El Oferente deberá completar este formulario de acuerdo con las instrucciones indicadas a continuación]</w:t>
      </w:r>
    </w:p>
    <w:p w14:paraId="743EA56A" w14:textId="77777777" w:rsidR="006B5E8C" w:rsidRPr="000C15C8" w:rsidRDefault="006B5E8C" w:rsidP="006B5E8C">
      <w:pPr>
        <w:spacing w:before="60" w:after="60"/>
        <w:jc w:val="center"/>
        <w:rPr>
          <w:rFonts w:ascii="Arial" w:eastAsia="Times New Roman" w:hAnsi="Arial" w:cs="Arial"/>
          <w:i/>
          <w:iCs/>
          <w:color w:val="0070C0"/>
          <w:lang w:val="es-ES"/>
        </w:rPr>
      </w:pPr>
    </w:p>
    <w:p w14:paraId="225CBECF" w14:textId="77777777" w:rsidR="006B5E8C" w:rsidRPr="000C15C8" w:rsidRDefault="006B5E8C" w:rsidP="006B5E8C">
      <w:pPr>
        <w:spacing w:before="60" w:after="60"/>
        <w:ind w:left="720" w:hanging="720"/>
        <w:jc w:val="right"/>
        <w:rPr>
          <w:rFonts w:ascii="Arial" w:eastAsia="Times New Roman" w:hAnsi="Arial" w:cs="Arial"/>
          <w:color w:val="0070C0"/>
          <w:lang w:val="es-ES"/>
        </w:rPr>
      </w:pPr>
      <w:r w:rsidRPr="000C15C8">
        <w:rPr>
          <w:rFonts w:ascii="Arial" w:eastAsia="Times New Roman" w:hAnsi="Arial" w:cs="Arial"/>
          <w:lang w:val="es-ES"/>
        </w:rPr>
        <w:t xml:space="preserve">Fecha: </w:t>
      </w:r>
      <w:r w:rsidRPr="000C15C8">
        <w:rPr>
          <w:rFonts w:ascii="Arial" w:eastAsia="Times New Roman" w:hAnsi="Arial" w:cs="Arial"/>
          <w:i/>
          <w:color w:val="0070C0"/>
          <w:lang w:val="es-ES"/>
        </w:rPr>
        <w:t>[indicar la fecha (día, mes y año) de la presentación de la oferta</w:t>
      </w:r>
      <w:r w:rsidRPr="000C15C8">
        <w:rPr>
          <w:rFonts w:ascii="Arial" w:eastAsia="Times New Roman" w:hAnsi="Arial" w:cs="Arial"/>
          <w:color w:val="0070C0"/>
          <w:lang w:val="es-ES"/>
        </w:rPr>
        <w:t xml:space="preserve">] </w:t>
      </w:r>
    </w:p>
    <w:p w14:paraId="5B10C2DF" w14:textId="77777777" w:rsidR="006B5E8C" w:rsidRPr="000C15C8" w:rsidRDefault="006B5E8C" w:rsidP="006B5E8C">
      <w:pPr>
        <w:tabs>
          <w:tab w:val="right" w:pos="9360"/>
        </w:tabs>
        <w:spacing w:before="60" w:after="60"/>
        <w:ind w:left="720" w:hanging="720"/>
        <w:jc w:val="right"/>
        <w:rPr>
          <w:rFonts w:ascii="Arial" w:eastAsia="Times New Roman" w:hAnsi="Arial" w:cs="Arial"/>
          <w:lang w:val="es-ES"/>
        </w:rPr>
      </w:pPr>
      <w:r w:rsidRPr="000C15C8">
        <w:rPr>
          <w:rFonts w:ascii="Arial" w:eastAsia="Times New Roman" w:hAnsi="Arial" w:cs="Arial"/>
          <w:lang w:val="es-ES"/>
        </w:rPr>
        <w:t>LP</w:t>
      </w:r>
      <w:r>
        <w:rPr>
          <w:rFonts w:ascii="Arial" w:eastAsia="Times New Roman" w:hAnsi="Arial" w:cs="Arial"/>
          <w:lang w:val="es-ES"/>
        </w:rPr>
        <w:t>I</w:t>
      </w:r>
      <w:r w:rsidRPr="000C15C8">
        <w:rPr>
          <w:rFonts w:ascii="Arial" w:eastAsia="Times New Roman" w:hAnsi="Arial" w:cs="Arial"/>
          <w:lang w:val="es-ES"/>
        </w:rPr>
        <w:t xml:space="preserve"> No.: </w:t>
      </w:r>
      <w:r w:rsidRPr="000C15C8">
        <w:rPr>
          <w:rFonts w:ascii="Arial" w:eastAsia="Times New Roman" w:hAnsi="Arial" w:cs="Arial"/>
          <w:i/>
          <w:color w:val="0070C0"/>
          <w:lang w:val="es-ES"/>
        </w:rPr>
        <w:t>[indicar el número del proceso licitatorio]</w:t>
      </w:r>
    </w:p>
    <w:p w14:paraId="2D10BD47" w14:textId="77777777" w:rsidR="006B5E8C" w:rsidRPr="000C15C8" w:rsidRDefault="006B5E8C" w:rsidP="006B5E8C">
      <w:pPr>
        <w:suppressAutoHyphens/>
        <w:spacing w:before="60" w:after="60"/>
        <w:rPr>
          <w:rFonts w:ascii="Arial" w:eastAsia="Times New Roman" w:hAnsi="Arial" w:cs="Arial"/>
          <w:spacing w:val="-2"/>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50"/>
      </w:tblGrid>
      <w:tr w:rsidR="006B5E8C" w:rsidRPr="00D823D8" w14:paraId="2FC0A856" w14:textId="77777777" w:rsidTr="00B578BB">
        <w:trPr>
          <w:cantSplit/>
          <w:trHeight w:val="440"/>
        </w:trPr>
        <w:tc>
          <w:tcPr>
            <w:tcW w:w="9450" w:type="dxa"/>
            <w:tcBorders>
              <w:bottom w:val="nil"/>
            </w:tcBorders>
          </w:tcPr>
          <w:p w14:paraId="763A2594" w14:textId="77777777" w:rsidR="006B5E8C" w:rsidRPr="000C15C8" w:rsidRDefault="006B5E8C" w:rsidP="003E4A86">
            <w:pPr>
              <w:pStyle w:val="Prrafodelista"/>
              <w:numPr>
                <w:ilvl w:val="0"/>
                <w:numId w:val="141"/>
              </w:numPr>
              <w:suppressAutoHyphens/>
              <w:spacing w:before="60" w:after="60"/>
              <w:ind w:left="432"/>
              <w:rPr>
                <w:rFonts w:ascii="Arial" w:eastAsia="Times New Roman" w:hAnsi="Arial" w:cs="Arial"/>
                <w:lang w:val="es-ES"/>
              </w:rPr>
            </w:pPr>
            <w:r w:rsidRPr="000C15C8">
              <w:rPr>
                <w:rFonts w:ascii="Arial" w:hAnsi="Arial" w:cs="Arial"/>
                <w:spacing w:val="-2"/>
                <w:lang w:val="es-ES"/>
              </w:rPr>
              <w:t>Nombre jurídico del Oferente</w:t>
            </w:r>
            <w:r w:rsidRPr="000C15C8">
              <w:rPr>
                <w:rFonts w:ascii="Arial" w:hAnsi="Arial" w:cs="Arial"/>
                <w:lang w:val="es-ES"/>
              </w:rPr>
              <w:t xml:space="preserve">  </w:t>
            </w:r>
            <w:r w:rsidRPr="000C15C8">
              <w:rPr>
                <w:rFonts w:ascii="Arial" w:hAnsi="Arial" w:cs="Arial"/>
                <w:i/>
                <w:color w:val="0070C0"/>
                <w:lang w:val="es-ES"/>
              </w:rPr>
              <w:t xml:space="preserve">[indicar el nombre jurídico del </w:t>
            </w:r>
            <w:r w:rsidRPr="000C15C8">
              <w:rPr>
                <w:rFonts w:ascii="Arial" w:hAnsi="Arial" w:cs="Arial"/>
                <w:bCs/>
                <w:i/>
                <w:iCs/>
                <w:color w:val="0070C0"/>
                <w:lang w:val="es-ES"/>
              </w:rPr>
              <w:t>Oferente</w:t>
            </w:r>
            <w:r w:rsidRPr="000C15C8">
              <w:rPr>
                <w:rFonts w:ascii="Arial" w:hAnsi="Arial" w:cs="Arial"/>
                <w:i/>
                <w:color w:val="0070C0"/>
                <w:lang w:val="es-ES"/>
              </w:rPr>
              <w:t>]</w:t>
            </w:r>
          </w:p>
        </w:tc>
      </w:tr>
      <w:tr w:rsidR="006B5E8C" w:rsidRPr="00D823D8" w14:paraId="54D829ED" w14:textId="77777777" w:rsidTr="00B578BB">
        <w:trPr>
          <w:cantSplit/>
          <w:trHeight w:val="674"/>
        </w:trPr>
        <w:tc>
          <w:tcPr>
            <w:tcW w:w="9450" w:type="dxa"/>
            <w:tcBorders>
              <w:left w:val="single" w:sz="4" w:space="0" w:color="auto"/>
            </w:tcBorders>
          </w:tcPr>
          <w:p w14:paraId="0D06B19A" w14:textId="77777777" w:rsidR="006B5E8C" w:rsidRPr="000C15C8" w:rsidRDefault="006B5E8C" w:rsidP="003E4A86">
            <w:pPr>
              <w:pStyle w:val="Prrafodelista"/>
              <w:numPr>
                <w:ilvl w:val="0"/>
                <w:numId w:val="141"/>
              </w:numPr>
              <w:suppressAutoHyphens/>
              <w:spacing w:before="60" w:after="60"/>
              <w:ind w:left="432"/>
              <w:rPr>
                <w:rFonts w:ascii="Arial" w:eastAsia="Times New Roman" w:hAnsi="Arial" w:cs="Arial"/>
                <w:spacing w:val="-2"/>
                <w:lang w:val="es-ES"/>
              </w:rPr>
            </w:pPr>
            <w:r w:rsidRPr="000C15C8">
              <w:rPr>
                <w:rFonts w:ascii="Arial" w:hAnsi="Arial" w:cs="Arial"/>
                <w:spacing w:val="-2"/>
                <w:lang w:val="es-ES"/>
              </w:rPr>
              <w:t xml:space="preserve">Nombre de la Asociación en Participación o Consorcio, nombre jurídico de cada miembro: </w:t>
            </w:r>
            <w:r w:rsidRPr="000C15C8">
              <w:rPr>
                <w:rFonts w:ascii="Arial" w:hAnsi="Arial" w:cs="Arial"/>
                <w:i/>
                <w:color w:val="0070C0"/>
                <w:spacing w:val="-2"/>
                <w:lang w:val="es-ES"/>
              </w:rPr>
              <w:t xml:space="preserve">[indicar el nombre jurídico de cada miembro de la </w:t>
            </w:r>
            <w:r w:rsidRPr="000C15C8">
              <w:rPr>
                <w:rFonts w:ascii="Arial" w:hAnsi="Arial" w:cs="Arial"/>
                <w:i/>
                <w:iCs/>
                <w:color w:val="0070C0"/>
                <w:spacing w:val="-2"/>
                <w:lang w:val="es-ES"/>
              </w:rPr>
              <w:t>Asociación en Participación o Consorcio</w:t>
            </w:r>
            <w:r w:rsidRPr="000C15C8">
              <w:rPr>
                <w:rFonts w:ascii="Arial" w:hAnsi="Arial" w:cs="Arial"/>
                <w:i/>
                <w:color w:val="0070C0"/>
                <w:spacing w:val="-2"/>
                <w:lang w:val="es-ES"/>
              </w:rPr>
              <w:t>]</w:t>
            </w:r>
          </w:p>
        </w:tc>
      </w:tr>
      <w:tr w:rsidR="006B5E8C" w:rsidRPr="00D823D8" w14:paraId="7415084A" w14:textId="77777777" w:rsidTr="00B578BB">
        <w:trPr>
          <w:cantSplit/>
          <w:trHeight w:val="674"/>
        </w:trPr>
        <w:tc>
          <w:tcPr>
            <w:tcW w:w="9450" w:type="dxa"/>
            <w:tcBorders>
              <w:left w:val="single" w:sz="4" w:space="0" w:color="auto"/>
            </w:tcBorders>
          </w:tcPr>
          <w:p w14:paraId="03CD3FCB" w14:textId="77777777" w:rsidR="006B5E8C" w:rsidRPr="000C15C8" w:rsidRDefault="006B5E8C" w:rsidP="003E4A86">
            <w:pPr>
              <w:pStyle w:val="Prrafodelista"/>
              <w:numPr>
                <w:ilvl w:val="0"/>
                <w:numId w:val="141"/>
              </w:numPr>
              <w:suppressAutoHyphens/>
              <w:spacing w:before="60" w:after="60"/>
              <w:ind w:left="432"/>
              <w:rPr>
                <w:rFonts w:ascii="Arial" w:eastAsia="Times New Roman" w:hAnsi="Arial" w:cs="Arial"/>
                <w:b/>
                <w:lang w:val="es-ES"/>
              </w:rPr>
            </w:pPr>
            <w:r w:rsidRPr="000C15C8">
              <w:rPr>
                <w:rFonts w:ascii="Arial" w:hAnsi="Arial" w:cs="Arial"/>
                <w:spacing w:val="-2"/>
                <w:lang w:val="es-ES"/>
              </w:rPr>
              <w:t xml:space="preserve">País donde está registrado el Oferente en la actualidad o País donde intenta registrarse </w:t>
            </w:r>
            <w:r w:rsidRPr="000C15C8">
              <w:rPr>
                <w:rFonts w:ascii="Arial" w:hAnsi="Arial" w:cs="Arial"/>
                <w:i/>
                <w:color w:val="0070C0"/>
                <w:spacing w:val="-2"/>
                <w:lang w:val="es-ES"/>
              </w:rPr>
              <w:t xml:space="preserve">[indicar el país de ciudadanía del </w:t>
            </w:r>
            <w:r w:rsidRPr="000C15C8">
              <w:rPr>
                <w:rFonts w:ascii="Arial" w:hAnsi="Arial" w:cs="Arial"/>
                <w:i/>
                <w:iCs/>
                <w:color w:val="0070C0"/>
                <w:spacing w:val="-2"/>
                <w:lang w:val="es-ES"/>
              </w:rPr>
              <w:t>Oferente</w:t>
            </w:r>
            <w:r w:rsidRPr="000C15C8">
              <w:rPr>
                <w:rFonts w:ascii="Arial" w:hAnsi="Arial" w:cs="Arial"/>
                <w:i/>
                <w:color w:val="0070C0"/>
                <w:spacing w:val="-2"/>
                <w:lang w:val="es-ES"/>
              </w:rPr>
              <w:t xml:space="preserve"> en la actualidad o país donde intenta </w:t>
            </w:r>
            <w:r w:rsidRPr="000C15C8">
              <w:rPr>
                <w:rFonts w:ascii="Arial" w:hAnsi="Arial" w:cs="Arial"/>
                <w:i/>
                <w:iCs/>
                <w:color w:val="0070C0"/>
                <w:spacing w:val="-2"/>
                <w:lang w:val="es-ES"/>
              </w:rPr>
              <w:t>registrarse</w:t>
            </w:r>
            <w:r w:rsidRPr="000C15C8">
              <w:rPr>
                <w:rFonts w:ascii="Arial" w:hAnsi="Arial" w:cs="Arial"/>
                <w:i/>
                <w:color w:val="0070C0"/>
                <w:spacing w:val="-2"/>
                <w:lang w:val="es-ES"/>
              </w:rPr>
              <w:t>]</w:t>
            </w:r>
          </w:p>
        </w:tc>
      </w:tr>
      <w:tr w:rsidR="006B5E8C" w:rsidRPr="00D823D8" w14:paraId="26C5E1D9" w14:textId="77777777" w:rsidTr="00B578BB">
        <w:trPr>
          <w:cantSplit/>
          <w:trHeight w:val="458"/>
        </w:trPr>
        <w:tc>
          <w:tcPr>
            <w:tcW w:w="9450" w:type="dxa"/>
            <w:tcBorders>
              <w:left w:val="single" w:sz="4" w:space="0" w:color="auto"/>
            </w:tcBorders>
          </w:tcPr>
          <w:p w14:paraId="65EBEBE7" w14:textId="77777777" w:rsidR="006B5E8C" w:rsidRPr="000C15C8" w:rsidRDefault="006B5E8C" w:rsidP="003E4A86">
            <w:pPr>
              <w:pStyle w:val="Prrafodelista"/>
              <w:numPr>
                <w:ilvl w:val="0"/>
                <w:numId w:val="141"/>
              </w:numPr>
              <w:suppressAutoHyphens/>
              <w:spacing w:before="60" w:after="60"/>
              <w:ind w:left="432"/>
              <w:contextualSpacing w:val="0"/>
              <w:rPr>
                <w:rFonts w:ascii="Arial" w:eastAsia="Times New Roman" w:hAnsi="Arial" w:cs="Arial"/>
                <w:b/>
                <w:spacing w:val="-2"/>
                <w:lang w:val="es-ES"/>
              </w:rPr>
            </w:pPr>
            <w:r w:rsidRPr="000C15C8">
              <w:rPr>
                <w:rFonts w:ascii="Arial" w:hAnsi="Arial" w:cs="Arial"/>
                <w:spacing w:val="-2"/>
                <w:lang w:val="es-ES"/>
              </w:rPr>
              <w:t xml:space="preserve">Año de registro del Oferente: </w:t>
            </w:r>
            <w:r w:rsidRPr="000C15C8">
              <w:rPr>
                <w:rFonts w:ascii="Arial" w:hAnsi="Arial" w:cs="Arial"/>
                <w:i/>
                <w:color w:val="0070C0"/>
                <w:spacing w:val="-2"/>
                <w:lang w:val="es-ES"/>
              </w:rPr>
              <w:t xml:space="preserve">[indicar el año de </w:t>
            </w:r>
            <w:r w:rsidRPr="000C15C8">
              <w:rPr>
                <w:rFonts w:ascii="Arial" w:hAnsi="Arial" w:cs="Arial"/>
                <w:i/>
                <w:iCs/>
                <w:color w:val="0070C0"/>
                <w:spacing w:val="-2"/>
                <w:lang w:val="es-ES"/>
              </w:rPr>
              <w:t>registro</w:t>
            </w:r>
            <w:r w:rsidRPr="000C15C8">
              <w:rPr>
                <w:rFonts w:ascii="Arial" w:hAnsi="Arial" w:cs="Arial"/>
                <w:i/>
                <w:color w:val="0070C0"/>
                <w:spacing w:val="-2"/>
                <w:lang w:val="es-ES"/>
              </w:rPr>
              <w:t xml:space="preserve"> del </w:t>
            </w:r>
            <w:r w:rsidRPr="000C15C8">
              <w:rPr>
                <w:rFonts w:ascii="Arial" w:hAnsi="Arial" w:cs="Arial"/>
                <w:i/>
                <w:iCs/>
                <w:color w:val="0070C0"/>
                <w:spacing w:val="-2"/>
                <w:lang w:val="es-ES"/>
              </w:rPr>
              <w:t>Oferente</w:t>
            </w:r>
            <w:r w:rsidRPr="000C15C8">
              <w:rPr>
                <w:rFonts w:ascii="Arial" w:hAnsi="Arial" w:cs="Arial"/>
                <w:i/>
                <w:color w:val="0070C0"/>
                <w:spacing w:val="-2"/>
                <w:lang w:val="es-ES"/>
              </w:rPr>
              <w:t>]</w:t>
            </w:r>
          </w:p>
        </w:tc>
      </w:tr>
      <w:tr w:rsidR="006B5E8C" w:rsidRPr="00D823D8" w14:paraId="1C2A9D04" w14:textId="77777777" w:rsidTr="00B578BB">
        <w:trPr>
          <w:cantSplit/>
        </w:trPr>
        <w:tc>
          <w:tcPr>
            <w:tcW w:w="9450" w:type="dxa"/>
            <w:tcBorders>
              <w:left w:val="single" w:sz="4" w:space="0" w:color="auto"/>
            </w:tcBorders>
          </w:tcPr>
          <w:p w14:paraId="10760F03" w14:textId="77777777" w:rsidR="006B5E8C" w:rsidRPr="000C15C8" w:rsidRDefault="006B5E8C" w:rsidP="003E4A86">
            <w:pPr>
              <w:pStyle w:val="Prrafodelista"/>
              <w:numPr>
                <w:ilvl w:val="0"/>
                <w:numId w:val="141"/>
              </w:numPr>
              <w:suppressAutoHyphens/>
              <w:spacing w:before="60" w:after="60"/>
              <w:ind w:left="432"/>
              <w:rPr>
                <w:rFonts w:ascii="Arial" w:eastAsia="Times New Roman" w:hAnsi="Arial" w:cs="Arial"/>
                <w:spacing w:val="-2"/>
                <w:lang w:val="es-ES"/>
              </w:rPr>
            </w:pPr>
            <w:r w:rsidRPr="000C15C8">
              <w:rPr>
                <w:rFonts w:ascii="Arial" w:hAnsi="Arial" w:cs="Arial"/>
                <w:spacing w:val="-2"/>
                <w:lang w:val="es-ES"/>
              </w:rPr>
              <w:t xml:space="preserve">Dirección jurídica del Oferente en el país donde está registrado: </w:t>
            </w:r>
            <w:r w:rsidRPr="000C15C8">
              <w:rPr>
                <w:rFonts w:ascii="Arial" w:hAnsi="Arial" w:cs="Arial"/>
                <w:i/>
                <w:color w:val="0070C0"/>
                <w:spacing w:val="-2"/>
                <w:lang w:val="es-ES"/>
              </w:rPr>
              <w:t xml:space="preserve">[indicar la Dirección jurídica del </w:t>
            </w:r>
            <w:r w:rsidRPr="000C15C8">
              <w:rPr>
                <w:rFonts w:ascii="Arial" w:hAnsi="Arial" w:cs="Arial"/>
                <w:i/>
                <w:iCs/>
                <w:color w:val="0070C0"/>
                <w:spacing w:val="-2"/>
                <w:lang w:val="es-ES"/>
              </w:rPr>
              <w:t>Oferente</w:t>
            </w:r>
            <w:r w:rsidRPr="000C15C8">
              <w:rPr>
                <w:rFonts w:ascii="Arial" w:hAnsi="Arial" w:cs="Arial"/>
                <w:i/>
                <w:color w:val="0070C0"/>
                <w:spacing w:val="-2"/>
                <w:lang w:val="es-ES"/>
              </w:rPr>
              <w:t xml:space="preserve"> en el país donde está </w:t>
            </w:r>
            <w:r w:rsidRPr="000C15C8">
              <w:rPr>
                <w:rFonts w:ascii="Arial" w:hAnsi="Arial" w:cs="Arial"/>
                <w:i/>
                <w:iCs/>
                <w:color w:val="0070C0"/>
                <w:spacing w:val="-2"/>
                <w:lang w:val="es-ES"/>
              </w:rPr>
              <w:t>registrado</w:t>
            </w:r>
            <w:r w:rsidRPr="000C15C8">
              <w:rPr>
                <w:rFonts w:ascii="Arial" w:hAnsi="Arial" w:cs="Arial"/>
                <w:i/>
                <w:color w:val="0070C0"/>
                <w:spacing w:val="-2"/>
                <w:lang w:val="es-ES"/>
              </w:rPr>
              <w:t>]</w:t>
            </w:r>
          </w:p>
        </w:tc>
      </w:tr>
      <w:tr w:rsidR="006B5E8C" w:rsidRPr="00D823D8" w14:paraId="7AD15E82" w14:textId="77777777" w:rsidTr="00B578BB">
        <w:trPr>
          <w:cantSplit/>
        </w:trPr>
        <w:tc>
          <w:tcPr>
            <w:tcW w:w="9450" w:type="dxa"/>
          </w:tcPr>
          <w:p w14:paraId="29D65B66" w14:textId="77777777" w:rsidR="006B5E8C" w:rsidRPr="000C15C8" w:rsidRDefault="006B5E8C" w:rsidP="003E4A86">
            <w:pPr>
              <w:pStyle w:val="Prrafodelista"/>
              <w:numPr>
                <w:ilvl w:val="0"/>
                <w:numId w:val="141"/>
              </w:numPr>
              <w:suppressAutoHyphens/>
              <w:spacing w:before="60" w:after="60"/>
              <w:ind w:left="432"/>
              <w:rPr>
                <w:rFonts w:ascii="Arial" w:hAnsi="Arial" w:cs="Arial"/>
                <w:spacing w:val="-2"/>
                <w:lang w:val="es-ES"/>
              </w:rPr>
            </w:pPr>
            <w:r w:rsidRPr="000C15C8">
              <w:rPr>
                <w:rFonts w:ascii="Arial" w:hAnsi="Arial" w:cs="Arial"/>
                <w:spacing w:val="-2"/>
                <w:lang w:val="es-ES"/>
              </w:rPr>
              <w:t>Información del representante autorizado del Oferente:</w:t>
            </w:r>
          </w:p>
          <w:p w14:paraId="1F7D33B2" w14:textId="77777777" w:rsidR="006B5E8C" w:rsidRPr="000C15C8" w:rsidRDefault="006B5E8C" w:rsidP="00B578BB">
            <w:pPr>
              <w:suppressAutoHyphens/>
              <w:spacing w:after="120"/>
              <w:ind w:left="360" w:hanging="360"/>
              <w:rPr>
                <w:rFonts w:ascii="Arial" w:hAnsi="Arial" w:cs="Arial"/>
                <w:i/>
                <w:spacing w:val="-2"/>
                <w:lang w:val="es-ES"/>
              </w:rPr>
            </w:pPr>
            <w:r w:rsidRPr="000C15C8">
              <w:rPr>
                <w:rFonts w:ascii="Arial" w:hAnsi="Arial" w:cs="Arial"/>
                <w:spacing w:val="-2"/>
                <w:lang w:val="es-ES"/>
              </w:rPr>
              <w:tab/>
              <w:t xml:space="preserve">Nombre: </w:t>
            </w:r>
            <w:r w:rsidRPr="000C15C8">
              <w:rPr>
                <w:rFonts w:ascii="Arial" w:hAnsi="Arial" w:cs="Arial"/>
                <w:i/>
                <w:color w:val="0070C0"/>
                <w:spacing w:val="-2"/>
                <w:lang w:val="es-ES"/>
              </w:rPr>
              <w:t>[indicar el nombre del representante autorizado]</w:t>
            </w:r>
          </w:p>
          <w:p w14:paraId="2134ECC3" w14:textId="77777777" w:rsidR="006B5E8C" w:rsidRPr="000C15C8" w:rsidRDefault="006B5E8C" w:rsidP="00B578BB">
            <w:pPr>
              <w:suppressAutoHyphens/>
              <w:spacing w:after="120"/>
              <w:ind w:left="360" w:hanging="360"/>
              <w:rPr>
                <w:rFonts w:ascii="Arial" w:hAnsi="Arial" w:cs="Arial"/>
                <w:i/>
                <w:spacing w:val="-2"/>
                <w:lang w:val="es-ES"/>
              </w:rPr>
            </w:pPr>
            <w:r w:rsidRPr="000C15C8">
              <w:rPr>
                <w:rFonts w:ascii="Arial" w:hAnsi="Arial" w:cs="Arial"/>
                <w:spacing w:val="-2"/>
                <w:lang w:val="es-ES"/>
              </w:rPr>
              <w:tab/>
              <w:t>Dirección:</w:t>
            </w:r>
            <w:r w:rsidRPr="000C15C8">
              <w:rPr>
                <w:rFonts w:ascii="Arial" w:hAnsi="Arial" w:cs="Arial"/>
                <w:i/>
                <w:spacing w:val="-2"/>
                <w:lang w:val="es-ES"/>
              </w:rPr>
              <w:t xml:space="preserve"> </w:t>
            </w:r>
            <w:r w:rsidRPr="000C15C8">
              <w:rPr>
                <w:rFonts w:ascii="Arial" w:hAnsi="Arial" w:cs="Arial"/>
                <w:i/>
                <w:color w:val="0070C0"/>
                <w:spacing w:val="-2"/>
                <w:lang w:val="es-ES"/>
              </w:rPr>
              <w:t>[indicar la dirección del representante autorizado]</w:t>
            </w:r>
          </w:p>
          <w:p w14:paraId="066BB80E" w14:textId="77777777" w:rsidR="006B5E8C" w:rsidRPr="000C15C8" w:rsidRDefault="006B5E8C" w:rsidP="00B578BB">
            <w:pPr>
              <w:suppressAutoHyphens/>
              <w:spacing w:after="120"/>
              <w:ind w:left="360" w:hanging="18"/>
              <w:rPr>
                <w:rFonts w:ascii="Arial" w:hAnsi="Arial" w:cs="Arial"/>
                <w:i/>
                <w:color w:val="0070C0"/>
                <w:spacing w:val="-2"/>
                <w:lang w:val="es-ES"/>
              </w:rPr>
            </w:pPr>
            <w:r w:rsidRPr="000C15C8">
              <w:rPr>
                <w:rFonts w:ascii="Arial" w:hAnsi="Arial" w:cs="Arial"/>
                <w:spacing w:val="-2"/>
                <w:lang w:val="es-ES"/>
              </w:rPr>
              <w:t>Números de teléfono y facsímile</w:t>
            </w:r>
            <w:r w:rsidRPr="000C15C8">
              <w:rPr>
                <w:rFonts w:ascii="Arial" w:hAnsi="Arial" w:cs="Arial"/>
                <w:i/>
                <w:spacing w:val="-2"/>
                <w:lang w:val="es-ES"/>
              </w:rPr>
              <w:t xml:space="preserve">: </w:t>
            </w:r>
            <w:r w:rsidRPr="000C15C8">
              <w:rPr>
                <w:rFonts w:ascii="Arial" w:hAnsi="Arial" w:cs="Arial"/>
                <w:i/>
                <w:color w:val="0070C0"/>
                <w:spacing w:val="-2"/>
                <w:lang w:val="es-ES"/>
              </w:rPr>
              <w:t>[indicar los números de teléfono y facsímile del representante autorizado]</w:t>
            </w:r>
          </w:p>
          <w:p w14:paraId="6D80A1F0" w14:textId="77777777" w:rsidR="006B5E8C" w:rsidRPr="000C15C8" w:rsidRDefault="006B5E8C" w:rsidP="00B578BB">
            <w:pPr>
              <w:suppressAutoHyphens/>
              <w:spacing w:after="120"/>
              <w:ind w:left="360" w:hanging="18"/>
              <w:rPr>
                <w:rFonts w:ascii="Arial" w:hAnsi="Arial" w:cs="Arial"/>
                <w:i/>
                <w:color w:val="0070C0"/>
                <w:spacing w:val="-2"/>
                <w:lang w:val="es-ES"/>
              </w:rPr>
            </w:pPr>
            <w:r w:rsidRPr="000C15C8">
              <w:rPr>
                <w:rFonts w:ascii="Arial" w:hAnsi="Arial" w:cs="Arial"/>
                <w:spacing w:val="-2"/>
                <w:lang w:val="es-ES"/>
              </w:rPr>
              <w:t xml:space="preserve">Dirección de correo electrónico: </w:t>
            </w:r>
            <w:r w:rsidRPr="000C15C8">
              <w:rPr>
                <w:rFonts w:ascii="Arial" w:hAnsi="Arial" w:cs="Arial"/>
                <w:i/>
                <w:color w:val="0070C0"/>
                <w:spacing w:val="-2"/>
                <w:lang w:val="es-ES"/>
              </w:rPr>
              <w:t>[indicar la dirección de correo electrónico del representante autorizado]</w:t>
            </w:r>
          </w:p>
        </w:tc>
      </w:tr>
      <w:tr w:rsidR="006B5E8C" w:rsidRPr="00D823D8" w14:paraId="57FEFC79" w14:textId="77777777" w:rsidTr="00B578BB">
        <w:trPr>
          <w:cantSplit/>
        </w:trPr>
        <w:tc>
          <w:tcPr>
            <w:tcW w:w="9450" w:type="dxa"/>
          </w:tcPr>
          <w:p w14:paraId="4D2397D6" w14:textId="77777777" w:rsidR="006B5E8C" w:rsidRPr="000C15C8" w:rsidRDefault="006B5E8C" w:rsidP="003E4A86">
            <w:pPr>
              <w:pStyle w:val="Prrafodelista"/>
              <w:numPr>
                <w:ilvl w:val="0"/>
                <w:numId w:val="141"/>
              </w:numPr>
              <w:suppressAutoHyphens/>
              <w:spacing w:before="60" w:after="60"/>
              <w:ind w:left="432"/>
              <w:contextualSpacing w:val="0"/>
              <w:rPr>
                <w:rFonts w:ascii="Arial" w:eastAsia="Times New Roman" w:hAnsi="Arial" w:cs="Arial"/>
                <w:i/>
                <w:spacing w:val="-2"/>
                <w:lang w:val="es-ES"/>
              </w:rPr>
            </w:pPr>
            <w:r w:rsidRPr="000C15C8">
              <w:rPr>
                <w:rFonts w:ascii="Arial" w:hAnsi="Arial" w:cs="Arial"/>
                <w:spacing w:val="-2"/>
                <w:lang w:val="es-ES"/>
              </w:rPr>
              <w:t xml:space="preserve">Se adjuntan copias de los documentos originales de: </w:t>
            </w:r>
            <w:r w:rsidRPr="000C15C8">
              <w:rPr>
                <w:rFonts w:ascii="Arial" w:hAnsi="Arial" w:cs="Arial"/>
                <w:i/>
                <w:color w:val="0070C0"/>
                <w:spacing w:val="-2"/>
                <w:lang w:val="es-ES"/>
              </w:rPr>
              <w:t>[marcar la(s) casilla(s) de los documentos originales adjuntos]</w:t>
            </w:r>
          </w:p>
          <w:p w14:paraId="6984DB42" w14:textId="77777777" w:rsidR="006B5E8C" w:rsidRPr="000C15C8" w:rsidRDefault="006B5E8C" w:rsidP="00B578BB">
            <w:pPr>
              <w:numPr>
                <w:ilvl w:val="0"/>
                <w:numId w:val="68"/>
              </w:numPr>
              <w:suppressAutoHyphens/>
              <w:spacing w:before="60" w:after="60"/>
              <w:rPr>
                <w:rFonts w:ascii="Arial" w:eastAsia="Times New Roman" w:hAnsi="Arial" w:cs="Arial"/>
                <w:spacing w:val="-2"/>
                <w:lang w:val="es-ES"/>
              </w:rPr>
            </w:pPr>
            <w:r w:rsidRPr="000C15C8">
              <w:rPr>
                <w:rFonts w:ascii="Arial" w:hAnsi="Arial" w:cs="Arial"/>
                <w:spacing w:val="-2"/>
                <w:lang w:val="es-ES"/>
              </w:rPr>
              <w:t>Estatutos de la Sociedad o Registro de la empresa indicada en el párrafo1 anterior, y de conformidad con las Subcláusulas 4.1 y 4.2  de las IAO.</w:t>
            </w:r>
          </w:p>
          <w:p w14:paraId="28DC701C" w14:textId="77777777" w:rsidR="006B5E8C" w:rsidRPr="000C15C8" w:rsidRDefault="006B5E8C" w:rsidP="00B578BB">
            <w:pPr>
              <w:numPr>
                <w:ilvl w:val="0"/>
                <w:numId w:val="68"/>
              </w:numPr>
              <w:suppressAutoHyphens/>
              <w:spacing w:before="60" w:after="60"/>
              <w:rPr>
                <w:rFonts w:ascii="Arial" w:eastAsia="Times New Roman" w:hAnsi="Arial" w:cs="Arial"/>
                <w:spacing w:val="-2"/>
                <w:lang w:val="es-ES"/>
              </w:rPr>
            </w:pPr>
            <w:r w:rsidRPr="000C15C8">
              <w:rPr>
                <w:rFonts w:ascii="Arial" w:hAnsi="Arial" w:cs="Arial"/>
                <w:spacing w:val="-2"/>
                <w:lang w:val="es-ES"/>
              </w:rPr>
              <w:t>Si se trata de una Asociación en Participación o Consorcio, carta de intención de formar la Asociación en Participación o el Consorcio, o el Convenio de Asociación en Participación o del Consorcio, de conformidad con la Subcláusula 4.1 de las IAO.</w:t>
            </w:r>
          </w:p>
          <w:p w14:paraId="2BC5A2B0" w14:textId="77777777" w:rsidR="006B5E8C" w:rsidRPr="000C15C8" w:rsidRDefault="006B5E8C" w:rsidP="00B578BB">
            <w:pPr>
              <w:numPr>
                <w:ilvl w:val="0"/>
                <w:numId w:val="68"/>
              </w:numPr>
              <w:suppressAutoHyphens/>
              <w:spacing w:before="60" w:after="60"/>
              <w:rPr>
                <w:rFonts w:ascii="Arial" w:eastAsia="Times New Roman" w:hAnsi="Arial" w:cs="Arial"/>
                <w:spacing w:val="-2"/>
                <w:lang w:val="es-ES"/>
              </w:rPr>
            </w:pPr>
            <w:r w:rsidRPr="000C15C8">
              <w:rPr>
                <w:rFonts w:ascii="Arial" w:hAnsi="Arial" w:cs="Arial"/>
                <w:spacing w:val="-2"/>
                <w:lang w:val="es-ES"/>
              </w:rPr>
              <w:t>Si se trata de un ente gubernamental del país del Comprador, documentación que acredite su autonomía jurídica y financiera y el cumplimiento con las leyes comerciales, de conformidad con la Subcláusula 4.5 de las IAO.</w:t>
            </w:r>
          </w:p>
        </w:tc>
      </w:tr>
    </w:tbl>
    <w:p w14:paraId="6C28932F" w14:textId="77777777" w:rsidR="006B5E8C" w:rsidRPr="000C15C8" w:rsidRDefault="006B5E8C" w:rsidP="006B5E8C">
      <w:pPr>
        <w:rPr>
          <w:rFonts w:ascii="Arial" w:eastAsia="Times New Roman" w:hAnsi="Arial" w:cs="Arial"/>
          <w:b/>
          <w:bCs/>
          <w:lang w:val="es-ES"/>
        </w:rPr>
      </w:pPr>
      <w:r w:rsidRPr="000C15C8">
        <w:rPr>
          <w:rFonts w:ascii="Arial" w:eastAsia="Times New Roman" w:hAnsi="Arial" w:cs="Arial"/>
          <w:lang w:val="es-ES"/>
        </w:rPr>
        <w:br w:type="page"/>
      </w:r>
    </w:p>
    <w:p w14:paraId="6BA35B1F" w14:textId="77777777" w:rsidR="006B5E8C" w:rsidRPr="000C15C8" w:rsidRDefault="006B5E8C" w:rsidP="006B5E8C">
      <w:pPr>
        <w:keepNext/>
        <w:keepLines/>
        <w:spacing w:before="240"/>
        <w:jc w:val="center"/>
        <w:outlineLvl w:val="1"/>
        <w:rPr>
          <w:rFonts w:ascii="Arial" w:eastAsia="Times New Roman" w:hAnsi="Arial" w:cs="Arial"/>
          <w:b/>
          <w:bCs/>
          <w:sz w:val="24"/>
          <w:szCs w:val="24"/>
          <w:lang w:val="es-ES"/>
        </w:rPr>
      </w:pPr>
      <w:bookmarkStart w:id="309" w:name="_Toc79715444"/>
      <w:bookmarkEnd w:id="307"/>
      <w:bookmarkEnd w:id="308"/>
      <w:r w:rsidRPr="000C15C8">
        <w:rPr>
          <w:rFonts w:ascii="Arial" w:eastAsia="Times New Roman" w:hAnsi="Arial" w:cs="Arial"/>
          <w:b/>
          <w:bCs/>
          <w:sz w:val="24"/>
          <w:szCs w:val="24"/>
          <w:lang w:val="es-ES"/>
        </w:rPr>
        <w:t>FORMULARIO 3: Presentación de Oferta</w:t>
      </w:r>
      <w:bookmarkEnd w:id="309"/>
      <w:r w:rsidRPr="000C15C8">
        <w:rPr>
          <w:rFonts w:ascii="Arial" w:eastAsia="Times New Roman" w:hAnsi="Arial" w:cs="Arial"/>
          <w:b/>
          <w:bCs/>
          <w:sz w:val="24"/>
          <w:szCs w:val="24"/>
          <w:lang w:val="es-ES"/>
        </w:rPr>
        <w:t xml:space="preserve"> </w:t>
      </w:r>
    </w:p>
    <w:p w14:paraId="74EBA793" w14:textId="77777777" w:rsidR="006B5E8C" w:rsidRPr="000C15C8" w:rsidRDefault="006B5E8C" w:rsidP="006B5E8C">
      <w:pPr>
        <w:spacing w:before="60" w:after="60"/>
        <w:rPr>
          <w:rFonts w:ascii="Arial" w:eastAsia="Times New Roman" w:hAnsi="Arial" w:cs="Arial"/>
          <w:i/>
          <w:iCs/>
          <w:color w:val="0070C0"/>
          <w:lang w:val="es-ES"/>
        </w:rPr>
      </w:pPr>
    </w:p>
    <w:p w14:paraId="0F88A139" w14:textId="77777777" w:rsidR="006B5E8C" w:rsidRPr="000C15C8" w:rsidRDefault="006B5E8C" w:rsidP="006B5E8C">
      <w:pPr>
        <w:spacing w:before="60" w:after="60"/>
        <w:rPr>
          <w:rFonts w:ascii="Arial" w:eastAsia="Times New Roman" w:hAnsi="Arial" w:cs="Arial"/>
          <w:i/>
          <w:iCs/>
          <w:color w:val="0070C0"/>
          <w:lang w:val="es-ES"/>
        </w:rPr>
      </w:pPr>
      <w:r w:rsidRPr="000C15C8">
        <w:rPr>
          <w:rFonts w:ascii="Arial" w:eastAsia="Times New Roman" w:hAnsi="Arial" w:cs="Arial"/>
          <w:i/>
          <w:iCs/>
          <w:color w:val="0070C0"/>
          <w:lang w:val="es-ES"/>
        </w:rPr>
        <w:t>[El Oferente completará este formulario de acuerdo con las instrucciones indicadas. No se permitirán alteraciones a este formulario ni se aceptarán substituciones.]</w:t>
      </w:r>
    </w:p>
    <w:p w14:paraId="079DD410" w14:textId="77777777" w:rsidR="006B5E8C" w:rsidRPr="000C15C8" w:rsidRDefault="006B5E8C" w:rsidP="006B5E8C">
      <w:pPr>
        <w:spacing w:before="60" w:after="60"/>
        <w:rPr>
          <w:rFonts w:ascii="Arial" w:eastAsia="Times New Roman" w:hAnsi="Arial" w:cs="Arial"/>
          <w:i/>
          <w:iCs/>
          <w:color w:val="0070C0"/>
          <w:lang w:val="es-ES"/>
        </w:rPr>
      </w:pPr>
    </w:p>
    <w:p w14:paraId="4CDD20CF" w14:textId="77777777" w:rsidR="006B5E8C" w:rsidRPr="000C15C8" w:rsidRDefault="006B5E8C" w:rsidP="006B5E8C">
      <w:pPr>
        <w:spacing w:before="60" w:after="60"/>
        <w:ind w:left="720" w:hanging="720"/>
        <w:jc w:val="right"/>
        <w:rPr>
          <w:rFonts w:ascii="Arial" w:eastAsia="Times New Roman" w:hAnsi="Arial" w:cs="Arial"/>
          <w:color w:val="0070C0"/>
          <w:lang w:val="es-ES"/>
        </w:rPr>
      </w:pPr>
      <w:r w:rsidRPr="000C15C8">
        <w:rPr>
          <w:rFonts w:ascii="Arial" w:eastAsia="Times New Roman" w:hAnsi="Arial" w:cs="Arial"/>
          <w:lang w:val="es-ES"/>
        </w:rPr>
        <w:t xml:space="preserve">Fecha: </w:t>
      </w:r>
      <w:r w:rsidRPr="000C15C8">
        <w:rPr>
          <w:rFonts w:ascii="Arial" w:eastAsia="Times New Roman" w:hAnsi="Arial" w:cs="Arial"/>
          <w:i/>
          <w:color w:val="0070C0"/>
          <w:lang w:val="es-ES"/>
        </w:rPr>
        <w:t>[indicar la fecha (día, mes y año) de la presentación de la oferta</w:t>
      </w:r>
      <w:r w:rsidRPr="000C15C8">
        <w:rPr>
          <w:rFonts w:ascii="Arial" w:eastAsia="Times New Roman" w:hAnsi="Arial" w:cs="Arial"/>
          <w:color w:val="0070C0"/>
          <w:lang w:val="es-ES"/>
        </w:rPr>
        <w:t xml:space="preserve">] </w:t>
      </w:r>
    </w:p>
    <w:p w14:paraId="5A408B7A" w14:textId="77777777" w:rsidR="006B5E8C" w:rsidRPr="000C15C8" w:rsidRDefault="006B5E8C" w:rsidP="006B5E8C">
      <w:pPr>
        <w:tabs>
          <w:tab w:val="right" w:pos="9360"/>
        </w:tabs>
        <w:spacing w:before="60" w:after="60"/>
        <w:ind w:left="720" w:hanging="720"/>
        <w:jc w:val="right"/>
        <w:rPr>
          <w:rFonts w:ascii="Arial" w:eastAsia="Times New Roman" w:hAnsi="Arial" w:cs="Arial"/>
          <w:lang w:val="es-ES"/>
        </w:rPr>
      </w:pPr>
      <w:r w:rsidRPr="000C15C8">
        <w:rPr>
          <w:rFonts w:ascii="Arial" w:eastAsia="Times New Roman" w:hAnsi="Arial" w:cs="Arial"/>
          <w:lang w:val="es-ES"/>
        </w:rPr>
        <w:t>LP</w:t>
      </w:r>
      <w:r>
        <w:rPr>
          <w:rFonts w:ascii="Arial" w:eastAsia="Times New Roman" w:hAnsi="Arial" w:cs="Arial"/>
          <w:lang w:val="es-ES"/>
        </w:rPr>
        <w:t>I</w:t>
      </w:r>
      <w:r w:rsidRPr="000C15C8">
        <w:rPr>
          <w:rFonts w:ascii="Arial" w:eastAsia="Times New Roman" w:hAnsi="Arial" w:cs="Arial"/>
          <w:lang w:val="es-ES"/>
        </w:rPr>
        <w:t xml:space="preserve"> No.: </w:t>
      </w:r>
      <w:r w:rsidRPr="000C15C8">
        <w:rPr>
          <w:rFonts w:ascii="Arial" w:eastAsia="Times New Roman" w:hAnsi="Arial" w:cs="Arial"/>
          <w:i/>
          <w:color w:val="0070C0"/>
          <w:lang w:val="es-ES"/>
        </w:rPr>
        <w:t>[indicar el número del proceso licitatorio]</w:t>
      </w:r>
    </w:p>
    <w:p w14:paraId="79339ED5" w14:textId="77777777" w:rsidR="006B5E8C" w:rsidRPr="000C15C8" w:rsidRDefault="006B5E8C" w:rsidP="006B5E8C">
      <w:pPr>
        <w:tabs>
          <w:tab w:val="right" w:pos="9360"/>
        </w:tabs>
        <w:spacing w:before="60" w:after="60"/>
        <w:ind w:left="5040" w:hanging="720"/>
        <w:jc w:val="right"/>
        <w:rPr>
          <w:rFonts w:ascii="Arial" w:eastAsia="Times New Roman" w:hAnsi="Arial" w:cs="Arial"/>
          <w:lang w:val="es-ES"/>
        </w:rPr>
      </w:pPr>
      <w:r w:rsidRPr="000C15C8">
        <w:rPr>
          <w:rFonts w:ascii="Arial" w:eastAsia="Times New Roman" w:hAnsi="Arial" w:cs="Arial"/>
          <w:lang w:val="es-ES"/>
        </w:rPr>
        <w:t xml:space="preserve">Llamado a la Licitación No.: </w:t>
      </w:r>
      <w:r w:rsidRPr="000C15C8">
        <w:rPr>
          <w:rFonts w:ascii="Arial" w:eastAsia="Times New Roman" w:hAnsi="Arial" w:cs="Arial"/>
          <w:i/>
          <w:iCs/>
          <w:color w:val="0070C0"/>
          <w:lang w:val="es-ES"/>
        </w:rPr>
        <w:t>[indicar el No. del Llamado]</w:t>
      </w:r>
    </w:p>
    <w:p w14:paraId="4C615793" w14:textId="77777777" w:rsidR="006B5E8C" w:rsidRPr="000C15C8" w:rsidRDefault="006B5E8C" w:rsidP="006B5E8C">
      <w:pPr>
        <w:spacing w:before="60" w:after="60"/>
        <w:rPr>
          <w:rFonts w:ascii="Arial" w:eastAsia="Times New Roman" w:hAnsi="Arial" w:cs="Arial"/>
          <w:lang w:val="es-ES"/>
        </w:rPr>
      </w:pPr>
      <w:r w:rsidRPr="000C15C8">
        <w:rPr>
          <w:rFonts w:ascii="Arial" w:eastAsia="Times New Roman" w:hAnsi="Arial" w:cs="Arial"/>
          <w:lang w:val="es-ES"/>
        </w:rPr>
        <w:t>A:</w:t>
      </w:r>
      <w:r w:rsidRPr="000C15C8">
        <w:rPr>
          <w:rFonts w:ascii="Arial" w:eastAsia="Times New Roman" w:hAnsi="Arial" w:cs="Arial"/>
          <w:i/>
          <w:lang w:val="es-ES"/>
        </w:rPr>
        <w:t xml:space="preserve"> [nombre completo del Comprador]</w:t>
      </w:r>
    </w:p>
    <w:p w14:paraId="4D698887" w14:textId="77777777" w:rsidR="006B5E8C" w:rsidRPr="000C15C8" w:rsidRDefault="006B5E8C" w:rsidP="006B5E8C">
      <w:pPr>
        <w:spacing w:before="60" w:after="60"/>
        <w:rPr>
          <w:rFonts w:ascii="Arial" w:eastAsia="Times New Roman" w:hAnsi="Arial" w:cs="Arial"/>
          <w:lang w:val="es-ES"/>
        </w:rPr>
      </w:pPr>
    </w:p>
    <w:p w14:paraId="64A792FC" w14:textId="77777777" w:rsidR="006B5E8C" w:rsidRPr="000C15C8" w:rsidRDefault="006B5E8C" w:rsidP="006B5E8C">
      <w:pPr>
        <w:spacing w:before="60" w:after="60"/>
        <w:rPr>
          <w:rFonts w:ascii="Arial" w:eastAsia="Times New Roman" w:hAnsi="Arial" w:cs="Arial"/>
          <w:lang w:val="es-ES"/>
        </w:rPr>
      </w:pPr>
      <w:r w:rsidRPr="000C15C8">
        <w:rPr>
          <w:rFonts w:ascii="Arial" w:eastAsia="Times New Roman" w:hAnsi="Arial" w:cs="Arial"/>
          <w:lang w:val="es-ES"/>
        </w:rPr>
        <w:t xml:space="preserve">Nosotros, los suscritos, declaramos que:  </w:t>
      </w:r>
    </w:p>
    <w:p w14:paraId="0BBEB5A0" w14:textId="77777777" w:rsidR="006B5E8C" w:rsidRPr="000C15C8" w:rsidRDefault="006B5E8C" w:rsidP="006B5E8C">
      <w:pPr>
        <w:numPr>
          <w:ilvl w:val="0"/>
          <w:numId w:val="69"/>
        </w:numPr>
        <w:spacing w:before="60" w:after="60"/>
        <w:ind w:left="360"/>
        <w:rPr>
          <w:rFonts w:ascii="Arial" w:eastAsia="Times New Roman" w:hAnsi="Arial" w:cs="Arial"/>
          <w:lang w:val="es-ES"/>
        </w:rPr>
      </w:pPr>
      <w:r w:rsidRPr="000C15C8">
        <w:rPr>
          <w:rFonts w:ascii="Arial" w:hAnsi="Arial" w:cs="Arial"/>
          <w:lang w:val="es-ES"/>
        </w:rPr>
        <w:t xml:space="preserve">Hemos examinado y no hallamos objeción alguna a los documentos de licitación, incluso sus Enmiendas </w:t>
      </w:r>
      <w:r>
        <w:rPr>
          <w:rFonts w:ascii="Arial" w:hAnsi="Arial" w:cs="Arial"/>
          <w:lang w:val="es-ES"/>
        </w:rPr>
        <w:t>N°</w:t>
      </w:r>
      <w:r w:rsidRPr="000C15C8">
        <w:rPr>
          <w:rFonts w:ascii="Arial" w:hAnsi="Arial" w:cs="Arial"/>
          <w:lang w:val="es-ES"/>
        </w:rPr>
        <w:t xml:space="preserve">. </w:t>
      </w:r>
      <w:r w:rsidRPr="000C15C8">
        <w:rPr>
          <w:rFonts w:ascii="Arial" w:hAnsi="Arial" w:cs="Arial"/>
          <w:i/>
          <w:color w:val="0070C0"/>
          <w:lang w:val="es-ES"/>
        </w:rPr>
        <w:t>[indicar el número y la fecha de emisión de cada Enmienda]</w:t>
      </w:r>
      <w:r w:rsidRPr="000C15C8">
        <w:rPr>
          <w:rFonts w:ascii="Arial" w:eastAsia="Times New Roman" w:hAnsi="Arial" w:cs="Arial"/>
          <w:i/>
          <w:lang w:val="es-ES"/>
        </w:rPr>
        <w:t>;</w:t>
      </w:r>
      <w:r w:rsidRPr="000C15C8">
        <w:rPr>
          <w:rFonts w:ascii="Arial" w:eastAsia="Times New Roman" w:hAnsi="Arial" w:cs="Arial"/>
          <w:lang w:val="es-ES"/>
        </w:rPr>
        <w:t xml:space="preserve"> </w:t>
      </w:r>
    </w:p>
    <w:p w14:paraId="2E4A7A11" w14:textId="77777777" w:rsidR="006B5E8C" w:rsidRPr="007B6B90" w:rsidRDefault="006B5E8C" w:rsidP="006B5E8C">
      <w:pPr>
        <w:numPr>
          <w:ilvl w:val="0"/>
          <w:numId w:val="69"/>
        </w:numPr>
        <w:spacing w:before="60" w:after="60"/>
        <w:ind w:left="360"/>
        <w:rPr>
          <w:rFonts w:ascii="Arial" w:eastAsia="Times New Roman" w:hAnsi="Arial" w:cs="Arial"/>
          <w:lang w:val="es-ES"/>
        </w:rPr>
      </w:pPr>
      <w:r w:rsidRPr="000C15C8">
        <w:rPr>
          <w:rFonts w:ascii="Arial" w:hAnsi="Arial" w:cs="Arial"/>
          <w:lang w:val="es-ES"/>
        </w:rPr>
        <w:t xml:space="preserve">Ofrecemos </w:t>
      </w:r>
      <w:r w:rsidRPr="007B6B90">
        <w:rPr>
          <w:rFonts w:ascii="Arial" w:hAnsi="Arial" w:cs="Arial"/>
          <w:lang w:val="es-ES"/>
        </w:rPr>
        <w:t xml:space="preserve">proveer los siguientes Bienes y Servicios Conexos de conformidad con los Documentos de Licitación y de acuerdo con el Plan de Entregas establecido en la Lista de Bienes: </w:t>
      </w:r>
      <w:r w:rsidRPr="007B6B90">
        <w:rPr>
          <w:rFonts w:ascii="Arial" w:eastAsia="Times New Roman" w:hAnsi="Arial" w:cs="Arial"/>
          <w:i/>
          <w:color w:val="0070C0"/>
          <w:lang w:val="es-ES"/>
        </w:rPr>
        <w:t>[indicar una breve descripción de los Bienes y Servicios relacionados]</w:t>
      </w:r>
      <w:r w:rsidRPr="007B6B90">
        <w:rPr>
          <w:rFonts w:ascii="Arial" w:eastAsia="Times New Roman" w:hAnsi="Arial" w:cs="Arial"/>
          <w:i/>
          <w:lang w:val="es-ES"/>
        </w:rPr>
        <w:t>;</w:t>
      </w:r>
      <w:r w:rsidRPr="007B6B90">
        <w:rPr>
          <w:rFonts w:ascii="Arial" w:eastAsia="Times New Roman" w:hAnsi="Arial" w:cs="Arial"/>
          <w:lang w:val="es-ES"/>
        </w:rPr>
        <w:t xml:space="preserve"> </w:t>
      </w:r>
    </w:p>
    <w:p w14:paraId="7A39A7D4" w14:textId="77777777" w:rsidR="006B5E8C" w:rsidRDefault="006B5E8C" w:rsidP="006B5E8C">
      <w:pPr>
        <w:numPr>
          <w:ilvl w:val="0"/>
          <w:numId w:val="69"/>
        </w:numPr>
        <w:spacing w:before="60" w:after="60"/>
        <w:ind w:left="360"/>
        <w:rPr>
          <w:rFonts w:ascii="Arial" w:eastAsia="Times New Roman" w:hAnsi="Arial" w:cs="Arial"/>
          <w:lang w:val="es-ES"/>
        </w:rPr>
      </w:pPr>
      <w:r w:rsidRPr="00372667">
        <w:rPr>
          <w:rFonts w:ascii="Arial" w:hAnsi="Arial" w:cs="Arial"/>
          <w:lang w:val="es-ES"/>
        </w:rPr>
        <w:t xml:space="preserve">El precio total de nuestra oferta, excluyendo cualquier descuento ofrecido en el rubro (d) a continuación es: </w:t>
      </w:r>
      <w:r w:rsidRPr="00372667">
        <w:rPr>
          <w:rFonts w:ascii="Arial" w:hAnsi="Arial" w:cs="Arial"/>
          <w:i/>
          <w:color w:val="0070C0"/>
          <w:lang w:val="es-ES"/>
        </w:rPr>
        <w:t>[indicar el precio total de la oferta en palabras y en cifra</w:t>
      </w:r>
      <w:r w:rsidRPr="00372667">
        <w:rPr>
          <w:rFonts w:ascii="Arial" w:eastAsia="Times New Roman" w:hAnsi="Arial" w:cs="Arial"/>
          <w:i/>
          <w:color w:val="0070C0"/>
          <w:lang w:val="es-ES"/>
        </w:rPr>
        <w:t xml:space="preserve">s, indicando las cifras respectivas en diferentes </w:t>
      </w:r>
      <w:r w:rsidRPr="00372667">
        <w:rPr>
          <w:rFonts w:ascii="Arial" w:hAnsi="Arial" w:cs="Arial"/>
          <w:i/>
          <w:color w:val="0070C0"/>
          <w:lang w:val="es-ES"/>
        </w:rPr>
        <w:t>monedas]</w:t>
      </w:r>
      <w:r w:rsidRPr="00372667">
        <w:rPr>
          <w:rFonts w:ascii="Arial" w:hAnsi="Arial" w:cs="Arial"/>
          <w:i/>
          <w:lang w:val="es-ES"/>
        </w:rPr>
        <w:t>;</w:t>
      </w:r>
    </w:p>
    <w:p w14:paraId="10E85F10" w14:textId="77777777" w:rsidR="006B5E8C" w:rsidRPr="00FF772C" w:rsidRDefault="006B5E8C" w:rsidP="006B5E8C">
      <w:pPr>
        <w:numPr>
          <w:ilvl w:val="0"/>
          <w:numId w:val="69"/>
        </w:numPr>
        <w:spacing w:before="60" w:after="60"/>
        <w:ind w:left="360"/>
        <w:rPr>
          <w:rFonts w:ascii="Arial" w:eastAsia="Times New Roman" w:hAnsi="Arial" w:cs="Arial"/>
          <w:lang w:val="es-ES"/>
        </w:rPr>
      </w:pPr>
      <w:r w:rsidRPr="00372667">
        <w:rPr>
          <w:rFonts w:ascii="Arial" w:hAnsi="Arial" w:cs="Arial"/>
          <w:lang w:val="es-ES"/>
        </w:rPr>
        <w:t>Los descuentos ofrecidos y la metodología para su aplicación son</w:t>
      </w:r>
      <w:r w:rsidRPr="00372667">
        <w:rPr>
          <w:rFonts w:ascii="Arial" w:eastAsia="Times New Roman" w:hAnsi="Arial" w:cs="Arial"/>
          <w:lang w:val="es-ES"/>
        </w:rPr>
        <w:t xml:space="preserve">: </w:t>
      </w:r>
      <w:r w:rsidR="008748D0">
        <w:rPr>
          <w:rFonts w:ascii="Arial" w:eastAsia="Times New Roman" w:hAnsi="Arial" w:cs="Arial"/>
          <w:lang w:val="es-ES"/>
        </w:rPr>
        <w:t>(NO APLICA)</w:t>
      </w:r>
    </w:p>
    <w:p w14:paraId="3D93A3C8" w14:textId="77777777" w:rsidR="006B5E8C" w:rsidRPr="00CD39E9" w:rsidRDefault="006B5E8C" w:rsidP="006B5E8C">
      <w:pPr>
        <w:spacing w:before="60" w:after="60"/>
        <w:ind w:left="720"/>
        <w:rPr>
          <w:rFonts w:ascii="Arial" w:eastAsia="Times New Roman" w:hAnsi="Arial" w:cs="Arial"/>
          <w:color w:val="0070C0"/>
          <w:lang w:val="es-ES"/>
        </w:rPr>
      </w:pPr>
      <w:r w:rsidRPr="00372667">
        <w:rPr>
          <w:rFonts w:ascii="Arial" w:hAnsi="Arial" w:cs="Arial"/>
          <w:b/>
          <w:lang w:val="es-ES"/>
        </w:rPr>
        <w:t xml:space="preserve">Descuentos. </w:t>
      </w:r>
      <w:r w:rsidRPr="00372667">
        <w:rPr>
          <w:rFonts w:ascii="Arial" w:hAnsi="Arial" w:cs="Arial"/>
          <w:lang w:val="es-ES"/>
        </w:rPr>
        <w:t>Si nuestra o</w:t>
      </w:r>
      <w:r w:rsidRPr="00372667">
        <w:rPr>
          <w:rFonts w:ascii="Arial" w:hAnsi="Arial" w:cs="Arial"/>
          <w:i/>
          <w:color w:val="0070C0"/>
          <w:lang w:val="es-ES"/>
        </w:rPr>
        <w:t>ferta es aceptada, los siguientes descuentos serán aplicables:  [detallar cada descuento ofrecido y el artículo específ</w:t>
      </w:r>
      <w:r w:rsidRPr="00372667">
        <w:rPr>
          <w:rFonts w:ascii="Arial" w:eastAsia="Times New Roman" w:hAnsi="Arial" w:cs="Arial"/>
          <w:i/>
          <w:color w:val="0070C0"/>
          <w:lang w:val="es-ES"/>
        </w:rPr>
        <w:t>i</w:t>
      </w:r>
      <w:r w:rsidRPr="00CD39E9">
        <w:rPr>
          <w:rFonts w:ascii="Arial" w:hAnsi="Arial" w:cs="Arial"/>
          <w:i/>
          <w:color w:val="0070C0"/>
          <w:lang w:val="es-ES"/>
        </w:rPr>
        <w:t>co en la Lista de Bienes al que aplica el descuento]</w:t>
      </w:r>
      <w:r w:rsidRPr="00CD39E9">
        <w:rPr>
          <w:rFonts w:ascii="Arial" w:hAnsi="Arial" w:cs="Arial"/>
          <w:lang w:val="es-ES"/>
        </w:rPr>
        <w:t>.</w:t>
      </w:r>
    </w:p>
    <w:p w14:paraId="63FF079F" w14:textId="77777777" w:rsidR="006B5E8C" w:rsidRPr="007B6B90" w:rsidRDefault="006B5E8C" w:rsidP="006B5E8C">
      <w:pPr>
        <w:tabs>
          <w:tab w:val="left" w:pos="540"/>
          <w:tab w:val="num" w:pos="720"/>
        </w:tabs>
        <w:spacing w:before="60" w:after="60"/>
        <w:ind w:left="720"/>
        <w:rPr>
          <w:rFonts w:ascii="Arial" w:eastAsia="Times New Roman" w:hAnsi="Arial" w:cs="Arial"/>
          <w:i/>
          <w:lang w:val="es-ES"/>
        </w:rPr>
      </w:pPr>
      <w:r w:rsidRPr="00CD39E9">
        <w:rPr>
          <w:rFonts w:ascii="Arial" w:hAnsi="Arial" w:cs="Arial"/>
          <w:b/>
          <w:lang w:val="es-ES"/>
        </w:rPr>
        <w:t xml:space="preserve">Metodología y Aplicación de los Descuentos. </w:t>
      </w:r>
      <w:r w:rsidRPr="00CD39E9">
        <w:rPr>
          <w:rFonts w:ascii="Arial" w:hAnsi="Arial" w:cs="Arial"/>
          <w:lang w:val="es-ES"/>
        </w:rPr>
        <w:t xml:space="preserve">Los descuentos se aplicarán de acuerdo a la siguiente metodología: </w:t>
      </w:r>
      <w:r w:rsidRPr="00CD39E9">
        <w:rPr>
          <w:rFonts w:ascii="Arial" w:hAnsi="Arial" w:cs="Arial"/>
          <w:i/>
          <w:iCs/>
          <w:color w:val="0070C0"/>
          <w:lang w:val="es-ES"/>
        </w:rPr>
        <w:t>[detallar</w:t>
      </w:r>
      <w:r w:rsidRPr="00CD39E9">
        <w:rPr>
          <w:rFonts w:ascii="Arial" w:hAnsi="Arial" w:cs="Arial"/>
          <w:i/>
          <w:color w:val="0070C0"/>
          <w:lang w:val="es-ES"/>
        </w:rPr>
        <w:t xml:space="preserve"> la metodología que se  aplicará a los descuentos]</w:t>
      </w:r>
      <w:r w:rsidRPr="00CD39E9">
        <w:rPr>
          <w:rFonts w:ascii="Arial" w:hAnsi="Arial" w:cs="Arial"/>
          <w:i/>
          <w:lang w:val="es-ES"/>
        </w:rPr>
        <w:t>;</w:t>
      </w:r>
    </w:p>
    <w:p w14:paraId="49D4420B" w14:textId="77777777" w:rsidR="006B5E8C" w:rsidRPr="000C15C8" w:rsidRDefault="006B5E8C" w:rsidP="006B5E8C">
      <w:pPr>
        <w:numPr>
          <w:ilvl w:val="0"/>
          <w:numId w:val="69"/>
        </w:numPr>
        <w:spacing w:before="60" w:after="60"/>
        <w:ind w:left="360"/>
        <w:rPr>
          <w:rFonts w:ascii="Arial" w:eastAsia="Times New Roman" w:hAnsi="Arial" w:cs="Arial"/>
          <w:lang w:val="es-ES"/>
        </w:rPr>
      </w:pPr>
      <w:r w:rsidRPr="000C15C8">
        <w:rPr>
          <w:rFonts w:ascii="Arial" w:hAnsi="Arial" w:cs="Arial"/>
          <w:lang w:val="es-ES"/>
        </w:rPr>
        <w:t>Nuestra oferta se mantendrá vigente por el período establecido en la Subcláusula 20.1 de las IAO, a partir de la fecha límite fijada para la presentación de las ofertas de conformidad con la Subcláusula 24.1 de las IAO. Esta oferta nos obligará y podrá ser aceptada en cualquier momento antes de la expiración de dicho período</w:t>
      </w:r>
      <w:r w:rsidRPr="000C15C8">
        <w:rPr>
          <w:rFonts w:ascii="Arial" w:eastAsia="Times New Roman" w:hAnsi="Arial" w:cs="Arial"/>
          <w:lang w:val="es-ES"/>
        </w:rPr>
        <w:t>;</w:t>
      </w:r>
    </w:p>
    <w:p w14:paraId="6EF66D52" w14:textId="77777777" w:rsidR="006B5E8C" w:rsidRPr="000C15C8" w:rsidRDefault="006B5E8C" w:rsidP="006B5E8C">
      <w:pPr>
        <w:numPr>
          <w:ilvl w:val="0"/>
          <w:numId w:val="69"/>
        </w:numPr>
        <w:spacing w:before="60" w:after="60"/>
        <w:ind w:left="360"/>
        <w:rPr>
          <w:rFonts w:ascii="Arial" w:eastAsia="Times New Roman" w:hAnsi="Arial" w:cs="Arial"/>
          <w:lang w:val="es-ES"/>
        </w:rPr>
      </w:pPr>
      <w:r w:rsidRPr="000C15C8">
        <w:rPr>
          <w:rFonts w:ascii="Arial" w:hAnsi="Arial" w:cs="Arial"/>
          <w:lang w:val="es-ES"/>
        </w:rPr>
        <w:t>Si nuestra oferta es aceptada, nos comprometemos a obtener una Garantía de Cumplimiento del Contrato de conformidad con la Cláusula 44 de las IAO y Cláusula 18 de las CGC</w:t>
      </w:r>
      <w:r w:rsidRPr="000C15C8">
        <w:rPr>
          <w:rFonts w:ascii="Arial" w:eastAsia="Times New Roman" w:hAnsi="Arial" w:cs="Arial"/>
          <w:lang w:val="es-ES"/>
        </w:rPr>
        <w:t>;</w:t>
      </w:r>
    </w:p>
    <w:p w14:paraId="7ECCCE02" w14:textId="77777777" w:rsidR="006B5E8C" w:rsidRPr="000C15C8" w:rsidRDefault="006B5E8C" w:rsidP="006B5E8C">
      <w:pPr>
        <w:numPr>
          <w:ilvl w:val="0"/>
          <w:numId w:val="69"/>
        </w:numPr>
        <w:spacing w:before="60" w:after="60"/>
        <w:ind w:left="360"/>
        <w:rPr>
          <w:rFonts w:ascii="Arial" w:eastAsia="Times New Roman" w:hAnsi="Arial" w:cs="Arial"/>
          <w:lang w:val="es-ES"/>
        </w:rPr>
      </w:pPr>
      <w:r w:rsidRPr="000C15C8">
        <w:rPr>
          <w:rFonts w:ascii="Arial" w:hAnsi="Arial" w:cs="Arial"/>
          <w:lang w:val="es-ES"/>
        </w:rPr>
        <w:t xml:space="preserve">Los suscritos, incluyendo todos los subcontratistas o proveedores requeridos para ejecutar cualquier parte del Contrato, tenemos nacionalidad de países elegibles </w:t>
      </w:r>
      <w:r w:rsidRPr="000C15C8">
        <w:rPr>
          <w:rFonts w:ascii="Arial" w:hAnsi="Arial" w:cs="Arial"/>
          <w:i/>
          <w:color w:val="0070C0"/>
          <w:lang w:val="es-ES"/>
        </w:rPr>
        <w:t xml:space="preserve">[indicar la nacionalidad del </w:t>
      </w:r>
      <w:r w:rsidRPr="000C15C8">
        <w:rPr>
          <w:rFonts w:ascii="Arial" w:hAnsi="Arial" w:cs="Arial"/>
          <w:i/>
          <w:iCs/>
          <w:color w:val="0070C0"/>
          <w:lang w:val="es-ES"/>
        </w:rPr>
        <w:t>Oferente</w:t>
      </w:r>
      <w:r w:rsidRPr="000C15C8">
        <w:rPr>
          <w:rFonts w:ascii="Arial" w:hAnsi="Arial" w:cs="Arial"/>
          <w:i/>
          <w:color w:val="0070C0"/>
          <w:lang w:val="es-ES"/>
        </w:rPr>
        <w:t xml:space="preserve">, incluso la de todos los miembros que comprende el </w:t>
      </w:r>
      <w:r w:rsidRPr="000C15C8">
        <w:rPr>
          <w:rFonts w:ascii="Arial" w:hAnsi="Arial" w:cs="Arial"/>
          <w:i/>
          <w:iCs/>
          <w:color w:val="0070C0"/>
          <w:lang w:val="es-ES"/>
        </w:rPr>
        <w:t>Oferente</w:t>
      </w:r>
      <w:r w:rsidRPr="000C15C8">
        <w:rPr>
          <w:rFonts w:ascii="Arial" w:hAnsi="Arial" w:cs="Arial"/>
          <w:i/>
          <w:color w:val="0070C0"/>
          <w:lang w:val="es-ES"/>
        </w:rPr>
        <w:t xml:space="preserve">, si el </w:t>
      </w:r>
      <w:r w:rsidRPr="000C15C8">
        <w:rPr>
          <w:rFonts w:ascii="Arial" w:hAnsi="Arial" w:cs="Arial"/>
          <w:i/>
          <w:iCs/>
          <w:color w:val="0070C0"/>
          <w:lang w:val="es-ES"/>
        </w:rPr>
        <w:t>Oferente</w:t>
      </w:r>
      <w:r w:rsidRPr="000C15C8">
        <w:rPr>
          <w:rFonts w:ascii="Arial" w:hAnsi="Arial" w:cs="Arial"/>
          <w:i/>
          <w:color w:val="0070C0"/>
          <w:lang w:val="es-ES"/>
        </w:rPr>
        <w:t xml:space="preserve"> es una </w:t>
      </w:r>
      <w:r w:rsidRPr="000C15C8">
        <w:rPr>
          <w:rFonts w:ascii="Arial" w:hAnsi="Arial" w:cs="Arial"/>
          <w:i/>
          <w:iCs/>
          <w:color w:val="0070C0"/>
          <w:lang w:val="es-ES"/>
        </w:rPr>
        <w:t>Asociación en Participación o Consorcio</w:t>
      </w:r>
      <w:r w:rsidRPr="000C15C8">
        <w:rPr>
          <w:rFonts w:ascii="Arial" w:hAnsi="Arial" w:cs="Arial"/>
          <w:i/>
          <w:color w:val="0070C0"/>
          <w:lang w:val="es-ES"/>
        </w:rPr>
        <w:t>, y la nacionalidad de cada subcontratista y proveedor]</w:t>
      </w:r>
    </w:p>
    <w:p w14:paraId="1208203C" w14:textId="77777777" w:rsidR="006B5E8C" w:rsidRPr="000C15C8" w:rsidRDefault="006B5E8C" w:rsidP="006B5E8C">
      <w:pPr>
        <w:numPr>
          <w:ilvl w:val="0"/>
          <w:numId w:val="69"/>
        </w:numPr>
        <w:spacing w:before="60" w:after="60"/>
        <w:ind w:left="360"/>
        <w:rPr>
          <w:rFonts w:ascii="Arial" w:eastAsia="Times New Roman" w:hAnsi="Arial" w:cs="Arial"/>
          <w:lang w:val="es-ES"/>
        </w:rPr>
      </w:pPr>
      <w:r w:rsidRPr="000C15C8">
        <w:rPr>
          <w:rFonts w:ascii="Arial" w:hAnsi="Arial" w:cs="Arial"/>
          <w:lang w:val="es-ES"/>
        </w:rPr>
        <w:t>No tenemos conflicto de intereses de conformidad con la Subcláusula 4.2 de las IAO;</w:t>
      </w:r>
    </w:p>
    <w:p w14:paraId="5CC95ADD" w14:textId="77777777" w:rsidR="006B5E8C" w:rsidRPr="000C15C8" w:rsidRDefault="006B5E8C" w:rsidP="006B5E8C">
      <w:pPr>
        <w:numPr>
          <w:ilvl w:val="0"/>
          <w:numId w:val="69"/>
        </w:numPr>
        <w:spacing w:before="60" w:after="60"/>
        <w:ind w:left="360"/>
        <w:rPr>
          <w:rFonts w:ascii="Arial" w:eastAsia="Times New Roman" w:hAnsi="Arial" w:cs="Arial"/>
          <w:lang w:val="es-ES"/>
        </w:rPr>
      </w:pPr>
      <w:r w:rsidRPr="000C15C8">
        <w:rPr>
          <w:rFonts w:ascii="Arial" w:hAnsi="Arial" w:cs="Arial"/>
          <w:lang w:val="es-ES"/>
        </w:rPr>
        <w:t>Nuestra empresa, sus afiliados o subsidiarias, incluyendo todos los subcontratistas o proveedores para ejecutar cualquier parte del Contrato, no han sido declarados inelegibles por el Banco, bajo las leyes del país del Comprador o normativas oficiales, de conformidad con la Subcláusula 4.3 de las IAO;</w:t>
      </w:r>
    </w:p>
    <w:p w14:paraId="33AFAB8D" w14:textId="77777777" w:rsidR="006B5E8C" w:rsidRPr="000C15C8" w:rsidRDefault="006B5E8C" w:rsidP="006B5E8C">
      <w:pPr>
        <w:numPr>
          <w:ilvl w:val="0"/>
          <w:numId w:val="69"/>
        </w:numPr>
        <w:spacing w:before="60" w:after="60"/>
        <w:ind w:left="360"/>
        <w:rPr>
          <w:rFonts w:ascii="Arial" w:eastAsia="Times New Roman" w:hAnsi="Arial" w:cs="Arial"/>
          <w:lang w:val="es-ES"/>
        </w:rPr>
      </w:pPr>
      <w:r w:rsidRPr="000C15C8">
        <w:rPr>
          <w:rFonts w:ascii="Arial" w:hAnsi="Arial" w:cs="Arial"/>
          <w:lang w:val="es-ES"/>
        </w:rPr>
        <w:t>No tenemos ninguna sanción del Banco o de alguna otra Institución Financiera Internacional (IFI).</w:t>
      </w:r>
    </w:p>
    <w:p w14:paraId="7554FCD6" w14:textId="77777777" w:rsidR="006B5E8C" w:rsidRPr="000C15C8" w:rsidRDefault="006B5E8C" w:rsidP="006B5E8C">
      <w:pPr>
        <w:numPr>
          <w:ilvl w:val="0"/>
          <w:numId w:val="69"/>
        </w:numPr>
        <w:spacing w:before="60" w:after="60"/>
        <w:ind w:left="360"/>
        <w:rPr>
          <w:rFonts w:ascii="Arial" w:eastAsia="Times New Roman" w:hAnsi="Arial" w:cs="Arial"/>
          <w:lang w:val="es-ES"/>
        </w:rPr>
      </w:pPr>
      <w:r w:rsidRPr="000C15C8">
        <w:rPr>
          <w:rFonts w:ascii="Arial" w:hAnsi="Arial" w:cs="Arial"/>
          <w:lang w:val="es-ES"/>
        </w:rPr>
        <w:t>Usaremos nuestros mejores esfuerzos para asistir al Banco en investigaciones</w:t>
      </w:r>
      <w:r w:rsidRPr="000C15C8">
        <w:rPr>
          <w:rFonts w:ascii="Arial" w:eastAsia="Times New Roman" w:hAnsi="Arial" w:cs="Arial"/>
          <w:lang w:val="es-ES"/>
        </w:rPr>
        <w:t>.</w:t>
      </w:r>
    </w:p>
    <w:p w14:paraId="58749BEC" w14:textId="77777777" w:rsidR="006B5E8C" w:rsidRPr="000C15C8" w:rsidRDefault="006B5E8C" w:rsidP="006B5E8C">
      <w:pPr>
        <w:numPr>
          <w:ilvl w:val="0"/>
          <w:numId w:val="69"/>
        </w:numPr>
        <w:spacing w:before="60" w:after="60"/>
        <w:ind w:left="360"/>
        <w:rPr>
          <w:rFonts w:ascii="Arial" w:eastAsia="Times New Roman" w:hAnsi="Arial" w:cs="Arial"/>
          <w:lang w:val="es-ES"/>
        </w:rPr>
      </w:pPr>
      <w:r w:rsidRPr="000C15C8">
        <w:rPr>
          <w:rFonts w:ascii="Arial" w:hAnsi="Arial" w:cs="Arial"/>
          <w:lang w:val="es-ES"/>
        </w:rPr>
        <w:t>Nos comprometemos que dentro del proceso de selección (y en caso de resultar adjudicatarios, en la ejecución) del contrato, a observar las leyes sobre fraude y corrupción, incluyendo soborno, aplicables en el país del cliente.</w:t>
      </w:r>
      <w:r w:rsidRPr="000C15C8">
        <w:rPr>
          <w:rFonts w:ascii="Arial" w:eastAsia="Times New Roman" w:hAnsi="Arial" w:cs="Arial"/>
          <w:lang w:val="es-ES"/>
        </w:rPr>
        <w:t xml:space="preserve"> </w:t>
      </w:r>
    </w:p>
    <w:p w14:paraId="0C8E8215" w14:textId="77777777" w:rsidR="006B5E8C" w:rsidRPr="000C15C8" w:rsidRDefault="006B5E8C" w:rsidP="006B5E8C">
      <w:pPr>
        <w:numPr>
          <w:ilvl w:val="0"/>
          <w:numId w:val="69"/>
        </w:numPr>
        <w:spacing w:before="60" w:after="60"/>
        <w:ind w:left="360"/>
        <w:rPr>
          <w:rFonts w:ascii="Arial" w:eastAsia="Times New Roman" w:hAnsi="Arial" w:cs="Arial"/>
          <w:color w:val="0070C0"/>
          <w:lang w:val="es-ES"/>
        </w:rPr>
      </w:pPr>
      <w:r w:rsidRPr="000C15C8">
        <w:rPr>
          <w:rFonts w:ascii="Arial" w:hAnsi="Arial" w:cs="Arial"/>
          <w:lang w:val="es-ES"/>
        </w:rPr>
        <w:t xml:space="preserve">Las siguientes comisiones, gratificaciones u honorarios han sido pagados o serán pagados en relación con el proceso de esta licitación o ejecución del Contrato: </w:t>
      </w:r>
      <w:r w:rsidRPr="000C15C8">
        <w:rPr>
          <w:rFonts w:ascii="Arial" w:hAnsi="Arial" w:cs="Arial"/>
          <w:i/>
          <w:color w:val="0070C0"/>
          <w:lang w:val="es-ES"/>
        </w:rPr>
        <w:t>[indicar el nombre completo de cada receptor, su dirección completa, la razón por la cual se pagó cada comisión o gratificación y la cantidad y moneda de cada dicha comisión o gratificación]</w:t>
      </w:r>
    </w:p>
    <w:p w14:paraId="52210ED5" w14:textId="77777777" w:rsidR="006B5E8C" w:rsidRPr="000C15C8" w:rsidRDefault="006B5E8C" w:rsidP="006B5E8C">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pacing w:before="60" w:after="60"/>
        <w:rPr>
          <w:rFonts w:ascii="Arial" w:eastAsia="Times New Roman" w:hAnsi="Arial" w:cs="Arial"/>
          <w:lang w:val="es-ES"/>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0"/>
        <w:gridCol w:w="2250"/>
        <w:gridCol w:w="2070"/>
        <w:gridCol w:w="1548"/>
      </w:tblGrid>
      <w:tr w:rsidR="006B5E8C" w:rsidRPr="000C15C8" w14:paraId="689A7334" w14:textId="77777777" w:rsidTr="00B578BB">
        <w:tc>
          <w:tcPr>
            <w:tcW w:w="2880" w:type="dxa"/>
            <w:tcBorders>
              <w:top w:val="nil"/>
              <w:left w:val="nil"/>
              <w:bottom w:val="nil"/>
              <w:right w:val="nil"/>
            </w:tcBorders>
          </w:tcPr>
          <w:p w14:paraId="5942EBDA" w14:textId="77777777" w:rsidR="006B5E8C" w:rsidRPr="000C15C8" w:rsidRDefault="006B5E8C" w:rsidP="00B578BB">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pacing w:before="60" w:after="60"/>
              <w:jc w:val="center"/>
              <w:rPr>
                <w:rFonts w:ascii="Arial" w:eastAsia="Times New Roman" w:hAnsi="Arial" w:cs="Arial"/>
                <w:lang w:val="es-ES"/>
              </w:rPr>
            </w:pPr>
            <w:r w:rsidRPr="000C15C8">
              <w:rPr>
                <w:rFonts w:ascii="Arial" w:eastAsia="Times New Roman" w:hAnsi="Arial" w:cs="Arial"/>
                <w:lang w:val="es-ES"/>
              </w:rPr>
              <w:t xml:space="preserve">Nombre del Receptor </w:t>
            </w:r>
          </w:p>
        </w:tc>
        <w:tc>
          <w:tcPr>
            <w:tcW w:w="2250" w:type="dxa"/>
            <w:tcBorders>
              <w:top w:val="nil"/>
              <w:left w:val="nil"/>
              <w:bottom w:val="nil"/>
              <w:right w:val="nil"/>
            </w:tcBorders>
          </w:tcPr>
          <w:p w14:paraId="775EE84D" w14:textId="77777777" w:rsidR="006B5E8C" w:rsidRPr="000C15C8" w:rsidRDefault="006B5E8C" w:rsidP="00B578BB">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pacing w:before="60" w:after="60"/>
              <w:jc w:val="center"/>
              <w:rPr>
                <w:rFonts w:ascii="Arial" w:eastAsia="Times New Roman" w:hAnsi="Arial" w:cs="Arial"/>
                <w:lang w:val="es-ES"/>
              </w:rPr>
            </w:pPr>
            <w:r w:rsidRPr="000C15C8">
              <w:rPr>
                <w:rFonts w:ascii="Arial" w:eastAsia="Times New Roman" w:hAnsi="Arial" w:cs="Arial"/>
                <w:lang w:val="es-ES"/>
              </w:rPr>
              <w:t>Dirección</w:t>
            </w:r>
          </w:p>
        </w:tc>
        <w:tc>
          <w:tcPr>
            <w:tcW w:w="2070" w:type="dxa"/>
            <w:tcBorders>
              <w:top w:val="nil"/>
              <w:left w:val="nil"/>
              <w:bottom w:val="nil"/>
              <w:right w:val="nil"/>
            </w:tcBorders>
          </w:tcPr>
          <w:p w14:paraId="0F02D793" w14:textId="77777777" w:rsidR="006B5E8C" w:rsidRPr="000C15C8" w:rsidRDefault="006B5E8C" w:rsidP="00B578BB">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pacing w:before="60" w:after="60"/>
              <w:jc w:val="center"/>
              <w:rPr>
                <w:rFonts w:ascii="Arial" w:eastAsia="Times New Roman" w:hAnsi="Arial" w:cs="Arial"/>
                <w:lang w:val="es-ES"/>
              </w:rPr>
            </w:pPr>
            <w:r w:rsidRPr="000C15C8">
              <w:rPr>
                <w:rFonts w:ascii="Arial" w:eastAsia="Times New Roman" w:hAnsi="Arial" w:cs="Arial"/>
                <w:lang w:val="es-ES"/>
              </w:rPr>
              <w:t>Concepto</w:t>
            </w:r>
          </w:p>
        </w:tc>
        <w:tc>
          <w:tcPr>
            <w:tcW w:w="1548" w:type="dxa"/>
            <w:tcBorders>
              <w:top w:val="nil"/>
              <w:left w:val="nil"/>
              <w:bottom w:val="nil"/>
              <w:right w:val="nil"/>
            </w:tcBorders>
          </w:tcPr>
          <w:p w14:paraId="7B14D0C8" w14:textId="77777777" w:rsidR="006B5E8C" w:rsidRPr="000C15C8" w:rsidRDefault="006B5E8C" w:rsidP="00B578BB">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pacing w:before="60" w:after="60"/>
              <w:jc w:val="center"/>
              <w:rPr>
                <w:rFonts w:ascii="Arial" w:eastAsia="Times New Roman" w:hAnsi="Arial" w:cs="Arial"/>
                <w:lang w:val="es-ES"/>
              </w:rPr>
            </w:pPr>
            <w:r w:rsidRPr="000C15C8">
              <w:rPr>
                <w:rFonts w:ascii="Arial" w:eastAsia="Times New Roman" w:hAnsi="Arial" w:cs="Arial"/>
                <w:lang w:val="es-ES"/>
              </w:rPr>
              <w:t>Monto</w:t>
            </w:r>
          </w:p>
        </w:tc>
      </w:tr>
      <w:tr w:rsidR="006B5E8C" w:rsidRPr="000C15C8" w14:paraId="64493F52" w14:textId="77777777" w:rsidTr="00B578BB">
        <w:tc>
          <w:tcPr>
            <w:tcW w:w="2880" w:type="dxa"/>
            <w:tcBorders>
              <w:top w:val="nil"/>
              <w:left w:val="nil"/>
              <w:bottom w:val="nil"/>
              <w:right w:val="nil"/>
            </w:tcBorders>
          </w:tcPr>
          <w:p w14:paraId="0842771F" w14:textId="77777777" w:rsidR="006B5E8C" w:rsidRPr="000C15C8" w:rsidRDefault="006B5E8C" w:rsidP="00B578BB">
            <w:pPr>
              <w:tabs>
                <w:tab w:val="right" w:pos="2592"/>
              </w:tabs>
              <w:spacing w:before="60" w:after="60"/>
              <w:rPr>
                <w:rFonts w:ascii="Arial" w:eastAsia="Times New Roman" w:hAnsi="Arial" w:cs="Arial"/>
                <w:u w:val="single"/>
                <w:lang w:val="es-ES"/>
              </w:rPr>
            </w:pPr>
            <w:r w:rsidRPr="000C15C8">
              <w:rPr>
                <w:rFonts w:ascii="Arial" w:eastAsia="Times New Roman" w:hAnsi="Arial" w:cs="Arial"/>
                <w:u w:val="single"/>
                <w:lang w:val="es-ES"/>
              </w:rPr>
              <w:tab/>
            </w:r>
          </w:p>
        </w:tc>
        <w:tc>
          <w:tcPr>
            <w:tcW w:w="2250" w:type="dxa"/>
            <w:tcBorders>
              <w:top w:val="nil"/>
              <w:left w:val="nil"/>
              <w:bottom w:val="nil"/>
              <w:right w:val="nil"/>
            </w:tcBorders>
          </w:tcPr>
          <w:p w14:paraId="78E0A2F2" w14:textId="77777777" w:rsidR="006B5E8C" w:rsidRPr="000C15C8" w:rsidRDefault="006B5E8C" w:rsidP="00B578BB">
            <w:pPr>
              <w:tabs>
                <w:tab w:val="right" w:pos="1962"/>
              </w:tabs>
              <w:spacing w:before="60" w:after="60"/>
              <w:rPr>
                <w:rFonts w:ascii="Arial" w:eastAsia="Times New Roman" w:hAnsi="Arial" w:cs="Arial"/>
                <w:u w:val="single"/>
                <w:lang w:val="es-ES"/>
              </w:rPr>
            </w:pPr>
            <w:r w:rsidRPr="000C15C8">
              <w:rPr>
                <w:rFonts w:ascii="Arial" w:eastAsia="Times New Roman" w:hAnsi="Arial" w:cs="Arial"/>
                <w:u w:val="single"/>
                <w:lang w:val="es-ES"/>
              </w:rPr>
              <w:tab/>
            </w:r>
          </w:p>
        </w:tc>
        <w:tc>
          <w:tcPr>
            <w:tcW w:w="2070" w:type="dxa"/>
            <w:tcBorders>
              <w:top w:val="nil"/>
              <w:left w:val="nil"/>
              <w:bottom w:val="nil"/>
              <w:right w:val="nil"/>
            </w:tcBorders>
          </w:tcPr>
          <w:p w14:paraId="5CD81114" w14:textId="77777777" w:rsidR="006B5E8C" w:rsidRPr="000C15C8" w:rsidRDefault="006B5E8C" w:rsidP="00B578BB">
            <w:pPr>
              <w:tabs>
                <w:tab w:val="right" w:pos="1782"/>
              </w:tabs>
              <w:spacing w:before="60" w:after="60"/>
              <w:rPr>
                <w:rFonts w:ascii="Arial" w:eastAsia="Times New Roman" w:hAnsi="Arial" w:cs="Arial"/>
                <w:u w:val="single"/>
                <w:lang w:val="es-ES"/>
              </w:rPr>
            </w:pPr>
            <w:r w:rsidRPr="000C15C8">
              <w:rPr>
                <w:rFonts w:ascii="Arial" w:eastAsia="Times New Roman" w:hAnsi="Arial" w:cs="Arial"/>
                <w:u w:val="single"/>
                <w:lang w:val="es-ES"/>
              </w:rPr>
              <w:tab/>
            </w:r>
          </w:p>
        </w:tc>
        <w:tc>
          <w:tcPr>
            <w:tcW w:w="1548" w:type="dxa"/>
            <w:tcBorders>
              <w:top w:val="nil"/>
              <w:left w:val="nil"/>
              <w:bottom w:val="nil"/>
              <w:right w:val="nil"/>
            </w:tcBorders>
          </w:tcPr>
          <w:p w14:paraId="68140D25" w14:textId="77777777" w:rsidR="006B5E8C" w:rsidRPr="000C15C8" w:rsidRDefault="006B5E8C" w:rsidP="00B578BB">
            <w:pPr>
              <w:tabs>
                <w:tab w:val="right" w:pos="1242"/>
              </w:tabs>
              <w:spacing w:before="60" w:after="60"/>
              <w:rPr>
                <w:rFonts w:ascii="Arial" w:eastAsia="Times New Roman" w:hAnsi="Arial" w:cs="Arial"/>
                <w:u w:val="single"/>
                <w:lang w:val="es-ES"/>
              </w:rPr>
            </w:pPr>
            <w:r w:rsidRPr="000C15C8">
              <w:rPr>
                <w:rFonts w:ascii="Arial" w:eastAsia="Times New Roman" w:hAnsi="Arial" w:cs="Arial"/>
                <w:u w:val="single"/>
                <w:lang w:val="es-ES"/>
              </w:rPr>
              <w:tab/>
            </w:r>
          </w:p>
        </w:tc>
      </w:tr>
      <w:tr w:rsidR="006B5E8C" w:rsidRPr="000C15C8" w14:paraId="7C631F66" w14:textId="77777777" w:rsidTr="00B578BB">
        <w:tc>
          <w:tcPr>
            <w:tcW w:w="2880" w:type="dxa"/>
            <w:tcBorders>
              <w:top w:val="nil"/>
              <w:left w:val="nil"/>
              <w:bottom w:val="nil"/>
              <w:right w:val="nil"/>
            </w:tcBorders>
          </w:tcPr>
          <w:p w14:paraId="690F28CB" w14:textId="77777777" w:rsidR="006B5E8C" w:rsidRPr="000C15C8" w:rsidRDefault="006B5E8C" w:rsidP="00B578BB">
            <w:pPr>
              <w:tabs>
                <w:tab w:val="right" w:pos="2592"/>
              </w:tabs>
              <w:spacing w:before="60" w:after="60"/>
              <w:rPr>
                <w:rFonts w:ascii="Arial" w:eastAsia="Times New Roman" w:hAnsi="Arial" w:cs="Arial"/>
                <w:u w:val="single"/>
                <w:lang w:val="es-ES"/>
              </w:rPr>
            </w:pPr>
            <w:r w:rsidRPr="000C15C8">
              <w:rPr>
                <w:rFonts w:ascii="Arial" w:eastAsia="Times New Roman" w:hAnsi="Arial" w:cs="Arial"/>
                <w:u w:val="single"/>
                <w:lang w:val="es-ES"/>
              </w:rPr>
              <w:tab/>
            </w:r>
          </w:p>
        </w:tc>
        <w:tc>
          <w:tcPr>
            <w:tcW w:w="2250" w:type="dxa"/>
            <w:tcBorders>
              <w:top w:val="nil"/>
              <w:left w:val="nil"/>
              <w:bottom w:val="nil"/>
              <w:right w:val="nil"/>
            </w:tcBorders>
          </w:tcPr>
          <w:p w14:paraId="059CE531" w14:textId="77777777" w:rsidR="006B5E8C" w:rsidRPr="000C15C8" w:rsidRDefault="006B5E8C" w:rsidP="00B578BB">
            <w:pPr>
              <w:tabs>
                <w:tab w:val="right" w:pos="1962"/>
              </w:tabs>
              <w:spacing w:before="60" w:after="60"/>
              <w:rPr>
                <w:rFonts w:ascii="Arial" w:eastAsia="Times New Roman" w:hAnsi="Arial" w:cs="Arial"/>
                <w:u w:val="single"/>
                <w:lang w:val="es-ES"/>
              </w:rPr>
            </w:pPr>
            <w:r w:rsidRPr="000C15C8">
              <w:rPr>
                <w:rFonts w:ascii="Arial" w:eastAsia="Times New Roman" w:hAnsi="Arial" w:cs="Arial"/>
                <w:u w:val="single"/>
                <w:lang w:val="es-ES"/>
              </w:rPr>
              <w:tab/>
            </w:r>
          </w:p>
        </w:tc>
        <w:tc>
          <w:tcPr>
            <w:tcW w:w="2070" w:type="dxa"/>
            <w:tcBorders>
              <w:top w:val="nil"/>
              <w:left w:val="nil"/>
              <w:bottom w:val="nil"/>
              <w:right w:val="nil"/>
            </w:tcBorders>
          </w:tcPr>
          <w:p w14:paraId="6F113C6D" w14:textId="77777777" w:rsidR="006B5E8C" w:rsidRPr="000C15C8" w:rsidRDefault="006B5E8C" w:rsidP="00B578BB">
            <w:pPr>
              <w:tabs>
                <w:tab w:val="right" w:pos="1782"/>
              </w:tabs>
              <w:spacing w:before="60" w:after="60"/>
              <w:rPr>
                <w:rFonts w:ascii="Arial" w:eastAsia="Times New Roman" w:hAnsi="Arial" w:cs="Arial"/>
                <w:u w:val="single"/>
                <w:lang w:val="es-ES"/>
              </w:rPr>
            </w:pPr>
            <w:r w:rsidRPr="000C15C8">
              <w:rPr>
                <w:rFonts w:ascii="Arial" w:eastAsia="Times New Roman" w:hAnsi="Arial" w:cs="Arial"/>
                <w:u w:val="single"/>
                <w:lang w:val="es-ES"/>
              </w:rPr>
              <w:tab/>
            </w:r>
          </w:p>
        </w:tc>
        <w:tc>
          <w:tcPr>
            <w:tcW w:w="1548" w:type="dxa"/>
            <w:tcBorders>
              <w:top w:val="nil"/>
              <w:left w:val="nil"/>
              <w:bottom w:val="nil"/>
              <w:right w:val="nil"/>
            </w:tcBorders>
          </w:tcPr>
          <w:p w14:paraId="03480136" w14:textId="77777777" w:rsidR="006B5E8C" w:rsidRPr="000C15C8" w:rsidRDefault="006B5E8C" w:rsidP="00B578BB">
            <w:pPr>
              <w:tabs>
                <w:tab w:val="right" w:pos="1242"/>
              </w:tabs>
              <w:spacing w:before="60" w:after="60"/>
              <w:rPr>
                <w:rFonts w:ascii="Arial" w:eastAsia="Times New Roman" w:hAnsi="Arial" w:cs="Arial"/>
                <w:u w:val="single"/>
                <w:lang w:val="es-ES"/>
              </w:rPr>
            </w:pPr>
            <w:r w:rsidRPr="000C15C8">
              <w:rPr>
                <w:rFonts w:ascii="Arial" w:eastAsia="Times New Roman" w:hAnsi="Arial" w:cs="Arial"/>
                <w:u w:val="single"/>
                <w:lang w:val="es-ES"/>
              </w:rPr>
              <w:tab/>
            </w:r>
          </w:p>
        </w:tc>
      </w:tr>
      <w:tr w:rsidR="006B5E8C" w:rsidRPr="000C15C8" w14:paraId="5BD658F9" w14:textId="77777777" w:rsidTr="00B578BB">
        <w:tc>
          <w:tcPr>
            <w:tcW w:w="2880" w:type="dxa"/>
            <w:tcBorders>
              <w:top w:val="nil"/>
              <w:left w:val="nil"/>
              <w:bottom w:val="nil"/>
              <w:right w:val="nil"/>
            </w:tcBorders>
          </w:tcPr>
          <w:p w14:paraId="01B88166" w14:textId="77777777" w:rsidR="006B5E8C" w:rsidRPr="000C15C8" w:rsidRDefault="006B5E8C" w:rsidP="00B578BB">
            <w:pPr>
              <w:tabs>
                <w:tab w:val="right" w:pos="2592"/>
              </w:tabs>
              <w:spacing w:before="60" w:after="60"/>
              <w:rPr>
                <w:rFonts w:ascii="Arial" w:eastAsia="Times New Roman" w:hAnsi="Arial" w:cs="Arial"/>
                <w:u w:val="single"/>
                <w:lang w:val="es-ES"/>
              </w:rPr>
            </w:pPr>
            <w:r w:rsidRPr="000C15C8">
              <w:rPr>
                <w:rFonts w:ascii="Arial" w:eastAsia="Times New Roman" w:hAnsi="Arial" w:cs="Arial"/>
                <w:u w:val="single"/>
                <w:lang w:val="es-ES"/>
              </w:rPr>
              <w:tab/>
            </w:r>
          </w:p>
        </w:tc>
        <w:tc>
          <w:tcPr>
            <w:tcW w:w="2250" w:type="dxa"/>
            <w:tcBorders>
              <w:top w:val="nil"/>
              <w:left w:val="nil"/>
              <w:bottom w:val="nil"/>
              <w:right w:val="nil"/>
            </w:tcBorders>
          </w:tcPr>
          <w:p w14:paraId="1E48DB7B" w14:textId="77777777" w:rsidR="006B5E8C" w:rsidRPr="000C15C8" w:rsidRDefault="006B5E8C" w:rsidP="00B578BB">
            <w:pPr>
              <w:tabs>
                <w:tab w:val="right" w:pos="1962"/>
              </w:tabs>
              <w:spacing w:before="60" w:after="60"/>
              <w:rPr>
                <w:rFonts w:ascii="Arial" w:eastAsia="Times New Roman" w:hAnsi="Arial" w:cs="Arial"/>
                <w:u w:val="single"/>
                <w:lang w:val="es-ES"/>
              </w:rPr>
            </w:pPr>
            <w:r w:rsidRPr="000C15C8">
              <w:rPr>
                <w:rFonts w:ascii="Arial" w:eastAsia="Times New Roman" w:hAnsi="Arial" w:cs="Arial"/>
                <w:u w:val="single"/>
                <w:lang w:val="es-ES"/>
              </w:rPr>
              <w:tab/>
            </w:r>
          </w:p>
        </w:tc>
        <w:tc>
          <w:tcPr>
            <w:tcW w:w="2070" w:type="dxa"/>
            <w:tcBorders>
              <w:top w:val="nil"/>
              <w:left w:val="nil"/>
              <w:bottom w:val="nil"/>
              <w:right w:val="nil"/>
            </w:tcBorders>
          </w:tcPr>
          <w:p w14:paraId="6C18C4B7" w14:textId="77777777" w:rsidR="006B5E8C" w:rsidRPr="000C15C8" w:rsidRDefault="006B5E8C" w:rsidP="00B578BB">
            <w:pPr>
              <w:tabs>
                <w:tab w:val="right" w:pos="1782"/>
              </w:tabs>
              <w:spacing w:before="60" w:after="60"/>
              <w:rPr>
                <w:rFonts w:ascii="Arial" w:eastAsia="Times New Roman" w:hAnsi="Arial" w:cs="Arial"/>
                <w:u w:val="single"/>
                <w:lang w:val="es-ES"/>
              </w:rPr>
            </w:pPr>
            <w:r w:rsidRPr="000C15C8">
              <w:rPr>
                <w:rFonts w:ascii="Arial" w:eastAsia="Times New Roman" w:hAnsi="Arial" w:cs="Arial"/>
                <w:u w:val="single"/>
                <w:lang w:val="es-ES"/>
              </w:rPr>
              <w:tab/>
            </w:r>
          </w:p>
        </w:tc>
        <w:tc>
          <w:tcPr>
            <w:tcW w:w="1548" w:type="dxa"/>
            <w:tcBorders>
              <w:top w:val="nil"/>
              <w:left w:val="nil"/>
              <w:bottom w:val="nil"/>
              <w:right w:val="nil"/>
            </w:tcBorders>
          </w:tcPr>
          <w:p w14:paraId="0D3F98D2" w14:textId="77777777" w:rsidR="006B5E8C" w:rsidRPr="000C15C8" w:rsidRDefault="006B5E8C" w:rsidP="00B578BB">
            <w:pPr>
              <w:tabs>
                <w:tab w:val="right" w:pos="1242"/>
              </w:tabs>
              <w:spacing w:before="60" w:after="60"/>
              <w:rPr>
                <w:rFonts w:ascii="Arial" w:eastAsia="Times New Roman" w:hAnsi="Arial" w:cs="Arial"/>
                <w:u w:val="single"/>
                <w:lang w:val="es-ES"/>
              </w:rPr>
            </w:pPr>
            <w:r w:rsidRPr="000C15C8">
              <w:rPr>
                <w:rFonts w:ascii="Arial" w:eastAsia="Times New Roman" w:hAnsi="Arial" w:cs="Arial"/>
                <w:u w:val="single"/>
                <w:lang w:val="es-ES"/>
              </w:rPr>
              <w:tab/>
            </w:r>
          </w:p>
        </w:tc>
      </w:tr>
      <w:tr w:rsidR="006B5E8C" w:rsidRPr="000C15C8" w14:paraId="2DCC9EEF" w14:textId="77777777" w:rsidTr="00B578BB">
        <w:tc>
          <w:tcPr>
            <w:tcW w:w="2880" w:type="dxa"/>
            <w:tcBorders>
              <w:top w:val="nil"/>
              <w:left w:val="nil"/>
              <w:bottom w:val="nil"/>
              <w:right w:val="nil"/>
            </w:tcBorders>
          </w:tcPr>
          <w:p w14:paraId="49203A7F" w14:textId="77777777" w:rsidR="006B5E8C" w:rsidRPr="000C15C8" w:rsidRDefault="006B5E8C" w:rsidP="00B578BB">
            <w:pPr>
              <w:tabs>
                <w:tab w:val="right" w:pos="2592"/>
              </w:tabs>
              <w:spacing w:before="60" w:after="60"/>
              <w:rPr>
                <w:rFonts w:ascii="Arial" w:eastAsia="Times New Roman" w:hAnsi="Arial" w:cs="Arial"/>
                <w:u w:val="single"/>
                <w:lang w:val="es-ES"/>
              </w:rPr>
            </w:pPr>
            <w:r w:rsidRPr="000C15C8">
              <w:rPr>
                <w:rFonts w:ascii="Arial" w:eastAsia="Times New Roman" w:hAnsi="Arial" w:cs="Arial"/>
                <w:u w:val="single"/>
                <w:lang w:val="es-ES"/>
              </w:rPr>
              <w:tab/>
            </w:r>
          </w:p>
        </w:tc>
        <w:tc>
          <w:tcPr>
            <w:tcW w:w="2250" w:type="dxa"/>
            <w:tcBorders>
              <w:top w:val="nil"/>
              <w:left w:val="nil"/>
              <w:bottom w:val="nil"/>
              <w:right w:val="nil"/>
            </w:tcBorders>
          </w:tcPr>
          <w:p w14:paraId="74710582" w14:textId="77777777" w:rsidR="006B5E8C" w:rsidRPr="000C15C8" w:rsidRDefault="006B5E8C" w:rsidP="00B578BB">
            <w:pPr>
              <w:tabs>
                <w:tab w:val="right" w:pos="1962"/>
              </w:tabs>
              <w:spacing w:before="60" w:after="60"/>
              <w:rPr>
                <w:rFonts w:ascii="Arial" w:eastAsia="Times New Roman" w:hAnsi="Arial" w:cs="Arial"/>
                <w:u w:val="single"/>
                <w:lang w:val="es-ES"/>
              </w:rPr>
            </w:pPr>
            <w:r w:rsidRPr="000C15C8">
              <w:rPr>
                <w:rFonts w:ascii="Arial" w:eastAsia="Times New Roman" w:hAnsi="Arial" w:cs="Arial"/>
                <w:u w:val="single"/>
                <w:lang w:val="es-ES"/>
              </w:rPr>
              <w:tab/>
            </w:r>
          </w:p>
        </w:tc>
        <w:tc>
          <w:tcPr>
            <w:tcW w:w="2070" w:type="dxa"/>
            <w:tcBorders>
              <w:top w:val="nil"/>
              <w:left w:val="nil"/>
              <w:bottom w:val="nil"/>
              <w:right w:val="nil"/>
            </w:tcBorders>
          </w:tcPr>
          <w:p w14:paraId="2EED313B" w14:textId="77777777" w:rsidR="006B5E8C" w:rsidRPr="000C15C8" w:rsidRDefault="006B5E8C" w:rsidP="00B578BB">
            <w:pPr>
              <w:tabs>
                <w:tab w:val="right" w:pos="1782"/>
              </w:tabs>
              <w:spacing w:before="60" w:after="60"/>
              <w:rPr>
                <w:rFonts w:ascii="Arial" w:eastAsia="Times New Roman" w:hAnsi="Arial" w:cs="Arial"/>
                <w:u w:val="single"/>
                <w:lang w:val="es-ES"/>
              </w:rPr>
            </w:pPr>
            <w:r w:rsidRPr="000C15C8">
              <w:rPr>
                <w:rFonts w:ascii="Arial" w:eastAsia="Times New Roman" w:hAnsi="Arial" w:cs="Arial"/>
                <w:u w:val="single"/>
                <w:lang w:val="es-ES"/>
              </w:rPr>
              <w:tab/>
            </w:r>
          </w:p>
        </w:tc>
        <w:tc>
          <w:tcPr>
            <w:tcW w:w="1548" w:type="dxa"/>
            <w:tcBorders>
              <w:top w:val="nil"/>
              <w:left w:val="nil"/>
              <w:bottom w:val="nil"/>
              <w:right w:val="nil"/>
            </w:tcBorders>
          </w:tcPr>
          <w:p w14:paraId="5C867894" w14:textId="77777777" w:rsidR="006B5E8C" w:rsidRPr="000C15C8" w:rsidRDefault="006B5E8C" w:rsidP="00B578BB">
            <w:pPr>
              <w:tabs>
                <w:tab w:val="right" w:pos="1242"/>
              </w:tabs>
              <w:spacing w:before="60" w:after="60"/>
              <w:rPr>
                <w:rFonts w:ascii="Arial" w:eastAsia="Times New Roman" w:hAnsi="Arial" w:cs="Arial"/>
                <w:u w:val="single"/>
                <w:lang w:val="es-ES"/>
              </w:rPr>
            </w:pPr>
            <w:r w:rsidRPr="000C15C8">
              <w:rPr>
                <w:rFonts w:ascii="Arial" w:eastAsia="Times New Roman" w:hAnsi="Arial" w:cs="Arial"/>
                <w:u w:val="single"/>
                <w:lang w:val="es-ES"/>
              </w:rPr>
              <w:tab/>
            </w:r>
          </w:p>
        </w:tc>
      </w:tr>
    </w:tbl>
    <w:p w14:paraId="1DF9F026" w14:textId="77777777" w:rsidR="006B5E8C" w:rsidRPr="000C15C8" w:rsidRDefault="006B5E8C" w:rsidP="006B5E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rPr>
          <w:rFonts w:ascii="Arial" w:eastAsia="Times New Roman" w:hAnsi="Arial" w:cs="Arial"/>
          <w:lang w:val="es-ES"/>
        </w:rPr>
      </w:pPr>
    </w:p>
    <w:p w14:paraId="187E938F" w14:textId="77777777" w:rsidR="006B5E8C" w:rsidRPr="000C15C8" w:rsidRDefault="006B5E8C" w:rsidP="006B5E8C">
      <w:pPr>
        <w:tabs>
          <w:tab w:val="left" w:pos="-1440"/>
          <w:tab w:val="left" w:pos="-720"/>
          <w:tab w:val="left" w:pos="513"/>
          <w:tab w:val="left" w:pos="540"/>
        </w:tabs>
        <w:spacing w:before="60" w:after="60"/>
        <w:rPr>
          <w:rFonts w:ascii="Arial" w:eastAsia="Times New Roman" w:hAnsi="Arial" w:cs="Arial"/>
          <w:lang w:val="es-ES"/>
        </w:rPr>
      </w:pPr>
      <w:r w:rsidRPr="000C15C8">
        <w:rPr>
          <w:rFonts w:ascii="Arial" w:eastAsia="Times New Roman" w:hAnsi="Arial" w:cs="Arial"/>
          <w:lang w:val="es-ES"/>
        </w:rPr>
        <w:tab/>
      </w:r>
      <w:r w:rsidRPr="000C15C8">
        <w:rPr>
          <w:rFonts w:ascii="Arial" w:hAnsi="Arial" w:cs="Arial"/>
          <w:lang w:val="es-ES"/>
        </w:rPr>
        <w:t>(Si no han sido pagadas o no serán pagadas, indicar “ninguna”.)</w:t>
      </w:r>
    </w:p>
    <w:p w14:paraId="4AEF9FCD" w14:textId="77777777" w:rsidR="006B5E8C" w:rsidRPr="000C15C8" w:rsidRDefault="006B5E8C" w:rsidP="006B5E8C">
      <w:pPr>
        <w:numPr>
          <w:ilvl w:val="0"/>
          <w:numId w:val="69"/>
        </w:numPr>
        <w:spacing w:before="60" w:after="60"/>
        <w:ind w:left="360"/>
        <w:rPr>
          <w:rFonts w:ascii="Arial" w:eastAsia="Times New Roman" w:hAnsi="Arial" w:cs="Arial"/>
          <w:lang w:val="es-ES"/>
        </w:rPr>
      </w:pPr>
      <w:r w:rsidRPr="000C15C8">
        <w:rPr>
          <w:rFonts w:ascii="Arial" w:hAnsi="Arial" w:cs="Arial"/>
          <w:lang w:val="es-ES"/>
        </w:rPr>
        <w:t>Entendemos que esta oferta, junto con su debida aceptación por escrito incluida en la notificación de adjudicación, constituirán una obligación contractual entre nosotros, hasta que el Contrato formal haya sido perfeccionado por las partes.</w:t>
      </w:r>
    </w:p>
    <w:p w14:paraId="65D266EB" w14:textId="77777777" w:rsidR="006B5E8C" w:rsidRPr="000C15C8" w:rsidRDefault="006B5E8C" w:rsidP="006B5E8C">
      <w:pPr>
        <w:numPr>
          <w:ilvl w:val="0"/>
          <w:numId w:val="69"/>
        </w:numPr>
        <w:spacing w:before="60" w:after="60"/>
        <w:ind w:left="360"/>
        <w:rPr>
          <w:rFonts w:ascii="Arial" w:eastAsia="Times New Roman" w:hAnsi="Arial" w:cs="Arial"/>
          <w:lang w:val="es-ES"/>
        </w:rPr>
      </w:pPr>
      <w:r w:rsidRPr="000C15C8">
        <w:rPr>
          <w:rFonts w:ascii="Arial" w:hAnsi="Arial" w:cs="Arial"/>
          <w:lang w:val="es-ES"/>
        </w:rPr>
        <w:t>Entendemos que ustedes no están obligados a aceptar la oferta evaluada más baja ni ninguna otra oferta que reciban.</w:t>
      </w:r>
    </w:p>
    <w:p w14:paraId="53C33158" w14:textId="77777777" w:rsidR="006B5E8C" w:rsidRPr="000C15C8" w:rsidRDefault="006B5E8C" w:rsidP="006B5E8C">
      <w:pPr>
        <w:suppressAutoHyphens/>
        <w:rPr>
          <w:rFonts w:ascii="Arial" w:hAnsi="Arial" w:cs="Arial"/>
          <w:lang w:val="es-ES"/>
        </w:rPr>
      </w:pPr>
    </w:p>
    <w:p w14:paraId="0248CCFF" w14:textId="77777777" w:rsidR="006B5E8C" w:rsidRPr="000C15C8" w:rsidRDefault="006B5E8C" w:rsidP="006B5E8C">
      <w:pPr>
        <w:suppressAutoHyphens/>
        <w:spacing w:after="120"/>
        <w:rPr>
          <w:rFonts w:ascii="Arial" w:hAnsi="Arial" w:cs="Arial"/>
          <w:i/>
          <w:iCs/>
          <w:color w:val="0070C0"/>
          <w:lang w:val="es-ES"/>
        </w:rPr>
      </w:pPr>
      <w:r w:rsidRPr="000C15C8">
        <w:rPr>
          <w:rFonts w:ascii="Arial" w:hAnsi="Arial" w:cs="Arial"/>
          <w:lang w:val="es-ES"/>
        </w:rPr>
        <w:t xml:space="preserve">Firma: </w:t>
      </w:r>
      <w:r w:rsidRPr="000C15C8">
        <w:rPr>
          <w:rFonts w:ascii="Arial" w:hAnsi="Arial" w:cs="Arial"/>
          <w:i/>
          <w:color w:val="0070C0"/>
          <w:lang w:val="es-ES"/>
        </w:rPr>
        <w:t xml:space="preserve">[indicar el nombre completo de la persona cuyo nombre y calidad se indican] </w:t>
      </w:r>
    </w:p>
    <w:p w14:paraId="3DED05D0" w14:textId="77777777" w:rsidR="006B5E8C" w:rsidRPr="000C15C8" w:rsidRDefault="006B5E8C" w:rsidP="006B5E8C">
      <w:pPr>
        <w:suppressAutoHyphens/>
        <w:spacing w:after="120"/>
        <w:rPr>
          <w:rFonts w:ascii="Arial" w:hAnsi="Arial" w:cs="Arial"/>
          <w:i/>
          <w:lang w:val="es-ES"/>
        </w:rPr>
      </w:pPr>
      <w:r w:rsidRPr="000C15C8">
        <w:rPr>
          <w:rFonts w:ascii="Arial" w:hAnsi="Arial" w:cs="Arial"/>
          <w:lang w:val="es-ES"/>
        </w:rPr>
        <w:t xml:space="preserve">En calidad de </w:t>
      </w:r>
      <w:r w:rsidRPr="000C15C8">
        <w:rPr>
          <w:rFonts w:ascii="Arial" w:hAnsi="Arial" w:cs="Arial"/>
          <w:i/>
          <w:color w:val="0070C0"/>
          <w:lang w:val="es-ES"/>
        </w:rPr>
        <w:t xml:space="preserve">[indicar la </w:t>
      </w:r>
      <w:r w:rsidRPr="000C15C8">
        <w:rPr>
          <w:rFonts w:ascii="Arial" w:hAnsi="Arial" w:cs="Arial"/>
          <w:i/>
          <w:iCs/>
          <w:color w:val="0070C0"/>
          <w:lang w:val="es-ES"/>
        </w:rPr>
        <w:t>capacidad</w:t>
      </w:r>
      <w:r w:rsidRPr="000C15C8">
        <w:rPr>
          <w:rFonts w:ascii="Arial" w:hAnsi="Arial" w:cs="Arial"/>
          <w:i/>
          <w:color w:val="0070C0"/>
          <w:lang w:val="es-ES"/>
        </w:rPr>
        <w:t xml:space="preserve"> jurídica de la persona que firma el Formulario de la Oferta] </w:t>
      </w:r>
    </w:p>
    <w:p w14:paraId="4904D8BA" w14:textId="77777777" w:rsidR="006B5E8C" w:rsidRPr="000C15C8" w:rsidRDefault="006B5E8C" w:rsidP="006B5E8C">
      <w:pPr>
        <w:suppressAutoHyphens/>
        <w:spacing w:after="120"/>
        <w:rPr>
          <w:rFonts w:ascii="Arial" w:hAnsi="Arial" w:cs="Arial"/>
          <w:lang w:val="es-ES"/>
        </w:rPr>
      </w:pPr>
    </w:p>
    <w:p w14:paraId="59FB3215" w14:textId="77777777" w:rsidR="006B5E8C" w:rsidRPr="000C15C8" w:rsidRDefault="006B5E8C" w:rsidP="006B5E8C">
      <w:pPr>
        <w:suppressAutoHyphens/>
        <w:spacing w:after="120"/>
        <w:rPr>
          <w:rFonts w:ascii="Arial" w:hAnsi="Arial" w:cs="Arial"/>
          <w:i/>
          <w:color w:val="0070C0"/>
          <w:lang w:val="es-ES"/>
        </w:rPr>
      </w:pPr>
      <w:r w:rsidRPr="000C15C8">
        <w:rPr>
          <w:rFonts w:ascii="Arial" w:hAnsi="Arial" w:cs="Arial"/>
          <w:lang w:val="es-ES"/>
        </w:rPr>
        <w:t xml:space="preserve">Nombre: </w:t>
      </w:r>
      <w:r w:rsidRPr="000C15C8">
        <w:rPr>
          <w:rFonts w:ascii="Arial" w:hAnsi="Arial" w:cs="Arial"/>
          <w:i/>
          <w:color w:val="0070C0"/>
          <w:lang w:val="es-ES"/>
        </w:rPr>
        <w:t xml:space="preserve">[indicar el nombre completo de la persona que firma el Formulario de la Oferta] </w:t>
      </w:r>
    </w:p>
    <w:p w14:paraId="14BD39A8" w14:textId="77777777" w:rsidR="006B5E8C" w:rsidRPr="000C15C8" w:rsidRDefault="006B5E8C" w:rsidP="006B5E8C">
      <w:pPr>
        <w:suppressAutoHyphens/>
        <w:spacing w:after="120"/>
        <w:rPr>
          <w:rFonts w:ascii="Arial" w:hAnsi="Arial" w:cs="Arial"/>
          <w:i/>
          <w:color w:val="0070C0"/>
          <w:lang w:val="es-ES"/>
        </w:rPr>
      </w:pPr>
      <w:r w:rsidRPr="000C15C8">
        <w:rPr>
          <w:rFonts w:ascii="Arial" w:hAnsi="Arial" w:cs="Arial"/>
          <w:lang w:val="es-ES"/>
        </w:rPr>
        <w:t xml:space="preserve">Debidamente autorizado para firmar la oferta por y en nombre de: </w:t>
      </w:r>
      <w:r w:rsidRPr="000C15C8">
        <w:rPr>
          <w:rFonts w:ascii="Arial" w:hAnsi="Arial" w:cs="Arial"/>
          <w:i/>
          <w:color w:val="0070C0"/>
          <w:lang w:val="es-ES"/>
        </w:rPr>
        <w:t xml:space="preserve">[indicar el nombre completo del </w:t>
      </w:r>
      <w:r w:rsidRPr="000C15C8">
        <w:rPr>
          <w:rFonts w:ascii="Arial" w:hAnsi="Arial" w:cs="Arial"/>
          <w:i/>
          <w:iCs/>
          <w:color w:val="0070C0"/>
          <w:lang w:val="es-ES"/>
        </w:rPr>
        <w:t>Oferente</w:t>
      </w:r>
      <w:r w:rsidRPr="000C15C8">
        <w:rPr>
          <w:rFonts w:ascii="Arial" w:hAnsi="Arial" w:cs="Arial"/>
          <w:i/>
          <w:color w:val="0070C0"/>
          <w:lang w:val="es-ES"/>
        </w:rPr>
        <w:t>]</w:t>
      </w:r>
    </w:p>
    <w:p w14:paraId="3A599655" w14:textId="77777777" w:rsidR="006B5E8C" w:rsidRPr="000C15C8" w:rsidRDefault="006B5E8C" w:rsidP="006B5E8C">
      <w:pPr>
        <w:suppressAutoHyphens/>
        <w:spacing w:after="120"/>
        <w:rPr>
          <w:rFonts w:ascii="Arial" w:hAnsi="Arial" w:cs="Arial"/>
          <w:i/>
          <w:color w:val="0070C0"/>
          <w:lang w:val="es-ES"/>
        </w:rPr>
      </w:pPr>
      <w:r w:rsidRPr="000C15C8">
        <w:rPr>
          <w:rFonts w:ascii="Arial" w:hAnsi="Arial" w:cs="Arial"/>
          <w:lang w:val="es-ES"/>
        </w:rPr>
        <w:t xml:space="preserve">El día </w:t>
      </w:r>
      <w:r w:rsidRPr="000C15C8">
        <w:rPr>
          <w:rFonts w:ascii="Arial" w:hAnsi="Arial" w:cs="Arial"/>
          <w:i/>
          <w:color w:val="0070C0"/>
          <w:lang w:val="es-ES"/>
        </w:rPr>
        <w:t>[indicar la fecha de la firma]</w:t>
      </w:r>
    </w:p>
    <w:p w14:paraId="19E90C7A" w14:textId="77777777" w:rsidR="006B5E8C" w:rsidRPr="000C15C8" w:rsidRDefault="006B5E8C" w:rsidP="006B5E8C">
      <w:pPr>
        <w:spacing w:before="60" w:after="60"/>
        <w:rPr>
          <w:rFonts w:ascii="Arial" w:eastAsia="Times New Roman" w:hAnsi="Arial" w:cs="Arial"/>
          <w:color w:val="0070C0"/>
          <w:lang w:val="es-ES"/>
        </w:rPr>
      </w:pPr>
    </w:p>
    <w:p w14:paraId="1C9076BE" w14:textId="77777777" w:rsidR="006B5E8C" w:rsidRPr="000C15C8" w:rsidRDefault="006B5E8C" w:rsidP="006B5E8C">
      <w:pPr>
        <w:spacing w:before="60" w:after="60"/>
        <w:rPr>
          <w:rFonts w:ascii="Arial" w:eastAsia="Times New Roman" w:hAnsi="Arial" w:cs="Arial"/>
          <w:b/>
          <w:bCs/>
          <w:sz w:val="24"/>
          <w:szCs w:val="24"/>
          <w:lang w:val="es-ES"/>
        </w:rPr>
      </w:pPr>
    </w:p>
    <w:p w14:paraId="6D28295E" w14:textId="77777777" w:rsidR="006B5E8C" w:rsidRPr="000C15C8" w:rsidRDefault="006B5E8C" w:rsidP="006B5E8C">
      <w:pPr>
        <w:spacing w:before="60" w:after="60"/>
        <w:rPr>
          <w:rFonts w:ascii="Arial" w:eastAsia="Times New Roman" w:hAnsi="Arial" w:cs="Arial"/>
          <w:b/>
          <w:bCs/>
          <w:sz w:val="24"/>
          <w:szCs w:val="24"/>
          <w:lang w:val="es-ES"/>
        </w:rPr>
      </w:pPr>
    </w:p>
    <w:p w14:paraId="38C7ECE4" w14:textId="77777777" w:rsidR="006B5E8C" w:rsidRPr="000C15C8" w:rsidRDefault="006B5E8C" w:rsidP="006B5E8C">
      <w:pPr>
        <w:spacing w:before="60" w:after="60"/>
        <w:rPr>
          <w:rFonts w:ascii="Arial" w:eastAsia="Times New Roman" w:hAnsi="Arial" w:cs="Arial"/>
          <w:b/>
          <w:bCs/>
          <w:sz w:val="24"/>
          <w:szCs w:val="24"/>
          <w:lang w:val="es-ES"/>
        </w:rPr>
      </w:pPr>
    </w:p>
    <w:p w14:paraId="68D7B67A" w14:textId="77777777" w:rsidR="006B5E8C" w:rsidRPr="000C15C8" w:rsidRDefault="006B5E8C" w:rsidP="006B5E8C">
      <w:pPr>
        <w:spacing w:before="60" w:after="60"/>
        <w:rPr>
          <w:rFonts w:ascii="Arial" w:eastAsia="Times New Roman" w:hAnsi="Arial" w:cs="Arial"/>
          <w:b/>
          <w:bCs/>
          <w:sz w:val="24"/>
          <w:szCs w:val="24"/>
          <w:lang w:val="es-ES"/>
        </w:rPr>
      </w:pPr>
    </w:p>
    <w:p w14:paraId="36804362" w14:textId="77777777" w:rsidR="006B5E8C" w:rsidRPr="000C15C8" w:rsidRDefault="006B5E8C" w:rsidP="006B5E8C">
      <w:pPr>
        <w:spacing w:before="60" w:after="60"/>
        <w:rPr>
          <w:rFonts w:ascii="Arial" w:eastAsia="Times New Roman" w:hAnsi="Arial" w:cs="Arial"/>
          <w:b/>
          <w:bCs/>
          <w:sz w:val="24"/>
          <w:szCs w:val="24"/>
          <w:lang w:val="es-ES"/>
        </w:rPr>
      </w:pPr>
    </w:p>
    <w:p w14:paraId="71A5D101" w14:textId="77777777" w:rsidR="006B5E8C" w:rsidRPr="000C15C8" w:rsidRDefault="006B5E8C" w:rsidP="006B5E8C">
      <w:pPr>
        <w:spacing w:before="60" w:after="60"/>
        <w:rPr>
          <w:rFonts w:ascii="Arial" w:eastAsia="Times New Roman" w:hAnsi="Arial" w:cs="Arial"/>
          <w:b/>
          <w:bCs/>
          <w:sz w:val="24"/>
          <w:szCs w:val="24"/>
          <w:lang w:val="es-ES"/>
        </w:rPr>
      </w:pPr>
    </w:p>
    <w:p w14:paraId="014FFB5E" w14:textId="77777777" w:rsidR="006B5E8C" w:rsidRPr="000C15C8" w:rsidRDefault="006B5E8C" w:rsidP="006B5E8C">
      <w:pPr>
        <w:spacing w:before="60" w:after="60"/>
        <w:rPr>
          <w:rFonts w:ascii="Arial" w:eastAsia="Times New Roman" w:hAnsi="Arial" w:cs="Arial"/>
          <w:b/>
          <w:bCs/>
          <w:sz w:val="24"/>
          <w:szCs w:val="24"/>
          <w:lang w:val="es-ES"/>
        </w:rPr>
      </w:pPr>
    </w:p>
    <w:p w14:paraId="746AFD1E" w14:textId="77777777" w:rsidR="006B5E8C" w:rsidRPr="000C15C8" w:rsidRDefault="006B5E8C" w:rsidP="006B5E8C">
      <w:pPr>
        <w:spacing w:before="60" w:after="60"/>
        <w:rPr>
          <w:rFonts w:ascii="Arial" w:eastAsia="Times New Roman" w:hAnsi="Arial" w:cs="Arial"/>
          <w:b/>
          <w:bCs/>
          <w:sz w:val="24"/>
          <w:szCs w:val="24"/>
          <w:lang w:val="es-ES"/>
        </w:rPr>
      </w:pPr>
    </w:p>
    <w:p w14:paraId="477D5C0A" w14:textId="77777777" w:rsidR="006B5E8C" w:rsidRDefault="006B5E8C" w:rsidP="006B5E8C">
      <w:pPr>
        <w:spacing w:before="60" w:after="60"/>
        <w:rPr>
          <w:rFonts w:ascii="Arial" w:eastAsia="Times New Roman" w:hAnsi="Arial" w:cs="Arial"/>
          <w:b/>
          <w:bCs/>
          <w:sz w:val="24"/>
          <w:szCs w:val="24"/>
          <w:lang w:val="es-ES"/>
        </w:rPr>
      </w:pPr>
    </w:p>
    <w:p w14:paraId="2F40BF7B" w14:textId="77777777" w:rsidR="006B5E8C" w:rsidRDefault="006B5E8C" w:rsidP="006B5E8C">
      <w:pPr>
        <w:spacing w:before="60" w:after="60"/>
        <w:rPr>
          <w:rFonts w:ascii="Arial" w:eastAsia="Times New Roman" w:hAnsi="Arial" w:cs="Arial"/>
          <w:b/>
          <w:bCs/>
          <w:sz w:val="24"/>
          <w:szCs w:val="24"/>
          <w:lang w:val="es-ES"/>
        </w:rPr>
      </w:pPr>
    </w:p>
    <w:p w14:paraId="61FE8EF9" w14:textId="77777777" w:rsidR="006B5E8C" w:rsidRPr="000C15C8" w:rsidRDefault="006B5E8C" w:rsidP="006B5E8C">
      <w:pPr>
        <w:spacing w:before="60" w:after="60"/>
        <w:rPr>
          <w:rFonts w:ascii="Arial" w:eastAsia="Times New Roman" w:hAnsi="Arial" w:cs="Arial"/>
          <w:b/>
          <w:bCs/>
          <w:sz w:val="24"/>
          <w:szCs w:val="24"/>
          <w:lang w:val="es-ES"/>
        </w:rPr>
      </w:pPr>
    </w:p>
    <w:p w14:paraId="7DBFD69F" w14:textId="77777777" w:rsidR="006B5E8C" w:rsidRPr="000C15C8" w:rsidRDefault="006B5E8C" w:rsidP="006B5E8C">
      <w:pPr>
        <w:keepNext/>
        <w:keepLines/>
        <w:spacing w:before="240"/>
        <w:jc w:val="center"/>
        <w:outlineLvl w:val="1"/>
        <w:rPr>
          <w:rFonts w:ascii="Arial" w:eastAsia="Times New Roman" w:hAnsi="Arial" w:cs="Arial"/>
          <w:b/>
          <w:bCs/>
          <w:sz w:val="24"/>
          <w:szCs w:val="24"/>
          <w:lang w:val="es-ES"/>
        </w:rPr>
      </w:pPr>
      <w:bookmarkStart w:id="310" w:name="_Toc79715445"/>
      <w:r w:rsidRPr="000C15C8">
        <w:rPr>
          <w:rFonts w:ascii="Arial" w:eastAsia="Times New Roman" w:hAnsi="Arial" w:cs="Arial"/>
          <w:b/>
          <w:bCs/>
          <w:sz w:val="24"/>
          <w:szCs w:val="24"/>
          <w:lang w:val="es-ES"/>
        </w:rPr>
        <w:t>FORMULARIO 4: Declaración Jurada de no estar inhabilitado para contratar con el Estado</w:t>
      </w:r>
      <w:bookmarkEnd w:id="310"/>
      <w:r w:rsidRPr="000C15C8">
        <w:rPr>
          <w:rFonts w:ascii="Arial" w:eastAsia="Times New Roman" w:hAnsi="Arial" w:cs="Arial"/>
          <w:b/>
          <w:bCs/>
          <w:sz w:val="24"/>
          <w:szCs w:val="24"/>
          <w:lang w:val="es-ES"/>
        </w:rPr>
        <w:t xml:space="preserve"> </w:t>
      </w:r>
    </w:p>
    <w:p w14:paraId="43998EBE" w14:textId="77777777" w:rsidR="006B5E8C" w:rsidRPr="000C15C8" w:rsidRDefault="006B5E8C" w:rsidP="006B5E8C">
      <w:pPr>
        <w:ind w:left="1980"/>
        <w:rPr>
          <w:rFonts w:ascii="Arial" w:hAnsi="Arial" w:cs="Arial"/>
          <w:b/>
          <w:bCs/>
          <w:lang w:val="es-ES"/>
        </w:rPr>
      </w:pPr>
    </w:p>
    <w:p w14:paraId="7505E7F6" w14:textId="77777777" w:rsidR="006B5E8C" w:rsidRPr="000C15C8" w:rsidRDefault="006B5E8C" w:rsidP="006B5E8C">
      <w:pPr>
        <w:ind w:left="4820" w:right="69"/>
        <w:rPr>
          <w:rFonts w:ascii="Arial" w:hAnsi="Arial" w:cs="Arial"/>
        </w:rPr>
      </w:pPr>
      <w:r w:rsidRPr="000C15C8">
        <w:rPr>
          <w:rFonts w:ascii="Arial" w:hAnsi="Arial" w:cs="Arial"/>
        </w:rPr>
        <w:t>Fecha: ____________________</w:t>
      </w:r>
    </w:p>
    <w:p w14:paraId="7EA0B981" w14:textId="77777777" w:rsidR="006B5E8C" w:rsidRPr="000C15C8" w:rsidRDefault="006B5E8C" w:rsidP="006B5E8C">
      <w:pPr>
        <w:ind w:left="4820" w:right="72"/>
        <w:rPr>
          <w:rFonts w:ascii="Arial" w:hAnsi="Arial" w:cs="Arial"/>
          <w:lang w:val="es-ES"/>
        </w:rPr>
      </w:pPr>
      <w:r w:rsidRPr="000C15C8">
        <w:rPr>
          <w:rFonts w:ascii="Arial" w:hAnsi="Arial" w:cs="Arial"/>
          <w:lang w:val="es-ES"/>
        </w:rPr>
        <w:t>LP</w:t>
      </w:r>
      <w:r>
        <w:rPr>
          <w:rFonts w:ascii="Arial" w:hAnsi="Arial" w:cs="Arial"/>
          <w:lang w:val="es-ES"/>
        </w:rPr>
        <w:t>I</w:t>
      </w:r>
      <w:r w:rsidRPr="000C15C8">
        <w:rPr>
          <w:rFonts w:ascii="Arial" w:hAnsi="Arial" w:cs="Arial"/>
          <w:lang w:val="es-ES"/>
        </w:rPr>
        <w:t xml:space="preserve"> Nº: ___________________ </w:t>
      </w:r>
    </w:p>
    <w:p w14:paraId="76F994DA" w14:textId="77777777" w:rsidR="006B5E8C" w:rsidRPr="000C15C8" w:rsidRDefault="006B5E8C" w:rsidP="006B5E8C">
      <w:pPr>
        <w:widowControl w:val="0"/>
        <w:rPr>
          <w:rFonts w:ascii="Arial" w:hAnsi="Arial" w:cs="Arial"/>
          <w:lang w:val="es-ES"/>
        </w:rPr>
      </w:pPr>
      <w:r w:rsidRPr="000C15C8">
        <w:rPr>
          <w:rFonts w:ascii="Arial" w:hAnsi="Arial" w:cs="Arial"/>
          <w:lang w:val="es-ES"/>
        </w:rPr>
        <w:t>Señores</w:t>
      </w:r>
    </w:p>
    <w:p w14:paraId="5FD06D4C" w14:textId="77777777" w:rsidR="006B5E8C" w:rsidRPr="000C15C8" w:rsidRDefault="006B5E8C" w:rsidP="006B5E8C">
      <w:pPr>
        <w:widowControl w:val="0"/>
        <w:rPr>
          <w:rFonts w:ascii="Arial" w:hAnsi="Arial" w:cs="Arial"/>
          <w:b/>
          <w:bCs/>
          <w:lang w:val="es-ES"/>
        </w:rPr>
      </w:pPr>
      <w:r>
        <w:rPr>
          <w:rFonts w:ascii="Arial" w:hAnsi="Arial" w:cs="Arial"/>
          <w:b/>
          <w:lang w:val="es-ES"/>
        </w:rPr>
        <w:t>UNIDAD EJECUTORA  MEJORAMIENTO DEL SISTEMA DE INFORMACIÓN DE LA SUNAT - MSI</w:t>
      </w:r>
    </w:p>
    <w:p w14:paraId="59FDF16C" w14:textId="77777777" w:rsidR="006B5E8C" w:rsidRPr="000C15C8" w:rsidRDefault="006B5E8C" w:rsidP="006B5E8C">
      <w:pPr>
        <w:widowControl w:val="0"/>
        <w:rPr>
          <w:rFonts w:ascii="Arial" w:hAnsi="Arial" w:cs="Arial"/>
          <w:u w:val="single"/>
          <w:lang w:val="es-ES"/>
        </w:rPr>
      </w:pPr>
      <w:r w:rsidRPr="000C15C8">
        <w:rPr>
          <w:rFonts w:ascii="Arial" w:hAnsi="Arial" w:cs="Arial"/>
          <w:u w:val="single"/>
          <w:lang w:val="es-ES"/>
        </w:rPr>
        <w:t>Presente. -</w:t>
      </w:r>
    </w:p>
    <w:p w14:paraId="7E239CE3" w14:textId="77777777" w:rsidR="006B5E8C" w:rsidRPr="000C15C8" w:rsidRDefault="006B5E8C" w:rsidP="006B5E8C">
      <w:pPr>
        <w:widowControl w:val="0"/>
        <w:rPr>
          <w:rFonts w:ascii="Arial" w:hAnsi="Arial" w:cs="Arial"/>
          <w:lang w:val="es-ES"/>
        </w:rPr>
      </w:pPr>
    </w:p>
    <w:p w14:paraId="3746BCCE" w14:textId="77777777" w:rsidR="006B5E8C" w:rsidRPr="000C15C8" w:rsidRDefault="006B5E8C" w:rsidP="006B5E8C">
      <w:pPr>
        <w:widowControl w:val="0"/>
        <w:rPr>
          <w:rFonts w:ascii="Arial" w:hAnsi="Arial" w:cs="Arial"/>
          <w:lang w:val="es-ES"/>
        </w:rPr>
      </w:pPr>
      <w:r w:rsidRPr="000C15C8">
        <w:rPr>
          <w:rFonts w:ascii="Arial" w:hAnsi="Arial" w:cs="Arial"/>
          <w:lang w:val="es-ES"/>
        </w:rPr>
        <w:t>De nuestra consideración,</w:t>
      </w:r>
    </w:p>
    <w:p w14:paraId="2FC60CEB" w14:textId="77777777" w:rsidR="006B5E8C" w:rsidRPr="000C15C8" w:rsidRDefault="006B5E8C" w:rsidP="006B5E8C">
      <w:pPr>
        <w:widowControl w:val="0"/>
        <w:rPr>
          <w:rFonts w:ascii="Arial" w:hAnsi="Arial" w:cs="Arial"/>
          <w:lang w:val="es-ES"/>
        </w:rPr>
      </w:pPr>
    </w:p>
    <w:p w14:paraId="5BEA644B" w14:textId="0215090A" w:rsidR="006B5E8C" w:rsidRPr="000C15C8" w:rsidRDefault="006B5E8C" w:rsidP="006B5E8C">
      <w:pPr>
        <w:widowControl w:val="0"/>
        <w:rPr>
          <w:rFonts w:ascii="Arial" w:hAnsi="Arial" w:cs="Arial"/>
          <w:spacing w:val="-3"/>
        </w:rPr>
      </w:pPr>
      <w:r w:rsidRPr="000C15C8">
        <w:rPr>
          <w:rFonts w:ascii="Arial" w:hAnsi="Arial" w:cs="Arial"/>
          <w:spacing w:val="-3"/>
        </w:rPr>
        <w:t>El que suscribe…………….. representante legal de …………, identificado con D</w:t>
      </w:r>
      <w:r>
        <w:rPr>
          <w:rFonts w:ascii="Arial" w:hAnsi="Arial" w:cs="Arial"/>
          <w:spacing w:val="-3"/>
        </w:rPr>
        <w:t>ocumento de Identidad</w:t>
      </w:r>
      <w:r w:rsidRPr="000C15C8">
        <w:rPr>
          <w:rFonts w:ascii="Arial" w:hAnsi="Arial" w:cs="Arial"/>
          <w:spacing w:val="-3"/>
        </w:rPr>
        <w:t xml:space="preserve"> Nº ................,  con RUC Nº ……………, domiciliado en .........................................., que se presenta como oferente de la</w:t>
      </w:r>
      <w:r w:rsidRPr="000C15C8">
        <w:rPr>
          <w:rFonts w:ascii="Arial" w:hAnsi="Arial" w:cs="Arial"/>
        </w:rPr>
        <w:t xml:space="preserve"> Licitación Pública </w:t>
      </w:r>
      <w:r>
        <w:rPr>
          <w:rFonts w:ascii="Arial" w:hAnsi="Arial" w:cs="Arial"/>
        </w:rPr>
        <w:t xml:space="preserve">Internacional </w:t>
      </w:r>
      <w:r w:rsidRPr="000C15C8">
        <w:rPr>
          <w:rFonts w:ascii="Arial" w:hAnsi="Arial" w:cs="Arial"/>
        </w:rPr>
        <w:t xml:space="preserve">Nº </w:t>
      </w:r>
      <w:r>
        <w:rPr>
          <w:rFonts w:ascii="Arial" w:hAnsi="Arial" w:cs="Arial"/>
        </w:rPr>
        <w:t>0</w:t>
      </w:r>
      <w:r w:rsidRPr="000C15C8">
        <w:rPr>
          <w:rFonts w:ascii="Arial" w:hAnsi="Arial" w:cs="Arial"/>
          <w:lang w:val="es-ES"/>
        </w:rPr>
        <w:t>0</w:t>
      </w:r>
      <w:r>
        <w:rPr>
          <w:rFonts w:ascii="Arial" w:hAnsi="Arial" w:cs="Arial"/>
          <w:lang w:val="es-ES"/>
        </w:rPr>
        <w:t>1</w:t>
      </w:r>
      <w:r w:rsidRPr="000C15C8">
        <w:rPr>
          <w:rFonts w:ascii="Arial" w:hAnsi="Arial" w:cs="Arial"/>
          <w:lang w:val="es-ES"/>
        </w:rPr>
        <w:t>-20</w:t>
      </w:r>
      <w:r w:rsidR="00ED5D85">
        <w:rPr>
          <w:rFonts w:ascii="Arial" w:hAnsi="Arial" w:cs="Arial"/>
          <w:lang w:val="es-ES"/>
        </w:rPr>
        <w:t>2</w:t>
      </w:r>
      <w:r w:rsidR="009022ED">
        <w:rPr>
          <w:rFonts w:ascii="Arial" w:hAnsi="Arial" w:cs="Arial"/>
          <w:lang w:val="es-ES"/>
        </w:rPr>
        <w:t>1</w:t>
      </w:r>
      <w:r w:rsidRPr="000C15C8">
        <w:rPr>
          <w:rFonts w:ascii="Arial" w:hAnsi="Arial" w:cs="Arial"/>
          <w:lang w:val="es-ES"/>
        </w:rPr>
        <w:t>-SUNAT/</w:t>
      </w:r>
      <w:r w:rsidRPr="000C15C8">
        <w:rPr>
          <w:rFonts w:ascii="Arial" w:hAnsi="Arial" w:cs="Arial"/>
        </w:rPr>
        <w:t xml:space="preserve">BID, </w:t>
      </w:r>
      <w:r w:rsidRPr="000C15C8">
        <w:rPr>
          <w:rFonts w:ascii="Arial" w:hAnsi="Arial" w:cs="Arial"/>
          <w:spacing w:val="-3"/>
        </w:rPr>
        <w:t xml:space="preserve">declaro bajo juramento: </w:t>
      </w:r>
    </w:p>
    <w:p w14:paraId="4A1671AE" w14:textId="77777777" w:rsidR="006B5E8C" w:rsidRPr="000C15C8" w:rsidRDefault="006B5E8C" w:rsidP="006B5E8C">
      <w:pPr>
        <w:widowControl w:val="0"/>
        <w:rPr>
          <w:rFonts w:ascii="Arial" w:hAnsi="Arial" w:cs="Arial"/>
        </w:rPr>
      </w:pPr>
    </w:p>
    <w:p w14:paraId="5A13F148" w14:textId="77777777" w:rsidR="006B5E8C" w:rsidRPr="000C15C8" w:rsidRDefault="006B5E8C" w:rsidP="003E4A86">
      <w:pPr>
        <w:widowControl w:val="0"/>
        <w:numPr>
          <w:ilvl w:val="1"/>
          <w:numId w:val="152"/>
        </w:numPr>
        <w:tabs>
          <w:tab w:val="clear" w:pos="612"/>
        </w:tabs>
        <w:rPr>
          <w:rFonts w:ascii="Arial" w:hAnsi="Arial" w:cs="Arial"/>
          <w:spacing w:val="-3"/>
        </w:rPr>
      </w:pPr>
      <w:r w:rsidRPr="000C15C8">
        <w:rPr>
          <w:rFonts w:ascii="Arial" w:hAnsi="Arial" w:cs="Arial"/>
          <w:spacing w:val="-3"/>
        </w:rPr>
        <w:t>Que mi Representada no tiene impedimento para participar en el presente proceso de selección ni para contratar con el Estado</w:t>
      </w:r>
      <w:r w:rsidRPr="000C15C8">
        <w:rPr>
          <w:rFonts w:ascii="Arial" w:hAnsi="Arial" w:cs="Arial"/>
          <w:spacing w:val="-3"/>
          <w:lang w:val="es-ES"/>
        </w:rPr>
        <w:t xml:space="preserve"> Peruano. </w:t>
      </w:r>
    </w:p>
    <w:p w14:paraId="4A1C4586" w14:textId="77777777" w:rsidR="006B5E8C" w:rsidRPr="000C15C8" w:rsidRDefault="006B5E8C" w:rsidP="006B5E8C">
      <w:pPr>
        <w:widowControl w:val="0"/>
        <w:ind w:left="720" w:hanging="720"/>
        <w:rPr>
          <w:rFonts w:ascii="Arial" w:hAnsi="Arial" w:cs="Arial"/>
          <w:spacing w:val="-3"/>
        </w:rPr>
      </w:pPr>
      <w:r w:rsidRPr="000C15C8">
        <w:rPr>
          <w:rFonts w:ascii="Arial" w:hAnsi="Arial" w:cs="Arial"/>
          <w:spacing w:val="-3"/>
        </w:rPr>
        <w:tab/>
      </w:r>
    </w:p>
    <w:p w14:paraId="39A414E0" w14:textId="77777777" w:rsidR="006B5E8C" w:rsidRPr="000C15C8" w:rsidRDefault="006B5E8C" w:rsidP="006B5E8C">
      <w:pPr>
        <w:autoSpaceDE w:val="0"/>
        <w:autoSpaceDN w:val="0"/>
        <w:adjustRightInd w:val="0"/>
        <w:spacing w:line="240" w:lineRule="atLeast"/>
        <w:rPr>
          <w:rFonts w:ascii="Arial" w:hAnsi="Arial" w:cs="Arial"/>
          <w:color w:val="000000"/>
          <w:lang w:val="es-ES"/>
        </w:rPr>
      </w:pPr>
      <w:r w:rsidRPr="000C15C8">
        <w:rPr>
          <w:rFonts w:ascii="Arial" w:hAnsi="Arial" w:cs="Arial"/>
          <w:color w:val="000000"/>
          <w:lang w:val="es-ES"/>
        </w:rPr>
        <w:t>Fecha:………………………………………</w:t>
      </w:r>
    </w:p>
    <w:p w14:paraId="66C19E21" w14:textId="77777777" w:rsidR="006B5E8C" w:rsidRPr="000C15C8" w:rsidRDefault="006B5E8C" w:rsidP="006B5E8C">
      <w:pPr>
        <w:autoSpaceDE w:val="0"/>
        <w:autoSpaceDN w:val="0"/>
        <w:adjustRightInd w:val="0"/>
        <w:spacing w:line="240" w:lineRule="atLeast"/>
        <w:rPr>
          <w:rFonts w:ascii="Arial" w:hAnsi="Arial" w:cs="Arial"/>
          <w:color w:val="000000"/>
          <w:lang w:val="es-ES"/>
        </w:rPr>
      </w:pPr>
    </w:p>
    <w:p w14:paraId="2CDC4024" w14:textId="77777777" w:rsidR="006B5E8C" w:rsidRPr="000C15C8" w:rsidRDefault="006B5E8C" w:rsidP="006B5E8C">
      <w:pPr>
        <w:rPr>
          <w:rFonts w:ascii="Arial" w:hAnsi="Arial" w:cs="Arial"/>
        </w:rPr>
      </w:pPr>
      <w:r w:rsidRPr="000C15C8">
        <w:rPr>
          <w:rFonts w:ascii="Arial" w:hAnsi="Arial" w:cs="Arial"/>
        </w:rPr>
        <w:t>Firma Autorizada: ____________________________________________________________</w:t>
      </w:r>
    </w:p>
    <w:p w14:paraId="18956AFD" w14:textId="77777777" w:rsidR="006B5E8C" w:rsidRPr="000C15C8" w:rsidRDefault="006B5E8C" w:rsidP="006B5E8C">
      <w:pPr>
        <w:rPr>
          <w:rFonts w:ascii="Arial" w:hAnsi="Arial" w:cs="Arial"/>
        </w:rPr>
      </w:pPr>
    </w:p>
    <w:p w14:paraId="37363172" w14:textId="77777777" w:rsidR="006B5E8C" w:rsidRPr="000C15C8" w:rsidRDefault="006B5E8C" w:rsidP="006B5E8C">
      <w:pPr>
        <w:rPr>
          <w:rFonts w:ascii="Arial" w:hAnsi="Arial" w:cs="Arial"/>
        </w:rPr>
      </w:pPr>
      <w:r w:rsidRPr="000C15C8">
        <w:rPr>
          <w:rFonts w:ascii="Arial" w:hAnsi="Arial" w:cs="Arial"/>
        </w:rPr>
        <w:t>Nombre y Cargo del Firmante:   _________________________________________________</w:t>
      </w:r>
    </w:p>
    <w:p w14:paraId="3513AB78" w14:textId="77777777" w:rsidR="006B5E8C" w:rsidRPr="000C15C8" w:rsidRDefault="006B5E8C" w:rsidP="006B5E8C">
      <w:pPr>
        <w:rPr>
          <w:rFonts w:ascii="Arial" w:hAnsi="Arial" w:cs="Arial"/>
        </w:rPr>
      </w:pPr>
    </w:p>
    <w:p w14:paraId="4EA5F841" w14:textId="77777777" w:rsidR="006B5E8C" w:rsidRPr="000C15C8" w:rsidRDefault="006B5E8C" w:rsidP="006B5E8C">
      <w:pPr>
        <w:rPr>
          <w:rFonts w:ascii="Arial" w:hAnsi="Arial" w:cs="Arial"/>
        </w:rPr>
      </w:pPr>
      <w:r w:rsidRPr="000C15C8">
        <w:rPr>
          <w:rFonts w:ascii="Arial" w:hAnsi="Arial" w:cs="Arial"/>
        </w:rPr>
        <w:t>Nombre del Oferente: _________________________________________________________</w:t>
      </w:r>
    </w:p>
    <w:p w14:paraId="5031B166" w14:textId="77777777" w:rsidR="006B5E8C" w:rsidRPr="000C15C8" w:rsidRDefault="006B5E8C" w:rsidP="006B5E8C">
      <w:pPr>
        <w:pStyle w:val="SectionIVH2"/>
        <w:outlineLvl w:val="9"/>
        <w:rPr>
          <w:rFonts w:ascii="Arial" w:hAnsi="Arial" w:cs="Arial"/>
          <w:lang w:val="es-ES_tradnl"/>
        </w:rPr>
      </w:pPr>
    </w:p>
    <w:p w14:paraId="1D6F8374" w14:textId="77777777" w:rsidR="006B5E8C" w:rsidRDefault="006B5E8C" w:rsidP="006B5E8C">
      <w:pPr>
        <w:pStyle w:val="SectionIVHeader"/>
        <w:rPr>
          <w:rFonts w:ascii="Arial" w:hAnsi="Arial" w:cs="Arial"/>
          <w:b w:val="0"/>
          <w:bCs/>
          <w:color w:val="000000"/>
          <w:lang w:val="es-ES"/>
        </w:rPr>
      </w:pPr>
    </w:p>
    <w:p w14:paraId="5A12B41C" w14:textId="77777777" w:rsidR="006B5E8C" w:rsidRDefault="006B5E8C" w:rsidP="006B5E8C">
      <w:pPr>
        <w:pStyle w:val="SectionIVHeader"/>
        <w:rPr>
          <w:rFonts w:ascii="Arial" w:hAnsi="Arial" w:cs="Arial"/>
          <w:b w:val="0"/>
          <w:bCs/>
          <w:color w:val="000000"/>
          <w:lang w:val="es-ES"/>
        </w:rPr>
      </w:pPr>
    </w:p>
    <w:p w14:paraId="1A946E24" w14:textId="77777777" w:rsidR="006B5E8C" w:rsidRDefault="006B5E8C" w:rsidP="006B5E8C">
      <w:pPr>
        <w:pStyle w:val="SectionIVHeader"/>
        <w:rPr>
          <w:rFonts w:ascii="Arial" w:hAnsi="Arial" w:cs="Arial"/>
          <w:b w:val="0"/>
          <w:bCs/>
          <w:color w:val="000000"/>
          <w:lang w:val="es-ES"/>
        </w:rPr>
      </w:pPr>
    </w:p>
    <w:p w14:paraId="4B5217FF" w14:textId="77777777" w:rsidR="006B5E8C" w:rsidRDefault="006B5E8C" w:rsidP="006B5E8C">
      <w:pPr>
        <w:pStyle w:val="SectionIVHeader"/>
        <w:rPr>
          <w:rFonts w:ascii="Arial" w:hAnsi="Arial" w:cs="Arial"/>
          <w:b w:val="0"/>
          <w:bCs/>
          <w:color w:val="000000"/>
          <w:lang w:val="es-ES"/>
        </w:rPr>
      </w:pPr>
    </w:p>
    <w:p w14:paraId="276F5EF7" w14:textId="77777777" w:rsidR="006B5E8C" w:rsidRDefault="006B5E8C" w:rsidP="006B5E8C">
      <w:pPr>
        <w:pStyle w:val="SectionIVHeader"/>
        <w:rPr>
          <w:rFonts w:ascii="Arial" w:hAnsi="Arial" w:cs="Arial"/>
          <w:b w:val="0"/>
          <w:bCs/>
          <w:color w:val="000000"/>
          <w:lang w:val="es-ES"/>
        </w:rPr>
      </w:pPr>
    </w:p>
    <w:p w14:paraId="769AEE96" w14:textId="7E2D6B4F" w:rsidR="00D329F6" w:rsidRDefault="00D329F6">
      <w:pPr>
        <w:spacing w:after="200" w:line="276" w:lineRule="auto"/>
        <w:jc w:val="left"/>
        <w:rPr>
          <w:rFonts w:ascii="Arial" w:eastAsia="Times New Roman" w:hAnsi="Arial" w:cs="Arial"/>
          <w:bCs/>
          <w:color w:val="000000"/>
          <w:sz w:val="36"/>
          <w:szCs w:val="20"/>
          <w:lang w:val="es-ES"/>
        </w:rPr>
      </w:pPr>
      <w:r>
        <w:rPr>
          <w:rFonts w:ascii="Arial" w:hAnsi="Arial" w:cs="Arial"/>
          <w:b/>
          <w:bCs/>
          <w:color w:val="000000"/>
          <w:lang w:val="es-ES"/>
        </w:rPr>
        <w:br w:type="page"/>
      </w:r>
    </w:p>
    <w:p w14:paraId="2F7AB155" w14:textId="77777777" w:rsidR="006B5E8C" w:rsidRPr="000C15C8" w:rsidRDefault="006B5E8C" w:rsidP="006B5E8C">
      <w:pPr>
        <w:pStyle w:val="SectionIVHeader"/>
        <w:jc w:val="both"/>
        <w:rPr>
          <w:rFonts w:ascii="Arial" w:hAnsi="Arial" w:cs="Arial"/>
          <w:b w:val="0"/>
          <w:bCs/>
          <w:color w:val="000000"/>
          <w:lang w:val="es-ES"/>
        </w:rPr>
      </w:pPr>
    </w:p>
    <w:p w14:paraId="30BFEDEC" w14:textId="77777777" w:rsidR="006B5E8C" w:rsidRPr="003564B9" w:rsidRDefault="006B5E8C" w:rsidP="006B5E8C">
      <w:pPr>
        <w:keepNext/>
        <w:keepLines/>
        <w:spacing w:before="240"/>
        <w:jc w:val="center"/>
        <w:outlineLvl w:val="1"/>
        <w:rPr>
          <w:rFonts w:ascii="Arial" w:eastAsia="Times New Roman" w:hAnsi="Arial" w:cs="Arial"/>
          <w:b/>
          <w:bCs/>
          <w:sz w:val="24"/>
          <w:szCs w:val="24"/>
          <w:lang w:val="es-ES"/>
        </w:rPr>
      </w:pPr>
      <w:bookmarkStart w:id="311" w:name="_Toc79715446"/>
      <w:r w:rsidRPr="003564B9">
        <w:rPr>
          <w:rFonts w:ascii="Arial" w:eastAsia="Times New Roman" w:hAnsi="Arial" w:cs="Arial"/>
          <w:b/>
          <w:bCs/>
          <w:sz w:val="24"/>
          <w:szCs w:val="24"/>
          <w:lang w:val="es-ES"/>
        </w:rPr>
        <w:t>Formulario 5: Promesa Formal de Consorcio</w:t>
      </w:r>
      <w:bookmarkEnd w:id="311"/>
      <w:r w:rsidRPr="003564B9">
        <w:rPr>
          <w:rFonts w:ascii="Arial" w:eastAsia="Times New Roman" w:hAnsi="Arial" w:cs="Arial"/>
          <w:b/>
          <w:bCs/>
          <w:sz w:val="24"/>
          <w:szCs w:val="24"/>
          <w:lang w:val="es-ES"/>
        </w:rPr>
        <w:t xml:space="preserve"> </w:t>
      </w:r>
    </w:p>
    <w:p w14:paraId="4E175345" w14:textId="77777777" w:rsidR="006B5E8C" w:rsidRPr="003564B9" w:rsidRDefault="006B5E8C" w:rsidP="006B5E8C">
      <w:pPr>
        <w:keepNext/>
        <w:keepLines/>
        <w:spacing w:before="240"/>
        <w:jc w:val="center"/>
        <w:outlineLvl w:val="1"/>
        <w:rPr>
          <w:rFonts w:ascii="Arial" w:eastAsia="Times New Roman" w:hAnsi="Arial" w:cs="Arial"/>
          <w:b/>
          <w:bCs/>
          <w:sz w:val="24"/>
          <w:szCs w:val="24"/>
          <w:lang w:val="es-ES"/>
        </w:rPr>
      </w:pPr>
    </w:p>
    <w:p w14:paraId="6FE2646A" w14:textId="77777777" w:rsidR="006B5E8C" w:rsidRPr="000C15C8" w:rsidRDefault="006B5E8C" w:rsidP="006B5E8C">
      <w:pPr>
        <w:ind w:left="4820" w:right="69"/>
        <w:rPr>
          <w:rFonts w:ascii="Arial" w:hAnsi="Arial" w:cs="Arial"/>
        </w:rPr>
      </w:pPr>
      <w:r w:rsidRPr="000C15C8">
        <w:rPr>
          <w:rFonts w:ascii="Arial" w:hAnsi="Arial" w:cs="Arial"/>
        </w:rPr>
        <w:t>Fecha: ____________________</w:t>
      </w:r>
    </w:p>
    <w:p w14:paraId="5B333B5B" w14:textId="77777777" w:rsidR="006B5E8C" w:rsidRPr="000C15C8" w:rsidRDefault="006B5E8C" w:rsidP="006B5E8C">
      <w:pPr>
        <w:ind w:left="4820" w:right="72"/>
        <w:rPr>
          <w:rFonts w:ascii="Arial" w:hAnsi="Arial" w:cs="Arial"/>
          <w:lang w:val="es-ES"/>
        </w:rPr>
      </w:pPr>
      <w:r w:rsidRPr="000C15C8">
        <w:rPr>
          <w:rFonts w:ascii="Arial" w:hAnsi="Arial" w:cs="Arial"/>
          <w:lang w:val="es-ES"/>
        </w:rPr>
        <w:t>LP</w:t>
      </w:r>
      <w:r>
        <w:rPr>
          <w:rFonts w:ascii="Arial" w:hAnsi="Arial" w:cs="Arial"/>
          <w:lang w:val="es-ES"/>
        </w:rPr>
        <w:t>I</w:t>
      </w:r>
      <w:r w:rsidRPr="000C15C8">
        <w:rPr>
          <w:rFonts w:ascii="Arial" w:hAnsi="Arial" w:cs="Arial"/>
          <w:lang w:val="es-ES"/>
        </w:rPr>
        <w:t xml:space="preserve"> Nº: ___________________ </w:t>
      </w:r>
    </w:p>
    <w:p w14:paraId="5778EDD8" w14:textId="77777777" w:rsidR="006B5E8C" w:rsidRPr="000C15C8" w:rsidRDefault="006B5E8C" w:rsidP="006B5E8C">
      <w:pPr>
        <w:widowControl w:val="0"/>
        <w:rPr>
          <w:rFonts w:ascii="Arial" w:hAnsi="Arial" w:cs="Arial"/>
          <w:lang w:val="es-ES"/>
        </w:rPr>
      </w:pPr>
      <w:r w:rsidRPr="000C15C8">
        <w:rPr>
          <w:rFonts w:ascii="Arial" w:hAnsi="Arial" w:cs="Arial"/>
          <w:lang w:val="es-ES"/>
        </w:rPr>
        <w:t>Señores</w:t>
      </w:r>
    </w:p>
    <w:p w14:paraId="554964DD" w14:textId="77777777" w:rsidR="006B5E8C" w:rsidRPr="000C15C8" w:rsidRDefault="006B5E8C" w:rsidP="006B5E8C">
      <w:pPr>
        <w:widowControl w:val="0"/>
        <w:rPr>
          <w:rFonts w:ascii="Arial" w:hAnsi="Arial" w:cs="Arial"/>
          <w:b/>
          <w:bCs/>
          <w:lang w:val="es-ES"/>
        </w:rPr>
      </w:pPr>
      <w:r>
        <w:rPr>
          <w:rFonts w:ascii="Arial" w:hAnsi="Arial" w:cs="Arial"/>
          <w:b/>
          <w:lang w:val="es-ES"/>
        </w:rPr>
        <w:t>UNIDAD EJECUTORA  MEJORAMIENTO DEL SISTEMA DE INFORMACIÓN DE LA SUNAT - MSI</w:t>
      </w:r>
    </w:p>
    <w:p w14:paraId="7BAF539D" w14:textId="77777777" w:rsidR="006B5E8C" w:rsidRDefault="006B5E8C" w:rsidP="006B5E8C">
      <w:pPr>
        <w:widowControl w:val="0"/>
        <w:rPr>
          <w:rFonts w:ascii="Arial" w:hAnsi="Arial" w:cs="Arial"/>
          <w:u w:val="single"/>
          <w:lang w:val="es-ES"/>
        </w:rPr>
      </w:pPr>
      <w:r w:rsidRPr="000C15C8">
        <w:rPr>
          <w:rFonts w:ascii="Arial" w:hAnsi="Arial" w:cs="Arial"/>
          <w:u w:val="single"/>
          <w:lang w:val="es-ES"/>
        </w:rPr>
        <w:t xml:space="preserve">Presente. </w:t>
      </w:r>
      <w:r>
        <w:rPr>
          <w:rFonts w:ascii="Arial" w:hAnsi="Arial" w:cs="Arial"/>
          <w:u w:val="single"/>
          <w:lang w:val="es-ES"/>
        </w:rPr>
        <w:t>–</w:t>
      </w:r>
    </w:p>
    <w:p w14:paraId="1027AC5E" w14:textId="77777777" w:rsidR="006B5E8C" w:rsidRPr="000C15C8" w:rsidRDefault="006B5E8C" w:rsidP="006B5E8C">
      <w:pPr>
        <w:widowControl w:val="0"/>
        <w:rPr>
          <w:rFonts w:ascii="Arial" w:hAnsi="Arial" w:cs="Arial"/>
          <w:u w:val="single"/>
          <w:lang w:val="es-ES"/>
        </w:rPr>
      </w:pPr>
    </w:p>
    <w:p w14:paraId="5D0C4F37" w14:textId="6CD7B1A0" w:rsidR="006B5E8C" w:rsidRDefault="006B5E8C" w:rsidP="006B5E8C">
      <w:pPr>
        <w:widowControl w:val="0"/>
        <w:rPr>
          <w:rFonts w:ascii="Arial" w:hAnsi="Arial" w:cs="Arial"/>
        </w:rPr>
      </w:pPr>
      <w:r w:rsidRPr="000C15C8">
        <w:rPr>
          <w:rFonts w:ascii="Arial" w:hAnsi="Arial" w:cs="Arial"/>
        </w:rPr>
        <w:t xml:space="preserve">Los suscritos declaramos expresamente que hemos convenido en forma irrevocable, durante el lapso que dure el proceso de selección, para presentar una propuesta conjunta a la Licitación Pública </w:t>
      </w:r>
      <w:r>
        <w:rPr>
          <w:rFonts w:ascii="Arial" w:hAnsi="Arial" w:cs="Arial"/>
        </w:rPr>
        <w:t>Internacional</w:t>
      </w:r>
      <w:r w:rsidRPr="000C15C8">
        <w:rPr>
          <w:rFonts w:ascii="Arial" w:hAnsi="Arial" w:cs="Arial"/>
        </w:rPr>
        <w:t xml:space="preserve"> Nº </w:t>
      </w:r>
      <w:r>
        <w:rPr>
          <w:rFonts w:ascii="Arial" w:hAnsi="Arial" w:cs="Arial"/>
        </w:rPr>
        <w:t>0</w:t>
      </w:r>
      <w:r w:rsidRPr="000C15C8">
        <w:rPr>
          <w:rFonts w:ascii="Arial" w:hAnsi="Arial" w:cs="Arial"/>
        </w:rPr>
        <w:t>0</w:t>
      </w:r>
      <w:r>
        <w:rPr>
          <w:rFonts w:ascii="Arial" w:hAnsi="Arial" w:cs="Arial"/>
        </w:rPr>
        <w:t>1</w:t>
      </w:r>
      <w:r w:rsidRPr="000C15C8">
        <w:rPr>
          <w:rFonts w:ascii="Arial" w:hAnsi="Arial" w:cs="Arial"/>
          <w:lang w:val="es-ES"/>
        </w:rPr>
        <w:t>-20</w:t>
      </w:r>
      <w:r w:rsidR="00D329F6">
        <w:rPr>
          <w:rFonts w:ascii="Arial" w:hAnsi="Arial" w:cs="Arial"/>
          <w:lang w:val="es-ES"/>
        </w:rPr>
        <w:t>2</w:t>
      </w:r>
      <w:r w:rsidR="009022ED">
        <w:rPr>
          <w:rFonts w:ascii="Arial" w:hAnsi="Arial" w:cs="Arial"/>
          <w:lang w:val="es-ES"/>
        </w:rPr>
        <w:t>1</w:t>
      </w:r>
      <w:r w:rsidRPr="000C15C8">
        <w:rPr>
          <w:rFonts w:ascii="Arial" w:hAnsi="Arial" w:cs="Arial"/>
          <w:lang w:val="es-ES"/>
        </w:rPr>
        <w:t>-SUNAT/</w:t>
      </w:r>
      <w:r w:rsidRPr="000C15C8">
        <w:rPr>
          <w:rFonts w:ascii="Arial" w:hAnsi="Arial" w:cs="Arial"/>
        </w:rPr>
        <w:t>BID, responsabilizándonos solidariamente por todas las acciones y omisiones que provengan del citado proceso.</w:t>
      </w:r>
    </w:p>
    <w:p w14:paraId="3C47CC3E" w14:textId="77777777" w:rsidR="006B5E8C" w:rsidRPr="000C15C8" w:rsidRDefault="006B5E8C" w:rsidP="006B5E8C">
      <w:pPr>
        <w:widowControl w:val="0"/>
        <w:rPr>
          <w:rFonts w:ascii="Arial" w:hAnsi="Arial" w:cs="Arial"/>
        </w:rPr>
      </w:pPr>
    </w:p>
    <w:p w14:paraId="29734981" w14:textId="77777777" w:rsidR="006B5E8C" w:rsidRDefault="006B5E8C" w:rsidP="006B5E8C">
      <w:pPr>
        <w:widowControl w:val="0"/>
        <w:rPr>
          <w:rFonts w:ascii="Arial" w:hAnsi="Arial" w:cs="Arial"/>
        </w:rPr>
      </w:pPr>
      <w:r w:rsidRPr="000C15C8">
        <w:rPr>
          <w:rFonts w:ascii="Arial" w:hAnsi="Arial" w:cs="Arial"/>
        </w:rPr>
        <w:t xml:space="preserve">Asimismo, en caso de obtener la Buena Pro, nos comprometemos a formalizar el contrato de consorcio bajo las condiciones aquí establecidas </w:t>
      </w:r>
      <w:r w:rsidRPr="002C0AE4">
        <w:rPr>
          <w:rFonts w:ascii="Arial" w:hAnsi="Arial" w:cs="Arial"/>
          <w:b/>
        </w:rPr>
        <w:t>(porcentaje de obligaciones asumidas por cada consorciado)</w:t>
      </w:r>
      <w:r w:rsidRPr="000C15C8">
        <w:rPr>
          <w:rFonts w:ascii="Arial" w:hAnsi="Arial" w:cs="Arial"/>
        </w:rPr>
        <w:t xml:space="preserve">, </w:t>
      </w:r>
    </w:p>
    <w:p w14:paraId="46D7B1AE" w14:textId="77777777" w:rsidR="006B5E8C" w:rsidRPr="000C15C8" w:rsidRDefault="006B5E8C" w:rsidP="006B5E8C">
      <w:pPr>
        <w:widowControl w:val="0"/>
        <w:rPr>
          <w:rFonts w:ascii="Arial" w:hAnsi="Arial" w:cs="Arial"/>
        </w:rPr>
      </w:pPr>
    </w:p>
    <w:p w14:paraId="5BC8358E" w14:textId="3740AC8A" w:rsidR="006B5E8C" w:rsidRDefault="006B5E8C" w:rsidP="006B5E8C">
      <w:pPr>
        <w:widowControl w:val="0"/>
        <w:rPr>
          <w:rFonts w:ascii="Arial" w:hAnsi="Arial" w:cs="Arial"/>
        </w:rPr>
      </w:pPr>
      <w:r w:rsidRPr="000C15C8">
        <w:rPr>
          <w:rFonts w:ascii="Arial" w:hAnsi="Arial" w:cs="Arial"/>
        </w:rPr>
        <w:t xml:space="preserve">Designamos al Sr. [..................................................], identificado con [CONSIGNAR TIPO DE DOCUMENTO DE IDENTIDAD] N° [CONSIGNAR NÚMERO DE DOCUMENTO DE IDENTIDAD], como representante común del consorcio para efectos de participar en todas las etapas del proceso de selección y para suscribir el contrato correspondiente a la Licitación Pública </w:t>
      </w:r>
      <w:r>
        <w:rPr>
          <w:rFonts w:ascii="Arial" w:hAnsi="Arial" w:cs="Arial"/>
        </w:rPr>
        <w:t>Internacional</w:t>
      </w:r>
      <w:r w:rsidRPr="000C15C8">
        <w:rPr>
          <w:rFonts w:ascii="Arial" w:hAnsi="Arial" w:cs="Arial"/>
        </w:rPr>
        <w:t xml:space="preserve"> Nº </w:t>
      </w:r>
      <w:r>
        <w:rPr>
          <w:rFonts w:ascii="Arial" w:hAnsi="Arial" w:cs="Arial"/>
        </w:rPr>
        <w:t>0</w:t>
      </w:r>
      <w:r w:rsidRPr="000C15C8">
        <w:rPr>
          <w:rFonts w:ascii="Arial" w:hAnsi="Arial" w:cs="Arial"/>
          <w:lang w:val="es-ES"/>
        </w:rPr>
        <w:t>0</w:t>
      </w:r>
      <w:r>
        <w:rPr>
          <w:rFonts w:ascii="Arial" w:hAnsi="Arial" w:cs="Arial"/>
          <w:lang w:val="es-ES"/>
        </w:rPr>
        <w:t>1</w:t>
      </w:r>
      <w:r w:rsidRPr="000C15C8">
        <w:rPr>
          <w:rFonts w:ascii="Arial" w:hAnsi="Arial" w:cs="Arial"/>
          <w:lang w:val="es-ES"/>
        </w:rPr>
        <w:t>-20</w:t>
      </w:r>
      <w:r w:rsidR="00D329F6">
        <w:rPr>
          <w:rFonts w:ascii="Arial" w:hAnsi="Arial" w:cs="Arial"/>
          <w:lang w:val="es-ES"/>
        </w:rPr>
        <w:t>2</w:t>
      </w:r>
      <w:r w:rsidR="009022ED">
        <w:rPr>
          <w:rFonts w:ascii="Arial" w:hAnsi="Arial" w:cs="Arial"/>
          <w:lang w:val="es-ES"/>
        </w:rPr>
        <w:t>1</w:t>
      </w:r>
      <w:r w:rsidRPr="000C15C8">
        <w:rPr>
          <w:rFonts w:ascii="Arial" w:hAnsi="Arial" w:cs="Arial"/>
          <w:lang w:val="es-ES"/>
        </w:rPr>
        <w:t>-SUNAT/</w:t>
      </w:r>
      <w:r w:rsidRPr="000C15C8">
        <w:rPr>
          <w:rFonts w:ascii="Arial" w:hAnsi="Arial" w:cs="Arial"/>
        </w:rPr>
        <w:t>BID. Asimismo, fijamos nuestro domicilio legal común en [.............................].</w:t>
      </w:r>
    </w:p>
    <w:p w14:paraId="2ABB5E28" w14:textId="77777777" w:rsidR="006B5E8C" w:rsidRPr="000C15C8" w:rsidRDefault="006B5E8C" w:rsidP="006B5E8C">
      <w:pPr>
        <w:widowControl w:val="0"/>
        <w:rPr>
          <w:rFonts w:ascii="Arial" w:hAnsi="Arial" w:cs="Arial"/>
        </w:rPr>
      </w:pPr>
    </w:p>
    <w:p w14:paraId="7117E8A3" w14:textId="77777777" w:rsidR="006B5E8C" w:rsidRPr="000C15C8" w:rsidRDefault="006B5E8C" w:rsidP="006B5E8C">
      <w:pPr>
        <w:widowControl w:val="0"/>
        <w:rPr>
          <w:rFonts w:ascii="Arial" w:hAnsi="Arial" w:cs="Arial"/>
        </w:rPr>
      </w:pPr>
      <w:r w:rsidRPr="000C15C8">
        <w:rPr>
          <w:rFonts w:ascii="Arial" w:hAnsi="Arial" w:cs="Arial"/>
        </w:rPr>
        <w:t>Declaramos que de obtener la buena pro:</w:t>
      </w:r>
    </w:p>
    <w:p w14:paraId="3D44B9B0" w14:textId="77777777" w:rsidR="006B5E8C" w:rsidRPr="000C15C8" w:rsidRDefault="006B5E8C" w:rsidP="006B5E8C">
      <w:pPr>
        <w:ind w:left="1152" w:hanging="619"/>
        <w:rPr>
          <w:rFonts w:ascii="Arial" w:hAnsi="Arial" w:cs="Arial"/>
          <w:spacing w:val="-3"/>
        </w:rPr>
      </w:pPr>
      <w:r w:rsidRPr="000C15C8">
        <w:rPr>
          <w:rFonts w:ascii="Arial" w:hAnsi="Arial" w:cs="Arial"/>
        </w:rPr>
        <w:t>(a)</w:t>
      </w:r>
      <w:r w:rsidRPr="000C15C8">
        <w:rPr>
          <w:rFonts w:ascii="Arial" w:hAnsi="Arial" w:cs="Arial"/>
        </w:rPr>
        <w:tab/>
        <w:t>T</w:t>
      </w:r>
      <w:r w:rsidRPr="000C15C8">
        <w:rPr>
          <w:rFonts w:ascii="Arial" w:hAnsi="Arial" w:cs="Arial"/>
          <w:spacing w:val="-3"/>
        </w:rPr>
        <w:t>odos los integrantes serán responsables mancomunada y solidariamente por el cumplimiento del Contrato de acuerdo con las condiciones del mismo;</w:t>
      </w:r>
    </w:p>
    <w:p w14:paraId="1094742D" w14:textId="77777777" w:rsidR="006B5E8C" w:rsidRPr="000C15C8" w:rsidRDefault="006B5E8C" w:rsidP="006B5E8C">
      <w:pPr>
        <w:ind w:left="1152" w:hanging="619"/>
        <w:rPr>
          <w:rFonts w:ascii="Arial" w:hAnsi="Arial" w:cs="Arial"/>
          <w:spacing w:val="-3"/>
        </w:rPr>
      </w:pPr>
      <w:r w:rsidRPr="000C15C8">
        <w:rPr>
          <w:rFonts w:ascii="Arial" w:hAnsi="Arial" w:cs="Arial"/>
        </w:rPr>
        <w:t>(b)</w:t>
      </w:r>
      <w:r w:rsidRPr="000C15C8">
        <w:rPr>
          <w:rFonts w:ascii="Arial" w:hAnsi="Arial" w:cs="Arial"/>
        </w:rPr>
        <w:tab/>
      </w:r>
      <w:r w:rsidRPr="000C15C8">
        <w:rPr>
          <w:rFonts w:ascii="Arial" w:hAnsi="Arial" w:cs="Arial"/>
          <w:spacing w:val="-3"/>
        </w:rPr>
        <w:t>Se designará como representante a uno de los integrantes, el que tendrá facultades para contraer obligaciones y recibir instrucciones para y en nombre de todos y cada uno de los integrantes de la APCA; y</w:t>
      </w:r>
    </w:p>
    <w:p w14:paraId="2A3990A8" w14:textId="77777777" w:rsidR="006B5E8C" w:rsidRPr="000C15C8" w:rsidRDefault="006B5E8C" w:rsidP="006B5E8C">
      <w:pPr>
        <w:ind w:left="1152" w:hanging="619"/>
        <w:rPr>
          <w:rFonts w:ascii="Arial" w:hAnsi="Arial" w:cs="Arial"/>
          <w:spacing w:val="-3"/>
        </w:rPr>
      </w:pPr>
      <w:r w:rsidRPr="000C15C8">
        <w:rPr>
          <w:rFonts w:ascii="Arial" w:hAnsi="Arial" w:cs="Arial"/>
          <w:spacing w:val="-3"/>
        </w:rPr>
        <w:t xml:space="preserve">(c) </w:t>
      </w:r>
      <w:r w:rsidRPr="000C15C8">
        <w:rPr>
          <w:rFonts w:ascii="Arial" w:hAnsi="Arial" w:cs="Arial"/>
          <w:spacing w:val="-3"/>
        </w:rPr>
        <w:tab/>
        <w:t>La ejecución de la totalidad del Contrato, incluida la relación de los pagos, se manejará exclusivamente con el integrante designado como representante.</w:t>
      </w:r>
    </w:p>
    <w:p w14:paraId="7D6F3A3F" w14:textId="77777777" w:rsidR="006B5E8C" w:rsidRDefault="006B5E8C" w:rsidP="006B5E8C">
      <w:pPr>
        <w:rPr>
          <w:rFonts w:ascii="Arial" w:hAnsi="Arial" w:cs="Arial"/>
        </w:rPr>
      </w:pPr>
    </w:p>
    <w:p w14:paraId="2F1A6C16" w14:textId="77777777" w:rsidR="006B5E8C" w:rsidRDefault="006B5E8C" w:rsidP="006B5E8C">
      <w:pPr>
        <w:rPr>
          <w:rFonts w:ascii="Arial" w:hAnsi="Arial" w:cs="Arial"/>
        </w:rPr>
      </w:pPr>
    </w:p>
    <w:p w14:paraId="23B162BB" w14:textId="77777777" w:rsidR="006B5E8C" w:rsidRDefault="006B5E8C" w:rsidP="006B5E8C">
      <w:pPr>
        <w:rPr>
          <w:rFonts w:ascii="Arial" w:hAnsi="Arial" w:cs="Arial"/>
        </w:rPr>
      </w:pPr>
    </w:p>
    <w:p w14:paraId="6725787F" w14:textId="77777777" w:rsidR="006B5E8C" w:rsidRDefault="006B5E8C" w:rsidP="006B5E8C">
      <w:pPr>
        <w:rPr>
          <w:rFonts w:ascii="Arial" w:hAnsi="Arial" w:cs="Arial"/>
        </w:rPr>
      </w:pPr>
      <w:r w:rsidRPr="000C15C8">
        <w:rPr>
          <w:rFonts w:ascii="Arial" w:hAnsi="Arial" w:cs="Arial"/>
        </w:rPr>
        <w:t>Nombres y firmas de los representantes legales</w:t>
      </w:r>
    </w:p>
    <w:p w14:paraId="238C94CD" w14:textId="77777777" w:rsidR="006B5E8C" w:rsidRPr="000C15C8" w:rsidRDefault="006B5E8C" w:rsidP="006B5E8C">
      <w:pPr>
        <w:rPr>
          <w:rFonts w:ascii="Arial" w:hAnsi="Arial" w:cs="Arial"/>
        </w:rPr>
      </w:pPr>
    </w:p>
    <w:p w14:paraId="63354F31" w14:textId="77777777" w:rsidR="006B5E8C" w:rsidRDefault="006B5E8C" w:rsidP="006B5E8C">
      <w:pPr>
        <w:rPr>
          <w:rFonts w:ascii="Arial" w:hAnsi="Arial" w:cs="Arial"/>
        </w:rPr>
      </w:pPr>
      <w:r w:rsidRPr="000C15C8">
        <w:rPr>
          <w:rFonts w:ascii="Arial" w:hAnsi="Arial" w:cs="Arial"/>
        </w:rPr>
        <w:t>------------------</w:t>
      </w:r>
      <w:r>
        <w:rPr>
          <w:rFonts w:ascii="Arial" w:hAnsi="Arial" w:cs="Arial"/>
        </w:rPr>
        <w:t>-----</w:t>
      </w:r>
      <w:r w:rsidRPr="000C15C8">
        <w:rPr>
          <w:rFonts w:ascii="Arial" w:hAnsi="Arial" w:cs="Arial"/>
        </w:rPr>
        <w:tab/>
      </w:r>
      <w:r w:rsidRPr="000C15C8">
        <w:rPr>
          <w:rFonts w:ascii="Arial" w:hAnsi="Arial" w:cs="Arial"/>
        </w:rPr>
        <w:tab/>
        <w:t>--------------------------------</w:t>
      </w:r>
      <w:r w:rsidRPr="000C15C8">
        <w:rPr>
          <w:rFonts w:ascii="Arial" w:hAnsi="Arial" w:cs="Arial"/>
        </w:rPr>
        <w:tab/>
      </w:r>
      <w:r w:rsidRPr="000C15C8">
        <w:rPr>
          <w:rFonts w:ascii="Arial" w:hAnsi="Arial" w:cs="Arial"/>
        </w:rPr>
        <w:tab/>
        <w:t>--------------------------</w:t>
      </w:r>
    </w:p>
    <w:p w14:paraId="0F2BF906" w14:textId="77777777" w:rsidR="006B5E8C" w:rsidRPr="000C15C8" w:rsidRDefault="006B5E8C" w:rsidP="006B5E8C">
      <w:pPr>
        <w:rPr>
          <w:rFonts w:ascii="Arial" w:hAnsi="Arial" w:cs="Arial"/>
        </w:rPr>
      </w:pPr>
    </w:p>
    <w:p w14:paraId="24FD1613" w14:textId="77777777" w:rsidR="006B5E8C" w:rsidRPr="000C15C8" w:rsidRDefault="006B5E8C" w:rsidP="006B5E8C">
      <w:pPr>
        <w:rPr>
          <w:rFonts w:ascii="Arial" w:hAnsi="Arial" w:cs="Arial"/>
        </w:rPr>
      </w:pPr>
      <w:r w:rsidRPr="000C15C8">
        <w:rPr>
          <w:rFonts w:ascii="Arial" w:hAnsi="Arial" w:cs="Arial"/>
          <w:b/>
        </w:rPr>
        <w:t xml:space="preserve">NOTA: </w:t>
      </w:r>
      <w:r w:rsidRPr="000C15C8">
        <w:rPr>
          <w:rFonts w:ascii="Arial" w:hAnsi="Arial" w:cs="Arial"/>
        </w:rPr>
        <w:t>Deberá entregase el Poder otorgado al (a los) firmante(s) de la Oferta para firmar la Oferta en nombre de la APCA</w:t>
      </w:r>
    </w:p>
    <w:p w14:paraId="1C44A7E7" w14:textId="77777777" w:rsidR="006B5E8C" w:rsidRPr="000C15C8" w:rsidRDefault="006B5E8C" w:rsidP="006B5E8C">
      <w:pPr>
        <w:spacing w:before="60" w:after="60"/>
        <w:rPr>
          <w:rFonts w:ascii="Arial" w:eastAsia="Times New Roman" w:hAnsi="Arial" w:cs="Arial"/>
          <w:b/>
          <w:bCs/>
          <w:sz w:val="24"/>
          <w:szCs w:val="24"/>
          <w:lang w:val="es-ES"/>
        </w:rPr>
      </w:pPr>
    </w:p>
    <w:p w14:paraId="10EA09F5" w14:textId="77777777" w:rsidR="003E2013" w:rsidRDefault="003E2013" w:rsidP="006B5E8C">
      <w:pPr>
        <w:keepNext/>
        <w:keepLines/>
        <w:spacing w:before="240"/>
        <w:outlineLvl w:val="1"/>
        <w:rPr>
          <w:rFonts w:ascii="Arial" w:eastAsia="Times New Roman" w:hAnsi="Arial" w:cs="Arial"/>
          <w:b/>
          <w:bCs/>
          <w:sz w:val="24"/>
          <w:szCs w:val="24"/>
          <w:lang w:val="es-ES"/>
        </w:rPr>
      </w:pPr>
    </w:p>
    <w:p w14:paraId="7D8CC8F4" w14:textId="77777777" w:rsidR="00952ECD" w:rsidRPr="000C15C8" w:rsidRDefault="00952ECD" w:rsidP="006B5E8C">
      <w:pPr>
        <w:keepNext/>
        <w:keepLines/>
        <w:spacing w:before="240"/>
        <w:outlineLvl w:val="1"/>
        <w:rPr>
          <w:rFonts w:ascii="Arial" w:eastAsia="Times New Roman" w:hAnsi="Arial" w:cs="Arial"/>
          <w:b/>
          <w:bCs/>
          <w:sz w:val="24"/>
          <w:szCs w:val="24"/>
          <w:lang w:val="es-ES"/>
        </w:rPr>
      </w:pPr>
    </w:p>
    <w:p w14:paraId="1D062763" w14:textId="77777777" w:rsidR="006B5E8C" w:rsidRPr="000C15C8" w:rsidRDefault="006B5E8C" w:rsidP="006B5E8C">
      <w:pPr>
        <w:keepNext/>
        <w:keepLines/>
        <w:spacing w:before="240"/>
        <w:jc w:val="center"/>
        <w:outlineLvl w:val="1"/>
        <w:rPr>
          <w:rFonts w:ascii="Arial" w:eastAsia="Times New Roman" w:hAnsi="Arial" w:cs="Arial"/>
          <w:b/>
          <w:bCs/>
          <w:sz w:val="24"/>
          <w:szCs w:val="24"/>
          <w:lang w:val="es-ES"/>
        </w:rPr>
      </w:pPr>
      <w:bookmarkStart w:id="312" w:name="_Toc79715447"/>
      <w:r w:rsidRPr="000C15C8">
        <w:rPr>
          <w:rFonts w:ascii="Arial" w:eastAsia="Times New Roman" w:hAnsi="Arial" w:cs="Arial"/>
          <w:b/>
          <w:bCs/>
          <w:sz w:val="24"/>
          <w:szCs w:val="24"/>
          <w:lang w:val="es-ES"/>
        </w:rPr>
        <w:t xml:space="preserve">FORMULARIO </w:t>
      </w:r>
      <w:r>
        <w:rPr>
          <w:rFonts w:ascii="Arial" w:eastAsia="Times New Roman" w:hAnsi="Arial" w:cs="Arial"/>
          <w:b/>
          <w:bCs/>
          <w:sz w:val="24"/>
          <w:szCs w:val="24"/>
          <w:lang w:val="es-ES"/>
        </w:rPr>
        <w:t>6</w:t>
      </w:r>
      <w:r w:rsidRPr="000C15C8">
        <w:rPr>
          <w:rFonts w:ascii="Arial" w:eastAsia="Times New Roman" w:hAnsi="Arial" w:cs="Arial"/>
          <w:b/>
          <w:bCs/>
          <w:sz w:val="24"/>
          <w:szCs w:val="24"/>
          <w:lang w:val="es-ES"/>
        </w:rPr>
        <w:t>: Autorización del Fabricante</w:t>
      </w:r>
      <w:bookmarkEnd w:id="312"/>
      <w:r w:rsidRPr="000C15C8">
        <w:rPr>
          <w:rFonts w:ascii="Arial" w:eastAsia="Times New Roman" w:hAnsi="Arial" w:cs="Arial"/>
          <w:b/>
          <w:bCs/>
          <w:sz w:val="24"/>
          <w:szCs w:val="24"/>
          <w:lang w:val="es-ES"/>
        </w:rPr>
        <w:t xml:space="preserve"> </w:t>
      </w:r>
    </w:p>
    <w:p w14:paraId="1021C66D" w14:textId="77777777" w:rsidR="006B5E8C" w:rsidRPr="000C15C8" w:rsidRDefault="006B5E8C" w:rsidP="006B5E8C">
      <w:pPr>
        <w:rPr>
          <w:rFonts w:ascii="Arial" w:eastAsia="Times New Roman" w:hAnsi="Arial" w:cs="Arial"/>
          <w:sz w:val="24"/>
          <w:szCs w:val="20"/>
          <w:lang w:val="es-ES"/>
        </w:rPr>
      </w:pPr>
    </w:p>
    <w:p w14:paraId="7AC605AE" w14:textId="77777777" w:rsidR="006B5E8C" w:rsidRPr="000C15C8" w:rsidRDefault="006B5E8C" w:rsidP="006B5E8C">
      <w:pPr>
        <w:spacing w:before="60" w:after="60"/>
        <w:rPr>
          <w:rFonts w:ascii="Arial" w:eastAsia="Times New Roman" w:hAnsi="Arial" w:cs="Arial"/>
          <w:i/>
          <w:iCs/>
          <w:color w:val="0070C0"/>
          <w:lang w:val="es-ES"/>
        </w:rPr>
      </w:pPr>
      <w:r w:rsidRPr="000C15C8">
        <w:rPr>
          <w:rFonts w:ascii="Arial" w:eastAsia="Times New Roman" w:hAnsi="Arial" w:cs="Arial"/>
          <w:i/>
          <w:iCs/>
          <w:color w:val="0070C0"/>
          <w:lang w:val="es-ES"/>
        </w:rPr>
        <w:t>[</w:t>
      </w:r>
      <w:r w:rsidRPr="000C15C8">
        <w:rPr>
          <w:rFonts w:ascii="Arial" w:hAnsi="Arial" w:cs="Arial"/>
          <w:i/>
          <w:color w:val="0070C0"/>
          <w:lang w:val="es-ES"/>
        </w:rPr>
        <w:t xml:space="preserve">El </w:t>
      </w:r>
      <w:r w:rsidRPr="000C15C8">
        <w:rPr>
          <w:rFonts w:ascii="Arial" w:hAnsi="Arial" w:cs="Arial"/>
          <w:i/>
          <w:iCs/>
          <w:color w:val="0070C0"/>
          <w:lang w:val="es-ES"/>
        </w:rPr>
        <w:t>Oferente</w:t>
      </w:r>
      <w:r w:rsidRPr="000C15C8">
        <w:rPr>
          <w:rFonts w:ascii="Arial" w:hAnsi="Arial" w:cs="Arial"/>
          <w:i/>
          <w:color w:val="0070C0"/>
          <w:lang w:val="es-ES"/>
        </w:rPr>
        <w:t xml:space="preserve"> solicitará al Fabricante que complete este formulario de acuerdo con las instrucciones indicadas. Esta carta de autorización deberá estar escrita en papel membrete del Fabricante y deberá estar firmado por la persona debidamente autorizada para firmar documentos que comprometan el Fabricante. El </w:t>
      </w:r>
      <w:r w:rsidRPr="000C15C8">
        <w:rPr>
          <w:rFonts w:ascii="Arial" w:hAnsi="Arial" w:cs="Arial"/>
          <w:i/>
          <w:iCs/>
          <w:color w:val="0070C0"/>
          <w:lang w:val="es-ES"/>
        </w:rPr>
        <w:t>Oferente</w:t>
      </w:r>
      <w:r w:rsidRPr="000C15C8">
        <w:rPr>
          <w:rFonts w:ascii="Arial" w:hAnsi="Arial" w:cs="Arial"/>
          <w:i/>
          <w:color w:val="0070C0"/>
          <w:lang w:val="es-ES"/>
        </w:rPr>
        <w:t xml:space="preserve"> lo deberá </w:t>
      </w:r>
      <w:r w:rsidRPr="000C15C8">
        <w:rPr>
          <w:rFonts w:ascii="Arial" w:hAnsi="Arial" w:cs="Arial"/>
          <w:i/>
          <w:iCs/>
          <w:color w:val="0070C0"/>
          <w:lang w:val="es-ES"/>
        </w:rPr>
        <w:t>incluirá</w:t>
      </w:r>
      <w:r w:rsidRPr="000C15C8">
        <w:rPr>
          <w:rFonts w:ascii="Arial" w:hAnsi="Arial" w:cs="Arial"/>
          <w:i/>
          <w:color w:val="0070C0"/>
          <w:lang w:val="es-ES"/>
        </w:rPr>
        <w:t xml:space="preserve"> en su oferta, si así </w:t>
      </w:r>
      <w:r w:rsidRPr="000C15C8">
        <w:rPr>
          <w:rFonts w:ascii="Arial" w:hAnsi="Arial" w:cs="Arial"/>
          <w:b/>
          <w:i/>
          <w:color w:val="0070C0"/>
          <w:lang w:val="es-ES"/>
        </w:rPr>
        <w:t>se establece en los</w:t>
      </w:r>
      <w:r w:rsidRPr="000C15C8">
        <w:rPr>
          <w:rFonts w:ascii="Arial" w:hAnsi="Arial" w:cs="Arial"/>
          <w:i/>
          <w:color w:val="0070C0"/>
          <w:lang w:val="es-ES"/>
        </w:rPr>
        <w:t xml:space="preserve"> </w:t>
      </w:r>
      <w:r w:rsidRPr="000C15C8">
        <w:rPr>
          <w:rFonts w:ascii="Arial" w:hAnsi="Arial" w:cs="Arial"/>
          <w:b/>
          <w:i/>
          <w:color w:val="0070C0"/>
          <w:lang w:val="es-ES"/>
        </w:rPr>
        <w:t>DDL</w:t>
      </w:r>
      <w:r w:rsidRPr="000C15C8">
        <w:rPr>
          <w:rFonts w:ascii="Arial" w:hAnsi="Arial" w:cs="Arial"/>
          <w:i/>
          <w:color w:val="0070C0"/>
          <w:lang w:val="es-ES"/>
        </w:rPr>
        <w:t>.</w:t>
      </w:r>
      <w:r w:rsidRPr="000C15C8">
        <w:rPr>
          <w:rFonts w:ascii="Arial" w:eastAsia="Times New Roman" w:hAnsi="Arial" w:cs="Arial"/>
          <w:i/>
          <w:iCs/>
          <w:color w:val="0070C0"/>
          <w:lang w:val="es-ES"/>
        </w:rPr>
        <w:t>]</w:t>
      </w:r>
    </w:p>
    <w:p w14:paraId="19D4EC5C" w14:textId="77777777" w:rsidR="006B5E8C" w:rsidRPr="000C15C8" w:rsidRDefault="006B5E8C" w:rsidP="006B5E8C">
      <w:pPr>
        <w:spacing w:before="60" w:after="60"/>
        <w:rPr>
          <w:rFonts w:ascii="Arial" w:eastAsia="Times New Roman" w:hAnsi="Arial" w:cs="Arial"/>
          <w:lang w:val="es-ES"/>
        </w:rPr>
      </w:pPr>
    </w:p>
    <w:p w14:paraId="187C3A8C" w14:textId="77777777" w:rsidR="006B5E8C" w:rsidRPr="000C15C8" w:rsidRDefault="006B5E8C" w:rsidP="006B5E8C">
      <w:pPr>
        <w:spacing w:before="60" w:after="60"/>
        <w:ind w:left="720" w:hanging="720"/>
        <w:jc w:val="right"/>
        <w:rPr>
          <w:rFonts w:ascii="Arial" w:eastAsia="Times New Roman" w:hAnsi="Arial" w:cs="Arial"/>
          <w:color w:val="0070C0"/>
          <w:lang w:val="es-ES"/>
        </w:rPr>
      </w:pPr>
      <w:r w:rsidRPr="000C15C8">
        <w:rPr>
          <w:rFonts w:ascii="Arial" w:eastAsia="Times New Roman" w:hAnsi="Arial" w:cs="Arial"/>
          <w:lang w:val="es-ES"/>
        </w:rPr>
        <w:t xml:space="preserve">Fecha: </w:t>
      </w:r>
      <w:r w:rsidRPr="000C15C8">
        <w:rPr>
          <w:rFonts w:ascii="Arial" w:eastAsia="Times New Roman" w:hAnsi="Arial" w:cs="Arial"/>
          <w:i/>
          <w:color w:val="0070C0"/>
          <w:lang w:val="es-ES"/>
        </w:rPr>
        <w:t>[indicar la fecha (día, mes y año) de la presentación de la oferta]</w:t>
      </w:r>
    </w:p>
    <w:p w14:paraId="70DEDE61" w14:textId="77777777" w:rsidR="006B5E8C" w:rsidRPr="000C15C8" w:rsidRDefault="006B5E8C" w:rsidP="006B5E8C">
      <w:pPr>
        <w:spacing w:before="60" w:after="60"/>
        <w:ind w:left="720" w:hanging="720"/>
        <w:jc w:val="right"/>
        <w:rPr>
          <w:rFonts w:ascii="Arial" w:eastAsia="Times New Roman" w:hAnsi="Arial" w:cs="Arial"/>
          <w:color w:val="0070C0"/>
          <w:lang w:val="es-ES"/>
        </w:rPr>
      </w:pPr>
      <w:r w:rsidRPr="000C15C8">
        <w:rPr>
          <w:rFonts w:ascii="Arial" w:eastAsia="Times New Roman" w:hAnsi="Arial" w:cs="Arial"/>
          <w:lang w:val="es-ES"/>
        </w:rPr>
        <w:t>LP</w:t>
      </w:r>
      <w:r>
        <w:rPr>
          <w:rFonts w:ascii="Arial" w:eastAsia="Times New Roman" w:hAnsi="Arial" w:cs="Arial"/>
          <w:lang w:val="es-ES"/>
        </w:rPr>
        <w:t>I</w:t>
      </w:r>
      <w:r w:rsidRPr="000C15C8">
        <w:rPr>
          <w:rFonts w:ascii="Arial" w:eastAsia="Times New Roman" w:hAnsi="Arial" w:cs="Arial"/>
          <w:lang w:val="es-ES"/>
        </w:rPr>
        <w:t xml:space="preserve"> No.: </w:t>
      </w:r>
      <w:r w:rsidRPr="000C15C8">
        <w:rPr>
          <w:rFonts w:ascii="Arial" w:eastAsia="Times New Roman" w:hAnsi="Arial" w:cs="Arial"/>
          <w:i/>
          <w:color w:val="0070C0"/>
          <w:lang w:val="es-ES"/>
        </w:rPr>
        <w:t>[indicar el número del proceso licitatorio]</w:t>
      </w:r>
    </w:p>
    <w:p w14:paraId="3106210E" w14:textId="77777777" w:rsidR="006B5E8C" w:rsidRPr="000C15C8" w:rsidRDefault="006B5E8C" w:rsidP="006B5E8C">
      <w:pPr>
        <w:tabs>
          <w:tab w:val="right" w:pos="9360"/>
        </w:tabs>
        <w:spacing w:before="60" w:after="60"/>
        <w:ind w:left="720" w:hanging="720"/>
        <w:jc w:val="right"/>
        <w:rPr>
          <w:rFonts w:ascii="Arial" w:eastAsia="Times New Roman" w:hAnsi="Arial" w:cs="Arial"/>
          <w:color w:val="0070C0"/>
          <w:lang w:val="es-ES"/>
        </w:rPr>
      </w:pPr>
      <w:r w:rsidRPr="000C15C8">
        <w:rPr>
          <w:rFonts w:ascii="Arial" w:eastAsia="Times New Roman" w:hAnsi="Arial" w:cs="Arial"/>
          <w:lang w:val="es-ES"/>
        </w:rPr>
        <w:t xml:space="preserve">Alternativa No.: </w:t>
      </w:r>
      <w:r>
        <w:rPr>
          <w:rFonts w:ascii="Arial" w:eastAsia="Times New Roman" w:hAnsi="Arial" w:cs="Arial"/>
          <w:i/>
          <w:color w:val="0070C0"/>
          <w:lang w:val="es-ES"/>
        </w:rPr>
        <w:t>NO APLICA</w:t>
      </w:r>
    </w:p>
    <w:p w14:paraId="532EECA1" w14:textId="77777777" w:rsidR="006B5E8C" w:rsidRPr="000C15C8" w:rsidRDefault="006B5E8C" w:rsidP="006B5E8C">
      <w:pPr>
        <w:spacing w:before="60" w:after="60"/>
        <w:ind w:left="720" w:hanging="720"/>
        <w:jc w:val="right"/>
        <w:rPr>
          <w:rFonts w:ascii="Arial" w:eastAsia="Times New Roman" w:hAnsi="Arial" w:cs="Arial"/>
          <w:i/>
          <w:color w:val="0070C0"/>
          <w:lang w:val="es-ES"/>
        </w:rPr>
      </w:pPr>
    </w:p>
    <w:p w14:paraId="4A38AE76" w14:textId="77777777" w:rsidR="006B5E8C" w:rsidRPr="000C15C8" w:rsidRDefault="006B5E8C" w:rsidP="006B5E8C">
      <w:pPr>
        <w:spacing w:before="60" w:after="60"/>
        <w:rPr>
          <w:rFonts w:ascii="Arial" w:eastAsia="Times New Roman" w:hAnsi="Arial" w:cs="Arial"/>
          <w:color w:val="0070C0"/>
          <w:lang w:val="es-ES"/>
        </w:rPr>
      </w:pPr>
      <w:r w:rsidRPr="000C15C8">
        <w:rPr>
          <w:rFonts w:ascii="Arial" w:eastAsia="Times New Roman" w:hAnsi="Arial" w:cs="Arial"/>
          <w:lang w:val="es-ES"/>
        </w:rPr>
        <w:t xml:space="preserve">A: </w:t>
      </w:r>
      <w:r w:rsidRPr="000C15C8">
        <w:rPr>
          <w:rFonts w:ascii="Arial" w:eastAsia="Times New Roman" w:hAnsi="Arial" w:cs="Arial"/>
          <w:i/>
          <w:color w:val="0070C0"/>
          <w:lang w:val="es-ES"/>
        </w:rPr>
        <w:t>[indicar nombre completo del Comprador]</w:t>
      </w:r>
      <w:r w:rsidRPr="000C15C8">
        <w:rPr>
          <w:rFonts w:ascii="Arial" w:eastAsia="Times New Roman" w:hAnsi="Arial" w:cs="Arial"/>
          <w:color w:val="0070C0"/>
          <w:lang w:val="es-ES"/>
        </w:rPr>
        <w:t xml:space="preserve"> </w:t>
      </w:r>
    </w:p>
    <w:p w14:paraId="7B89B3C3" w14:textId="77777777" w:rsidR="006B5E8C" w:rsidRPr="000C15C8" w:rsidRDefault="006B5E8C" w:rsidP="006B5E8C">
      <w:pPr>
        <w:spacing w:before="60" w:after="60"/>
        <w:rPr>
          <w:rFonts w:ascii="Arial" w:eastAsia="Times New Roman" w:hAnsi="Arial" w:cs="Arial"/>
          <w:i/>
          <w:lang w:val="es-ES"/>
        </w:rPr>
      </w:pPr>
    </w:p>
    <w:p w14:paraId="6CC24A4E" w14:textId="77777777" w:rsidR="006B5E8C" w:rsidRPr="000C15C8" w:rsidRDefault="006B5E8C" w:rsidP="006B5E8C">
      <w:pPr>
        <w:spacing w:before="60" w:after="60"/>
        <w:rPr>
          <w:rFonts w:ascii="Arial" w:eastAsia="Times New Roman" w:hAnsi="Arial" w:cs="Arial"/>
          <w:lang w:val="es-ES"/>
        </w:rPr>
      </w:pPr>
      <w:r w:rsidRPr="000C15C8">
        <w:rPr>
          <w:rFonts w:ascii="Arial" w:eastAsia="Times New Roman" w:hAnsi="Arial" w:cs="Arial"/>
          <w:lang w:val="es-ES"/>
        </w:rPr>
        <w:t>POR CUANTO</w:t>
      </w:r>
    </w:p>
    <w:p w14:paraId="74A985F3" w14:textId="77777777" w:rsidR="006B5E8C" w:rsidRPr="00937EE1" w:rsidRDefault="006B5E8C" w:rsidP="006B5E8C">
      <w:pPr>
        <w:numPr>
          <w:ilvl w:val="12"/>
          <w:numId w:val="0"/>
        </w:numPr>
        <w:suppressAutoHyphens/>
        <w:rPr>
          <w:rFonts w:ascii="Arial" w:hAnsi="Arial" w:cs="Arial"/>
          <w:lang w:val="es-ES"/>
        </w:rPr>
      </w:pPr>
      <w:r w:rsidRPr="000C15C8">
        <w:rPr>
          <w:rFonts w:ascii="Arial" w:hAnsi="Arial" w:cs="Arial"/>
          <w:lang w:val="es-ES"/>
        </w:rPr>
        <w:t xml:space="preserve">Nosotros </w:t>
      </w:r>
      <w:r w:rsidRPr="000C15C8">
        <w:rPr>
          <w:rFonts w:ascii="Arial" w:hAnsi="Arial" w:cs="Arial"/>
          <w:i/>
          <w:color w:val="0070C0"/>
          <w:lang w:val="es-ES"/>
        </w:rPr>
        <w:t>[indicar nombre completo del Fabricante]</w:t>
      </w:r>
      <w:r w:rsidRPr="000C15C8">
        <w:rPr>
          <w:rFonts w:ascii="Arial" w:hAnsi="Arial" w:cs="Arial"/>
          <w:lang w:val="es-ES"/>
        </w:rPr>
        <w:t xml:space="preserve">, como fabricantes oficiales de </w:t>
      </w:r>
      <w:r w:rsidRPr="000C15C8">
        <w:rPr>
          <w:rFonts w:ascii="Arial" w:hAnsi="Arial" w:cs="Arial"/>
          <w:i/>
          <w:color w:val="0070C0"/>
          <w:lang w:val="es-ES"/>
        </w:rPr>
        <w:t xml:space="preserve">[indique el </w:t>
      </w:r>
      <w:r w:rsidRPr="009E2D58">
        <w:rPr>
          <w:rFonts w:ascii="Arial" w:hAnsi="Arial" w:cs="Arial"/>
          <w:i/>
          <w:color w:val="0070C0"/>
          <w:lang w:val="es-ES"/>
        </w:rPr>
        <w:t>nombre de los bienes fabricados]</w:t>
      </w:r>
      <w:r w:rsidRPr="009E2D58">
        <w:rPr>
          <w:rFonts w:ascii="Arial" w:hAnsi="Arial" w:cs="Arial"/>
          <w:lang w:val="es-ES"/>
        </w:rPr>
        <w:t xml:space="preserve">, con fábricas ubicadas en </w:t>
      </w:r>
      <w:r w:rsidRPr="009E2D58">
        <w:rPr>
          <w:rFonts w:ascii="Arial" w:hAnsi="Arial" w:cs="Arial"/>
          <w:i/>
          <w:color w:val="0070C0"/>
          <w:lang w:val="es-ES"/>
        </w:rPr>
        <w:t>[indique la dirección completa de las fábricas]</w:t>
      </w:r>
      <w:r w:rsidRPr="009E2D58">
        <w:rPr>
          <w:rFonts w:ascii="Arial" w:hAnsi="Arial" w:cs="Arial"/>
          <w:color w:val="0070C0"/>
          <w:lang w:val="es-ES"/>
        </w:rPr>
        <w:t xml:space="preserve"> </w:t>
      </w:r>
      <w:r w:rsidRPr="009E2D58">
        <w:rPr>
          <w:rFonts w:ascii="Arial" w:hAnsi="Arial" w:cs="Arial"/>
          <w:lang w:val="es-ES"/>
        </w:rPr>
        <w:t xml:space="preserve">mediante el presente instrumento autorizamos a </w:t>
      </w:r>
      <w:r w:rsidRPr="009E2D58">
        <w:rPr>
          <w:rFonts w:ascii="Arial" w:hAnsi="Arial" w:cs="Arial"/>
          <w:i/>
          <w:color w:val="0070C0"/>
          <w:lang w:val="es-ES"/>
        </w:rPr>
        <w:t>[indicar el nombre completo del Oferente]</w:t>
      </w:r>
      <w:r w:rsidRPr="009E2D58">
        <w:rPr>
          <w:rFonts w:ascii="Arial" w:hAnsi="Arial" w:cs="Arial"/>
          <w:lang w:val="es-ES"/>
        </w:rPr>
        <w:t xml:space="preserve"> a presentar una oferta con el solo propósito de suministrar los siguientes Bienes de fabricación nuestra </w:t>
      </w:r>
      <w:r w:rsidRPr="009E2D58">
        <w:rPr>
          <w:rFonts w:ascii="Arial" w:hAnsi="Arial" w:cs="Arial"/>
          <w:i/>
          <w:color w:val="0070C0"/>
          <w:lang w:val="es-ES"/>
        </w:rPr>
        <w:t>[nombre y breve descripción de los bienes</w:t>
      </w:r>
      <w:r>
        <w:rPr>
          <w:rFonts w:ascii="Arial" w:hAnsi="Arial" w:cs="Arial"/>
          <w:i/>
          <w:color w:val="0070C0"/>
          <w:lang w:val="es-ES"/>
        </w:rPr>
        <w:t xml:space="preserve">] </w:t>
      </w:r>
      <w:r w:rsidRPr="00372667">
        <w:rPr>
          <w:rFonts w:ascii="Arial" w:hAnsi="Arial" w:cs="Arial"/>
          <w:lang w:val="es-ES"/>
        </w:rPr>
        <w:t xml:space="preserve">nuevos y en perfectas condiciones de uso, </w:t>
      </w:r>
      <w:r w:rsidRPr="00372667">
        <w:rPr>
          <w:rFonts w:ascii="Arial" w:hAnsi="Arial" w:cs="Arial"/>
          <w:i/>
          <w:lang w:val="es-ES"/>
        </w:rPr>
        <w:t xml:space="preserve">asimismo del soporte técnico </w:t>
      </w:r>
      <w:r w:rsidRPr="00372667">
        <w:rPr>
          <w:rFonts w:ascii="Arial" w:hAnsi="Arial" w:cs="Arial"/>
          <w:lang w:val="es-ES"/>
        </w:rPr>
        <w:t xml:space="preserve"> y firmar el Contrato.</w:t>
      </w:r>
    </w:p>
    <w:p w14:paraId="26849F9C" w14:textId="77777777" w:rsidR="006B5E8C" w:rsidRDefault="006B5E8C" w:rsidP="006B5E8C">
      <w:pPr>
        <w:pStyle w:val="Sub-ClauseText"/>
        <w:numPr>
          <w:ilvl w:val="12"/>
          <w:numId w:val="0"/>
        </w:numPr>
        <w:suppressAutoHyphens/>
        <w:spacing w:before="0" w:after="0"/>
        <w:rPr>
          <w:rFonts w:ascii="Arial" w:hAnsi="Arial" w:cs="Arial"/>
          <w:spacing w:val="0"/>
          <w:sz w:val="22"/>
          <w:szCs w:val="22"/>
          <w:lang w:val="es-ES"/>
        </w:rPr>
      </w:pPr>
    </w:p>
    <w:p w14:paraId="48EBDF8A" w14:textId="77777777" w:rsidR="006B5E8C" w:rsidRPr="000C15C8" w:rsidRDefault="006B5E8C" w:rsidP="006B5E8C">
      <w:pPr>
        <w:pStyle w:val="Sub-ClauseText"/>
        <w:numPr>
          <w:ilvl w:val="12"/>
          <w:numId w:val="0"/>
        </w:numPr>
        <w:suppressAutoHyphens/>
        <w:spacing w:before="0" w:after="0"/>
        <w:rPr>
          <w:rFonts w:ascii="Arial" w:hAnsi="Arial" w:cs="Arial"/>
          <w:spacing w:val="0"/>
          <w:sz w:val="22"/>
          <w:szCs w:val="22"/>
          <w:lang w:val="es-ES"/>
        </w:rPr>
      </w:pPr>
      <w:r w:rsidRPr="00AF28F6">
        <w:rPr>
          <w:rFonts w:ascii="Arial" w:hAnsi="Arial" w:cs="Arial"/>
          <w:spacing w:val="0"/>
          <w:sz w:val="22"/>
          <w:szCs w:val="22"/>
          <w:lang w:val="es-ES"/>
        </w:rPr>
        <w:t xml:space="preserve">Por este medio extendemos nuestro aval y plena garantía de los bienes, así como los servicios conexos, conforme a la Cláusula 28 de las Condiciones Generales del Contrato, respecto a los bienes ofrecidos y </w:t>
      </w:r>
      <w:r w:rsidRPr="00AF28F6">
        <w:rPr>
          <w:rFonts w:ascii="Arial" w:hAnsi="Arial" w:cs="Arial"/>
          <w:spacing w:val="-3"/>
          <w:sz w:val="22"/>
          <w:szCs w:val="22"/>
        </w:rPr>
        <w:t xml:space="preserve">Sección VII. </w:t>
      </w:r>
      <w:r w:rsidRPr="00AF28F6">
        <w:rPr>
          <w:rFonts w:ascii="Arial" w:hAnsi="Arial" w:cs="Arial"/>
          <w:sz w:val="22"/>
          <w:szCs w:val="22"/>
          <w:lang w:val="es-ES"/>
        </w:rPr>
        <w:t xml:space="preserve">Lista de Requisitos </w:t>
      </w:r>
      <w:r w:rsidRPr="00AF28F6">
        <w:rPr>
          <w:rFonts w:ascii="Arial" w:hAnsi="Arial" w:cs="Arial"/>
          <w:spacing w:val="-3"/>
          <w:sz w:val="22"/>
          <w:szCs w:val="22"/>
        </w:rPr>
        <w:t>- Servicios conexos</w:t>
      </w:r>
      <w:r w:rsidRPr="00AF28F6">
        <w:rPr>
          <w:rFonts w:ascii="Arial" w:hAnsi="Arial" w:cs="Arial"/>
          <w:spacing w:val="0"/>
          <w:sz w:val="22"/>
          <w:szCs w:val="22"/>
          <w:lang w:val="es-ES"/>
        </w:rPr>
        <w:t>, por la firma antes mencionada</w:t>
      </w:r>
      <w:r w:rsidRPr="00937EE1">
        <w:rPr>
          <w:rFonts w:ascii="Arial" w:hAnsi="Arial" w:cs="Arial"/>
          <w:spacing w:val="0"/>
          <w:sz w:val="22"/>
          <w:szCs w:val="22"/>
          <w:lang w:val="es-ES"/>
        </w:rPr>
        <w:t>.</w:t>
      </w:r>
    </w:p>
    <w:p w14:paraId="1BEB8FFF" w14:textId="77777777" w:rsidR="006B5E8C" w:rsidRPr="000C15C8" w:rsidRDefault="006B5E8C" w:rsidP="006B5E8C">
      <w:pPr>
        <w:spacing w:before="60" w:after="60"/>
        <w:rPr>
          <w:rFonts w:ascii="Arial" w:eastAsia="Times New Roman" w:hAnsi="Arial" w:cs="Arial"/>
          <w:lang w:val="es-ES"/>
        </w:rPr>
      </w:pPr>
    </w:p>
    <w:p w14:paraId="36FFDB77" w14:textId="77777777" w:rsidR="006B5E8C" w:rsidRPr="000C15C8" w:rsidRDefault="006B5E8C" w:rsidP="006B5E8C">
      <w:pPr>
        <w:spacing w:before="60" w:after="60"/>
        <w:rPr>
          <w:rFonts w:ascii="Arial" w:eastAsia="Times New Roman" w:hAnsi="Arial" w:cs="Arial"/>
          <w:lang w:val="es-ES"/>
        </w:rPr>
      </w:pPr>
      <w:r w:rsidRPr="000C15C8">
        <w:rPr>
          <w:rFonts w:ascii="Arial" w:eastAsia="Times New Roman" w:hAnsi="Arial" w:cs="Arial"/>
          <w:lang w:val="es-ES"/>
        </w:rPr>
        <w:t xml:space="preserve">Firmado: </w:t>
      </w:r>
      <w:r w:rsidRPr="000C15C8">
        <w:rPr>
          <w:rFonts w:ascii="Arial" w:eastAsia="Times New Roman" w:hAnsi="Arial" w:cs="Arial"/>
          <w:i/>
          <w:iCs/>
          <w:color w:val="0070C0"/>
          <w:lang w:val="es-ES"/>
        </w:rPr>
        <w:t>[</w:t>
      </w:r>
      <w:r w:rsidRPr="000C15C8">
        <w:rPr>
          <w:rFonts w:ascii="Arial" w:hAnsi="Arial" w:cs="Arial"/>
          <w:i/>
          <w:color w:val="0070C0"/>
          <w:lang w:val="es-ES"/>
        </w:rPr>
        <w:t>indicar firma del(los) representante(s) autorizado(s) del Fabricante</w:t>
      </w:r>
      <w:r w:rsidRPr="000C15C8">
        <w:rPr>
          <w:rFonts w:ascii="Arial" w:eastAsia="Times New Roman" w:hAnsi="Arial" w:cs="Arial"/>
          <w:i/>
          <w:iCs/>
          <w:color w:val="0070C0"/>
          <w:lang w:val="es-ES"/>
        </w:rPr>
        <w:t>]</w:t>
      </w:r>
      <w:r w:rsidRPr="000C15C8">
        <w:rPr>
          <w:rFonts w:ascii="Arial" w:eastAsia="Times New Roman" w:hAnsi="Arial" w:cs="Arial"/>
          <w:i/>
          <w:iCs/>
          <w:lang w:val="es-ES"/>
        </w:rPr>
        <w:t xml:space="preserve"> </w:t>
      </w:r>
    </w:p>
    <w:p w14:paraId="1093360E" w14:textId="77777777" w:rsidR="006B5E8C" w:rsidRPr="000C15C8" w:rsidRDefault="006B5E8C" w:rsidP="006B5E8C">
      <w:pPr>
        <w:spacing w:before="60" w:after="60"/>
        <w:rPr>
          <w:rFonts w:ascii="Arial" w:eastAsia="Times New Roman" w:hAnsi="Arial" w:cs="Arial"/>
          <w:lang w:val="es-ES"/>
        </w:rPr>
      </w:pPr>
    </w:p>
    <w:p w14:paraId="7A8D780C" w14:textId="77777777" w:rsidR="006B5E8C" w:rsidRPr="000C15C8" w:rsidRDefault="006B5E8C" w:rsidP="006B5E8C">
      <w:pPr>
        <w:spacing w:before="60" w:after="60"/>
        <w:rPr>
          <w:rFonts w:ascii="Arial" w:eastAsia="Times New Roman" w:hAnsi="Arial" w:cs="Arial"/>
          <w:lang w:val="es-ES"/>
        </w:rPr>
      </w:pPr>
      <w:r w:rsidRPr="000C15C8">
        <w:rPr>
          <w:rFonts w:ascii="Arial" w:eastAsia="Times New Roman" w:hAnsi="Arial" w:cs="Arial"/>
          <w:lang w:val="es-ES"/>
        </w:rPr>
        <w:t xml:space="preserve">Nombre: </w:t>
      </w:r>
      <w:r w:rsidRPr="000C15C8">
        <w:rPr>
          <w:rFonts w:ascii="Arial" w:hAnsi="Arial" w:cs="Arial"/>
          <w:i/>
          <w:color w:val="0070C0"/>
          <w:lang w:val="es-ES"/>
        </w:rPr>
        <w:t>[indicar el nombre completo del representante autorizado del Fabricante]</w:t>
      </w:r>
      <w:r w:rsidRPr="000C15C8">
        <w:rPr>
          <w:rFonts w:ascii="Arial" w:eastAsia="Times New Roman" w:hAnsi="Arial" w:cs="Arial"/>
          <w:lang w:val="es-ES"/>
        </w:rPr>
        <w:tab/>
      </w:r>
    </w:p>
    <w:p w14:paraId="204350B5" w14:textId="77777777" w:rsidR="006B5E8C" w:rsidRPr="000C15C8" w:rsidRDefault="006B5E8C" w:rsidP="006B5E8C">
      <w:pPr>
        <w:spacing w:before="60" w:after="60"/>
        <w:rPr>
          <w:rFonts w:ascii="Arial" w:eastAsia="Times New Roman" w:hAnsi="Arial" w:cs="Arial"/>
          <w:lang w:val="es-ES"/>
        </w:rPr>
      </w:pPr>
      <w:r w:rsidRPr="000C15C8">
        <w:rPr>
          <w:rFonts w:ascii="Arial" w:eastAsia="Times New Roman" w:hAnsi="Arial" w:cs="Arial"/>
          <w:lang w:val="es-ES"/>
        </w:rPr>
        <w:t xml:space="preserve">Título: </w:t>
      </w:r>
      <w:r w:rsidRPr="000C15C8">
        <w:rPr>
          <w:rFonts w:ascii="Arial" w:eastAsia="Times New Roman" w:hAnsi="Arial" w:cs="Arial"/>
          <w:i/>
          <w:iCs/>
          <w:color w:val="0070C0"/>
          <w:lang w:val="es-ES"/>
        </w:rPr>
        <w:t>[indicar título]</w:t>
      </w:r>
      <w:r w:rsidRPr="000C15C8">
        <w:rPr>
          <w:rFonts w:ascii="Arial" w:eastAsia="Times New Roman" w:hAnsi="Arial" w:cs="Arial"/>
          <w:lang w:val="es-ES"/>
        </w:rPr>
        <w:t xml:space="preserve"> </w:t>
      </w:r>
    </w:p>
    <w:p w14:paraId="517BFC68" w14:textId="77777777" w:rsidR="006B5E8C" w:rsidRPr="000C15C8" w:rsidRDefault="006B5E8C" w:rsidP="006B5E8C">
      <w:pPr>
        <w:spacing w:before="60" w:after="60"/>
        <w:rPr>
          <w:rFonts w:ascii="Arial" w:eastAsia="Times New Roman" w:hAnsi="Arial" w:cs="Arial"/>
          <w:lang w:val="es-ES"/>
        </w:rPr>
      </w:pPr>
    </w:p>
    <w:p w14:paraId="1C8EF4A8" w14:textId="77777777" w:rsidR="006B5E8C" w:rsidRPr="000C15C8" w:rsidRDefault="006B5E8C" w:rsidP="006B5E8C">
      <w:pPr>
        <w:spacing w:before="60" w:after="60"/>
        <w:rPr>
          <w:rFonts w:ascii="Arial" w:eastAsia="Times New Roman" w:hAnsi="Arial" w:cs="Arial"/>
          <w:lang w:val="es-ES"/>
        </w:rPr>
      </w:pPr>
      <w:r w:rsidRPr="000C15C8">
        <w:rPr>
          <w:rFonts w:ascii="Arial" w:eastAsia="Times New Roman" w:hAnsi="Arial" w:cs="Arial"/>
          <w:lang w:val="es-ES"/>
        </w:rPr>
        <w:t xml:space="preserve">Fechado </w:t>
      </w:r>
      <w:r w:rsidRPr="000C15C8">
        <w:rPr>
          <w:rFonts w:ascii="Arial" w:eastAsia="Times New Roman" w:hAnsi="Arial" w:cs="Arial"/>
          <w:i/>
          <w:iCs/>
          <w:color w:val="0070C0"/>
          <w:lang w:val="es-ES"/>
        </w:rPr>
        <w:t>[indicar fecha de la firma]</w:t>
      </w:r>
    </w:p>
    <w:p w14:paraId="334C8076" w14:textId="77777777" w:rsidR="006B5E8C" w:rsidRPr="000C15C8" w:rsidRDefault="006B5E8C" w:rsidP="006B5E8C">
      <w:pPr>
        <w:spacing w:before="60" w:after="60"/>
        <w:rPr>
          <w:rFonts w:ascii="Arial" w:eastAsia="Times New Roman" w:hAnsi="Arial" w:cs="Arial"/>
          <w:lang w:val="es-ES"/>
        </w:rPr>
      </w:pPr>
    </w:p>
    <w:p w14:paraId="18E907E2" w14:textId="77777777" w:rsidR="006B5E8C" w:rsidRPr="000C15C8" w:rsidRDefault="006B5E8C" w:rsidP="006B5E8C">
      <w:pPr>
        <w:spacing w:before="60" w:after="60"/>
        <w:rPr>
          <w:rFonts w:ascii="Arial" w:hAnsi="Arial" w:cs="Arial"/>
          <w:b/>
          <w:color w:val="0070C0"/>
          <w:lang w:val="es-ES"/>
        </w:rPr>
      </w:pPr>
    </w:p>
    <w:p w14:paraId="3EE03AD9" w14:textId="77777777" w:rsidR="006B5E8C" w:rsidRPr="000C15C8" w:rsidRDefault="006B5E8C" w:rsidP="006B5E8C">
      <w:pPr>
        <w:rPr>
          <w:rFonts w:ascii="Arial" w:hAnsi="Arial" w:cs="Arial"/>
        </w:rPr>
        <w:sectPr w:rsidR="006B5E8C" w:rsidRPr="000C15C8" w:rsidSect="00B578BB">
          <w:headerReference w:type="default" r:id="rId18"/>
          <w:pgSz w:w="12240" w:h="15840"/>
          <w:pgMar w:top="1440" w:right="1440" w:bottom="1440" w:left="1440" w:header="720" w:footer="720" w:gutter="0"/>
          <w:cols w:space="720"/>
          <w:docGrid w:linePitch="360"/>
        </w:sectPr>
      </w:pPr>
    </w:p>
    <w:p w14:paraId="3B3E7731" w14:textId="77777777" w:rsidR="006B5E8C" w:rsidRPr="00600692" w:rsidRDefault="006B5E8C" w:rsidP="006B5E8C">
      <w:pPr>
        <w:keepNext/>
        <w:keepLines/>
        <w:spacing w:before="240"/>
        <w:jc w:val="center"/>
        <w:outlineLvl w:val="1"/>
        <w:rPr>
          <w:rFonts w:ascii="Arial" w:eastAsia="Times New Roman" w:hAnsi="Arial" w:cs="Arial"/>
          <w:b/>
          <w:bCs/>
          <w:sz w:val="24"/>
          <w:szCs w:val="24"/>
          <w:lang w:val="es-ES"/>
        </w:rPr>
      </w:pPr>
      <w:bookmarkStart w:id="313" w:name="_Toc79715448"/>
      <w:r>
        <w:rPr>
          <w:rFonts w:ascii="Arial" w:eastAsia="Times New Roman" w:hAnsi="Arial" w:cs="Arial"/>
          <w:b/>
          <w:bCs/>
          <w:sz w:val="24"/>
          <w:szCs w:val="24"/>
          <w:lang w:val="es-ES"/>
        </w:rPr>
        <w:t>FORMULARIO 7</w:t>
      </w:r>
      <w:r w:rsidRPr="000C15C8">
        <w:rPr>
          <w:rFonts w:ascii="Arial" w:eastAsia="Times New Roman" w:hAnsi="Arial" w:cs="Arial"/>
          <w:b/>
          <w:bCs/>
          <w:sz w:val="24"/>
          <w:szCs w:val="24"/>
          <w:lang w:val="es-ES"/>
        </w:rPr>
        <w:t>: Listas de Precios</w:t>
      </w:r>
      <w:bookmarkEnd w:id="313"/>
    </w:p>
    <w:p w14:paraId="666F5CE7" w14:textId="77777777" w:rsidR="006B5E8C" w:rsidRDefault="006B5E8C" w:rsidP="006B5E8C">
      <w:pPr>
        <w:numPr>
          <w:ilvl w:val="12"/>
          <w:numId w:val="0"/>
        </w:numPr>
        <w:suppressAutoHyphens/>
        <w:rPr>
          <w:rFonts w:ascii="Arial" w:hAnsi="Arial" w:cs="Arial"/>
          <w:i/>
          <w:color w:val="0070C0"/>
          <w:sz w:val="18"/>
          <w:szCs w:val="18"/>
          <w:lang w:val="es-ES"/>
        </w:rPr>
      </w:pPr>
      <w:r w:rsidRPr="0056316C">
        <w:rPr>
          <w:rFonts w:ascii="Arial" w:hAnsi="Arial" w:cs="Arial"/>
          <w:i/>
          <w:color w:val="0070C0"/>
          <w:sz w:val="18"/>
          <w:szCs w:val="18"/>
          <w:lang w:val="es-ES"/>
        </w:rPr>
        <w:t xml:space="preserve">[El </w:t>
      </w:r>
      <w:r w:rsidRPr="0056316C">
        <w:rPr>
          <w:rFonts w:ascii="Arial" w:hAnsi="Arial" w:cs="Arial"/>
          <w:i/>
          <w:iCs/>
          <w:color w:val="0070C0"/>
          <w:sz w:val="18"/>
          <w:szCs w:val="18"/>
          <w:lang w:val="es-ES"/>
        </w:rPr>
        <w:t>Oferente</w:t>
      </w:r>
      <w:r w:rsidRPr="0056316C">
        <w:rPr>
          <w:rFonts w:ascii="Arial" w:hAnsi="Arial" w:cs="Arial"/>
          <w:i/>
          <w:color w:val="0070C0"/>
          <w:sz w:val="18"/>
          <w:szCs w:val="18"/>
          <w:lang w:val="es-ES"/>
        </w:rPr>
        <w:t xml:space="preserve"> completará estos formularios de Listas de Precios de acuerdo con las instrucciones indicadas.  La lista de artículos y lotes en la columna 1 de la </w:t>
      </w:r>
      <w:r w:rsidRPr="0056316C">
        <w:rPr>
          <w:rFonts w:ascii="Arial" w:hAnsi="Arial" w:cs="Arial"/>
          <w:b/>
          <w:i/>
          <w:color w:val="0070C0"/>
          <w:sz w:val="18"/>
          <w:szCs w:val="18"/>
          <w:lang w:val="es-ES"/>
        </w:rPr>
        <w:t>Lista de Precios</w:t>
      </w:r>
      <w:r w:rsidRPr="0056316C">
        <w:rPr>
          <w:rFonts w:ascii="Arial" w:hAnsi="Arial" w:cs="Arial"/>
          <w:i/>
          <w:color w:val="0070C0"/>
          <w:sz w:val="18"/>
          <w:szCs w:val="18"/>
          <w:lang w:val="es-ES"/>
        </w:rPr>
        <w:t xml:space="preserve"> deberá coincidir con la Lista de Bienes y Servicios Conexos detallada por el Comprador en los</w:t>
      </w:r>
      <w:r w:rsidRPr="0056316C">
        <w:rPr>
          <w:rFonts w:ascii="Arial" w:hAnsi="Arial" w:cs="Arial"/>
          <w:color w:val="0070C0"/>
          <w:sz w:val="18"/>
          <w:szCs w:val="18"/>
          <w:lang w:val="es-ES"/>
        </w:rPr>
        <w:t xml:space="preserve"> </w:t>
      </w:r>
      <w:r w:rsidRPr="0056316C">
        <w:rPr>
          <w:rFonts w:ascii="Arial" w:hAnsi="Arial" w:cs="Arial"/>
          <w:i/>
          <w:color w:val="0070C0"/>
          <w:sz w:val="18"/>
          <w:szCs w:val="18"/>
          <w:lang w:val="es-ES"/>
        </w:rPr>
        <w:t>Requisitos de los Bienes y Servicios.]</w:t>
      </w:r>
    </w:p>
    <w:p w14:paraId="7224E8D2" w14:textId="77777777" w:rsidR="00654F7A" w:rsidRDefault="00654F7A" w:rsidP="006B5E8C">
      <w:pPr>
        <w:numPr>
          <w:ilvl w:val="12"/>
          <w:numId w:val="0"/>
        </w:numPr>
        <w:suppressAutoHyphens/>
        <w:jc w:val="center"/>
        <w:rPr>
          <w:rFonts w:ascii="Arial" w:eastAsia="Times New Roman" w:hAnsi="Arial" w:cs="Arial"/>
          <w:b/>
          <w:bCs/>
          <w:sz w:val="24"/>
          <w:szCs w:val="24"/>
          <w:lang w:val="es-ES"/>
        </w:rPr>
      </w:pPr>
      <w:bookmarkStart w:id="314" w:name="_Toc436208953"/>
      <w:bookmarkStart w:id="315" w:name="_Toc106181169"/>
      <w:bookmarkStart w:id="316" w:name="_Toc317173254"/>
    </w:p>
    <w:p w14:paraId="594BFC68" w14:textId="406EB50F" w:rsidR="006B5E8C" w:rsidRDefault="006B5E8C" w:rsidP="006B5E8C">
      <w:pPr>
        <w:numPr>
          <w:ilvl w:val="12"/>
          <w:numId w:val="0"/>
        </w:numPr>
        <w:suppressAutoHyphens/>
        <w:jc w:val="center"/>
        <w:rPr>
          <w:rFonts w:ascii="Arial" w:hAnsi="Arial" w:cs="Arial"/>
          <w:i/>
          <w:color w:val="0070C0"/>
          <w:sz w:val="18"/>
          <w:szCs w:val="18"/>
          <w:lang w:val="es-ES"/>
        </w:rPr>
      </w:pPr>
      <w:r w:rsidRPr="007B6B90">
        <w:rPr>
          <w:rFonts w:ascii="Arial" w:eastAsia="Times New Roman" w:hAnsi="Arial" w:cs="Arial"/>
          <w:b/>
          <w:bCs/>
          <w:sz w:val="24"/>
          <w:szCs w:val="24"/>
          <w:lang w:val="es-ES"/>
        </w:rPr>
        <w:t>Lista de Precios: Bienes fabricados fuera del país del Comprador que deben ser importados</w:t>
      </w:r>
      <w:bookmarkEnd w:id="314"/>
      <w:bookmarkEnd w:id="315"/>
      <w:bookmarkEnd w:id="316"/>
      <w:r>
        <w:rPr>
          <w:rFonts w:ascii="Arial" w:eastAsia="Times New Roman" w:hAnsi="Arial" w:cs="Arial"/>
          <w:b/>
          <w:bCs/>
          <w:sz w:val="24"/>
          <w:szCs w:val="24"/>
          <w:lang w:val="es-ES"/>
        </w:rPr>
        <w:t xml:space="preserve"> </w:t>
      </w:r>
    </w:p>
    <w:tbl>
      <w:tblPr>
        <w:tblW w:w="12833" w:type="dxa"/>
        <w:tblInd w:w="20" w:type="dxa"/>
        <w:tblLayout w:type="fixed"/>
        <w:tblCellMar>
          <w:left w:w="70" w:type="dxa"/>
          <w:right w:w="70" w:type="dxa"/>
        </w:tblCellMar>
        <w:tblLook w:val="04A0" w:firstRow="1" w:lastRow="0" w:firstColumn="1" w:lastColumn="0" w:noHBand="0" w:noVBand="1"/>
      </w:tblPr>
      <w:tblGrid>
        <w:gridCol w:w="759"/>
        <w:gridCol w:w="2268"/>
        <w:gridCol w:w="1843"/>
        <w:gridCol w:w="1559"/>
        <w:gridCol w:w="1985"/>
        <w:gridCol w:w="481"/>
        <w:gridCol w:w="1361"/>
        <w:gridCol w:w="1418"/>
        <w:gridCol w:w="1159"/>
      </w:tblGrid>
      <w:tr w:rsidR="006B5E8C" w:rsidRPr="0056316C" w14:paraId="5F2843D3" w14:textId="77777777" w:rsidTr="00B578BB">
        <w:trPr>
          <w:trHeight w:val="450"/>
        </w:trPr>
        <w:tc>
          <w:tcPr>
            <w:tcW w:w="4870" w:type="dxa"/>
            <w:gridSpan w:val="3"/>
            <w:vMerge w:val="restart"/>
            <w:tcBorders>
              <w:top w:val="double" w:sz="6" w:space="0" w:color="auto"/>
              <w:left w:val="double" w:sz="6" w:space="0" w:color="auto"/>
              <w:bottom w:val="single" w:sz="8" w:space="0" w:color="000000"/>
              <w:right w:val="nil"/>
            </w:tcBorders>
            <w:shd w:val="clear" w:color="auto" w:fill="auto"/>
            <w:hideMark/>
          </w:tcPr>
          <w:p w14:paraId="531F1099" w14:textId="77777777" w:rsidR="006B5E8C" w:rsidRPr="0056316C" w:rsidRDefault="006B5E8C" w:rsidP="00B578BB">
            <w:pPr>
              <w:rPr>
                <w:rFonts w:ascii="Arial" w:eastAsia="Times New Roman" w:hAnsi="Arial" w:cs="Arial"/>
                <w:color w:val="000000"/>
                <w:sz w:val="16"/>
                <w:szCs w:val="16"/>
                <w:lang w:eastAsia="es-PE"/>
              </w:rPr>
            </w:pPr>
          </w:p>
        </w:tc>
        <w:tc>
          <w:tcPr>
            <w:tcW w:w="4025" w:type="dxa"/>
            <w:gridSpan w:val="3"/>
            <w:tcBorders>
              <w:top w:val="double" w:sz="6" w:space="0" w:color="auto"/>
              <w:left w:val="nil"/>
              <w:bottom w:val="nil"/>
              <w:right w:val="nil"/>
            </w:tcBorders>
            <w:shd w:val="clear" w:color="auto" w:fill="auto"/>
            <w:hideMark/>
          </w:tcPr>
          <w:p w14:paraId="69CCB038" w14:textId="77777777" w:rsidR="006B5E8C" w:rsidRPr="0056316C" w:rsidRDefault="006B5E8C" w:rsidP="00B578BB">
            <w:pPr>
              <w:jc w:val="center"/>
              <w:rPr>
                <w:rFonts w:ascii="Arial" w:eastAsia="Times New Roman" w:hAnsi="Arial" w:cs="Arial"/>
                <w:color w:val="000000"/>
                <w:sz w:val="16"/>
                <w:szCs w:val="16"/>
                <w:lang w:eastAsia="es-PE"/>
              </w:rPr>
            </w:pPr>
            <w:r w:rsidRPr="0056316C">
              <w:rPr>
                <w:rFonts w:ascii="Arial" w:eastAsia="Times New Roman" w:hAnsi="Arial" w:cs="Arial"/>
                <w:color w:val="000000"/>
                <w:sz w:val="16"/>
                <w:szCs w:val="16"/>
                <w:lang w:val="es-ES" w:eastAsia="es-PE"/>
              </w:rPr>
              <w:t>(Ofertas del Grupo C, bienes que deben ser importados)</w:t>
            </w:r>
          </w:p>
        </w:tc>
        <w:tc>
          <w:tcPr>
            <w:tcW w:w="3938" w:type="dxa"/>
            <w:gridSpan w:val="3"/>
            <w:tcBorders>
              <w:top w:val="double" w:sz="6" w:space="0" w:color="auto"/>
              <w:left w:val="nil"/>
              <w:bottom w:val="nil"/>
              <w:right w:val="double" w:sz="6" w:space="0" w:color="000000"/>
            </w:tcBorders>
            <w:shd w:val="clear" w:color="auto" w:fill="auto"/>
            <w:hideMark/>
          </w:tcPr>
          <w:p w14:paraId="6C915119" w14:textId="77777777" w:rsidR="006B5E8C" w:rsidRDefault="006B5E8C" w:rsidP="00B578BB">
            <w:pPr>
              <w:jc w:val="right"/>
              <w:rPr>
                <w:rFonts w:ascii="Arial" w:eastAsia="Times New Roman" w:hAnsi="Arial" w:cs="Arial"/>
                <w:color w:val="000000"/>
                <w:sz w:val="16"/>
                <w:szCs w:val="16"/>
                <w:lang w:val="es-ES" w:eastAsia="es-PE"/>
              </w:rPr>
            </w:pPr>
            <w:r w:rsidRPr="0056316C">
              <w:rPr>
                <w:rFonts w:ascii="Arial" w:eastAsia="Times New Roman" w:hAnsi="Arial" w:cs="Arial"/>
                <w:color w:val="000000"/>
                <w:sz w:val="16"/>
                <w:szCs w:val="16"/>
                <w:lang w:val="es-ES" w:eastAsia="es-PE"/>
              </w:rPr>
              <w:t>Fecha:___________________</w:t>
            </w:r>
          </w:p>
          <w:p w14:paraId="1DE1167C" w14:textId="77777777" w:rsidR="006B5E8C" w:rsidRPr="0056316C" w:rsidRDefault="006B5E8C" w:rsidP="00B578BB">
            <w:pPr>
              <w:jc w:val="right"/>
              <w:rPr>
                <w:rFonts w:ascii="Arial" w:eastAsia="Times New Roman" w:hAnsi="Arial" w:cs="Arial"/>
                <w:color w:val="000000"/>
                <w:sz w:val="16"/>
                <w:szCs w:val="16"/>
                <w:lang w:eastAsia="es-PE"/>
              </w:rPr>
            </w:pPr>
            <w:r w:rsidRPr="0056316C">
              <w:rPr>
                <w:rFonts w:ascii="Arial" w:eastAsia="Times New Roman" w:hAnsi="Arial" w:cs="Arial"/>
                <w:color w:val="000000"/>
                <w:sz w:val="16"/>
                <w:szCs w:val="16"/>
                <w:lang w:val="es-ES" w:eastAsia="es-PE"/>
              </w:rPr>
              <w:t>LP</w:t>
            </w:r>
            <w:r>
              <w:rPr>
                <w:rFonts w:ascii="Arial" w:eastAsia="Times New Roman" w:hAnsi="Arial" w:cs="Arial"/>
                <w:color w:val="000000"/>
                <w:sz w:val="16"/>
                <w:szCs w:val="16"/>
                <w:lang w:val="es-ES" w:eastAsia="es-PE"/>
              </w:rPr>
              <w:t>I</w:t>
            </w:r>
            <w:r w:rsidRPr="0056316C">
              <w:rPr>
                <w:rFonts w:ascii="Arial" w:eastAsia="Times New Roman" w:hAnsi="Arial" w:cs="Arial"/>
                <w:color w:val="000000"/>
                <w:sz w:val="16"/>
                <w:szCs w:val="16"/>
                <w:lang w:val="es-ES" w:eastAsia="es-PE"/>
              </w:rPr>
              <w:t xml:space="preserve"> No: _______________________</w:t>
            </w:r>
          </w:p>
        </w:tc>
      </w:tr>
      <w:tr w:rsidR="006B5E8C" w:rsidRPr="00D823D8" w14:paraId="39B782D1" w14:textId="77777777" w:rsidTr="00B578BB">
        <w:trPr>
          <w:trHeight w:val="255"/>
        </w:trPr>
        <w:tc>
          <w:tcPr>
            <w:tcW w:w="4870" w:type="dxa"/>
            <w:gridSpan w:val="3"/>
            <w:vMerge/>
            <w:tcBorders>
              <w:top w:val="double" w:sz="6" w:space="0" w:color="auto"/>
              <w:left w:val="double" w:sz="6" w:space="0" w:color="auto"/>
              <w:bottom w:val="single" w:sz="8" w:space="0" w:color="000000"/>
              <w:right w:val="nil"/>
            </w:tcBorders>
            <w:vAlign w:val="center"/>
            <w:hideMark/>
          </w:tcPr>
          <w:p w14:paraId="26BED902" w14:textId="77777777" w:rsidR="006B5E8C" w:rsidRPr="0056316C" w:rsidRDefault="006B5E8C" w:rsidP="00B578BB">
            <w:pPr>
              <w:jc w:val="left"/>
              <w:rPr>
                <w:rFonts w:ascii="Arial" w:eastAsia="Times New Roman" w:hAnsi="Arial" w:cs="Arial"/>
                <w:color w:val="000000"/>
                <w:sz w:val="16"/>
                <w:szCs w:val="16"/>
                <w:lang w:eastAsia="es-PE"/>
              </w:rPr>
            </w:pPr>
          </w:p>
        </w:tc>
        <w:tc>
          <w:tcPr>
            <w:tcW w:w="4025" w:type="dxa"/>
            <w:gridSpan w:val="3"/>
            <w:tcBorders>
              <w:top w:val="nil"/>
              <w:left w:val="nil"/>
              <w:bottom w:val="nil"/>
              <w:right w:val="nil"/>
            </w:tcBorders>
            <w:shd w:val="clear" w:color="auto" w:fill="auto"/>
            <w:hideMark/>
          </w:tcPr>
          <w:p w14:paraId="0297F606" w14:textId="77777777" w:rsidR="006B5E8C" w:rsidRPr="0056316C" w:rsidRDefault="006B5E8C" w:rsidP="00B578BB">
            <w:pPr>
              <w:jc w:val="center"/>
              <w:rPr>
                <w:rFonts w:ascii="Arial" w:eastAsia="Times New Roman" w:hAnsi="Arial" w:cs="Arial"/>
                <w:color w:val="000000"/>
                <w:sz w:val="16"/>
                <w:szCs w:val="16"/>
                <w:lang w:eastAsia="es-PE"/>
              </w:rPr>
            </w:pPr>
            <w:r w:rsidRPr="0056316C">
              <w:rPr>
                <w:rFonts w:ascii="Arial" w:eastAsia="Times New Roman" w:hAnsi="Arial" w:cs="Arial"/>
                <w:color w:val="000000"/>
                <w:sz w:val="16"/>
                <w:szCs w:val="16"/>
                <w:lang w:val="es-ES" w:eastAsia="es-PE"/>
              </w:rPr>
              <w:t>Monedas de acuerdo con la Subcláusula IAO 15</w:t>
            </w:r>
          </w:p>
        </w:tc>
        <w:tc>
          <w:tcPr>
            <w:tcW w:w="3938" w:type="dxa"/>
            <w:gridSpan w:val="3"/>
            <w:tcBorders>
              <w:top w:val="nil"/>
              <w:left w:val="nil"/>
              <w:bottom w:val="nil"/>
              <w:right w:val="double" w:sz="6" w:space="0" w:color="000000"/>
            </w:tcBorders>
            <w:shd w:val="clear" w:color="auto" w:fill="auto"/>
            <w:hideMark/>
          </w:tcPr>
          <w:p w14:paraId="1AC604EC" w14:textId="77777777" w:rsidR="006B5E8C" w:rsidRPr="0056316C" w:rsidRDefault="006B5E8C" w:rsidP="00B578BB">
            <w:pPr>
              <w:rPr>
                <w:rFonts w:ascii="Arial" w:eastAsia="Times New Roman" w:hAnsi="Arial" w:cs="Arial"/>
                <w:color w:val="000000"/>
                <w:sz w:val="16"/>
                <w:szCs w:val="16"/>
                <w:lang w:eastAsia="es-PE"/>
              </w:rPr>
            </w:pPr>
          </w:p>
        </w:tc>
      </w:tr>
      <w:tr w:rsidR="006B5E8C" w:rsidRPr="0056316C" w14:paraId="07EA0C3B" w14:textId="77777777" w:rsidTr="00B578BB">
        <w:trPr>
          <w:trHeight w:val="450"/>
        </w:trPr>
        <w:tc>
          <w:tcPr>
            <w:tcW w:w="4870" w:type="dxa"/>
            <w:gridSpan w:val="3"/>
            <w:vMerge/>
            <w:tcBorders>
              <w:top w:val="double" w:sz="6" w:space="0" w:color="auto"/>
              <w:left w:val="double" w:sz="6" w:space="0" w:color="auto"/>
              <w:bottom w:val="single" w:sz="8" w:space="0" w:color="000000"/>
              <w:right w:val="nil"/>
            </w:tcBorders>
            <w:vAlign w:val="center"/>
            <w:hideMark/>
          </w:tcPr>
          <w:p w14:paraId="5022556E" w14:textId="77777777" w:rsidR="006B5E8C" w:rsidRPr="0056316C" w:rsidRDefault="006B5E8C" w:rsidP="00B578BB">
            <w:pPr>
              <w:jc w:val="left"/>
              <w:rPr>
                <w:rFonts w:ascii="Arial" w:eastAsia="Times New Roman" w:hAnsi="Arial" w:cs="Arial"/>
                <w:color w:val="000000"/>
                <w:sz w:val="16"/>
                <w:szCs w:val="16"/>
                <w:lang w:eastAsia="es-PE"/>
              </w:rPr>
            </w:pPr>
          </w:p>
        </w:tc>
        <w:tc>
          <w:tcPr>
            <w:tcW w:w="4025" w:type="dxa"/>
            <w:gridSpan w:val="3"/>
            <w:tcBorders>
              <w:top w:val="nil"/>
              <w:left w:val="nil"/>
              <w:bottom w:val="nil"/>
              <w:right w:val="nil"/>
            </w:tcBorders>
            <w:shd w:val="clear" w:color="auto" w:fill="auto"/>
            <w:hideMark/>
          </w:tcPr>
          <w:p w14:paraId="50343E11" w14:textId="77777777" w:rsidR="006B5E8C" w:rsidRPr="0056316C" w:rsidRDefault="006B5E8C" w:rsidP="00B578BB">
            <w:pPr>
              <w:jc w:val="left"/>
              <w:rPr>
                <w:rFonts w:ascii="Calibri" w:eastAsia="Times New Roman" w:hAnsi="Calibri" w:cs="Times New Roman"/>
                <w:color w:val="000000"/>
                <w:lang w:eastAsia="es-PE"/>
              </w:rPr>
            </w:pPr>
          </w:p>
        </w:tc>
        <w:tc>
          <w:tcPr>
            <w:tcW w:w="3938" w:type="dxa"/>
            <w:gridSpan w:val="3"/>
            <w:tcBorders>
              <w:top w:val="nil"/>
              <w:left w:val="nil"/>
              <w:bottom w:val="nil"/>
              <w:right w:val="double" w:sz="6" w:space="0" w:color="000000"/>
            </w:tcBorders>
            <w:shd w:val="clear" w:color="auto" w:fill="auto"/>
            <w:hideMark/>
          </w:tcPr>
          <w:p w14:paraId="7F3DFB99" w14:textId="77777777" w:rsidR="006B5E8C" w:rsidRPr="0056316C" w:rsidRDefault="006B5E8C" w:rsidP="00B578BB">
            <w:pPr>
              <w:jc w:val="right"/>
              <w:rPr>
                <w:rFonts w:ascii="Arial" w:eastAsia="Times New Roman" w:hAnsi="Arial" w:cs="Arial"/>
                <w:color w:val="000000"/>
                <w:sz w:val="16"/>
                <w:szCs w:val="16"/>
                <w:lang w:eastAsia="es-PE"/>
              </w:rPr>
            </w:pPr>
            <w:r w:rsidRPr="0056316C">
              <w:rPr>
                <w:rFonts w:ascii="Arial" w:eastAsia="Times New Roman" w:hAnsi="Arial" w:cs="Arial"/>
                <w:color w:val="000000"/>
                <w:sz w:val="16"/>
                <w:szCs w:val="16"/>
                <w:lang w:val="es-ES" w:eastAsia="es-PE"/>
              </w:rPr>
              <w:t>Alternativa No: _________________</w:t>
            </w:r>
          </w:p>
        </w:tc>
      </w:tr>
      <w:tr w:rsidR="006B5E8C" w:rsidRPr="0056316C" w14:paraId="6B6961A7" w14:textId="77777777" w:rsidTr="00B578BB">
        <w:trPr>
          <w:trHeight w:val="61"/>
        </w:trPr>
        <w:tc>
          <w:tcPr>
            <w:tcW w:w="4870" w:type="dxa"/>
            <w:gridSpan w:val="3"/>
            <w:vMerge/>
            <w:tcBorders>
              <w:top w:val="double" w:sz="6" w:space="0" w:color="auto"/>
              <w:left w:val="double" w:sz="6" w:space="0" w:color="auto"/>
              <w:bottom w:val="single" w:sz="8" w:space="0" w:color="000000"/>
              <w:right w:val="nil"/>
            </w:tcBorders>
            <w:vAlign w:val="center"/>
            <w:hideMark/>
          </w:tcPr>
          <w:p w14:paraId="38E3D96C" w14:textId="77777777" w:rsidR="006B5E8C" w:rsidRPr="0056316C" w:rsidRDefault="006B5E8C" w:rsidP="00B578BB">
            <w:pPr>
              <w:jc w:val="left"/>
              <w:rPr>
                <w:rFonts w:ascii="Arial" w:eastAsia="Times New Roman" w:hAnsi="Arial" w:cs="Arial"/>
                <w:color w:val="000000"/>
                <w:sz w:val="16"/>
                <w:szCs w:val="16"/>
                <w:lang w:eastAsia="es-PE"/>
              </w:rPr>
            </w:pPr>
          </w:p>
        </w:tc>
        <w:tc>
          <w:tcPr>
            <w:tcW w:w="4025" w:type="dxa"/>
            <w:gridSpan w:val="3"/>
            <w:tcBorders>
              <w:top w:val="nil"/>
              <w:left w:val="nil"/>
              <w:bottom w:val="double" w:sz="6" w:space="0" w:color="auto"/>
              <w:right w:val="nil"/>
            </w:tcBorders>
            <w:shd w:val="clear" w:color="auto" w:fill="auto"/>
            <w:hideMark/>
          </w:tcPr>
          <w:p w14:paraId="1818E199" w14:textId="77777777" w:rsidR="006B5E8C" w:rsidRPr="0056316C" w:rsidRDefault="006B5E8C" w:rsidP="00B578BB">
            <w:pPr>
              <w:jc w:val="left"/>
              <w:rPr>
                <w:rFonts w:ascii="Calibri" w:eastAsia="Times New Roman" w:hAnsi="Calibri" w:cs="Times New Roman"/>
                <w:color w:val="000000"/>
                <w:lang w:eastAsia="es-PE"/>
              </w:rPr>
            </w:pPr>
            <w:r w:rsidRPr="0056316C">
              <w:rPr>
                <w:rFonts w:ascii="Calibri" w:eastAsia="Times New Roman" w:hAnsi="Calibri" w:cs="Times New Roman"/>
                <w:color w:val="000000"/>
                <w:lang w:eastAsia="es-PE"/>
              </w:rPr>
              <w:t> </w:t>
            </w:r>
          </w:p>
        </w:tc>
        <w:tc>
          <w:tcPr>
            <w:tcW w:w="3938" w:type="dxa"/>
            <w:gridSpan w:val="3"/>
            <w:tcBorders>
              <w:top w:val="nil"/>
              <w:left w:val="nil"/>
              <w:bottom w:val="double" w:sz="6" w:space="0" w:color="auto"/>
              <w:right w:val="double" w:sz="6" w:space="0" w:color="000000"/>
            </w:tcBorders>
            <w:shd w:val="clear" w:color="auto" w:fill="auto"/>
            <w:hideMark/>
          </w:tcPr>
          <w:p w14:paraId="0D936A80" w14:textId="77777777" w:rsidR="006B5E8C" w:rsidRPr="0056316C" w:rsidRDefault="006B5E8C" w:rsidP="00B578BB">
            <w:pPr>
              <w:jc w:val="right"/>
              <w:rPr>
                <w:rFonts w:ascii="Arial" w:eastAsia="Times New Roman" w:hAnsi="Arial" w:cs="Arial"/>
                <w:color w:val="000000"/>
                <w:sz w:val="16"/>
                <w:szCs w:val="16"/>
                <w:lang w:eastAsia="es-PE"/>
              </w:rPr>
            </w:pPr>
            <w:r w:rsidRPr="0056316C">
              <w:rPr>
                <w:rFonts w:ascii="Arial" w:eastAsia="Times New Roman" w:hAnsi="Arial" w:cs="Arial"/>
                <w:color w:val="000000"/>
                <w:sz w:val="16"/>
                <w:szCs w:val="16"/>
                <w:lang w:val="es-ES" w:eastAsia="es-PE"/>
              </w:rPr>
              <w:t>Página N</w:t>
            </w:r>
            <w:r w:rsidRPr="0056316C">
              <w:rPr>
                <w:rFonts w:ascii="Symbol" w:eastAsia="Times New Roman" w:hAnsi="Symbol" w:cs="Arial"/>
                <w:color w:val="000000"/>
                <w:sz w:val="16"/>
                <w:szCs w:val="16"/>
                <w:lang w:val="es-ES" w:eastAsia="es-PE"/>
              </w:rPr>
              <w:t></w:t>
            </w:r>
            <w:r w:rsidRPr="0056316C">
              <w:rPr>
                <w:rFonts w:ascii="Arial" w:eastAsia="Times New Roman" w:hAnsi="Arial" w:cs="Arial"/>
                <w:color w:val="000000"/>
                <w:sz w:val="16"/>
                <w:szCs w:val="16"/>
                <w:lang w:val="es-ES" w:eastAsia="es-PE"/>
              </w:rPr>
              <w:t xml:space="preserve"> ___ de___</w:t>
            </w:r>
          </w:p>
        </w:tc>
      </w:tr>
      <w:tr w:rsidR="006B5E8C" w:rsidRPr="0056316C" w14:paraId="1F41574E" w14:textId="77777777" w:rsidTr="00B578BB">
        <w:trPr>
          <w:cantSplit/>
          <w:trHeight w:val="80"/>
        </w:trPr>
        <w:tc>
          <w:tcPr>
            <w:tcW w:w="759" w:type="dxa"/>
            <w:tcBorders>
              <w:top w:val="nil"/>
              <w:left w:val="double" w:sz="6" w:space="0" w:color="auto"/>
              <w:bottom w:val="double" w:sz="6" w:space="0" w:color="auto"/>
              <w:right w:val="single" w:sz="8" w:space="0" w:color="auto"/>
            </w:tcBorders>
            <w:shd w:val="clear" w:color="auto" w:fill="auto"/>
            <w:hideMark/>
          </w:tcPr>
          <w:p w14:paraId="44D42380" w14:textId="77777777" w:rsidR="006B5E8C" w:rsidRPr="0056316C" w:rsidRDefault="006B5E8C" w:rsidP="00B578BB">
            <w:pPr>
              <w:jc w:val="center"/>
              <w:rPr>
                <w:rFonts w:ascii="Arial" w:eastAsia="Times New Roman" w:hAnsi="Arial" w:cs="Arial"/>
                <w:color w:val="000000"/>
                <w:sz w:val="16"/>
                <w:szCs w:val="16"/>
                <w:lang w:eastAsia="es-PE"/>
              </w:rPr>
            </w:pPr>
            <w:r w:rsidRPr="0056316C">
              <w:rPr>
                <w:rFonts w:ascii="Arial" w:eastAsia="Times New Roman" w:hAnsi="Arial" w:cs="Arial"/>
                <w:color w:val="000000"/>
                <w:sz w:val="16"/>
                <w:szCs w:val="16"/>
                <w:lang w:val="es-ES" w:eastAsia="es-PE"/>
              </w:rPr>
              <w:t>1</w:t>
            </w:r>
          </w:p>
        </w:tc>
        <w:tc>
          <w:tcPr>
            <w:tcW w:w="2268" w:type="dxa"/>
            <w:tcBorders>
              <w:top w:val="nil"/>
              <w:left w:val="nil"/>
              <w:bottom w:val="double" w:sz="6" w:space="0" w:color="auto"/>
              <w:right w:val="single" w:sz="8" w:space="0" w:color="auto"/>
            </w:tcBorders>
            <w:shd w:val="clear" w:color="auto" w:fill="auto"/>
            <w:hideMark/>
          </w:tcPr>
          <w:p w14:paraId="1962CBA1" w14:textId="77777777" w:rsidR="006B5E8C" w:rsidRPr="0056316C" w:rsidRDefault="006B5E8C" w:rsidP="00B578BB">
            <w:pPr>
              <w:jc w:val="center"/>
              <w:rPr>
                <w:rFonts w:ascii="Arial" w:eastAsia="Times New Roman" w:hAnsi="Arial" w:cs="Arial"/>
                <w:color w:val="000000"/>
                <w:sz w:val="16"/>
                <w:szCs w:val="16"/>
                <w:lang w:eastAsia="es-PE"/>
              </w:rPr>
            </w:pPr>
            <w:r w:rsidRPr="0056316C">
              <w:rPr>
                <w:rFonts w:ascii="Arial" w:eastAsia="Times New Roman" w:hAnsi="Arial" w:cs="Arial"/>
                <w:color w:val="000000"/>
                <w:sz w:val="16"/>
                <w:szCs w:val="16"/>
                <w:lang w:val="es-ES" w:eastAsia="es-PE"/>
              </w:rPr>
              <w:t>2</w:t>
            </w:r>
          </w:p>
        </w:tc>
        <w:tc>
          <w:tcPr>
            <w:tcW w:w="1843" w:type="dxa"/>
            <w:tcBorders>
              <w:top w:val="nil"/>
              <w:left w:val="nil"/>
              <w:bottom w:val="double" w:sz="6" w:space="0" w:color="auto"/>
              <w:right w:val="single" w:sz="8" w:space="0" w:color="auto"/>
            </w:tcBorders>
            <w:shd w:val="clear" w:color="auto" w:fill="auto"/>
            <w:hideMark/>
          </w:tcPr>
          <w:p w14:paraId="7E2AA910" w14:textId="77777777" w:rsidR="006B5E8C" w:rsidRPr="0056316C" w:rsidRDefault="006B5E8C" w:rsidP="00B578BB">
            <w:pPr>
              <w:jc w:val="center"/>
              <w:rPr>
                <w:rFonts w:ascii="Arial" w:eastAsia="Times New Roman" w:hAnsi="Arial" w:cs="Arial"/>
                <w:color w:val="000000"/>
                <w:sz w:val="16"/>
                <w:szCs w:val="16"/>
                <w:lang w:eastAsia="es-PE"/>
              </w:rPr>
            </w:pPr>
            <w:r w:rsidRPr="0056316C">
              <w:rPr>
                <w:rFonts w:ascii="Arial" w:eastAsia="Times New Roman" w:hAnsi="Arial" w:cs="Arial"/>
                <w:color w:val="000000"/>
                <w:sz w:val="16"/>
                <w:szCs w:val="16"/>
                <w:lang w:val="es-ES" w:eastAsia="es-PE"/>
              </w:rPr>
              <w:t>3</w:t>
            </w:r>
          </w:p>
        </w:tc>
        <w:tc>
          <w:tcPr>
            <w:tcW w:w="1559" w:type="dxa"/>
            <w:tcBorders>
              <w:top w:val="nil"/>
              <w:left w:val="nil"/>
              <w:bottom w:val="double" w:sz="6" w:space="0" w:color="auto"/>
              <w:right w:val="single" w:sz="8" w:space="0" w:color="auto"/>
            </w:tcBorders>
            <w:shd w:val="clear" w:color="auto" w:fill="auto"/>
            <w:hideMark/>
          </w:tcPr>
          <w:p w14:paraId="45A4D940" w14:textId="77777777" w:rsidR="006B5E8C" w:rsidRPr="0056316C" w:rsidRDefault="006B5E8C" w:rsidP="00B578BB">
            <w:pPr>
              <w:jc w:val="center"/>
              <w:rPr>
                <w:rFonts w:ascii="Arial" w:eastAsia="Times New Roman" w:hAnsi="Arial" w:cs="Arial"/>
                <w:color w:val="000000"/>
                <w:sz w:val="16"/>
                <w:szCs w:val="16"/>
                <w:lang w:eastAsia="es-PE"/>
              </w:rPr>
            </w:pPr>
            <w:r w:rsidRPr="0056316C">
              <w:rPr>
                <w:rFonts w:ascii="Arial" w:eastAsia="Times New Roman" w:hAnsi="Arial" w:cs="Arial"/>
                <w:color w:val="000000"/>
                <w:sz w:val="16"/>
                <w:szCs w:val="16"/>
                <w:lang w:val="es-ES" w:eastAsia="es-PE"/>
              </w:rPr>
              <w:t>4</w:t>
            </w:r>
          </w:p>
        </w:tc>
        <w:tc>
          <w:tcPr>
            <w:tcW w:w="1985" w:type="dxa"/>
            <w:tcBorders>
              <w:top w:val="nil"/>
              <w:left w:val="nil"/>
              <w:bottom w:val="double" w:sz="6" w:space="0" w:color="auto"/>
              <w:right w:val="single" w:sz="8" w:space="0" w:color="auto"/>
            </w:tcBorders>
            <w:shd w:val="clear" w:color="auto" w:fill="auto"/>
            <w:hideMark/>
          </w:tcPr>
          <w:p w14:paraId="602F51A0" w14:textId="77777777" w:rsidR="006B5E8C" w:rsidRPr="0056316C" w:rsidRDefault="006B5E8C" w:rsidP="00B578BB">
            <w:pPr>
              <w:jc w:val="center"/>
              <w:rPr>
                <w:rFonts w:ascii="Arial" w:eastAsia="Times New Roman" w:hAnsi="Arial" w:cs="Arial"/>
                <w:color w:val="000000"/>
                <w:sz w:val="16"/>
                <w:szCs w:val="16"/>
                <w:lang w:eastAsia="es-PE"/>
              </w:rPr>
            </w:pPr>
            <w:r w:rsidRPr="0056316C">
              <w:rPr>
                <w:rFonts w:ascii="Arial" w:eastAsia="Times New Roman" w:hAnsi="Arial" w:cs="Arial"/>
                <w:color w:val="000000"/>
                <w:sz w:val="16"/>
                <w:szCs w:val="16"/>
                <w:lang w:val="es-ES" w:eastAsia="es-PE"/>
              </w:rPr>
              <w:t>5</w:t>
            </w:r>
          </w:p>
        </w:tc>
        <w:tc>
          <w:tcPr>
            <w:tcW w:w="1842" w:type="dxa"/>
            <w:gridSpan w:val="2"/>
            <w:tcBorders>
              <w:top w:val="double" w:sz="6" w:space="0" w:color="auto"/>
              <w:left w:val="nil"/>
              <w:bottom w:val="double" w:sz="6" w:space="0" w:color="auto"/>
              <w:right w:val="single" w:sz="8" w:space="0" w:color="000000"/>
            </w:tcBorders>
            <w:shd w:val="clear" w:color="auto" w:fill="auto"/>
            <w:hideMark/>
          </w:tcPr>
          <w:p w14:paraId="125B5E1D" w14:textId="77777777" w:rsidR="006B5E8C" w:rsidRPr="0056316C" w:rsidRDefault="006B5E8C" w:rsidP="00B578BB">
            <w:pPr>
              <w:jc w:val="center"/>
              <w:rPr>
                <w:rFonts w:ascii="Arial" w:eastAsia="Times New Roman" w:hAnsi="Arial" w:cs="Arial"/>
                <w:color w:val="000000"/>
                <w:sz w:val="16"/>
                <w:szCs w:val="16"/>
                <w:lang w:eastAsia="es-PE"/>
              </w:rPr>
            </w:pPr>
            <w:r w:rsidRPr="0056316C">
              <w:rPr>
                <w:rFonts w:ascii="Arial" w:eastAsia="Times New Roman" w:hAnsi="Arial" w:cs="Arial"/>
                <w:color w:val="000000"/>
                <w:sz w:val="16"/>
                <w:szCs w:val="16"/>
                <w:lang w:val="es-ES" w:eastAsia="es-PE"/>
              </w:rPr>
              <w:t>6</w:t>
            </w:r>
          </w:p>
        </w:tc>
        <w:tc>
          <w:tcPr>
            <w:tcW w:w="1418" w:type="dxa"/>
            <w:tcBorders>
              <w:top w:val="nil"/>
              <w:left w:val="nil"/>
              <w:bottom w:val="double" w:sz="6" w:space="0" w:color="auto"/>
              <w:right w:val="nil"/>
            </w:tcBorders>
            <w:shd w:val="clear" w:color="auto" w:fill="auto"/>
            <w:hideMark/>
          </w:tcPr>
          <w:p w14:paraId="56364318" w14:textId="77777777" w:rsidR="006B5E8C" w:rsidRPr="0056316C" w:rsidRDefault="006B5E8C" w:rsidP="00B578BB">
            <w:pPr>
              <w:jc w:val="center"/>
              <w:rPr>
                <w:rFonts w:ascii="Arial" w:eastAsia="Times New Roman" w:hAnsi="Arial" w:cs="Arial"/>
                <w:color w:val="000000"/>
                <w:sz w:val="16"/>
                <w:szCs w:val="16"/>
                <w:lang w:eastAsia="es-PE"/>
              </w:rPr>
            </w:pPr>
            <w:r>
              <w:rPr>
                <w:rFonts w:ascii="Arial" w:eastAsia="Times New Roman" w:hAnsi="Arial" w:cs="Arial"/>
                <w:color w:val="000000"/>
                <w:sz w:val="16"/>
                <w:szCs w:val="16"/>
                <w:lang w:eastAsia="es-PE"/>
              </w:rPr>
              <w:t>7</w:t>
            </w:r>
          </w:p>
        </w:tc>
        <w:tc>
          <w:tcPr>
            <w:tcW w:w="1159" w:type="dxa"/>
            <w:tcBorders>
              <w:top w:val="nil"/>
              <w:left w:val="single" w:sz="8" w:space="0" w:color="auto"/>
              <w:bottom w:val="double" w:sz="6" w:space="0" w:color="auto"/>
              <w:right w:val="double" w:sz="6" w:space="0" w:color="auto"/>
            </w:tcBorders>
            <w:shd w:val="clear" w:color="auto" w:fill="auto"/>
            <w:hideMark/>
          </w:tcPr>
          <w:p w14:paraId="7AB8D146" w14:textId="77777777" w:rsidR="006B5E8C" w:rsidRPr="0056316C" w:rsidRDefault="006B5E8C" w:rsidP="00B578BB">
            <w:pPr>
              <w:jc w:val="center"/>
              <w:rPr>
                <w:rFonts w:ascii="Arial" w:eastAsia="Times New Roman" w:hAnsi="Arial" w:cs="Arial"/>
                <w:color w:val="000000"/>
                <w:sz w:val="16"/>
                <w:szCs w:val="16"/>
                <w:lang w:eastAsia="es-PE"/>
              </w:rPr>
            </w:pPr>
            <w:r>
              <w:rPr>
                <w:rFonts w:ascii="Arial" w:eastAsia="Times New Roman" w:hAnsi="Arial" w:cs="Arial"/>
                <w:color w:val="000000"/>
                <w:sz w:val="16"/>
                <w:szCs w:val="16"/>
                <w:lang w:val="es-ES" w:eastAsia="es-PE"/>
              </w:rPr>
              <w:t>8</w:t>
            </w:r>
          </w:p>
        </w:tc>
      </w:tr>
      <w:tr w:rsidR="006B5E8C" w:rsidRPr="0056316C" w14:paraId="6120E137" w14:textId="77777777" w:rsidTr="00B578BB">
        <w:trPr>
          <w:cantSplit/>
          <w:trHeight w:val="465"/>
        </w:trPr>
        <w:tc>
          <w:tcPr>
            <w:tcW w:w="759" w:type="dxa"/>
            <w:vMerge w:val="restart"/>
            <w:tcBorders>
              <w:top w:val="nil"/>
              <w:left w:val="double" w:sz="6" w:space="0" w:color="auto"/>
              <w:bottom w:val="single" w:sz="8" w:space="0" w:color="000000"/>
              <w:right w:val="single" w:sz="8" w:space="0" w:color="auto"/>
            </w:tcBorders>
            <w:shd w:val="clear" w:color="auto" w:fill="auto"/>
            <w:hideMark/>
          </w:tcPr>
          <w:p w14:paraId="28BEFBF7" w14:textId="77777777" w:rsidR="006B5E8C" w:rsidRPr="0056316C" w:rsidRDefault="006B5E8C" w:rsidP="00B578BB">
            <w:pPr>
              <w:jc w:val="center"/>
              <w:rPr>
                <w:rFonts w:ascii="Arial" w:eastAsia="Times New Roman" w:hAnsi="Arial" w:cs="Arial"/>
                <w:color w:val="000000"/>
                <w:sz w:val="16"/>
                <w:szCs w:val="16"/>
                <w:lang w:eastAsia="es-PE"/>
              </w:rPr>
            </w:pPr>
            <w:r w:rsidRPr="0056316C">
              <w:rPr>
                <w:rFonts w:ascii="Arial" w:eastAsia="Times New Roman" w:hAnsi="Arial" w:cs="Arial"/>
                <w:color w:val="000000"/>
                <w:sz w:val="16"/>
                <w:szCs w:val="16"/>
                <w:lang w:val="es-ES" w:eastAsia="es-PE"/>
              </w:rPr>
              <w:t>N</w:t>
            </w:r>
            <w:r w:rsidRPr="0056316C">
              <w:rPr>
                <w:rFonts w:ascii="Symbol" w:eastAsia="Times New Roman" w:hAnsi="Symbol" w:cs="Arial"/>
                <w:color w:val="000000"/>
                <w:sz w:val="16"/>
                <w:szCs w:val="16"/>
                <w:lang w:val="es-ES" w:eastAsia="es-PE"/>
              </w:rPr>
              <w:t></w:t>
            </w:r>
            <w:r w:rsidRPr="0056316C">
              <w:rPr>
                <w:rFonts w:ascii="Arial" w:eastAsia="Times New Roman" w:hAnsi="Arial" w:cs="Arial"/>
                <w:color w:val="000000"/>
                <w:sz w:val="16"/>
                <w:szCs w:val="16"/>
                <w:lang w:val="es-ES" w:eastAsia="es-PE"/>
              </w:rPr>
              <w:t xml:space="preserve"> de artículo</w:t>
            </w:r>
          </w:p>
        </w:tc>
        <w:tc>
          <w:tcPr>
            <w:tcW w:w="2268" w:type="dxa"/>
            <w:vMerge w:val="restart"/>
            <w:tcBorders>
              <w:top w:val="nil"/>
              <w:left w:val="single" w:sz="8" w:space="0" w:color="auto"/>
              <w:bottom w:val="single" w:sz="8" w:space="0" w:color="000000"/>
              <w:right w:val="single" w:sz="8" w:space="0" w:color="auto"/>
            </w:tcBorders>
            <w:shd w:val="clear" w:color="auto" w:fill="auto"/>
            <w:hideMark/>
          </w:tcPr>
          <w:p w14:paraId="41D50826" w14:textId="77777777" w:rsidR="006B5E8C" w:rsidRPr="0056316C" w:rsidRDefault="006B5E8C" w:rsidP="00B578BB">
            <w:pPr>
              <w:jc w:val="center"/>
              <w:rPr>
                <w:rFonts w:ascii="Arial" w:eastAsia="Times New Roman" w:hAnsi="Arial" w:cs="Arial"/>
                <w:color w:val="000000"/>
                <w:sz w:val="16"/>
                <w:szCs w:val="16"/>
                <w:lang w:eastAsia="es-PE"/>
              </w:rPr>
            </w:pPr>
            <w:r w:rsidRPr="0056316C">
              <w:rPr>
                <w:rFonts w:ascii="Arial" w:eastAsia="Times New Roman" w:hAnsi="Arial" w:cs="Arial"/>
                <w:color w:val="000000"/>
                <w:sz w:val="16"/>
                <w:szCs w:val="16"/>
                <w:lang w:val="es-ES" w:eastAsia="es-PE"/>
              </w:rPr>
              <w:t xml:space="preserve">Descripción de los Bienes </w:t>
            </w:r>
          </w:p>
        </w:tc>
        <w:tc>
          <w:tcPr>
            <w:tcW w:w="1843" w:type="dxa"/>
            <w:vMerge w:val="restart"/>
            <w:tcBorders>
              <w:top w:val="nil"/>
              <w:left w:val="single" w:sz="8" w:space="0" w:color="auto"/>
              <w:bottom w:val="single" w:sz="8" w:space="0" w:color="000000"/>
              <w:right w:val="single" w:sz="8" w:space="0" w:color="auto"/>
            </w:tcBorders>
            <w:shd w:val="clear" w:color="auto" w:fill="auto"/>
            <w:hideMark/>
          </w:tcPr>
          <w:p w14:paraId="24A67658" w14:textId="77777777" w:rsidR="006B5E8C" w:rsidRPr="0056316C" w:rsidRDefault="006B5E8C" w:rsidP="00B578BB">
            <w:pPr>
              <w:jc w:val="center"/>
              <w:rPr>
                <w:rFonts w:ascii="Arial" w:eastAsia="Times New Roman" w:hAnsi="Arial" w:cs="Arial"/>
                <w:color w:val="000000"/>
                <w:sz w:val="16"/>
                <w:szCs w:val="16"/>
                <w:lang w:eastAsia="es-PE"/>
              </w:rPr>
            </w:pPr>
            <w:r w:rsidRPr="0056316C">
              <w:rPr>
                <w:rFonts w:ascii="Arial" w:eastAsia="Times New Roman" w:hAnsi="Arial" w:cs="Arial"/>
                <w:color w:val="000000"/>
                <w:sz w:val="16"/>
                <w:szCs w:val="16"/>
                <w:lang w:val="es-ES" w:eastAsia="es-PE"/>
              </w:rPr>
              <w:t>País de Origen</w:t>
            </w:r>
          </w:p>
        </w:tc>
        <w:tc>
          <w:tcPr>
            <w:tcW w:w="1559" w:type="dxa"/>
            <w:vMerge w:val="restart"/>
            <w:tcBorders>
              <w:top w:val="nil"/>
              <w:left w:val="single" w:sz="8" w:space="0" w:color="auto"/>
              <w:bottom w:val="single" w:sz="8" w:space="0" w:color="000000"/>
              <w:right w:val="single" w:sz="8" w:space="0" w:color="auto"/>
            </w:tcBorders>
            <w:shd w:val="clear" w:color="auto" w:fill="auto"/>
            <w:hideMark/>
          </w:tcPr>
          <w:p w14:paraId="2116CDF6" w14:textId="77777777" w:rsidR="006B5E8C" w:rsidRPr="0056316C" w:rsidRDefault="006B5E8C" w:rsidP="00B578BB">
            <w:pPr>
              <w:jc w:val="center"/>
              <w:rPr>
                <w:rFonts w:ascii="Arial" w:eastAsia="Times New Roman" w:hAnsi="Arial" w:cs="Arial"/>
                <w:color w:val="000000"/>
                <w:sz w:val="16"/>
                <w:szCs w:val="16"/>
                <w:lang w:eastAsia="es-PE"/>
              </w:rPr>
            </w:pPr>
            <w:r w:rsidRPr="0056316C">
              <w:rPr>
                <w:rFonts w:ascii="Arial" w:eastAsia="Times New Roman" w:hAnsi="Arial" w:cs="Arial"/>
                <w:color w:val="000000"/>
                <w:sz w:val="16"/>
                <w:szCs w:val="16"/>
                <w:lang w:val="es-ES" w:eastAsia="es-PE"/>
              </w:rPr>
              <w:t xml:space="preserve">Fecha de Entrega según la definición de los Incoterms </w:t>
            </w:r>
          </w:p>
        </w:tc>
        <w:tc>
          <w:tcPr>
            <w:tcW w:w="1985" w:type="dxa"/>
            <w:vMerge w:val="restart"/>
            <w:tcBorders>
              <w:top w:val="nil"/>
              <w:left w:val="single" w:sz="8" w:space="0" w:color="auto"/>
              <w:bottom w:val="single" w:sz="8" w:space="0" w:color="000000"/>
              <w:right w:val="single" w:sz="8" w:space="0" w:color="auto"/>
            </w:tcBorders>
            <w:shd w:val="clear" w:color="auto" w:fill="auto"/>
            <w:hideMark/>
          </w:tcPr>
          <w:p w14:paraId="02E80E7E" w14:textId="77777777" w:rsidR="006B5E8C" w:rsidRPr="0056316C" w:rsidRDefault="006B5E8C" w:rsidP="00B578BB">
            <w:pPr>
              <w:jc w:val="center"/>
              <w:rPr>
                <w:rFonts w:ascii="Arial" w:eastAsia="Times New Roman" w:hAnsi="Arial" w:cs="Arial"/>
                <w:color w:val="000000"/>
                <w:sz w:val="16"/>
                <w:szCs w:val="16"/>
                <w:lang w:eastAsia="es-PE"/>
              </w:rPr>
            </w:pPr>
            <w:r w:rsidRPr="0056316C">
              <w:rPr>
                <w:rFonts w:ascii="Arial" w:eastAsia="Times New Roman" w:hAnsi="Arial" w:cs="Arial"/>
                <w:color w:val="000000"/>
                <w:sz w:val="16"/>
                <w:szCs w:val="16"/>
                <w:lang w:val="es-ES" w:eastAsia="es-PE"/>
              </w:rPr>
              <w:t xml:space="preserve">Cantidad y Unidad Física </w:t>
            </w:r>
          </w:p>
        </w:tc>
        <w:tc>
          <w:tcPr>
            <w:tcW w:w="1842" w:type="dxa"/>
            <w:gridSpan w:val="2"/>
            <w:tcBorders>
              <w:top w:val="double" w:sz="6" w:space="0" w:color="auto"/>
              <w:left w:val="nil"/>
              <w:bottom w:val="nil"/>
              <w:right w:val="single" w:sz="8" w:space="0" w:color="000000"/>
            </w:tcBorders>
            <w:shd w:val="clear" w:color="auto" w:fill="auto"/>
            <w:hideMark/>
          </w:tcPr>
          <w:p w14:paraId="1B80AD20" w14:textId="77777777" w:rsidR="006B5E8C" w:rsidRPr="0056316C" w:rsidRDefault="006B5E8C" w:rsidP="00B578BB">
            <w:pPr>
              <w:jc w:val="center"/>
              <w:rPr>
                <w:rFonts w:ascii="Arial" w:eastAsia="Times New Roman" w:hAnsi="Arial" w:cs="Arial"/>
                <w:color w:val="000000"/>
                <w:sz w:val="16"/>
                <w:szCs w:val="16"/>
                <w:lang w:eastAsia="es-PE"/>
              </w:rPr>
            </w:pPr>
            <w:r w:rsidRPr="0056316C">
              <w:rPr>
                <w:rFonts w:ascii="Arial" w:eastAsia="Times New Roman" w:hAnsi="Arial" w:cs="Arial"/>
                <w:color w:val="000000"/>
                <w:sz w:val="16"/>
                <w:szCs w:val="16"/>
                <w:lang w:val="es-ES" w:eastAsia="es-PE"/>
              </w:rPr>
              <w:t>Precio Unitario</w:t>
            </w:r>
          </w:p>
        </w:tc>
        <w:tc>
          <w:tcPr>
            <w:tcW w:w="1418" w:type="dxa"/>
            <w:tcBorders>
              <w:top w:val="nil"/>
              <w:left w:val="nil"/>
              <w:bottom w:val="nil"/>
              <w:right w:val="nil"/>
            </w:tcBorders>
            <w:shd w:val="clear" w:color="auto" w:fill="auto"/>
            <w:hideMark/>
          </w:tcPr>
          <w:p w14:paraId="327E64B1" w14:textId="77777777" w:rsidR="006B5E8C" w:rsidRPr="0056316C" w:rsidRDefault="006B5E8C" w:rsidP="00B578BB">
            <w:pPr>
              <w:jc w:val="center"/>
              <w:rPr>
                <w:rFonts w:ascii="Arial" w:eastAsia="Times New Roman" w:hAnsi="Arial" w:cs="Arial"/>
                <w:color w:val="000000"/>
                <w:sz w:val="16"/>
                <w:szCs w:val="16"/>
                <w:lang w:eastAsia="es-PE"/>
              </w:rPr>
            </w:pPr>
            <w:r w:rsidRPr="0056316C">
              <w:rPr>
                <w:rFonts w:ascii="Arial" w:eastAsia="Times New Roman" w:hAnsi="Arial" w:cs="Arial"/>
                <w:color w:val="000000"/>
                <w:sz w:val="16"/>
                <w:szCs w:val="16"/>
                <w:lang w:val="es-ES" w:eastAsia="es-PE"/>
              </w:rPr>
              <w:t xml:space="preserve">Precio CIP por artículo </w:t>
            </w:r>
          </w:p>
        </w:tc>
        <w:tc>
          <w:tcPr>
            <w:tcW w:w="1159" w:type="dxa"/>
            <w:tcBorders>
              <w:top w:val="nil"/>
              <w:left w:val="single" w:sz="8" w:space="0" w:color="auto"/>
              <w:bottom w:val="nil"/>
              <w:right w:val="double" w:sz="6" w:space="0" w:color="auto"/>
            </w:tcBorders>
            <w:shd w:val="clear" w:color="auto" w:fill="auto"/>
            <w:hideMark/>
          </w:tcPr>
          <w:p w14:paraId="35E9B065" w14:textId="77777777" w:rsidR="006B5E8C" w:rsidRPr="0056316C" w:rsidRDefault="006B5E8C" w:rsidP="00B578BB">
            <w:pPr>
              <w:jc w:val="center"/>
              <w:rPr>
                <w:rFonts w:ascii="Arial" w:eastAsia="Times New Roman" w:hAnsi="Arial" w:cs="Arial"/>
                <w:color w:val="000000"/>
                <w:sz w:val="16"/>
                <w:szCs w:val="16"/>
                <w:lang w:eastAsia="es-PE"/>
              </w:rPr>
            </w:pPr>
            <w:r w:rsidRPr="0056316C">
              <w:rPr>
                <w:rFonts w:ascii="Arial" w:eastAsia="Times New Roman" w:hAnsi="Arial" w:cs="Arial"/>
                <w:color w:val="000000"/>
                <w:sz w:val="16"/>
                <w:szCs w:val="16"/>
                <w:lang w:val="es-ES" w:eastAsia="es-PE"/>
              </w:rPr>
              <w:t xml:space="preserve">Precio DDP por artículo </w:t>
            </w:r>
          </w:p>
        </w:tc>
      </w:tr>
      <w:tr w:rsidR="006B5E8C" w:rsidRPr="0056316C" w14:paraId="2140F9F2" w14:textId="77777777" w:rsidTr="00B578BB">
        <w:trPr>
          <w:trHeight w:val="450"/>
        </w:trPr>
        <w:tc>
          <w:tcPr>
            <w:tcW w:w="759" w:type="dxa"/>
            <w:vMerge/>
            <w:tcBorders>
              <w:top w:val="nil"/>
              <w:left w:val="double" w:sz="6" w:space="0" w:color="auto"/>
              <w:bottom w:val="single" w:sz="8" w:space="0" w:color="000000"/>
              <w:right w:val="single" w:sz="8" w:space="0" w:color="auto"/>
            </w:tcBorders>
            <w:vAlign w:val="center"/>
            <w:hideMark/>
          </w:tcPr>
          <w:p w14:paraId="456CE29B" w14:textId="77777777" w:rsidR="006B5E8C" w:rsidRPr="0056316C" w:rsidRDefault="006B5E8C" w:rsidP="00B578BB">
            <w:pPr>
              <w:jc w:val="left"/>
              <w:rPr>
                <w:rFonts w:ascii="Arial" w:eastAsia="Times New Roman" w:hAnsi="Arial" w:cs="Arial"/>
                <w:color w:val="000000"/>
                <w:sz w:val="16"/>
                <w:szCs w:val="16"/>
                <w:lang w:eastAsia="es-PE"/>
              </w:rPr>
            </w:pPr>
          </w:p>
        </w:tc>
        <w:tc>
          <w:tcPr>
            <w:tcW w:w="2268" w:type="dxa"/>
            <w:vMerge/>
            <w:tcBorders>
              <w:top w:val="nil"/>
              <w:left w:val="single" w:sz="8" w:space="0" w:color="auto"/>
              <w:bottom w:val="single" w:sz="8" w:space="0" w:color="000000"/>
              <w:right w:val="single" w:sz="8" w:space="0" w:color="auto"/>
            </w:tcBorders>
            <w:vAlign w:val="center"/>
            <w:hideMark/>
          </w:tcPr>
          <w:p w14:paraId="7D3E3629" w14:textId="77777777" w:rsidR="006B5E8C" w:rsidRPr="0056316C" w:rsidRDefault="006B5E8C" w:rsidP="00B578BB">
            <w:pPr>
              <w:jc w:val="left"/>
              <w:rPr>
                <w:rFonts w:ascii="Arial" w:eastAsia="Times New Roman" w:hAnsi="Arial" w:cs="Arial"/>
                <w:color w:val="000000"/>
                <w:sz w:val="16"/>
                <w:szCs w:val="16"/>
                <w:lang w:eastAsia="es-PE"/>
              </w:rPr>
            </w:pPr>
          </w:p>
        </w:tc>
        <w:tc>
          <w:tcPr>
            <w:tcW w:w="1843" w:type="dxa"/>
            <w:vMerge/>
            <w:tcBorders>
              <w:top w:val="nil"/>
              <w:left w:val="single" w:sz="8" w:space="0" w:color="auto"/>
              <w:bottom w:val="single" w:sz="8" w:space="0" w:color="000000"/>
              <w:right w:val="single" w:sz="8" w:space="0" w:color="auto"/>
            </w:tcBorders>
            <w:vAlign w:val="center"/>
            <w:hideMark/>
          </w:tcPr>
          <w:p w14:paraId="56B0CBA3" w14:textId="77777777" w:rsidR="006B5E8C" w:rsidRPr="0056316C" w:rsidRDefault="006B5E8C" w:rsidP="00B578BB">
            <w:pPr>
              <w:jc w:val="left"/>
              <w:rPr>
                <w:rFonts w:ascii="Arial" w:eastAsia="Times New Roman" w:hAnsi="Arial" w:cs="Arial"/>
                <w:color w:val="000000"/>
                <w:sz w:val="16"/>
                <w:szCs w:val="16"/>
                <w:lang w:eastAsia="es-PE"/>
              </w:rPr>
            </w:pPr>
          </w:p>
        </w:tc>
        <w:tc>
          <w:tcPr>
            <w:tcW w:w="1559" w:type="dxa"/>
            <w:vMerge/>
            <w:tcBorders>
              <w:top w:val="nil"/>
              <w:left w:val="single" w:sz="8" w:space="0" w:color="auto"/>
              <w:bottom w:val="single" w:sz="8" w:space="0" w:color="000000"/>
              <w:right w:val="single" w:sz="8" w:space="0" w:color="auto"/>
            </w:tcBorders>
            <w:vAlign w:val="center"/>
            <w:hideMark/>
          </w:tcPr>
          <w:p w14:paraId="57811916" w14:textId="77777777" w:rsidR="006B5E8C" w:rsidRPr="0056316C" w:rsidRDefault="006B5E8C" w:rsidP="00B578BB">
            <w:pPr>
              <w:jc w:val="left"/>
              <w:rPr>
                <w:rFonts w:ascii="Arial" w:eastAsia="Times New Roman" w:hAnsi="Arial" w:cs="Arial"/>
                <w:color w:val="000000"/>
                <w:sz w:val="16"/>
                <w:szCs w:val="16"/>
                <w:lang w:eastAsia="es-PE"/>
              </w:rPr>
            </w:pPr>
          </w:p>
        </w:tc>
        <w:tc>
          <w:tcPr>
            <w:tcW w:w="1985" w:type="dxa"/>
            <w:vMerge/>
            <w:tcBorders>
              <w:top w:val="nil"/>
              <w:left w:val="single" w:sz="8" w:space="0" w:color="auto"/>
              <w:bottom w:val="single" w:sz="8" w:space="0" w:color="000000"/>
              <w:right w:val="single" w:sz="8" w:space="0" w:color="auto"/>
            </w:tcBorders>
            <w:vAlign w:val="center"/>
            <w:hideMark/>
          </w:tcPr>
          <w:p w14:paraId="0EAC37EA" w14:textId="77777777" w:rsidR="006B5E8C" w:rsidRPr="0056316C" w:rsidRDefault="006B5E8C" w:rsidP="00B578BB">
            <w:pPr>
              <w:jc w:val="left"/>
              <w:rPr>
                <w:rFonts w:ascii="Arial" w:eastAsia="Times New Roman" w:hAnsi="Arial" w:cs="Arial"/>
                <w:color w:val="000000"/>
                <w:sz w:val="16"/>
                <w:szCs w:val="16"/>
                <w:lang w:eastAsia="es-PE"/>
              </w:rPr>
            </w:pPr>
          </w:p>
        </w:tc>
        <w:tc>
          <w:tcPr>
            <w:tcW w:w="1842" w:type="dxa"/>
            <w:gridSpan w:val="2"/>
            <w:tcBorders>
              <w:top w:val="nil"/>
              <w:left w:val="nil"/>
              <w:bottom w:val="nil"/>
              <w:right w:val="single" w:sz="8" w:space="0" w:color="000000"/>
            </w:tcBorders>
            <w:shd w:val="clear" w:color="auto" w:fill="auto"/>
            <w:hideMark/>
          </w:tcPr>
          <w:p w14:paraId="7FE9B417" w14:textId="77777777" w:rsidR="006B5E8C" w:rsidRPr="0056316C" w:rsidRDefault="006B5E8C" w:rsidP="00B578BB">
            <w:pPr>
              <w:jc w:val="center"/>
              <w:rPr>
                <w:rFonts w:ascii="Arial" w:eastAsia="Times New Roman" w:hAnsi="Arial" w:cs="Arial"/>
                <w:color w:val="000000"/>
                <w:sz w:val="16"/>
                <w:szCs w:val="16"/>
                <w:lang w:eastAsia="es-PE"/>
              </w:rPr>
            </w:pPr>
            <w:r w:rsidRPr="0056316C">
              <w:rPr>
                <w:rFonts w:ascii="Arial" w:eastAsia="Times New Roman" w:hAnsi="Arial" w:cs="Arial"/>
                <w:color w:val="000000"/>
                <w:sz w:val="16"/>
                <w:szCs w:val="16"/>
                <w:lang w:val="es-ES" w:eastAsia="es-PE"/>
              </w:rPr>
              <w:t xml:space="preserve">CIP </w:t>
            </w:r>
            <w:r w:rsidRPr="0056316C">
              <w:rPr>
                <w:rFonts w:ascii="Arial" w:eastAsia="Times New Roman" w:hAnsi="Arial" w:cs="Arial"/>
                <w:i/>
                <w:iCs/>
                <w:color w:val="0070C0"/>
                <w:sz w:val="16"/>
                <w:szCs w:val="16"/>
                <w:lang w:val="es-ES" w:eastAsia="es-PE"/>
              </w:rPr>
              <w:t>[indicar lugar de destino convenido]</w:t>
            </w:r>
          </w:p>
        </w:tc>
        <w:tc>
          <w:tcPr>
            <w:tcW w:w="1418" w:type="dxa"/>
            <w:tcBorders>
              <w:top w:val="nil"/>
              <w:left w:val="nil"/>
              <w:bottom w:val="nil"/>
              <w:right w:val="single" w:sz="8" w:space="0" w:color="auto"/>
            </w:tcBorders>
            <w:shd w:val="clear" w:color="auto" w:fill="auto"/>
            <w:hideMark/>
          </w:tcPr>
          <w:p w14:paraId="43AEDD60" w14:textId="77777777" w:rsidR="006B5E8C" w:rsidRPr="0056316C" w:rsidRDefault="006B5E8C" w:rsidP="00B578BB">
            <w:pPr>
              <w:jc w:val="center"/>
              <w:rPr>
                <w:rFonts w:ascii="Arial" w:eastAsia="Times New Roman" w:hAnsi="Arial" w:cs="Arial"/>
                <w:color w:val="000000"/>
                <w:sz w:val="16"/>
                <w:szCs w:val="16"/>
                <w:lang w:eastAsia="es-PE"/>
              </w:rPr>
            </w:pPr>
            <w:r w:rsidRPr="0056316C">
              <w:rPr>
                <w:rFonts w:ascii="Arial" w:eastAsia="Times New Roman" w:hAnsi="Arial" w:cs="Arial"/>
                <w:color w:val="000000"/>
                <w:sz w:val="16"/>
                <w:szCs w:val="16"/>
                <w:lang w:val="es-ES" w:eastAsia="es-PE"/>
              </w:rPr>
              <w:t>(Col. 5x6)</w:t>
            </w:r>
          </w:p>
        </w:tc>
        <w:tc>
          <w:tcPr>
            <w:tcW w:w="1159" w:type="dxa"/>
            <w:tcBorders>
              <w:top w:val="nil"/>
              <w:left w:val="nil"/>
              <w:bottom w:val="nil"/>
              <w:right w:val="double" w:sz="6" w:space="0" w:color="auto"/>
            </w:tcBorders>
            <w:shd w:val="clear" w:color="auto" w:fill="auto"/>
            <w:hideMark/>
          </w:tcPr>
          <w:p w14:paraId="266F9201" w14:textId="77777777" w:rsidR="006B5E8C" w:rsidRPr="0056316C" w:rsidRDefault="006B5E8C" w:rsidP="00B578BB">
            <w:pPr>
              <w:jc w:val="center"/>
              <w:rPr>
                <w:rFonts w:ascii="Arial" w:eastAsia="Times New Roman" w:hAnsi="Arial" w:cs="Arial"/>
                <w:color w:val="000000"/>
                <w:sz w:val="16"/>
                <w:szCs w:val="16"/>
                <w:lang w:eastAsia="es-PE"/>
              </w:rPr>
            </w:pPr>
          </w:p>
        </w:tc>
      </w:tr>
      <w:tr w:rsidR="006B5E8C" w:rsidRPr="00D823D8" w14:paraId="4EDADD0D" w14:textId="77777777" w:rsidTr="00B578BB">
        <w:trPr>
          <w:trHeight w:val="315"/>
        </w:trPr>
        <w:tc>
          <w:tcPr>
            <w:tcW w:w="759" w:type="dxa"/>
            <w:vMerge/>
            <w:tcBorders>
              <w:top w:val="nil"/>
              <w:left w:val="double" w:sz="6" w:space="0" w:color="auto"/>
              <w:bottom w:val="single" w:sz="8" w:space="0" w:color="000000"/>
              <w:right w:val="single" w:sz="8" w:space="0" w:color="auto"/>
            </w:tcBorders>
            <w:vAlign w:val="center"/>
            <w:hideMark/>
          </w:tcPr>
          <w:p w14:paraId="54C17AA0" w14:textId="77777777" w:rsidR="006B5E8C" w:rsidRPr="0056316C" w:rsidRDefault="006B5E8C" w:rsidP="00B578BB">
            <w:pPr>
              <w:jc w:val="left"/>
              <w:rPr>
                <w:rFonts w:ascii="Arial" w:eastAsia="Times New Roman" w:hAnsi="Arial" w:cs="Arial"/>
                <w:color w:val="000000"/>
                <w:sz w:val="16"/>
                <w:szCs w:val="16"/>
                <w:lang w:eastAsia="es-PE"/>
              </w:rPr>
            </w:pPr>
          </w:p>
        </w:tc>
        <w:tc>
          <w:tcPr>
            <w:tcW w:w="2268" w:type="dxa"/>
            <w:vMerge/>
            <w:tcBorders>
              <w:top w:val="nil"/>
              <w:left w:val="single" w:sz="8" w:space="0" w:color="auto"/>
              <w:bottom w:val="single" w:sz="8" w:space="0" w:color="000000"/>
              <w:right w:val="single" w:sz="8" w:space="0" w:color="auto"/>
            </w:tcBorders>
            <w:vAlign w:val="center"/>
            <w:hideMark/>
          </w:tcPr>
          <w:p w14:paraId="1D8A316E" w14:textId="77777777" w:rsidR="006B5E8C" w:rsidRPr="0056316C" w:rsidRDefault="006B5E8C" w:rsidP="00B578BB">
            <w:pPr>
              <w:jc w:val="left"/>
              <w:rPr>
                <w:rFonts w:ascii="Arial" w:eastAsia="Times New Roman" w:hAnsi="Arial" w:cs="Arial"/>
                <w:color w:val="000000"/>
                <w:sz w:val="16"/>
                <w:szCs w:val="16"/>
                <w:lang w:eastAsia="es-PE"/>
              </w:rPr>
            </w:pPr>
          </w:p>
        </w:tc>
        <w:tc>
          <w:tcPr>
            <w:tcW w:w="1843" w:type="dxa"/>
            <w:vMerge/>
            <w:tcBorders>
              <w:top w:val="nil"/>
              <w:left w:val="single" w:sz="8" w:space="0" w:color="auto"/>
              <w:bottom w:val="single" w:sz="8" w:space="0" w:color="000000"/>
              <w:right w:val="single" w:sz="8" w:space="0" w:color="auto"/>
            </w:tcBorders>
            <w:vAlign w:val="center"/>
            <w:hideMark/>
          </w:tcPr>
          <w:p w14:paraId="5997129D" w14:textId="77777777" w:rsidR="006B5E8C" w:rsidRPr="0056316C" w:rsidRDefault="006B5E8C" w:rsidP="00B578BB">
            <w:pPr>
              <w:jc w:val="left"/>
              <w:rPr>
                <w:rFonts w:ascii="Arial" w:eastAsia="Times New Roman" w:hAnsi="Arial" w:cs="Arial"/>
                <w:color w:val="000000"/>
                <w:sz w:val="16"/>
                <w:szCs w:val="16"/>
                <w:lang w:eastAsia="es-PE"/>
              </w:rPr>
            </w:pPr>
          </w:p>
        </w:tc>
        <w:tc>
          <w:tcPr>
            <w:tcW w:w="1559" w:type="dxa"/>
            <w:vMerge/>
            <w:tcBorders>
              <w:top w:val="nil"/>
              <w:left w:val="single" w:sz="8" w:space="0" w:color="auto"/>
              <w:bottom w:val="single" w:sz="8" w:space="0" w:color="000000"/>
              <w:right w:val="single" w:sz="8" w:space="0" w:color="auto"/>
            </w:tcBorders>
            <w:vAlign w:val="center"/>
            <w:hideMark/>
          </w:tcPr>
          <w:p w14:paraId="13B20015" w14:textId="77777777" w:rsidR="006B5E8C" w:rsidRPr="0056316C" w:rsidRDefault="006B5E8C" w:rsidP="00B578BB">
            <w:pPr>
              <w:jc w:val="left"/>
              <w:rPr>
                <w:rFonts w:ascii="Arial" w:eastAsia="Times New Roman" w:hAnsi="Arial" w:cs="Arial"/>
                <w:color w:val="000000"/>
                <w:sz w:val="16"/>
                <w:szCs w:val="16"/>
                <w:lang w:eastAsia="es-PE"/>
              </w:rPr>
            </w:pPr>
          </w:p>
        </w:tc>
        <w:tc>
          <w:tcPr>
            <w:tcW w:w="1985" w:type="dxa"/>
            <w:vMerge/>
            <w:tcBorders>
              <w:top w:val="nil"/>
              <w:left w:val="single" w:sz="8" w:space="0" w:color="auto"/>
              <w:bottom w:val="single" w:sz="8" w:space="0" w:color="000000"/>
              <w:right w:val="single" w:sz="8" w:space="0" w:color="auto"/>
            </w:tcBorders>
            <w:vAlign w:val="center"/>
            <w:hideMark/>
          </w:tcPr>
          <w:p w14:paraId="2EB9E073" w14:textId="77777777" w:rsidR="006B5E8C" w:rsidRPr="0056316C" w:rsidRDefault="006B5E8C" w:rsidP="00B578BB">
            <w:pPr>
              <w:jc w:val="left"/>
              <w:rPr>
                <w:rFonts w:ascii="Arial" w:eastAsia="Times New Roman" w:hAnsi="Arial" w:cs="Arial"/>
                <w:color w:val="000000"/>
                <w:sz w:val="16"/>
                <w:szCs w:val="16"/>
                <w:lang w:eastAsia="es-PE"/>
              </w:rPr>
            </w:pPr>
          </w:p>
        </w:tc>
        <w:tc>
          <w:tcPr>
            <w:tcW w:w="1842" w:type="dxa"/>
            <w:gridSpan w:val="2"/>
            <w:tcBorders>
              <w:top w:val="nil"/>
              <w:left w:val="nil"/>
              <w:bottom w:val="single" w:sz="8" w:space="0" w:color="auto"/>
              <w:right w:val="single" w:sz="8" w:space="0" w:color="000000"/>
            </w:tcBorders>
            <w:shd w:val="clear" w:color="auto" w:fill="auto"/>
            <w:hideMark/>
          </w:tcPr>
          <w:p w14:paraId="2BE465CF" w14:textId="77777777" w:rsidR="006B5E8C" w:rsidRPr="0056316C" w:rsidRDefault="006B5E8C" w:rsidP="00B578BB">
            <w:pPr>
              <w:jc w:val="center"/>
              <w:rPr>
                <w:rFonts w:ascii="Arial" w:eastAsia="Times New Roman" w:hAnsi="Arial" w:cs="Arial"/>
                <w:color w:val="000000"/>
                <w:sz w:val="16"/>
                <w:szCs w:val="16"/>
                <w:lang w:eastAsia="es-PE"/>
              </w:rPr>
            </w:pPr>
            <w:r w:rsidRPr="0056316C">
              <w:rPr>
                <w:rFonts w:ascii="Arial" w:eastAsia="Times New Roman" w:hAnsi="Arial" w:cs="Arial"/>
                <w:color w:val="000000"/>
                <w:sz w:val="16"/>
                <w:szCs w:val="16"/>
                <w:lang w:val="es-ES" w:eastAsia="es-PE"/>
              </w:rPr>
              <w:t>De acuerdo con IAO 14.6(b)(i)</w:t>
            </w:r>
          </w:p>
        </w:tc>
        <w:tc>
          <w:tcPr>
            <w:tcW w:w="1418" w:type="dxa"/>
            <w:tcBorders>
              <w:top w:val="nil"/>
              <w:left w:val="nil"/>
              <w:bottom w:val="single" w:sz="8" w:space="0" w:color="auto"/>
              <w:right w:val="single" w:sz="8" w:space="0" w:color="auto"/>
            </w:tcBorders>
            <w:shd w:val="clear" w:color="auto" w:fill="auto"/>
            <w:hideMark/>
          </w:tcPr>
          <w:p w14:paraId="74227B5B" w14:textId="77777777" w:rsidR="006B5E8C" w:rsidRPr="0056316C" w:rsidRDefault="006B5E8C" w:rsidP="00B578BB">
            <w:pPr>
              <w:jc w:val="left"/>
              <w:rPr>
                <w:rFonts w:ascii="Calibri" w:eastAsia="Times New Roman" w:hAnsi="Calibri" w:cs="Times New Roman"/>
                <w:color w:val="000000"/>
                <w:lang w:eastAsia="es-PE"/>
              </w:rPr>
            </w:pPr>
            <w:r w:rsidRPr="0056316C">
              <w:rPr>
                <w:rFonts w:ascii="Calibri" w:eastAsia="Times New Roman" w:hAnsi="Calibri" w:cs="Times New Roman"/>
                <w:color w:val="000000"/>
                <w:lang w:eastAsia="es-PE"/>
              </w:rPr>
              <w:t> </w:t>
            </w:r>
          </w:p>
        </w:tc>
        <w:tc>
          <w:tcPr>
            <w:tcW w:w="1159" w:type="dxa"/>
            <w:tcBorders>
              <w:top w:val="nil"/>
              <w:left w:val="nil"/>
              <w:bottom w:val="single" w:sz="8" w:space="0" w:color="auto"/>
              <w:right w:val="double" w:sz="6" w:space="0" w:color="auto"/>
            </w:tcBorders>
            <w:shd w:val="clear" w:color="auto" w:fill="auto"/>
            <w:hideMark/>
          </w:tcPr>
          <w:p w14:paraId="69E344FF" w14:textId="77777777" w:rsidR="006B5E8C" w:rsidRPr="0056316C" w:rsidRDefault="006B5E8C" w:rsidP="00B578BB">
            <w:pPr>
              <w:jc w:val="left"/>
              <w:rPr>
                <w:rFonts w:ascii="Calibri" w:eastAsia="Times New Roman" w:hAnsi="Calibri" w:cs="Times New Roman"/>
                <w:color w:val="000000"/>
                <w:lang w:eastAsia="es-PE"/>
              </w:rPr>
            </w:pPr>
            <w:r w:rsidRPr="0056316C">
              <w:rPr>
                <w:rFonts w:ascii="Calibri" w:eastAsia="Times New Roman" w:hAnsi="Calibri" w:cs="Times New Roman"/>
                <w:color w:val="000000"/>
                <w:lang w:eastAsia="es-PE"/>
              </w:rPr>
              <w:t> </w:t>
            </w:r>
          </w:p>
        </w:tc>
      </w:tr>
      <w:tr w:rsidR="006B5E8C" w:rsidRPr="00D823D8" w14:paraId="7BF4B02D" w14:textId="77777777" w:rsidTr="00654F7A">
        <w:trPr>
          <w:trHeight w:val="960"/>
        </w:trPr>
        <w:tc>
          <w:tcPr>
            <w:tcW w:w="759" w:type="dxa"/>
            <w:tcBorders>
              <w:top w:val="nil"/>
              <w:left w:val="double" w:sz="6" w:space="0" w:color="auto"/>
              <w:bottom w:val="single" w:sz="8" w:space="0" w:color="000000"/>
              <w:right w:val="single" w:sz="8" w:space="0" w:color="auto"/>
            </w:tcBorders>
            <w:vAlign w:val="center"/>
            <w:hideMark/>
          </w:tcPr>
          <w:p w14:paraId="3D5F2393" w14:textId="77777777" w:rsidR="006B5E8C" w:rsidRPr="00372667" w:rsidRDefault="006B5E8C" w:rsidP="006C27E8">
            <w:pPr>
              <w:jc w:val="center"/>
              <w:rPr>
                <w:rFonts w:ascii="Arial" w:eastAsia="Times New Roman" w:hAnsi="Arial" w:cs="Arial"/>
                <w:i/>
                <w:iCs/>
                <w:sz w:val="16"/>
                <w:szCs w:val="16"/>
                <w:lang w:eastAsia="es-PE"/>
              </w:rPr>
            </w:pPr>
            <w:r w:rsidRPr="00E15865">
              <w:rPr>
                <w:rFonts w:ascii="Arial" w:hAnsi="Arial" w:cs="Arial"/>
                <w:i/>
                <w:iCs/>
                <w:color w:val="0070C0"/>
                <w:sz w:val="16"/>
                <w:szCs w:val="16"/>
                <w:lang w:val="es-ES"/>
              </w:rPr>
              <w:t xml:space="preserve">[indicar </w:t>
            </w:r>
            <w:r w:rsidRPr="00E15865">
              <w:rPr>
                <w:rFonts w:ascii="Arial" w:hAnsi="Arial" w:cs="Arial"/>
                <w:color w:val="0070C0"/>
                <w:sz w:val="16"/>
                <w:szCs w:val="16"/>
                <w:lang w:val="es-ES"/>
              </w:rPr>
              <w:t>No. de Artículo</w:t>
            </w:r>
            <w:r w:rsidRPr="00E15865">
              <w:rPr>
                <w:rFonts w:ascii="Arial" w:hAnsi="Arial" w:cs="Arial"/>
                <w:i/>
                <w:iCs/>
                <w:color w:val="0070C0"/>
                <w:sz w:val="16"/>
                <w:szCs w:val="16"/>
                <w:lang w:val="es-ES"/>
              </w:rPr>
              <w:t>]</w:t>
            </w:r>
          </w:p>
        </w:tc>
        <w:tc>
          <w:tcPr>
            <w:tcW w:w="2268" w:type="dxa"/>
            <w:tcBorders>
              <w:top w:val="nil"/>
              <w:left w:val="single" w:sz="8" w:space="0" w:color="auto"/>
              <w:bottom w:val="single" w:sz="8" w:space="0" w:color="000000"/>
              <w:right w:val="single" w:sz="8" w:space="0" w:color="auto"/>
            </w:tcBorders>
            <w:vAlign w:val="center"/>
            <w:hideMark/>
          </w:tcPr>
          <w:p w14:paraId="05E48ECE" w14:textId="69CB0C3D" w:rsidR="006B5E8C" w:rsidRPr="00372667" w:rsidRDefault="00654F7A" w:rsidP="00654F7A">
            <w:pPr>
              <w:jc w:val="left"/>
              <w:rPr>
                <w:rFonts w:ascii="Arial" w:eastAsia="Times New Roman" w:hAnsi="Arial" w:cs="Arial"/>
                <w:i/>
                <w:iCs/>
                <w:sz w:val="16"/>
                <w:szCs w:val="16"/>
                <w:lang w:eastAsia="es-PE"/>
              </w:rPr>
            </w:pPr>
            <w:r w:rsidRPr="00654F7A">
              <w:rPr>
                <w:rFonts w:ascii="Arial" w:eastAsia="Times New Roman" w:hAnsi="Arial" w:cs="Arial"/>
                <w:i/>
                <w:iCs/>
                <w:sz w:val="16"/>
                <w:szCs w:val="16"/>
                <w:lang w:eastAsia="es-PE"/>
              </w:rPr>
              <w:t>Equipo Móvil no intrusivo por rayos X para inspección de equipajes y bultos</w:t>
            </w:r>
          </w:p>
        </w:tc>
        <w:tc>
          <w:tcPr>
            <w:tcW w:w="1843" w:type="dxa"/>
            <w:tcBorders>
              <w:top w:val="nil"/>
              <w:left w:val="single" w:sz="8" w:space="0" w:color="auto"/>
              <w:bottom w:val="single" w:sz="8" w:space="0" w:color="000000"/>
              <w:right w:val="single" w:sz="8" w:space="0" w:color="auto"/>
            </w:tcBorders>
            <w:vAlign w:val="center"/>
            <w:hideMark/>
          </w:tcPr>
          <w:p w14:paraId="2C47247E" w14:textId="77777777" w:rsidR="006B5E8C" w:rsidRPr="0056316C" w:rsidRDefault="006B5E8C" w:rsidP="006C27E8">
            <w:pPr>
              <w:jc w:val="center"/>
              <w:rPr>
                <w:rFonts w:ascii="Arial" w:eastAsia="Times New Roman" w:hAnsi="Arial" w:cs="Arial"/>
                <w:i/>
                <w:iCs/>
                <w:color w:val="0070C0"/>
                <w:sz w:val="16"/>
                <w:szCs w:val="16"/>
                <w:lang w:eastAsia="es-PE"/>
              </w:rPr>
            </w:pPr>
            <w:r w:rsidRPr="0056316C">
              <w:rPr>
                <w:rFonts w:ascii="Arial" w:eastAsia="Times New Roman" w:hAnsi="Arial" w:cs="Arial"/>
                <w:i/>
                <w:iCs/>
                <w:color w:val="0070C0"/>
                <w:sz w:val="16"/>
                <w:szCs w:val="16"/>
                <w:lang w:val="es-ES" w:eastAsia="es-PE"/>
              </w:rPr>
              <w:t>[indicar el país de origen de los Bienes]</w:t>
            </w:r>
          </w:p>
        </w:tc>
        <w:tc>
          <w:tcPr>
            <w:tcW w:w="1559" w:type="dxa"/>
            <w:tcBorders>
              <w:top w:val="nil"/>
              <w:left w:val="single" w:sz="8" w:space="0" w:color="auto"/>
              <w:bottom w:val="single" w:sz="8" w:space="0" w:color="000000"/>
              <w:right w:val="single" w:sz="8" w:space="0" w:color="auto"/>
            </w:tcBorders>
            <w:vAlign w:val="center"/>
            <w:hideMark/>
          </w:tcPr>
          <w:p w14:paraId="404FBD55" w14:textId="77777777" w:rsidR="006B5E8C" w:rsidRPr="0056316C" w:rsidRDefault="006B5E8C" w:rsidP="006C27E8">
            <w:pPr>
              <w:jc w:val="center"/>
              <w:rPr>
                <w:rFonts w:ascii="Arial" w:eastAsia="Times New Roman" w:hAnsi="Arial" w:cs="Arial"/>
                <w:i/>
                <w:iCs/>
                <w:color w:val="0070C0"/>
                <w:sz w:val="16"/>
                <w:szCs w:val="16"/>
                <w:lang w:eastAsia="es-PE"/>
              </w:rPr>
            </w:pPr>
            <w:r w:rsidRPr="0056316C">
              <w:rPr>
                <w:rFonts w:ascii="Arial" w:eastAsia="Times New Roman" w:hAnsi="Arial" w:cs="Arial"/>
                <w:i/>
                <w:iCs/>
                <w:color w:val="0070C0"/>
                <w:sz w:val="16"/>
                <w:szCs w:val="16"/>
                <w:lang w:val="es-ES" w:eastAsia="es-PE"/>
              </w:rPr>
              <w:t>[indicar la fecha de entrega propuesta]</w:t>
            </w:r>
          </w:p>
        </w:tc>
        <w:tc>
          <w:tcPr>
            <w:tcW w:w="1985" w:type="dxa"/>
            <w:tcBorders>
              <w:top w:val="nil"/>
              <w:left w:val="single" w:sz="8" w:space="0" w:color="auto"/>
              <w:bottom w:val="single" w:sz="8" w:space="0" w:color="000000"/>
              <w:right w:val="single" w:sz="8" w:space="0" w:color="auto"/>
            </w:tcBorders>
            <w:vAlign w:val="center"/>
            <w:hideMark/>
          </w:tcPr>
          <w:p w14:paraId="4E1F2B43" w14:textId="27700557" w:rsidR="006B5E8C" w:rsidRPr="00372667" w:rsidRDefault="00D329F6" w:rsidP="006C27E8">
            <w:pPr>
              <w:jc w:val="center"/>
              <w:rPr>
                <w:rFonts w:ascii="Arial" w:eastAsia="Times New Roman" w:hAnsi="Arial" w:cs="Arial"/>
                <w:i/>
                <w:iCs/>
                <w:sz w:val="16"/>
                <w:szCs w:val="16"/>
                <w:lang w:eastAsia="es-PE"/>
              </w:rPr>
            </w:pPr>
            <w:r>
              <w:rPr>
                <w:rFonts w:ascii="Arial" w:eastAsia="Times New Roman" w:hAnsi="Arial" w:cs="Arial"/>
                <w:i/>
                <w:iCs/>
                <w:sz w:val="16"/>
                <w:szCs w:val="16"/>
                <w:lang w:val="es-ES" w:eastAsia="es-PE"/>
              </w:rPr>
              <w:t>1</w:t>
            </w:r>
            <w:r w:rsidR="00654F7A">
              <w:rPr>
                <w:rFonts w:ascii="Arial" w:eastAsia="Times New Roman" w:hAnsi="Arial" w:cs="Arial"/>
                <w:i/>
                <w:iCs/>
                <w:sz w:val="16"/>
                <w:szCs w:val="16"/>
                <w:lang w:val="es-ES" w:eastAsia="es-PE"/>
              </w:rPr>
              <w:t>0</w:t>
            </w:r>
            <w:r w:rsidR="006B5E8C" w:rsidRPr="00372667">
              <w:rPr>
                <w:rFonts w:ascii="Arial" w:eastAsia="Times New Roman" w:hAnsi="Arial" w:cs="Arial"/>
                <w:i/>
                <w:iCs/>
                <w:sz w:val="16"/>
                <w:szCs w:val="16"/>
                <w:lang w:val="es-ES" w:eastAsia="es-PE"/>
              </w:rPr>
              <w:t xml:space="preserve"> unidades</w:t>
            </w:r>
          </w:p>
        </w:tc>
        <w:tc>
          <w:tcPr>
            <w:tcW w:w="1842" w:type="dxa"/>
            <w:gridSpan w:val="2"/>
            <w:tcBorders>
              <w:top w:val="nil"/>
              <w:left w:val="nil"/>
              <w:bottom w:val="single" w:sz="8" w:space="0" w:color="auto"/>
              <w:right w:val="single" w:sz="8" w:space="0" w:color="000000"/>
            </w:tcBorders>
            <w:shd w:val="clear" w:color="auto" w:fill="auto"/>
            <w:vAlign w:val="center"/>
            <w:hideMark/>
          </w:tcPr>
          <w:p w14:paraId="1CCB8AD3" w14:textId="77777777" w:rsidR="006B5E8C" w:rsidRPr="0056316C" w:rsidRDefault="006B5E8C" w:rsidP="006C27E8">
            <w:pPr>
              <w:jc w:val="center"/>
              <w:rPr>
                <w:rFonts w:ascii="Arial" w:eastAsia="Times New Roman" w:hAnsi="Arial" w:cs="Arial"/>
                <w:i/>
                <w:iCs/>
                <w:color w:val="0070C0"/>
                <w:sz w:val="16"/>
                <w:szCs w:val="16"/>
                <w:lang w:eastAsia="es-PE"/>
              </w:rPr>
            </w:pPr>
            <w:r w:rsidRPr="0056316C">
              <w:rPr>
                <w:rFonts w:ascii="Arial" w:eastAsia="Times New Roman" w:hAnsi="Arial" w:cs="Arial"/>
                <w:i/>
                <w:iCs/>
                <w:color w:val="0070C0"/>
                <w:sz w:val="16"/>
                <w:szCs w:val="16"/>
                <w:lang w:val="es-ES" w:eastAsia="es-PE"/>
              </w:rPr>
              <w:t>[indicar el precio unitario CIP por unidad]</w:t>
            </w:r>
          </w:p>
        </w:tc>
        <w:tc>
          <w:tcPr>
            <w:tcW w:w="1418" w:type="dxa"/>
            <w:tcBorders>
              <w:top w:val="nil"/>
              <w:left w:val="nil"/>
              <w:bottom w:val="single" w:sz="8" w:space="0" w:color="auto"/>
              <w:right w:val="single" w:sz="8" w:space="0" w:color="auto"/>
            </w:tcBorders>
            <w:shd w:val="clear" w:color="auto" w:fill="auto"/>
            <w:vAlign w:val="center"/>
            <w:hideMark/>
          </w:tcPr>
          <w:p w14:paraId="47998031" w14:textId="77777777" w:rsidR="006B5E8C" w:rsidRPr="0056316C" w:rsidRDefault="006B5E8C" w:rsidP="006C27E8">
            <w:pPr>
              <w:jc w:val="center"/>
              <w:rPr>
                <w:rFonts w:ascii="Arial" w:eastAsia="Times New Roman" w:hAnsi="Arial" w:cs="Arial"/>
                <w:i/>
                <w:iCs/>
                <w:color w:val="0070C0"/>
                <w:sz w:val="16"/>
                <w:szCs w:val="16"/>
                <w:lang w:eastAsia="es-PE"/>
              </w:rPr>
            </w:pPr>
            <w:r w:rsidRPr="0056316C">
              <w:rPr>
                <w:rFonts w:ascii="Arial" w:eastAsia="Times New Roman" w:hAnsi="Arial" w:cs="Arial"/>
                <w:i/>
                <w:iCs/>
                <w:color w:val="0070C0"/>
                <w:sz w:val="16"/>
                <w:szCs w:val="16"/>
                <w:lang w:val="es-ES" w:eastAsia="es-PE"/>
              </w:rPr>
              <w:t>[indicar el precio total CIP por artículo]</w:t>
            </w:r>
          </w:p>
        </w:tc>
        <w:tc>
          <w:tcPr>
            <w:tcW w:w="1159" w:type="dxa"/>
            <w:tcBorders>
              <w:top w:val="nil"/>
              <w:left w:val="nil"/>
              <w:bottom w:val="single" w:sz="8" w:space="0" w:color="auto"/>
              <w:right w:val="double" w:sz="6" w:space="0" w:color="auto"/>
            </w:tcBorders>
            <w:shd w:val="clear" w:color="auto" w:fill="auto"/>
            <w:vAlign w:val="center"/>
            <w:hideMark/>
          </w:tcPr>
          <w:p w14:paraId="66D7B2D6" w14:textId="77777777" w:rsidR="006B5E8C" w:rsidRPr="0056316C" w:rsidRDefault="006B5E8C" w:rsidP="006C27E8">
            <w:pPr>
              <w:jc w:val="center"/>
              <w:rPr>
                <w:rFonts w:ascii="Arial" w:eastAsia="Times New Roman" w:hAnsi="Arial" w:cs="Arial"/>
                <w:i/>
                <w:iCs/>
                <w:color w:val="0070C0"/>
                <w:sz w:val="16"/>
                <w:szCs w:val="16"/>
                <w:lang w:eastAsia="es-PE"/>
              </w:rPr>
            </w:pPr>
            <w:r w:rsidRPr="0056316C">
              <w:rPr>
                <w:rFonts w:ascii="Arial" w:eastAsia="Times New Roman" w:hAnsi="Arial" w:cs="Arial"/>
                <w:i/>
                <w:iCs/>
                <w:color w:val="0070C0"/>
                <w:sz w:val="16"/>
                <w:szCs w:val="16"/>
                <w:lang w:val="es-ES" w:eastAsia="es-PE"/>
              </w:rPr>
              <w:t>[indicar el precio total DDP por artículo]</w:t>
            </w:r>
          </w:p>
        </w:tc>
      </w:tr>
      <w:tr w:rsidR="006B5E8C" w:rsidRPr="0056316C" w14:paraId="2F3E0BE9" w14:textId="77777777" w:rsidTr="00B578BB">
        <w:trPr>
          <w:cantSplit/>
          <w:trHeight w:val="315"/>
        </w:trPr>
        <w:tc>
          <w:tcPr>
            <w:tcW w:w="8414" w:type="dxa"/>
            <w:gridSpan w:val="5"/>
            <w:tcBorders>
              <w:top w:val="single" w:sz="8" w:space="0" w:color="auto"/>
              <w:left w:val="nil"/>
              <w:bottom w:val="nil"/>
              <w:right w:val="double" w:sz="6" w:space="0" w:color="000000"/>
            </w:tcBorders>
            <w:shd w:val="clear" w:color="auto" w:fill="auto"/>
            <w:hideMark/>
          </w:tcPr>
          <w:p w14:paraId="33D8253E" w14:textId="77777777" w:rsidR="006B5E8C" w:rsidRPr="0056316C" w:rsidRDefault="006B5E8C" w:rsidP="00B578BB">
            <w:pPr>
              <w:rPr>
                <w:rFonts w:ascii="Arial" w:eastAsia="Times New Roman" w:hAnsi="Arial" w:cs="Arial"/>
                <w:color w:val="000000"/>
                <w:lang w:eastAsia="es-PE"/>
              </w:rPr>
            </w:pPr>
            <w:r w:rsidRPr="0056316C">
              <w:rPr>
                <w:rFonts w:ascii="Arial" w:eastAsia="Times New Roman" w:hAnsi="Arial" w:cs="Arial"/>
                <w:color w:val="000000"/>
                <w:lang w:val="es-ES" w:eastAsia="es-PE"/>
              </w:rPr>
              <w:t> </w:t>
            </w:r>
          </w:p>
        </w:tc>
        <w:tc>
          <w:tcPr>
            <w:tcW w:w="1842" w:type="dxa"/>
            <w:gridSpan w:val="2"/>
            <w:tcBorders>
              <w:top w:val="single" w:sz="8" w:space="0" w:color="auto"/>
              <w:left w:val="nil"/>
              <w:bottom w:val="double" w:sz="6" w:space="0" w:color="auto"/>
              <w:right w:val="double" w:sz="6" w:space="0" w:color="000000"/>
            </w:tcBorders>
            <w:shd w:val="clear" w:color="auto" w:fill="auto"/>
            <w:hideMark/>
          </w:tcPr>
          <w:p w14:paraId="06197CCA" w14:textId="77777777" w:rsidR="006B5E8C" w:rsidRPr="0056316C" w:rsidRDefault="006B5E8C" w:rsidP="00B578BB">
            <w:pPr>
              <w:jc w:val="center"/>
              <w:rPr>
                <w:rFonts w:ascii="Arial" w:eastAsia="Times New Roman" w:hAnsi="Arial" w:cs="Arial"/>
                <w:color w:val="000000"/>
                <w:lang w:eastAsia="es-PE"/>
              </w:rPr>
            </w:pPr>
            <w:r w:rsidRPr="0056316C">
              <w:rPr>
                <w:rFonts w:ascii="Arial" w:eastAsia="Times New Roman" w:hAnsi="Arial" w:cs="Arial"/>
                <w:color w:val="000000"/>
                <w:lang w:val="es-ES" w:eastAsia="es-PE"/>
              </w:rPr>
              <w:t>Precio Total</w:t>
            </w:r>
          </w:p>
        </w:tc>
        <w:tc>
          <w:tcPr>
            <w:tcW w:w="1418" w:type="dxa"/>
            <w:tcBorders>
              <w:top w:val="single" w:sz="8" w:space="0" w:color="auto"/>
              <w:left w:val="nil"/>
              <w:bottom w:val="double" w:sz="6" w:space="0" w:color="auto"/>
              <w:right w:val="double" w:sz="6" w:space="0" w:color="000000"/>
            </w:tcBorders>
            <w:shd w:val="clear" w:color="auto" w:fill="auto"/>
          </w:tcPr>
          <w:p w14:paraId="1AD50CE1" w14:textId="77777777" w:rsidR="006B5E8C" w:rsidRPr="0056316C" w:rsidRDefault="006B5E8C" w:rsidP="00B578BB">
            <w:pPr>
              <w:rPr>
                <w:rFonts w:ascii="Arial" w:eastAsia="Times New Roman" w:hAnsi="Arial" w:cs="Arial"/>
                <w:color w:val="000000"/>
                <w:lang w:eastAsia="es-PE"/>
              </w:rPr>
            </w:pPr>
            <w:r w:rsidRPr="0056316C">
              <w:rPr>
                <w:rFonts w:ascii="Arial" w:eastAsia="Times New Roman" w:hAnsi="Arial" w:cs="Arial"/>
                <w:color w:val="000000"/>
                <w:lang w:eastAsia="es-PE"/>
              </w:rPr>
              <w:t> </w:t>
            </w:r>
          </w:p>
        </w:tc>
        <w:tc>
          <w:tcPr>
            <w:tcW w:w="1159" w:type="dxa"/>
            <w:tcBorders>
              <w:top w:val="nil"/>
              <w:left w:val="single" w:sz="4" w:space="0" w:color="auto"/>
              <w:bottom w:val="double" w:sz="6" w:space="0" w:color="auto"/>
              <w:right w:val="double" w:sz="6" w:space="0" w:color="auto"/>
            </w:tcBorders>
            <w:shd w:val="clear" w:color="auto" w:fill="auto"/>
            <w:hideMark/>
          </w:tcPr>
          <w:p w14:paraId="7A5BCFC1" w14:textId="77777777" w:rsidR="006B5E8C" w:rsidRPr="0056316C" w:rsidRDefault="006B5E8C" w:rsidP="00B578BB">
            <w:pPr>
              <w:rPr>
                <w:rFonts w:ascii="Arial" w:eastAsia="Times New Roman" w:hAnsi="Arial" w:cs="Arial"/>
                <w:color w:val="000000"/>
                <w:lang w:eastAsia="es-PE"/>
              </w:rPr>
            </w:pPr>
            <w:r w:rsidRPr="0056316C">
              <w:rPr>
                <w:rFonts w:ascii="Arial" w:eastAsia="Times New Roman" w:hAnsi="Arial" w:cs="Arial"/>
                <w:color w:val="000000"/>
                <w:lang w:val="es-ES" w:eastAsia="es-PE"/>
              </w:rPr>
              <w:t> </w:t>
            </w:r>
          </w:p>
        </w:tc>
      </w:tr>
      <w:tr w:rsidR="006B5E8C" w:rsidRPr="00D823D8" w14:paraId="2BEBCECB" w14:textId="77777777" w:rsidTr="00B578BB">
        <w:trPr>
          <w:trHeight w:hRule="exact" w:val="510"/>
        </w:trPr>
        <w:tc>
          <w:tcPr>
            <w:tcW w:w="12833" w:type="dxa"/>
            <w:gridSpan w:val="9"/>
            <w:tcBorders>
              <w:top w:val="nil"/>
              <w:left w:val="nil"/>
              <w:bottom w:val="nil"/>
              <w:right w:val="nil"/>
            </w:tcBorders>
            <w:shd w:val="clear" w:color="auto" w:fill="auto"/>
            <w:hideMark/>
          </w:tcPr>
          <w:p w14:paraId="7A5BB997" w14:textId="77777777" w:rsidR="006B5E8C" w:rsidRPr="0056316C" w:rsidRDefault="006B5E8C" w:rsidP="00B578BB">
            <w:pPr>
              <w:rPr>
                <w:rFonts w:ascii="Arial" w:eastAsia="Times New Roman" w:hAnsi="Arial" w:cs="Arial"/>
                <w:color w:val="000000"/>
                <w:sz w:val="20"/>
                <w:szCs w:val="20"/>
                <w:lang w:eastAsia="es-PE"/>
              </w:rPr>
            </w:pPr>
            <w:r w:rsidRPr="0056316C">
              <w:rPr>
                <w:rFonts w:ascii="Arial" w:eastAsia="Times New Roman" w:hAnsi="Arial" w:cs="Arial"/>
                <w:color w:val="000000"/>
                <w:sz w:val="20"/>
                <w:szCs w:val="20"/>
                <w:lang w:val="es-ES" w:eastAsia="es-PE"/>
              </w:rPr>
              <w:t xml:space="preserve">Nombre del Oferente </w:t>
            </w:r>
            <w:r w:rsidRPr="0056316C">
              <w:rPr>
                <w:rFonts w:ascii="Arial" w:eastAsia="Times New Roman" w:hAnsi="Arial" w:cs="Arial"/>
                <w:i/>
                <w:iCs/>
                <w:color w:val="0070C0"/>
                <w:sz w:val="20"/>
                <w:szCs w:val="20"/>
                <w:lang w:val="es-ES" w:eastAsia="es-PE"/>
              </w:rPr>
              <w:t xml:space="preserve">[indicar el nombre completo del Oferente] </w:t>
            </w:r>
            <w:r w:rsidRPr="0056316C">
              <w:rPr>
                <w:rFonts w:ascii="Arial" w:eastAsia="Times New Roman" w:hAnsi="Arial" w:cs="Arial"/>
                <w:color w:val="000000"/>
                <w:sz w:val="20"/>
                <w:szCs w:val="20"/>
                <w:lang w:val="es-ES" w:eastAsia="es-PE"/>
              </w:rPr>
              <w:t xml:space="preserve">Firma del Oferente </w:t>
            </w:r>
            <w:r w:rsidRPr="0056316C">
              <w:rPr>
                <w:rFonts w:ascii="Arial" w:eastAsia="Times New Roman" w:hAnsi="Arial" w:cs="Arial"/>
                <w:i/>
                <w:iCs/>
                <w:color w:val="0070C0"/>
                <w:sz w:val="20"/>
                <w:szCs w:val="20"/>
                <w:lang w:val="es-ES" w:eastAsia="es-PE"/>
              </w:rPr>
              <w:t>[firma de la persona que firma la oferta]</w:t>
            </w:r>
            <w:r w:rsidRPr="0056316C">
              <w:rPr>
                <w:rFonts w:ascii="Arial" w:eastAsia="Times New Roman" w:hAnsi="Arial" w:cs="Arial"/>
                <w:color w:val="0070C0"/>
                <w:sz w:val="20"/>
                <w:szCs w:val="20"/>
                <w:lang w:val="es-ES" w:eastAsia="es-PE"/>
              </w:rPr>
              <w:t xml:space="preserve"> </w:t>
            </w:r>
            <w:r w:rsidRPr="0056316C">
              <w:rPr>
                <w:rFonts w:ascii="Arial" w:eastAsia="Times New Roman" w:hAnsi="Arial" w:cs="Arial"/>
                <w:color w:val="000000"/>
                <w:sz w:val="20"/>
                <w:szCs w:val="20"/>
                <w:lang w:val="es-ES" w:eastAsia="es-PE"/>
              </w:rPr>
              <w:t xml:space="preserve">Fecha </w:t>
            </w:r>
            <w:r w:rsidRPr="0056316C">
              <w:rPr>
                <w:rFonts w:ascii="Arial" w:eastAsia="Times New Roman" w:hAnsi="Arial" w:cs="Arial"/>
                <w:i/>
                <w:iCs/>
                <w:color w:val="0070C0"/>
                <w:sz w:val="20"/>
                <w:szCs w:val="20"/>
                <w:lang w:val="es-ES" w:eastAsia="es-PE"/>
              </w:rPr>
              <w:t>[Indicar Fecha]</w:t>
            </w:r>
          </w:p>
        </w:tc>
      </w:tr>
    </w:tbl>
    <w:p w14:paraId="1068FBD2" w14:textId="77777777" w:rsidR="006B5E8C" w:rsidRDefault="006B5E8C" w:rsidP="006B5E8C">
      <w:pPr>
        <w:numPr>
          <w:ilvl w:val="12"/>
          <w:numId w:val="0"/>
        </w:numPr>
        <w:suppressAutoHyphens/>
        <w:rPr>
          <w:rFonts w:ascii="Arial" w:hAnsi="Arial" w:cs="Arial"/>
          <w:i/>
          <w:color w:val="0070C0"/>
          <w:sz w:val="18"/>
          <w:szCs w:val="18"/>
          <w:lang w:val="es-ES"/>
        </w:rPr>
      </w:pPr>
    </w:p>
    <w:p w14:paraId="26915200" w14:textId="77777777" w:rsidR="006B5E8C" w:rsidRDefault="006B5E8C" w:rsidP="006B5E8C">
      <w:pPr>
        <w:numPr>
          <w:ilvl w:val="12"/>
          <w:numId w:val="0"/>
        </w:numPr>
        <w:suppressAutoHyphens/>
        <w:rPr>
          <w:rFonts w:ascii="Arial" w:hAnsi="Arial" w:cs="Arial"/>
          <w:i/>
          <w:color w:val="0070C0"/>
          <w:sz w:val="18"/>
          <w:szCs w:val="18"/>
          <w:lang w:val="es-ES"/>
        </w:rPr>
      </w:pPr>
    </w:p>
    <w:p w14:paraId="30039202" w14:textId="77777777" w:rsidR="006B5E8C" w:rsidRDefault="006B5E8C" w:rsidP="006B5E8C">
      <w:pPr>
        <w:numPr>
          <w:ilvl w:val="12"/>
          <w:numId w:val="0"/>
        </w:numPr>
        <w:suppressAutoHyphens/>
        <w:rPr>
          <w:rFonts w:ascii="Arial" w:hAnsi="Arial" w:cs="Arial"/>
          <w:i/>
          <w:color w:val="0070C0"/>
          <w:sz w:val="18"/>
          <w:szCs w:val="18"/>
          <w:lang w:val="es-ES"/>
        </w:rPr>
      </w:pPr>
    </w:p>
    <w:p w14:paraId="14051F8F" w14:textId="0F89962D" w:rsidR="006B5E8C" w:rsidRDefault="006B5E8C" w:rsidP="006B5E8C">
      <w:pPr>
        <w:numPr>
          <w:ilvl w:val="12"/>
          <w:numId w:val="0"/>
        </w:numPr>
        <w:suppressAutoHyphens/>
        <w:rPr>
          <w:rFonts w:ascii="Arial" w:hAnsi="Arial" w:cs="Arial"/>
          <w:i/>
          <w:color w:val="0070C0"/>
          <w:sz w:val="18"/>
          <w:szCs w:val="18"/>
          <w:lang w:val="es-ES"/>
        </w:rPr>
      </w:pPr>
    </w:p>
    <w:p w14:paraId="2C52FF56" w14:textId="071A488F" w:rsidR="00654F7A" w:rsidRDefault="00654F7A" w:rsidP="006B5E8C">
      <w:pPr>
        <w:numPr>
          <w:ilvl w:val="12"/>
          <w:numId w:val="0"/>
        </w:numPr>
        <w:suppressAutoHyphens/>
        <w:rPr>
          <w:rFonts w:ascii="Arial" w:hAnsi="Arial" w:cs="Arial"/>
          <w:i/>
          <w:color w:val="0070C0"/>
          <w:sz w:val="18"/>
          <w:szCs w:val="18"/>
          <w:lang w:val="es-ES"/>
        </w:rPr>
      </w:pPr>
    </w:p>
    <w:p w14:paraId="165E3FE9" w14:textId="38C69CB2" w:rsidR="00654F7A" w:rsidRDefault="00654F7A" w:rsidP="006B5E8C">
      <w:pPr>
        <w:numPr>
          <w:ilvl w:val="12"/>
          <w:numId w:val="0"/>
        </w:numPr>
        <w:suppressAutoHyphens/>
        <w:rPr>
          <w:rFonts w:ascii="Arial" w:hAnsi="Arial" w:cs="Arial"/>
          <w:i/>
          <w:color w:val="0070C0"/>
          <w:sz w:val="18"/>
          <w:szCs w:val="18"/>
          <w:lang w:val="es-ES"/>
        </w:rPr>
      </w:pPr>
    </w:p>
    <w:p w14:paraId="36762458" w14:textId="6D5D08FA" w:rsidR="00654F7A" w:rsidRDefault="00654F7A" w:rsidP="006B5E8C">
      <w:pPr>
        <w:numPr>
          <w:ilvl w:val="12"/>
          <w:numId w:val="0"/>
        </w:numPr>
        <w:suppressAutoHyphens/>
        <w:rPr>
          <w:rFonts w:ascii="Arial" w:hAnsi="Arial" w:cs="Arial"/>
          <w:i/>
          <w:color w:val="0070C0"/>
          <w:sz w:val="18"/>
          <w:szCs w:val="18"/>
          <w:lang w:val="es-ES"/>
        </w:rPr>
      </w:pPr>
    </w:p>
    <w:p w14:paraId="252E43D3" w14:textId="7AECC9CB" w:rsidR="00654F7A" w:rsidRDefault="00654F7A" w:rsidP="006B5E8C">
      <w:pPr>
        <w:numPr>
          <w:ilvl w:val="12"/>
          <w:numId w:val="0"/>
        </w:numPr>
        <w:suppressAutoHyphens/>
        <w:rPr>
          <w:rFonts w:ascii="Arial" w:hAnsi="Arial" w:cs="Arial"/>
          <w:i/>
          <w:color w:val="0070C0"/>
          <w:sz w:val="18"/>
          <w:szCs w:val="18"/>
          <w:lang w:val="es-ES"/>
        </w:rPr>
      </w:pPr>
    </w:p>
    <w:p w14:paraId="69067046" w14:textId="77777777" w:rsidR="00654F7A" w:rsidRDefault="00654F7A" w:rsidP="006B5E8C">
      <w:pPr>
        <w:numPr>
          <w:ilvl w:val="12"/>
          <w:numId w:val="0"/>
        </w:numPr>
        <w:suppressAutoHyphens/>
        <w:rPr>
          <w:rFonts w:ascii="Arial" w:hAnsi="Arial" w:cs="Arial"/>
          <w:i/>
          <w:color w:val="0070C0"/>
          <w:sz w:val="18"/>
          <w:szCs w:val="18"/>
          <w:lang w:val="es-ES"/>
        </w:rPr>
      </w:pPr>
    </w:p>
    <w:tbl>
      <w:tblPr>
        <w:tblW w:w="14694" w:type="dxa"/>
        <w:tblInd w:w="-730"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750"/>
        <w:gridCol w:w="9"/>
        <w:gridCol w:w="1036"/>
        <w:gridCol w:w="473"/>
        <w:gridCol w:w="802"/>
        <w:gridCol w:w="1843"/>
        <w:gridCol w:w="992"/>
        <w:gridCol w:w="1560"/>
        <w:gridCol w:w="1701"/>
        <w:gridCol w:w="1321"/>
        <w:gridCol w:w="380"/>
        <w:gridCol w:w="1559"/>
        <w:gridCol w:w="1157"/>
        <w:gridCol w:w="119"/>
        <w:gridCol w:w="992"/>
      </w:tblGrid>
      <w:tr w:rsidR="006B5E8C" w:rsidRPr="00D823D8" w14:paraId="2F105868" w14:textId="77777777" w:rsidTr="00F7284E">
        <w:trPr>
          <w:cantSplit/>
          <w:trHeight w:val="140"/>
        </w:trPr>
        <w:tc>
          <w:tcPr>
            <w:tcW w:w="2268" w:type="dxa"/>
            <w:gridSpan w:val="4"/>
            <w:tcBorders>
              <w:top w:val="nil"/>
              <w:left w:val="nil"/>
              <w:bottom w:val="nil"/>
              <w:right w:val="nil"/>
            </w:tcBorders>
          </w:tcPr>
          <w:p w14:paraId="239879B5" w14:textId="77777777" w:rsidR="006B5E8C" w:rsidRPr="00C3547B" w:rsidRDefault="006B5E8C" w:rsidP="00B578BB">
            <w:pPr>
              <w:keepNext/>
              <w:keepLines/>
              <w:spacing w:before="240"/>
              <w:jc w:val="center"/>
              <w:outlineLvl w:val="1"/>
              <w:rPr>
                <w:rFonts w:ascii="Arial" w:eastAsia="Times New Roman" w:hAnsi="Arial" w:cs="Arial"/>
                <w:b/>
                <w:bCs/>
                <w:szCs w:val="24"/>
                <w:lang w:val="es-ES"/>
              </w:rPr>
            </w:pPr>
          </w:p>
        </w:tc>
        <w:tc>
          <w:tcPr>
            <w:tcW w:w="12426" w:type="dxa"/>
            <w:gridSpan w:val="11"/>
            <w:tcBorders>
              <w:top w:val="nil"/>
              <w:left w:val="nil"/>
              <w:bottom w:val="nil"/>
              <w:right w:val="nil"/>
            </w:tcBorders>
          </w:tcPr>
          <w:p w14:paraId="2B81D68B" w14:textId="77777777" w:rsidR="006B5E8C" w:rsidRDefault="006B5E8C" w:rsidP="00B578BB">
            <w:pPr>
              <w:keepNext/>
              <w:keepLines/>
              <w:spacing w:before="240"/>
              <w:jc w:val="center"/>
              <w:outlineLvl w:val="1"/>
              <w:rPr>
                <w:rFonts w:ascii="Arial" w:eastAsia="Times New Roman" w:hAnsi="Arial" w:cs="Arial"/>
                <w:b/>
                <w:sz w:val="32"/>
                <w:szCs w:val="20"/>
                <w:lang w:val="es-ES"/>
              </w:rPr>
            </w:pPr>
            <w:bookmarkStart w:id="317" w:name="_Toc106181170"/>
            <w:bookmarkStart w:id="318" w:name="_Toc317173255"/>
            <w:bookmarkStart w:id="319" w:name="_Toc79715449"/>
            <w:r w:rsidRPr="00C3547B">
              <w:rPr>
                <w:rFonts w:ascii="Arial" w:eastAsia="Times New Roman" w:hAnsi="Arial" w:cs="Arial"/>
                <w:b/>
                <w:bCs/>
                <w:szCs w:val="24"/>
                <w:lang w:val="es-ES"/>
              </w:rPr>
              <w:t>Lista de Precios: Bienes de origen fuera del País del Comprador previamente importados</w:t>
            </w:r>
            <w:bookmarkEnd w:id="317"/>
            <w:bookmarkEnd w:id="318"/>
            <w:bookmarkEnd w:id="319"/>
            <w:r>
              <w:rPr>
                <w:rFonts w:ascii="Arial" w:eastAsia="Times New Roman" w:hAnsi="Arial" w:cs="Arial"/>
                <w:b/>
                <w:bCs/>
                <w:szCs w:val="24"/>
                <w:lang w:val="es-ES"/>
              </w:rPr>
              <w:t xml:space="preserve"> </w:t>
            </w:r>
          </w:p>
        </w:tc>
      </w:tr>
      <w:tr w:rsidR="006B5E8C" w:rsidRPr="00C3547B" w14:paraId="3BE6AB94" w14:textId="77777777" w:rsidTr="00F7284E">
        <w:trPr>
          <w:cantSplit/>
          <w:trHeight w:val="1251"/>
        </w:trPr>
        <w:tc>
          <w:tcPr>
            <w:tcW w:w="3070" w:type="dxa"/>
            <w:gridSpan w:val="5"/>
            <w:tcBorders>
              <w:top w:val="double" w:sz="6" w:space="0" w:color="auto"/>
              <w:bottom w:val="nil"/>
              <w:right w:val="nil"/>
            </w:tcBorders>
          </w:tcPr>
          <w:p w14:paraId="211C5351" w14:textId="77777777" w:rsidR="006B5E8C" w:rsidRPr="00C3547B" w:rsidRDefault="006B5E8C" w:rsidP="00B578BB">
            <w:pPr>
              <w:suppressAutoHyphens/>
              <w:jc w:val="center"/>
              <w:rPr>
                <w:rFonts w:ascii="Arial" w:eastAsia="Times New Roman" w:hAnsi="Arial" w:cs="Arial"/>
                <w:sz w:val="18"/>
                <w:szCs w:val="20"/>
                <w:lang w:val="es-ES"/>
              </w:rPr>
            </w:pPr>
          </w:p>
        </w:tc>
        <w:tc>
          <w:tcPr>
            <w:tcW w:w="7417" w:type="dxa"/>
            <w:gridSpan w:val="5"/>
            <w:tcBorders>
              <w:top w:val="double" w:sz="6" w:space="0" w:color="auto"/>
              <w:left w:val="nil"/>
              <w:bottom w:val="nil"/>
              <w:right w:val="nil"/>
            </w:tcBorders>
          </w:tcPr>
          <w:p w14:paraId="56B5137B" w14:textId="77777777" w:rsidR="006B5E8C" w:rsidRPr="00C3547B" w:rsidRDefault="006B5E8C" w:rsidP="00B578BB">
            <w:pPr>
              <w:suppressAutoHyphens/>
              <w:spacing w:before="240"/>
              <w:jc w:val="center"/>
              <w:rPr>
                <w:rFonts w:ascii="Arial" w:eastAsia="Times New Roman" w:hAnsi="Arial" w:cs="Arial"/>
                <w:sz w:val="18"/>
                <w:szCs w:val="20"/>
                <w:lang w:val="es-ES"/>
              </w:rPr>
            </w:pPr>
            <w:r w:rsidRPr="00C3547B">
              <w:rPr>
                <w:rFonts w:ascii="Arial" w:eastAsia="Times New Roman" w:hAnsi="Arial" w:cs="Arial"/>
                <w:sz w:val="18"/>
                <w:szCs w:val="20"/>
                <w:lang w:val="es-ES"/>
              </w:rPr>
              <w:t>(Ofertas Grupo C, Bienes ya importados)</w:t>
            </w:r>
          </w:p>
          <w:p w14:paraId="7BB93357" w14:textId="77777777" w:rsidR="006B5E8C" w:rsidRPr="00C3547B" w:rsidRDefault="006B5E8C" w:rsidP="00B578BB">
            <w:pPr>
              <w:suppressAutoHyphens/>
              <w:spacing w:before="240"/>
              <w:jc w:val="center"/>
              <w:rPr>
                <w:rFonts w:ascii="Arial" w:eastAsia="Times New Roman" w:hAnsi="Arial" w:cs="Arial"/>
                <w:sz w:val="18"/>
                <w:szCs w:val="20"/>
                <w:lang w:val="es-ES"/>
              </w:rPr>
            </w:pPr>
            <w:r w:rsidRPr="00C3547B">
              <w:rPr>
                <w:rFonts w:ascii="Arial" w:eastAsia="Times New Roman" w:hAnsi="Arial" w:cs="Arial"/>
                <w:sz w:val="18"/>
                <w:szCs w:val="20"/>
                <w:lang w:val="es-ES"/>
              </w:rPr>
              <w:t>Monedas de acuerdo con Subcláusula 15 de las IAO</w:t>
            </w:r>
          </w:p>
        </w:tc>
        <w:tc>
          <w:tcPr>
            <w:tcW w:w="1939" w:type="dxa"/>
            <w:gridSpan w:val="2"/>
            <w:tcBorders>
              <w:top w:val="double" w:sz="6" w:space="0" w:color="auto"/>
              <w:left w:val="nil"/>
              <w:bottom w:val="nil"/>
              <w:right w:val="nil"/>
            </w:tcBorders>
          </w:tcPr>
          <w:p w14:paraId="0AF392C2" w14:textId="77777777" w:rsidR="006B5E8C" w:rsidRPr="00C3547B" w:rsidRDefault="006B5E8C" w:rsidP="00B578BB">
            <w:pPr>
              <w:rPr>
                <w:rFonts w:ascii="Arial" w:eastAsia="Times New Roman" w:hAnsi="Arial" w:cs="Arial"/>
                <w:sz w:val="18"/>
                <w:szCs w:val="20"/>
                <w:lang w:val="es-ES"/>
              </w:rPr>
            </w:pPr>
          </w:p>
        </w:tc>
        <w:tc>
          <w:tcPr>
            <w:tcW w:w="2268" w:type="dxa"/>
            <w:gridSpan w:val="3"/>
            <w:tcBorders>
              <w:top w:val="double" w:sz="6" w:space="0" w:color="auto"/>
              <w:left w:val="nil"/>
              <w:bottom w:val="nil"/>
            </w:tcBorders>
          </w:tcPr>
          <w:p w14:paraId="3D51E396" w14:textId="77777777" w:rsidR="006B5E8C" w:rsidRPr="00C3547B" w:rsidRDefault="006B5E8C" w:rsidP="00B578BB">
            <w:pPr>
              <w:suppressAutoHyphens/>
              <w:rPr>
                <w:rFonts w:ascii="Arial" w:eastAsia="Times New Roman" w:hAnsi="Arial" w:cs="Arial"/>
                <w:sz w:val="18"/>
                <w:szCs w:val="20"/>
                <w:lang w:val="es-ES"/>
              </w:rPr>
            </w:pPr>
            <w:r w:rsidRPr="00C3547B">
              <w:rPr>
                <w:rFonts w:ascii="Arial" w:eastAsia="Times New Roman" w:hAnsi="Arial" w:cs="Arial"/>
                <w:sz w:val="18"/>
                <w:szCs w:val="20"/>
                <w:lang w:val="es-ES"/>
              </w:rPr>
              <w:t>Fecha:____________</w:t>
            </w:r>
          </w:p>
          <w:p w14:paraId="0994B36F" w14:textId="77777777" w:rsidR="006B5E8C" w:rsidRPr="00C3547B" w:rsidRDefault="006B5E8C" w:rsidP="00B578BB">
            <w:pPr>
              <w:suppressAutoHyphens/>
              <w:rPr>
                <w:rFonts w:ascii="Arial" w:eastAsia="Times New Roman" w:hAnsi="Arial" w:cs="Arial"/>
                <w:sz w:val="18"/>
                <w:szCs w:val="20"/>
                <w:lang w:val="es-ES"/>
              </w:rPr>
            </w:pPr>
            <w:r w:rsidRPr="00C3547B">
              <w:rPr>
                <w:rFonts w:ascii="Arial" w:eastAsia="Times New Roman" w:hAnsi="Arial" w:cs="Arial"/>
                <w:sz w:val="18"/>
                <w:szCs w:val="20"/>
                <w:lang w:val="es-ES"/>
              </w:rPr>
              <w:t>LPI N: ________</w:t>
            </w:r>
          </w:p>
          <w:p w14:paraId="28B456CF" w14:textId="77777777" w:rsidR="006B5E8C" w:rsidRPr="00C3547B" w:rsidRDefault="006B5E8C" w:rsidP="00B578BB">
            <w:pPr>
              <w:suppressAutoHyphens/>
              <w:rPr>
                <w:rFonts w:ascii="Arial" w:eastAsia="Times New Roman" w:hAnsi="Arial" w:cs="Arial"/>
                <w:sz w:val="18"/>
                <w:szCs w:val="20"/>
                <w:lang w:val="es-ES"/>
              </w:rPr>
            </w:pPr>
            <w:r w:rsidRPr="00C3547B">
              <w:rPr>
                <w:rFonts w:ascii="Arial" w:eastAsia="Times New Roman" w:hAnsi="Arial" w:cs="Arial"/>
                <w:sz w:val="18"/>
                <w:szCs w:val="20"/>
                <w:lang w:val="es-ES"/>
              </w:rPr>
              <w:t>Alternativa No: _________________</w:t>
            </w:r>
          </w:p>
          <w:p w14:paraId="2973007E" w14:textId="77777777" w:rsidR="006B5E8C" w:rsidRPr="00C3547B" w:rsidRDefault="006B5E8C" w:rsidP="00B578BB">
            <w:pPr>
              <w:suppressAutoHyphens/>
              <w:rPr>
                <w:rFonts w:ascii="Arial" w:eastAsia="Times New Roman" w:hAnsi="Arial" w:cs="Arial"/>
                <w:sz w:val="18"/>
                <w:szCs w:val="20"/>
                <w:lang w:val="es-ES"/>
              </w:rPr>
            </w:pPr>
            <w:r w:rsidRPr="00C3547B">
              <w:rPr>
                <w:rFonts w:ascii="Arial" w:eastAsia="Times New Roman" w:hAnsi="Arial" w:cs="Arial"/>
                <w:sz w:val="18"/>
                <w:szCs w:val="20"/>
                <w:lang w:val="es-ES"/>
              </w:rPr>
              <w:t>Página N</w:t>
            </w:r>
            <w:r w:rsidRPr="00C3547B">
              <w:rPr>
                <w:rFonts w:ascii="Arial" w:eastAsia="Times New Roman" w:hAnsi="Arial" w:cs="Arial"/>
                <w:sz w:val="18"/>
                <w:szCs w:val="20"/>
                <w:lang w:val="es-ES"/>
              </w:rPr>
              <w:sym w:font="Symbol" w:char="F0B0"/>
            </w:r>
            <w:r w:rsidRPr="00C3547B">
              <w:rPr>
                <w:rFonts w:ascii="Arial" w:eastAsia="Times New Roman" w:hAnsi="Arial" w:cs="Arial"/>
                <w:sz w:val="18"/>
                <w:szCs w:val="20"/>
                <w:lang w:val="es-ES"/>
              </w:rPr>
              <w:t xml:space="preserve"> ___ de___</w:t>
            </w:r>
          </w:p>
        </w:tc>
      </w:tr>
      <w:tr w:rsidR="006B5E8C" w:rsidRPr="00C3547B" w14:paraId="759EA7BD" w14:textId="77777777" w:rsidTr="00F7284E">
        <w:trPr>
          <w:cantSplit/>
        </w:trPr>
        <w:tc>
          <w:tcPr>
            <w:tcW w:w="759" w:type="dxa"/>
            <w:gridSpan w:val="2"/>
            <w:tcBorders>
              <w:top w:val="double" w:sz="6" w:space="0" w:color="auto"/>
              <w:bottom w:val="double" w:sz="6" w:space="0" w:color="auto"/>
              <w:right w:val="single" w:sz="6" w:space="0" w:color="auto"/>
            </w:tcBorders>
          </w:tcPr>
          <w:p w14:paraId="1B512363" w14:textId="77777777" w:rsidR="006B5E8C" w:rsidRPr="00C3547B" w:rsidRDefault="006B5E8C" w:rsidP="00B578BB">
            <w:pPr>
              <w:suppressAutoHyphens/>
              <w:jc w:val="center"/>
              <w:rPr>
                <w:rFonts w:ascii="Arial" w:eastAsia="Times New Roman" w:hAnsi="Arial" w:cs="Arial"/>
                <w:sz w:val="18"/>
                <w:szCs w:val="20"/>
                <w:lang w:val="es-ES"/>
              </w:rPr>
            </w:pPr>
            <w:r w:rsidRPr="00C3547B">
              <w:rPr>
                <w:rFonts w:ascii="Arial" w:eastAsia="Times New Roman" w:hAnsi="Arial" w:cs="Arial"/>
                <w:sz w:val="18"/>
                <w:szCs w:val="20"/>
                <w:lang w:val="es-ES"/>
              </w:rPr>
              <w:t>1</w:t>
            </w:r>
          </w:p>
        </w:tc>
        <w:tc>
          <w:tcPr>
            <w:tcW w:w="1036" w:type="dxa"/>
            <w:tcBorders>
              <w:top w:val="double" w:sz="6" w:space="0" w:color="auto"/>
              <w:left w:val="single" w:sz="6" w:space="0" w:color="auto"/>
              <w:bottom w:val="double" w:sz="6" w:space="0" w:color="auto"/>
              <w:right w:val="single" w:sz="6" w:space="0" w:color="auto"/>
            </w:tcBorders>
          </w:tcPr>
          <w:p w14:paraId="12C73F8B" w14:textId="77777777" w:rsidR="006B5E8C" w:rsidRPr="00C3547B" w:rsidRDefault="006B5E8C" w:rsidP="00B578BB">
            <w:pPr>
              <w:suppressAutoHyphens/>
              <w:jc w:val="center"/>
              <w:rPr>
                <w:rFonts w:ascii="Arial" w:eastAsia="Times New Roman" w:hAnsi="Arial" w:cs="Arial"/>
                <w:sz w:val="18"/>
                <w:szCs w:val="20"/>
                <w:lang w:val="es-ES"/>
              </w:rPr>
            </w:pPr>
            <w:r w:rsidRPr="00C3547B">
              <w:rPr>
                <w:rFonts w:ascii="Arial" w:eastAsia="Times New Roman" w:hAnsi="Arial" w:cs="Arial"/>
                <w:sz w:val="18"/>
                <w:szCs w:val="20"/>
                <w:lang w:val="es-ES"/>
              </w:rPr>
              <w:t>2</w:t>
            </w:r>
          </w:p>
        </w:tc>
        <w:tc>
          <w:tcPr>
            <w:tcW w:w="1275" w:type="dxa"/>
            <w:gridSpan w:val="2"/>
            <w:tcBorders>
              <w:top w:val="double" w:sz="6" w:space="0" w:color="auto"/>
              <w:left w:val="single" w:sz="6" w:space="0" w:color="auto"/>
              <w:bottom w:val="double" w:sz="6" w:space="0" w:color="auto"/>
              <w:right w:val="single" w:sz="6" w:space="0" w:color="auto"/>
            </w:tcBorders>
          </w:tcPr>
          <w:p w14:paraId="00DD8247" w14:textId="77777777" w:rsidR="006B5E8C" w:rsidRPr="00C3547B" w:rsidRDefault="006B5E8C" w:rsidP="00B578BB">
            <w:pPr>
              <w:suppressAutoHyphens/>
              <w:jc w:val="center"/>
              <w:rPr>
                <w:rFonts w:ascii="Arial" w:eastAsia="Times New Roman" w:hAnsi="Arial" w:cs="Arial"/>
                <w:sz w:val="18"/>
                <w:szCs w:val="20"/>
                <w:lang w:val="es-ES"/>
              </w:rPr>
            </w:pPr>
            <w:r w:rsidRPr="00C3547B">
              <w:rPr>
                <w:rFonts w:ascii="Arial" w:eastAsia="Times New Roman" w:hAnsi="Arial" w:cs="Arial"/>
                <w:sz w:val="18"/>
                <w:szCs w:val="20"/>
                <w:lang w:val="es-ES"/>
              </w:rPr>
              <w:t>3</w:t>
            </w:r>
          </w:p>
        </w:tc>
        <w:tc>
          <w:tcPr>
            <w:tcW w:w="1843" w:type="dxa"/>
            <w:tcBorders>
              <w:top w:val="double" w:sz="6" w:space="0" w:color="auto"/>
              <w:left w:val="single" w:sz="6" w:space="0" w:color="auto"/>
              <w:bottom w:val="double" w:sz="6" w:space="0" w:color="auto"/>
              <w:right w:val="single" w:sz="6" w:space="0" w:color="auto"/>
            </w:tcBorders>
          </w:tcPr>
          <w:p w14:paraId="4CDB9BE8" w14:textId="77777777" w:rsidR="006B5E8C" w:rsidRPr="00C3547B" w:rsidRDefault="006B5E8C" w:rsidP="00B578BB">
            <w:pPr>
              <w:suppressAutoHyphens/>
              <w:jc w:val="center"/>
              <w:rPr>
                <w:rFonts w:ascii="Arial" w:eastAsia="Times New Roman" w:hAnsi="Arial" w:cs="Arial"/>
                <w:sz w:val="18"/>
                <w:szCs w:val="20"/>
                <w:lang w:val="es-ES"/>
              </w:rPr>
            </w:pPr>
            <w:r w:rsidRPr="00C3547B">
              <w:rPr>
                <w:rFonts w:ascii="Arial" w:eastAsia="Times New Roman" w:hAnsi="Arial" w:cs="Arial"/>
                <w:sz w:val="18"/>
                <w:szCs w:val="20"/>
                <w:lang w:val="es-ES"/>
              </w:rPr>
              <w:t>4</w:t>
            </w:r>
          </w:p>
        </w:tc>
        <w:tc>
          <w:tcPr>
            <w:tcW w:w="992" w:type="dxa"/>
            <w:tcBorders>
              <w:top w:val="double" w:sz="6" w:space="0" w:color="auto"/>
              <w:left w:val="single" w:sz="6" w:space="0" w:color="auto"/>
              <w:bottom w:val="double" w:sz="6" w:space="0" w:color="auto"/>
              <w:right w:val="single" w:sz="6" w:space="0" w:color="auto"/>
            </w:tcBorders>
          </w:tcPr>
          <w:p w14:paraId="1FF90361" w14:textId="77777777" w:rsidR="006B5E8C" w:rsidRPr="00C3547B" w:rsidRDefault="006B5E8C" w:rsidP="00B578BB">
            <w:pPr>
              <w:suppressAutoHyphens/>
              <w:jc w:val="center"/>
              <w:rPr>
                <w:rFonts w:ascii="Arial" w:eastAsia="Times New Roman" w:hAnsi="Arial" w:cs="Arial"/>
                <w:sz w:val="18"/>
                <w:szCs w:val="20"/>
                <w:lang w:val="es-ES"/>
              </w:rPr>
            </w:pPr>
            <w:r w:rsidRPr="00C3547B">
              <w:rPr>
                <w:rFonts w:ascii="Arial" w:eastAsia="Times New Roman" w:hAnsi="Arial" w:cs="Arial"/>
                <w:sz w:val="18"/>
                <w:szCs w:val="20"/>
                <w:lang w:val="es-ES"/>
              </w:rPr>
              <w:t>5</w:t>
            </w:r>
          </w:p>
        </w:tc>
        <w:tc>
          <w:tcPr>
            <w:tcW w:w="1560" w:type="dxa"/>
            <w:tcBorders>
              <w:top w:val="double" w:sz="6" w:space="0" w:color="auto"/>
              <w:left w:val="single" w:sz="6" w:space="0" w:color="auto"/>
              <w:bottom w:val="double" w:sz="6" w:space="0" w:color="auto"/>
              <w:right w:val="single" w:sz="6" w:space="0" w:color="auto"/>
            </w:tcBorders>
          </w:tcPr>
          <w:p w14:paraId="2F0354FD" w14:textId="77777777" w:rsidR="006B5E8C" w:rsidRPr="00C3547B" w:rsidRDefault="006B5E8C" w:rsidP="00B578BB">
            <w:pPr>
              <w:suppressAutoHyphens/>
              <w:jc w:val="center"/>
              <w:rPr>
                <w:rFonts w:ascii="Arial" w:eastAsia="Times New Roman" w:hAnsi="Arial" w:cs="Arial"/>
                <w:sz w:val="18"/>
                <w:szCs w:val="20"/>
                <w:lang w:val="es-ES"/>
              </w:rPr>
            </w:pPr>
            <w:r w:rsidRPr="00C3547B">
              <w:rPr>
                <w:rFonts w:ascii="Arial" w:eastAsia="Times New Roman" w:hAnsi="Arial" w:cs="Arial"/>
                <w:sz w:val="18"/>
                <w:szCs w:val="20"/>
                <w:lang w:val="es-ES"/>
              </w:rPr>
              <w:t>6</w:t>
            </w:r>
          </w:p>
        </w:tc>
        <w:tc>
          <w:tcPr>
            <w:tcW w:w="1701" w:type="dxa"/>
            <w:tcBorders>
              <w:top w:val="double" w:sz="6" w:space="0" w:color="auto"/>
              <w:left w:val="single" w:sz="6" w:space="0" w:color="auto"/>
              <w:bottom w:val="double" w:sz="6" w:space="0" w:color="auto"/>
              <w:right w:val="single" w:sz="6" w:space="0" w:color="auto"/>
            </w:tcBorders>
          </w:tcPr>
          <w:p w14:paraId="2DE042F5" w14:textId="77777777" w:rsidR="006B5E8C" w:rsidRPr="00C3547B" w:rsidRDefault="006B5E8C" w:rsidP="00B578BB">
            <w:pPr>
              <w:suppressAutoHyphens/>
              <w:jc w:val="center"/>
              <w:rPr>
                <w:rFonts w:ascii="Arial" w:eastAsia="Times New Roman" w:hAnsi="Arial" w:cs="Arial"/>
                <w:sz w:val="18"/>
                <w:szCs w:val="20"/>
                <w:lang w:val="es-ES"/>
              </w:rPr>
            </w:pPr>
            <w:r w:rsidRPr="00C3547B">
              <w:rPr>
                <w:rFonts w:ascii="Arial" w:eastAsia="Times New Roman" w:hAnsi="Arial" w:cs="Arial"/>
                <w:sz w:val="18"/>
                <w:szCs w:val="20"/>
                <w:lang w:val="es-ES"/>
              </w:rPr>
              <w:t>7</w:t>
            </w:r>
          </w:p>
        </w:tc>
        <w:tc>
          <w:tcPr>
            <w:tcW w:w="1701" w:type="dxa"/>
            <w:gridSpan w:val="2"/>
            <w:tcBorders>
              <w:top w:val="double" w:sz="6" w:space="0" w:color="auto"/>
              <w:left w:val="single" w:sz="6" w:space="0" w:color="auto"/>
              <w:bottom w:val="double" w:sz="6" w:space="0" w:color="auto"/>
              <w:right w:val="single" w:sz="6" w:space="0" w:color="auto"/>
            </w:tcBorders>
          </w:tcPr>
          <w:p w14:paraId="0F756AB4" w14:textId="77777777" w:rsidR="006B5E8C" w:rsidRPr="00C3547B" w:rsidRDefault="006B5E8C" w:rsidP="00B578BB">
            <w:pPr>
              <w:suppressAutoHyphens/>
              <w:jc w:val="center"/>
              <w:rPr>
                <w:rFonts w:ascii="Arial" w:eastAsia="Times New Roman" w:hAnsi="Arial" w:cs="Arial"/>
                <w:sz w:val="18"/>
                <w:szCs w:val="20"/>
                <w:lang w:val="es-ES"/>
              </w:rPr>
            </w:pPr>
            <w:r w:rsidRPr="00C3547B">
              <w:rPr>
                <w:rFonts w:ascii="Arial" w:eastAsia="Times New Roman" w:hAnsi="Arial" w:cs="Arial"/>
                <w:sz w:val="18"/>
                <w:szCs w:val="20"/>
                <w:lang w:val="es-ES"/>
              </w:rPr>
              <w:t>8</w:t>
            </w:r>
          </w:p>
        </w:tc>
        <w:tc>
          <w:tcPr>
            <w:tcW w:w="1559" w:type="dxa"/>
            <w:tcBorders>
              <w:top w:val="double" w:sz="6" w:space="0" w:color="auto"/>
              <w:left w:val="single" w:sz="6" w:space="0" w:color="auto"/>
              <w:bottom w:val="double" w:sz="6" w:space="0" w:color="auto"/>
              <w:right w:val="single" w:sz="6" w:space="0" w:color="auto"/>
            </w:tcBorders>
          </w:tcPr>
          <w:p w14:paraId="268B29A0" w14:textId="77777777" w:rsidR="006B5E8C" w:rsidRPr="00C3547B" w:rsidRDefault="006B5E8C" w:rsidP="00B578BB">
            <w:pPr>
              <w:suppressAutoHyphens/>
              <w:jc w:val="center"/>
              <w:rPr>
                <w:rFonts w:ascii="Arial" w:eastAsia="Times New Roman" w:hAnsi="Arial" w:cs="Arial"/>
                <w:sz w:val="18"/>
                <w:szCs w:val="20"/>
                <w:lang w:val="es-ES"/>
              </w:rPr>
            </w:pPr>
            <w:r w:rsidRPr="00C3547B">
              <w:rPr>
                <w:rFonts w:ascii="Arial" w:eastAsia="Times New Roman" w:hAnsi="Arial" w:cs="Arial"/>
                <w:sz w:val="18"/>
                <w:szCs w:val="20"/>
                <w:lang w:val="es-ES"/>
              </w:rPr>
              <w:t>9</w:t>
            </w:r>
          </w:p>
        </w:tc>
        <w:tc>
          <w:tcPr>
            <w:tcW w:w="1276" w:type="dxa"/>
            <w:gridSpan w:val="2"/>
            <w:tcBorders>
              <w:top w:val="double" w:sz="6" w:space="0" w:color="auto"/>
              <w:left w:val="single" w:sz="6" w:space="0" w:color="auto"/>
              <w:bottom w:val="double" w:sz="6" w:space="0" w:color="auto"/>
              <w:right w:val="single" w:sz="6" w:space="0" w:color="auto"/>
            </w:tcBorders>
          </w:tcPr>
          <w:p w14:paraId="43C89560" w14:textId="77777777" w:rsidR="006B5E8C" w:rsidRPr="00C3547B" w:rsidRDefault="006B5E8C" w:rsidP="00B578BB">
            <w:pPr>
              <w:suppressAutoHyphens/>
              <w:jc w:val="center"/>
              <w:rPr>
                <w:rFonts w:ascii="Arial" w:eastAsia="Times New Roman" w:hAnsi="Arial" w:cs="Arial"/>
                <w:sz w:val="18"/>
                <w:szCs w:val="20"/>
                <w:lang w:val="es-ES"/>
              </w:rPr>
            </w:pPr>
            <w:r w:rsidRPr="00C3547B">
              <w:rPr>
                <w:rFonts w:ascii="Arial" w:eastAsia="Times New Roman" w:hAnsi="Arial" w:cs="Arial"/>
                <w:sz w:val="18"/>
                <w:szCs w:val="20"/>
                <w:lang w:val="es-ES"/>
              </w:rPr>
              <w:t>10</w:t>
            </w:r>
          </w:p>
        </w:tc>
        <w:tc>
          <w:tcPr>
            <w:tcW w:w="992" w:type="dxa"/>
            <w:tcBorders>
              <w:top w:val="double" w:sz="6" w:space="0" w:color="auto"/>
              <w:left w:val="single" w:sz="6" w:space="0" w:color="auto"/>
              <w:bottom w:val="double" w:sz="6" w:space="0" w:color="auto"/>
            </w:tcBorders>
          </w:tcPr>
          <w:p w14:paraId="01174AD6" w14:textId="77777777" w:rsidR="006B5E8C" w:rsidRPr="00C3547B" w:rsidRDefault="006B5E8C" w:rsidP="00B578BB">
            <w:pPr>
              <w:suppressAutoHyphens/>
              <w:jc w:val="center"/>
              <w:rPr>
                <w:rFonts w:ascii="Arial" w:eastAsia="Times New Roman" w:hAnsi="Arial" w:cs="Arial"/>
                <w:sz w:val="18"/>
                <w:szCs w:val="20"/>
                <w:lang w:val="es-ES"/>
              </w:rPr>
            </w:pPr>
            <w:r w:rsidRPr="00C3547B">
              <w:rPr>
                <w:rFonts w:ascii="Arial" w:eastAsia="Times New Roman" w:hAnsi="Arial" w:cs="Arial"/>
                <w:sz w:val="18"/>
                <w:szCs w:val="20"/>
                <w:lang w:val="es-ES"/>
              </w:rPr>
              <w:t>11</w:t>
            </w:r>
          </w:p>
        </w:tc>
      </w:tr>
      <w:tr w:rsidR="006B5E8C" w:rsidRPr="00D823D8" w14:paraId="41CF4174" w14:textId="77777777" w:rsidTr="00F728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647"/>
        </w:trPr>
        <w:tc>
          <w:tcPr>
            <w:tcW w:w="759" w:type="dxa"/>
            <w:gridSpan w:val="2"/>
            <w:tcBorders>
              <w:top w:val="double" w:sz="6" w:space="0" w:color="auto"/>
              <w:left w:val="double" w:sz="6" w:space="0" w:color="auto"/>
              <w:bottom w:val="single" w:sz="4" w:space="0" w:color="auto"/>
              <w:right w:val="single" w:sz="6" w:space="0" w:color="auto"/>
            </w:tcBorders>
          </w:tcPr>
          <w:p w14:paraId="6296001C" w14:textId="77777777" w:rsidR="006B5E8C" w:rsidRPr="00C3547B" w:rsidRDefault="006B5E8C" w:rsidP="00B578BB">
            <w:pPr>
              <w:suppressAutoHyphens/>
              <w:jc w:val="center"/>
              <w:rPr>
                <w:rFonts w:ascii="Arial" w:eastAsia="Times New Roman" w:hAnsi="Arial" w:cs="Arial"/>
                <w:sz w:val="14"/>
                <w:szCs w:val="16"/>
                <w:lang w:val="es-ES"/>
              </w:rPr>
            </w:pPr>
            <w:r w:rsidRPr="00C3547B">
              <w:rPr>
                <w:rFonts w:ascii="Arial" w:eastAsia="Times New Roman" w:hAnsi="Arial" w:cs="Arial"/>
                <w:sz w:val="14"/>
                <w:szCs w:val="16"/>
                <w:lang w:val="es-ES"/>
              </w:rPr>
              <w:t>No. de Artículo</w:t>
            </w:r>
          </w:p>
        </w:tc>
        <w:tc>
          <w:tcPr>
            <w:tcW w:w="1036" w:type="dxa"/>
            <w:tcBorders>
              <w:top w:val="double" w:sz="6" w:space="0" w:color="auto"/>
              <w:left w:val="single" w:sz="6" w:space="0" w:color="auto"/>
              <w:bottom w:val="single" w:sz="4" w:space="0" w:color="auto"/>
              <w:right w:val="single" w:sz="6" w:space="0" w:color="auto"/>
            </w:tcBorders>
          </w:tcPr>
          <w:p w14:paraId="2F8F20B1" w14:textId="77777777" w:rsidR="006B5E8C" w:rsidRPr="00C3547B" w:rsidRDefault="006B5E8C" w:rsidP="00B578BB">
            <w:pPr>
              <w:suppressAutoHyphens/>
              <w:jc w:val="center"/>
              <w:rPr>
                <w:rFonts w:ascii="Arial" w:eastAsia="Times New Roman" w:hAnsi="Arial" w:cs="Arial"/>
                <w:sz w:val="14"/>
                <w:szCs w:val="16"/>
                <w:lang w:val="es-ES"/>
              </w:rPr>
            </w:pPr>
            <w:r w:rsidRPr="00C3547B">
              <w:rPr>
                <w:rFonts w:ascii="Arial" w:eastAsia="Times New Roman" w:hAnsi="Arial" w:cs="Arial"/>
                <w:sz w:val="14"/>
                <w:szCs w:val="16"/>
                <w:lang w:val="es-ES"/>
              </w:rPr>
              <w:t xml:space="preserve">Descripción de Bienes </w:t>
            </w:r>
          </w:p>
        </w:tc>
        <w:tc>
          <w:tcPr>
            <w:tcW w:w="1275" w:type="dxa"/>
            <w:gridSpan w:val="2"/>
            <w:tcBorders>
              <w:top w:val="double" w:sz="6" w:space="0" w:color="auto"/>
              <w:left w:val="single" w:sz="6" w:space="0" w:color="auto"/>
              <w:bottom w:val="single" w:sz="4" w:space="0" w:color="auto"/>
              <w:right w:val="single" w:sz="6" w:space="0" w:color="auto"/>
            </w:tcBorders>
          </w:tcPr>
          <w:p w14:paraId="20E5FD12" w14:textId="77777777" w:rsidR="006B5E8C" w:rsidRPr="00C3547B" w:rsidRDefault="006B5E8C" w:rsidP="00B578BB">
            <w:pPr>
              <w:suppressAutoHyphens/>
              <w:jc w:val="center"/>
              <w:rPr>
                <w:rFonts w:ascii="Arial" w:eastAsia="Times New Roman" w:hAnsi="Arial" w:cs="Arial"/>
                <w:sz w:val="14"/>
                <w:szCs w:val="16"/>
                <w:lang w:val="es-ES"/>
              </w:rPr>
            </w:pPr>
            <w:r w:rsidRPr="00C3547B">
              <w:rPr>
                <w:rFonts w:ascii="Arial" w:eastAsia="Times New Roman" w:hAnsi="Arial" w:cs="Arial"/>
                <w:sz w:val="14"/>
                <w:szCs w:val="16"/>
                <w:lang w:val="es-ES"/>
              </w:rPr>
              <w:t>País de Origen</w:t>
            </w:r>
          </w:p>
        </w:tc>
        <w:tc>
          <w:tcPr>
            <w:tcW w:w="1843" w:type="dxa"/>
            <w:tcBorders>
              <w:top w:val="double" w:sz="6" w:space="0" w:color="auto"/>
              <w:left w:val="single" w:sz="6" w:space="0" w:color="auto"/>
              <w:bottom w:val="single" w:sz="4" w:space="0" w:color="auto"/>
              <w:right w:val="single" w:sz="6" w:space="0" w:color="auto"/>
            </w:tcBorders>
          </w:tcPr>
          <w:p w14:paraId="322A5C0E" w14:textId="77777777" w:rsidR="006B5E8C" w:rsidRPr="00C3547B" w:rsidRDefault="006B5E8C" w:rsidP="00B578BB">
            <w:pPr>
              <w:suppressAutoHyphens/>
              <w:jc w:val="center"/>
              <w:rPr>
                <w:rFonts w:ascii="Arial" w:eastAsia="Times New Roman" w:hAnsi="Arial" w:cs="Arial"/>
                <w:sz w:val="14"/>
                <w:szCs w:val="16"/>
                <w:lang w:val="es-ES"/>
              </w:rPr>
            </w:pPr>
            <w:r w:rsidRPr="00C3547B">
              <w:rPr>
                <w:rFonts w:ascii="Arial" w:eastAsia="Times New Roman" w:hAnsi="Arial" w:cs="Arial"/>
                <w:sz w:val="14"/>
                <w:szCs w:val="16"/>
                <w:lang w:val="es-ES"/>
              </w:rPr>
              <w:t xml:space="preserve">Fecha de entrega según definición de Incoterms </w:t>
            </w:r>
          </w:p>
        </w:tc>
        <w:tc>
          <w:tcPr>
            <w:tcW w:w="992" w:type="dxa"/>
            <w:tcBorders>
              <w:top w:val="double" w:sz="6" w:space="0" w:color="auto"/>
              <w:left w:val="single" w:sz="6" w:space="0" w:color="auto"/>
              <w:bottom w:val="single" w:sz="4" w:space="0" w:color="auto"/>
              <w:right w:val="single" w:sz="6" w:space="0" w:color="auto"/>
            </w:tcBorders>
          </w:tcPr>
          <w:p w14:paraId="1E1A47A0" w14:textId="77777777" w:rsidR="006B5E8C" w:rsidRPr="00C3547B" w:rsidRDefault="006B5E8C" w:rsidP="00B578BB">
            <w:pPr>
              <w:suppressAutoHyphens/>
              <w:jc w:val="center"/>
              <w:rPr>
                <w:rFonts w:ascii="Arial" w:eastAsia="Times New Roman" w:hAnsi="Arial" w:cs="Arial"/>
                <w:sz w:val="14"/>
                <w:szCs w:val="16"/>
                <w:lang w:val="es-ES"/>
              </w:rPr>
            </w:pPr>
            <w:r w:rsidRPr="00C3547B">
              <w:rPr>
                <w:rFonts w:ascii="Arial" w:eastAsia="Times New Roman" w:hAnsi="Arial" w:cs="Arial"/>
                <w:sz w:val="14"/>
                <w:szCs w:val="16"/>
                <w:lang w:val="es-ES"/>
              </w:rPr>
              <w:t xml:space="preserve">Cantidad y unidad física </w:t>
            </w:r>
          </w:p>
        </w:tc>
        <w:tc>
          <w:tcPr>
            <w:tcW w:w="1560" w:type="dxa"/>
            <w:tcBorders>
              <w:top w:val="double" w:sz="6" w:space="0" w:color="auto"/>
              <w:left w:val="single" w:sz="6" w:space="0" w:color="auto"/>
              <w:bottom w:val="single" w:sz="4" w:space="0" w:color="auto"/>
              <w:right w:val="single" w:sz="6" w:space="0" w:color="auto"/>
            </w:tcBorders>
          </w:tcPr>
          <w:p w14:paraId="713A83FD" w14:textId="77777777" w:rsidR="006B5E8C" w:rsidRPr="00C3547B" w:rsidRDefault="006B5E8C" w:rsidP="00B578BB">
            <w:pPr>
              <w:suppressAutoHyphens/>
              <w:jc w:val="center"/>
              <w:rPr>
                <w:rFonts w:ascii="Arial" w:eastAsia="Times New Roman" w:hAnsi="Arial" w:cs="Arial"/>
                <w:sz w:val="14"/>
                <w:szCs w:val="16"/>
                <w:lang w:val="es-ES"/>
              </w:rPr>
            </w:pPr>
            <w:r w:rsidRPr="00C3547B">
              <w:rPr>
                <w:rFonts w:ascii="Arial" w:eastAsia="Times New Roman" w:hAnsi="Arial" w:cs="Arial"/>
                <w:sz w:val="14"/>
                <w:szCs w:val="16"/>
                <w:lang w:val="es-ES"/>
              </w:rPr>
              <w:t>Precio unitario CIP (lugar de destino convenido) incluyendo Derechos de Aduana e Impuestos de Importación pagados de acuerdo con IAO 14.6 (c)(i)</w:t>
            </w:r>
          </w:p>
        </w:tc>
        <w:tc>
          <w:tcPr>
            <w:tcW w:w="1701" w:type="dxa"/>
            <w:tcBorders>
              <w:top w:val="double" w:sz="6" w:space="0" w:color="auto"/>
              <w:left w:val="single" w:sz="6" w:space="0" w:color="auto"/>
              <w:bottom w:val="single" w:sz="4" w:space="0" w:color="auto"/>
              <w:right w:val="single" w:sz="6" w:space="0" w:color="auto"/>
            </w:tcBorders>
          </w:tcPr>
          <w:p w14:paraId="6CE669F5" w14:textId="77777777" w:rsidR="006B5E8C" w:rsidRPr="00C3547B" w:rsidRDefault="006B5E8C" w:rsidP="00B578BB">
            <w:pPr>
              <w:suppressAutoHyphens/>
              <w:jc w:val="center"/>
              <w:rPr>
                <w:rFonts w:ascii="Arial" w:eastAsia="Times New Roman" w:hAnsi="Arial" w:cs="Arial"/>
                <w:sz w:val="14"/>
                <w:szCs w:val="16"/>
                <w:lang w:val="es-ES"/>
              </w:rPr>
            </w:pPr>
            <w:r w:rsidRPr="00C3547B">
              <w:rPr>
                <w:rFonts w:ascii="Arial" w:hAnsi="Arial" w:cs="Arial"/>
                <w:sz w:val="14"/>
                <w:szCs w:val="16"/>
                <w:lang w:val="es-ES"/>
              </w:rPr>
              <w:t xml:space="preserve">Derechos de Aduana e Impuestos de Importación pagados por unidad  de acuerdo con IAO 14.6 (c)(ii), </w:t>
            </w:r>
            <w:r w:rsidRPr="00C3547B">
              <w:rPr>
                <w:rFonts w:ascii="Arial" w:hAnsi="Arial" w:cs="Arial"/>
                <w:i/>
                <w:color w:val="0070C0"/>
                <w:sz w:val="14"/>
                <w:szCs w:val="16"/>
                <w:lang w:val="es-ES"/>
              </w:rPr>
              <w:t>[respaldado con documentos]</w:t>
            </w:r>
          </w:p>
        </w:tc>
        <w:tc>
          <w:tcPr>
            <w:tcW w:w="1701" w:type="dxa"/>
            <w:gridSpan w:val="2"/>
            <w:tcBorders>
              <w:top w:val="double" w:sz="6" w:space="0" w:color="auto"/>
              <w:left w:val="single" w:sz="6" w:space="0" w:color="auto"/>
              <w:bottom w:val="single" w:sz="4" w:space="0" w:color="auto"/>
              <w:right w:val="single" w:sz="6" w:space="0" w:color="auto"/>
            </w:tcBorders>
          </w:tcPr>
          <w:p w14:paraId="5E7BCF51" w14:textId="77777777" w:rsidR="006B5E8C" w:rsidRPr="00C3547B" w:rsidRDefault="006B5E8C" w:rsidP="00B578BB">
            <w:pPr>
              <w:suppressAutoHyphens/>
              <w:jc w:val="center"/>
              <w:rPr>
                <w:rFonts w:ascii="Arial" w:hAnsi="Arial" w:cs="Arial"/>
                <w:sz w:val="14"/>
                <w:szCs w:val="16"/>
                <w:lang w:val="es-ES"/>
              </w:rPr>
            </w:pPr>
            <w:r w:rsidRPr="00C3547B">
              <w:rPr>
                <w:rFonts w:ascii="Arial" w:hAnsi="Arial" w:cs="Arial"/>
                <w:sz w:val="14"/>
                <w:szCs w:val="16"/>
                <w:lang w:val="es-ES"/>
              </w:rPr>
              <w:t xml:space="preserve">Precio unitario  CIP (lugar de destino convenido) neto </w:t>
            </w:r>
            <w:r w:rsidRPr="00C3547B">
              <w:rPr>
                <w:rFonts w:ascii="Arial" w:hAnsi="Arial" w:cs="Arial"/>
                <w:i/>
                <w:color w:val="0070C0"/>
                <w:sz w:val="14"/>
                <w:szCs w:val="16"/>
                <w:lang w:val="es-ES"/>
              </w:rPr>
              <w:t>[sin incluir Derechos de Aduana e Impuestos de Importación pagados de acuerdo con IAO 14.6(c)(iii)]</w:t>
            </w:r>
          </w:p>
          <w:p w14:paraId="4ECD453F" w14:textId="77777777" w:rsidR="006B5E8C" w:rsidRPr="00C3547B" w:rsidRDefault="006B5E8C" w:rsidP="00B578BB">
            <w:pPr>
              <w:suppressAutoHyphens/>
              <w:jc w:val="center"/>
              <w:rPr>
                <w:rFonts w:ascii="Arial" w:eastAsia="Times New Roman" w:hAnsi="Arial" w:cs="Arial"/>
                <w:sz w:val="14"/>
                <w:szCs w:val="16"/>
                <w:lang w:val="es-ES"/>
              </w:rPr>
            </w:pPr>
            <w:r w:rsidRPr="00C3547B">
              <w:rPr>
                <w:rFonts w:ascii="Arial" w:hAnsi="Arial" w:cs="Arial"/>
                <w:sz w:val="14"/>
                <w:szCs w:val="16"/>
                <w:lang w:val="es-ES"/>
              </w:rPr>
              <w:t>(Col. 6 menos Col.7)</w:t>
            </w:r>
          </w:p>
        </w:tc>
        <w:tc>
          <w:tcPr>
            <w:tcW w:w="1559" w:type="dxa"/>
            <w:tcBorders>
              <w:top w:val="double" w:sz="6" w:space="0" w:color="auto"/>
              <w:left w:val="single" w:sz="6" w:space="0" w:color="auto"/>
              <w:bottom w:val="single" w:sz="4" w:space="0" w:color="auto"/>
              <w:right w:val="single" w:sz="6" w:space="0" w:color="auto"/>
            </w:tcBorders>
          </w:tcPr>
          <w:p w14:paraId="33E64E2A" w14:textId="77777777" w:rsidR="006B5E8C" w:rsidRPr="00C3547B" w:rsidRDefault="006B5E8C" w:rsidP="00B578BB">
            <w:pPr>
              <w:suppressAutoHyphens/>
              <w:jc w:val="center"/>
              <w:rPr>
                <w:rFonts w:ascii="Arial" w:hAnsi="Arial" w:cs="Arial"/>
                <w:sz w:val="14"/>
                <w:szCs w:val="16"/>
                <w:lang w:val="es-ES"/>
              </w:rPr>
            </w:pPr>
            <w:r w:rsidRPr="00C3547B">
              <w:rPr>
                <w:rFonts w:ascii="Arial" w:hAnsi="Arial" w:cs="Arial"/>
                <w:sz w:val="14"/>
                <w:szCs w:val="16"/>
                <w:lang w:val="es-ES"/>
              </w:rPr>
              <w:t xml:space="preserve">Precio CIP por artículo, neto [sin incluir Derechos de Aduana e Impuestos de Importación, de acuerdo con IAO 14.6 (c)(i)] (Col. 5 </w:t>
            </w:r>
            <w:r w:rsidRPr="00C3547B">
              <w:rPr>
                <w:rFonts w:ascii="Arial" w:hAnsi="Arial" w:cs="Arial"/>
                <w:sz w:val="14"/>
                <w:szCs w:val="16"/>
                <w:lang w:val="es-ES"/>
              </w:rPr>
              <w:sym w:font="Symbol" w:char="F0B4"/>
            </w:r>
            <w:r w:rsidRPr="00C3547B">
              <w:rPr>
                <w:rFonts w:ascii="Arial" w:hAnsi="Arial" w:cs="Arial"/>
                <w:sz w:val="14"/>
                <w:szCs w:val="16"/>
                <w:lang w:val="es-ES"/>
              </w:rPr>
              <w:t xml:space="preserve"> 8)</w:t>
            </w:r>
          </w:p>
          <w:p w14:paraId="255177A7" w14:textId="77777777" w:rsidR="006B5E8C" w:rsidRPr="00C3547B" w:rsidRDefault="006B5E8C" w:rsidP="00B578BB">
            <w:pPr>
              <w:suppressAutoHyphens/>
              <w:jc w:val="center"/>
              <w:rPr>
                <w:rFonts w:ascii="Arial" w:eastAsia="Times New Roman" w:hAnsi="Arial" w:cs="Arial"/>
                <w:sz w:val="14"/>
                <w:szCs w:val="16"/>
                <w:lang w:val="es-ES"/>
              </w:rPr>
            </w:pPr>
          </w:p>
          <w:p w14:paraId="416805B4" w14:textId="77777777" w:rsidR="006B5E8C" w:rsidRPr="00C3547B" w:rsidRDefault="006B5E8C" w:rsidP="00B578BB">
            <w:pPr>
              <w:suppressAutoHyphens/>
              <w:jc w:val="center"/>
              <w:rPr>
                <w:rFonts w:ascii="Arial" w:eastAsia="Times New Roman" w:hAnsi="Arial" w:cs="Arial"/>
                <w:sz w:val="14"/>
                <w:szCs w:val="16"/>
                <w:lang w:val="es-ES"/>
              </w:rPr>
            </w:pPr>
          </w:p>
        </w:tc>
        <w:tc>
          <w:tcPr>
            <w:tcW w:w="1276" w:type="dxa"/>
            <w:gridSpan w:val="2"/>
            <w:tcBorders>
              <w:top w:val="double" w:sz="6" w:space="0" w:color="auto"/>
              <w:left w:val="single" w:sz="6" w:space="0" w:color="auto"/>
              <w:bottom w:val="single" w:sz="4" w:space="0" w:color="auto"/>
              <w:right w:val="single" w:sz="6" w:space="0" w:color="auto"/>
            </w:tcBorders>
          </w:tcPr>
          <w:p w14:paraId="4EAFA188" w14:textId="77777777" w:rsidR="006B5E8C" w:rsidRPr="00C3547B" w:rsidRDefault="006B5E8C" w:rsidP="00B578BB">
            <w:pPr>
              <w:suppressAutoHyphens/>
              <w:jc w:val="center"/>
              <w:rPr>
                <w:rFonts w:ascii="Arial" w:hAnsi="Arial" w:cs="Arial"/>
                <w:sz w:val="14"/>
                <w:szCs w:val="16"/>
                <w:lang w:val="es-ES"/>
              </w:rPr>
            </w:pPr>
            <w:r w:rsidRPr="00C3547B">
              <w:rPr>
                <w:rFonts w:ascii="Arial" w:hAnsi="Arial" w:cs="Arial"/>
                <w:sz w:val="14"/>
                <w:szCs w:val="16"/>
                <w:lang w:val="es-ES"/>
              </w:rPr>
              <w:t>Impuestos sobre la venta y otros impuestos pagados o por pagar sobre el artículo, si el contrato es adjudicado de acuerdo con IAO 14.6 (c)(iv)</w:t>
            </w:r>
          </w:p>
        </w:tc>
        <w:tc>
          <w:tcPr>
            <w:tcW w:w="992" w:type="dxa"/>
            <w:tcBorders>
              <w:top w:val="double" w:sz="6" w:space="0" w:color="auto"/>
              <w:left w:val="single" w:sz="6" w:space="0" w:color="auto"/>
              <w:bottom w:val="single" w:sz="4" w:space="0" w:color="auto"/>
              <w:right w:val="double" w:sz="6" w:space="0" w:color="auto"/>
            </w:tcBorders>
          </w:tcPr>
          <w:p w14:paraId="42D4C1C3" w14:textId="77777777" w:rsidR="006B5E8C" w:rsidRPr="00C3547B" w:rsidRDefault="006B5E8C" w:rsidP="00B578BB">
            <w:pPr>
              <w:suppressAutoHyphens/>
              <w:jc w:val="center"/>
              <w:rPr>
                <w:rFonts w:ascii="Arial" w:hAnsi="Arial" w:cs="Arial"/>
                <w:sz w:val="14"/>
                <w:szCs w:val="16"/>
                <w:lang w:val="es-ES"/>
              </w:rPr>
            </w:pPr>
          </w:p>
          <w:p w14:paraId="771A2A22" w14:textId="77777777" w:rsidR="006B5E8C" w:rsidRPr="00C3547B" w:rsidRDefault="006B5E8C" w:rsidP="00B578BB">
            <w:pPr>
              <w:suppressAutoHyphens/>
              <w:jc w:val="center"/>
              <w:rPr>
                <w:rFonts w:ascii="Arial" w:hAnsi="Arial" w:cs="Arial"/>
                <w:sz w:val="14"/>
                <w:szCs w:val="16"/>
                <w:lang w:val="es-ES"/>
              </w:rPr>
            </w:pPr>
            <w:r w:rsidRPr="00C3547B">
              <w:rPr>
                <w:rFonts w:ascii="Arial" w:hAnsi="Arial" w:cs="Arial"/>
                <w:sz w:val="14"/>
                <w:szCs w:val="16"/>
                <w:lang w:val="es-ES"/>
              </w:rPr>
              <w:t>DDP (Entrega de Derechos Pagados - Lugar de destino convenido)</w:t>
            </w:r>
          </w:p>
        </w:tc>
      </w:tr>
      <w:tr w:rsidR="00D329F6" w:rsidRPr="00D823D8" w14:paraId="46CB7C4A" w14:textId="77777777" w:rsidTr="00F728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03"/>
        </w:trPr>
        <w:tc>
          <w:tcPr>
            <w:tcW w:w="759" w:type="dxa"/>
            <w:gridSpan w:val="2"/>
            <w:tcBorders>
              <w:top w:val="single" w:sz="4" w:space="0" w:color="auto"/>
              <w:left w:val="single" w:sz="4" w:space="0" w:color="auto"/>
              <w:bottom w:val="single" w:sz="4" w:space="0" w:color="auto"/>
              <w:right w:val="single" w:sz="4" w:space="0" w:color="auto"/>
            </w:tcBorders>
            <w:vAlign w:val="center"/>
          </w:tcPr>
          <w:p w14:paraId="470ED695" w14:textId="77777777" w:rsidR="00D329F6" w:rsidRPr="00372667" w:rsidRDefault="00D329F6" w:rsidP="00D329F6">
            <w:pPr>
              <w:suppressAutoHyphens/>
              <w:jc w:val="center"/>
              <w:rPr>
                <w:rFonts w:ascii="Arial" w:eastAsia="Times New Roman" w:hAnsi="Arial" w:cs="Arial"/>
                <w:i/>
                <w:iCs/>
                <w:color w:val="0070C0"/>
                <w:sz w:val="14"/>
                <w:szCs w:val="14"/>
                <w:lang w:val="es-ES"/>
              </w:rPr>
            </w:pPr>
            <w:r w:rsidRPr="00B923EE">
              <w:rPr>
                <w:rFonts w:ascii="Arial" w:hAnsi="Arial" w:cs="Arial"/>
                <w:i/>
                <w:iCs/>
                <w:sz w:val="14"/>
                <w:szCs w:val="14"/>
                <w:lang w:val="es-ES"/>
              </w:rPr>
              <w:t xml:space="preserve">[indicar </w:t>
            </w:r>
            <w:r w:rsidRPr="00B923EE">
              <w:rPr>
                <w:rFonts w:ascii="Arial" w:hAnsi="Arial" w:cs="Arial"/>
                <w:sz w:val="14"/>
                <w:szCs w:val="14"/>
                <w:lang w:val="es-ES"/>
              </w:rPr>
              <w:t>No. de Artículo</w:t>
            </w:r>
            <w:r w:rsidRPr="00234298">
              <w:rPr>
                <w:rFonts w:ascii="Arial" w:hAnsi="Arial" w:cs="Arial"/>
                <w:i/>
                <w:iCs/>
                <w:sz w:val="14"/>
                <w:szCs w:val="14"/>
                <w:lang w:val="es-ES"/>
              </w:rPr>
              <w:t>]</w:t>
            </w:r>
          </w:p>
        </w:tc>
        <w:tc>
          <w:tcPr>
            <w:tcW w:w="1036" w:type="dxa"/>
            <w:tcBorders>
              <w:top w:val="single" w:sz="4" w:space="0" w:color="auto"/>
              <w:left w:val="single" w:sz="4" w:space="0" w:color="auto"/>
              <w:bottom w:val="single" w:sz="4" w:space="0" w:color="auto"/>
              <w:right w:val="single" w:sz="4" w:space="0" w:color="auto"/>
            </w:tcBorders>
            <w:vAlign w:val="center"/>
          </w:tcPr>
          <w:p w14:paraId="1F4AEAFF" w14:textId="0375E887" w:rsidR="00D329F6" w:rsidRPr="00614856" w:rsidRDefault="00654F7A" w:rsidP="00654F7A">
            <w:pPr>
              <w:suppressAutoHyphens/>
              <w:jc w:val="left"/>
              <w:rPr>
                <w:rFonts w:ascii="Arial" w:eastAsia="Times New Roman" w:hAnsi="Arial" w:cs="Arial"/>
                <w:i/>
                <w:iCs/>
                <w:color w:val="0070C0"/>
                <w:sz w:val="14"/>
                <w:szCs w:val="14"/>
                <w:lang w:val="es-ES"/>
              </w:rPr>
            </w:pPr>
            <w:r w:rsidRPr="00654F7A">
              <w:rPr>
                <w:rFonts w:ascii="Arial" w:eastAsia="Times New Roman" w:hAnsi="Arial" w:cs="Arial"/>
                <w:i/>
                <w:iCs/>
                <w:sz w:val="16"/>
                <w:szCs w:val="16"/>
                <w:lang w:val="es-ES" w:eastAsia="es-PE"/>
              </w:rPr>
              <w:t>Equipo Móvil no intrusivo por rayos X para inspección de equipajes y bultos</w:t>
            </w:r>
          </w:p>
        </w:tc>
        <w:tc>
          <w:tcPr>
            <w:tcW w:w="1275" w:type="dxa"/>
            <w:gridSpan w:val="2"/>
            <w:tcBorders>
              <w:top w:val="single" w:sz="4" w:space="0" w:color="auto"/>
              <w:left w:val="single" w:sz="4" w:space="0" w:color="auto"/>
              <w:bottom w:val="single" w:sz="4" w:space="0" w:color="auto"/>
              <w:right w:val="single" w:sz="4" w:space="0" w:color="auto"/>
            </w:tcBorders>
            <w:vAlign w:val="center"/>
          </w:tcPr>
          <w:p w14:paraId="1825FC73" w14:textId="77777777" w:rsidR="00D329F6" w:rsidRPr="00372667" w:rsidRDefault="00D329F6" w:rsidP="00D329F6">
            <w:pPr>
              <w:suppressAutoHyphens/>
              <w:jc w:val="center"/>
              <w:rPr>
                <w:rFonts w:ascii="Arial" w:eastAsia="Times New Roman" w:hAnsi="Arial" w:cs="Arial"/>
                <w:i/>
                <w:iCs/>
                <w:color w:val="0070C0"/>
                <w:sz w:val="14"/>
                <w:szCs w:val="14"/>
                <w:lang w:val="es-ES"/>
              </w:rPr>
            </w:pPr>
            <w:r w:rsidRPr="00234298">
              <w:rPr>
                <w:rFonts w:ascii="Arial" w:eastAsia="Times New Roman" w:hAnsi="Arial" w:cs="Arial"/>
                <w:i/>
                <w:iCs/>
                <w:color w:val="0070C0"/>
                <w:sz w:val="14"/>
                <w:szCs w:val="14"/>
                <w:lang w:val="es-ES"/>
              </w:rPr>
              <w:t>[indicar el país de origen de los Bienes]</w:t>
            </w:r>
          </w:p>
        </w:tc>
        <w:tc>
          <w:tcPr>
            <w:tcW w:w="1843" w:type="dxa"/>
            <w:tcBorders>
              <w:top w:val="single" w:sz="4" w:space="0" w:color="auto"/>
              <w:left w:val="single" w:sz="4" w:space="0" w:color="auto"/>
              <w:bottom w:val="single" w:sz="4" w:space="0" w:color="auto"/>
              <w:right w:val="single" w:sz="4" w:space="0" w:color="auto"/>
            </w:tcBorders>
            <w:vAlign w:val="center"/>
          </w:tcPr>
          <w:p w14:paraId="04528A05" w14:textId="77777777" w:rsidR="00D329F6" w:rsidRPr="00372667" w:rsidRDefault="00D329F6" w:rsidP="00D329F6">
            <w:pPr>
              <w:suppressAutoHyphens/>
              <w:jc w:val="center"/>
              <w:rPr>
                <w:rFonts w:ascii="Arial" w:eastAsia="Times New Roman" w:hAnsi="Arial" w:cs="Arial"/>
                <w:i/>
                <w:iCs/>
                <w:color w:val="0070C0"/>
                <w:sz w:val="14"/>
                <w:szCs w:val="14"/>
                <w:lang w:val="es-ES"/>
              </w:rPr>
            </w:pPr>
            <w:r w:rsidRPr="00B923EE">
              <w:rPr>
                <w:rFonts w:ascii="Arial" w:hAnsi="Arial" w:cs="Arial"/>
                <w:i/>
                <w:color w:val="0070C0"/>
                <w:sz w:val="14"/>
                <w:szCs w:val="14"/>
                <w:lang w:val="es-ES"/>
              </w:rPr>
              <w:t>[indicar la fecha de entrega propuesta]</w:t>
            </w:r>
          </w:p>
        </w:tc>
        <w:tc>
          <w:tcPr>
            <w:tcW w:w="992" w:type="dxa"/>
            <w:tcBorders>
              <w:top w:val="single" w:sz="4" w:space="0" w:color="auto"/>
              <w:left w:val="single" w:sz="4" w:space="0" w:color="auto"/>
              <w:bottom w:val="single" w:sz="4" w:space="0" w:color="auto"/>
              <w:right w:val="single" w:sz="4" w:space="0" w:color="auto"/>
            </w:tcBorders>
            <w:vAlign w:val="center"/>
          </w:tcPr>
          <w:p w14:paraId="6D8584CE" w14:textId="33C24F73" w:rsidR="00D329F6" w:rsidRPr="00372667" w:rsidRDefault="00D329F6" w:rsidP="00D329F6">
            <w:pPr>
              <w:suppressAutoHyphens/>
              <w:jc w:val="center"/>
              <w:rPr>
                <w:rFonts w:ascii="Arial" w:eastAsia="Times New Roman" w:hAnsi="Arial" w:cs="Arial"/>
                <w:i/>
                <w:iCs/>
                <w:sz w:val="14"/>
                <w:szCs w:val="14"/>
                <w:lang w:val="es-ES"/>
              </w:rPr>
            </w:pPr>
            <w:r>
              <w:rPr>
                <w:rFonts w:ascii="Arial" w:hAnsi="Arial" w:cs="Arial"/>
                <w:i/>
                <w:iCs/>
                <w:sz w:val="14"/>
                <w:szCs w:val="14"/>
                <w:lang w:val="es-ES"/>
              </w:rPr>
              <w:t>1</w:t>
            </w:r>
            <w:r w:rsidR="00654F7A">
              <w:rPr>
                <w:rFonts w:ascii="Arial" w:hAnsi="Arial" w:cs="Arial"/>
                <w:i/>
                <w:iCs/>
                <w:sz w:val="14"/>
                <w:szCs w:val="14"/>
                <w:lang w:val="es-ES"/>
              </w:rPr>
              <w:t>o</w:t>
            </w:r>
            <w:r w:rsidRPr="00372667">
              <w:rPr>
                <w:rFonts w:ascii="Arial" w:hAnsi="Arial" w:cs="Arial"/>
                <w:i/>
                <w:iCs/>
                <w:sz w:val="14"/>
                <w:szCs w:val="14"/>
                <w:lang w:val="es-ES"/>
              </w:rPr>
              <w:t xml:space="preserve"> unidades</w:t>
            </w:r>
          </w:p>
        </w:tc>
        <w:tc>
          <w:tcPr>
            <w:tcW w:w="1560" w:type="dxa"/>
            <w:tcBorders>
              <w:top w:val="single" w:sz="4" w:space="0" w:color="auto"/>
              <w:left w:val="single" w:sz="4" w:space="0" w:color="auto"/>
              <w:bottom w:val="single" w:sz="4" w:space="0" w:color="auto"/>
              <w:right w:val="single" w:sz="4" w:space="0" w:color="auto"/>
            </w:tcBorders>
            <w:vAlign w:val="center"/>
          </w:tcPr>
          <w:p w14:paraId="3644CC5F" w14:textId="77777777" w:rsidR="00D329F6" w:rsidRPr="00372667" w:rsidRDefault="00D329F6" w:rsidP="00D329F6">
            <w:pPr>
              <w:suppressAutoHyphens/>
              <w:jc w:val="center"/>
              <w:rPr>
                <w:rFonts w:ascii="Arial" w:eastAsia="Times New Roman" w:hAnsi="Arial" w:cs="Arial"/>
                <w:i/>
                <w:iCs/>
                <w:color w:val="0070C0"/>
                <w:sz w:val="14"/>
                <w:szCs w:val="14"/>
                <w:lang w:val="es-ES"/>
              </w:rPr>
            </w:pPr>
            <w:r w:rsidRPr="00372667">
              <w:rPr>
                <w:rFonts w:ascii="Arial" w:eastAsia="Times New Roman" w:hAnsi="Arial" w:cs="Arial"/>
                <w:i/>
                <w:iCs/>
                <w:color w:val="0070C0"/>
                <w:sz w:val="14"/>
                <w:szCs w:val="14"/>
                <w:lang w:val="es-ES"/>
              </w:rPr>
              <w:t>[indicar el precio CIP unitario por unidad]</w:t>
            </w:r>
          </w:p>
        </w:tc>
        <w:tc>
          <w:tcPr>
            <w:tcW w:w="1701" w:type="dxa"/>
            <w:tcBorders>
              <w:top w:val="single" w:sz="4" w:space="0" w:color="auto"/>
              <w:left w:val="single" w:sz="4" w:space="0" w:color="auto"/>
              <w:bottom w:val="single" w:sz="4" w:space="0" w:color="auto"/>
              <w:right w:val="single" w:sz="4" w:space="0" w:color="auto"/>
            </w:tcBorders>
            <w:vAlign w:val="center"/>
          </w:tcPr>
          <w:p w14:paraId="086123F8" w14:textId="77777777" w:rsidR="00D329F6" w:rsidRPr="00372667" w:rsidRDefault="00D329F6" w:rsidP="00D329F6">
            <w:pPr>
              <w:suppressAutoHyphens/>
              <w:jc w:val="center"/>
              <w:rPr>
                <w:rFonts w:ascii="Arial" w:eastAsia="Times New Roman" w:hAnsi="Arial" w:cs="Arial"/>
                <w:i/>
                <w:iCs/>
                <w:color w:val="0070C0"/>
                <w:sz w:val="14"/>
                <w:szCs w:val="14"/>
                <w:lang w:val="es-ES"/>
              </w:rPr>
            </w:pPr>
            <w:r w:rsidRPr="00372667">
              <w:rPr>
                <w:rFonts w:ascii="Arial" w:eastAsia="Times New Roman" w:hAnsi="Arial" w:cs="Arial"/>
                <w:i/>
                <w:iCs/>
                <w:color w:val="0070C0"/>
                <w:sz w:val="14"/>
                <w:szCs w:val="14"/>
                <w:lang w:val="es-ES"/>
              </w:rPr>
              <w:t>[indicar los derechos de aduana e impuestos de importación pagados por unidad]</w:t>
            </w:r>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11AD9133" w14:textId="77777777" w:rsidR="00D329F6" w:rsidRPr="00372667" w:rsidRDefault="00D329F6" w:rsidP="00D329F6">
            <w:pPr>
              <w:suppressAutoHyphens/>
              <w:jc w:val="center"/>
              <w:rPr>
                <w:rFonts w:ascii="Arial" w:eastAsia="Times New Roman" w:hAnsi="Arial" w:cs="Arial"/>
                <w:i/>
                <w:iCs/>
                <w:color w:val="0070C0"/>
                <w:sz w:val="14"/>
                <w:szCs w:val="14"/>
                <w:lang w:val="es-ES"/>
              </w:rPr>
            </w:pPr>
            <w:r w:rsidRPr="00372667">
              <w:rPr>
                <w:rFonts w:ascii="Arial" w:eastAsia="Times New Roman" w:hAnsi="Arial" w:cs="Arial"/>
                <w:i/>
                <w:iCs/>
                <w:color w:val="0070C0"/>
                <w:sz w:val="14"/>
                <w:szCs w:val="14"/>
                <w:lang w:val="es-ES"/>
              </w:rPr>
              <w:t>[indicar precio unitario CIP neto sin incluir derechos de aduana e impuestos de importación]</w:t>
            </w:r>
          </w:p>
        </w:tc>
        <w:tc>
          <w:tcPr>
            <w:tcW w:w="1559" w:type="dxa"/>
            <w:tcBorders>
              <w:top w:val="single" w:sz="4" w:space="0" w:color="auto"/>
              <w:left w:val="single" w:sz="4" w:space="0" w:color="auto"/>
              <w:bottom w:val="single" w:sz="4" w:space="0" w:color="auto"/>
              <w:right w:val="single" w:sz="4" w:space="0" w:color="auto"/>
            </w:tcBorders>
            <w:vAlign w:val="center"/>
          </w:tcPr>
          <w:p w14:paraId="4AA81C88" w14:textId="77777777" w:rsidR="00D329F6" w:rsidRPr="00372667" w:rsidRDefault="00D329F6" w:rsidP="00D329F6">
            <w:pPr>
              <w:suppressAutoHyphens/>
              <w:jc w:val="center"/>
              <w:rPr>
                <w:rFonts w:ascii="Arial" w:eastAsia="Times New Roman" w:hAnsi="Arial" w:cs="Arial"/>
                <w:i/>
                <w:iCs/>
                <w:color w:val="0070C0"/>
                <w:sz w:val="14"/>
                <w:szCs w:val="14"/>
                <w:lang w:val="es-ES"/>
              </w:rPr>
            </w:pPr>
            <w:r w:rsidRPr="00372667">
              <w:rPr>
                <w:rFonts w:ascii="Arial" w:eastAsia="Times New Roman" w:hAnsi="Arial" w:cs="Arial"/>
                <w:i/>
                <w:iCs/>
                <w:color w:val="0070C0"/>
                <w:sz w:val="14"/>
                <w:szCs w:val="14"/>
                <w:lang w:val="es-ES"/>
              </w:rPr>
              <w:t>[ indicar precios CIP por artículo neto sin incluir derechos de aduana e impuestos de importación]</w:t>
            </w:r>
          </w:p>
        </w:tc>
        <w:tc>
          <w:tcPr>
            <w:tcW w:w="1276" w:type="dxa"/>
            <w:gridSpan w:val="2"/>
            <w:tcBorders>
              <w:top w:val="single" w:sz="4" w:space="0" w:color="auto"/>
              <w:left w:val="single" w:sz="4" w:space="0" w:color="auto"/>
              <w:bottom w:val="single" w:sz="4" w:space="0" w:color="auto"/>
              <w:right w:val="single" w:sz="4" w:space="0" w:color="auto"/>
            </w:tcBorders>
            <w:vAlign w:val="center"/>
          </w:tcPr>
          <w:p w14:paraId="2E5B606E" w14:textId="77777777" w:rsidR="00D329F6" w:rsidRPr="00372667" w:rsidRDefault="00D329F6" w:rsidP="00D329F6">
            <w:pPr>
              <w:suppressAutoHyphens/>
              <w:jc w:val="center"/>
              <w:rPr>
                <w:rFonts w:ascii="Arial" w:eastAsia="Times New Roman" w:hAnsi="Arial" w:cs="Arial"/>
                <w:i/>
                <w:iCs/>
                <w:color w:val="0070C0"/>
                <w:sz w:val="14"/>
                <w:szCs w:val="14"/>
                <w:lang w:val="es-ES"/>
              </w:rPr>
            </w:pPr>
            <w:r w:rsidRPr="00372667">
              <w:rPr>
                <w:rFonts w:ascii="Arial" w:eastAsia="Times New Roman" w:hAnsi="Arial" w:cs="Arial"/>
                <w:i/>
                <w:iCs/>
                <w:color w:val="0070C0"/>
                <w:sz w:val="14"/>
                <w:szCs w:val="14"/>
                <w:lang w:val="es-ES"/>
              </w:rPr>
              <w:t>[indicar  los impuestos sobre la venta y otros impuestos pagaderos sobre el artículo si el contrato es adjudicado]</w:t>
            </w:r>
          </w:p>
        </w:tc>
        <w:tc>
          <w:tcPr>
            <w:tcW w:w="992" w:type="dxa"/>
            <w:tcBorders>
              <w:top w:val="single" w:sz="4" w:space="0" w:color="auto"/>
              <w:left w:val="single" w:sz="4" w:space="0" w:color="auto"/>
              <w:bottom w:val="single" w:sz="4" w:space="0" w:color="auto"/>
              <w:right w:val="single" w:sz="4" w:space="0" w:color="auto"/>
            </w:tcBorders>
            <w:vAlign w:val="center"/>
          </w:tcPr>
          <w:p w14:paraId="028F1955" w14:textId="77777777" w:rsidR="00D329F6" w:rsidRPr="00372667" w:rsidRDefault="00D329F6" w:rsidP="00D329F6">
            <w:pPr>
              <w:suppressAutoHyphens/>
              <w:jc w:val="center"/>
              <w:rPr>
                <w:rFonts w:ascii="Arial" w:eastAsia="Times New Roman" w:hAnsi="Arial" w:cs="Arial"/>
                <w:i/>
                <w:iCs/>
                <w:color w:val="0070C0"/>
                <w:sz w:val="14"/>
                <w:szCs w:val="14"/>
                <w:lang w:val="es-ES"/>
              </w:rPr>
            </w:pPr>
          </w:p>
        </w:tc>
      </w:tr>
      <w:tr w:rsidR="006B5E8C" w:rsidRPr="00D823D8" w14:paraId="59A2FAC6" w14:textId="77777777" w:rsidTr="00F7284E">
        <w:trPr>
          <w:cantSplit/>
          <w:trHeight w:val="272"/>
        </w:trPr>
        <w:tc>
          <w:tcPr>
            <w:tcW w:w="10867" w:type="dxa"/>
            <w:gridSpan w:val="11"/>
            <w:tcBorders>
              <w:top w:val="double" w:sz="6" w:space="0" w:color="auto"/>
              <w:left w:val="nil"/>
              <w:bottom w:val="nil"/>
              <w:right w:val="double" w:sz="6" w:space="0" w:color="auto"/>
            </w:tcBorders>
          </w:tcPr>
          <w:p w14:paraId="2F8FF554" w14:textId="77777777" w:rsidR="006B5E8C" w:rsidRPr="00C3547B" w:rsidRDefault="006B5E8C" w:rsidP="00B578BB">
            <w:pPr>
              <w:suppressAutoHyphens/>
              <w:rPr>
                <w:rFonts w:ascii="Arial" w:eastAsia="Times New Roman" w:hAnsi="Arial" w:cs="Arial"/>
                <w:sz w:val="20"/>
                <w:lang w:val="es-ES"/>
              </w:rPr>
            </w:pPr>
          </w:p>
        </w:tc>
        <w:tc>
          <w:tcPr>
            <w:tcW w:w="2835" w:type="dxa"/>
            <w:gridSpan w:val="3"/>
            <w:tcBorders>
              <w:top w:val="double" w:sz="6" w:space="0" w:color="auto"/>
              <w:left w:val="double" w:sz="6" w:space="0" w:color="auto"/>
              <w:bottom w:val="double" w:sz="6" w:space="0" w:color="auto"/>
              <w:right w:val="double" w:sz="6" w:space="0" w:color="auto"/>
            </w:tcBorders>
          </w:tcPr>
          <w:p w14:paraId="40C36D03" w14:textId="77777777" w:rsidR="006B5E8C" w:rsidRPr="00C3547B" w:rsidRDefault="006B5E8C" w:rsidP="00B578BB">
            <w:pPr>
              <w:suppressAutoHyphens/>
              <w:spacing w:before="60" w:after="60"/>
              <w:rPr>
                <w:rFonts w:ascii="Arial" w:eastAsia="Times New Roman" w:hAnsi="Arial" w:cs="Arial"/>
                <w:sz w:val="16"/>
                <w:szCs w:val="18"/>
                <w:lang w:val="es-ES"/>
              </w:rPr>
            </w:pPr>
            <w:r w:rsidRPr="00C3547B">
              <w:rPr>
                <w:rFonts w:ascii="Arial" w:eastAsia="Times New Roman" w:hAnsi="Arial" w:cs="Arial"/>
                <w:sz w:val="16"/>
                <w:szCs w:val="18"/>
                <w:lang w:val="es-ES"/>
              </w:rPr>
              <w:t>Total Precio de la Oferta</w:t>
            </w:r>
          </w:p>
        </w:tc>
        <w:tc>
          <w:tcPr>
            <w:tcW w:w="992" w:type="dxa"/>
            <w:tcBorders>
              <w:top w:val="double" w:sz="6" w:space="0" w:color="auto"/>
              <w:left w:val="double" w:sz="6" w:space="0" w:color="auto"/>
              <w:bottom w:val="double" w:sz="6" w:space="0" w:color="auto"/>
              <w:right w:val="double" w:sz="6" w:space="0" w:color="auto"/>
            </w:tcBorders>
          </w:tcPr>
          <w:p w14:paraId="2439D4BC" w14:textId="77777777" w:rsidR="006B5E8C" w:rsidRPr="00C3547B" w:rsidRDefault="006B5E8C" w:rsidP="00B578BB">
            <w:pPr>
              <w:suppressAutoHyphens/>
              <w:spacing w:before="60" w:after="60"/>
              <w:rPr>
                <w:rFonts w:ascii="Arial" w:eastAsia="Times New Roman" w:hAnsi="Arial" w:cs="Arial"/>
                <w:sz w:val="20"/>
                <w:lang w:val="es-ES"/>
              </w:rPr>
            </w:pPr>
          </w:p>
        </w:tc>
      </w:tr>
      <w:tr w:rsidR="006B5E8C" w:rsidRPr="00D823D8" w14:paraId="51048CB7" w14:textId="77777777" w:rsidTr="00F7284E">
        <w:trPr>
          <w:cantSplit/>
          <w:trHeight w:hRule="exact" w:val="632"/>
        </w:trPr>
        <w:tc>
          <w:tcPr>
            <w:tcW w:w="2268" w:type="dxa"/>
            <w:gridSpan w:val="4"/>
            <w:tcBorders>
              <w:top w:val="nil"/>
              <w:left w:val="nil"/>
              <w:bottom w:val="nil"/>
              <w:right w:val="nil"/>
            </w:tcBorders>
          </w:tcPr>
          <w:p w14:paraId="5C7B6CE6" w14:textId="77777777" w:rsidR="006B5E8C" w:rsidRPr="00C3547B" w:rsidRDefault="006B5E8C" w:rsidP="00B578BB">
            <w:pPr>
              <w:suppressAutoHyphens/>
              <w:spacing w:before="100"/>
              <w:rPr>
                <w:rFonts w:ascii="Arial" w:hAnsi="Arial" w:cs="Arial"/>
                <w:sz w:val="18"/>
                <w:szCs w:val="20"/>
                <w:lang w:val="es-ES"/>
              </w:rPr>
            </w:pPr>
          </w:p>
        </w:tc>
        <w:tc>
          <w:tcPr>
            <w:tcW w:w="12426" w:type="dxa"/>
            <w:gridSpan w:val="11"/>
            <w:tcBorders>
              <w:top w:val="nil"/>
              <w:left w:val="nil"/>
              <w:bottom w:val="nil"/>
              <w:right w:val="nil"/>
            </w:tcBorders>
          </w:tcPr>
          <w:p w14:paraId="060D8DC6" w14:textId="77777777" w:rsidR="006B5E8C" w:rsidRPr="00C3547B" w:rsidRDefault="006B5E8C" w:rsidP="00B578BB">
            <w:pPr>
              <w:suppressAutoHyphens/>
              <w:spacing w:before="100"/>
              <w:ind w:left="-2105"/>
              <w:rPr>
                <w:rFonts w:ascii="Arial" w:eastAsia="Times New Roman" w:hAnsi="Arial" w:cs="Arial"/>
                <w:i/>
                <w:iCs/>
                <w:sz w:val="18"/>
                <w:szCs w:val="20"/>
                <w:lang w:val="es-ES"/>
              </w:rPr>
            </w:pPr>
          </w:p>
        </w:tc>
      </w:tr>
      <w:tr w:rsidR="006B5E8C" w:rsidRPr="00D823D8" w14:paraId="7D8C95FF" w14:textId="77777777" w:rsidTr="00F728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Before w:val="1"/>
          <w:gridAfter w:val="2"/>
          <w:wBefore w:w="750" w:type="dxa"/>
          <w:wAfter w:w="1111" w:type="dxa"/>
          <w:trHeight w:hRule="exact" w:val="510"/>
        </w:trPr>
        <w:tc>
          <w:tcPr>
            <w:tcW w:w="12833" w:type="dxa"/>
            <w:gridSpan w:val="12"/>
            <w:tcBorders>
              <w:top w:val="nil"/>
              <w:left w:val="nil"/>
              <w:bottom w:val="nil"/>
              <w:right w:val="nil"/>
            </w:tcBorders>
            <w:shd w:val="clear" w:color="auto" w:fill="auto"/>
            <w:hideMark/>
          </w:tcPr>
          <w:p w14:paraId="61A47796" w14:textId="77777777" w:rsidR="006B5E8C" w:rsidRPr="00C3547B" w:rsidRDefault="006B5E8C" w:rsidP="00B578BB">
            <w:pPr>
              <w:rPr>
                <w:rFonts w:ascii="Arial" w:eastAsia="Times New Roman" w:hAnsi="Arial" w:cs="Arial"/>
                <w:color w:val="000000"/>
                <w:sz w:val="18"/>
                <w:szCs w:val="20"/>
                <w:lang w:eastAsia="es-PE"/>
              </w:rPr>
            </w:pPr>
            <w:r w:rsidRPr="00C3547B">
              <w:rPr>
                <w:rFonts w:ascii="Arial" w:eastAsia="Times New Roman" w:hAnsi="Arial" w:cs="Arial"/>
                <w:color w:val="000000"/>
                <w:sz w:val="18"/>
                <w:szCs w:val="20"/>
                <w:lang w:val="es-ES" w:eastAsia="es-PE"/>
              </w:rPr>
              <w:t xml:space="preserve">Nombre del Oferente </w:t>
            </w:r>
            <w:r w:rsidRPr="00C3547B">
              <w:rPr>
                <w:rFonts w:ascii="Arial" w:eastAsia="Times New Roman" w:hAnsi="Arial" w:cs="Arial"/>
                <w:i/>
                <w:iCs/>
                <w:color w:val="0070C0"/>
                <w:sz w:val="18"/>
                <w:szCs w:val="20"/>
                <w:lang w:val="es-ES" w:eastAsia="es-PE"/>
              </w:rPr>
              <w:t xml:space="preserve">[indicar el nombre completo del Oferente] </w:t>
            </w:r>
            <w:r w:rsidRPr="00C3547B">
              <w:rPr>
                <w:rFonts w:ascii="Arial" w:eastAsia="Times New Roman" w:hAnsi="Arial" w:cs="Arial"/>
                <w:color w:val="000000"/>
                <w:sz w:val="18"/>
                <w:szCs w:val="20"/>
                <w:lang w:val="es-ES" w:eastAsia="es-PE"/>
              </w:rPr>
              <w:t xml:space="preserve">Firma del Oferente </w:t>
            </w:r>
            <w:r w:rsidRPr="00C3547B">
              <w:rPr>
                <w:rFonts w:ascii="Arial" w:eastAsia="Times New Roman" w:hAnsi="Arial" w:cs="Arial"/>
                <w:i/>
                <w:iCs/>
                <w:color w:val="0070C0"/>
                <w:sz w:val="18"/>
                <w:szCs w:val="20"/>
                <w:lang w:val="es-ES" w:eastAsia="es-PE"/>
              </w:rPr>
              <w:t>[firma de la persona que firma la oferta]</w:t>
            </w:r>
            <w:r w:rsidRPr="00C3547B">
              <w:rPr>
                <w:rFonts w:ascii="Arial" w:eastAsia="Times New Roman" w:hAnsi="Arial" w:cs="Arial"/>
                <w:color w:val="0070C0"/>
                <w:sz w:val="18"/>
                <w:szCs w:val="20"/>
                <w:lang w:val="es-ES" w:eastAsia="es-PE"/>
              </w:rPr>
              <w:t xml:space="preserve"> </w:t>
            </w:r>
            <w:r w:rsidRPr="00C3547B">
              <w:rPr>
                <w:rFonts w:ascii="Arial" w:eastAsia="Times New Roman" w:hAnsi="Arial" w:cs="Arial"/>
                <w:color w:val="000000"/>
                <w:sz w:val="18"/>
                <w:szCs w:val="20"/>
                <w:lang w:val="es-ES" w:eastAsia="es-PE"/>
              </w:rPr>
              <w:t xml:space="preserve">Fecha </w:t>
            </w:r>
            <w:r w:rsidRPr="00C3547B">
              <w:rPr>
                <w:rFonts w:ascii="Arial" w:eastAsia="Times New Roman" w:hAnsi="Arial" w:cs="Arial"/>
                <w:i/>
                <w:iCs/>
                <w:color w:val="0070C0"/>
                <w:sz w:val="18"/>
                <w:szCs w:val="20"/>
                <w:lang w:val="es-ES" w:eastAsia="es-PE"/>
              </w:rPr>
              <w:t>[Indicar Fecha]</w:t>
            </w:r>
          </w:p>
        </w:tc>
      </w:tr>
    </w:tbl>
    <w:p w14:paraId="1EE8A7F5" w14:textId="370E0D44" w:rsidR="006B5E8C" w:rsidRDefault="006B5E8C" w:rsidP="003E2013">
      <w:pPr>
        <w:rPr>
          <w:rFonts w:ascii="Arial" w:hAnsi="Arial" w:cs="Arial"/>
          <w:b/>
          <w:lang w:val="es-ES"/>
        </w:rPr>
      </w:pPr>
    </w:p>
    <w:p w14:paraId="311FA965" w14:textId="26B24A4E" w:rsidR="00654F7A" w:rsidRDefault="00654F7A" w:rsidP="003E2013">
      <w:pPr>
        <w:rPr>
          <w:rFonts w:ascii="Arial" w:hAnsi="Arial" w:cs="Arial"/>
          <w:b/>
          <w:lang w:val="es-ES"/>
        </w:rPr>
      </w:pPr>
    </w:p>
    <w:p w14:paraId="20D9582C" w14:textId="4D184E8D" w:rsidR="00654F7A" w:rsidRDefault="00654F7A" w:rsidP="003E2013">
      <w:pPr>
        <w:rPr>
          <w:rFonts w:ascii="Arial" w:hAnsi="Arial" w:cs="Arial"/>
          <w:b/>
          <w:lang w:val="es-ES"/>
        </w:rPr>
      </w:pPr>
    </w:p>
    <w:p w14:paraId="388A4466" w14:textId="2B6EDA58" w:rsidR="00654F7A" w:rsidRDefault="00654F7A" w:rsidP="003E2013">
      <w:pPr>
        <w:rPr>
          <w:rFonts w:ascii="Arial" w:hAnsi="Arial" w:cs="Arial"/>
          <w:b/>
          <w:lang w:val="es-ES"/>
        </w:rPr>
      </w:pPr>
    </w:p>
    <w:p w14:paraId="56BB1AEA" w14:textId="63045EA5" w:rsidR="00654F7A" w:rsidRDefault="00654F7A" w:rsidP="003E2013">
      <w:pPr>
        <w:rPr>
          <w:rFonts w:ascii="Arial" w:hAnsi="Arial" w:cs="Arial"/>
          <w:b/>
          <w:lang w:val="es-ES"/>
        </w:rPr>
      </w:pPr>
    </w:p>
    <w:p w14:paraId="39AFBF67" w14:textId="77777777" w:rsidR="00654F7A" w:rsidRDefault="00654F7A" w:rsidP="003E2013">
      <w:pPr>
        <w:rPr>
          <w:rFonts w:ascii="Arial" w:hAnsi="Arial" w:cs="Arial"/>
          <w:b/>
          <w:lang w:val="es-ES"/>
        </w:rPr>
      </w:pPr>
    </w:p>
    <w:tbl>
      <w:tblPr>
        <w:tblW w:w="13896" w:type="dxa"/>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108"/>
        <w:gridCol w:w="612"/>
        <w:gridCol w:w="900"/>
        <w:gridCol w:w="261"/>
        <w:gridCol w:w="1418"/>
        <w:gridCol w:w="1559"/>
        <w:gridCol w:w="992"/>
        <w:gridCol w:w="1134"/>
        <w:gridCol w:w="2694"/>
        <w:gridCol w:w="1842"/>
        <w:gridCol w:w="270"/>
        <w:gridCol w:w="439"/>
        <w:gridCol w:w="567"/>
        <w:gridCol w:w="992"/>
        <w:gridCol w:w="108"/>
      </w:tblGrid>
      <w:tr w:rsidR="006B5E8C" w:rsidRPr="00D823D8" w14:paraId="015EA594" w14:textId="77777777" w:rsidTr="00B578BB">
        <w:trPr>
          <w:gridAfter w:val="1"/>
          <w:wAfter w:w="108" w:type="dxa"/>
          <w:cantSplit/>
          <w:trHeight w:val="140"/>
        </w:trPr>
        <w:tc>
          <w:tcPr>
            <w:tcW w:w="1620" w:type="dxa"/>
            <w:gridSpan w:val="3"/>
            <w:tcBorders>
              <w:top w:val="nil"/>
              <w:left w:val="nil"/>
              <w:bottom w:val="nil"/>
              <w:right w:val="nil"/>
            </w:tcBorders>
          </w:tcPr>
          <w:p w14:paraId="5E80322D" w14:textId="77777777" w:rsidR="006B5E8C" w:rsidRPr="000C15C8" w:rsidRDefault="006B5E8C" w:rsidP="00B578BB">
            <w:pPr>
              <w:keepNext/>
              <w:keepLines/>
              <w:spacing w:before="240"/>
              <w:jc w:val="center"/>
              <w:outlineLvl w:val="1"/>
              <w:rPr>
                <w:rFonts w:ascii="Arial" w:eastAsia="Times New Roman" w:hAnsi="Arial" w:cs="Arial"/>
                <w:b/>
                <w:bCs/>
                <w:sz w:val="24"/>
                <w:szCs w:val="24"/>
                <w:lang w:val="es-ES"/>
              </w:rPr>
            </w:pPr>
          </w:p>
        </w:tc>
        <w:tc>
          <w:tcPr>
            <w:tcW w:w="12168" w:type="dxa"/>
            <w:gridSpan w:val="11"/>
            <w:tcBorders>
              <w:top w:val="nil"/>
              <w:left w:val="nil"/>
              <w:bottom w:val="nil"/>
              <w:right w:val="nil"/>
            </w:tcBorders>
          </w:tcPr>
          <w:p w14:paraId="7711CFD2" w14:textId="77777777" w:rsidR="006B5E8C" w:rsidRDefault="006B5E8C" w:rsidP="00B578BB">
            <w:pPr>
              <w:keepNext/>
              <w:keepLines/>
              <w:spacing w:before="240"/>
              <w:jc w:val="center"/>
              <w:outlineLvl w:val="1"/>
              <w:rPr>
                <w:rFonts w:ascii="Arial" w:eastAsia="Times New Roman" w:hAnsi="Arial" w:cs="Arial"/>
                <w:b/>
                <w:bCs/>
                <w:sz w:val="24"/>
                <w:szCs w:val="24"/>
                <w:lang w:val="es-ES"/>
              </w:rPr>
            </w:pPr>
            <w:bookmarkStart w:id="320" w:name="_Toc500860205"/>
            <w:bookmarkStart w:id="321" w:name="_Toc79715450"/>
            <w:r w:rsidRPr="000C15C8">
              <w:rPr>
                <w:rFonts w:ascii="Arial" w:eastAsia="Times New Roman" w:hAnsi="Arial" w:cs="Arial"/>
                <w:b/>
                <w:bCs/>
                <w:sz w:val="24"/>
                <w:szCs w:val="24"/>
                <w:lang w:val="es-ES"/>
              </w:rPr>
              <w:t>Lista de Precios: Bienes de origen en el País del Comprador</w:t>
            </w:r>
            <w:bookmarkEnd w:id="320"/>
            <w:bookmarkEnd w:id="321"/>
            <w:r w:rsidRPr="000C15C8">
              <w:rPr>
                <w:rFonts w:ascii="Arial" w:eastAsia="Times New Roman" w:hAnsi="Arial" w:cs="Arial"/>
                <w:b/>
                <w:bCs/>
                <w:sz w:val="24"/>
                <w:szCs w:val="24"/>
                <w:lang w:val="es-ES"/>
              </w:rPr>
              <w:t xml:space="preserve"> </w:t>
            </w:r>
          </w:p>
        </w:tc>
      </w:tr>
      <w:tr w:rsidR="006B5E8C" w:rsidRPr="005E5829" w14:paraId="67DD28EE" w14:textId="77777777" w:rsidTr="00B578BB">
        <w:trPr>
          <w:gridAfter w:val="1"/>
          <w:wAfter w:w="108" w:type="dxa"/>
          <w:cantSplit/>
          <w:trHeight w:val="998"/>
        </w:trPr>
        <w:tc>
          <w:tcPr>
            <w:tcW w:w="4858" w:type="dxa"/>
            <w:gridSpan w:val="6"/>
            <w:tcBorders>
              <w:top w:val="double" w:sz="6" w:space="0" w:color="auto"/>
              <w:bottom w:val="nil"/>
              <w:right w:val="nil"/>
            </w:tcBorders>
          </w:tcPr>
          <w:p w14:paraId="2702BCAA" w14:textId="77777777" w:rsidR="006B5E8C" w:rsidRPr="00E15865" w:rsidRDefault="006B5E8C" w:rsidP="00B578BB">
            <w:pPr>
              <w:suppressAutoHyphens/>
              <w:spacing w:before="240"/>
              <w:jc w:val="center"/>
              <w:rPr>
                <w:rFonts w:ascii="Arial" w:eastAsia="Times New Roman" w:hAnsi="Arial" w:cs="Arial"/>
                <w:sz w:val="18"/>
                <w:szCs w:val="18"/>
                <w:lang w:val="es-ES"/>
              </w:rPr>
            </w:pPr>
            <w:r w:rsidRPr="00E15865">
              <w:rPr>
                <w:rFonts w:ascii="Arial" w:eastAsia="Times New Roman" w:hAnsi="Arial" w:cs="Arial"/>
                <w:sz w:val="18"/>
                <w:szCs w:val="18"/>
                <w:lang w:val="es-ES"/>
              </w:rPr>
              <w:t>País Comprador</w:t>
            </w:r>
          </w:p>
          <w:p w14:paraId="2F0C8B72" w14:textId="77777777" w:rsidR="006B5E8C" w:rsidRPr="00E15865" w:rsidRDefault="006B5E8C" w:rsidP="00B578BB">
            <w:pPr>
              <w:suppressAutoHyphens/>
              <w:spacing w:before="120"/>
              <w:jc w:val="center"/>
              <w:rPr>
                <w:rFonts w:ascii="Arial" w:eastAsia="Times New Roman" w:hAnsi="Arial" w:cs="Arial"/>
                <w:sz w:val="18"/>
                <w:szCs w:val="18"/>
                <w:lang w:val="es-ES"/>
              </w:rPr>
            </w:pPr>
            <w:r w:rsidRPr="00E15865">
              <w:rPr>
                <w:rFonts w:ascii="Arial" w:eastAsia="Times New Roman" w:hAnsi="Arial" w:cs="Arial"/>
                <w:sz w:val="18"/>
                <w:szCs w:val="18"/>
                <w:lang w:val="es-ES"/>
              </w:rPr>
              <w:t>______________________</w:t>
            </w:r>
          </w:p>
          <w:p w14:paraId="0F4E508C" w14:textId="77777777" w:rsidR="006B5E8C" w:rsidRPr="00E15865" w:rsidRDefault="006B5E8C" w:rsidP="00B578BB">
            <w:pPr>
              <w:suppressAutoHyphens/>
              <w:jc w:val="center"/>
              <w:rPr>
                <w:rFonts w:ascii="Arial" w:eastAsia="Times New Roman" w:hAnsi="Arial" w:cs="Arial"/>
                <w:sz w:val="18"/>
                <w:szCs w:val="18"/>
                <w:lang w:val="es-ES"/>
              </w:rPr>
            </w:pPr>
          </w:p>
        </w:tc>
        <w:tc>
          <w:tcPr>
            <w:tcW w:w="4820" w:type="dxa"/>
            <w:gridSpan w:val="3"/>
            <w:tcBorders>
              <w:top w:val="double" w:sz="6" w:space="0" w:color="auto"/>
              <w:left w:val="nil"/>
              <w:bottom w:val="nil"/>
              <w:right w:val="nil"/>
            </w:tcBorders>
          </w:tcPr>
          <w:p w14:paraId="4A74C890" w14:textId="77777777" w:rsidR="006B5E8C" w:rsidRPr="00E15865" w:rsidRDefault="006B5E8C" w:rsidP="00B578BB">
            <w:pPr>
              <w:suppressAutoHyphens/>
              <w:spacing w:before="240"/>
              <w:jc w:val="center"/>
              <w:rPr>
                <w:rFonts w:ascii="Arial" w:eastAsia="Times New Roman" w:hAnsi="Arial" w:cs="Arial"/>
                <w:sz w:val="18"/>
                <w:szCs w:val="18"/>
                <w:lang w:val="es-ES"/>
              </w:rPr>
            </w:pPr>
            <w:r w:rsidRPr="00E15865">
              <w:rPr>
                <w:rFonts w:ascii="Arial" w:eastAsia="Times New Roman" w:hAnsi="Arial" w:cs="Arial"/>
                <w:sz w:val="18"/>
                <w:szCs w:val="18"/>
                <w:lang w:val="es-ES"/>
              </w:rPr>
              <w:t>(Ofertas de los Grupo A y B)</w:t>
            </w:r>
          </w:p>
          <w:p w14:paraId="7D3F1942" w14:textId="77777777" w:rsidR="006B5E8C" w:rsidRPr="00E15865" w:rsidRDefault="006B5E8C" w:rsidP="00B578BB">
            <w:pPr>
              <w:suppressAutoHyphens/>
              <w:spacing w:before="240"/>
              <w:jc w:val="center"/>
              <w:rPr>
                <w:rFonts w:ascii="Arial" w:eastAsia="Times New Roman" w:hAnsi="Arial" w:cs="Arial"/>
                <w:sz w:val="18"/>
                <w:szCs w:val="18"/>
                <w:lang w:val="es-ES"/>
              </w:rPr>
            </w:pPr>
            <w:r w:rsidRPr="00E15865">
              <w:rPr>
                <w:rFonts w:ascii="Arial" w:eastAsia="Times New Roman" w:hAnsi="Arial" w:cs="Arial"/>
                <w:sz w:val="18"/>
                <w:szCs w:val="18"/>
                <w:lang w:val="es-ES"/>
              </w:rPr>
              <w:t>Monedas de conformidad con la Subcláusula 15</w:t>
            </w:r>
          </w:p>
        </w:tc>
        <w:tc>
          <w:tcPr>
            <w:tcW w:w="2112" w:type="dxa"/>
            <w:gridSpan w:val="2"/>
            <w:tcBorders>
              <w:top w:val="double" w:sz="6" w:space="0" w:color="auto"/>
              <w:left w:val="nil"/>
              <w:bottom w:val="nil"/>
              <w:right w:val="nil"/>
            </w:tcBorders>
          </w:tcPr>
          <w:p w14:paraId="78B8F282" w14:textId="77777777" w:rsidR="006B5E8C" w:rsidRPr="00E15865" w:rsidRDefault="006B5E8C" w:rsidP="00B578BB">
            <w:pPr>
              <w:jc w:val="right"/>
              <w:rPr>
                <w:rFonts w:ascii="Arial" w:eastAsia="Times New Roman" w:hAnsi="Arial" w:cs="Arial"/>
                <w:sz w:val="18"/>
                <w:szCs w:val="18"/>
                <w:lang w:val="es-ES"/>
              </w:rPr>
            </w:pPr>
          </w:p>
        </w:tc>
        <w:tc>
          <w:tcPr>
            <w:tcW w:w="1998" w:type="dxa"/>
            <w:gridSpan w:val="3"/>
            <w:tcBorders>
              <w:top w:val="double" w:sz="6" w:space="0" w:color="auto"/>
              <w:left w:val="nil"/>
              <w:bottom w:val="nil"/>
            </w:tcBorders>
          </w:tcPr>
          <w:p w14:paraId="6A3C570A" w14:textId="77777777" w:rsidR="006B5E8C" w:rsidRPr="00E15865" w:rsidRDefault="006B5E8C" w:rsidP="00B578BB">
            <w:pPr>
              <w:jc w:val="right"/>
              <w:rPr>
                <w:rFonts w:ascii="Arial" w:eastAsia="Times New Roman" w:hAnsi="Arial" w:cs="Arial"/>
                <w:sz w:val="18"/>
                <w:szCs w:val="18"/>
                <w:lang w:val="es-ES"/>
              </w:rPr>
            </w:pPr>
            <w:r>
              <w:rPr>
                <w:rFonts w:ascii="Arial" w:eastAsia="Times New Roman" w:hAnsi="Arial" w:cs="Arial"/>
                <w:sz w:val="18"/>
                <w:szCs w:val="18"/>
                <w:lang w:val="es-ES"/>
              </w:rPr>
              <w:t>Fecha:_____________</w:t>
            </w:r>
          </w:p>
          <w:p w14:paraId="27E4178A" w14:textId="77777777" w:rsidR="006B5E8C" w:rsidRPr="00E15865" w:rsidRDefault="006B5E8C" w:rsidP="00B578BB">
            <w:pPr>
              <w:suppressAutoHyphens/>
              <w:rPr>
                <w:rFonts w:ascii="Arial" w:eastAsia="Times New Roman" w:hAnsi="Arial" w:cs="Arial"/>
                <w:sz w:val="18"/>
                <w:szCs w:val="18"/>
                <w:lang w:val="es-ES"/>
              </w:rPr>
            </w:pPr>
            <w:r>
              <w:rPr>
                <w:rFonts w:ascii="Arial" w:eastAsia="Times New Roman" w:hAnsi="Arial" w:cs="Arial"/>
                <w:sz w:val="18"/>
                <w:szCs w:val="18"/>
                <w:lang w:val="es-ES"/>
              </w:rPr>
              <w:t>LPI No: _______</w:t>
            </w:r>
          </w:p>
          <w:p w14:paraId="7467DB1A" w14:textId="77777777" w:rsidR="006B5E8C" w:rsidRPr="00E15865" w:rsidRDefault="006B5E8C" w:rsidP="00B578BB">
            <w:pPr>
              <w:suppressAutoHyphens/>
              <w:rPr>
                <w:rFonts w:ascii="Arial" w:eastAsia="Times New Roman" w:hAnsi="Arial" w:cs="Arial"/>
                <w:sz w:val="18"/>
                <w:szCs w:val="18"/>
                <w:lang w:val="es-ES"/>
              </w:rPr>
            </w:pPr>
            <w:r w:rsidRPr="00E15865">
              <w:rPr>
                <w:rFonts w:ascii="Arial" w:eastAsia="Times New Roman" w:hAnsi="Arial" w:cs="Arial"/>
                <w:sz w:val="18"/>
                <w:szCs w:val="18"/>
                <w:lang w:val="es-ES"/>
              </w:rPr>
              <w:t>Alternativa</w:t>
            </w:r>
            <w:r>
              <w:rPr>
                <w:rFonts w:ascii="Arial" w:eastAsia="Times New Roman" w:hAnsi="Arial" w:cs="Arial"/>
                <w:sz w:val="18"/>
                <w:szCs w:val="18"/>
                <w:lang w:val="es-ES"/>
              </w:rPr>
              <w:t xml:space="preserve"> No: ______</w:t>
            </w:r>
          </w:p>
          <w:p w14:paraId="4F4D69B5" w14:textId="77777777" w:rsidR="006B5E8C" w:rsidRPr="00E15865" w:rsidRDefault="006B5E8C" w:rsidP="00B578BB">
            <w:pPr>
              <w:suppressAutoHyphens/>
              <w:jc w:val="right"/>
              <w:rPr>
                <w:rFonts w:ascii="Arial" w:eastAsia="Times New Roman" w:hAnsi="Arial" w:cs="Arial"/>
                <w:sz w:val="18"/>
                <w:szCs w:val="18"/>
                <w:lang w:val="es-ES"/>
              </w:rPr>
            </w:pPr>
            <w:r w:rsidRPr="00E15865">
              <w:rPr>
                <w:rFonts w:ascii="Arial" w:eastAsia="Times New Roman" w:hAnsi="Arial" w:cs="Arial"/>
                <w:sz w:val="18"/>
                <w:szCs w:val="18"/>
                <w:lang w:val="es-ES"/>
              </w:rPr>
              <w:t>Página N</w:t>
            </w:r>
            <w:r w:rsidRPr="00E15865">
              <w:rPr>
                <w:rFonts w:ascii="Arial" w:eastAsia="Times New Roman" w:hAnsi="Arial" w:cs="Arial"/>
                <w:sz w:val="18"/>
                <w:szCs w:val="18"/>
                <w:lang w:val="es-ES"/>
              </w:rPr>
              <w:sym w:font="Symbol" w:char="F0B0"/>
            </w:r>
            <w:r w:rsidRPr="00E15865">
              <w:rPr>
                <w:rFonts w:ascii="Arial" w:eastAsia="Times New Roman" w:hAnsi="Arial" w:cs="Arial"/>
                <w:sz w:val="18"/>
                <w:szCs w:val="18"/>
                <w:lang w:val="es-ES"/>
              </w:rPr>
              <w:t xml:space="preserve"> ___ of ___</w:t>
            </w:r>
          </w:p>
        </w:tc>
      </w:tr>
      <w:tr w:rsidR="006B5E8C" w:rsidRPr="000C15C8" w14:paraId="7EEC5D19" w14:textId="77777777" w:rsidTr="00B578BB">
        <w:trPr>
          <w:gridAfter w:val="1"/>
          <w:wAfter w:w="108" w:type="dxa"/>
          <w:cantSplit/>
        </w:trPr>
        <w:tc>
          <w:tcPr>
            <w:tcW w:w="720" w:type="dxa"/>
            <w:gridSpan w:val="2"/>
            <w:tcBorders>
              <w:top w:val="double" w:sz="6" w:space="0" w:color="auto"/>
              <w:bottom w:val="double" w:sz="6" w:space="0" w:color="auto"/>
              <w:right w:val="single" w:sz="6" w:space="0" w:color="auto"/>
            </w:tcBorders>
          </w:tcPr>
          <w:p w14:paraId="2A782D0C" w14:textId="77777777" w:rsidR="006B5E8C" w:rsidRPr="00E15865" w:rsidRDefault="006B5E8C" w:rsidP="00B578BB">
            <w:pPr>
              <w:suppressAutoHyphens/>
              <w:jc w:val="center"/>
              <w:rPr>
                <w:rFonts w:ascii="Arial" w:eastAsia="Times New Roman" w:hAnsi="Arial" w:cs="Arial"/>
                <w:sz w:val="16"/>
                <w:szCs w:val="16"/>
                <w:lang w:val="es-ES"/>
              </w:rPr>
            </w:pPr>
            <w:r w:rsidRPr="00E15865">
              <w:rPr>
                <w:rFonts w:ascii="Arial" w:eastAsia="Times New Roman" w:hAnsi="Arial" w:cs="Arial"/>
                <w:sz w:val="16"/>
                <w:szCs w:val="16"/>
                <w:lang w:val="es-ES"/>
              </w:rPr>
              <w:t>1</w:t>
            </w:r>
          </w:p>
        </w:tc>
        <w:tc>
          <w:tcPr>
            <w:tcW w:w="1161" w:type="dxa"/>
            <w:gridSpan w:val="2"/>
            <w:tcBorders>
              <w:top w:val="double" w:sz="6" w:space="0" w:color="auto"/>
              <w:left w:val="single" w:sz="6" w:space="0" w:color="auto"/>
              <w:bottom w:val="double" w:sz="6" w:space="0" w:color="auto"/>
              <w:right w:val="single" w:sz="6" w:space="0" w:color="auto"/>
            </w:tcBorders>
          </w:tcPr>
          <w:p w14:paraId="5F64DF21" w14:textId="77777777" w:rsidR="006B5E8C" w:rsidRPr="00E15865" w:rsidRDefault="006B5E8C" w:rsidP="00B578BB">
            <w:pPr>
              <w:suppressAutoHyphens/>
              <w:jc w:val="center"/>
              <w:rPr>
                <w:rFonts w:ascii="Arial" w:eastAsia="Times New Roman" w:hAnsi="Arial" w:cs="Arial"/>
                <w:sz w:val="16"/>
                <w:szCs w:val="16"/>
                <w:lang w:val="es-ES"/>
              </w:rPr>
            </w:pPr>
            <w:r w:rsidRPr="00E15865">
              <w:rPr>
                <w:rFonts w:ascii="Arial" w:eastAsia="Times New Roman" w:hAnsi="Arial" w:cs="Arial"/>
                <w:sz w:val="16"/>
                <w:szCs w:val="16"/>
                <w:lang w:val="es-ES"/>
              </w:rPr>
              <w:t>2</w:t>
            </w:r>
          </w:p>
        </w:tc>
        <w:tc>
          <w:tcPr>
            <w:tcW w:w="1418" w:type="dxa"/>
            <w:tcBorders>
              <w:top w:val="double" w:sz="6" w:space="0" w:color="auto"/>
              <w:left w:val="single" w:sz="6" w:space="0" w:color="auto"/>
              <w:bottom w:val="double" w:sz="6" w:space="0" w:color="auto"/>
              <w:right w:val="single" w:sz="6" w:space="0" w:color="auto"/>
            </w:tcBorders>
          </w:tcPr>
          <w:p w14:paraId="3BD0D08D" w14:textId="77777777" w:rsidR="006B5E8C" w:rsidRPr="00E15865" w:rsidRDefault="006B5E8C" w:rsidP="00B578BB">
            <w:pPr>
              <w:suppressAutoHyphens/>
              <w:jc w:val="center"/>
              <w:rPr>
                <w:rFonts w:ascii="Arial" w:eastAsia="Times New Roman" w:hAnsi="Arial" w:cs="Arial"/>
                <w:sz w:val="16"/>
                <w:szCs w:val="16"/>
                <w:lang w:val="es-ES"/>
              </w:rPr>
            </w:pPr>
            <w:r w:rsidRPr="00E15865">
              <w:rPr>
                <w:rFonts w:ascii="Arial" w:eastAsia="Times New Roman" w:hAnsi="Arial" w:cs="Arial"/>
                <w:sz w:val="16"/>
                <w:szCs w:val="16"/>
                <w:lang w:val="es-ES"/>
              </w:rPr>
              <w:t>3</w:t>
            </w:r>
          </w:p>
        </w:tc>
        <w:tc>
          <w:tcPr>
            <w:tcW w:w="1559" w:type="dxa"/>
            <w:tcBorders>
              <w:top w:val="double" w:sz="6" w:space="0" w:color="auto"/>
              <w:left w:val="single" w:sz="6" w:space="0" w:color="auto"/>
              <w:bottom w:val="double" w:sz="6" w:space="0" w:color="auto"/>
              <w:right w:val="single" w:sz="6" w:space="0" w:color="auto"/>
            </w:tcBorders>
          </w:tcPr>
          <w:p w14:paraId="54DD89B6" w14:textId="77777777" w:rsidR="006B5E8C" w:rsidRPr="00E15865" w:rsidRDefault="006B5E8C" w:rsidP="00B578BB">
            <w:pPr>
              <w:suppressAutoHyphens/>
              <w:jc w:val="center"/>
              <w:rPr>
                <w:rFonts w:ascii="Arial" w:eastAsia="Times New Roman" w:hAnsi="Arial" w:cs="Arial"/>
                <w:sz w:val="16"/>
                <w:szCs w:val="16"/>
                <w:lang w:val="es-ES"/>
              </w:rPr>
            </w:pPr>
            <w:r w:rsidRPr="00E15865">
              <w:rPr>
                <w:rFonts w:ascii="Arial" w:eastAsia="Times New Roman" w:hAnsi="Arial" w:cs="Arial"/>
                <w:sz w:val="16"/>
                <w:szCs w:val="16"/>
                <w:lang w:val="es-ES"/>
              </w:rPr>
              <w:t>4</w:t>
            </w:r>
          </w:p>
        </w:tc>
        <w:tc>
          <w:tcPr>
            <w:tcW w:w="992" w:type="dxa"/>
            <w:tcBorders>
              <w:top w:val="double" w:sz="6" w:space="0" w:color="auto"/>
              <w:left w:val="single" w:sz="6" w:space="0" w:color="auto"/>
              <w:bottom w:val="double" w:sz="6" w:space="0" w:color="auto"/>
              <w:right w:val="single" w:sz="6" w:space="0" w:color="auto"/>
            </w:tcBorders>
          </w:tcPr>
          <w:p w14:paraId="51F8F8D0" w14:textId="77777777" w:rsidR="006B5E8C" w:rsidRPr="00E15865" w:rsidRDefault="006B5E8C" w:rsidP="00B578BB">
            <w:pPr>
              <w:suppressAutoHyphens/>
              <w:jc w:val="center"/>
              <w:rPr>
                <w:rFonts w:ascii="Arial" w:eastAsia="Times New Roman" w:hAnsi="Arial" w:cs="Arial"/>
                <w:sz w:val="16"/>
                <w:szCs w:val="16"/>
                <w:lang w:val="es-ES"/>
              </w:rPr>
            </w:pPr>
            <w:r w:rsidRPr="00E15865">
              <w:rPr>
                <w:rFonts w:ascii="Arial" w:eastAsia="Times New Roman" w:hAnsi="Arial" w:cs="Arial"/>
                <w:sz w:val="16"/>
                <w:szCs w:val="16"/>
                <w:lang w:val="es-ES"/>
              </w:rPr>
              <w:t>5</w:t>
            </w:r>
          </w:p>
        </w:tc>
        <w:tc>
          <w:tcPr>
            <w:tcW w:w="1134" w:type="dxa"/>
            <w:tcBorders>
              <w:top w:val="double" w:sz="6" w:space="0" w:color="auto"/>
              <w:left w:val="single" w:sz="6" w:space="0" w:color="auto"/>
              <w:bottom w:val="double" w:sz="6" w:space="0" w:color="auto"/>
              <w:right w:val="single" w:sz="6" w:space="0" w:color="auto"/>
            </w:tcBorders>
          </w:tcPr>
          <w:p w14:paraId="576E1A67" w14:textId="77777777" w:rsidR="006B5E8C" w:rsidRPr="00E15865" w:rsidRDefault="006B5E8C" w:rsidP="00B578BB">
            <w:pPr>
              <w:suppressAutoHyphens/>
              <w:jc w:val="center"/>
              <w:rPr>
                <w:rFonts w:ascii="Arial" w:eastAsia="Times New Roman" w:hAnsi="Arial" w:cs="Arial"/>
                <w:sz w:val="16"/>
                <w:szCs w:val="16"/>
                <w:lang w:val="es-ES"/>
              </w:rPr>
            </w:pPr>
            <w:r w:rsidRPr="00E15865">
              <w:rPr>
                <w:rFonts w:ascii="Arial" w:eastAsia="Times New Roman" w:hAnsi="Arial" w:cs="Arial"/>
                <w:sz w:val="16"/>
                <w:szCs w:val="16"/>
                <w:lang w:val="es-ES"/>
              </w:rPr>
              <w:t>6</w:t>
            </w:r>
          </w:p>
        </w:tc>
        <w:tc>
          <w:tcPr>
            <w:tcW w:w="2694" w:type="dxa"/>
            <w:tcBorders>
              <w:top w:val="double" w:sz="6" w:space="0" w:color="auto"/>
              <w:left w:val="single" w:sz="6" w:space="0" w:color="auto"/>
              <w:bottom w:val="double" w:sz="6" w:space="0" w:color="auto"/>
              <w:right w:val="single" w:sz="6" w:space="0" w:color="auto"/>
            </w:tcBorders>
          </w:tcPr>
          <w:p w14:paraId="35F7CF44" w14:textId="77777777" w:rsidR="006B5E8C" w:rsidRPr="00E15865" w:rsidRDefault="006B5E8C" w:rsidP="00B578BB">
            <w:pPr>
              <w:suppressAutoHyphens/>
              <w:jc w:val="center"/>
              <w:rPr>
                <w:rFonts w:ascii="Arial" w:eastAsia="Times New Roman" w:hAnsi="Arial" w:cs="Arial"/>
                <w:sz w:val="16"/>
                <w:szCs w:val="16"/>
                <w:lang w:val="es-ES"/>
              </w:rPr>
            </w:pPr>
            <w:r w:rsidRPr="00E15865">
              <w:rPr>
                <w:rFonts w:ascii="Arial" w:eastAsia="Times New Roman" w:hAnsi="Arial" w:cs="Arial"/>
                <w:sz w:val="16"/>
                <w:szCs w:val="16"/>
                <w:lang w:val="es-ES"/>
              </w:rPr>
              <w:t>7</w:t>
            </w:r>
          </w:p>
        </w:tc>
        <w:tc>
          <w:tcPr>
            <w:tcW w:w="1842" w:type="dxa"/>
            <w:tcBorders>
              <w:top w:val="double" w:sz="6" w:space="0" w:color="auto"/>
              <w:left w:val="single" w:sz="6" w:space="0" w:color="auto"/>
              <w:bottom w:val="double" w:sz="6" w:space="0" w:color="auto"/>
            </w:tcBorders>
          </w:tcPr>
          <w:p w14:paraId="7ED7221D" w14:textId="77777777" w:rsidR="006B5E8C" w:rsidRPr="00E15865" w:rsidRDefault="006B5E8C" w:rsidP="00B578BB">
            <w:pPr>
              <w:suppressAutoHyphens/>
              <w:jc w:val="center"/>
              <w:rPr>
                <w:rFonts w:ascii="Arial" w:eastAsia="Times New Roman" w:hAnsi="Arial" w:cs="Arial"/>
                <w:sz w:val="16"/>
                <w:szCs w:val="16"/>
                <w:lang w:val="es-ES"/>
              </w:rPr>
            </w:pPr>
            <w:r w:rsidRPr="00E15865">
              <w:rPr>
                <w:rFonts w:ascii="Arial" w:eastAsia="Times New Roman" w:hAnsi="Arial" w:cs="Arial"/>
                <w:sz w:val="16"/>
                <w:szCs w:val="16"/>
                <w:lang w:val="es-ES"/>
              </w:rPr>
              <w:t>8</w:t>
            </w:r>
          </w:p>
        </w:tc>
        <w:tc>
          <w:tcPr>
            <w:tcW w:w="709" w:type="dxa"/>
            <w:gridSpan w:val="2"/>
            <w:tcBorders>
              <w:top w:val="double" w:sz="6" w:space="0" w:color="auto"/>
              <w:left w:val="single" w:sz="6" w:space="0" w:color="auto"/>
              <w:bottom w:val="double" w:sz="6" w:space="0" w:color="auto"/>
              <w:right w:val="single" w:sz="6" w:space="0" w:color="auto"/>
            </w:tcBorders>
          </w:tcPr>
          <w:p w14:paraId="1E44BE81" w14:textId="77777777" w:rsidR="006B5E8C" w:rsidRPr="00E15865" w:rsidRDefault="006B5E8C" w:rsidP="00B578BB">
            <w:pPr>
              <w:suppressAutoHyphens/>
              <w:jc w:val="center"/>
              <w:rPr>
                <w:rFonts w:ascii="Arial" w:eastAsia="Times New Roman" w:hAnsi="Arial" w:cs="Arial"/>
                <w:sz w:val="16"/>
                <w:szCs w:val="16"/>
                <w:lang w:val="es-ES"/>
              </w:rPr>
            </w:pPr>
            <w:r w:rsidRPr="00E15865">
              <w:rPr>
                <w:rFonts w:ascii="Arial" w:eastAsia="Times New Roman" w:hAnsi="Arial" w:cs="Arial"/>
                <w:sz w:val="16"/>
                <w:szCs w:val="16"/>
                <w:lang w:val="es-ES"/>
              </w:rPr>
              <w:t>9</w:t>
            </w:r>
          </w:p>
        </w:tc>
        <w:tc>
          <w:tcPr>
            <w:tcW w:w="1559" w:type="dxa"/>
            <w:gridSpan w:val="2"/>
            <w:tcBorders>
              <w:top w:val="double" w:sz="6" w:space="0" w:color="auto"/>
              <w:left w:val="single" w:sz="6" w:space="0" w:color="auto"/>
              <w:bottom w:val="double" w:sz="6" w:space="0" w:color="auto"/>
            </w:tcBorders>
          </w:tcPr>
          <w:p w14:paraId="4E4D1A07" w14:textId="77777777" w:rsidR="006B5E8C" w:rsidRPr="00E15865" w:rsidRDefault="006B5E8C" w:rsidP="00B578BB">
            <w:pPr>
              <w:suppressAutoHyphens/>
              <w:jc w:val="center"/>
              <w:rPr>
                <w:rFonts w:ascii="Arial" w:eastAsia="Times New Roman" w:hAnsi="Arial" w:cs="Arial"/>
                <w:sz w:val="16"/>
                <w:szCs w:val="16"/>
                <w:lang w:val="es-ES"/>
              </w:rPr>
            </w:pPr>
            <w:r>
              <w:rPr>
                <w:rFonts w:ascii="Arial" w:eastAsia="Times New Roman" w:hAnsi="Arial" w:cs="Arial"/>
                <w:sz w:val="16"/>
                <w:szCs w:val="16"/>
                <w:lang w:val="es-ES"/>
              </w:rPr>
              <w:t>10</w:t>
            </w:r>
          </w:p>
        </w:tc>
      </w:tr>
      <w:tr w:rsidR="006B5E8C" w:rsidRPr="00D823D8" w14:paraId="660D5E24" w14:textId="77777777" w:rsidTr="00B578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08" w:type="dxa"/>
          <w:cantSplit/>
          <w:trHeight w:val="1647"/>
        </w:trPr>
        <w:tc>
          <w:tcPr>
            <w:tcW w:w="720" w:type="dxa"/>
            <w:gridSpan w:val="2"/>
            <w:tcBorders>
              <w:top w:val="double" w:sz="6" w:space="0" w:color="auto"/>
              <w:left w:val="double" w:sz="6" w:space="0" w:color="auto"/>
              <w:bottom w:val="single" w:sz="4" w:space="0" w:color="auto"/>
              <w:right w:val="single" w:sz="6" w:space="0" w:color="auto"/>
            </w:tcBorders>
          </w:tcPr>
          <w:p w14:paraId="4CBC9120" w14:textId="77777777" w:rsidR="006B5E8C" w:rsidRPr="00E15865" w:rsidRDefault="006B5E8C" w:rsidP="00B578BB">
            <w:pPr>
              <w:suppressAutoHyphens/>
              <w:jc w:val="center"/>
              <w:rPr>
                <w:rFonts w:ascii="Arial" w:hAnsi="Arial" w:cs="Arial"/>
                <w:sz w:val="16"/>
                <w:szCs w:val="16"/>
                <w:lang w:val="es-ES"/>
              </w:rPr>
            </w:pPr>
            <w:r w:rsidRPr="00E15865">
              <w:rPr>
                <w:rFonts w:ascii="Arial" w:hAnsi="Arial" w:cs="Arial"/>
                <w:sz w:val="16"/>
                <w:szCs w:val="16"/>
                <w:lang w:val="es-ES"/>
              </w:rPr>
              <w:t>No. de Artículo</w:t>
            </w:r>
          </w:p>
          <w:p w14:paraId="79185B01" w14:textId="77777777" w:rsidR="006B5E8C" w:rsidRPr="00E15865" w:rsidRDefault="006B5E8C" w:rsidP="00B578BB">
            <w:pPr>
              <w:suppressAutoHyphens/>
              <w:jc w:val="center"/>
              <w:rPr>
                <w:rFonts w:ascii="Arial" w:hAnsi="Arial" w:cs="Arial"/>
                <w:sz w:val="16"/>
                <w:szCs w:val="16"/>
                <w:lang w:val="es-ES"/>
              </w:rPr>
            </w:pPr>
          </w:p>
        </w:tc>
        <w:tc>
          <w:tcPr>
            <w:tcW w:w="1161" w:type="dxa"/>
            <w:gridSpan w:val="2"/>
            <w:tcBorders>
              <w:top w:val="double" w:sz="6" w:space="0" w:color="auto"/>
              <w:left w:val="single" w:sz="6" w:space="0" w:color="auto"/>
              <w:bottom w:val="single" w:sz="4" w:space="0" w:color="auto"/>
              <w:right w:val="single" w:sz="6" w:space="0" w:color="auto"/>
            </w:tcBorders>
          </w:tcPr>
          <w:p w14:paraId="36682229" w14:textId="77777777" w:rsidR="006B5E8C" w:rsidRPr="00E15865" w:rsidRDefault="006B5E8C" w:rsidP="00B578BB">
            <w:pPr>
              <w:suppressAutoHyphens/>
              <w:jc w:val="center"/>
              <w:rPr>
                <w:rFonts w:ascii="Arial" w:hAnsi="Arial" w:cs="Arial"/>
                <w:sz w:val="16"/>
                <w:szCs w:val="16"/>
                <w:lang w:val="es-ES"/>
              </w:rPr>
            </w:pPr>
            <w:r w:rsidRPr="007B6B90">
              <w:rPr>
                <w:rFonts w:ascii="Arial" w:eastAsia="Times New Roman" w:hAnsi="Arial" w:cs="Arial"/>
                <w:sz w:val="18"/>
                <w:szCs w:val="18"/>
                <w:lang w:val="es-ES"/>
              </w:rPr>
              <w:t>Descripción de Bienes</w:t>
            </w:r>
          </w:p>
        </w:tc>
        <w:tc>
          <w:tcPr>
            <w:tcW w:w="1418" w:type="dxa"/>
            <w:tcBorders>
              <w:top w:val="double" w:sz="6" w:space="0" w:color="auto"/>
              <w:left w:val="single" w:sz="6" w:space="0" w:color="auto"/>
              <w:bottom w:val="single" w:sz="4" w:space="0" w:color="auto"/>
              <w:right w:val="single" w:sz="6" w:space="0" w:color="auto"/>
            </w:tcBorders>
          </w:tcPr>
          <w:p w14:paraId="53F34ED8" w14:textId="77777777" w:rsidR="006B5E8C" w:rsidRPr="00E15865" w:rsidRDefault="006B5E8C" w:rsidP="00B578BB">
            <w:pPr>
              <w:suppressAutoHyphens/>
              <w:jc w:val="center"/>
              <w:rPr>
                <w:rFonts w:ascii="Arial" w:hAnsi="Arial" w:cs="Arial"/>
                <w:sz w:val="16"/>
                <w:szCs w:val="16"/>
                <w:lang w:val="es-ES"/>
              </w:rPr>
            </w:pPr>
            <w:r w:rsidRPr="00E15865">
              <w:rPr>
                <w:rFonts w:ascii="Arial" w:hAnsi="Arial" w:cs="Arial"/>
                <w:sz w:val="16"/>
                <w:szCs w:val="16"/>
                <w:lang w:val="es-ES"/>
              </w:rPr>
              <w:t>Fecha de entrega según definición de Incoterms</w:t>
            </w:r>
          </w:p>
        </w:tc>
        <w:tc>
          <w:tcPr>
            <w:tcW w:w="1559" w:type="dxa"/>
            <w:tcBorders>
              <w:top w:val="double" w:sz="6" w:space="0" w:color="auto"/>
              <w:left w:val="single" w:sz="6" w:space="0" w:color="auto"/>
              <w:bottom w:val="single" w:sz="4" w:space="0" w:color="auto"/>
              <w:right w:val="single" w:sz="6" w:space="0" w:color="auto"/>
            </w:tcBorders>
          </w:tcPr>
          <w:p w14:paraId="3824870A" w14:textId="77777777" w:rsidR="006B5E8C" w:rsidRPr="00E15865" w:rsidRDefault="006B5E8C" w:rsidP="00B578BB">
            <w:pPr>
              <w:suppressAutoHyphens/>
              <w:jc w:val="center"/>
              <w:rPr>
                <w:rFonts w:ascii="Arial" w:hAnsi="Arial" w:cs="Arial"/>
                <w:sz w:val="16"/>
                <w:szCs w:val="16"/>
                <w:lang w:val="es-ES"/>
              </w:rPr>
            </w:pPr>
            <w:r w:rsidRPr="00E15865">
              <w:rPr>
                <w:rFonts w:ascii="Arial" w:hAnsi="Arial" w:cs="Arial"/>
                <w:sz w:val="16"/>
                <w:szCs w:val="16"/>
                <w:lang w:val="es-ES"/>
              </w:rPr>
              <w:t>Cantidad y unidad física</w:t>
            </w:r>
          </w:p>
        </w:tc>
        <w:tc>
          <w:tcPr>
            <w:tcW w:w="992" w:type="dxa"/>
            <w:tcBorders>
              <w:top w:val="double" w:sz="6" w:space="0" w:color="auto"/>
              <w:left w:val="single" w:sz="6" w:space="0" w:color="auto"/>
              <w:bottom w:val="single" w:sz="4" w:space="0" w:color="auto"/>
              <w:right w:val="single" w:sz="6" w:space="0" w:color="auto"/>
            </w:tcBorders>
          </w:tcPr>
          <w:p w14:paraId="6C5D6AEA" w14:textId="77777777" w:rsidR="006B5E8C" w:rsidRPr="00E15865" w:rsidRDefault="006B5E8C" w:rsidP="00B578BB">
            <w:pPr>
              <w:suppressAutoHyphens/>
              <w:jc w:val="center"/>
              <w:rPr>
                <w:rFonts w:ascii="Arial" w:hAnsi="Arial" w:cs="Arial"/>
                <w:sz w:val="16"/>
                <w:szCs w:val="16"/>
                <w:lang w:val="es-ES"/>
              </w:rPr>
            </w:pPr>
            <w:r w:rsidRPr="00E15865">
              <w:rPr>
                <w:rFonts w:ascii="Arial" w:hAnsi="Arial" w:cs="Arial"/>
                <w:sz w:val="16"/>
                <w:szCs w:val="16"/>
                <w:lang w:val="es-ES"/>
              </w:rPr>
              <w:t xml:space="preserve">Precio Unitario CIP </w:t>
            </w:r>
            <w:r w:rsidRPr="00E15865">
              <w:rPr>
                <w:rFonts w:ascii="Arial" w:hAnsi="Arial" w:cs="Arial"/>
                <w:i/>
                <w:iCs/>
                <w:sz w:val="16"/>
                <w:szCs w:val="16"/>
                <w:lang w:val="es-ES"/>
              </w:rPr>
              <w:t xml:space="preserve">[indicar lugar de destino convenido] </w:t>
            </w:r>
            <w:r w:rsidRPr="00E15865">
              <w:rPr>
                <w:rFonts w:ascii="Arial" w:hAnsi="Arial" w:cs="Arial"/>
                <w:sz w:val="16"/>
                <w:szCs w:val="16"/>
                <w:lang w:val="es-ES"/>
              </w:rPr>
              <w:t>de cada artículo</w:t>
            </w:r>
          </w:p>
        </w:tc>
        <w:tc>
          <w:tcPr>
            <w:tcW w:w="1134" w:type="dxa"/>
            <w:tcBorders>
              <w:top w:val="double" w:sz="6" w:space="0" w:color="auto"/>
              <w:left w:val="single" w:sz="6" w:space="0" w:color="auto"/>
              <w:bottom w:val="single" w:sz="4" w:space="0" w:color="auto"/>
              <w:right w:val="single" w:sz="6" w:space="0" w:color="auto"/>
            </w:tcBorders>
          </w:tcPr>
          <w:p w14:paraId="56DB7C81" w14:textId="77777777" w:rsidR="006B5E8C" w:rsidRPr="00E15865" w:rsidRDefault="006B5E8C" w:rsidP="00B578BB">
            <w:pPr>
              <w:suppressAutoHyphens/>
              <w:jc w:val="center"/>
              <w:rPr>
                <w:rFonts w:ascii="Arial" w:hAnsi="Arial" w:cs="Arial"/>
                <w:sz w:val="16"/>
                <w:szCs w:val="16"/>
                <w:lang w:val="es-ES"/>
              </w:rPr>
            </w:pPr>
            <w:r w:rsidRPr="00E15865">
              <w:rPr>
                <w:rFonts w:ascii="Arial" w:hAnsi="Arial" w:cs="Arial"/>
                <w:sz w:val="16"/>
                <w:szCs w:val="16"/>
                <w:lang w:val="es-ES"/>
              </w:rPr>
              <w:t>Precio Total CIP</w:t>
            </w:r>
            <w:r w:rsidRPr="00E15865">
              <w:rPr>
                <w:rFonts w:ascii="Arial" w:hAnsi="Arial" w:cs="Arial"/>
                <w:smallCaps/>
                <w:sz w:val="16"/>
                <w:szCs w:val="16"/>
                <w:lang w:val="es-ES"/>
              </w:rPr>
              <w:t xml:space="preserve"> </w:t>
            </w:r>
            <w:r w:rsidRPr="00E15865">
              <w:rPr>
                <w:rFonts w:ascii="Arial" w:hAnsi="Arial" w:cs="Arial"/>
                <w:sz w:val="16"/>
                <w:szCs w:val="16"/>
                <w:lang w:val="es-ES"/>
              </w:rPr>
              <w:t>por cada artículo</w:t>
            </w:r>
          </w:p>
          <w:p w14:paraId="3D44577A" w14:textId="77777777" w:rsidR="006B5E8C" w:rsidRPr="00E15865" w:rsidRDefault="006B5E8C" w:rsidP="00B578BB">
            <w:pPr>
              <w:suppressAutoHyphens/>
              <w:jc w:val="center"/>
              <w:rPr>
                <w:rFonts w:ascii="Arial" w:hAnsi="Arial" w:cs="Arial"/>
                <w:sz w:val="16"/>
                <w:szCs w:val="16"/>
                <w:lang w:val="es-ES"/>
              </w:rPr>
            </w:pPr>
            <w:r w:rsidRPr="00E15865">
              <w:rPr>
                <w:rFonts w:ascii="Arial" w:hAnsi="Arial" w:cs="Arial"/>
                <w:sz w:val="16"/>
                <w:szCs w:val="16"/>
                <w:lang w:val="es-ES"/>
              </w:rPr>
              <w:t>(Col. 4</w:t>
            </w:r>
            <w:r w:rsidRPr="00E15865">
              <w:rPr>
                <w:rFonts w:ascii="Arial" w:hAnsi="Arial" w:cs="Arial"/>
                <w:sz w:val="16"/>
                <w:szCs w:val="16"/>
                <w:lang w:val="es-ES"/>
              </w:rPr>
              <w:sym w:font="Symbol" w:char="F0B4"/>
            </w:r>
            <w:r w:rsidRPr="00E15865">
              <w:rPr>
                <w:rFonts w:ascii="Arial" w:hAnsi="Arial" w:cs="Arial"/>
                <w:sz w:val="16"/>
                <w:szCs w:val="16"/>
                <w:lang w:val="es-ES"/>
              </w:rPr>
              <w:t>5)</w:t>
            </w:r>
          </w:p>
        </w:tc>
        <w:tc>
          <w:tcPr>
            <w:tcW w:w="2694" w:type="dxa"/>
            <w:tcBorders>
              <w:top w:val="double" w:sz="6" w:space="0" w:color="auto"/>
              <w:left w:val="single" w:sz="6" w:space="0" w:color="auto"/>
              <w:bottom w:val="single" w:sz="4" w:space="0" w:color="auto"/>
              <w:right w:val="single" w:sz="6" w:space="0" w:color="auto"/>
            </w:tcBorders>
          </w:tcPr>
          <w:p w14:paraId="01DCAB68" w14:textId="77777777" w:rsidR="006B5E8C" w:rsidRPr="00E15865" w:rsidRDefault="006B5E8C" w:rsidP="00B578BB">
            <w:pPr>
              <w:suppressAutoHyphens/>
              <w:jc w:val="center"/>
              <w:rPr>
                <w:rFonts w:ascii="Arial" w:hAnsi="Arial" w:cs="Arial"/>
                <w:sz w:val="16"/>
                <w:szCs w:val="16"/>
                <w:lang w:val="es-ES"/>
              </w:rPr>
            </w:pPr>
            <w:r w:rsidRPr="00E15865">
              <w:rPr>
                <w:rFonts w:ascii="Arial" w:hAnsi="Arial" w:cs="Arial"/>
                <w:sz w:val="16"/>
                <w:szCs w:val="16"/>
                <w:lang w:val="es-ES"/>
              </w:rPr>
              <w:t>Costo de la mano de obra, materia prima y componentes de origen en el País del Comprador</w:t>
            </w:r>
          </w:p>
          <w:p w14:paraId="09A85E38" w14:textId="77777777" w:rsidR="006B5E8C" w:rsidRPr="00E15865" w:rsidRDefault="006B5E8C" w:rsidP="00B578BB">
            <w:pPr>
              <w:suppressAutoHyphens/>
              <w:jc w:val="center"/>
              <w:rPr>
                <w:rFonts w:ascii="Arial" w:hAnsi="Arial" w:cs="Arial"/>
                <w:sz w:val="16"/>
                <w:szCs w:val="16"/>
                <w:lang w:val="es-ES"/>
              </w:rPr>
            </w:pPr>
            <w:r w:rsidRPr="00E15865">
              <w:rPr>
                <w:rFonts w:ascii="Arial" w:hAnsi="Arial" w:cs="Arial"/>
                <w:sz w:val="16"/>
                <w:szCs w:val="16"/>
                <w:lang w:val="es-ES"/>
              </w:rPr>
              <w:t>% de la Col. 5</w:t>
            </w:r>
          </w:p>
        </w:tc>
        <w:tc>
          <w:tcPr>
            <w:tcW w:w="1842" w:type="dxa"/>
            <w:tcBorders>
              <w:top w:val="double" w:sz="6" w:space="0" w:color="auto"/>
              <w:left w:val="single" w:sz="6" w:space="0" w:color="auto"/>
              <w:bottom w:val="single" w:sz="4" w:space="0" w:color="auto"/>
              <w:right w:val="single" w:sz="6" w:space="0" w:color="auto"/>
            </w:tcBorders>
          </w:tcPr>
          <w:p w14:paraId="1B334EFC" w14:textId="77777777" w:rsidR="006B5E8C" w:rsidRPr="00E15865" w:rsidRDefault="006B5E8C" w:rsidP="00B578BB">
            <w:pPr>
              <w:suppressAutoHyphens/>
              <w:jc w:val="center"/>
              <w:rPr>
                <w:rFonts w:ascii="Arial" w:hAnsi="Arial" w:cs="Arial"/>
                <w:sz w:val="16"/>
                <w:szCs w:val="16"/>
                <w:lang w:val="es-ES"/>
              </w:rPr>
            </w:pPr>
            <w:r w:rsidRPr="00E15865">
              <w:rPr>
                <w:rFonts w:ascii="Arial" w:hAnsi="Arial" w:cs="Arial"/>
                <w:sz w:val="16"/>
                <w:szCs w:val="16"/>
                <w:lang w:val="es-ES"/>
              </w:rPr>
              <w:t>Impuestos sobre la venta y otros pagaderos por artículo si el contrato es adjudicado de acuerdo con  IAO 14.6.6(a)(ii)</w:t>
            </w:r>
          </w:p>
        </w:tc>
        <w:tc>
          <w:tcPr>
            <w:tcW w:w="1276" w:type="dxa"/>
            <w:gridSpan w:val="3"/>
            <w:tcBorders>
              <w:top w:val="double" w:sz="6" w:space="0" w:color="auto"/>
              <w:left w:val="single" w:sz="6" w:space="0" w:color="auto"/>
              <w:bottom w:val="single" w:sz="4" w:space="0" w:color="auto"/>
              <w:right w:val="single" w:sz="6" w:space="0" w:color="auto"/>
            </w:tcBorders>
          </w:tcPr>
          <w:p w14:paraId="1A69CC57" w14:textId="77777777" w:rsidR="006B5E8C" w:rsidRPr="00E15865" w:rsidRDefault="006B5E8C" w:rsidP="00B578BB">
            <w:pPr>
              <w:suppressAutoHyphens/>
              <w:jc w:val="center"/>
              <w:rPr>
                <w:rFonts w:ascii="Arial" w:hAnsi="Arial" w:cs="Arial"/>
                <w:sz w:val="16"/>
                <w:szCs w:val="16"/>
                <w:lang w:val="es-ES"/>
              </w:rPr>
            </w:pPr>
            <w:r w:rsidRPr="00E15865">
              <w:rPr>
                <w:rFonts w:ascii="Arial" w:hAnsi="Arial" w:cs="Arial"/>
                <w:sz w:val="16"/>
                <w:szCs w:val="16"/>
                <w:lang w:val="es-ES"/>
              </w:rPr>
              <w:t>Precio Total por artículo</w:t>
            </w:r>
          </w:p>
          <w:p w14:paraId="67D0F60A" w14:textId="77777777" w:rsidR="006B5E8C" w:rsidRPr="00E15865" w:rsidRDefault="006B5E8C" w:rsidP="00B578BB">
            <w:pPr>
              <w:suppressAutoHyphens/>
              <w:jc w:val="center"/>
              <w:rPr>
                <w:rFonts w:ascii="Arial" w:hAnsi="Arial" w:cs="Arial"/>
                <w:sz w:val="16"/>
                <w:szCs w:val="16"/>
                <w:lang w:val="es-ES"/>
              </w:rPr>
            </w:pPr>
            <w:r w:rsidRPr="00E15865">
              <w:rPr>
                <w:rFonts w:ascii="Arial" w:hAnsi="Arial" w:cs="Arial"/>
                <w:sz w:val="16"/>
                <w:szCs w:val="16"/>
                <w:lang w:val="es-ES"/>
              </w:rPr>
              <w:t>(Col. 6+7)</w:t>
            </w:r>
          </w:p>
        </w:tc>
        <w:tc>
          <w:tcPr>
            <w:tcW w:w="992" w:type="dxa"/>
            <w:tcBorders>
              <w:top w:val="double" w:sz="6" w:space="0" w:color="auto"/>
              <w:left w:val="single" w:sz="6" w:space="0" w:color="auto"/>
              <w:bottom w:val="single" w:sz="4" w:space="0" w:color="auto"/>
              <w:right w:val="double" w:sz="6" w:space="0" w:color="auto"/>
            </w:tcBorders>
          </w:tcPr>
          <w:p w14:paraId="567BCA51" w14:textId="77777777" w:rsidR="006B5E8C" w:rsidRPr="00E15865" w:rsidRDefault="006B5E8C" w:rsidP="00B578BB">
            <w:pPr>
              <w:suppressAutoHyphens/>
              <w:jc w:val="center"/>
              <w:rPr>
                <w:rFonts w:ascii="Arial" w:hAnsi="Arial" w:cs="Arial"/>
                <w:sz w:val="16"/>
                <w:szCs w:val="16"/>
                <w:lang w:val="es-ES"/>
              </w:rPr>
            </w:pPr>
            <w:r w:rsidRPr="00A747F6">
              <w:rPr>
                <w:rFonts w:ascii="Arial" w:hAnsi="Arial" w:cs="Arial"/>
                <w:sz w:val="16"/>
                <w:szCs w:val="16"/>
                <w:lang w:val="es-ES"/>
              </w:rPr>
              <w:t>DDP (Entrega de Derechos Pagados - Lugar de destino convenido)</w:t>
            </w:r>
          </w:p>
        </w:tc>
      </w:tr>
      <w:tr w:rsidR="00F7284E" w:rsidRPr="00D823D8" w14:paraId="4AA84940" w14:textId="77777777" w:rsidTr="00654F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08" w:type="dxa"/>
          <w:cantSplit/>
          <w:trHeight w:val="1481"/>
        </w:trPr>
        <w:tc>
          <w:tcPr>
            <w:tcW w:w="720" w:type="dxa"/>
            <w:gridSpan w:val="2"/>
            <w:tcBorders>
              <w:top w:val="single" w:sz="4" w:space="0" w:color="auto"/>
              <w:left w:val="single" w:sz="4" w:space="0" w:color="auto"/>
              <w:bottom w:val="single" w:sz="4" w:space="0" w:color="auto"/>
              <w:right w:val="single" w:sz="4" w:space="0" w:color="auto"/>
            </w:tcBorders>
            <w:vAlign w:val="center"/>
          </w:tcPr>
          <w:p w14:paraId="29E16751" w14:textId="77777777" w:rsidR="00F7284E" w:rsidRPr="00E15865" w:rsidRDefault="00F7284E" w:rsidP="00F7284E">
            <w:pPr>
              <w:suppressAutoHyphens/>
              <w:jc w:val="center"/>
              <w:rPr>
                <w:rFonts w:ascii="Arial" w:hAnsi="Arial" w:cs="Arial"/>
                <w:i/>
                <w:iCs/>
                <w:color w:val="0070C0"/>
                <w:sz w:val="16"/>
                <w:szCs w:val="16"/>
                <w:lang w:val="es-ES"/>
              </w:rPr>
            </w:pPr>
            <w:r w:rsidRPr="00E15865">
              <w:rPr>
                <w:rFonts w:ascii="Arial" w:hAnsi="Arial" w:cs="Arial"/>
                <w:i/>
                <w:iCs/>
                <w:color w:val="0070C0"/>
                <w:sz w:val="16"/>
                <w:szCs w:val="16"/>
                <w:lang w:val="es-ES"/>
              </w:rPr>
              <w:t xml:space="preserve">[indicar </w:t>
            </w:r>
            <w:r w:rsidRPr="00E15865">
              <w:rPr>
                <w:rFonts w:ascii="Arial" w:hAnsi="Arial" w:cs="Arial"/>
                <w:color w:val="0070C0"/>
                <w:sz w:val="16"/>
                <w:szCs w:val="16"/>
                <w:lang w:val="es-ES"/>
              </w:rPr>
              <w:t>No. de Artículo</w:t>
            </w:r>
            <w:r w:rsidRPr="00E15865">
              <w:rPr>
                <w:rFonts w:ascii="Arial" w:hAnsi="Arial" w:cs="Arial"/>
                <w:i/>
                <w:iCs/>
                <w:color w:val="0070C0"/>
                <w:sz w:val="16"/>
                <w:szCs w:val="16"/>
                <w:lang w:val="es-ES"/>
              </w:rPr>
              <w:t>]</w:t>
            </w:r>
          </w:p>
        </w:tc>
        <w:tc>
          <w:tcPr>
            <w:tcW w:w="1161" w:type="dxa"/>
            <w:gridSpan w:val="2"/>
            <w:tcBorders>
              <w:top w:val="single" w:sz="4" w:space="0" w:color="auto"/>
              <w:left w:val="single" w:sz="4" w:space="0" w:color="auto"/>
              <w:bottom w:val="single" w:sz="4" w:space="0" w:color="auto"/>
              <w:right w:val="single" w:sz="4" w:space="0" w:color="auto"/>
            </w:tcBorders>
            <w:vAlign w:val="center"/>
          </w:tcPr>
          <w:p w14:paraId="474558E8" w14:textId="5FFF94A5" w:rsidR="00F7284E" w:rsidRPr="00BB6175" w:rsidRDefault="00654F7A" w:rsidP="00654F7A">
            <w:pPr>
              <w:jc w:val="left"/>
              <w:rPr>
                <w:rFonts w:ascii="Arial" w:eastAsia="Times New Roman" w:hAnsi="Arial" w:cs="Arial"/>
                <w:i/>
                <w:iCs/>
                <w:color w:val="0070C0"/>
                <w:sz w:val="16"/>
                <w:szCs w:val="16"/>
                <w:lang w:eastAsia="es-PE"/>
              </w:rPr>
            </w:pPr>
            <w:r w:rsidRPr="00654F7A">
              <w:rPr>
                <w:rFonts w:ascii="Arial" w:eastAsia="Times New Roman" w:hAnsi="Arial" w:cs="Arial"/>
                <w:i/>
                <w:iCs/>
                <w:sz w:val="16"/>
                <w:szCs w:val="16"/>
                <w:lang w:val="es-ES" w:eastAsia="es-PE"/>
              </w:rPr>
              <w:t>Equipo Móvil no intrusivo por rayos X para inspección de equipajes y bultos</w:t>
            </w:r>
          </w:p>
        </w:tc>
        <w:tc>
          <w:tcPr>
            <w:tcW w:w="1418" w:type="dxa"/>
            <w:tcBorders>
              <w:top w:val="single" w:sz="4" w:space="0" w:color="auto"/>
              <w:left w:val="single" w:sz="4" w:space="0" w:color="auto"/>
              <w:bottom w:val="single" w:sz="4" w:space="0" w:color="auto"/>
              <w:right w:val="single" w:sz="4" w:space="0" w:color="auto"/>
            </w:tcBorders>
            <w:vAlign w:val="center"/>
          </w:tcPr>
          <w:p w14:paraId="4A7084E3" w14:textId="77777777" w:rsidR="00F7284E" w:rsidRPr="00BB6175" w:rsidRDefault="00F7284E" w:rsidP="00F7284E">
            <w:pPr>
              <w:suppressAutoHyphens/>
              <w:jc w:val="center"/>
              <w:rPr>
                <w:rFonts w:ascii="Arial" w:hAnsi="Arial" w:cs="Arial"/>
                <w:i/>
                <w:iCs/>
                <w:color w:val="0070C0"/>
                <w:sz w:val="16"/>
                <w:szCs w:val="16"/>
                <w:lang w:val="es-ES"/>
              </w:rPr>
            </w:pPr>
            <w:r>
              <w:rPr>
                <w:rFonts w:ascii="Arial" w:hAnsi="Arial" w:cs="Arial"/>
                <w:i/>
                <w:iCs/>
                <w:color w:val="0070C0"/>
                <w:sz w:val="16"/>
                <w:szCs w:val="16"/>
                <w:lang w:val="es-ES"/>
              </w:rPr>
              <w:t>[indicar la fecha de entrega ofertada]</w:t>
            </w:r>
          </w:p>
        </w:tc>
        <w:tc>
          <w:tcPr>
            <w:tcW w:w="1559" w:type="dxa"/>
            <w:tcBorders>
              <w:top w:val="single" w:sz="4" w:space="0" w:color="auto"/>
              <w:left w:val="single" w:sz="4" w:space="0" w:color="auto"/>
              <w:bottom w:val="single" w:sz="4" w:space="0" w:color="auto"/>
              <w:right w:val="single" w:sz="4" w:space="0" w:color="auto"/>
            </w:tcBorders>
            <w:vAlign w:val="center"/>
          </w:tcPr>
          <w:p w14:paraId="59A6D2AD" w14:textId="1834E4CE" w:rsidR="00F7284E" w:rsidRDefault="00F7284E" w:rsidP="00F7284E">
            <w:pPr>
              <w:suppressAutoHyphens/>
              <w:jc w:val="center"/>
              <w:rPr>
                <w:rFonts w:ascii="Arial" w:hAnsi="Arial" w:cs="Arial"/>
                <w:i/>
                <w:iCs/>
                <w:color w:val="0070C0"/>
                <w:sz w:val="16"/>
                <w:szCs w:val="16"/>
                <w:lang w:val="es-ES"/>
              </w:rPr>
            </w:pPr>
            <w:r>
              <w:rPr>
                <w:rFonts w:ascii="Arial" w:hAnsi="Arial" w:cs="Arial"/>
                <w:i/>
                <w:iCs/>
                <w:sz w:val="14"/>
                <w:szCs w:val="14"/>
                <w:lang w:val="es-ES"/>
              </w:rPr>
              <w:t>1</w:t>
            </w:r>
            <w:r w:rsidR="00654F7A">
              <w:rPr>
                <w:rFonts w:ascii="Arial" w:hAnsi="Arial" w:cs="Arial"/>
                <w:i/>
                <w:iCs/>
                <w:sz w:val="14"/>
                <w:szCs w:val="14"/>
                <w:lang w:val="es-ES"/>
              </w:rPr>
              <w:t>0</w:t>
            </w:r>
            <w:r w:rsidRPr="00372667">
              <w:rPr>
                <w:rFonts w:ascii="Arial" w:hAnsi="Arial" w:cs="Arial"/>
                <w:i/>
                <w:iCs/>
                <w:sz w:val="14"/>
                <w:szCs w:val="14"/>
                <w:lang w:val="es-ES"/>
              </w:rPr>
              <w:t xml:space="preserve"> unidades</w:t>
            </w:r>
          </w:p>
        </w:tc>
        <w:tc>
          <w:tcPr>
            <w:tcW w:w="992" w:type="dxa"/>
            <w:tcBorders>
              <w:top w:val="single" w:sz="4" w:space="0" w:color="auto"/>
              <w:left w:val="single" w:sz="4" w:space="0" w:color="auto"/>
              <w:bottom w:val="single" w:sz="4" w:space="0" w:color="auto"/>
              <w:right w:val="single" w:sz="4" w:space="0" w:color="auto"/>
            </w:tcBorders>
            <w:vAlign w:val="center"/>
          </w:tcPr>
          <w:p w14:paraId="6FED2B5C" w14:textId="77777777" w:rsidR="00F7284E" w:rsidRPr="00BB6175" w:rsidRDefault="00F7284E" w:rsidP="00F7284E">
            <w:pPr>
              <w:suppressAutoHyphens/>
              <w:jc w:val="center"/>
              <w:rPr>
                <w:rFonts w:ascii="Arial" w:hAnsi="Arial" w:cs="Arial"/>
                <w:i/>
                <w:iCs/>
                <w:color w:val="0070C0"/>
                <w:sz w:val="16"/>
                <w:szCs w:val="16"/>
                <w:lang w:val="es-ES"/>
              </w:rPr>
            </w:pPr>
            <w:r>
              <w:rPr>
                <w:rFonts w:ascii="Arial" w:hAnsi="Arial" w:cs="Arial"/>
                <w:i/>
                <w:iCs/>
                <w:color w:val="0070C0"/>
                <w:sz w:val="16"/>
                <w:szCs w:val="16"/>
                <w:lang w:val="es-ES"/>
              </w:rPr>
              <w:t>[indicar precio unitario CIP]</w:t>
            </w:r>
          </w:p>
        </w:tc>
        <w:tc>
          <w:tcPr>
            <w:tcW w:w="1134" w:type="dxa"/>
            <w:tcBorders>
              <w:top w:val="single" w:sz="4" w:space="0" w:color="auto"/>
              <w:left w:val="single" w:sz="4" w:space="0" w:color="auto"/>
              <w:bottom w:val="single" w:sz="4" w:space="0" w:color="auto"/>
              <w:right w:val="single" w:sz="4" w:space="0" w:color="auto"/>
            </w:tcBorders>
            <w:vAlign w:val="center"/>
          </w:tcPr>
          <w:p w14:paraId="78A55391" w14:textId="77777777" w:rsidR="00F7284E" w:rsidRPr="00BB6175" w:rsidRDefault="00F7284E" w:rsidP="00F7284E">
            <w:pPr>
              <w:suppressAutoHyphens/>
              <w:jc w:val="center"/>
              <w:rPr>
                <w:rFonts w:ascii="Arial" w:hAnsi="Arial" w:cs="Arial"/>
                <w:i/>
                <w:iCs/>
                <w:color w:val="0070C0"/>
                <w:sz w:val="16"/>
                <w:szCs w:val="16"/>
                <w:lang w:val="es-ES"/>
              </w:rPr>
            </w:pPr>
            <w:r>
              <w:rPr>
                <w:rFonts w:ascii="Arial" w:hAnsi="Arial" w:cs="Arial"/>
                <w:i/>
                <w:iCs/>
                <w:color w:val="0070C0"/>
                <w:sz w:val="16"/>
                <w:szCs w:val="16"/>
                <w:lang w:val="es-ES"/>
              </w:rPr>
              <w:t>[indicar precio total CIP</w:t>
            </w:r>
            <w:r>
              <w:rPr>
                <w:rFonts w:ascii="Arial" w:hAnsi="Arial" w:cs="Arial"/>
                <w:i/>
                <w:iCs/>
                <w:smallCaps/>
                <w:color w:val="0070C0"/>
                <w:sz w:val="16"/>
                <w:szCs w:val="16"/>
                <w:lang w:val="es-ES"/>
              </w:rPr>
              <w:t xml:space="preserve"> </w:t>
            </w:r>
            <w:r>
              <w:rPr>
                <w:rFonts w:ascii="Arial" w:hAnsi="Arial" w:cs="Arial"/>
                <w:i/>
                <w:iCs/>
                <w:color w:val="0070C0"/>
                <w:sz w:val="16"/>
                <w:szCs w:val="16"/>
                <w:lang w:val="es-ES"/>
              </w:rPr>
              <w:t>por cada artículo]</w:t>
            </w:r>
          </w:p>
        </w:tc>
        <w:tc>
          <w:tcPr>
            <w:tcW w:w="2694" w:type="dxa"/>
            <w:tcBorders>
              <w:top w:val="single" w:sz="4" w:space="0" w:color="auto"/>
              <w:left w:val="single" w:sz="4" w:space="0" w:color="auto"/>
              <w:bottom w:val="single" w:sz="4" w:space="0" w:color="auto"/>
              <w:right w:val="single" w:sz="4" w:space="0" w:color="auto"/>
            </w:tcBorders>
            <w:vAlign w:val="center"/>
          </w:tcPr>
          <w:p w14:paraId="7983D849" w14:textId="77777777" w:rsidR="00F7284E" w:rsidRPr="00BB6175" w:rsidRDefault="00F7284E" w:rsidP="00F7284E">
            <w:pPr>
              <w:suppressAutoHyphens/>
              <w:jc w:val="center"/>
              <w:rPr>
                <w:rFonts w:ascii="Arial" w:hAnsi="Arial" w:cs="Arial"/>
                <w:i/>
                <w:iCs/>
                <w:color w:val="0070C0"/>
                <w:sz w:val="16"/>
                <w:szCs w:val="16"/>
                <w:lang w:val="es-ES"/>
              </w:rPr>
            </w:pPr>
            <w:r>
              <w:rPr>
                <w:rFonts w:ascii="Arial" w:hAnsi="Arial" w:cs="Arial"/>
                <w:i/>
                <w:iCs/>
                <w:color w:val="0070C0"/>
                <w:sz w:val="16"/>
                <w:szCs w:val="16"/>
                <w:lang w:val="es-ES"/>
              </w:rPr>
              <w:t>[indicar el costo de la mano de obra, materia prima y componentes de origen en el País del Comprador como un  % del precio CIP de cada artículo]</w:t>
            </w:r>
          </w:p>
        </w:tc>
        <w:tc>
          <w:tcPr>
            <w:tcW w:w="1842" w:type="dxa"/>
            <w:tcBorders>
              <w:top w:val="single" w:sz="4" w:space="0" w:color="auto"/>
              <w:left w:val="single" w:sz="4" w:space="0" w:color="auto"/>
              <w:bottom w:val="single" w:sz="4" w:space="0" w:color="auto"/>
              <w:right w:val="single" w:sz="4" w:space="0" w:color="auto"/>
            </w:tcBorders>
            <w:vAlign w:val="center"/>
          </w:tcPr>
          <w:p w14:paraId="520D570A" w14:textId="77777777" w:rsidR="00F7284E" w:rsidRPr="00BB6175" w:rsidRDefault="00F7284E" w:rsidP="00F7284E">
            <w:pPr>
              <w:suppressAutoHyphens/>
              <w:jc w:val="center"/>
              <w:rPr>
                <w:rFonts w:ascii="Arial" w:hAnsi="Arial" w:cs="Arial"/>
                <w:i/>
                <w:iCs/>
                <w:color w:val="0070C0"/>
                <w:sz w:val="16"/>
                <w:szCs w:val="16"/>
                <w:lang w:val="es-ES"/>
              </w:rPr>
            </w:pPr>
            <w:r>
              <w:rPr>
                <w:rFonts w:ascii="Arial" w:hAnsi="Arial" w:cs="Arial"/>
                <w:i/>
                <w:iCs/>
                <w:color w:val="0070C0"/>
                <w:sz w:val="16"/>
                <w:szCs w:val="16"/>
                <w:lang w:val="es-ES"/>
              </w:rPr>
              <w:t>[indicar impuestos sobre la venta y otros pagaderos por artículo si el contrato es adjudicado]</w:t>
            </w:r>
          </w:p>
        </w:tc>
        <w:tc>
          <w:tcPr>
            <w:tcW w:w="1276" w:type="dxa"/>
            <w:gridSpan w:val="3"/>
            <w:tcBorders>
              <w:top w:val="single" w:sz="4" w:space="0" w:color="auto"/>
              <w:left w:val="single" w:sz="4" w:space="0" w:color="auto"/>
              <w:bottom w:val="single" w:sz="4" w:space="0" w:color="auto"/>
              <w:right w:val="single" w:sz="4" w:space="0" w:color="auto"/>
            </w:tcBorders>
            <w:vAlign w:val="center"/>
          </w:tcPr>
          <w:p w14:paraId="64D0F179" w14:textId="77777777" w:rsidR="00F7284E" w:rsidRPr="00BB6175" w:rsidRDefault="00F7284E" w:rsidP="00F7284E">
            <w:pPr>
              <w:pStyle w:val="Textocomentario"/>
              <w:suppressAutoHyphens/>
              <w:jc w:val="center"/>
              <w:rPr>
                <w:rFonts w:ascii="Arial" w:hAnsi="Arial" w:cs="Arial"/>
                <w:i/>
                <w:iCs/>
                <w:color w:val="0070C0"/>
                <w:sz w:val="16"/>
                <w:szCs w:val="16"/>
                <w:lang w:val="es-ES"/>
              </w:rPr>
            </w:pPr>
            <w:r>
              <w:rPr>
                <w:rFonts w:ascii="Arial" w:hAnsi="Arial" w:cs="Arial"/>
                <w:i/>
                <w:iCs/>
                <w:color w:val="0070C0"/>
                <w:sz w:val="16"/>
                <w:szCs w:val="16"/>
                <w:lang w:val="es-ES"/>
              </w:rPr>
              <w:t xml:space="preserve">[indicar </w:t>
            </w:r>
            <w:r>
              <w:rPr>
                <w:rFonts w:ascii="Arial" w:hAnsi="Arial" w:cs="Arial"/>
                <w:color w:val="0070C0"/>
                <w:sz w:val="16"/>
                <w:szCs w:val="16"/>
                <w:lang w:val="es-ES"/>
              </w:rPr>
              <w:t xml:space="preserve">precio total por artículo </w:t>
            </w:r>
            <w:r>
              <w:rPr>
                <w:rFonts w:ascii="Arial" w:hAnsi="Arial" w:cs="Arial"/>
                <w:i/>
                <w:iCs/>
                <w:color w:val="0070C0"/>
                <w:sz w:val="16"/>
                <w:szCs w:val="16"/>
                <w:lang w:val="es-ES"/>
              </w:rPr>
              <w:t>]</w:t>
            </w:r>
          </w:p>
        </w:tc>
        <w:tc>
          <w:tcPr>
            <w:tcW w:w="992" w:type="dxa"/>
            <w:tcBorders>
              <w:top w:val="single" w:sz="4" w:space="0" w:color="auto"/>
              <w:left w:val="single" w:sz="4" w:space="0" w:color="auto"/>
              <w:bottom w:val="single" w:sz="4" w:space="0" w:color="auto"/>
              <w:right w:val="single" w:sz="4" w:space="0" w:color="auto"/>
            </w:tcBorders>
            <w:vAlign w:val="center"/>
          </w:tcPr>
          <w:p w14:paraId="3ECC9CCD" w14:textId="77777777" w:rsidR="00F7284E" w:rsidRPr="00BB6175" w:rsidRDefault="00F7284E" w:rsidP="00F7284E">
            <w:pPr>
              <w:pStyle w:val="Textocomentario"/>
              <w:suppressAutoHyphens/>
              <w:jc w:val="center"/>
              <w:rPr>
                <w:rFonts w:ascii="Arial" w:hAnsi="Arial" w:cs="Arial"/>
                <w:i/>
                <w:iCs/>
                <w:color w:val="0070C0"/>
                <w:sz w:val="16"/>
                <w:szCs w:val="16"/>
                <w:lang w:val="es-ES"/>
              </w:rPr>
            </w:pPr>
          </w:p>
        </w:tc>
      </w:tr>
      <w:tr w:rsidR="006B5E8C" w:rsidRPr="000C15C8" w14:paraId="63CB0547" w14:textId="77777777" w:rsidTr="00B578BB">
        <w:trPr>
          <w:gridAfter w:val="1"/>
          <w:wAfter w:w="108" w:type="dxa"/>
          <w:cantSplit/>
          <w:trHeight w:val="333"/>
        </w:trPr>
        <w:tc>
          <w:tcPr>
            <w:tcW w:w="9678" w:type="dxa"/>
            <w:gridSpan w:val="9"/>
            <w:tcBorders>
              <w:top w:val="double" w:sz="6" w:space="0" w:color="auto"/>
              <w:left w:val="nil"/>
              <w:bottom w:val="nil"/>
              <w:right w:val="double" w:sz="6" w:space="0" w:color="auto"/>
            </w:tcBorders>
          </w:tcPr>
          <w:p w14:paraId="64F44C4D" w14:textId="77777777" w:rsidR="006B5E8C" w:rsidRPr="00E15865" w:rsidRDefault="006B5E8C" w:rsidP="00B578BB">
            <w:pPr>
              <w:suppressAutoHyphens/>
              <w:rPr>
                <w:rFonts w:ascii="Arial" w:eastAsia="Times New Roman" w:hAnsi="Arial" w:cs="Arial"/>
                <w:sz w:val="16"/>
                <w:szCs w:val="16"/>
                <w:lang w:val="es-ES"/>
              </w:rPr>
            </w:pPr>
          </w:p>
        </w:tc>
        <w:tc>
          <w:tcPr>
            <w:tcW w:w="1842" w:type="dxa"/>
            <w:tcBorders>
              <w:top w:val="double" w:sz="6" w:space="0" w:color="auto"/>
              <w:left w:val="double" w:sz="6" w:space="0" w:color="auto"/>
              <w:bottom w:val="double" w:sz="6" w:space="0" w:color="auto"/>
              <w:right w:val="double" w:sz="6" w:space="0" w:color="auto"/>
            </w:tcBorders>
          </w:tcPr>
          <w:p w14:paraId="0B201B64" w14:textId="77777777" w:rsidR="006B5E8C" w:rsidRPr="00E15865" w:rsidRDefault="006B5E8C" w:rsidP="00B578BB">
            <w:pPr>
              <w:suppressAutoHyphens/>
              <w:spacing w:before="60" w:after="60"/>
              <w:jc w:val="center"/>
              <w:rPr>
                <w:rFonts w:ascii="Arial" w:eastAsia="Times New Roman" w:hAnsi="Arial" w:cs="Arial"/>
                <w:sz w:val="16"/>
                <w:szCs w:val="16"/>
                <w:lang w:val="es-ES"/>
              </w:rPr>
            </w:pPr>
            <w:r w:rsidRPr="00E15865">
              <w:rPr>
                <w:rFonts w:ascii="Arial" w:eastAsia="Times New Roman" w:hAnsi="Arial" w:cs="Arial"/>
                <w:sz w:val="16"/>
                <w:szCs w:val="16"/>
                <w:lang w:val="es-ES"/>
              </w:rPr>
              <w:t>Precio Total</w:t>
            </w:r>
          </w:p>
        </w:tc>
        <w:tc>
          <w:tcPr>
            <w:tcW w:w="1276" w:type="dxa"/>
            <w:gridSpan w:val="3"/>
            <w:tcBorders>
              <w:top w:val="double" w:sz="6" w:space="0" w:color="auto"/>
              <w:left w:val="double" w:sz="6" w:space="0" w:color="auto"/>
              <w:bottom w:val="double" w:sz="6" w:space="0" w:color="auto"/>
              <w:right w:val="double" w:sz="6" w:space="0" w:color="auto"/>
            </w:tcBorders>
          </w:tcPr>
          <w:p w14:paraId="69C770A4" w14:textId="77777777" w:rsidR="006B5E8C" w:rsidRPr="00E15865" w:rsidRDefault="006B5E8C" w:rsidP="00B578BB">
            <w:pPr>
              <w:suppressAutoHyphens/>
              <w:spacing w:before="60" w:after="60"/>
              <w:jc w:val="center"/>
              <w:rPr>
                <w:rFonts w:ascii="Arial" w:eastAsia="Times New Roman" w:hAnsi="Arial" w:cs="Arial"/>
                <w:sz w:val="16"/>
                <w:szCs w:val="16"/>
                <w:lang w:val="es-ES"/>
              </w:rPr>
            </w:pPr>
          </w:p>
        </w:tc>
        <w:tc>
          <w:tcPr>
            <w:tcW w:w="992" w:type="dxa"/>
            <w:tcBorders>
              <w:top w:val="double" w:sz="6" w:space="0" w:color="auto"/>
              <w:left w:val="double" w:sz="6" w:space="0" w:color="auto"/>
              <w:bottom w:val="double" w:sz="6" w:space="0" w:color="auto"/>
              <w:right w:val="double" w:sz="6" w:space="0" w:color="auto"/>
            </w:tcBorders>
          </w:tcPr>
          <w:p w14:paraId="23392EF4" w14:textId="77777777" w:rsidR="006B5E8C" w:rsidRPr="00E15865" w:rsidRDefault="006B5E8C" w:rsidP="00B578BB">
            <w:pPr>
              <w:suppressAutoHyphens/>
              <w:spacing w:before="60" w:after="60"/>
              <w:rPr>
                <w:rFonts w:ascii="Arial" w:eastAsia="Times New Roman" w:hAnsi="Arial" w:cs="Arial"/>
                <w:sz w:val="16"/>
                <w:szCs w:val="16"/>
                <w:lang w:val="es-ES"/>
              </w:rPr>
            </w:pPr>
          </w:p>
        </w:tc>
      </w:tr>
      <w:tr w:rsidR="006B5E8C" w:rsidRPr="00D823D8" w14:paraId="6C38B623" w14:textId="77777777" w:rsidTr="00B578BB">
        <w:trPr>
          <w:gridBefore w:val="1"/>
          <w:wBefore w:w="108" w:type="dxa"/>
          <w:cantSplit/>
          <w:trHeight w:hRule="exact" w:val="495"/>
        </w:trPr>
        <w:tc>
          <w:tcPr>
            <w:tcW w:w="13788" w:type="dxa"/>
            <w:gridSpan w:val="14"/>
            <w:tcBorders>
              <w:top w:val="nil"/>
              <w:left w:val="nil"/>
              <w:bottom w:val="nil"/>
              <w:right w:val="nil"/>
            </w:tcBorders>
          </w:tcPr>
          <w:p w14:paraId="7E966F4C" w14:textId="77777777" w:rsidR="006B5E8C" w:rsidRPr="003E2013" w:rsidRDefault="006B5E8C" w:rsidP="00B578BB">
            <w:pPr>
              <w:suppressAutoHyphens/>
              <w:spacing w:before="100"/>
              <w:rPr>
                <w:rFonts w:ascii="Arial" w:eastAsia="Times New Roman" w:hAnsi="Arial" w:cs="Arial"/>
                <w:sz w:val="18"/>
                <w:szCs w:val="20"/>
                <w:lang w:val="es-ES"/>
              </w:rPr>
            </w:pPr>
            <w:r w:rsidRPr="003E2013">
              <w:rPr>
                <w:rFonts w:ascii="Arial" w:hAnsi="Arial" w:cs="Arial"/>
                <w:sz w:val="18"/>
                <w:szCs w:val="20"/>
                <w:lang w:val="es-ES"/>
              </w:rPr>
              <w:t xml:space="preserve">Nombre del Oferente </w:t>
            </w:r>
            <w:r w:rsidRPr="003E2013">
              <w:rPr>
                <w:rFonts w:ascii="Arial" w:hAnsi="Arial" w:cs="Arial"/>
                <w:i/>
                <w:color w:val="0070C0"/>
                <w:sz w:val="18"/>
                <w:szCs w:val="20"/>
                <w:lang w:val="es-ES"/>
              </w:rPr>
              <w:t xml:space="preserve">[indicar el nombre completo del </w:t>
            </w:r>
            <w:r w:rsidRPr="003E2013">
              <w:rPr>
                <w:rFonts w:ascii="Arial" w:hAnsi="Arial" w:cs="Arial"/>
                <w:i/>
                <w:iCs/>
                <w:color w:val="0070C0"/>
                <w:sz w:val="18"/>
                <w:szCs w:val="20"/>
                <w:lang w:val="es-ES"/>
              </w:rPr>
              <w:t>Oferente</w:t>
            </w:r>
            <w:r w:rsidRPr="003E2013">
              <w:rPr>
                <w:rFonts w:ascii="Arial" w:hAnsi="Arial" w:cs="Arial"/>
                <w:i/>
                <w:color w:val="0070C0"/>
                <w:sz w:val="18"/>
                <w:szCs w:val="20"/>
                <w:lang w:val="es-ES"/>
              </w:rPr>
              <w:t xml:space="preserve">] </w:t>
            </w:r>
            <w:r w:rsidRPr="003E2013">
              <w:rPr>
                <w:rFonts w:ascii="Arial" w:hAnsi="Arial" w:cs="Arial"/>
                <w:sz w:val="18"/>
                <w:szCs w:val="20"/>
                <w:lang w:val="es-ES"/>
              </w:rPr>
              <w:t xml:space="preserve">Firma del Oferente </w:t>
            </w:r>
            <w:r w:rsidRPr="003E2013">
              <w:rPr>
                <w:rFonts w:ascii="Arial" w:hAnsi="Arial" w:cs="Arial"/>
                <w:i/>
                <w:color w:val="0070C0"/>
                <w:sz w:val="18"/>
                <w:szCs w:val="20"/>
                <w:lang w:val="es-ES"/>
              </w:rPr>
              <w:t xml:space="preserve">[firma de la persona que firma la </w:t>
            </w:r>
            <w:r w:rsidRPr="003E2013">
              <w:rPr>
                <w:rFonts w:ascii="Arial" w:hAnsi="Arial" w:cs="Arial"/>
                <w:i/>
                <w:iCs/>
                <w:color w:val="0070C0"/>
                <w:sz w:val="18"/>
                <w:szCs w:val="20"/>
                <w:lang w:val="es-ES"/>
              </w:rPr>
              <w:t>oferta</w:t>
            </w:r>
            <w:r w:rsidRPr="003E2013">
              <w:rPr>
                <w:rFonts w:ascii="Arial" w:hAnsi="Arial" w:cs="Arial"/>
                <w:i/>
                <w:color w:val="0070C0"/>
                <w:sz w:val="18"/>
                <w:szCs w:val="20"/>
                <w:lang w:val="es-ES"/>
              </w:rPr>
              <w:t>]</w:t>
            </w:r>
            <w:r w:rsidRPr="003E2013">
              <w:rPr>
                <w:rFonts w:ascii="Arial" w:hAnsi="Arial" w:cs="Arial"/>
                <w:color w:val="0070C0"/>
                <w:sz w:val="18"/>
                <w:szCs w:val="20"/>
                <w:lang w:val="es-ES"/>
              </w:rPr>
              <w:t xml:space="preserve"> </w:t>
            </w:r>
            <w:r w:rsidRPr="003E2013">
              <w:rPr>
                <w:rFonts w:ascii="Arial" w:hAnsi="Arial" w:cs="Arial"/>
                <w:sz w:val="18"/>
                <w:szCs w:val="20"/>
                <w:lang w:val="es-ES"/>
              </w:rPr>
              <w:t xml:space="preserve">Fecha </w:t>
            </w:r>
            <w:r w:rsidRPr="003E2013">
              <w:rPr>
                <w:rFonts w:ascii="Arial" w:hAnsi="Arial" w:cs="Arial"/>
                <w:i/>
                <w:color w:val="0070C0"/>
                <w:sz w:val="18"/>
                <w:szCs w:val="20"/>
                <w:lang w:val="es-ES"/>
              </w:rPr>
              <w:t>[Indicar Fecha]</w:t>
            </w:r>
          </w:p>
        </w:tc>
      </w:tr>
    </w:tbl>
    <w:p w14:paraId="56B03C8C" w14:textId="0D8FF856" w:rsidR="006B5E8C" w:rsidRDefault="006B5E8C" w:rsidP="006B5E8C">
      <w:pPr>
        <w:rPr>
          <w:rFonts w:ascii="Arial" w:hAnsi="Arial" w:cs="Arial"/>
          <w:b/>
          <w:lang w:val="es-ES"/>
        </w:rPr>
      </w:pPr>
    </w:p>
    <w:p w14:paraId="6736A9EC" w14:textId="3721A2CB" w:rsidR="00654F7A" w:rsidRDefault="00654F7A" w:rsidP="006B5E8C">
      <w:pPr>
        <w:rPr>
          <w:rFonts w:ascii="Arial" w:hAnsi="Arial" w:cs="Arial"/>
          <w:b/>
          <w:lang w:val="es-ES"/>
        </w:rPr>
      </w:pPr>
    </w:p>
    <w:p w14:paraId="206F1A58" w14:textId="61525837" w:rsidR="00654F7A" w:rsidRDefault="00654F7A" w:rsidP="006B5E8C">
      <w:pPr>
        <w:rPr>
          <w:rFonts w:ascii="Arial" w:hAnsi="Arial" w:cs="Arial"/>
          <w:b/>
          <w:lang w:val="es-ES"/>
        </w:rPr>
      </w:pPr>
    </w:p>
    <w:p w14:paraId="2F0F234D" w14:textId="72CA1B55" w:rsidR="00654F7A" w:rsidRDefault="00654F7A" w:rsidP="006B5E8C">
      <w:pPr>
        <w:rPr>
          <w:rFonts w:ascii="Arial" w:hAnsi="Arial" w:cs="Arial"/>
          <w:b/>
          <w:lang w:val="es-ES"/>
        </w:rPr>
      </w:pPr>
    </w:p>
    <w:p w14:paraId="4E878E54" w14:textId="416C0F7F" w:rsidR="00654F7A" w:rsidRDefault="00654F7A" w:rsidP="006B5E8C">
      <w:pPr>
        <w:rPr>
          <w:rFonts w:ascii="Arial" w:hAnsi="Arial" w:cs="Arial"/>
          <w:b/>
          <w:lang w:val="es-ES"/>
        </w:rPr>
      </w:pPr>
    </w:p>
    <w:p w14:paraId="699B52F3" w14:textId="06CA2FFD" w:rsidR="00654F7A" w:rsidRDefault="00654F7A" w:rsidP="006B5E8C">
      <w:pPr>
        <w:rPr>
          <w:rFonts w:ascii="Arial" w:hAnsi="Arial" w:cs="Arial"/>
          <w:b/>
          <w:lang w:val="es-ES"/>
        </w:rPr>
      </w:pPr>
    </w:p>
    <w:p w14:paraId="159FAC1E" w14:textId="299ABF03" w:rsidR="00654F7A" w:rsidRDefault="00654F7A" w:rsidP="006B5E8C">
      <w:pPr>
        <w:rPr>
          <w:rFonts w:ascii="Arial" w:hAnsi="Arial" w:cs="Arial"/>
          <w:b/>
          <w:lang w:val="es-ES"/>
        </w:rPr>
      </w:pPr>
    </w:p>
    <w:p w14:paraId="309E8DD6" w14:textId="4DB429FA" w:rsidR="00654F7A" w:rsidRDefault="00654F7A" w:rsidP="006B5E8C">
      <w:pPr>
        <w:rPr>
          <w:rFonts w:ascii="Arial" w:hAnsi="Arial" w:cs="Arial"/>
          <w:b/>
          <w:lang w:val="es-ES"/>
        </w:rPr>
      </w:pPr>
    </w:p>
    <w:p w14:paraId="13BB307E" w14:textId="0F400EFE" w:rsidR="00654F7A" w:rsidRDefault="00654F7A" w:rsidP="006B5E8C">
      <w:pPr>
        <w:rPr>
          <w:rFonts w:ascii="Arial" w:hAnsi="Arial" w:cs="Arial"/>
          <w:b/>
          <w:lang w:val="es-ES"/>
        </w:rPr>
      </w:pPr>
    </w:p>
    <w:p w14:paraId="278BE91C" w14:textId="77777777" w:rsidR="00654F7A" w:rsidRPr="000C15C8" w:rsidRDefault="00654F7A" w:rsidP="006B5E8C">
      <w:pPr>
        <w:rPr>
          <w:rFonts w:ascii="Arial" w:hAnsi="Arial" w:cs="Arial"/>
          <w:b/>
          <w:lang w:val="es-ES"/>
        </w:rPr>
      </w:pPr>
    </w:p>
    <w:tbl>
      <w:tblPr>
        <w:tblW w:w="13595" w:type="dxa"/>
        <w:tblInd w:w="-19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810"/>
        <w:gridCol w:w="900"/>
        <w:gridCol w:w="1170"/>
        <w:gridCol w:w="1620"/>
        <w:gridCol w:w="1170"/>
        <w:gridCol w:w="1710"/>
        <w:gridCol w:w="2246"/>
        <w:gridCol w:w="887"/>
        <w:gridCol w:w="956"/>
        <w:gridCol w:w="2126"/>
      </w:tblGrid>
      <w:tr w:rsidR="006B5E8C" w:rsidRPr="00D823D8" w14:paraId="4766B67C" w14:textId="77777777" w:rsidTr="00B578BB">
        <w:trPr>
          <w:cantSplit/>
          <w:trHeight w:val="140"/>
        </w:trPr>
        <w:tc>
          <w:tcPr>
            <w:tcW w:w="1710" w:type="dxa"/>
            <w:gridSpan w:val="2"/>
            <w:tcBorders>
              <w:top w:val="nil"/>
              <w:left w:val="nil"/>
              <w:bottom w:val="nil"/>
              <w:right w:val="nil"/>
            </w:tcBorders>
          </w:tcPr>
          <w:p w14:paraId="420FACFD" w14:textId="77777777" w:rsidR="006B5E8C" w:rsidRPr="000C15C8" w:rsidRDefault="006B5E8C" w:rsidP="00B578BB">
            <w:pPr>
              <w:keepNext/>
              <w:keepLines/>
              <w:spacing w:before="240"/>
              <w:jc w:val="center"/>
              <w:outlineLvl w:val="1"/>
              <w:rPr>
                <w:rFonts w:ascii="Arial" w:eastAsia="Times New Roman" w:hAnsi="Arial" w:cs="Arial"/>
                <w:b/>
                <w:bCs/>
                <w:sz w:val="24"/>
                <w:szCs w:val="24"/>
                <w:lang w:val="es-ES"/>
              </w:rPr>
            </w:pPr>
          </w:p>
        </w:tc>
        <w:tc>
          <w:tcPr>
            <w:tcW w:w="11885" w:type="dxa"/>
            <w:gridSpan w:val="8"/>
            <w:tcBorders>
              <w:top w:val="nil"/>
              <w:left w:val="nil"/>
              <w:bottom w:val="nil"/>
              <w:right w:val="nil"/>
            </w:tcBorders>
          </w:tcPr>
          <w:p w14:paraId="6E6C2F7D" w14:textId="77777777" w:rsidR="006B5E8C" w:rsidRPr="000C15C8" w:rsidRDefault="006B5E8C" w:rsidP="00B578BB">
            <w:pPr>
              <w:keepNext/>
              <w:keepLines/>
              <w:spacing w:before="240"/>
              <w:jc w:val="center"/>
              <w:outlineLvl w:val="1"/>
              <w:rPr>
                <w:rFonts w:ascii="Arial" w:eastAsia="Times New Roman" w:hAnsi="Arial" w:cs="Arial"/>
                <w:b/>
                <w:sz w:val="36"/>
                <w:szCs w:val="20"/>
                <w:lang w:val="es-ES"/>
              </w:rPr>
            </w:pPr>
            <w:bookmarkStart w:id="322" w:name="_Toc79715451"/>
            <w:bookmarkStart w:id="323" w:name="_Toc106181172"/>
            <w:bookmarkStart w:id="324" w:name="_Toc317173257"/>
            <w:r w:rsidRPr="000C15C8">
              <w:rPr>
                <w:rFonts w:ascii="Arial" w:eastAsia="Times New Roman" w:hAnsi="Arial" w:cs="Arial"/>
                <w:b/>
                <w:bCs/>
                <w:sz w:val="24"/>
                <w:szCs w:val="24"/>
                <w:lang w:val="es-ES"/>
              </w:rPr>
              <w:t>Precio y Cronograma de cumplimiento – Servicios</w:t>
            </w:r>
            <w:bookmarkEnd w:id="322"/>
            <w:r w:rsidRPr="000C15C8">
              <w:rPr>
                <w:rFonts w:ascii="Arial" w:eastAsia="Times New Roman" w:hAnsi="Arial" w:cs="Arial"/>
                <w:b/>
                <w:bCs/>
                <w:sz w:val="24"/>
                <w:szCs w:val="24"/>
                <w:lang w:val="es-ES"/>
              </w:rPr>
              <w:t xml:space="preserve"> </w:t>
            </w:r>
            <w:bookmarkEnd w:id="323"/>
            <w:bookmarkEnd w:id="324"/>
          </w:p>
        </w:tc>
      </w:tr>
      <w:tr w:rsidR="006B5E8C" w:rsidRPr="000C15C8" w14:paraId="186B6F98" w14:textId="77777777" w:rsidTr="00B578BB">
        <w:trPr>
          <w:cantSplit/>
        </w:trPr>
        <w:tc>
          <w:tcPr>
            <w:tcW w:w="2880" w:type="dxa"/>
            <w:gridSpan w:val="3"/>
            <w:tcBorders>
              <w:top w:val="double" w:sz="6" w:space="0" w:color="auto"/>
              <w:bottom w:val="double" w:sz="6" w:space="0" w:color="auto"/>
              <w:right w:val="nil"/>
            </w:tcBorders>
          </w:tcPr>
          <w:p w14:paraId="4A73986D" w14:textId="77777777" w:rsidR="006B5E8C" w:rsidRPr="000C15C8" w:rsidRDefault="006B5E8C" w:rsidP="00B578BB">
            <w:pPr>
              <w:suppressAutoHyphens/>
              <w:jc w:val="center"/>
              <w:rPr>
                <w:rFonts w:ascii="Arial" w:eastAsia="Times New Roman" w:hAnsi="Arial" w:cs="Arial"/>
                <w:sz w:val="20"/>
                <w:szCs w:val="20"/>
                <w:lang w:val="es-ES"/>
              </w:rPr>
            </w:pPr>
          </w:p>
        </w:tc>
        <w:tc>
          <w:tcPr>
            <w:tcW w:w="6746" w:type="dxa"/>
            <w:gridSpan w:val="4"/>
            <w:tcBorders>
              <w:top w:val="double" w:sz="6" w:space="0" w:color="auto"/>
              <w:left w:val="nil"/>
              <w:bottom w:val="double" w:sz="6" w:space="0" w:color="auto"/>
              <w:right w:val="nil"/>
            </w:tcBorders>
          </w:tcPr>
          <w:p w14:paraId="4FAB5E38" w14:textId="77777777" w:rsidR="006B5E8C" w:rsidRPr="000C15C8" w:rsidRDefault="006B5E8C" w:rsidP="00B578BB">
            <w:pPr>
              <w:suppressAutoHyphens/>
              <w:spacing w:before="240"/>
              <w:jc w:val="center"/>
              <w:rPr>
                <w:rFonts w:ascii="Arial" w:eastAsia="Times New Roman" w:hAnsi="Arial" w:cs="Arial"/>
                <w:sz w:val="20"/>
                <w:szCs w:val="20"/>
                <w:lang w:val="es-ES"/>
              </w:rPr>
            </w:pPr>
            <w:r w:rsidRPr="000C15C8">
              <w:rPr>
                <w:rFonts w:ascii="Arial" w:eastAsia="Times New Roman" w:hAnsi="Arial" w:cs="Arial"/>
                <w:sz w:val="24"/>
                <w:szCs w:val="20"/>
                <w:lang w:val="es-ES"/>
              </w:rPr>
              <w:t>Monedas de conformidad con la Subcláusula 15 de las IAO</w:t>
            </w:r>
          </w:p>
        </w:tc>
        <w:tc>
          <w:tcPr>
            <w:tcW w:w="887" w:type="dxa"/>
            <w:tcBorders>
              <w:top w:val="double" w:sz="6" w:space="0" w:color="auto"/>
              <w:left w:val="nil"/>
              <w:bottom w:val="double" w:sz="6" w:space="0" w:color="auto"/>
              <w:right w:val="nil"/>
            </w:tcBorders>
          </w:tcPr>
          <w:p w14:paraId="7C4A7543" w14:textId="77777777" w:rsidR="006B5E8C" w:rsidRPr="000C15C8" w:rsidRDefault="006B5E8C" w:rsidP="00B578BB">
            <w:pPr>
              <w:jc w:val="right"/>
              <w:rPr>
                <w:rFonts w:ascii="Arial" w:eastAsia="Times New Roman" w:hAnsi="Arial" w:cs="Arial"/>
                <w:sz w:val="20"/>
                <w:szCs w:val="20"/>
                <w:lang w:val="es-ES"/>
              </w:rPr>
            </w:pPr>
          </w:p>
        </w:tc>
        <w:tc>
          <w:tcPr>
            <w:tcW w:w="3082" w:type="dxa"/>
            <w:gridSpan w:val="2"/>
            <w:tcBorders>
              <w:top w:val="double" w:sz="6" w:space="0" w:color="auto"/>
              <w:left w:val="nil"/>
              <w:bottom w:val="double" w:sz="6" w:space="0" w:color="auto"/>
            </w:tcBorders>
          </w:tcPr>
          <w:p w14:paraId="4F819342" w14:textId="77777777" w:rsidR="006B5E8C" w:rsidRPr="000C15C8" w:rsidRDefault="006B5E8C" w:rsidP="00B578BB">
            <w:pPr>
              <w:rPr>
                <w:rFonts w:ascii="Arial" w:eastAsia="Times New Roman" w:hAnsi="Arial" w:cs="Arial"/>
                <w:sz w:val="20"/>
                <w:szCs w:val="20"/>
                <w:lang w:val="es-ES"/>
              </w:rPr>
            </w:pPr>
            <w:r w:rsidRPr="000C15C8">
              <w:rPr>
                <w:rFonts w:ascii="Arial" w:eastAsia="Times New Roman" w:hAnsi="Arial" w:cs="Arial"/>
                <w:sz w:val="20"/>
                <w:szCs w:val="20"/>
                <w:lang w:val="es-ES"/>
              </w:rPr>
              <w:t xml:space="preserve">Fecha:_____ </w:t>
            </w:r>
            <w:r>
              <w:rPr>
                <w:rFonts w:ascii="Arial" w:eastAsia="Times New Roman" w:hAnsi="Arial" w:cs="Arial"/>
                <w:sz w:val="20"/>
                <w:szCs w:val="20"/>
                <w:lang w:val="es-ES"/>
              </w:rPr>
              <w:t>____</w:t>
            </w:r>
            <w:r w:rsidRPr="000C15C8">
              <w:rPr>
                <w:rFonts w:ascii="Arial" w:eastAsia="Times New Roman" w:hAnsi="Arial" w:cs="Arial"/>
                <w:sz w:val="20"/>
                <w:szCs w:val="20"/>
                <w:lang w:val="es-ES"/>
              </w:rPr>
              <w:t>______</w:t>
            </w:r>
          </w:p>
          <w:p w14:paraId="38FB37FF" w14:textId="77777777" w:rsidR="006B5E8C" w:rsidRDefault="006B5E8C" w:rsidP="00B578BB">
            <w:pPr>
              <w:suppressAutoHyphens/>
              <w:rPr>
                <w:rFonts w:ascii="Arial" w:eastAsia="Times New Roman" w:hAnsi="Arial" w:cs="Arial"/>
                <w:sz w:val="20"/>
                <w:szCs w:val="20"/>
                <w:lang w:val="es-ES"/>
              </w:rPr>
            </w:pPr>
            <w:r>
              <w:rPr>
                <w:rFonts w:ascii="Arial" w:eastAsia="Times New Roman" w:hAnsi="Arial" w:cs="Arial"/>
                <w:sz w:val="20"/>
                <w:szCs w:val="20"/>
                <w:lang w:val="es-ES"/>
              </w:rPr>
              <w:t>LPI No: ___</w:t>
            </w:r>
            <w:r w:rsidRPr="000C15C8">
              <w:rPr>
                <w:rFonts w:ascii="Arial" w:eastAsia="Times New Roman" w:hAnsi="Arial" w:cs="Arial"/>
                <w:sz w:val="20"/>
                <w:szCs w:val="20"/>
                <w:lang w:val="es-ES"/>
              </w:rPr>
              <w:t>_______</w:t>
            </w:r>
          </w:p>
          <w:p w14:paraId="18A0167E" w14:textId="77777777" w:rsidR="006B5E8C" w:rsidRPr="005E5829" w:rsidRDefault="006B5E8C" w:rsidP="00B578BB">
            <w:pPr>
              <w:suppressAutoHyphens/>
              <w:rPr>
                <w:rFonts w:ascii="Arial" w:eastAsia="Times New Roman" w:hAnsi="Arial" w:cs="Arial"/>
                <w:sz w:val="24"/>
                <w:szCs w:val="20"/>
                <w:lang w:val="es-ES"/>
              </w:rPr>
            </w:pPr>
            <w:r w:rsidRPr="000C15C8">
              <w:rPr>
                <w:rFonts w:ascii="Arial" w:eastAsia="Times New Roman" w:hAnsi="Arial" w:cs="Arial"/>
                <w:sz w:val="20"/>
                <w:szCs w:val="20"/>
                <w:lang w:val="es-ES"/>
              </w:rPr>
              <w:t>Alternativa No: ______________</w:t>
            </w:r>
          </w:p>
          <w:p w14:paraId="508BA5FB" w14:textId="77777777" w:rsidR="006B5E8C" w:rsidRPr="000C15C8" w:rsidRDefault="006B5E8C" w:rsidP="00B578BB">
            <w:pPr>
              <w:suppressAutoHyphens/>
              <w:rPr>
                <w:rFonts w:ascii="Arial" w:eastAsia="Times New Roman" w:hAnsi="Arial" w:cs="Arial"/>
                <w:sz w:val="24"/>
                <w:szCs w:val="20"/>
                <w:lang w:val="es-ES"/>
              </w:rPr>
            </w:pPr>
            <w:r w:rsidRPr="000C15C8">
              <w:rPr>
                <w:rFonts w:ascii="Arial" w:eastAsia="Times New Roman" w:hAnsi="Arial" w:cs="Arial"/>
                <w:sz w:val="20"/>
                <w:szCs w:val="20"/>
                <w:lang w:val="es-ES"/>
              </w:rPr>
              <w:t>Página N</w:t>
            </w:r>
            <w:r w:rsidRPr="000C15C8">
              <w:rPr>
                <w:rFonts w:ascii="Arial" w:eastAsia="Times New Roman" w:hAnsi="Arial" w:cs="Arial"/>
                <w:sz w:val="20"/>
                <w:szCs w:val="20"/>
                <w:lang w:val="es-ES"/>
              </w:rPr>
              <w:sym w:font="Symbol" w:char="F0B0"/>
            </w:r>
            <w:r w:rsidRPr="000C15C8">
              <w:rPr>
                <w:rFonts w:ascii="Arial" w:eastAsia="Times New Roman" w:hAnsi="Arial" w:cs="Arial"/>
                <w:sz w:val="20"/>
                <w:szCs w:val="20"/>
                <w:lang w:val="es-ES"/>
              </w:rPr>
              <w:t xml:space="preserve"> ___ de___</w:t>
            </w:r>
          </w:p>
        </w:tc>
      </w:tr>
      <w:tr w:rsidR="006B5E8C" w:rsidRPr="000C15C8" w14:paraId="546B134D" w14:textId="77777777" w:rsidTr="00B578BB">
        <w:trPr>
          <w:cantSplit/>
        </w:trPr>
        <w:tc>
          <w:tcPr>
            <w:tcW w:w="810" w:type="dxa"/>
            <w:tcBorders>
              <w:top w:val="double" w:sz="6" w:space="0" w:color="auto"/>
              <w:bottom w:val="double" w:sz="6" w:space="0" w:color="auto"/>
              <w:right w:val="single" w:sz="6" w:space="0" w:color="auto"/>
            </w:tcBorders>
          </w:tcPr>
          <w:p w14:paraId="6CA4D2CA" w14:textId="77777777" w:rsidR="006B5E8C" w:rsidRPr="000C15C8" w:rsidRDefault="006B5E8C" w:rsidP="00B578BB">
            <w:pPr>
              <w:suppressAutoHyphens/>
              <w:jc w:val="center"/>
              <w:rPr>
                <w:rFonts w:ascii="Arial" w:eastAsia="Times New Roman" w:hAnsi="Arial" w:cs="Arial"/>
                <w:sz w:val="20"/>
                <w:szCs w:val="20"/>
                <w:lang w:val="es-ES"/>
              </w:rPr>
            </w:pPr>
            <w:r w:rsidRPr="000C15C8">
              <w:rPr>
                <w:rFonts w:ascii="Arial" w:eastAsia="Times New Roman" w:hAnsi="Arial" w:cs="Arial"/>
                <w:sz w:val="20"/>
                <w:szCs w:val="20"/>
                <w:lang w:val="es-ES"/>
              </w:rPr>
              <w:t>1</w:t>
            </w:r>
          </w:p>
        </w:tc>
        <w:tc>
          <w:tcPr>
            <w:tcW w:w="3690" w:type="dxa"/>
            <w:gridSpan w:val="3"/>
            <w:tcBorders>
              <w:top w:val="double" w:sz="6" w:space="0" w:color="auto"/>
              <w:left w:val="single" w:sz="6" w:space="0" w:color="auto"/>
              <w:bottom w:val="double" w:sz="6" w:space="0" w:color="auto"/>
              <w:right w:val="single" w:sz="6" w:space="0" w:color="auto"/>
            </w:tcBorders>
          </w:tcPr>
          <w:p w14:paraId="0A376E8C" w14:textId="77777777" w:rsidR="006B5E8C" w:rsidRPr="000C15C8" w:rsidRDefault="006B5E8C" w:rsidP="00B578BB">
            <w:pPr>
              <w:suppressAutoHyphens/>
              <w:jc w:val="center"/>
              <w:rPr>
                <w:rFonts w:ascii="Arial" w:eastAsia="Times New Roman" w:hAnsi="Arial" w:cs="Arial"/>
                <w:sz w:val="20"/>
                <w:szCs w:val="20"/>
                <w:lang w:val="es-ES"/>
              </w:rPr>
            </w:pPr>
            <w:r w:rsidRPr="000C15C8">
              <w:rPr>
                <w:rFonts w:ascii="Arial" w:eastAsia="Times New Roman" w:hAnsi="Arial" w:cs="Arial"/>
                <w:sz w:val="20"/>
                <w:szCs w:val="20"/>
                <w:lang w:val="es-ES"/>
              </w:rPr>
              <w:t>2</w:t>
            </w:r>
          </w:p>
        </w:tc>
        <w:tc>
          <w:tcPr>
            <w:tcW w:w="1170" w:type="dxa"/>
            <w:tcBorders>
              <w:top w:val="double" w:sz="6" w:space="0" w:color="auto"/>
              <w:left w:val="single" w:sz="6" w:space="0" w:color="auto"/>
              <w:bottom w:val="double" w:sz="6" w:space="0" w:color="auto"/>
              <w:right w:val="single" w:sz="6" w:space="0" w:color="auto"/>
            </w:tcBorders>
          </w:tcPr>
          <w:p w14:paraId="0B98985A" w14:textId="77777777" w:rsidR="006B5E8C" w:rsidRPr="000C15C8" w:rsidRDefault="006B5E8C" w:rsidP="00B578BB">
            <w:pPr>
              <w:suppressAutoHyphens/>
              <w:jc w:val="center"/>
              <w:rPr>
                <w:rFonts w:ascii="Arial" w:eastAsia="Times New Roman" w:hAnsi="Arial" w:cs="Arial"/>
                <w:sz w:val="20"/>
                <w:szCs w:val="20"/>
                <w:lang w:val="es-ES"/>
              </w:rPr>
            </w:pPr>
            <w:r w:rsidRPr="000C15C8">
              <w:rPr>
                <w:rFonts w:ascii="Arial" w:eastAsia="Times New Roman" w:hAnsi="Arial" w:cs="Arial"/>
                <w:sz w:val="20"/>
                <w:szCs w:val="20"/>
                <w:lang w:val="es-ES"/>
              </w:rPr>
              <w:t>3</w:t>
            </w:r>
          </w:p>
        </w:tc>
        <w:tc>
          <w:tcPr>
            <w:tcW w:w="1710" w:type="dxa"/>
            <w:tcBorders>
              <w:top w:val="double" w:sz="6" w:space="0" w:color="auto"/>
              <w:left w:val="single" w:sz="6" w:space="0" w:color="auto"/>
              <w:bottom w:val="double" w:sz="6" w:space="0" w:color="auto"/>
              <w:right w:val="single" w:sz="6" w:space="0" w:color="auto"/>
            </w:tcBorders>
          </w:tcPr>
          <w:p w14:paraId="78195D9A" w14:textId="77777777" w:rsidR="006B5E8C" w:rsidRPr="000C15C8" w:rsidRDefault="006B5E8C" w:rsidP="00B578BB">
            <w:pPr>
              <w:suppressAutoHyphens/>
              <w:jc w:val="center"/>
              <w:rPr>
                <w:rFonts w:ascii="Arial" w:eastAsia="Times New Roman" w:hAnsi="Arial" w:cs="Arial"/>
                <w:sz w:val="20"/>
                <w:szCs w:val="20"/>
                <w:lang w:val="es-ES"/>
              </w:rPr>
            </w:pPr>
            <w:r w:rsidRPr="000C15C8">
              <w:rPr>
                <w:rFonts w:ascii="Arial" w:eastAsia="Times New Roman" w:hAnsi="Arial" w:cs="Arial"/>
                <w:sz w:val="20"/>
                <w:szCs w:val="20"/>
                <w:lang w:val="es-ES"/>
              </w:rPr>
              <w:t>4</w:t>
            </w:r>
          </w:p>
        </w:tc>
        <w:tc>
          <w:tcPr>
            <w:tcW w:w="2246" w:type="dxa"/>
            <w:tcBorders>
              <w:top w:val="double" w:sz="6" w:space="0" w:color="auto"/>
              <w:left w:val="single" w:sz="6" w:space="0" w:color="auto"/>
              <w:bottom w:val="double" w:sz="6" w:space="0" w:color="auto"/>
              <w:right w:val="single" w:sz="6" w:space="0" w:color="auto"/>
            </w:tcBorders>
          </w:tcPr>
          <w:p w14:paraId="0028E3E5" w14:textId="77777777" w:rsidR="006B5E8C" w:rsidRPr="000C15C8" w:rsidRDefault="006B5E8C" w:rsidP="00B578BB">
            <w:pPr>
              <w:suppressAutoHyphens/>
              <w:jc w:val="center"/>
              <w:rPr>
                <w:rFonts w:ascii="Arial" w:eastAsia="Times New Roman" w:hAnsi="Arial" w:cs="Arial"/>
                <w:sz w:val="20"/>
                <w:szCs w:val="20"/>
                <w:lang w:val="es-ES"/>
              </w:rPr>
            </w:pPr>
            <w:r w:rsidRPr="000C15C8">
              <w:rPr>
                <w:rFonts w:ascii="Arial" w:eastAsia="Times New Roman" w:hAnsi="Arial" w:cs="Arial"/>
                <w:sz w:val="20"/>
                <w:szCs w:val="20"/>
                <w:lang w:val="es-ES"/>
              </w:rPr>
              <w:t>5</w:t>
            </w:r>
          </w:p>
        </w:tc>
        <w:tc>
          <w:tcPr>
            <w:tcW w:w="1843" w:type="dxa"/>
            <w:gridSpan w:val="2"/>
            <w:tcBorders>
              <w:top w:val="double" w:sz="6" w:space="0" w:color="auto"/>
              <w:left w:val="single" w:sz="6" w:space="0" w:color="auto"/>
              <w:bottom w:val="double" w:sz="6" w:space="0" w:color="auto"/>
              <w:right w:val="single" w:sz="6" w:space="0" w:color="auto"/>
            </w:tcBorders>
          </w:tcPr>
          <w:p w14:paraId="3BBB80EA" w14:textId="77777777" w:rsidR="006B5E8C" w:rsidRPr="000C15C8" w:rsidRDefault="006B5E8C" w:rsidP="00B578BB">
            <w:pPr>
              <w:suppressAutoHyphens/>
              <w:jc w:val="center"/>
              <w:rPr>
                <w:rFonts w:ascii="Arial" w:eastAsia="Times New Roman" w:hAnsi="Arial" w:cs="Arial"/>
                <w:sz w:val="20"/>
                <w:szCs w:val="20"/>
                <w:lang w:val="es-ES"/>
              </w:rPr>
            </w:pPr>
            <w:r w:rsidRPr="000C15C8">
              <w:rPr>
                <w:rFonts w:ascii="Arial" w:eastAsia="Times New Roman" w:hAnsi="Arial" w:cs="Arial"/>
                <w:sz w:val="20"/>
                <w:szCs w:val="20"/>
                <w:lang w:val="es-ES"/>
              </w:rPr>
              <w:t>6</w:t>
            </w:r>
          </w:p>
        </w:tc>
        <w:tc>
          <w:tcPr>
            <w:tcW w:w="2126" w:type="dxa"/>
            <w:tcBorders>
              <w:top w:val="double" w:sz="6" w:space="0" w:color="auto"/>
              <w:left w:val="single" w:sz="6" w:space="0" w:color="auto"/>
              <w:bottom w:val="double" w:sz="6" w:space="0" w:color="auto"/>
            </w:tcBorders>
          </w:tcPr>
          <w:p w14:paraId="692BE7DE" w14:textId="6DDDE8DB" w:rsidR="006B5E8C" w:rsidRPr="000C15C8" w:rsidRDefault="006B5E8C" w:rsidP="00C25083">
            <w:pPr>
              <w:suppressAutoHyphens/>
              <w:jc w:val="center"/>
              <w:rPr>
                <w:rFonts w:ascii="Arial" w:eastAsia="Times New Roman" w:hAnsi="Arial" w:cs="Arial"/>
                <w:sz w:val="20"/>
                <w:szCs w:val="20"/>
                <w:lang w:val="es-ES"/>
              </w:rPr>
            </w:pPr>
            <w:r w:rsidRPr="000C15C8">
              <w:rPr>
                <w:rFonts w:ascii="Arial" w:eastAsia="Times New Roman" w:hAnsi="Arial" w:cs="Arial"/>
                <w:sz w:val="20"/>
                <w:szCs w:val="20"/>
                <w:lang w:val="es-ES"/>
              </w:rPr>
              <w:t>7</w:t>
            </w:r>
          </w:p>
        </w:tc>
      </w:tr>
      <w:tr w:rsidR="006B5E8C" w:rsidRPr="00D823D8" w14:paraId="33D6E7B9" w14:textId="77777777" w:rsidTr="00B578BB">
        <w:trPr>
          <w:cantSplit/>
          <w:trHeight w:val="693"/>
        </w:trPr>
        <w:tc>
          <w:tcPr>
            <w:tcW w:w="810" w:type="dxa"/>
            <w:tcBorders>
              <w:top w:val="double" w:sz="6" w:space="0" w:color="auto"/>
              <w:left w:val="double" w:sz="6" w:space="0" w:color="auto"/>
              <w:bottom w:val="single" w:sz="6" w:space="0" w:color="auto"/>
              <w:right w:val="single" w:sz="6" w:space="0" w:color="auto"/>
            </w:tcBorders>
          </w:tcPr>
          <w:p w14:paraId="2AD06124" w14:textId="77777777" w:rsidR="006B5E8C" w:rsidRPr="000C15C8" w:rsidRDefault="006B5E8C" w:rsidP="00B578BB">
            <w:pPr>
              <w:suppressAutoHyphens/>
              <w:jc w:val="center"/>
              <w:rPr>
                <w:rFonts w:ascii="Arial" w:hAnsi="Arial" w:cs="Arial"/>
                <w:sz w:val="16"/>
                <w:lang w:val="es-ES"/>
              </w:rPr>
            </w:pPr>
            <w:r w:rsidRPr="000C15C8">
              <w:rPr>
                <w:rFonts w:ascii="Arial" w:hAnsi="Arial" w:cs="Arial"/>
                <w:sz w:val="16"/>
                <w:lang w:val="es-ES"/>
              </w:rPr>
              <w:t>Servicio</w:t>
            </w:r>
          </w:p>
          <w:p w14:paraId="172B78B3" w14:textId="77777777" w:rsidR="006B5E8C" w:rsidRPr="000C15C8" w:rsidRDefault="006B5E8C" w:rsidP="00B578BB">
            <w:pPr>
              <w:suppressAutoHyphens/>
              <w:jc w:val="center"/>
              <w:rPr>
                <w:rFonts w:ascii="Arial" w:hAnsi="Arial" w:cs="Arial"/>
                <w:sz w:val="16"/>
                <w:lang w:val="es-ES"/>
              </w:rPr>
            </w:pPr>
            <w:r w:rsidRPr="000C15C8">
              <w:rPr>
                <w:rFonts w:ascii="Arial" w:hAnsi="Arial" w:cs="Arial"/>
                <w:sz w:val="16"/>
                <w:lang w:val="es-ES"/>
              </w:rPr>
              <w:t>N</w:t>
            </w:r>
            <w:r w:rsidRPr="000C15C8">
              <w:rPr>
                <w:rFonts w:ascii="Arial" w:hAnsi="Arial" w:cs="Arial"/>
                <w:sz w:val="16"/>
                <w:lang w:val="es-ES"/>
              </w:rPr>
              <w:sym w:font="Symbol" w:char="F0B0"/>
            </w:r>
          </w:p>
        </w:tc>
        <w:tc>
          <w:tcPr>
            <w:tcW w:w="3690" w:type="dxa"/>
            <w:gridSpan w:val="3"/>
            <w:tcBorders>
              <w:top w:val="double" w:sz="6" w:space="0" w:color="auto"/>
              <w:left w:val="single" w:sz="6" w:space="0" w:color="auto"/>
              <w:bottom w:val="single" w:sz="6" w:space="0" w:color="auto"/>
              <w:right w:val="single" w:sz="6" w:space="0" w:color="auto"/>
            </w:tcBorders>
          </w:tcPr>
          <w:p w14:paraId="79C21D9A" w14:textId="77777777" w:rsidR="006B5E8C" w:rsidRPr="000C15C8" w:rsidRDefault="006B5E8C" w:rsidP="00B578BB">
            <w:pPr>
              <w:suppressAutoHyphens/>
              <w:jc w:val="center"/>
              <w:rPr>
                <w:rFonts w:ascii="Arial" w:hAnsi="Arial" w:cs="Arial"/>
                <w:sz w:val="16"/>
                <w:lang w:val="es-ES"/>
              </w:rPr>
            </w:pPr>
            <w:r w:rsidRPr="000C15C8">
              <w:rPr>
                <w:rFonts w:ascii="Arial" w:hAnsi="Arial" w:cs="Arial"/>
                <w:sz w:val="16"/>
                <w:lang w:val="es-ES"/>
              </w:rPr>
              <w:t>Descripción de los Servicios (excluye transporte interno y otros servicios requeridos en el  país del Comprador para transportar los bienes a su destino final)</w:t>
            </w:r>
          </w:p>
        </w:tc>
        <w:tc>
          <w:tcPr>
            <w:tcW w:w="1170" w:type="dxa"/>
            <w:tcBorders>
              <w:top w:val="double" w:sz="6" w:space="0" w:color="auto"/>
              <w:left w:val="single" w:sz="6" w:space="0" w:color="auto"/>
              <w:bottom w:val="single" w:sz="6" w:space="0" w:color="auto"/>
              <w:right w:val="single" w:sz="6" w:space="0" w:color="auto"/>
            </w:tcBorders>
          </w:tcPr>
          <w:p w14:paraId="26F68E17" w14:textId="77777777" w:rsidR="006B5E8C" w:rsidRPr="000C15C8" w:rsidRDefault="006B5E8C" w:rsidP="00B578BB">
            <w:pPr>
              <w:suppressAutoHyphens/>
              <w:jc w:val="center"/>
              <w:rPr>
                <w:rFonts w:ascii="Arial" w:hAnsi="Arial" w:cs="Arial"/>
                <w:sz w:val="16"/>
                <w:lang w:val="es-ES"/>
              </w:rPr>
            </w:pPr>
            <w:r w:rsidRPr="000C15C8">
              <w:rPr>
                <w:rFonts w:ascii="Arial" w:hAnsi="Arial" w:cs="Arial"/>
                <w:sz w:val="16"/>
                <w:lang w:val="es-ES"/>
              </w:rPr>
              <w:t>País de Origen</w:t>
            </w:r>
          </w:p>
        </w:tc>
        <w:tc>
          <w:tcPr>
            <w:tcW w:w="1710" w:type="dxa"/>
            <w:tcBorders>
              <w:top w:val="double" w:sz="6" w:space="0" w:color="auto"/>
              <w:left w:val="single" w:sz="6" w:space="0" w:color="auto"/>
              <w:bottom w:val="single" w:sz="6" w:space="0" w:color="auto"/>
              <w:right w:val="single" w:sz="6" w:space="0" w:color="auto"/>
            </w:tcBorders>
          </w:tcPr>
          <w:p w14:paraId="5BB5C69F" w14:textId="77777777" w:rsidR="006B5E8C" w:rsidRPr="000C15C8" w:rsidRDefault="006B5E8C" w:rsidP="00B578BB">
            <w:pPr>
              <w:suppressAutoHyphens/>
              <w:jc w:val="center"/>
              <w:rPr>
                <w:rFonts w:ascii="Arial" w:hAnsi="Arial" w:cs="Arial"/>
                <w:sz w:val="16"/>
                <w:lang w:val="es-ES"/>
              </w:rPr>
            </w:pPr>
            <w:r w:rsidRPr="000C15C8">
              <w:rPr>
                <w:rFonts w:ascii="Arial" w:hAnsi="Arial" w:cs="Arial"/>
                <w:sz w:val="16"/>
                <w:lang w:val="es-ES"/>
              </w:rPr>
              <w:t>Fecha de Entrega en el  Lugar de Destino Final</w:t>
            </w:r>
          </w:p>
        </w:tc>
        <w:tc>
          <w:tcPr>
            <w:tcW w:w="2246" w:type="dxa"/>
            <w:tcBorders>
              <w:top w:val="double" w:sz="6" w:space="0" w:color="auto"/>
              <w:left w:val="single" w:sz="6" w:space="0" w:color="auto"/>
              <w:bottom w:val="single" w:sz="6" w:space="0" w:color="auto"/>
              <w:right w:val="single" w:sz="6" w:space="0" w:color="auto"/>
            </w:tcBorders>
          </w:tcPr>
          <w:p w14:paraId="6791996D" w14:textId="77777777" w:rsidR="006B5E8C" w:rsidRPr="000C15C8" w:rsidRDefault="006B5E8C" w:rsidP="00B578BB">
            <w:pPr>
              <w:suppressAutoHyphens/>
              <w:jc w:val="center"/>
              <w:rPr>
                <w:rFonts w:ascii="Arial" w:hAnsi="Arial" w:cs="Arial"/>
                <w:lang w:val="es-ES"/>
              </w:rPr>
            </w:pPr>
            <w:r w:rsidRPr="000C15C8">
              <w:rPr>
                <w:rFonts w:ascii="Arial" w:hAnsi="Arial" w:cs="Arial"/>
                <w:sz w:val="16"/>
                <w:lang w:val="es-ES"/>
              </w:rPr>
              <w:t>Cantidad y Unidad física</w:t>
            </w:r>
          </w:p>
        </w:tc>
        <w:tc>
          <w:tcPr>
            <w:tcW w:w="1843" w:type="dxa"/>
            <w:gridSpan w:val="2"/>
            <w:tcBorders>
              <w:top w:val="double" w:sz="6" w:space="0" w:color="auto"/>
              <w:left w:val="single" w:sz="6" w:space="0" w:color="auto"/>
              <w:bottom w:val="single" w:sz="6" w:space="0" w:color="auto"/>
              <w:right w:val="single" w:sz="6" w:space="0" w:color="auto"/>
            </w:tcBorders>
          </w:tcPr>
          <w:p w14:paraId="57B7D85E" w14:textId="77777777" w:rsidR="006B5E8C" w:rsidRPr="000C15C8" w:rsidRDefault="006B5E8C" w:rsidP="00B578BB">
            <w:pPr>
              <w:suppressAutoHyphens/>
              <w:jc w:val="center"/>
              <w:rPr>
                <w:rFonts w:ascii="Arial" w:hAnsi="Arial" w:cs="Arial"/>
                <w:sz w:val="20"/>
                <w:lang w:val="es-ES"/>
              </w:rPr>
            </w:pPr>
            <w:r w:rsidRPr="000C15C8">
              <w:rPr>
                <w:rFonts w:ascii="Arial" w:hAnsi="Arial" w:cs="Arial"/>
                <w:sz w:val="16"/>
                <w:lang w:val="es-ES"/>
              </w:rPr>
              <w:t>Precio Unitario</w:t>
            </w:r>
            <w:r>
              <w:rPr>
                <w:rFonts w:ascii="Arial" w:hAnsi="Arial" w:cs="Arial"/>
                <w:sz w:val="16"/>
                <w:lang w:val="es-ES"/>
              </w:rPr>
              <w:br/>
              <w:t>CIP</w:t>
            </w:r>
          </w:p>
        </w:tc>
        <w:tc>
          <w:tcPr>
            <w:tcW w:w="2126" w:type="dxa"/>
            <w:tcBorders>
              <w:top w:val="double" w:sz="6" w:space="0" w:color="auto"/>
              <w:left w:val="single" w:sz="6" w:space="0" w:color="auto"/>
              <w:bottom w:val="single" w:sz="6" w:space="0" w:color="auto"/>
              <w:right w:val="double" w:sz="6" w:space="0" w:color="auto"/>
            </w:tcBorders>
          </w:tcPr>
          <w:p w14:paraId="42F46BF5" w14:textId="77777777" w:rsidR="006B5E8C" w:rsidRDefault="006B5E8C" w:rsidP="00B578BB">
            <w:pPr>
              <w:suppressAutoHyphens/>
              <w:jc w:val="center"/>
              <w:rPr>
                <w:rFonts w:ascii="Arial" w:hAnsi="Arial" w:cs="Arial"/>
                <w:sz w:val="16"/>
                <w:lang w:val="es-ES"/>
              </w:rPr>
            </w:pPr>
            <w:r w:rsidRPr="000C15C8">
              <w:rPr>
                <w:rFonts w:ascii="Arial" w:hAnsi="Arial" w:cs="Arial"/>
                <w:sz w:val="16"/>
                <w:lang w:val="es-ES"/>
              </w:rPr>
              <w:t xml:space="preserve">Precio Total </w:t>
            </w:r>
            <w:r>
              <w:rPr>
                <w:rFonts w:ascii="Arial" w:hAnsi="Arial" w:cs="Arial"/>
                <w:sz w:val="16"/>
                <w:lang w:val="es-ES"/>
              </w:rPr>
              <w:br/>
              <w:t>CIP</w:t>
            </w:r>
            <w:r>
              <w:rPr>
                <w:rFonts w:ascii="Arial" w:hAnsi="Arial" w:cs="Arial"/>
                <w:sz w:val="16"/>
                <w:lang w:val="es-ES"/>
              </w:rPr>
              <w:br/>
            </w:r>
            <w:r w:rsidRPr="000C15C8">
              <w:rPr>
                <w:rFonts w:ascii="Arial" w:hAnsi="Arial" w:cs="Arial"/>
                <w:sz w:val="16"/>
                <w:lang w:val="es-ES"/>
              </w:rPr>
              <w:t>(Col 5 x 6 o un estimado)</w:t>
            </w:r>
          </w:p>
          <w:p w14:paraId="35DE7FBB" w14:textId="77777777" w:rsidR="006B5E8C" w:rsidRPr="000C15C8" w:rsidRDefault="006B5E8C" w:rsidP="00B578BB">
            <w:pPr>
              <w:suppressAutoHyphens/>
              <w:jc w:val="center"/>
              <w:rPr>
                <w:rFonts w:ascii="Arial" w:hAnsi="Arial" w:cs="Arial"/>
                <w:sz w:val="16"/>
                <w:lang w:val="es-ES"/>
              </w:rPr>
            </w:pPr>
          </w:p>
        </w:tc>
      </w:tr>
      <w:tr w:rsidR="006B5E8C" w:rsidRPr="00D823D8" w14:paraId="087085EF" w14:textId="77777777" w:rsidTr="00654F7A">
        <w:trPr>
          <w:cantSplit/>
          <w:trHeight w:val="995"/>
        </w:trPr>
        <w:tc>
          <w:tcPr>
            <w:tcW w:w="810" w:type="dxa"/>
            <w:tcBorders>
              <w:top w:val="single" w:sz="6" w:space="0" w:color="auto"/>
              <w:left w:val="double" w:sz="6" w:space="0" w:color="auto"/>
              <w:bottom w:val="single" w:sz="6" w:space="0" w:color="auto"/>
              <w:right w:val="single" w:sz="6" w:space="0" w:color="auto"/>
            </w:tcBorders>
            <w:vAlign w:val="center"/>
          </w:tcPr>
          <w:p w14:paraId="5684864A" w14:textId="77777777" w:rsidR="006B5E8C" w:rsidRPr="00903063" w:rsidRDefault="006B5E8C" w:rsidP="006C27E8">
            <w:pPr>
              <w:suppressAutoHyphens/>
              <w:jc w:val="center"/>
              <w:rPr>
                <w:rFonts w:ascii="Arial" w:hAnsi="Arial" w:cs="Arial"/>
                <w:color w:val="0070C0"/>
                <w:sz w:val="20"/>
              </w:rPr>
            </w:pPr>
            <w:r w:rsidRPr="000C15C8">
              <w:rPr>
                <w:rFonts w:ascii="Arial" w:hAnsi="Arial" w:cs="Arial"/>
                <w:color w:val="0070C0"/>
                <w:sz w:val="16"/>
                <w:lang w:val="es-ES"/>
              </w:rPr>
              <w:t>[indicar número del servicio]</w:t>
            </w:r>
          </w:p>
        </w:tc>
        <w:tc>
          <w:tcPr>
            <w:tcW w:w="3690" w:type="dxa"/>
            <w:gridSpan w:val="3"/>
            <w:tcBorders>
              <w:top w:val="single" w:sz="6" w:space="0" w:color="auto"/>
              <w:left w:val="single" w:sz="6" w:space="0" w:color="auto"/>
              <w:bottom w:val="single" w:sz="6" w:space="0" w:color="auto"/>
              <w:right w:val="single" w:sz="6" w:space="0" w:color="auto"/>
            </w:tcBorders>
            <w:vAlign w:val="center"/>
          </w:tcPr>
          <w:p w14:paraId="352095CE" w14:textId="688D9DA0" w:rsidR="006B5E8C" w:rsidRPr="007373A0" w:rsidRDefault="00256803" w:rsidP="00654F7A">
            <w:pPr>
              <w:jc w:val="left"/>
              <w:rPr>
                <w:rFonts w:ascii="Arial" w:hAnsi="Arial" w:cs="Arial"/>
                <w:sz w:val="16"/>
                <w:szCs w:val="16"/>
              </w:rPr>
            </w:pPr>
            <w:r>
              <w:rPr>
                <w:rFonts w:ascii="Arial" w:hAnsi="Arial" w:cs="Arial"/>
                <w:sz w:val="16"/>
                <w:szCs w:val="16"/>
              </w:rPr>
              <w:t>Capacitación</w:t>
            </w:r>
          </w:p>
        </w:tc>
        <w:tc>
          <w:tcPr>
            <w:tcW w:w="1170" w:type="dxa"/>
            <w:tcBorders>
              <w:top w:val="single" w:sz="6" w:space="0" w:color="auto"/>
              <w:left w:val="single" w:sz="6" w:space="0" w:color="auto"/>
              <w:bottom w:val="single" w:sz="6" w:space="0" w:color="auto"/>
              <w:right w:val="single" w:sz="6" w:space="0" w:color="auto"/>
            </w:tcBorders>
            <w:vAlign w:val="center"/>
          </w:tcPr>
          <w:p w14:paraId="3E1FE045" w14:textId="77777777" w:rsidR="006B5E8C" w:rsidRPr="000C15C8" w:rsidRDefault="006B5E8C" w:rsidP="006C27E8">
            <w:pPr>
              <w:suppressAutoHyphens/>
              <w:jc w:val="center"/>
              <w:rPr>
                <w:rFonts w:ascii="Arial" w:hAnsi="Arial" w:cs="Arial"/>
                <w:color w:val="0070C0"/>
                <w:sz w:val="20"/>
                <w:lang w:val="es-ES"/>
              </w:rPr>
            </w:pPr>
            <w:r w:rsidRPr="000C15C8">
              <w:rPr>
                <w:rFonts w:ascii="Arial" w:hAnsi="Arial" w:cs="Arial"/>
                <w:color w:val="0070C0"/>
                <w:sz w:val="16"/>
                <w:lang w:val="es-ES"/>
              </w:rPr>
              <w:t>[indicar el país de origen de los Servicios]</w:t>
            </w:r>
          </w:p>
        </w:tc>
        <w:tc>
          <w:tcPr>
            <w:tcW w:w="1710" w:type="dxa"/>
            <w:tcBorders>
              <w:top w:val="single" w:sz="6" w:space="0" w:color="auto"/>
              <w:left w:val="single" w:sz="6" w:space="0" w:color="auto"/>
              <w:bottom w:val="single" w:sz="6" w:space="0" w:color="auto"/>
              <w:right w:val="single" w:sz="6" w:space="0" w:color="auto"/>
            </w:tcBorders>
            <w:vAlign w:val="center"/>
          </w:tcPr>
          <w:p w14:paraId="67EB8823" w14:textId="77777777" w:rsidR="006B5E8C" w:rsidRPr="000C15C8" w:rsidRDefault="006B5E8C" w:rsidP="006C27E8">
            <w:pPr>
              <w:suppressAutoHyphens/>
              <w:jc w:val="center"/>
              <w:rPr>
                <w:rFonts w:ascii="Arial" w:hAnsi="Arial" w:cs="Arial"/>
                <w:color w:val="0070C0"/>
                <w:sz w:val="20"/>
                <w:lang w:val="es-ES"/>
              </w:rPr>
            </w:pPr>
            <w:r w:rsidRPr="000C15C8">
              <w:rPr>
                <w:rFonts w:ascii="Arial" w:hAnsi="Arial" w:cs="Arial"/>
                <w:color w:val="0070C0"/>
                <w:sz w:val="16"/>
                <w:lang w:val="es-ES"/>
              </w:rPr>
              <w:t>[indicar la fecha de entrega al lugar de destino final por servicio]</w:t>
            </w:r>
          </w:p>
        </w:tc>
        <w:tc>
          <w:tcPr>
            <w:tcW w:w="2246" w:type="dxa"/>
            <w:tcBorders>
              <w:top w:val="single" w:sz="6" w:space="0" w:color="auto"/>
              <w:left w:val="single" w:sz="6" w:space="0" w:color="auto"/>
              <w:bottom w:val="single" w:sz="6" w:space="0" w:color="auto"/>
              <w:right w:val="single" w:sz="6" w:space="0" w:color="auto"/>
            </w:tcBorders>
            <w:vAlign w:val="center"/>
          </w:tcPr>
          <w:p w14:paraId="51D29515" w14:textId="77777777" w:rsidR="006B5E8C" w:rsidRPr="00372667" w:rsidRDefault="006B5E8C" w:rsidP="006C27E8">
            <w:pPr>
              <w:suppressAutoHyphens/>
              <w:jc w:val="center"/>
              <w:rPr>
                <w:rFonts w:ascii="Arial" w:hAnsi="Arial" w:cs="Arial"/>
                <w:sz w:val="20"/>
                <w:lang w:val="es-ES"/>
              </w:rPr>
            </w:pPr>
            <w:r w:rsidRPr="00372667">
              <w:rPr>
                <w:rFonts w:ascii="Arial" w:hAnsi="Arial" w:cs="Arial"/>
                <w:sz w:val="16"/>
                <w:lang w:val="es-ES"/>
              </w:rPr>
              <w:t>01 servicio</w:t>
            </w:r>
          </w:p>
        </w:tc>
        <w:tc>
          <w:tcPr>
            <w:tcW w:w="1843" w:type="dxa"/>
            <w:gridSpan w:val="2"/>
            <w:tcBorders>
              <w:top w:val="single" w:sz="6" w:space="0" w:color="auto"/>
              <w:left w:val="single" w:sz="6" w:space="0" w:color="auto"/>
              <w:bottom w:val="single" w:sz="6" w:space="0" w:color="auto"/>
              <w:right w:val="single" w:sz="6" w:space="0" w:color="auto"/>
            </w:tcBorders>
            <w:vAlign w:val="center"/>
          </w:tcPr>
          <w:p w14:paraId="16AE35D3" w14:textId="77777777" w:rsidR="006B5E8C" w:rsidRPr="000C15C8" w:rsidRDefault="006B5E8C" w:rsidP="006C27E8">
            <w:pPr>
              <w:suppressAutoHyphens/>
              <w:jc w:val="center"/>
              <w:rPr>
                <w:rFonts w:ascii="Arial" w:hAnsi="Arial" w:cs="Arial"/>
                <w:color w:val="0070C0"/>
                <w:sz w:val="20"/>
                <w:lang w:val="es-ES"/>
              </w:rPr>
            </w:pPr>
            <w:r w:rsidRPr="000C15C8">
              <w:rPr>
                <w:rFonts w:ascii="Arial" w:hAnsi="Arial" w:cs="Arial"/>
                <w:color w:val="0070C0"/>
                <w:sz w:val="16"/>
                <w:lang w:val="es-ES"/>
              </w:rPr>
              <w:t>[indicar el precio unitario por servicio]</w:t>
            </w:r>
          </w:p>
        </w:tc>
        <w:tc>
          <w:tcPr>
            <w:tcW w:w="2126" w:type="dxa"/>
            <w:tcBorders>
              <w:top w:val="single" w:sz="6" w:space="0" w:color="auto"/>
              <w:left w:val="single" w:sz="6" w:space="0" w:color="auto"/>
              <w:bottom w:val="single" w:sz="6" w:space="0" w:color="auto"/>
              <w:right w:val="double" w:sz="6" w:space="0" w:color="auto"/>
            </w:tcBorders>
            <w:vAlign w:val="center"/>
          </w:tcPr>
          <w:p w14:paraId="3453A869" w14:textId="77777777" w:rsidR="006B5E8C" w:rsidRPr="000C15C8" w:rsidRDefault="006B5E8C" w:rsidP="006C27E8">
            <w:pPr>
              <w:suppressAutoHyphens/>
              <w:jc w:val="center"/>
              <w:rPr>
                <w:rFonts w:ascii="Arial" w:hAnsi="Arial" w:cs="Arial"/>
                <w:color w:val="0070C0"/>
                <w:sz w:val="16"/>
                <w:lang w:val="es-ES"/>
              </w:rPr>
            </w:pPr>
            <w:r w:rsidRPr="000C15C8">
              <w:rPr>
                <w:rFonts w:ascii="Arial" w:hAnsi="Arial" w:cs="Arial"/>
                <w:color w:val="0070C0"/>
                <w:sz w:val="16"/>
                <w:lang w:val="es-ES"/>
              </w:rPr>
              <w:t>[indicar el precio total por servicio]</w:t>
            </w:r>
          </w:p>
        </w:tc>
      </w:tr>
      <w:tr w:rsidR="006B5E8C" w:rsidRPr="00D823D8" w14:paraId="264A9ACF" w14:textId="77777777" w:rsidTr="00654F7A">
        <w:trPr>
          <w:cantSplit/>
          <w:trHeight w:val="1109"/>
        </w:trPr>
        <w:tc>
          <w:tcPr>
            <w:tcW w:w="810" w:type="dxa"/>
            <w:tcBorders>
              <w:top w:val="single" w:sz="6" w:space="0" w:color="auto"/>
              <w:left w:val="double" w:sz="6" w:space="0" w:color="auto"/>
              <w:bottom w:val="single" w:sz="6" w:space="0" w:color="auto"/>
              <w:right w:val="single" w:sz="6" w:space="0" w:color="auto"/>
            </w:tcBorders>
            <w:vAlign w:val="center"/>
          </w:tcPr>
          <w:p w14:paraId="5FCEE7BB" w14:textId="77777777" w:rsidR="006B5E8C" w:rsidRPr="00903063" w:rsidRDefault="006B5E8C" w:rsidP="006C27E8">
            <w:pPr>
              <w:suppressAutoHyphens/>
              <w:jc w:val="center"/>
              <w:rPr>
                <w:rFonts w:ascii="Arial" w:hAnsi="Arial" w:cs="Arial"/>
                <w:color w:val="0070C0"/>
                <w:sz w:val="20"/>
              </w:rPr>
            </w:pPr>
            <w:r w:rsidRPr="000C15C8">
              <w:rPr>
                <w:rFonts w:ascii="Arial" w:hAnsi="Arial" w:cs="Arial"/>
                <w:color w:val="0070C0"/>
                <w:sz w:val="16"/>
                <w:lang w:val="es-ES"/>
              </w:rPr>
              <w:t>[indicar número del servicio]</w:t>
            </w:r>
          </w:p>
        </w:tc>
        <w:tc>
          <w:tcPr>
            <w:tcW w:w="3690" w:type="dxa"/>
            <w:gridSpan w:val="3"/>
            <w:tcBorders>
              <w:top w:val="single" w:sz="6" w:space="0" w:color="auto"/>
              <w:left w:val="single" w:sz="6" w:space="0" w:color="auto"/>
              <w:bottom w:val="single" w:sz="6" w:space="0" w:color="auto"/>
              <w:right w:val="single" w:sz="6" w:space="0" w:color="auto"/>
            </w:tcBorders>
            <w:vAlign w:val="center"/>
          </w:tcPr>
          <w:p w14:paraId="1F9CDCD5" w14:textId="52E251A1" w:rsidR="006B5E8C" w:rsidRPr="007373A0" w:rsidRDefault="00654F7A" w:rsidP="00654F7A">
            <w:pPr>
              <w:jc w:val="left"/>
              <w:rPr>
                <w:rFonts w:ascii="Arial" w:hAnsi="Arial" w:cs="Arial"/>
                <w:sz w:val="16"/>
                <w:szCs w:val="16"/>
              </w:rPr>
            </w:pPr>
            <w:r w:rsidRPr="00654F7A">
              <w:rPr>
                <w:rFonts w:ascii="Arial" w:hAnsi="Arial" w:cs="Arial"/>
                <w:sz w:val="16"/>
                <w:szCs w:val="16"/>
              </w:rPr>
              <w:t>Servicio de Soporte y Buen Funcionamiento ( por un período de 5 años)</w:t>
            </w:r>
          </w:p>
        </w:tc>
        <w:tc>
          <w:tcPr>
            <w:tcW w:w="1170" w:type="dxa"/>
            <w:tcBorders>
              <w:top w:val="single" w:sz="6" w:space="0" w:color="auto"/>
              <w:left w:val="single" w:sz="6" w:space="0" w:color="auto"/>
              <w:bottom w:val="single" w:sz="6" w:space="0" w:color="auto"/>
              <w:right w:val="single" w:sz="6" w:space="0" w:color="auto"/>
            </w:tcBorders>
            <w:vAlign w:val="center"/>
          </w:tcPr>
          <w:p w14:paraId="5FD0A06F" w14:textId="77777777" w:rsidR="006B5E8C" w:rsidRPr="000C15C8" w:rsidRDefault="006B5E8C" w:rsidP="006C27E8">
            <w:pPr>
              <w:suppressAutoHyphens/>
              <w:jc w:val="center"/>
              <w:rPr>
                <w:rFonts w:ascii="Arial" w:hAnsi="Arial" w:cs="Arial"/>
                <w:color w:val="0070C0"/>
                <w:sz w:val="20"/>
                <w:lang w:val="es-ES"/>
              </w:rPr>
            </w:pPr>
            <w:r w:rsidRPr="000C15C8">
              <w:rPr>
                <w:rFonts w:ascii="Arial" w:hAnsi="Arial" w:cs="Arial"/>
                <w:color w:val="0070C0"/>
                <w:sz w:val="16"/>
                <w:lang w:val="es-ES"/>
              </w:rPr>
              <w:t>[indicar el país de origen de los Servicios]</w:t>
            </w:r>
          </w:p>
        </w:tc>
        <w:tc>
          <w:tcPr>
            <w:tcW w:w="1710" w:type="dxa"/>
            <w:tcBorders>
              <w:top w:val="single" w:sz="6" w:space="0" w:color="auto"/>
              <w:left w:val="single" w:sz="6" w:space="0" w:color="auto"/>
              <w:bottom w:val="single" w:sz="6" w:space="0" w:color="auto"/>
              <w:right w:val="single" w:sz="6" w:space="0" w:color="auto"/>
            </w:tcBorders>
            <w:vAlign w:val="center"/>
          </w:tcPr>
          <w:p w14:paraId="61A79FFC" w14:textId="77777777" w:rsidR="006B5E8C" w:rsidRPr="000C15C8" w:rsidRDefault="006B5E8C" w:rsidP="006C27E8">
            <w:pPr>
              <w:suppressAutoHyphens/>
              <w:jc w:val="center"/>
              <w:rPr>
                <w:rFonts w:ascii="Arial" w:hAnsi="Arial" w:cs="Arial"/>
                <w:color w:val="0070C0"/>
                <w:sz w:val="20"/>
                <w:lang w:val="es-ES"/>
              </w:rPr>
            </w:pPr>
            <w:r w:rsidRPr="000C15C8">
              <w:rPr>
                <w:rFonts w:ascii="Arial" w:hAnsi="Arial" w:cs="Arial"/>
                <w:color w:val="0070C0"/>
                <w:sz w:val="16"/>
                <w:lang w:val="es-ES"/>
              </w:rPr>
              <w:t>[indicar la fecha de entrega al lugar de destino final por servicio]</w:t>
            </w:r>
          </w:p>
        </w:tc>
        <w:tc>
          <w:tcPr>
            <w:tcW w:w="2246" w:type="dxa"/>
            <w:tcBorders>
              <w:top w:val="single" w:sz="6" w:space="0" w:color="auto"/>
              <w:left w:val="single" w:sz="6" w:space="0" w:color="auto"/>
              <w:bottom w:val="single" w:sz="6" w:space="0" w:color="auto"/>
              <w:right w:val="single" w:sz="6" w:space="0" w:color="auto"/>
            </w:tcBorders>
            <w:vAlign w:val="center"/>
          </w:tcPr>
          <w:p w14:paraId="76B16255" w14:textId="77777777" w:rsidR="006B5E8C" w:rsidRPr="00372667" w:rsidRDefault="006B5E8C" w:rsidP="006C27E8">
            <w:pPr>
              <w:suppressAutoHyphens/>
              <w:jc w:val="center"/>
              <w:rPr>
                <w:rFonts w:ascii="Arial" w:hAnsi="Arial" w:cs="Arial"/>
                <w:sz w:val="20"/>
                <w:lang w:val="es-ES"/>
              </w:rPr>
            </w:pPr>
            <w:r w:rsidRPr="00372667">
              <w:rPr>
                <w:rFonts w:ascii="Arial" w:hAnsi="Arial" w:cs="Arial"/>
                <w:sz w:val="16"/>
                <w:lang w:val="es-ES"/>
              </w:rPr>
              <w:t>01 servicio</w:t>
            </w:r>
          </w:p>
        </w:tc>
        <w:tc>
          <w:tcPr>
            <w:tcW w:w="1843" w:type="dxa"/>
            <w:gridSpan w:val="2"/>
            <w:tcBorders>
              <w:top w:val="single" w:sz="6" w:space="0" w:color="auto"/>
              <w:left w:val="single" w:sz="6" w:space="0" w:color="auto"/>
              <w:bottom w:val="single" w:sz="6" w:space="0" w:color="auto"/>
              <w:right w:val="single" w:sz="6" w:space="0" w:color="auto"/>
            </w:tcBorders>
            <w:vAlign w:val="center"/>
          </w:tcPr>
          <w:p w14:paraId="0E164447" w14:textId="77777777" w:rsidR="006B5E8C" w:rsidRPr="000C15C8" w:rsidRDefault="006B5E8C" w:rsidP="006C27E8">
            <w:pPr>
              <w:suppressAutoHyphens/>
              <w:jc w:val="center"/>
              <w:rPr>
                <w:rFonts w:ascii="Arial" w:hAnsi="Arial" w:cs="Arial"/>
                <w:color w:val="0070C0"/>
                <w:sz w:val="20"/>
                <w:lang w:val="es-ES"/>
              </w:rPr>
            </w:pPr>
            <w:r w:rsidRPr="000C15C8">
              <w:rPr>
                <w:rFonts w:ascii="Arial" w:hAnsi="Arial" w:cs="Arial"/>
                <w:color w:val="0070C0"/>
                <w:sz w:val="16"/>
                <w:lang w:val="es-ES"/>
              </w:rPr>
              <w:t>[indicar el precio unitario por servicio]</w:t>
            </w:r>
          </w:p>
        </w:tc>
        <w:tc>
          <w:tcPr>
            <w:tcW w:w="2126" w:type="dxa"/>
            <w:tcBorders>
              <w:top w:val="single" w:sz="6" w:space="0" w:color="auto"/>
              <w:left w:val="single" w:sz="6" w:space="0" w:color="auto"/>
              <w:bottom w:val="single" w:sz="6" w:space="0" w:color="auto"/>
              <w:right w:val="double" w:sz="6" w:space="0" w:color="auto"/>
            </w:tcBorders>
            <w:vAlign w:val="center"/>
          </w:tcPr>
          <w:p w14:paraId="074612C4" w14:textId="77777777" w:rsidR="006B5E8C" w:rsidRPr="000C15C8" w:rsidRDefault="006B5E8C" w:rsidP="006C27E8">
            <w:pPr>
              <w:suppressAutoHyphens/>
              <w:jc w:val="center"/>
              <w:rPr>
                <w:rFonts w:ascii="Arial" w:hAnsi="Arial" w:cs="Arial"/>
                <w:color w:val="0070C0"/>
                <w:sz w:val="16"/>
                <w:lang w:val="es-ES"/>
              </w:rPr>
            </w:pPr>
            <w:r w:rsidRPr="000C15C8">
              <w:rPr>
                <w:rFonts w:ascii="Arial" w:hAnsi="Arial" w:cs="Arial"/>
                <w:color w:val="0070C0"/>
                <w:sz w:val="16"/>
                <w:lang w:val="es-ES"/>
              </w:rPr>
              <w:t>[indicar el precio total por servicio]</w:t>
            </w:r>
          </w:p>
        </w:tc>
      </w:tr>
      <w:tr w:rsidR="006B5E8C" w:rsidRPr="00D823D8" w14:paraId="7F533287" w14:textId="77777777" w:rsidTr="00B578BB">
        <w:trPr>
          <w:cantSplit/>
          <w:trHeight w:val="333"/>
        </w:trPr>
        <w:tc>
          <w:tcPr>
            <w:tcW w:w="9626" w:type="dxa"/>
            <w:gridSpan w:val="7"/>
            <w:tcBorders>
              <w:top w:val="double" w:sz="6" w:space="0" w:color="auto"/>
              <w:left w:val="nil"/>
              <w:bottom w:val="nil"/>
              <w:right w:val="double" w:sz="6" w:space="0" w:color="auto"/>
            </w:tcBorders>
          </w:tcPr>
          <w:p w14:paraId="1721B41E" w14:textId="77777777" w:rsidR="006B5E8C" w:rsidRPr="000C15C8" w:rsidRDefault="006B5E8C" w:rsidP="00B578BB">
            <w:pPr>
              <w:suppressAutoHyphens/>
              <w:rPr>
                <w:rFonts w:ascii="Arial" w:eastAsia="Times New Roman" w:hAnsi="Arial" w:cs="Arial"/>
                <w:sz w:val="20"/>
                <w:szCs w:val="20"/>
                <w:lang w:val="es-ES"/>
              </w:rPr>
            </w:pPr>
          </w:p>
        </w:tc>
        <w:tc>
          <w:tcPr>
            <w:tcW w:w="1843" w:type="dxa"/>
            <w:gridSpan w:val="2"/>
            <w:tcBorders>
              <w:top w:val="double" w:sz="6" w:space="0" w:color="auto"/>
              <w:left w:val="double" w:sz="6" w:space="0" w:color="auto"/>
              <w:bottom w:val="double" w:sz="6" w:space="0" w:color="auto"/>
              <w:right w:val="double" w:sz="6" w:space="0" w:color="auto"/>
            </w:tcBorders>
          </w:tcPr>
          <w:p w14:paraId="0307B03A" w14:textId="77777777" w:rsidR="006B5E8C" w:rsidRPr="000C15C8" w:rsidRDefault="006B5E8C" w:rsidP="00B578BB">
            <w:pPr>
              <w:suppressAutoHyphens/>
              <w:spacing w:before="60" w:after="60"/>
              <w:rPr>
                <w:rFonts w:ascii="Arial" w:eastAsia="Times New Roman" w:hAnsi="Arial" w:cs="Arial"/>
                <w:sz w:val="20"/>
                <w:szCs w:val="20"/>
                <w:lang w:val="es-ES"/>
              </w:rPr>
            </w:pPr>
            <w:r w:rsidRPr="00903063">
              <w:rPr>
                <w:rFonts w:ascii="Arial" w:eastAsia="Times New Roman" w:hAnsi="Arial" w:cs="Arial"/>
                <w:sz w:val="16"/>
                <w:szCs w:val="16"/>
                <w:lang w:val="es-ES"/>
              </w:rPr>
              <w:t xml:space="preserve">Precio Total de la Oferta </w:t>
            </w:r>
          </w:p>
        </w:tc>
        <w:tc>
          <w:tcPr>
            <w:tcW w:w="2126" w:type="dxa"/>
            <w:tcBorders>
              <w:top w:val="double" w:sz="6" w:space="0" w:color="auto"/>
              <w:left w:val="double" w:sz="6" w:space="0" w:color="auto"/>
              <w:bottom w:val="double" w:sz="6" w:space="0" w:color="auto"/>
              <w:right w:val="double" w:sz="6" w:space="0" w:color="auto"/>
            </w:tcBorders>
          </w:tcPr>
          <w:p w14:paraId="590065EE" w14:textId="77777777" w:rsidR="006B5E8C" w:rsidRPr="000C15C8" w:rsidRDefault="006B5E8C" w:rsidP="00B578BB">
            <w:pPr>
              <w:suppressAutoHyphens/>
              <w:spacing w:before="60" w:after="60"/>
              <w:rPr>
                <w:rFonts w:ascii="Arial" w:eastAsia="Times New Roman" w:hAnsi="Arial" w:cs="Arial"/>
                <w:sz w:val="20"/>
                <w:szCs w:val="20"/>
                <w:lang w:val="es-ES"/>
              </w:rPr>
            </w:pPr>
          </w:p>
        </w:tc>
      </w:tr>
      <w:tr w:rsidR="006B5E8C" w:rsidRPr="00D823D8" w14:paraId="153B69AD" w14:textId="77777777" w:rsidTr="00B578BB">
        <w:trPr>
          <w:cantSplit/>
          <w:trHeight w:hRule="exact" w:val="841"/>
        </w:trPr>
        <w:tc>
          <w:tcPr>
            <w:tcW w:w="13595" w:type="dxa"/>
            <w:gridSpan w:val="10"/>
            <w:tcBorders>
              <w:top w:val="nil"/>
              <w:left w:val="nil"/>
              <w:bottom w:val="nil"/>
              <w:right w:val="nil"/>
            </w:tcBorders>
          </w:tcPr>
          <w:p w14:paraId="35C6586F" w14:textId="77777777" w:rsidR="006B5E8C" w:rsidRPr="000C15C8" w:rsidRDefault="006B5E8C" w:rsidP="00B578BB">
            <w:pPr>
              <w:suppressAutoHyphens/>
              <w:spacing w:before="100"/>
              <w:rPr>
                <w:rFonts w:ascii="Arial" w:eastAsia="Times New Roman" w:hAnsi="Arial" w:cs="Arial"/>
                <w:sz w:val="20"/>
                <w:szCs w:val="20"/>
                <w:lang w:val="es-ES"/>
              </w:rPr>
            </w:pPr>
            <w:r w:rsidRPr="000C15C8">
              <w:rPr>
                <w:rFonts w:ascii="Arial" w:hAnsi="Arial" w:cs="Arial"/>
                <w:lang w:val="es-ES"/>
              </w:rPr>
              <w:t xml:space="preserve">Nombre del Oferente </w:t>
            </w:r>
            <w:r w:rsidRPr="000C15C8">
              <w:rPr>
                <w:rFonts w:ascii="Arial" w:hAnsi="Arial" w:cs="Arial"/>
                <w:i/>
                <w:color w:val="0070C0"/>
                <w:lang w:val="es-ES"/>
              </w:rPr>
              <w:t xml:space="preserve">[indicar el nombre completo del </w:t>
            </w:r>
            <w:r w:rsidRPr="000C15C8">
              <w:rPr>
                <w:rFonts w:ascii="Arial" w:hAnsi="Arial" w:cs="Arial"/>
                <w:i/>
                <w:iCs/>
                <w:color w:val="0070C0"/>
                <w:lang w:val="es-ES"/>
              </w:rPr>
              <w:t>Oferente</w:t>
            </w:r>
            <w:r w:rsidRPr="000C15C8">
              <w:rPr>
                <w:rFonts w:ascii="Arial" w:hAnsi="Arial" w:cs="Arial"/>
                <w:i/>
                <w:color w:val="0070C0"/>
                <w:lang w:val="es-ES"/>
              </w:rPr>
              <w:t xml:space="preserve">] </w:t>
            </w:r>
            <w:r w:rsidRPr="000C15C8">
              <w:rPr>
                <w:rFonts w:ascii="Arial" w:hAnsi="Arial" w:cs="Arial"/>
                <w:lang w:val="es-ES"/>
              </w:rPr>
              <w:t xml:space="preserve">Firma del Oferente </w:t>
            </w:r>
            <w:r w:rsidRPr="000C15C8">
              <w:rPr>
                <w:rFonts w:ascii="Arial" w:hAnsi="Arial" w:cs="Arial"/>
                <w:i/>
                <w:color w:val="0070C0"/>
                <w:lang w:val="es-ES"/>
              </w:rPr>
              <w:t xml:space="preserve">[firma de la persona que firma la </w:t>
            </w:r>
            <w:r w:rsidRPr="000C15C8">
              <w:rPr>
                <w:rFonts w:ascii="Arial" w:hAnsi="Arial" w:cs="Arial"/>
                <w:i/>
                <w:iCs/>
                <w:color w:val="0070C0"/>
                <w:lang w:val="es-ES"/>
              </w:rPr>
              <w:t>oferta</w:t>
            </w:r>
            <w:r w:rsidRPr="000C15C8">
              <w:rPr>
                <w:rFonts w:ascii="Arial" w:hAnsi="Arial" w:cs="Arial"/>
                <w:i/>
                <w:color w:val="0070C0"/>
                <w:lang w:val="es-ES"/>
              </w:rPr>
              <w:t>]</w:t>
            </w:r>
            <w:r w:rsidRPr="000C15C8">
              <w:rPr>
                <w:rFonts w:ascii="Arial" w:hAnsi="Arial" w:cs="Arial"/>
                <w:color w:val="0070C0"/>
                <w:lang w:val="es-ES"/>
              </w:rPr>
              <w:t xml:space="preserve"> </w:t>
            </w:r>
            <w:r w:rsidRPr="000C15C8">
              <w:rPr>
                <w:rFonts w:ascii="Arial" w:hAnsi="Arial" w:cs="Arial"/>
                <w:lang w:val="es-ES"/>
              </w:rPr>
              <w:t xml:space="preserve">Fecha </w:t>
            </w:r>
            <w:r w:rsidRPr="000C15C8">
              <w:rPr>
                <w:rFonts w:ascii="Arial" w:hAnsi="Arial" w:cs="Arial"/>
                <w:i/>
                <w:color w:val="0070C0"/>
                <w:lang w:val="es-ES"/>
              </w:rPr>
              <w:t>[Indicar Fecha]</w:t>
            </w:r>
          </w:p>
        </w:tc>
      </w:tr>
    </w:tbl>
    <w:p w14:paraId="2351D30A" w14:textId="77777777" w:rsidR="006B5E8C" w:rsidRDefault="006B5E8C" w:rsidP="006B5E8C">
      <w:pPr>
        <w:rPr>
          <w:rFonts w:ascii="Arial" w:hAnsi="Arial" w:cs="Arial"/>
          <w:b/>
        </w:rPr>
      </w:pPr>
    </w:p>
    <w:p w14:paraId="1519DB29" w14:textId="77777777" w:rsidR="006B5E8C" w:rsidRDefault="006B5E8C" w:rsidP="006B5E8C">
      <w:pPr>
        <w:rPr>
          <w:rFonts w:ascii="Arial" w:hAnsi="Arial" w:cs="Arial"/>
          <w:b/>
        </w:rPr>
      </w:pPr>
    </w:p>
    <w:p w14:paraId="1BF97409" w14:textId="77777777" w:rsidR="006B5E8C" w:rsidRDefault="006B5E8C" w:rsidP="006B5E8C">
      <w:pPr>
        <w:rPr>
          <w:rFonts w:ascii="Arial" w:hAnsi="Arial" w:cs="Arial"/>
          <w:b/>
        </w:rPr>
      </w:pPr>
    </w:p>
    <w:p w14:paraId="4BE54354" w14:textId="77777777" w:rsidR="006B5E8C" w:rsidRDefault="006B5E8C" w:rsidP="006B5E8C">
      <w:pPr>
        <w:rPr>
          <w:rFonts w:ascii="Arial" w:hAnsi="Arial" w:cs="Arial"/>
          <w:b/>
        </w:rPr>
      </w:pPr>
      <w:r>
        <w:rPr>
          <w:rFonts w:ascii="Arial" w:hAnsi="Arial" w:cs="Arial"/>
          <w:b/>
        </w:rPr>
        <w:br w:type="page"/>
      </w:r>
    </w:p>
    <w:p w14:paraId="3554C0FD" w14:textId="77777777" w:rsidR="006B5E8C" w:rsidRDefault="006B5E8C" w:rsidP="006B5E8C">
      <w:pPr>
        <w:keepNext/>
        <w:keepLines/>
        <w:spacing w:before="240"/>
        <w:jc w:val="center"/>
        <w:outlineLvl w:val="1"/>
        <w:rPr>
          <w:rFonts w:ascii="Arial" w:eastAsia="Times New Roman" w:hAnsi="Arial" w:cs="Arial"/>
          <w:b/>
          <w:bCs/>
          <w:sz w:val="24"/>
          <w:szCs w:val="24"/>
          <w:lang w:val="es-ES"/>
        </w:rPr>
        <w:sectPr w:rsidR="006B5E8C" w:rsidSect="00F7284E">
          <w:headerReference w:type="default" r:id="rId19"/>
          <w:pgSz w:w="15840" w:h="12240" w:orient="landscape"/>
          <w:pgMar w:top="1276" w:right="1440" w:bottom="1440" w:left="1440" w:header="720" w:footer="720" w:gutter="0"/>
          <w:cols w:space="720"/>
          <w:docGrid w:linePitch="360"/>
        </w:sectPr>
      </w:pPr>
    </w:p>
    <w:p w14:paraId="0F7C6ABA" w14:textId="77777777" w:rsidR="006B5E8C" w:rsidRPr="000C15C8" w:rsidRDefault="006B5E8C" w:rsidP="006B5E8C">
      <w:pPr>
        <w:keepNext/>
        <w:keepLines/>
        <w:spacing w:before="240"/>
        <w:jc w:val="center"/>
        <w:outlineLvl w:val="1"/>
        <w:rPr>
          <w:rFonts w:ascii="Arial" w:eastAsia="Times New Roman" w:hAnsi="Arial" w:cs="Arial"/>
          <w:b/>
          <w:bCs/>
          <w:sz w:val="24"/>
          <w:szCs w:val="24"/>
          <w:lang w:val="es-ES"/>
        </w:rPr>
      </w:pPr>
      <w:bookmarkStart w:id="325" w:name="_Toc79715452"/>
      <w:r>
        <w:rPr>
          <w:rFonts w:ascii="Arial" w:eastAsia="Times New Roman" w:hAnsi="Arial" w:cs="Arial"/>
          <w:b/>
          <w:bCs/>
          <w:sz w:val="24"/>
          <w:szCs w:val="24"/>
          <w:lang w:val="es-ES"/>
        </w:rPr>
        <w:t>FORMULARIO 8</w:t>
      </w:r>
      <w:r w:rsidRPr="000C15C8">
        <w:rPr>
          <w:rFonts w:ascii="Arial" w:eastAsia="Times New Roman" w:hAnsi="Arial" w:cs="Arial"/>
          <w:b/>
          <w:bCs/>
          <w:sz w:val="24"/>
          <w:szCs w:val="24"/>
          <w:lang w:val="es-ES"/>
        </w:rPr>
        <w:t>:</w:t>
      </w:r>
      <w:r w:rsidRPr="000C15C8">
        <w:rPr>
          <w:rFonts w:ascii="Arial" w:hAnsi="Arial" w:cs="Arial"/>
          <w:b/>
          <w:lang w:val="es-ES"/>
        </w:rPr>
        <w:t xml:space="preserve"> </w:t>
      </w:r>
      <w:r w:rsidRPr="000C15C8">
        <w:rPr>
          <w:rFonts w:ascii="Arial" w:eastAsia="Times New Roman" w:hAnsi="Arial" w:cs="Arial"/>
          <w:b/>
          <w:bCs/>
          <w:sz w:val="24"/>
          <w:szCs w:val="24"/>
          <w:lang w:val="es-ES"/>
        </w:rPr>
        <w:t>Garantía de Mantenimiento de Oferta</w:t>
      </w:r>
      <w:bookmarkEnd w:id="325"/>
      <w:r w:rsidRPr="000C15C8">
        <w:rPr>
          <w:rFonts w:ascii="Arial" w:eastAsia="Times New Roman" w:hAnsi="Arial" w:cs="Arial"/>
          <w:b/>
          <w:bCs/>
          <w:sz w:val="24"/>
          <w:szCs w:val="24"/>
          <w:lang w:val="es-ES"/>
        </w:rPr>
        <w:t xml:space="preserve"> </w:t>
      </w:r>
    </w:p>
    <w:p w14:paraId="3317199E" w14:textId="77777777" w:rsidR="006B5E8C" w:rsidRPr="000C15C8" w:rsidRDefault="006B5E8C" w:rsidP="006B5E8C">
      <w:pPr>
        <w:jc w:val="center"/>
        <w:rPr>
          <w:rFonts w:ascii="Arial" w:hAnsi="Arial" w:cs="Arial"/>
          <w:lang w:val="es-ES"/>
        </w:rPr>
      </w:pPr>
      <w:r w:rsidRPr="000C15C8">
        <w:rPr>
          <w:rFonts w:ascii="Arial" w:hAnsi="Arial" w:cs="Arial"/>
          <w:lang w:val="es-ES"/>
        </w:rPr>
        <w:t xml:space="preserve">(Garantía Bancaria) </w:t>
      </w:r>
      <w:r w:rsidRPr="000C15C8">
        <w:rPr>
          <w:rFonts w:ascii="Arial" w:eastAsia="Times New Roman" w:hAnsi="Arial" w:cs="Arial"/>
          <w:b/>
          <w:bCs/>
          <w:sz w:val="24"/>
          <w:szCs w:val="24"/>
          <w:lang w:val="es-ES"/>
        </w:rPr>
        <w:t>– NO APLICA</w:t>
      </w:r>
    </w:p>
    <w:p w14:paraId="183E9725" w14:textId="77777777" w:rsidR="006B5E8C" w:rsidRDefault="006B5E8C" w:rsidP="006B5E8C">
      <w:pPr>
        <w:spacing w:before="60" w:after="60"/>
        <w:rPr>
          <w:rFonts w:ascii="Arial" w:eastAsia="Times New Roman" w:hAnsi="Arial" w:cs="Arial"/>
          <w:i/>
          <w:iCs/>
          <w:color w:val="0070C0"/>
          <w:lang w:val="es-ES"/>
        </w:rPr>
      </w:pPr>
    </w:p>
    <w:p w14:paraId="34392AA1" w14:textId="77777777" w:rsidR="006B5E8C" w:rsidRPr="000C15C8" w:rsidRDefault="006B5E8C" w:rsidP="006B5E8C">
      <w:pPr>
        <w:spacing w:before="60" w:after="60"/>
        <w:rPr>
          <w:rFonts w:ascii="Arial" w:eastAsia="Times New Roman" w:hAnsi="Arial" w:cs="Arial"/>
          <w:i/>
          <w:iCs/>
          <w:color w:val="0070C0"/>
          <w:lang w:val="es-ES"/>
        </w:rPr>
      </w:pPr>
      <w:r w:rsidRPr="000C15C8">
        <w:rPr>
          <w:rFonts w:ascii="Arial" w:eastAsia="Times New Roman" w:hAnsi="Arial" w:cs="Arial"/>
          <w:i/>
          <w:iCs/>
          <w:color w:val="0070C0"/>
          <w:lang w:val="es-ES"/>
        </w:rPr>
        <w:t>[El banco completará este formulario de Garantía Bancaria según las instrucciones indicadas]</w:t>
      </w:r>
    </w:p>
    <w:p w14:paraId="10252135" w14:textId="77777777" w:rsidR="006B5E8C" w:rsidRPr="000C15C8" w:rsidRDefault="006B5E8C" w:rsidP="006B5E8C">
      <w:pPr>
        <w:spacing w:before="60" w:after="60"/>
        <w:rPr>
          <w:rFonts w:ascii="Arial" w:eastAsia="Arial Unicode MS" w:hAnsi="Arial" w:cs="Arial"/>
          <w:i/>
          <w:iCs/>
          <w:color w:val="0070C0"/>
          <w:lang w:val="es-ES"/>
        </w:rPr>
      </w:pPr>
      <w:r w:rsidRPr="000C15C8">
        <w:rPr>
          <w:rFonts w:ascii="Arial" w:eastAsia="Arial Unicode MS" w:hAnsi="Arial" w:cs="Arial"/>
          <w:i/>
          <w:iCs/>
          <w:color w:val="0070C0"/>
          <w:lang w:val="es-ES"/>
        </w:rPr>
        <w:t>[Membrete y código de identificación SWIFT del banco que emite la garantía]</w:t>
      </w:r>
    </w:p>
    <w:p w14:paraId="7B77A300" w14:textId="77777777" w:rsidR="006B5E8C" w:rsidRPr="000C15C8" w:rsidRDefault="006B5E8C" w:rsidP="006B5E8C">
      <w:pPr>
        <w:pStyle w:val="Default"/>
        <w:spacing w:before="60" w:after="60"/>
        <w:rPr>
          <w:rFonts w:ascii="Arial" w:hAnsi="Arial" w:cs="Arial"/>
          <w:b/>
          <w:bCs/>
          <w:sz w:val="22"/>
          <w:szCs w:val="22"/>
          <w:lang w:val="es-ES"/>
        </w:rPr>
      </w:pPr>
    </w:p>
    <w:p w14:paraId="37B53268" w14:textId="77777777" w:rsidR="006B5E8C" w:rsidRPr="000C15C8" w:rsidRDefault="006B5E8C" w:rsidP="006B5E8C">
      <w:pPr>
        <w:pStyle w:val="Default"/>
        <w:spacing w:before="60" w:after="60"/>
        <w:rPr>
          <w:rFonts w:ascii="Arial" w:hAnsi="Arial" w:cs="Arial"/>
          <w:color w:val="0070C0"/>
          <w:sz w:val="22"/>
          <w:szCs w:val="22"/>
          <w:lang w:val="es-ES"/>
        </w:rPr>
      </w:pPr>
      <w:r w:rsidRPr="000C15C8">
        <w:rPr>
          <w:rFonts w:ascii="Arial" w:hAnsi="Arial" w:cs="Arial"/>
          <w:b/>
          <w:bCs/>
          <w:sz w:val="22"/>
          <w:szCs w:val="22"/>
          <w:lang w:val="es-ES"/>
        </w:rPr>
        <w:t xml:space="preserve">Beneficiario: </w:t>
      </w:r>
      <w:r w:rsidRPr="000C15C8">
        <w:rPr>
          <w:rFonts w:ascii="Arial" w:hAnsi="Arial" w:cs="Arial"/>
          <w:i/>
          <w:iCs/>
          <w:color w:val="0070C0"/>
          <w:sz w:val="22"/>
          <w:szCs w:val="22"/>
          <w:lang w:val="es-ES"/>
        </w:rPr>
        <w:t xml:space="preserve">[Comprador debe indicar su nombre y dirección] </w:t>
      </w:r>
    </w:p>
    <w:p w14:paraId="3D5B9FEA" w14:textId="77777777" w:rsidR="006B5E8C" w:rsidRPr="000C15C8" w:rsidRDefault="006B5E8C" w:rsidP="006B5E8C">
      <w:pPr>
        <w:pStyle w:val="Default"/>
        <w:spacing w:before="60" w:after="60"/>
        <w:rPr>
          <w:rFonts w:ascii="Arial" w:hAnsi="Arial" w:cs="Arial"/>
          <w:sz w:val="22"/>
          <w:szCs w:val="22"/>
          <w:lang w:val="es-ES"/>
        </w:rPr>
      </w:pPr>
      <w:r w:rsidRPr="000C15C8">
        <w:rPr>
          <w:rFonts w:ascii="Arial" w:hAnsi="Arial" w:cs="Arial"/>
          <w:b/>
          <w:bCs/>
          <w:sz w:val="22"/>
          <w:szCs w:val="22"/>
          <w:lang w:val="es-ES"/>
        </w:rPr>
        <w:t xml:space="preserve">Llamado No.: </w:t>
      </w:r>
      <w:r w:rsidRPr="000C15C8">
        <w:rPr>
          <w:rFonts w:ascii="Arial" w:hAnsi="Arial" w:cs="Arial"/>
          <w:i/>
          <w:iCs/>
          <w:color w:val="0070C0"/>
          <w:sz w:val="22"/>
          <w:szCs w:val="22"/>
          <w:lang w:val="es-ES"/>
        </w:rPr>
        <w:t>[Comprador debe indicar el número de referencia del Llamado de Licitación]</w:t>
      </w:r>
      <w:r w:rsidRPr="000C15C8">
        <w:rPr>
          <w:rFonts w:ascii="Arial" w:hAnsi="Arial" w:cs="Arial"/>
          <w:i/>
          <w:iCs/>
          <w:sz w:val="22"/>
          <w:szCs w:val="22"/>
          <w:lang w:val="es-ES"/>
        </w:rPr>
        <w:t xml:space="preserve"> </w:t>
      </w:r>
    </w:p>
    <w:p w14:paraId="7F12AF91" w14:textId="77777777" w:rsidR="006B5E8C" w:rsidRPr="000C15C8" w:rsidRDefault="006B5E8C" w:rsidP="006B5E8C">
      <w:pPr>
        <w:pStyle w:val="Default"/>
        <w:spacing w:before="60" w:after="60"/>
        <w:rPr>
          <w:rFonts w:ascii="Arial" w:hAnsi="Arial" w:cs="Arial"/>
          <w:sz w:val="22"/>
          <w:szCs w:val="22"/>
          <w:lang w:val="es-ES"/>
        </w:rPr>
      </w:pPr>
      <w:r w:rsidRPr="000C15C8">
        <w:rPr>
          <w:rFonts w:ascii="Arial" w:hAnsi="Arial" w:cs="Arial"/>
          <w:b/>
          <w:bCs/>
          <w:sz w:val="22"/>
          <w:szCs w:val="22"/>
          <w:lang w:val="es-ES"/>
        </w:rPr>
        <w:t>Alternativa No</w:t>
      </w:r>
      <w:r w:rsidRPr="000C15C8">
        <w:rPr>
          <w:rFonts w:ascii="Arial" w:hAnsi="Arial" w:cs="Arial"/>
          <w:i/>
          <w:iCs/>
          <w:sz w:val="22"/>
          <w:szCs w:val="22"/>
          <w:lang w:val="es-ES"/>
        </w:rPr>
        <w:t xml:space="preserve">.: </w:t>
      </w:r>
      <w:r w:rsidRPr="000C15C8">
        <w:rPr>
          <w:rFonts w:ascii="Arial" w:hAnsi="Arial" w:cs="Arial"/>
          <w:i/>
          <w:iCs/>
          <w:color w:val="0070C0"/>
          <w:sz w:val="22"/>
          <w:szCs w:val="22"/>
          <w:lang w:val="es-ES"/>
        </w:rPr>
        <w:t>[Indique el número de identificación si esta oferta es una oferta alternativa]</w:t>
      </w:r>
      <w:r w:rsidRPr="000C15C8">
        <w:rPr>
          <w:rFonts w:ascii="Arial" w:hAnsi="Arial" w:cs="Arial"/>
          <w:i/>
          <w:iCs/>
          <w:sz w:val="22"/>
          <w:szCs w:val="22"/>
          <w:lang w:val="es-ES"/>
        </w:rPr>
        <w:t xml:space="preserve"> </w:t>
      </w:r>
    </w:p>
    <w:p w14:paraId="0AE64C88" w14:textId="77777777" w:rsidR="006B5E8C" w:rsidRPr="000C15C8" w:rsidRDefault="006B5E8C" w:rsidP="006B5E8C">
      <w:pPr>
        <w:pStyle w:val="Default"/>
        <w:spacing w:before="60" w:after="60"/>
        <w:rPr>
          <w:rFonts w:ascii="Arial" w:hAnsi="Arial" w:cs="Arial"/>
          <w:sz w:val="22"/>
          <w:szCs w:val="22"/>
          <w:lang w:val="es-ES"/>
        </w:rPr>
      </w:pPr>
      <w:r>
        <w:rPr>
          <w:rFonts w:ascii="Arial" w:hAnsi="Arial" w:cs="Arial"/>
          <w:b/>
          <w:bCs/>
          <w:sz w:val="22"/>
          <w:szCs w:val="22"/>
          <w:lang w:val="es-ES"/>
        </w:rPr>
        <w:t>Fecha</w:t>
      </w:r>
      <w:r w:rsidRPr="000C15C8">
        <w:rPr>
          <w:rFonts w:ascii="Arial" w:hAnsi="Arial" w:cs="Arial"/>
          <w:b/>
          <w:bCs/>
          <w:sz w:val="22"/>
          <w:szCs w:val="22"/>
          <w:lang w:val="es-ES"/>
        </w:rPr>
        <w:t xml:space="preserve">: </w:t>
      </w:r>
      <w:r w:rsidRPr="000C15C8">
        <w:rPr>
          <w:rFonts w:ascii="Arial" w:hAnsi="Arial" w:cs="Arial"/>
          <w:i/>
          <w:iCs/>
          <w:color w:val="0070C0"/>
          <w:sz w:val="22"/>
          <w:szCs w:val="22"/>
          <w:lang w:val="es-ES"/>
        </w:rPr>
        <w:t>[Indique fecha de emisión]</w:t>
      </w:r>
      <w:r w:rsidRPr="000C15C8">
        <w:rPr>
          <w:rFonts w:ascii="Arial" w:hAnsi="Arial" w:cs="Arial"/>
          <w:i/>
          <w:iCs/>
          <w:sz w:val="22"/>
          <w:szCs w:val="22"/>
          <w:lang w:val="es-ES"/>
        </w:rPr>
        <w:t xml:space="preserve"> </w:t>
      </w:r>
    </w:p>
    <w:p w14:paraId="4012C4D0" w14:textId="77777777" w:rsidR="006B5E8C" w:rsidRPr="000C15C8" w:rsidRDefault="006B5E8C" w:rsidP="006B5E8C">
      <w:pPr>
        <w:pStyle w:val="Default"/>
        <w:spacing w:before="60" w:after="60"/>
        <w:rPr>
          <w:rFonts w:ascii="Arial" w:hAnsi="Arial" w:cs="Arial"/>
          <w:sz w:val="22"/>
          <w:szCs w:val="22"/>
          <w:lang w:val="es-ES"/>
        </w:rPr>
      </w:pPr>
      <w:r w:rsidRPr="000C15C8">
        <w:rPr>
          <w:rFonts w:ascii="Arial" w:hAnsi="Arial" w:cs="Arial"/>
          <w:b/>
          <w:bCs/>
          <w:sz w:val="22"/>
          <w:szCs w:val="22"/>
          <w:lang w:val="es-ES"/>
        </w:rPr>
        <w:t xml:space="preserve">Garantía de Mantenimiento de Oferta No.: </w:t>
      </w:r>
      <w:r w:rsidRPr="000C15C8">
        <w:rPr>
          <w:rFonts w:ascii="Arial" w:hAnsi="Arial" w:cs="Arial"/>
          <w:i/>
          <w:iCs/>
          <w:color w:val="0070C0"/>
          <w:sz w:val="22"/>
          <w:szCs w:val="22"/>
          <w:lang w:val="es-ES"/>
        </w:rPr>
        <w:t xml:space="preserve">[Indique número] </w:t>
      </w:r>
    </w:p>
    <w:p w14:paraId="2B153D60" w14:textId="77777777" w:rsidR="006B5E8C" w:rsidRPr="000C15C8" w:rsidRDefault="006B5E8C" w:rsidP="006B5E8C">
      <w:pPr>
        <w:pStyle w:val="Default"/>
        <w:spacing w:before="60" w:after="60"/>
        <w:rPr>
          <w:rFonts w:ascii="Arial" w:hAnsi="Arial" w:cs="Arial"/>
          <w:sz w:val="22"/>
          <w:szCs w:val="22"/>
          <w:lang w:val="es-ES"/>
        </w:rPr>
      </w:pPr>
      <w:r w:rsidRPr="000C15C8">
        <w:rPr>
          <w:rFonts w:ascii="Arial" w:hAnsi="Arial" w:cs="Arial"/>
          <w:b/>
          <w:bCs/>
          <w:sz w:val="22"/>
          <w:szCs w:val="22"/>
          <w:lang w:val="es-ES"/>
        </w:rPr>
        <w:t xml:space="preserve">Emisor de la Garantía: </w:t>
      </w:r>
      <w:r w:rsidRPr="000C15C8">
        <w:rPr>
          <w:rFonts w:ascii="Arial" w:hAnsi="Arial" w:cs="Arial"/>
          <w:i/>
          <w:iCs/>
          <w:color w:val="0070C0"/>
          <w:sz w:val="22"/>
          <w:szCs w:val="22"/>
          <w:lang w:val="es-ES"/>
        </w:rPr>
        <w:t xml:space="preserve">[Indique el nombre y dirección del lugar de emisión, a menos que se indique en el membrete] </w:t>
      </w:r>
    </w:p>
    <w:p w14:paraId="68E04F3C" w14:textId="77777777" w:rsidR="006B5E8C" w:rsidRPr="000C15C8" w:rsidRDefault="006B5E8C" w:rsidP="006B5E8C">
      <w:pPr>
        <w:pStyle w:val="Default"/>
        <w:spacing w:before="60" w:after="60"/>
        <w:rPr>
          <w:rFonts w:ascii="Arial" w:hAnsi="Arial" w:cs="Arial"/>
          <w:sz w:val="22"/>
          <w:szCs w:val="22"/>
          <w:lang w:val="es-ES"/>
        </w:rPr>
      </w:pPr>
    </w:p>
    <w:p w14:paraId="004C95F4" w14:textId="77777777" w:rsidR="006B5E8C" w:rsidRPr="000C15C8" w:rsidRDefault="006B5E8C" w:rsidP="006B5E8C">
      <w:pPr>
        <w:pStyle w:val="Default"/>
        <w:spacing w:before="60" w:after="60"/>
        <w:rPr>
          <w:rFonts w:ascii="Arial" w:hAnsi="Arial" w:cs="Arial"/>
          <w:sz w:val="22"/>
          <w:szCs w:val="22"/>
          <w:lang w:val="es-ES"/>
        </w:rPr>
      </w:pPr>
      <w:r w:rsidRPr="000C15C8">
        <w:rPr>
          <w:rFonts w:ascii="Arial" w:hAnsi="Arial" w:cs="Arial"/>
          <w:sz w:val="22"/>
          <w:szCs w:val="22"/>
          <w:lang w:val="es-ES"/>
        </w:rPr>
        <w:t xml:space="preserve">Hemos sido informados que </w:t>
      </w:r>
      <w:r w:rsidRPr="000C15C8">
        <w:rPr>
          <w:rFonts w:ascii="Arial" w:hAnsi="Arial" w:cs="Arial"/>
          <w:i/>
          <w:iCs/>
          <w:color w:val="0070C0"/>
          <w:sz w:val="22"/>
          <w:szCs w:val="22"/>
          <w:lang w:val="es-ES"/>
        </w:rPr>
        <w:t xml:space="preserve">[Nombre del Oferente o nombre del APCA (ya sea constituido legalmente o con promesa de constitución) o los nombres de todos los miembros] </w:t>
      </w:r>
      <w:r w:rsidRPr="000C15C8">
        <w:rPr>
          <w:rFonts w:ascii="Arial" w:hAnsi="Arial" w:cs="Arial"/>
          <w:sz w:val="22"/>
          <w:szCs w:val="22"/>
          <w:lang w:val="es-ES"/>
        </w:rPr>
        <w:t>(en adelante "el Oferente") ha presentado o presentar</w:t>
      </w:r>
      <w:r>
        <w:rPr>
          <w:rFonts w:ascii="Arial" w:hAnsi="Arial" w:cs="Arial"/>
          <w:sz w:val="22"/>
          <w:szCs w:val="22"/>
          <w:lang w:val="es-ES"/>
        </w:rPr>
        <w:t>á</w:t>
      </w:r>
      <w:r w:rsidRPr="000C15C8">
        <w:rPr>
          <w:rFonts w:ascii="Arial" w:hAnsi="Arial" w:cs="Arial"/>
          <w:sz w:val="22"/>
          <w:szCs w:val="22"/>
          <w:lang w:val="es-ES"/>
        </w:rPr>
        <w:t xml:space="preserve"> al Beneficiario su oferta (en adelante "la Oferta") para el suministro de </w:t>
      </w:r>
      <w:r w:rsidRPr="000C15C8">
        <w:rPr>
          <w:rFonts w:ascii="Arial" w:hAnsi="Arial" w:cs="Arial"/>
          <w:i/>
          <w:color w:val="0070C0"/>
          <w:sz w:val="22"/>
          <w:szCs w:val="22"/>
          <w:lang w:val="es-ES"/>
        </w:rPr>
        <w:t>[indique una descripción de los bienes]</w:t>
      </w:r>
      <w:r w:rsidRPr="000C15C8">
        <w:rPr>
          <w:rFonts w:ascii="Arial" w:hAnsi="Arial" w:cs="Arial"/>
          <w:sz w:val="22"/>
          <w:szCs w:val="22"/>
          <w:lang w:val="es-ES"/>
        </w:rPr>
        <w:t xml:space="preserve"> bajo el Llamado a Licitación No. </w:t>
      </w:r>
      <w:r w:rsidRPr="000C15C8">
        <w:rPr>
          <w:rFonts w:ascii="Arial" w:hAnsi="Arial" w:cs="Arial"/>
          <w:i/>
          <w:color w:val="0070C0"/>
          <w:sz w:val="22"/>
          <w:szCs w:val="22"/>
          <w:lang w:val="es-ES"/>
        </w:rPr>
        <w:t>[indique número]</w:t>
      </w:r>
      <w:r w:rsidRPr="000C15C8">
        <w:rPr>
          <w:rFonts w:ascii="Arial" w:hAnsi="Arial" w:cs="Arial"/>
          <w:sz w:val="22"/>
          <w:szCs w:val="22"/>
          <w:lang w:val="es-ES"/>
        </w:rPr>
        <w:t xml:space="preserve"> (en adelante “el Llamado”). </w:t>
      </w:r>
    </w:p>
    <w:p w14:paraId="15216D5D" w14:textId="77777777" w:rsidR="006B5E8C" w:rsidRPr="000C15C8" w:rsidRDefault="006B5E8C" w:rsidP="006B5E8C">
      <w:pPr>
        <w:pStyle w:val="Default"/>
        <w:spacing w:before="60" w:after="60"/>
        <w:rPr>
          <w:rFonts w:ascii="Arial" w:hAnsi="Arial" w:cs="Arial"/>
          <w:sz w:val="22"/>
          <w:szCs w:val="22"/>
          <w:lang w:val="es-ES"/>
        </w:rPr>
      </w:pPr>
    </w:p>
    <w:p w14:paraId="3E6D3359" w14:textId="77777777" w:rsidR="006B5E8C" w:rsidRPr="000C15C8" w:rsidRDefault="006B5E8C" w:rsidP="006B5E8C">
      <w:pPr>
        <w:pStyle w:val="Default"/>
        <w:spacing w:before="60" w:after="60"/>
        <w:rPr>
          <w:rFonts w:ascii="Arial" w:hAnsi="Arial" w:cs="Arial"/>
          <w:sz w:val="22"/>
          <w:szCs w:val="22"/>
          <w:lang w:val="es-ES"/>
        </w:rPr>
      </w:pPr>
      <w:r w:rsidRPr="000C15C8">
        <w:rPr>
          <w:rFonts w:ascii="Arial" w:hAnsi="Arial" w:cs="Arial"/>
          <w:sz w:val="22"/>
          <w:szCs w:val="22"/>
          <w:lang w:val="es-ES"/>
        </w:rPr>
        <w:t xml:space="preserve">Adicionalmente, entendemos que de acuerdo con las condiciones del Beneficiario, la oferta debe estar sustentada por una garantía de mantenimiento de oferta. </w:t>
      </w:r>
    </w:p>
    <w:p w14:paraId="7E57A5C4" w14:textId="77777777" w:rsidR="006B5E8C" w:rsidRPr="000C15C8" w:rsidRDefault="006B5E8C" w:rsidP="006B5E8C">
      <w:pPr>
        <w:pStyle w:val="Default"/>
        <w:spacing w:before="60" w:after="60"/>
        <w:rPr>
          <w:rFonts w:ascii="Arial" w:hAnsi="Arial" w:cs="Arial"/>
          <w:sz w:val="22"/>
          <w:szCs w:val="22"/>
          <w:lang w:val="es-ES"/>
        </w:rPr>
      </w:pPr>
    </w:p>
    <w:p w14:paraId="037F4AB7" w14:textId="77777777" w:rsidR="006B5E8C" w:rsidRPr="000C15C8" w:rsidRDefault="006B5E8C" w:rsidP="006B5E8C">
      <w:pPr>
        <w:pStyle w:val="Default"/>
        <w:spacing w:before="60" w:after="60"/>
        <w:rPr>
          <w:rFonts w:ascii="Arial" w:hAnsi="Arial" w:cs="Arial"/>
          <w:sz w:val="22"/>
          <w:szCs w:val="22"/>
          <w:lang w:val="es-ES"/>
        </w:rPr>
      </w:pPr>
      <w:r w:rsidRPr="000C15C8">
        <w:rPr>
          <w:rFonts w:ascii="Arial" w:hAnsi="Arial" w:cs="Arial"/>
          <w:sz w:val="22"/>
          <w:szCs w:val="22"/>
          <w:lang w:val="es-ES"/>
        </w:rPr>
        <w:t xml:space="preserve">A solicitud del Consultor, nosotros, </w:t>
      </w:r>
      <w:r w:rsidRPr="000C15C8">
        <w:rPr>
          <w:rFonts w:ascii="Arial" w:hAnsi="Arial" w:cs="Arial"/>
          <w:i/>
          <w:iCs/>
          <w:color w:val="0070C0"/>
          <w:sz w:val="22"/>
          <w:szCs w:val="22"/>
          <w:lang w:val="es-ES"/>
        </w:rPr>
        <w:t>[Nombre del Banco]</w:t>
      </w:r>
      <w:r w:rsidRPr="000C15C8">
        <w:rPr>
          <w:rFonts w:ascii="Arial" w:hAnsi="Arial" w:cs="Arial"/>
          <w:sz w:val="22"/>
          <w:szCs w:val="22"/>
          <w:lang w:val="es-ES"/>
        </w:rPr>
        <w:t xml:space="preserve"> por el presente nos comprometemos de manera irrevocable a pagar al Beneficiario cualquier suma o sumas que no excedan en total el monto de  </w:t>
      </w:r>
      <w:r w:rsidRPr="000C15C8">
        <w:rPr>
          <w:rFonts w:ascii="Arial" w:hAnsi="Arial" w:cs="Arial"/>
          <w:i/>
          <w:iCs/>
          <w:sz w:val="22"/>
          <w:szCs w:val="22"/>
          <w:lang w:val="es-ES"/>
        </w:rPr>
        <w:t xml:space="preserve"> </w:t>
      </w:r>
      <w:r w:rsidRPr="000C15C8">
        <w:rPr>
          <w:rFonts w:ascii="Arial" w:hAnsi="Arial" w:cs="Arial"/>
          <w:i/>
          <w:iCs/>
          <w:color w:val="0070C0"/>
          <w:sz w:val="22"/>
          <w:szCs w:val="22"/>
          <w:lang w:val="es-ES"/>
        </w:rPr>
        <w:t>[monto en palabras]</w:t>
      </w:r>
      <w:r w:rsidRPr="000C15C8">
        <w:rPr>
          <w:rFonts w:ascii="Arial" w:hAnsi="Arial" w:cs="Arial"/>
          <w:sz w:val="22"/>
          <w:szCs w:val="22"/>
          <w:lang w:val="es-ES"/>
        </w:rPr>
        <w:t xml:space="preserve"> (</w:t>
      </w:r>
      <w:r w:rsidRPr="000C15C8">
        <w:rPr>
          <w:rFonts w:ascii="Arial" w:hAnsi="Arial" w:cs="Arial"/>
          <w:i/>
          <w:iCs/>
          <w:color w:val="0070C0"/>
          <w:sz w:val="22"/>
          <w:szCs w:val="22"/>
          <w:lang w:val="es-ES"/>
        </w:rPr>
        <w:t>[monto en cifras]</w:t>
      </w:r>
      <w:r w:rsidRPr="000C15C8">
        <w:rPr>
          <w:rFonts w:ascii="Arial" w:hAnsi="Arial" w:cs="Arial"/>
          <w:sz w:val="22"/>
          <w:szCs w:val="22"/>
          <w:lang w:val="es-ES"/>
        </w:rPr>
        <w:t xml:space="preserve">) una vez recibamos del Beneficiario la reclamación por escrito y una declaración, ya sea en el mismo documento o por separado por escrito y firmado, estableciendo que el Consultor está en violación de su obligación según el Contrato debido a que el Oferente: </w:t>
      </w:r>
    </w:p>
    <w:p w14:paraId="4562015B" w14:textId="77777777" w:rsidR="006B5E8C" w:rsidRPr="000C15C8" w:rsidRDefault="006B5E8C" w:rsidP="006B5E8C">
      <w:pPr>
        <w:pStyle w:val="Default"/>
        <w:spacing w:before="60" w:after="60"/>
        <w:rPr>
          <w:rFonts w:ascii="Arial" w:hAnsi="Arial" w:cs="Arial"/>
          <w:sz w:val="22"/>
          <w:szCs w:val="22"/>
          <w:lang w:val="es-ES"/>
        </w:rPr>
      </w:pPr>
    </w:p>
    <w:p w14:paraId="5BDAE6B5" w14:textId="77777777" w:rsidR="006B5E8C" w:rsidRPr="000C15C8" w:rsidRDefault="006B5E8C" w:rsidP="006B5E8C">
      <w:pPr>
        <w:numPr>
          <w:ilvl w:val="0"/>
          <w:numId w:val="70"/>
        </w:numPr>
        <w:spacing w:before="60" w:after="60"/>
        <w:ind w:left="360"/>
        <w:rPr>
          <w:rFonts w:ascii="Arial" w:hAnsi="Arial" w:cs="Arial"/>
          <w:lang w:val="es-ES"/>
        </w:rPr>
      </w:pPr>
      <w:r w:rsidRPr="000C15C8">
        <w:rPr>
          <w:rFonts w:ascii="Arial" w:hAnsi="Arial" w:cs="Arial"/>
          <w:lang w:val="es-ES"/>
        </w:rPr>
        <w:t xml:space="preserve">Ha retirado su oferta durante el periodo de validez de acuerdo con el Formulario de Presentación   de Oferta (“Periodo de Validez de la Oferta”), o cualquier extensión de dicho periodo aceptado por el Oferente; o </w:t>
      </w:r>
    </w:p>
    <w:p w14:paraId="77D1A81C" w14:textId="77777777" w:rsidR="006B5E8C" w:rsidRDefault="006B5E8C" w:rsidP="006B5E8C">
      <w:pPr>
        <w:numPr>
          <w:ilvl w:val="0"/>
          <w:numId w:val="70"/>
        </w:numPr>
        <w:spacing w:before="60" w:after="60"/>
        <w:ind w:left="360"/>
        <w:rPr>
          <w:rFonts w:ascii="Arial" w:hAnsi="Arial" w:cs="Arial"/>
          <w:lang w:val="es-ES"/>
        </w:rPr>
      </w:pPr>
      <w:r w:rsidRPr="000C15C8">
        <w:rPr>
          <w:rFonts w:ascii="Arial" w:hAnsi="Arial" w:cs="Arial"/>
          <w:lang w:val="es-ES"/>
        </w:rPr>
        <w:t xml:space="preserve">) </w:t>
      </w:r>
      <w:r w:rsidRPr="000C15C8">
        <w:rPr>
          <w:rFonts w:ascii="Arial" w:hAnsi="Arial" w:cs="Arial"/>
          <w:color w:val="000000"/>
          <w:lang w:val="es-ES"/>
        </w:rPr>
        <w:t xml:space="preserve">si después de haber sido notificados </w:t>
      </w:r>
      <w:r w:rsidRPr="000C15C8">
        <w:rPr>
          <w:rFonts w:ascii="Arial" w:hAnsi="Arial" w:cs="Arial"/>
          <w:lang w:val="es-ES"/>
        </w:rPr>
        <w:t xml:space="preserve">por el Comprador de la aceptación de su oferta dentro del período de validez de la oferta como se establece en el Formulario de Presentación de Oferta, o dentro del período prorrogado por el Oferente, (i) no firma o rehúsa firmar el Contrato, si corresponde, o (ii)  no suministra o rehúsa suministrar la Garantía de Cumplimiento de conformidad con las IAO. </w:t>
      </w:r>
    </w:p>
    <w:p w14:paraId="412B2BC3" w14:textId="77777777" w:rsidR="006B5E8C" w:rsidRPr="000C15C8" w:rsidRDefault="006B5E8C" w:rsidP="006B5E8C">
      <w:pPr>
        <w:spacing w:before="60" w:after="60"/>
        <w:ind w:left="360"/>
        <w:rPr>
          <w:rFonts w:ascii="Arial" w:hAnsi="Arial" w:cs="Arial"/>
          <w:lang w:val="es-ES"/>
        </w:rPr>
      </w:pPr>
    </w:p>
    <w:p w14:paraId="303ABFC4" w14:textId="77777777" w:rsidR="006B5E8C" w:rsidRPr="000C15C8" w:rsidRDefault="006B5E8C" w:rsidP="006B5E8C">
      <w:pPr>
        <w:pStyle w:val="Default"/>
        <w:spacing w:before="60" w:after="60"/>
        <w:rPr>
          <w:rFonts w:ascii="Arial" w:hAnsi="Arial" w:cs="Arial"/>
          <w:color w:val="auto"/>
          <w:sz w:val="22"/>
          <w:szCs w:val="22"/>
          <w:lang w:val="es-ES"/>
        </w:rPr>
      </w:pPr>
      <w:r w:rsidRPr="000C15C8">
        <w:rPr>
          <w:rFonts w:ascii="Arial" w:hAnsi="Arial" w:cs="Arial"/>
          <w:color w:val="auto"/>
          <w:sz w:val="22"/>
          <w:szCs w:val="22"/>
          <w:lang w:val="es-ES"/>
        </w:rPr>
        <w:t>Esta Garantía expirará (a) en el caso del Oferente seleccionado, cuando recibamos en nuestras oficinas las copias del Contrato firmado por el Oferente y de la Garantía de Cumplimiento emitida a ustedes por instrucciones del Oferente, o (b) en el caso de no ser el Oferente seleccionado, cuando ocurra el primero de los siguientes hechos: (i) haber recibido nosotros una copia de su comunicación al Oferente indicándole que el mismo no fue seleccionado; o (ii) haber transcurrido veintiocho días después de la expiración de la oferta.</w:t>
      </w:r>
    </w:p>
    <w:p w14:paraId="58DB9991" w14:textId="77777777" w:rsidR="006B5E8C" w:rsidRPr="000C15C8" w:rsidRDefault="006B5E8C" w:rsidP="006B5E8C">
      <w:pPr>
        <w:pStyle w:val="Default"/>
        <w:spacing w:before="60" w:after="60"/>
        <w:rPr>
          <w:rFonts w:ascii="Arial" w:hAnsi="Arial" w:cs="Arial"/>
          <w:color w:val="auto"/>
          <w:sz w:val="22"/>
          <w:szCs w:val="22"/>
          <w:lang w:val="es-ES"/>
        </w:rPr>
      </w:pPr>
      <w:r w:rsidRPr="000C15C8">
        <w:rPr>
          <w:rFonts w:ascii="Arial" w:hAnsi="Arial" w:cs="Arial"/>
          <w:color w:val="auto"/>
          <w:sz w:val="22"/>
          <w:szCs w:val="22"/>
          <w:lang w:val="es-ES"/>
        </w:rPr>
        <w:t xml:space="preserve">Consecuentemente, cualquier solicitud de pago bajo esta Garantía deberá recibirse en esta institución en o antes de la fecha límite aquí estipulada. </w:t>
      </w:r>
    </w:p>
    <w:p w14:paraId="7B9F47EF" w14:textId="77777777" w:rsidR="006B5E8C" w:rsidRPr="000C15C8" w:rsidRDefault="006B5E8C" w:rsidP="006B5E8C">
      <w:pPr>
        <w:pStyle w:val="NormalWeb"/>
        <w:spacing w:before="60" w:beforeAutospacing="0" w:after="60" w:afterAutospacing="0"/>
        <w:rPr>
          <w:rFonts w:ascii="Arial" w:hAnsi="Arial" w:cs="Arial"/>
          <w:sz w:val="22"/>
          <w:szCs w:val="22"/>
          <w:lang w:val="es-ES"/>
        </w:rPr>
      </w:pPr>
      <w:r w:rsidRPr="000C15C8">
        <w:rPr>
          <w:rFonts w:ascii="Arial" w:hAnsi="Arial" w:cs="Arial"/>
          <w:sz w:val="22"/>
          <w:szCs w:val="22"/>
          <w:lang w:val="es-ES"/>
        </w:rPr>
        <w:t>Esta Garantía está sujeta a las “Reglas Uniformes de la CCI relativas a las garantías contra primera solicitud” (Uniform Rules for Demand Guarantees). Revisión del 2010. Publicación de</w:t>
      </w:r>
      <w:r>
        <w:rPr>
          <w:rFonts w:ascii="Arial" w:hAnsi="Arial" w:cs="Arial"/>
          <w:sz w:val="22"/>
          <w:szCs w:val="22"/>
          <w:lang w:val="es-ES"/>
        </w:rPr>
        <w:t xml:space="preserve"> </w:t>
      </w:r>
      <w:r w:rsidRPr="000C15C8">
        <w:rPr>
          <w:rFonts w:ascii="Arial" w:hAnsi="Arial" w:cs="Arial"/>
          <w:sz w:val="22"/>
          <w:szCs w:val="22"/>
          <w:lang w:val="es-ES"/>
        </w:rPr>
        <w:t>la CCI No. 758, con excepción de la declaración bajo el Artículo 15 (a) que se excluye por el presente documento*.</w:t>
      </w:r>
    </w:p>
    <w:p w14:paraId="28978A1F" w14:textId="77777777" w:rsidR="006B5E8C" w:rsidRPr="000C15C8" w:rsidRDefault="006B5E8C" w:rsidP="006B5E8C">
      <w:pPr>
        <w:spacing w:before="60" w:after="60"/>
        <w:rPr>
          <w:rFonts w:ascii="Arial" w:hAnsi="Arial" w:cs="Arial"/>
          <w:lang w:val="es-ES"/>
        </w:rPr>
      </w:pPr>
      <w:r w:rsidRPr="000C15C8">
        <w:rPr>
          <w:rFonts w:ascii="Arial" w:hAnsi="Arial" w:cs="Arial"/>
          <w:lang w:val="es-ES"/>
        </w:rPr>
        <w:t xml:space="preserve">____________________ </w:t>
      </w:r>
      <w:r w:rsidRPr="000C15C8">
        <w:rPr>
          <w:rFonts w:ascii="Arial" w:hAnsi="Arial" w:cs="Arial"/>
          <w:lang w:val="es-ES"/>
        </w:rPr>
        <w:br/>
      </w:r>
      <w:r w:rsidRPr="000C15C8">
        <w:rPr>
          <w:rFonts w:ascii="Arial" w:hAnsi="Arial" w:cs="Arial"/>
          <w:i/>
          <w:color w:val="0070C0"/>
          <w:lang w:val="es-ES"/>
        </w:rPr>
        <w:t>[firmas(s)]</w:t>
      </w:r>
      <w:r w:rsidRPr="000C15C8">
        <w:rPr>
          <w:rFonts w:ascii="Arial" w:hAnsi="Arial" w:cs="Arial"/>
          <w:color w:val="0070C0"/>
          <w:lang w:val="es-ES"/>
        </w:rPr>
        <w:t xml:space="preserve"> </w:t>
      </w:r>
    </w:p>
    <w:p w14:paraId="589A891F" w14:textId="77777777" w:rsidR="006B5E8C" w:rsidRPr="000C15C8" w:rsidRDefault="006B5E8C" w:rsidP="006B5E8C">
      <w:pPr>
        <w:pStyle w:val="Textoindependiente"/>
        <w:spacing w:before="60" w:after="60"/>
        <w:rPr>
          <w:rFonts w:ascii="Arial" w:hAnsi="Arial" w:cs="Arial"/>
          <w:i/>
          <w:color w:val="0070C0"/>
          <w:lang w:val="es-ES"/>
        </w:rPr>
      </w:pPr>
      <w:r w:rsidRPr="000C15C8">
        <w:rPr>
          <w:rFonts w:ascii="Arial" w:hAnsi="Arial" w:cs="Arial"/>
          <w:lang w:val="es-ES"/>
        </w:rPr>
        <w:br/>
      </w:r>
      <w:r w:rsidRPr="000C15C8">
        <w:rPr>
          <w:rFonts w:ascii="Arial" w:hAnsi="Arial" w:cs="Arial"/>
          <w:i/>
          <w:color w:val="0070C0"/>
          <w:lang w:val="es-ES"/>
        </w:rPr>
        <w:t xml:space="preserve">Nota: </w:t>
      </w:r>
      <w:r w:rsidRPr="000C15C8">
        <w:rPr>
          <w:rFonts w:ascii="Arial" w:hAnsi="Arial" w:cs="Arial"/>
          <w:i/>
          <w:color w:val="0070C0"/>
          <w:sz w:val="18"/>
          <w:lang w:val="es-ES"/>
        </w:rPr>
        <w:t xml:space="preserve">*[Para información del Organismo Ejecutor: El artículo 15 (a) establece: “Condiciones del requerimiento: (a) Un requerimiento de una garantía debe ir acompañado de aquellos documentos que la garantía especifique, y en cualquier caso de una declaración del beneficiario indicado en qué aspecto el ordenante ha incumplido sus obligaciones respecto a la relación subyacente. Esta declaración puede formar parte del requerimiento o constituir un documento independiente y firmado que acompañe o identifique el requerimiento.] </w:t>
      </w:r>
    </w:p>
    <w:p w14:paraId="3B8B5D81" w14:textId="77777777" w:rsidR="006B5E8C" w:rsidRDefault="006B5E8C" w:rsidP="006B5E8C">
      <w:pPr>
        <w:rPr>
          <w:rFonts w:ascii="Arial" w:hAnsi="Arial" w:cs="Arial"/>
          <w:b/>
          <w:lang w:val="es-ES"/>
        </w:rPr>
      </w:pPr>
    </w:p>
    <w:p w14:paraId="6C8EDF46" w14:textId="77777777" w:rsidR="006B5E8C" w:rsidRDefault="006B5E8C" w:rsidP="006B5E8C">
      <w:pPr>
        <w:rPr>
          <w:rFonts w:ascii="Arial" w:hAnsi="Arial" w:cs="Arial"/>
          <w:b/>
          <w:lang w:val="es-ES"/>
        </w:rPr>
      </w:pPr>
    </w:p>
    <w:p w14:paraId="40187039" w14:textId="77777777" w:rsidR="006B5E8C" w:rsidRDefault="006B5E8C" w:rsidP="006B5E8C">
      <w:pPr>
        <w:rPr>
          <w:rFonts w:ascii="Arial" w:hAnsi="Arial" w:cs="Arial"/>
          <w:b/>
          <w:lang w:val="es-ES"/>
        </w:rPr>
      </w:pPr>
      <w:r>
        <w:rPr>
          <w:rFonts w:ascii="Arial" w:hAnsi="Arial" w:cs="Arial"/>
          <w:b/>
          <w:lang w:val="es-ES"/>
        </w:rPr>
        <w:br w:type="page"/>
      </w:r>
    </w:p>
    <w:p w14:paraId="049614DA" w14:textId="77777777" w:rsidR="006B5E8C" w:rsidRPr="000C15C8" w:rsidRDefault="006B5E8C" w:rsidP="006B5E8C">
      <w:pPr>
        <w:keepNext/>
        <w:keepLines/>
        <w:spacing w:before="240"/>
        <w:jc w:val="center"/>
        <w:outlineLvl w:val="1"/>
        <w:rPr>
          <w:rFonts w:ascii="Arial" w:eastAsia="Times New Roman" w:hAnsi="Arial" w:cs="Arial"/>
          <w:b/>
          <w:bCs/>
          <w:sz w:val="24"/>
          <w:szCs w:val="24"/>
          <w:lang w:val="es-ES"/>
        </w:rPr>
      </w:pPr>
      <w:bookmarkStart w:id="326" w:name="_Toc79715453"/>
      <w:r w:rsidRPr="000C15C8">
        <w:rPr>
          <w:rFonts w:ascii="Arial" w:eastAsia="Times New Roman" w:hAnsi="Arial" w:cs="Arial"/>
          <w:b/>
          <w:bCs/>
          <w:sz w:val="24"/>
          <w:szCs w:val="24"/>
          <w:lang w:val="es-ES"/>
        </w:rPr>
        <w:t xml:space="preserve">FORMULARIO </w:t>
      </w:r>
      <w:r>
        <w:rPr>
          <w:rFonts w:ascii="Arial" w:eastAsia="Times New Roman" w:hAnsi="Arial" w:cs="Arial"/>
          <w:b/>
          <w:bCs/>
          <w:sz w:val="24"/>
          <w:szCs w:val="24"/>
          <w:lang w:val="es-ES"/>
        </w:rPr>
        <w:t>9</w:t>
      </w:r>
      <w:r w:rsidRPr="000C15C8">
        <w:rPr>
          <w:rFonts w:ascii="Arial" w:eastAsia="Times New Roman" w:hAnsi="Arial" w:cs="Arial"/>
          <w:b/>
          <w:bCs/>
          <w:sz w:val="24"/>
          <w:szCs w:val="24"/>
          <w:lang w:val="es-ES"/>
        </w:rPr>
        <w:t>:</w:t>
      </w:r>
      <w:r w:rsidRPr="000C15C8">
        <w:rPr>
          <w:rFonts w:ascii="Arial" w:hAnsi="Arial" w:cs="Arial"/>
          <w:b/>
          <w:lang w:val="es-ES"/>
        </w:rPr>
        <w:t xml:space="preserve"> </w:t>
      </w:r>
      <w:r w:rsidRPr="000C15C8">
        <w:rPr>
          <w:rFonts w:ascii="Arial" w:eastAsia="Times New Roman" w:hAnsi="Arial" w:cs="Arial"/>
          <w:b/>
          <w:bCs/>
          <w:sz w:val="24"/>
          <w:szCs w:val="24"/>
          <w:lang w:val="es-ES"/>
        </w:rPr>
        <w:t>Garantía de Mantenimiento de Oferta</w:t>
      </w:r>
      <w:bookmarkEnd w:id="326"/>
    </w:p>
    <w:p w14:paraId="0CAA9004" w14:textId="77777777" w:rsidR="006B5E8C" w:rsidRPr="000C15C8" w:rsidRDefault="006B5E8C" w:rsidP="006B5E8C">
      <w:pPr>
        <w:jc w:val="center"/>
        <w:rPr>
          <w:rFonts w:ascii="Arial" w:hAnsi="Arial" w:cs="Arial"/>
        </w:rPr>
      </w:pPr>
      <w:r w:rsidRPr="000C15C8">
        <w:rPr>
          <w:rFonts w:ascii="Arial" w:hAnsi="Arial" w:cs="Arial"/>
          <w:lang w:val="es-ES"/>
        </w:rPr>
        <w:t>(Fianza)</w:t>
      </w:r>
      <w:r w:rsidRPr="000C15C8">
        <w:rPr>
          <w:rFonts w:ascii="Arial" w:eastAsia="Times New Roman" w:hAnsi="Arial" w:cs="Arial"/>
          <w:b/>
          <w:bCs/>
          <w:sz w:val="24"/>
          <w:szCs w:val="24"/>
          <w:lang w:val="es-ES"/>
        </w:rPr>
        <w:t xml:space="preserve"> – NO APLICA</w:t>
      </w:r>
    </w:p>
    <w:p w14:paraId="0663B25D" w14:textId="77777777" w:rsidR="006B5E8C" w:rsidRPr="000C15C8" w:rsidRDefault="006B5E8C" w:rsidP="006B5E8C">
      <w:pPr>
        <w:pStyle w:val="Default"/>
        <w:spacing w:before="60" w:after="60"/>
        <w:rPr>
          <w:rFonts w:ascii="Arial" w:hAnsi="Arial" w:cs="Arial"/>
          <w:color w:val="0070C0"/>
          <w:sz w:val="22"/>
          <w:szCs w:val="22"/>
          <w:lang w:val="es-ES"/>
        </w:rPr>
      </w:pPr>
      <w:r w:rsidRPr="000C15C8">
        <w:rPr>
          <w:rFonts w:ascii="Arial" w:hAnsi="Arial" w:cs="Arial"/>
          <w:i/>
          <w:iCs/>
          <w:color w:val="0070C0"/>
          <w:sz w:val="22"/>
          <w:szCs w:val="22"/>
          <w:lang w:val="es-ES"/>
        </w:rPr>
        <w:t xml:space="preserve">[Esta fianza será ejecutada en este Formulario de Fianza de la Oferta de acuerdo con las instrucciones indicadas.] </w:t>
      </w:r>
    </w:p>
    <w:p w14:paraId="39BE4325" w14:textId="77777777" w:rsidR="006B5E8C" w:rsidRPr="000C15C8" w:rsidRDefault="006B5E8C" w:rsidP="006B5E8C">
      <w:pPr>
        <w:pStyle w:val="Default"/>
        <w:spacing w:before="60" w:after="60"/>
        <w:rPr>
          <w:rFonts w:ascii="Arial" w:hAnsi="Arial" w:cs="Arial"/>
          <w:sz w:val="22"/>
          <w:szCs w:val="22"/>
          <w:lang w:val="es-ES"/>
        </w:rPr>
      </w:pPr>
      <w:r w:rsidRPr="000C15C8">
        <w:rPr>
          <w:rFonts w:ascii="Arial" w:hAnsi="Arial" w:cs="Arial"/>
          <w:sz w:val="22"/>
          <w:szCs w:val="22"/>
          <w:lang w:val="es-ES"/>
        </w:rPr>
        <w:t xml:space="preserve">FIANZA NO. ______________________ </w:t>
      </w:r>
    </w:p>
    <w:p w14:paraId="5322C678" w14:textId="77777777" w:rsidR="006B5E8C" w:rsidRPr="000C15C8" w:rsidRDefault="006B5E8C" w:rsidP="006B5E8C">
      <w:pPr>
        <w:pStyle w:val="Default"/>
        <w:spacing w:before="60" w:after="60"/>
        <w:rPr>
          <w:rFonts w:ascii="Arial" w:hAnsi="Arial" w:cs="Arial"/>
          <w:sz w:val="22"/>
          <w:szCs w:val="22"/>
          <w:lang w:val="es-ES"/>
        </w:rPr>
      </w:pPr>
      <w:r w:rsidRPr="000C15C8">
        <w:rPr>
          <w:rFonts w:ascii="Arial" w:hAnsi="Arial" w:cs="Arial"/>
          <w:sz w:val="22"/>
          <w:szCs w:val="22"/>
          <w:lang w:val="es-ES"/>
        </w:rPr>
        <w:t xml:space="preserve">POR ESTA FIANZA </w:t>
      </w:r>
      <w:r w:rsidRPr="000C15C8">
        <w:rPr>
          <w:rFonts w:ascii="Arial" w:hAnsi="Arial" w:cs="Arial"/>
          <w:i/>
          <w:iCs/>
          <w:color w:val="0070C0"/>
          <w:sz w:val="22"/>
          <w:szCs w:val="22"/>
          <w:lang w:val="es-ES"/>
        </w:rPr>
        <w:t>[nombre del Oferente]</w:t>
      </w:r>
      <w:r w:rsidRPr="000C15C8">
        <w:rPr>
          <w:rFonts w:ascii="Arial" w:hAnsi="Arial" w:cs="Arial"/>
          <w:i/>
          <w:iCs/>
          <w:sz w:val="22"/>
          <w:szCs w:val="22"/>
          <w:lang w:val="es-ES"/>
        </w:rPr>
        <w:t xml:space="preserve"> obrando en calidad de Mandante (en adelante “el Mandante”)</w:t>
      </w:r>
      <w:r w:rsidRPr="000C15C8">
        <w:rPr>
          <w:rFonts w:ascii="Arial" w:hAnsi="Arial" w:cs="Arial"/>
          <w:sz w:val="22"/>
          <w:szCs w:val="22"/>
          <w:lang w:val="es-ES"/>
        </w:rPr>
        <w:t xml:space="preserve">, y </w:t>
      </w:r>
      <w:r w:rsidRPr="000C15C8">
        <w:rPr>
          <w:rFonts w:ascii="Arial" w:hAnsi="Arial" w:cs="Arial"/>
          <w:i/>
          <w:iCs/>
          <w:color w:val="0070C0"/>
          <w:sz w:val="22"/>
          <w:szCs w:val="22"/>
          <w:lang w:val="es-ES"/>
        </w:rPr>
        <w:t>[nombre, denominación legal y dirección de la afianzadora]</w:t>
      </w:r>
      <w:r w:rsidRPr="000C15C8">
        <w:rPr>
          <w:rFonts w:ascii="Arial" w:hAnsi="Arial" w:cs="Arial"/>
          <w:i/>
          <w:iCs/>
          <w:sz w:val="22"/>
          <w:szCs w:val="22"/>
          <w:lang w:val="es-ES"/>
        </w:rPr>
        <w:t xml:space="preserve">, </w:t>
      </w:r>
      <w:r w:rsidRPr="000C15C8">
        <w:rPr>
          <w:rFonts w:ascii="Arial" w:hAnsi="Arial" w:cs="Arial"/>
          <w:b/>
          <w:bCs/>
          <w:sz w:val="22"/>
          <w:szCs w:val="22"/>
          <w:lang w:val="es-ES"/>
        </w:rPr>
        <w:t xml:space="preserve">autorizada para conducir negocios en </w:t>
      </w:r>
      <w:r w:rsidRPr="000C15C8">
        <w:rPr>
          <w:rFonts w:ascii="Arial" w:hAnsi="Arial" w:cs="Arial"/>
          <w:i/>
          <w:iCs/>
          <w:color w:val="0070C0"/>
          <w:sz w:val="22"/>
          <w:szCs w:val="22"/>
          <w:lang w:val="es-ES"/>
        </w:rPr>
        <w:t>[nombre del país del Comprador]</w:t>
      </w:r>
      <w:r w:rsidRPr="000C15C8">
        <w:rPr>
          <w:rFonts w:ascii="Arial" w:hAnsi="Arial" w:cs="Arial"/>
          <w:i/>
          <w:iCs/>
          <w:sz w:val="22"/>
          <w:szCs w:val="22"/>
          <w:lang w:val="es-ES"/>
        </w:rPr>
        <w:t xml:space="preserve">, y quien obra como Garante </w:t>
      </w:r>
      <w:r w:rsidRPr="000C15C8">
        <w:rPr>
          <w:rFonts w:ascii="Arial" w:hAnsi="Arial" w:cs="Arial"/>
          <w:sz w:val="22"/>
          <w:szCs w:val="22"/>
          <w:lang w:val="es-ES"/>
        </w:rPr>
        <w:t xml:space="preserve">(en adelante “el Garante”), por este instrumento se obligan y firmemente se comprometen con </w:t>
      </w:r>
      <w:r w:rsidRPr="000C15C8">
        <w:rPr>
          <w:rFonts w:ascii="Arial" w:hAnsi="Arial" w:cs="Arial"/>
          <w:i/>
          <w:iCs/>
          <w:color w:val="0070C0"/>
          <w:sz w:val="22"/>
          <w:szCs w:val="22"/>
          <w:lang w:val="es-ES"/>
        </w:rPr>
        <w:t>[nombre del Comprador]</w:t>
      </w:r>
      <w:r w:rsidRPr="000C15C8">
        <w:rPr>
          <w:rFonts w:ascii="Arial" w:hAnsi="Arial" w:cs="Arial"/>
          <w:i/>
          <w:iCs/>
          <w:sz w:val="22"/>
          <w:szCs w:val="22"/>
          <w:lang w:val="es-ES"/>
        </w:rPr>
        <w:t xml:space="preserve"> </w:t>
      </w:r>
      <w:r w:rsidRPr="000C15C8">
        <w:rPr>
          <w:rFonts w:ascii="Arial" w:hAnsi="Arial" w:cs="Arial"/>
          <w:iCs/>
          <w:sz w:val="22"/>
          <w:szCs w:val="22"/>
          <w:lang w:val="es-ES"/>
        </w:rPr>
        <w:t>como</w:t>
      </w:r>
      <w:r w:rsidRPr="000C15C8">
        <w:rPr>
          <w:rFonts w:ascii="Arial" w:hAnsi="Arial" w:cs="Arial"/>
          <w:i/>
          <w:iCs/>
          <w:sz w:val="22"/>
          <w:szCs w:val="22"/>
          <w:lang w:val="es-ES"/>
        </w:rPr>
        <w:t xml:space="preserve"> </w:t>
      </w:r>
      <w:r w:rsidRPr="000C15C8">
        <w:rPr>
          <w:rFonts w:ascii="Arial" w:hAnsi="Arial" w:cs="Arial"/>
          <w:sz w:val="22"/>
          <w:szCs w:val="22"/>
          <w:lang w:val="es-ES"/>
        </w:rPr>
        <w:t xml:space="preserve">Demandante (en adelante “el Comprador”) por el monto de </w:t>
      </w:r>
      <w:r w:rsidRPr="000C15C8">
        <w:rPr>
          <w:rFonts w:ascii="Arial" w:hAnsi="Arial" w:cs="Arial"/>
          <w:i/>
          <w:iCs/>
          <w:color w:val="0070C0"/>
          <w:sz w:val="22"/>
          <w:szCs w:val="22"/>
          <w:lang w:val="es-ES"/>
        </w:rPr>
        <w:t>[monto de la fianza]</w:t>
      </w:r>
      <w:r w:rsidRPr="000C15C8">
        <w:rPr>
          <w:rStyle w:val="Refdenotaalpie"/>
          <w:rFonts w:ascii="Arial" w:hAnsi="Arial" w:cs="Arial"/>
          <w:i/>
          <w:iCs/>
          <w:sz w:val="22"/>
          <w:szCs w:val="22"/>
          <w:lang w:val="es-ES"/>
        </w:rPr>
        <w:footnoteReference w:id="2"/>
      </w:r>
      <w:r w:rsidRPr="000C15C8">
        <w:rPr>
          <w:rFonts w:ascii="Arial" w:hAnsi="Arial" w:cs="Arial"/>
          <w:sz w:val="22"/>
          <w:szCs w:val="22"/>
          <w:lang w:val="es-ES"/>
        </w:rPr>
        <w:t xml:space="preserve"> </w:t>
      </w:r>
      <w:r w:rsidRPr="000C15C8">
        <w:rPr>
          <w:rFonts w:ascii="Arial" w:hAnsi="Arial" w:cs="Arial"/>
          <w:i/>
          <w:iCs/>
          <w:color w:val="0070C0"/>
          <w:sz w:val="22"/>
          <w:szCs w:val="22"/>
          <w:lang w:val="es-ES"/>
        </w:rPr>
        <w:t>[monto en palabras]</w:t>
      </w:r>
      <w:r w:rsidRPr="000C15C8">
        <w:rPr>
          <w:rFonts w:ascii="Arial" w:hAnsi="Arial" w:cs="Arial"/>
          <w:sz w:val="22"/>
          <w:szCs w:val="22"/>
          <w:lang w:val="es-ES"/>
        </w:rPr>
        <w:t>, a cuyo pago en legal forma, en los tipos y proporciones de monedas en que deba pagarse el precio de la Garantía, nosotros el Mandante y el Garante antes mencionados por este instrumento, nos comprometemos y obligamos colectiva y solidariamente a estos términos a nuestros herederos, albaceas, administradores, sucesores y cesionarios.</w:t>
      </w:r>
    </w:p>
    <w:p w14:paraId="7824D63D" w14:textId="77777777" w:rsidR="006B5E8C" w:rsidRPr="000C15C8" w:rsidRDefault="006B5E8C" w:rsidP="006B5E8C">
      <w:pPr>
        <w:pStyle w:val="Default"/>
        <w:spacing w:before="60" w:after="60"/>
        <w:rPr>
          <w:rFonts w:ascii="Arial" w:hAnsi="Arial" w:cs="Arial"/>
          <w:sz w:val="22"/>
          <w:szCs w:val="22"/>
          <w:lang w:val="es-ES"/>
        </w:rPr>
      </w:pPr>
      <w:r w:rsidRPr="000C15C8">
        <w:rPr>
          <w:rFonts w:ascii="Arial" w:hAnsi="Arial" w:cs="Arial"/>
          <w:sz w:val="22"/>
          <w:szCs w:val="22"/>
          <w:lang w:val="es-ES"/>
        </w:rPr>
        <w:t xml:space="preserve">CONSIDERANDO que el Mandante ha presentado al Comprador una oferta escrita con fecha </w:t>
      </w:r>
      <w:r w:rsidRPr="000C15C8">
        <w:rPr>
          <w:rFonts w:ascii="Arial" w:hAnsi="Arial" w:cs="Arial"/>
          <w:i/>
          <w:color w:val="0070C0"/>
          <w:sz w:val="22"/>
          <w:szCs w:val="22"/>
          <w:lang w:val="es-ES"/>
        </w:rPr>
        <w:t>[incluir fecha]</w:t>
      </w:r>
      <w:r w:rsidRPr="000C15C8">
        <w:rPr>
          <w:rFonts w:ascii="Arial" w:hAnsi="Arial" w:cs="Arial"/>
          <w:sz w:val="22"/>
          <w:szCs w:val="22"/>
          <w:lang w:val="es-ES"/>
        </w:rPr>
        <w:t xml:space="preserve"> para la provisión de </w:t>
      </w:r>
      <w:r w:rsidRPr="000C15C8">
        <w:rPr>
          <w:rFonts w:ascii="Arial" w:hAnsi="Arial" w:cs="Arial"/>
          <w:i/>
          <w:color w:val="0070C0"/>
          <w:sz w:val="22"/>
          <w:szCs w:val="22"/>
          <w:lang w:val="es-ES"/>
        </w:rPr>
        <w:t>[indicar el nombre y/o la descripción de los Bienes]</w:t>
      </w:r>
      <w:r w:rsidRPr="000C15C8">
        <w:rPr>
          <w:rFonts w:ascii="Arial" w:hAnsi="Arial" w:cs="Arial"/>
          <w:color w:val="0070C0"/>
          <w:sz w:val="22"/>
          <w:szCs w:val="22"/>
          <w:lang w:val="es-ES"/>
        </w:rPr>
        <w:t xml:space="preserve"> </w:t>
      </w:r>
      <w:r w:rsidRPr="000C15C8">
        <w:rPr>
          <w:rFonts w:ascii="Arial" w:hAnsi="Arial" w:cs="Arial"/>
          <w:sz w:val="22"/>
          <w:szCs w:val="22"/>
          <w:lang w:val="es-ES"/>
        </w:rPr>
        <w:t xml:space="preserve">(en adelante “la Oferta”). </w:t>
      </w:r>
    </w:p>
    <w:p w14:paraId="383BCA89" w14:textId="77777777" w:rsidR="006B5E8C" w:rsidRPr="000C15C8" w:rsidRDefault="006B5E8C" w:rsidP="006B5E8C">
      <w:pPr>
        <w:pStyle w:val="Default"/>
        <w:spacing w:before="60" w:after="60"/>
        <w:rPr>
          <w:rFonts w:ascii="Arial" w:hAnsi="Arial" w:cs="Arial"/>
          <w:sz w:val="22"/>
          <w:szCs w:val="22"/>
          <w:lang w:val="es-ES"/>
        </w:rPr>
      </w:pPr>
      <w:r w:rsidRPr="000C15C8">
        <w:rPr>
          <w:rFonts w:ascii="Arial" w:hAnsi="Arial" w:cs="Arial"/>
          <w:sz w:val="22"/>
          <w:szCs w:val="22"/>
          <w:lang w:val="es-ES"/>
        </w:rPr>
        <w:t>POR LO TANTO, LA CONDICION DE ESTA OBLIGACION es tal que si el Mandante:</w:t>
      </w:r>
    </w:p>
    <w:p w14:paraId="68D5C4A8" w14:textId="77777777" w:rsidR="006B5E8C" w:rsidRPr="000C15C8" w:rsidRDefault="006B5E8C" w:rsidP="006B5E8C">
      <w:pPr>
        <w:numPr>
          <w:ilvl w:val="0"/>
          <w:numId w:val="71"/>
        </w:numPr>
        <w:spacing w:before="60" w:after="60"/>
        <w:ind w:left="360"/>
        <w:rPr>
          <w:rFonts w:ascii="Arial" w:hAnsi="Arial" w:cs="Arial"/>
          <w:lang w:val="es-ES"/>
        </w:rPr>
      </w:pPr>
      <w:r w:rsidRPr="000C15C8">
        <w:rPr>
          <w:rFonts w:ascii="Arial" w:hAnsi="Arial" w:cs="Arial"/>
          <w:lang w:val="es-ES"/>
        </w:rPr>
        <w:t xml:space="preserve">Retira su Oferta durante el periodo de validez de la Oferta estipulado por el Oferente en el Formulario de Oferta; o </w:t>
      </w:r>
    </w:p>
    <w:p w14:paraId="6BE64788" w14:textId="77777777" w:rsidR="006B5E8C" w:rsidRPr="000C15C8" w:rsidRDefault="006B5E8C" w:rsidP="006B5E8C">
      <w:pPr>
        <w:numPr>
          <w:ilvl w:val="0"/>
          <w:numId w:val="71"/>
        </w:numPr>
        <w:spacing w:before="60" w:after="60"/>
        <w:ind w:left="360"/>
        <w:rPr>
          <w:rFonts w:ascii="Arial" w:hAnsi="Arial" w:cs="Arial"/>
          <w:lang w:val="es-ES"/>
        </w:rPr>
      </w:pPr>
      <w:r w:rsidRPr="000C15C8">
        <w:rPr>
          <w:rFonts w:ascii="Arial" w:hAnsi="Arial" w:cs="Arial"/>
          <w:lang w:val="es-ES"/>
        </w:rPr>
        <w:t xml:space="preserve">Si después de haber sido notificado de la aceptación de su oferta por el Comprador durante el periodo de validez de la misma: (i) no ejecuta o rehúsa ejecutar el Formulario de Contrato; o (ii) no presenta o rehúsa presentar la Garantía de Cumplimiento de Contrato de conformidad con lo establecido en las IAO. </w:t>
      </w:r>
    </w:p>
    <w:p w14:paraId="7C5318D3" w14:textId="77777777" w:rsidR="006B5E8C" w:rsidRPr="000C15C8" w:rsidRDefault="006B5E8C" w:rsidP="006B5E8C">
      <w:pPr>
        <w:pStyle w:val="Default"/>
        <w:spacing w:before="60" w:after="60"/>
        <w:rPr>
          <w:rFonts w:ascii="Arial" w:hAnsi="Arial" w:cs="Arial"/>
          <w:sz w:val="22"/>
          <w:szCs w:val="22"/>
          <w:lang w:val="es-ES"/>
        </w:rPr>
      </w:pPr>
      <w:r w:rsidRPr="000C15C8">
        <w:rPr>
          <w:rFonts w:ascii="Arial" w:hAnsi="Arial" w:cs="Arial"/>
          <w:sz w:val="22"/>
          <w:szCs w:val="22"/>
          <w:lang w:val="es-ES"/>
        </w:rPr>
        <w:t>el Garante procederá inmediatamente a pagar al Comprador la máxima suma indicada anteriormente al recibo de la primera solicitud por escrito del Comprador, sin que el Comprador tenga que sustentar su demanda, siempre y cuando el Comprador establezca en su demanda que ésta es motivada por los acontecimiento de cualquiera de los eventos descritos anteriormente, especificando cuál(es) evento(s) ocurrió / ocurrieron.</w:t>
      </w:r>
    </w:p>
    <w:p w14:paraId="1AEC5090" w14:textId="77777777" w:rsidR="006B5E8C" w:rsidRPr="000C15C8" w:rsidRDefault="006B5E8C" w:rsidP="006B5E8C">
      <w:pPr>
        <w:autoSpaceDE w:val="0"/>
        <w:autoSpaceDN w:val="0"/>
        <w:adjustRightInd w:val="0"/>
        <w:spacing w:line="240" w:lineRule="atLeast"/>
        <w:rPr>
          <w:rFonts w:ascii="Arial" w:hAnsi="Arial" w:cs="Arial"/>
          <w:color w:val="000000"/>
          <w:lang w:val="es-ES"/>
        </w:rPr>
      </w:pPr>
      <w:r w:rsidRPr="000C15C8">
        <w:rPr>
          <w:rFonts w:ascii="Arial" w:hAnsi="Arial" w:cs="Arial"/>
          <w:color w:val="000000"/>
          <w:lang w:val="es-ES"/>
        </w:rPr>
        <w:t>El Garante conviene que su obligación permanecerá vigente y tendrá pleno efecto inclusive hasta la fecha 28 días después de la expiración de la validez de la oferta tal como se establece en la Llamado a Licitación. Cualquier demanda con respecto a esta Fianza deberá ser recibida por el Garante a más tardar dentro del plazo estipulado anteriormente</w:t>
      </w:r>
      <w:r w:rsidRPr="000C15C8">
        <w:rPr>
          <w:rFonts w:ascii="Arial" w:hAnsi="Arial" w:cs="Arial"/>
          <w:lang w:val="es-ES"/>
        </w:rPr>
        <w:t xml:space="preserve">. </w:t>
      </w:r>
    </w:p>
    <w:p w14:paraId="76DB6C2A" w14:textId="77777777" w:rsidR="006B5E8C" w:rsidRPr="000C15C8" w:rsidRDefault="006B5E8C" w:rsidP="006B5E8C">
      <w:pPr>
        <w:autoSpaceDE w:val="0"/>
        <w:autoSpaceDN w:val="0"/>
        <w:adjustRightInd w:val="0"/>
        <w:spacing w:line="240" w:lineRule="atLeast"/>
        <w:rPr>
          <w:rFonts w:ascii="Arial" w:hAnsi="Arial" w:cs="Arial"/>
          <w:color w:val="000000"/>
          <w:lang w:val="es-ES"/>
        </w:rPr>
      </w:pPr>
      <w:r w:rsidRPr="000C15C8">
        <w:rPr>
          <w:rFonts w:ascii="Arial" w:hAnsi="Arial" w:cs="Arial"/>
          <w:color w:val="000000"/>
          <w:lang w:val="es-ES"/>
        </w:rPr>
        <w:t xml:space="preserve">EN FE DE LO CUAL, el Mandante y el Garante han dispuesto que se ejecuten estos documentos con sus respectivos nombres este </w:t>
      </w:r>
      <w:r w:rsidRPr="000C15C8">
        <w:rPr>
          <w:rFonts w:ascii="Arial" w:hAnsi="Arial" w:cs="Arial"/>
          <w:i/>
          <w:color w:val="0070C0"/>
          <w:lang w:val="es-ES"/>
        </w:rPr>
        <w:t>[Indique la fecha]</w:t>
      </w:r>
      <w:r w:rsidRPr="000C15C8">
        <w:rPr>
          <w:rFonts w:ascii="Arial" w:hAnsi="Arial" w:cs="Arial"/>
          <w:color w:val="000000"/>
          <w:lang w:val="es-ES"/>
        </w:rPr>
        <w:t>.</w:t>
      </w:r>
    </w:p>
    <w:tbl>
      <w:tblPr>
        <w:tblStyle w:val="Tablaconcuadrcula"/>
        <w:tblW w:w="0" w:type="auto"/>
        <w:tblLook w:val="04A0" w:firstRow="1" w:lastRow="0" w:firstColumn="1" w:lastColumn="0" w:noHBand="0" w:noVBand="1"/>
      </w:tblPr>
      <w:tblGrid>
        <w:gridCol w:w="4151"/>
        <w:gridCol w:w="530"/>
        <w:gridCol w:w="4679"/>
      </w:tblGrid>
      <w:tr w:rsidR="006B5E8C" w:rsidRPr="000C15C8" w14:paraId="1F6AE8C3" w14:textId="77777777" w:rsidTr="00B578BB">
        <w:tc>
          <w:tcPr>
            <w:tcW w:w="4248" w:type="dxa"/>
            <w:tcBorders>
              <w:top w:val="nil"/>
              <w:left w:val="nil"/>
              <w:bottom w:val="single" w:sz="4" w:space="0" w:color="auto"/>
              <w:right w:val="nil"/>
            </w:tcBorders>
          </w:tcPr>
          <w:p w14:paraId="5AD18EE0" w14:textId="77777777" w:rsidR="006B5E8C" w:rsidRPr="000C15C8" w:rsidRDefault="006B5E8C" w:rsidP="00B578BB">
            <w:pPr>
              <w:pStyle w:val="Default"/>
              <w:spacing w:before="60" w:after="60"/>
              <w:rPr>
                <w:rFonts w:ascii="Arial" w:hAnsi="Arial" w:cs="Arial"/>
                <w:sz w:val="22"/>
                <w:szCs w:val="22"/>
                <w:lang w:val="es-ES"/>
              </w:rPr>
            </w:pPr>
            <w:r w:rsidRPr="000C15C8">
              <w:rPr>
                <w:rFonts w:ascii="Arial" w:hAnsi="Arial" w:cs="Arial"/>
                <w:sz w:val="22"/>
                <w:szCs w:val="22"/>
                <w:lang w:val="es-ES"/>
              </w:rPr>
              <w:t>Garante:</w:t>
            </w:r>
          </w:p>
        </w:tc>
        <w:tc>
          <w:tcPr>
            <w:tcW w:w="540" w:type="dxa"/>
            <w:tcBorders>
              <w:top w:val="nil"/>
              <w:left w:val="nil"/>
              <w:bottom w:val="nil"/>
              <w:right w:val="nil"/>
            </w:tcBorders>
          </w:tcPr>
          <w:p w14:paraId="34631EE3" w14:textId="77777777" w:rsidR="006B5E8C" w:rsidRPr="000C15C8" w:rsidRDefault="006B5E8C" w:rsidP="00B578BB">
            <w:pPr>
              <w:pStyle w:val="Default"/>
              <w:spacing w:before="60" w:after="60"/>
              <w:rPr>
                <w:rFonts w:ascii="Arial" w:hAnsi="Arial" w:cs="Arial"/>
                <w:sz w:val="22"/>
                <w:szCs w:val="22"/>
                <w:lang w:val="es-ES"/>
              </w:rPr>
            </w:pPr>
          </w:p>
        </w:tc>
        <w:tc>
          <w:tcPr>
            <w:tcW w:w="4788" w:type="dxa"/>
            <w:tcBorders>
              <w:top w:val="nil"/>
              <w:left w:val="nil"/>
              <w:bottom w:val="single" w:sz="4" w:space="0" w:color="auto"/>
              <w:right w:val="nil"/>
            </w:tcBorders>
          </w:tcPr>
          <w:p w14:paraId="59A4B970" w14:textId="77777777" w:rsidR="006B5E8C" w:rsidRPr="000C15C8" w:rsidRDefault="006B5E8C" w:rsidP="00B578BB">
            <w:pPr>
              <w:pStyle w:val="Default"/>
              <w:spacing w:before="60" w:after="60"/>
              <w:rPr>
                <w:rFonts w:ascii="Arial" w:hAnsi="Arial" w:cs="Arial"/>
                <w:sz w:val="22"/>
                <w:szCs w:val="22"/>
                <w:lang w:val="es-ES"/>
              </w:rPr>
            </w:pPr>
            <w:r w:rsidRPr="000C15C8">
              <w:rPr>
                <w:rFonts w:ascii="Arial" w:hAnsi="Arial" w:cs="Arial"/>
                <w:sz w:val="22"/>
                <w:szCs w:val="22"/>
                <w:lang w:val="es-ES"/>
              </w:rPr>
              <w:t>Mandante:</w:t>
            </w:r>
          </w:p>
        </w:tc>
      </w:tr>
      <w:tr w:rsidR="006B5E8C" w:rsidRPr="000C15C8" w14:paraId="142713C9" w14:textId="77777777" w:rsidTr="00B578BB">
        <w:tc>
          <w:tcPr>
            <w:tcW w:w="4248" w:type="dxa"/>
            <w:tcBorders>
              <w:top w:val="nil"/>
              <w:left w:val="nil"/>
              <w:bottom w:val="single" w:sz="4" w:space="0" w:color="auto"/>
              <w:right w:val="nil"/>
            </w:tcBorders>
          </w:tcPr>
          <w:p w14:paraId="637049F8" w14:textId="77777777" w:rsidR="006B5E8C" w:rsidRPr="000C15C8" w:rsidRDefault="006B5E8C" w:rsidP="00B578BB">
            <w:pPr>
              <w:pStyle w:val="Default"/>
              <w:spacing w:before="60" w:after="60"/>
              <w:rPr>
                <w:rFonts w:ascii="Arial" w:hAnsi="Arial" w:cs="Arial"/>
                <w:sz w:val="22"/>
                <w:szCs w:val="22"/>
                <w:lang w:val="es-ES"/>
              </w:rPr>
            </w:pPr>
          </w:p>
        </w:tc>
        <w:tc>
          <w:tcPr>
            <w:tcW w:w="540" w:type="dxa"/>
            <w:tcBorders>
              <w:top w:val="nil"/>
              <w:left w:val="nil"/>
              <w:bottom w:val="nil"/>
              <w:right w:val="nil"/>
            </w:tcBorders>
          </w:tcPr>
          <w:p w14:paraId="65D293B8" w14:textId="77777777" w:rsidR="006B5E8C" w:rsidRPr="000C15C8" w:rsidRDefault="006B5E8C" w:rsidP="00B578BB">
            <w:pPr>
              <w:pStyle w:val="Default"/>
              <w:spacing w:before="60" w:after="60"/>
              <w:rPr>
                <w:rFonts w:ascii="Arial" w:hAnsi="Arial" w:cs="Arial"/>
                <w:sz w:val="22"/>
                <w:szCs w:val="22"/>
                <w:lang w:val="es-ES"/>
              </w:rPr>
            </w:pPr>
          </w:p>
        </w:tc>
        <w:tc>
          <w:tcPr>
            <w:tcW w:w="4788" w:type="dxa"/>
            <w:tcBorders>
              <w:top w:val="nil"/>
              <w:left w:val="nil"/>
              <w:bottom w:val="single" w:sz="4" w:space="0" w:color="auto"/>
              <w:right w:val="nil"/>
            </w:tcBorders>
          </w:tcPr>
          <w:p w14:paraId="5A79F7DF" w14:textId="77777777" w:rsidR="006B5E8C" w:rsidRPr="000C15C8" w:rsidRDefault="006B5E8C" w:rsidP="00B578BB">
            <w:pPr>
              <w:pStyle w:val="Default"/>
              <w:spacing w:before="60" w:after="60"/>
              <w:rPr>
                <w:rFonts w:ascii="Arial" w:hAnsi="Arial" w:cs="Arial"/>
                <w:sz w:val="22"/>
                <w:szCs w:val="22"/>
                <w:lang w:val="es-ES"/>
              </w:rPr>
            </w:pPr>
          </w:p>
        </w:tc>
      </w:tr>
      <w:tr w:rsidR="006B5E8C" w:rsidRPr="000C15C8" w14:paraId="7A8A36DC" w14:textId="77777777" w:rsidTr="00B578BB">
        <w:tc>
          <w:tcPr>
            <w:tcW w:w="4248" w:type="dxa"/>
            <w:tcBorders>
              <w:top w:val="single" w:sz="4" w:space="0" w:color="auto"/>
              <w:left w:val="nil"/>
              <w:bottom w:val="nil"/>
              <w:right w:val="nil"/>
            </w:tcBorders>
          </w:tcPr>
          <w:p w14:paraId="3A2EBD78" w14:textId="77777777" w:rsidR="006B5E8C" w:rsidRPr="000C15C8" w:rsidRDefault="006B5E8C" w:rsidP="00B578BB">
            <w:pPr>
              <w:pStyle w:val="Default"/>
              <w:spacing w:before="60" w:after="60"/>
              <w:rPr>
                <w:rFonts w:ascii="Arial" w:hAnsi="Arial" w:cs="Arial"/>
                <w:i/>
                <w:color w:val="0070C0"/>
                <w:sz w:val="22"/>
                <w:szCs w:val="22"/>
                <w:lang w:val="es-ES"/>
              </w:rPr>
            </w:pPr>
            <w:r w:rsidRPr="000C15C8">
              <w:rPr>
                <w:rFonts w:ascii="Arial" w:hAnsi="Arial" w:cs="Arial"/>
                <w:i/>
                <w:color w:val="0070C0"/>
                <w:sz w:val="22"/>
                <w:szCs w:val="22"/>
                <w:lang w:val="es-ES"/>
              </w:rPr>
              <w:t>[Firma]</w:t>
            </w:r>
          </w:p>
          <w:p w14:paraId="2E2767F5" w14:textId="77777777" w:rsidR="006B5E8C" w:rsidRPr="000C15C8" w:rsidRDefault="006B5E8C" w:rsidP="00B578BB">
            <w:pPr>
              <w:pStyle w:val="Default"/>
              <w:spacing w:before="60" w:after="60"/>
              <w:rPr>
                <w:rFonts w:ascii="Arial" w:hAnsi="Arial" w:cs="Arial"/>
                <w:i/>
                <w:color w:val="0070C0"/>
                <w:sz w:val="22"/>
                <w:szCs w:val="22"/>
                <w:lang w:val="es-ES"/>
              </w:rPr>
            </w:pPr>
            <w:r w:rsidRPr="000C15C8">
              <w:rPr>
                <w:rFonts w:ascii="Arial" w:hAnsi="Arial" w:cs="Arial"/>
                <w:i/>
                <w:color w:val="0070C0"/>
                <w:sz w:val="22"/>
                <w:szCs w:val="22"/>
                <w:lang w:val="es-ES"/>
              </w:rPr>
              <w:t>[Nombre y Cargo]</w:t>
            </w:r>
          </w:p>
        </w:tc>
        <w:tc>
          <w:tcPr>
            <w:tcW w:w="540" w:type="dxa"/>
            <w:tcBorders>
              <w:top w:val="nil"/>
              <w:left w:val="nil"/>
              <w:bottom w:val="nil"/>
              <w:right w:val="nil"/>
            </w:tcBorders>
          </w:tcPr>
          <w:p w14:paraId="38CBE0CB" w14:textId="77777777" w:rsidR="006B5E8C" w:rsidRPr="000C15C8" w:rsidRDefault="006B5E8C" w:rsidP="00B578BB">
            <w:pPr>
              <w:pStyle w:val="Default"/>
              <w:spacing w:before="60" w:after="60"/>
              <w:rPr>
                <w:rFonts w:ascii="Arial" w:hAnsi="Arial" w:cs="Arial"/>
                <w:sz w:val="22"/>
                <w:szCs w:val="22"/>
                <w:lang w:val="es-ES"/>
              </w:rPr>
            </w:pPr>
          </w:p>
        </w:tc>
        <w:tc>
          <w:tcPr>
            <w:tcW w:w="4788" w:type="dxa"/>
            <w:tcBorders>
              <w:top w:val="single" w:sz="4" w:space="0" w:color="auto"/>
              <w:left w:val="nil"/>
              <w:bottom w:val="nil"/>
              <w:right w:val="nil"/>
            </w:tcBorders>
          </w:tcPr>
          <w:p w14:paraId="007BADD5" w14:textId="77777777" w:rsidR="006B5E8C" w:rsidRPr="000C15C8" w:rsidRDefault="006B5E8C" w:rsidP="00B578BB">
            <w:pPr>
              <w:pStyle w:val="Default"/>
              <w:spacing w:before="60" w:after="60"/>
              <w:rPr>
                <w:rFonts w:ascii="Arial" w:hAnsi="Arial" w:cs="Arial"/>
                <w:i/>
                <w:color w:val="0070C0"/>
                <w:sz w:val="22"/>
                <w:szCs w:val="22"/>
                <w:lang w:val="es-ES"/>
              </w:rPr>
            </w:pPr>
            <w:r w:rsidRPr="000C15C8">
              <w:rPr>
                <w:rFonts w:ascii="Arial" w:hAnsi="Arial" w:cs="Arial"/>
                <w:i/>
                <w:color w:val="0070C0"/>
                <w:sz w:val="22"/>
                <w:szCs w:val="22"/>
                <w:lang w:val="es-ES"/>
              </w:rPr>
              <w:t>[Firma]</w:t>
            </w:r>
          </w:p>
          <w:p w14:paraId="23C86EF1" w14:textId="77777777" w:rsidR="006B5E8C" w:rsidRDefault="006B5E8C" w:rsidP="00B578BB">
            <w:pPr>
              <w:pStyle w:val="Default"/>
              <w:spacing w:before="60" w:after="60"/>
              <w:rPr>
                <w:rFonts w:ascii="Arial" w:hAnsi="Arial" w:cs="Arial"/>
                <w:i/>
                <w:color w:val="0070C0"/>
                <w:sz w:val="22"/>
                <w:szCs w:val="22"/>
                <w:lang w:val="es-ES"/>
              </w:rPr>
            </w:pPr>
            <w:r w:rsidRPr="000C15C8">
              <w:rPr>
                <w:rFonts w:ascii="Arial" w:hAnsi="Arial" w:cs="Arial"/>
                <w:i/>
                <w:color w:val="0070C0"/>
                <w:sz w:val="22"/>
                <w:szCs w:val="22"/>
                <w:lang w:val="es-ES"/>
              </w:rPr>
              <w:t>[Nombre y Cargo]</w:t>
            </w:r>
          </w:p>
          <w:p w14:paraId="5B54CD9F" w14:textId="77777777" w:rsidR="006B5E8C" w:rsidRDefault="006B5E8C" w:rsidP="00B578BB">
            <w:pPr>
              <w:pStyle w:val="Default"/>
              <w:spacing w:before="60" w:after="60"/>
              <w:rPr>
                <w:rFonts w:ascii="Arial" w:hAnsi="Arial" w:cs="Arial"/>
                <w:i/>
                <w:color w:val="0070C0"/>
                <w:sz w:val="22"/>
                <w:szCs w:val="22"/>
                <w:lang w:val="es-ES"/>
              </w:rPr>
            </w:pPr>
          </w:p>
          <w:p w14:paraId="5F612956" w14:textId="77777777" w:rsidR="006B5E8C" w:rsidRDefault="006B5E8C" w:rsidP="00B578BB">
            <w:pPr>
              <w:pStyle w:val="Default"/>
              <w:spacing w:before="60" w:after="60"/>
              <w:rPr>
                <w:rFonts w:ascii="Arial" w:hAnsi="Arial" w:cs="Arial"/>
                <w:i/>
                <w:color w:val="0070C0"/>
                <w:sz w:val="22"/>
                <w:szCs w:val="22"/>
                <w:lang w:val="es-ES"/>
              </w:rPr>
            </w:pPr>
          </w:p>
          <w:p w14:paraId="2D7B9EDC" w14:textId="77777777" w:rsidR="006B5E8C" w:rsidRPr="000C15C8" w:rsidRDefault="006B5E8C" w:rsidP="00B578BB">
            <w:pPr>
              <w:pStyle w:val="Default"/>
              <w:spacing w:before="60" w:after="60"/>
              <w:rPr>
                <w:rFonts w:ascii="Arial" w:hAnsi="Arial" w:cs="Arial"/>
                <w:sz w:val="22"/>
                <w:szCs w:val="22"/>
                <w:lang w:val="es-ES"/>
              </w:rPr>
            </w:pPr>
          </w:p>
        </w:tc>
      </w:tr>
    </w:tbl>
    <w:p w14:paraId="23678711" w14:textId="77777777" w:rsidR="006B5E8C" w:rsidRPr="000C15C8" w:rsidRDefault="006B5E8C" w:rsidP="006B5E8C">
      <w:pPr>
        <w:keepNext/>
        <w:keepLines/>
        <w:spacing w:before="240"/>
        <w:jc w:val="center"/>
        <w:outlineLvl w:val="1"/>
        <w:rPr>
          <w:rFonts w:ascii="Arial" w:eastAsia="Times New Roman" w:hAnsi="Arial" w:cs="Arial"/>
          <w:b/>
          <w:bCs/>
          <w:sz w:val="24"/>
          <w:szCs w:val="24"/>
          <w:lang w:val="es-ES"/>
        </w:rPr>
      </w:pPr>
      <w:bookmarkStart w:id="327" w:name="_Toc79715454"/>
      <w:r w:rsidRPr="000C15C8">
        <w:rPr>
          <w:rFonts w:ascii="Arial" w:eastAsia="Times New Roman" w:hAnsi="Arial" w:cs="Arial"/>
          <w:b/>
          <w:bCs/>
          <w:sz w:val="24"/>
          <w:szCs w:val="24"/>
          <w:lang w:val="es-ES"/>
        </w:rPr>
        <w:t xml:space="preserve">FORMULARIO </w:t>
      </w:r>
      <w:r>
        <w:rPr>
          <w:rFonts w:ascii="Arial" w:eastAsia="Times New Roman" w:hAnsi="Arial" w:cs="Arial"/>
          <w:b/>
          <w:bCs/>
          <w:sz w:val="24"/>
          <w:szCs w:val="24"/>
          <w:lang w:val="es-ES"/>
        </w:rPr>
        <w:t>10</w:t>
      </w:r>
      <w:r w:rsidRPr="000C15C8">
        <w:rPr>
          <w:rFonts w:ascii="Arial" w:eastAsia="Times New Roman" w:hAnsi="Arial" w:cs="Arial"/>
          <w:b/>
          <w:bCs/>
          <w:sz w:val="24"/>
          <w:szCs w:val="24"/>
          <w:lang w:val="es-ES"/>
        </w:rPr>
        <w:t>: Declaración de Mantenimiento de la Oferta</w:t>
      </w:r>
      <w:bookmarkEnd w:id="327"/>
      <w:r w:rsidRPr="000C15C8">
        <w:rPr>
          <w:rFonts w:ascii="Arial" w:eastAsia="Times New Roman" w:hAnsi="Arial" w:cs="Arial"/>
          <w:b/>
          <w:bCs/>
          <w:sz w:val="24"/>
          <w:szCs w:val="24"/>
          <w:lang w:val="es-ES"/>
        </w:rPr>
        <w:t xml:space="preserve"> </w:t>
      </w:r>
    </w:p>
    <w:p w14:paraId="55B55571" w14:textId="77777777" w:rsidR="006B5E8C" w:rsidRPr="000C15C8" w:rsidRDefault="006B5E8C" w:rsidP="006B5E8C">
      <w:pPr>
        <w:jc w:val="center"/>
        <w:rPr>
          <w:rFonts w:ascii="Arial" w:eastAsia="Times New Roman" w:hAnsi="Arial" w:cs="Arial"/>
          <w:b/>
          <w:sz w:val="24"/>
          <w:szCs w:val="20"/>
          <w:lang w:val="es-ES"/>
        </w:rPr>
      </w:pPr>
    </w:p>
    <w:p w14:paraId="289BA7B8" w14:textId="77777777" w:rsidR="006B5E8C" w:rsidRPr="000C15C8" w:rsidRDefault="006B5E8C" w:rsidP="006B5E8C">
      <w:pPr>
        <w:spacing w:before="60" w:after="60"/>
        <w:rPr>
          <w:rFonts w:ascii="Arial" w:eastAsia="Times New Roman" w:hAnsi="Arial" w:cs="Arial"/>
          <w:i/>
          <w:iCs/>
          <w:color w:val="0070C0"/>
          <w:lang w:val="es-ES"/>
        </w:rPr>
      </w:pPr>
      <w:r w:rsidRPr="000C15C8">
        <w:rPr>
          <w:rFonts w:ascii="Arial" w:eastAsia="Times New Roman" w:hAnsi="Arial" w:cs="Arial"/>
          <w:i/>
          <w:iCs/>
          <w:color w:val="0070C0"/>
          <w:lang w:val="es-ES"/>
        </w:rPr>
        <w:t>[El Oferente completará este Formulario de Declaración de Mantenimiento de la Oferta de acuerdo con las instrucciones indicadas.]</w:t>
      </w:r>
    </w:p>
    <w:p w14:paraId="767E053F" w14:textId="77777777" w:rsidR="006B5E8C" w:rsidRPr="000C15C8" w:rsidRDefault="006B5E8C" w:rsidP="006B5E8C">
      <w:pPr>
        <w:tabs>
          <w:tab w:val="left" w:pos="4968"/>
          <w:tab w:val="left" w:pos="9558"/>
        </w:tabs>
        <w:spacing w:before="60" w:after="60"/>
        <w:rPr>
          <w:rFonts w:ascii="Arial" w:eastAsia="Times New Roman" w:hAnsi="Arial" w:cs="Arial"/>
          <w:lang w:val="es-ES"/>
        </w:rPr>
      </w:pPr>
    </w:p>
    <w:p w14:paraId="5B9C460F" w14:textId="77777777" w:rsidR="006B5E8C" w:rsidRPr="000C15C8" w:rsidRDefault="006B5E8C" w:rsidP="006B5E8C">
      <w:pPr>
        <w:tabs>
          <w:tab w:val="right" w:pos="9360"/>
        </w:tabs>
        <w:spacing w:before="60" w:after="60"/>
        <w:ind w:left="720" w:hanging="720"/>
        <w:jc w:val="right"/>
        <w:rPr>
          <w:rFonts w:ascii="Arial" w:eastAsia="Times New Roman" w:hAnsi="Arial" w:cs="Arial"/>
          <w:color w:val="0070C0"/>
          <w:lang w:val="es-ES"/>
        </w:rPr>
      </w:pPr>
      <w:r w:rsidRPr="000C15C8">
        <w:rPr>
          <w:rFonts w:ascii="Arial" w:eastAsia="Times New Roman" w:hAnsi="Arial" w:cs="Arial"/>
          <w:lang w:val="es-ES"/>
        </w:rPr>
        <w:t xml:space="preserve">Fecha: </w:t>
      </w:r>
      <w:r w:rsidRPr="000C15C8">
        <w:rPr>
          <w:rFonts w:ascii="Arial" w:eastAsia="Times New Roman" w:hAnsi="Arial" w:cs="Arial"/>
          <w:i/>
          <w:color w:val="0070C0"/>
          <w:lang w:val="es-ES"/>
        </w:rPr>
        <w:t>[indicar la fecha (día, mes y año)]</w:t>
      </w:r>
    </w:p>
    <w:p w14:paraId="1538972D" w14:textId="77777777" w:rsidR="006B5E8C" w:rsidRPr="000C15C8" w:rsidRDefault="006B5E8C" w:rsidP="006B5E8C">
      <w:pPr>
        <w:tabs>
          <w:tab w:val="right" w:pos="9360"/>
        </w:tabs>
        <w:spacing w:before="60" w:after="60"/>
        <w:ind w:left="720" w:hanging="720"/>
        <w:jc w:val="right"/>
        <w:rPr>
          <w:rFonts w:ascii="Arial" w:eastAsia="Times New Roman" w:hAnsi="Arial" w:cs="Arial"/>
          <w:color w:val="0070C0"/>
          <w:lang w:val="es-ES"/>
        </w:rPr>
      </w:pPr>
      <w:r>
        <w:rPr>
          <w:rFonts w:ascii="Arial" w:eastAsia="Times New Roman" w:hAnsi="Arial" w:cs="Arial"/>
          <w:lang w:val="es-ES"/>
        </w:rPr>
        <w:t>LPI</w:t>
      </w:r>
      <w:r w:rsidRPr="000C15C8">
        <w:rPr>
          <w:rFonts w:ascii="Arial" w:eastAsia="Times New Roman" w:hAnsi="Arial" w:cs="Arial"/>
          <w:lang w:val="es-ES"/>
        </w:rPr>
        <w:t xml:space="preserve"> No.: </w:t>
      </w:r>
      <w:r w:rsidRPr="000C15C8">
        <w:rPr>
          <w:rFonts w:ascii="Arial" w:eastAsia="Times New Roman" w:hAnsi="Arial" w:cs="Arial"/>
          <w:i/>
          <w:color w:val="0070C0"/>
          <w:lang w:val="es-ES"/>
        </w:rPr>
        <w:t>[indicar número de proceso licitatorio]</w:t>
      </w:r>
    </w:p>
    <w:p w14:paraId="370C5823" w14:textId="77777777" w:rsidR="006B5E8C" w:rsidRPr="000C15C8" w:rsidRDefault="006B5E8C" w:rsidP="006B5E8C">
      <w:pPr>
        <w:tabs>
          <w:tab w:val="right" w:pos="9360"/>
        </w:tabs>
        <w:spacing w:before="60" w:after="60"/>
        <w:ind w:left="720" w:hanging="720"/>
        <w:jc w:val="right"/>
        <w:rPr>
          <w:rFonts w:ascii="Arial" w:eastAsia="Times New Roman" w:hAnsi="Arial" w:cs="Arial"/>
          <w:color w:val="0070C0"/>
          <w:lang w:val="es-ES"/>
        </w:rPr>
      </w:pPr>
    </w:p>
    <w:p w14:paraId="6F9E18CB" w14:textId="77777777" w:rsidR="006B5E8C" w:rsidRPr="000C15C8" w:rsidRDefault="006B5E8C" w:rsidP="006B5E8C">
      <w:pPr>
        <w:spacing w:before="60" w:after="60"/>
        <w:rPr>
          <w:rFonts w:ascii="Arial" w:eastAsia="Times New Roman" w:hAnsi="Arial" w:cs="Arial"/>
          <w:lang w:val="es-ES"/>
        </w:rPr>
      </w:pPr>
    </w:p>
    <w:p w14:paraId="1F2A1B09" w14:textId="77777777" w:rsidR="006B5E8C" w:rsidRPr="000C15C8" w:rsidRDefault="006B5E8C" w:rsidP="006B5E8C">
      <w:pPr>
        <w:spacing w:before="60" w:after="60"/>
        <w:rPr>
          <w:rFonts w:ascii="Arial" w:eastAsia="Times New Roman" w:hAnsi="Arial" w:cs="Arial"/>
          <w:i/>
          <w:color w:val="0070C0"/>
          <w:lang w:val="es-ES"/>
        </w:rPr>
      </w:pPr>
      <w:r w:rsidRPr="000C15C8">
        <w:rPr>
          <w:rFonts w:ascii="Arial" w:eastAsia="Times New Roman" w:hAnsi="Arial" w:cs="Arial"/>
          <w:lang w:val="es-ES"/>
        </w:rPr>
        <w:t xml:space="preserve">A: </w:t>
      </w:r>
      <w:r w:rsidRPr="000C15C8">
        <w:rPr>
          <w:rFonts w:ascii="Arial" w:eastAsia="Times New Roman" w:hAnsi="Arial" w:cs="Arial"/>
          <w:i/>
          <w:color w:val="0070C0"/>
          <w:lang w:val="es-ES"/>
        </w:rPr>
        <w:t>[indicar nombre complete del Comprador]</w:t>
      </w:r>
    </w:p>
    <w:p w14:paraId="2D5BE257" w14:textId="77777777" w:rsidR="006B5E8C" w:rsidRPr="000C15C8" w:rsidRDefault="006B5E8C" w:rsidP="006B5E8C">
      <w:pPr>
        <w:spacing w:before="60" w:after="60"/>
        <w:rPr>
          <w:rFonts w:ascii="Arial" w:eastAsia="Times New Roman" w:hAnsi="Arial" w:cs="Arial"/>
          <w:b/>
          <w:color w:val="0070C0"/>
          <w:lang w:val="es-ES"/>
        </w:rPr>
      </w:pPr>
    </w:p>
    <w:p w14:paraId="3906F4AE" w14:textId="77777777" w:rsidR="006B5E8C" w:rsidRPr="000C15C8" w:rsidRDefault="006B5E8C" w:rsidP="006B5E8C">
      <w:pPr>
        <w:rPr>
          <w:rFonts w:ascii="Arial" w:hAnsi="Arial" w:cs="Arial"/>
          <w:lang w:val="es-ES"/>
        </w:rPr>
      </w:pPr>
      <w:r w:rsidRPr="000C15C8">
        <w:rPr>
          <w:rFonts w:ascii="Arial" w:hAnsi="Arial" w:cs="Arial"/>
          <w:lang w:val="es-ES"/>
        </w:rPr>
        <w:t>Nosotros, los suscritos, declaramos que:</w:t>
      </w:r>
    </w:p>
    <w:p w14:paraId="5AE57F37" w14:textId="77777777" w:rsidR="006B5E8C" w:rsidRPr="000C15C8" w:rsidRDefault="006B5E8C" w:rsidP="006B5E8C">
      <w:pPr>
        <w:rPr>
          <w:rFonts w:ascii="Arial" w:hAnsi="Arial" w:cs="Arial"/>
          <w:lang w:val="es-ES"/>
        </w:rPr>
      </w:pPr>
      <w:r w:rsidRPr="000C15C8">
        <w:rPr>
          <w:rFonts w:ascii="Arial" w:hAnsi="Arial" w:cs="Arial"/>
          <w:lang w:val="es-ES"/>
        </w:rPr>
        <w:t>Entendemos que, de acuerdo con sus condiciones, las ofertas deberán estar respaldadas por una Declaración de Mantenimiento de la Oferta.</w:t>
      </w:r>
    </w:p>
    <w:p w14:paraId="314E502D" w14:textId="77777777" w:rsidR="006B5E8C" w:rsidRPr="000C15C8" w:rsidRDefault="006B5E8C" w:rsidP="006B5E8C">
      <w:pPr>
        <w:rPr>
          <w:rFonts w:ascii="Arial" w:hAnsi="Arial" w:cs="Arial"/>
          <w:lang w:val="es-ES"/>
        </w:rPr>
      </w:pPr>
      <w:r w:rsidRPr="000C15C8">
        <w:rPr>
          <w:rFonts w:ascii="Arial" w:hAnsi="Arial" w:cs="Arial"/>
          <w:lang w:val="es-ES"/>
        </w:rPr>
        <w:t xml:space="preserve">Aceptamos que automáticamente seremos declarados inelegibles para participar en cualquier licitación de contrato con el Comprador por un período de </w:t>
      </w:r>
      <w:r>
        <w:rPr>
          <w:rFonts w:ascii="Arial" w:hAnsi="Arial" w:cs="Arial"/>
          <w:i/>
          <w:color w:val="0070C0"/>
          <w:lang w:val="es-ES"/>
        </w:rPr>
        <w:t>2 años</w:t>
      </w:r>
      <w:r w:rsidRPr="000C15C8">
        <w:rPr>
          <w:rFonts w:ascii="Arial" w:hAnsi="Arial" w:cs="Arial"/>
          <w:i/>
          <w:color w:val="0070C0"/>
          <w:lang w:val="es-ES"/>
        </w:rPr>
        <w:t xml:space="preserve"> </w:t>
      </w:r>
      <w:r w:rsidRPr="000C15C8">
        <w:rPr>
          <w:rFonts w:ascii="Arial" w:hAnsi="Arial" w:cs="Arial"/>
          <w:lang w:val="es-ES"/>
        </w:rPr>
        <w:t xml:space="preserve">contado a partir </w:t>
      </w:r>
      <w:r w:rsidRPr="004A5B47">
        <w:rPr>
          <w:rFonts w:ascii="Arial" w:hAnsi="Arial" w:cs="Arial"/>
          <w:lang w:val="es-ES"/>
        </w:rPr>
        <w:t>de</w:t>
      </w:r>
      <w:r w:rsidRPr="004A5B47">
        <w:rPr>
          <w:rFonts w:ascii="Arial" w:eastAsia="Times New Roman" w:hAnsi="Arial" w:cs="Arial"/>
          <w:i/>
          <w:color w:val="0070C0"/>
          <w:lang w:val="es-ES"/>
        </w:rPr>
        <w:t xml:space="preserve"> la fecha de presentación de ofertas </w:t>
      </w:r>
      <w:r w:rsidRPr="000C15C8">
        <w:rPr>
          <w:rFonts w:ascii="Arial" w:hAnsi="Arial" w:cs="Arial"/>
          <w:lang w:val="es-ES"/>
        </w:rPr>
        <w:t>si violamos nuestra(s) obligación(es) bajo las condiciones de la oferta si:</w:t>
      </w:r>
    </w:p>
    <w:p w14:paraId="2466971B" w14:textId="77777777" w:rsidR="006B5E8C" w:rsidRPr="000C15C8" w:rsidRDefault="006B5E8C" w:rsidP="006B5E8C">
      <w:pPr>
        <w:numPr>
          <w:ilvl w:val="0"/>
          <w:numId w:val="72"/>
        </w:numPr>
        <w:spacing w:before="60" w:after="60"/>
        <w:ind w:left="360"/>
        <w:rPr>
          <w:rFonts w:ascii="Arial" w:hAnsi="Arial" w:cs="Arial"/>
          <w:color w:val="000000"/>
          <w:lang w:val="es-ES"/>
        </w:rPr>
      </w:pPr>
      <w:r w:rsidRPr="000C15C8">
        <w:rPr>
          <w:rFonts w:ascii="Arial" w:hAnsi="Arial" w:cs="Arial"/>
          <w:color w:val="000000"/>
          <w:lang w:val="es-ES"/>
        </w:rPr>
        <w:t>retiráramos nuestra oferta durante el período de vigencia de la oferta especificado por nosotros en el Formulario de Oferta; o</w:t>
      </w:r>
    </w:p>
    <w:p w14:paraId="0EBFA899" w14:textId="77777777" w:rsidR="006B5E8C" w:rsidRPr="00110E11" w:rsidRDefault="006B5E8C" w:rsidP="006B5E8C">
      <w:pPr>
        <w:numPr>
          <w:ilvl w:val="0"/>
          <w:numId w:val="72"/>
        </w:numPr>
        <w:spacing w:before="60" w:after="60"/>
        <w:ind w:left="360"/>
        <w:rPr>
          <w:rFonts w:ascii="Arial" w:eastAsia="Arial Unicode MS" w:hAnsi="Arial" w:cs="Arial"/>
          <w:lang w:val="es-ES"/>
        </w:rPr>
      </w:pPr>
      <w:r w:rsidRPr="000C15C8">
        <w:rPr>
          <w:rFonts w:ascii="Arial" w:hAnsi="Arial" w:cs="Arial"/>
          <w:color w:val="000000"/>
          <w:lang w:val="es-ES"/>
        </w:rPr>
        <w:t>si después de haber sido notificados de la aceptación de nuestra oferta durante el período de validez de la misma, (i)</w:t>
      </w:r>
      <w:r w:rsidRPr="000C15C8">
        <w:rPr>
          <w:rFonts w:ascii="Arial" w:hAnsi="Arial" w:cs="Arial"/>
          <w:lang w:val="es-ES"/>
        </w:rPr>
        <w:t xml:space="preserve"> no ejecutamos o rehusamos ejecutar el formulario del Convenio de Contrato, si es requerido; o (ii) no suministramos o rehusamos suministrar la Garantía de Cumplimiento de conformidad con las IAO.</w:t>
      </w:r>
    </w:p>
    <w:p w14:paraId="69B3BB7D" w14:textId="77777777" w:rsidR="006B5E8C" w:rsidRPr="000C15C8" w:rsidRDefault="006B5E8C" w:rsidP="006B5E8C">
      <w:pPr>
        <w:spacing w:before="60" w:after="60"/>
        <w:ind w:left="360"/>
        <w:rPr>
          <w:rFonts w:ascii="Arial" w:eastAsia="Arial Unicode MS" w:hAnsi="Arial" w:cs="Arial"/>
          <w:lang w:val="es-ES"/>
        </w:rPr>
      </w:pPr>
    </w:p>
    <w:p w14:paraId="2F2C964F" w14:textId="77777777" w:rsidR="006B5E8C" w:rsidRPr="000C15C8" w:rsidRDefault="006B5E8C" w:rsidP="006B5E8C">
      <w:pPr>
        <w:spacing w:before="60" w:after="60"/>
        <w:rPr>
          <w:rFonts w:ascii="Arial" w:eastAsia="Arial Unicode MS" w:hAnsi="Arial" w:cs="Arial"/>
          <w:lang w:val="es-ES"/>
        </w:rPr>
      </w:pPr>
      <w:r w:rsidRPr="000C15C8">
        <w:rPr>
          <w:rFonts w:ascii="Arial" w:hAnsi="Arial" w:cs="Arial"/>
          <w:color w:val="000000"/>
          <w:lang w:val="es-ES"/>
        </w:rPr>
        <w:t>Entendemos que esta Declaración de Mantenimiento de la Oferta expirará si no somos los seleccionados, y cuando ocurra el primero  de los siguientes hechos: (i) si recibimos una copia de su comunicación con el nombre del Oferente seleccionado; o (ii) han transcurrido veintiocho días después de la expiración de nuestra oferta.</w:t>
      </w:r>
    </w:p>
    <w:p w14:paraId="5C8F1DC1" w14:textId="77777777" w:rsidR="006B5E8C" w:rsidRPr="000C15C8" w:rsidRDefault="006B5E8C" w:rsidP="006B5E8C">
      <w:pPr>
        <w:tabs>
          <w:tab w:val="left" w:pos="6120"/>
        </w:tabs>
        <w:spacing w:before="60" w:after="60"/>
        <w:rPr>
          <w:rFonts w:ascii="Arial" w:eastAsia="Times New Roman" w:hAnsi="Arial" w:cs="Arial"/>
          <w:lang w:val="es-ES"/>
        </w:rPr>
      </w:pPr>
    </w:p>
    <w:p w14:paraId="797552C5" w14:textId="77777777" w:rsidR="006B5E8C" w:rsidRPr="000C15C8" w:rsidRDefault="006B5E8C" w:rsidP="006B5E8C">
      <w:pPr>
        <w:tabs>
          <w:tab w:val="left" w:pos="6120"/>
        </w:tabs>
        <w:spacing w:before="60" w:after="60"/>
        <w:rPr>
          <w:rFonts w:ascii="Arial" w:eastAsia="Times New Roman" w:hAnsi="Arial" w:cs="Arial"/>
          <w:color w:val="0070C0"/>
          <w:lang w:val="es-ES"/>
        </w:rPr>
      </w:pPr>
      <w:r w:rsidRPr="000C15C8">
        <w:rPr>
          <w:rFonts w:ascii="Arial" w:eastAsia="Times New Roman" w:hAnsi="Arial" w:cs="Arial"/>
          <w:lang w:val="es-ES"/>
        </w:rPr>
        <w:t>Firmada</w:t>
      </w:r>
      <w:r w:rsidRPr="000C15C8">
        <w:rPr>
          <w:rFonts w:ascii="Arial" w:eastAsia="Times New Roman" w:hAnsi="Arial" w:cs="Arial"/>
          <w:color w:val="0070C0"/>
          <w:lang w:val="es-ES"/>
        </w:rPr>
        <w:t xml:space="preserve">: </w:t>
      </w:r>
      <w:r w:rsidRPr="000C15C8">
        <w:rPr>
          <w:rFonts w:ascii="Arial" w:eastAsia="Times New Roman" w:hAnsi="Arial" w:cs="Arial"/>
          <w:i/>
          <w:color w:val="0070C0"/>
          <w:lang w:val="es-ES"/>
        </w:rPr>
        <w:t>[firma de la persona cuyo nombre y capacidad se indican]</w:t>
      </w:r>
      <w:r w:rsidRPr="000C15C8">
        <w:rPr>
          <w:rFonts w:ascii="Arial" w:eastAsia="Times New Roman" w:hAnsi="Arial" w:cs="Arial"/>
          <w:lang w:val="es-ES"/>
        </w:rPr>
        <w:t xml:space="preserve"> en capacidad de </w:t>
      </w:r>
      <w:r w:rsidRPr="000C15C8">
        <w:rPr>
          <w:rFonts w:ascii="Arial" w:eastAsia="Times New Roman" w:hAnsi="Arial" w:cs="Arial"/>
          <w:i/>
          <w:color w:val="0070C0"/>
          <w:lang w:val="es-ES"/>
        </w:rPr>
        <w:t>[indicar la capacidad jurídica de la persona que firma la Declaración de Mantenimiento de la Oferta]</w:t>
      </w:r>
      <w:r w:rsidRPr="000C15C8">
        <w:rPr>
          <w:rFonts w:ascii="Arial" w:eastAsia="Times New Roman" w:hAnsi="Arial" w:cs="Arial"/>
          <w:color w:val="0070C0"/>
          <w:lang w:val="es-ES"/>
        </w:rPr>
        <w:t xml:space="preserve"> </w:t>
      </w:r>
    </w:p>
    <w:p w14:paraId="24F551B8" w14:textId="77777777" w:rsidR="006B5E8C" w:rsidRPr="000C15C8" w:rsidRDefault="006B5E8C" w:rsidP="006B5E8C">
      <w:pPr>
        <w:tabs>
          <w:tab w:val="left" w:pos="6120"/>
        </w:tabs>
        <w:spacing w:before="60" w:after="60"/>
        <w:rPr>
          <w:rFonts w:ascii="Arial" w:eastAsia="Times New Roman" w:hAnsi="Arial" w:cs="Arial"/>
          <w:lang w:val="es-ES"/>
        </w:rPr>
      </w:pPr>
    </w:p>
    <w:p w14:paraId="724CC6F3" w14:textId="77777777" w:rsidR="006B5E8C" w:rsidRPr="000C15C8" w:rsidRDefault="006B5E8C" w:rsidP="006B5E8C">
      <w:pPr>
        <w:tabs>
          <w:tab w:val="left" w:pos="6120"/>
        </w:tabs>
        <w:spacing w:before="60" w:after="60"/>
        <w:rPr>
          <w:rFonts w:ascii="Arial" w:eastAsia="Times New Roman" w:hAnsi="Arial" w:cs="Arial"/>
          <w:color w:val="0070C0"/>
          <w:lang w:val="es-ES"/>
        </w:rPr>
      </w:pPr>
      <w:r w:rsidRPr="000C15C8">
        <w:rPr>
          <w:rFonts w:ascii="Arial" w:eastAsia="Times New Roman" w:hAnsi="Arial" w:cs="Arial"/>
          <w:lang w:val="es-ES"/>
        </w:rPr>
        <w:t xml:space="preserve">Nombre: </w:t>
      </w:r>
      <w:r w:rsidRPr="000C15C8">
        <w:rPr>
          <w:rFonts w:ascii="Arial" w:eastAsia="Times New Roman" w:hAnsi="Arial" w:cs="Arial"/>
          <w:i/>
          <w:color w:val="0070C0"/>
          <w:lang w:val="es-ES"/>
        </w:rPr>
        <w:t>[nombre complete de la persona que firma la Declaración de Mantenimiento de la Oferta]</w:t>
      </w:r>
      <w:r w:rsidRPr="000C15C8">
        <w:rPr>
          <w:rFonts w:ascii="Arial" w:eastAsia="Times New Roman" w:hAnsi="Arial" w:cs="Arial"/>
          <w:color w:val="0070C0"/>
          <w:lang w:val="es-ES"/>
        </w:rPr>
        <w:tab/>
        <w:t xml:space="preserve"> </w:t>
      </w:r>
    </w:p>
    <w:p w14:paraId="06794095" w14:textId="77777777" w:rsidR="006B5E8C" w:rsidRDefault="006B5E8C" w:rsidP="006B5E8C">
      <w:pPr>
        <w:tabs>
          <w:tab w:val="left" w:pos="5238"/>
          <w:tab w:val="left" w:pos="5474"/>
          <w:tab w:val="left" w:pos="9468"/>
        </w:tabs>
        <w:spacing w:before="60" w:after="60"/>
        <w:rPr>
          <w:rFonts w:ascii="Arial" w:eastAsia="Times New Roman" w:hAnsi="Arial" w:cs="Arial"/>
          <w:lang w:val="es-ES"/>
        </w:rPr>
      </w:pPr>
    </w:p>
    <w:p w14:paraId="74AF419C" w14:textId="77777777" w:rsidR="006B5E8C" w:rsidRPr="000C15C8" w:rsidRDefault="006B5E8C" w:rsidP="006B5E8C">
      <w:pPr>
        <w:tabs>
          <w:tab w:val="left" w:pos="5238"/>
          <w:tab w:val="left" w:pos="5474"/>
          <w:tab w:val="left" w:pos="9468"/>
        </w:tabs>
        <w:spacing w:before="60" w:after="60"/>
        <w:rPr>
          <w:rFonts w:ascii="Arial" w:eastAsia="Times New Roman" w:hAnsi="Arial" w:cs="Arial"/>
          <w:color w:val="0070C0"/>
          <w:lang w:val="es-ES"/>
        </w:rPr>
      </w:pPr>
      <w:r w:rsidRPr="000C15C8">
        <w:rPr>
          <w:rFonts w:ascii="Arial" w:eastAsia="Times New Roman" w:hAnsi="Arial" w:cs="Arial"/>
          <w:lang w:val="es-ES"/>
        </w:rPr>
        <w:t xml:space="preserve">Debidamente autorizado para firmar la oferta por y en nombre de: </w:t>
      </w:r>
      <w:r w:rsidRPr="000C15C8">
        <w:rPr>
          <w:rFonts w:ascii="Arial" w:eastAsia="Times New Roman" w:hAnsi="Arial" w:cs="Arial"/>
          <w:i/>
          <w:color w:val="0070C0"/>
          <w:lang w:val="es-ES"/>
        </w:rPr>
        <w:t>[nombre completo del Oferente]</w:t>
      </w:r>
    </w:p>
    <w:p w14:paraId="0274E155" w14:textId="77777777" w:rsidR="006B5E8C" w:rsidRPr="000C15C8" w:rsidRDefault="006B5E8C" w:rsidP="006B5E8C">
      <w:pPr>
        <w:spacing w:before="60" w:after="60"/>
        <w:rPr>
          <w:rFonts w:ascii="Arial" w:eastAsia="Times New Roman" w:hAnsi="Arial" w:cs="Arial"/>
          <w:lang w:val="es-ES"/>
        </w:rPr>
      </w:pPr>
    </w:p>
    <w:p w14:paraId="58F51D78" w14:textId="77777777" w:rsidR="006B5E8C" w:rsidRPr="000C15C8" w:rsidRDefault="006B5E8C" w:rsidP="006B5E8C">
      <w:pPr>
        <w:spacing w:before="60" w:after="60"/>
        <w:rPr>
          <w:rFonts w:ascii="Arial" w:eastAsia="Times New Roman" w:hAnsi="Arial" w:cs="Arial"/>
          <w:i/>
          <w:color w:val="0070C0"/>
          <w:lang w:val="es-ES"/>
        </w:rPr>
      </w:pPr>
      <w:r w:rsidRPr="000C15C8">
        <w:rPr>
          <w:rFonts w:ascii="Arial" w:eastAsia="Times New Roman" w:hAnsi="Arial" w:cs="Arial"/>
          <w:lang w:val="es-ES"/>
        </w:rPr>
        <w:t xml:space="preserve">Fechada </w:t>
      </w:r>
      <w:r w:rsidRPr="000C15C8">
        <w:rPr>
          <w:rFonts w:ascii="Arial" w:eastAsia="Times New Roman" w:hAnsi="Arial" w:cs="Arial"/>
          <w:i/>
          <w:color w:val="0070C0"/>
          <w:lang w:val="es-ES"/>
        </w:rPr>
        <w:t>[fecha de firma]</w:t>
      </w:r>
    </w:p>
    <w:p w14:paraId="4E786926" w14:textId="77777777" w:rsidR="006B5E8C" w:rsidRPr="000C15C8" w:rsidRDefault="006B5E8C" w:rsidP="006B5E8C">
      <w:pPr>
        <w:spacing w:before="60" w:after="60"/>
        <w:rPr>
          <w:rFonts w:ascii="Arial" w:hAnsi="Arial" w:cs="Arial"/>
          <w:color w:val="000000"/>
          <w:lang w:val="es-ES"/>
        </w:rPr>
      </w:pPr>
      <w:r w:rsidRPr="000C15C8">
        <w:rPr>
          <w:rFonts w:ascii="Arial" w:eastAsia="Times New Roman" w:hAnsi="Arial" w:cs="Arial"/>
          <w:i/>
          <w:lang w:val="es-ES"/>
        </w:rPr>
        <w:br/>
      </w:r>
      <w:r w:rsidRPr="000C15C8">
        <w:rPr>
          <w:rFonts w:ascii="Arial" w:eastAsia="Arial Unicode MS" w:hAnsi="Arial" w:cs="Arial"/>
          <w:i/>
          <w:iCs/>
          <w:color w:val="0070C0"/>
          <w:lang w:val="es-ES"/>
        </w:rPr>
        <w:t>[Nota: En el caso de Joint Ventures, la Declaración de Mantenimiento de Oferta, deberá estar a nombre de todos los miembros del Joint Venture que presenta la oferta.]</w:t>
      </w:r>
    </w:p>
    <w:p w14:paraId="7C66BE81" w14:textId="77777777" w:rsidR="006B5E8C" w:rsidRDefault="006B5E8C" w:rsidP="006B5E8C">
      <w:pPr>
        <w:rPr>
          <w:rFonts w:ascii="Arial" w:hAnsi="Arial" w:cs="Arial"/>
          <w:b/>
          <w:lang w:val="es-ES"/>
        </w:rPr>
      </w:pPr>
    </w:p>
    <w:p w14:paraId="0CA743B1" w14:textId="77777777" w:rsidR="006B5E8C" w:rsidRDefault="006B5E8C" w:rsidP="006B5E8C">
      <w:pPr>
        <w:rPr>
          <w:rFonts w:ascii="Arial" w:hAnsi="Arial" w:cs="Arial"/>
          <w:b/>
          <w:lang w:val="es-ES"/>
        </w:rPr>
      </w:pPr>
    </w:p>
    <w:p w14:paraId="07DC9547" w14:textId="77777777" w:rsidR="006B5E8C" w:rsidRDefault="006B5E8C" w:rsidP="006B5E8C">
      <w:pPr>
        <w:rPr>
          <w:rFonts w:ascii="Arial" w:hAnsi="Arial" w:cs="Arial"/>
          <w:b/>
          <w:lang w:val="es-ES"/>
        </w:rPr>
        <w:sectPr w:rsidR="006B5E8C" w:rsidSect="00B578BB">
          <w:pgSz w:w="12240" w:h="15840"/>
          <w:pgMar w:top="1440" w:right="1440" w:bottom="1440" w:left="1440" w:header="720" w:footer="720" w:gutter="0"/>
          <w:cols w:space="720"/>
          <w:docGrid w:linePitch="360"/>
        </w:sectPr>
      </w:pPr>
    </w:p>
    <w:tbl>
      <w:tblPr>
        <w:tblW w:w="13590" w:type="dxa"/>
        <w:tblInd w:w="-19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198"/>
        <w:gridCol w:w="214"/>
        <w:gridCol w:w="164"/>
        <w:gridCol w:w="120"/>
        <w:gridCol w:w="1134"/>
        <w:gridCol w:w="164"/>
        <w:gridCol w:w="1111"/>
        <w:gridCol w:w="2127"/>
        <w:gridCol w:w="1134"/>
        <w:gridCol w:w="1417"/>
        <w:gridCol w:w="851"/>
        <w:gridCol w:w="1134"/>
        <w:gridCol w:w="2125"/>
        <w:gridCol w:w="1539"/>
        <w:gridCol w:w="158"/>
      </w:tblGrid>
      <w:tr w:rsidR="006B5E8C" w:rsidRPr="00D823D8" w14:paraId="4A3EE519" w14:textId="77777777" w:rsidTr="00B578BB">
        <w:trPr>
          <w:gridAfter w:val="1"/>
          <w:wAfter w:w="158" w:type="dxa"/>
          <w:cantSplit/>
          <w:trHeight w:val="140"/>
        </w:trPr>
        <w:tc>
          <w:tcPr>
            <w:tcW w:w="412" w:type="dxa"/>
            <w:gridSpan w:val="2"/>
            <w:tcBorders>
              <w:top w:val="nil"/>
              <w:left w:val="nil"/>
              <w:bottom w:val="nil"/>
              <w:right w:val="nil"/>
            </w:tcBorders>
          </w:tcPr>
          <w:p w14:paraId="34576C35" w14:textId="77777777" w:rsidR="006B5E8C" w:rsidRPr="000C15C8" w:rsidRDefault="006B5E8C" w:rsidP="00B578BB">
            <w:pPr>
              <w:keepNext/>
              <w:keepLines/>
              <w:spacing w:before="240"/>
              <w:jc w:val="center"/>
              <w:outlineLvl w:val="1"/>
              <w:rPr>
                <w:rFonts w:ascii="Arial" w:eastAsia="Times New Roman" w:hAnsi="Arial" w:cs="Arial"/>
                <w:b/>
                <w:bCs/>
                <w:sz w:val="24"/>
                <w:szCs w:val="24"/>
                <w:lang w:val="es-ES"/>
              </w:rPr>
            </w:pPr>
          </w:p>
        </w:tc>
        <w:tc>
          <w:tcPr>
            <w:tcW w:w="164" w:type="dxa"/>
            <w:tcBorders>
              <w:top w:val="nil"/>
              <w:left w:val="nil"/>
              <w:bottom w:val="nil"/>
              <w:right w:val="nil"/>
            </w:tcBorders>
          </w:tcPr>
          <w:p w14:paraId="18DEF590" w14:textId="77777777" w:rsidR="006B5E8C" w:rsidRDefault="006B5E8C" w:rsidP="00B578BB">
            <w:pPr>
              <w:keepNext/>
              <w:keepLines/>
              <w:spacing w:before="240"/>
              <w:jc w:val="center"/>
              <w:outlineLvl w:val="1"/>
              <w:rPr>
                <w:rFonts w:ascii="Arial" w:eastAsia="Times New Roman" w:hAnsi="Arial" w:cs="Arial"/>
                <w:b/>
                <w:bCs/>
                <w:sz w:val="24"/>
                <w:szCs w:val="24"/>
                <w:lang w:val="es-ES"/>
              </w:rPr>
            </w:pPr>
          </w:p>
        </w:tc>
        <w:tc>
          <w:tcPr>
            <w:tcW w:w="1418" w:type="dxa"/>
            <w:gridSpan w:val="3"/>
            <w:tcBorders>
              <w:top w:val="nil"/>
              <w:left w:val="nil"/>
              <w:bottom w:val="nil"/>
              <w:right w:val="nil"/>
            </w:tcBorders>
          </w:tcPr>
          <w:p w14:paraId="3C7F53A7" w14:textId="77777777" w:rsidR="006B5E8C" w:rsidRDefault="006B5E8C" w:rsidP="00B578BB">
            <w:pPr>
              <w:keepNext/>
              <w:keepLines/>
              <w:spacing w:before="240"/>
              <w:jc w:val="center"/>
              <w:outlineLvl w:val="1"/>
              <w:rPr>
                <w:rFonts w:ascii="Arial" w:eastAsia="Times New Roman" w:hAnsi="Arial" w:cs="Arial"/>
                <w:b/>
                <w:bCs/>
                <w:sz w:val="24"/>
                <w:szCs w:val="24"/>
                <w:lang w:val="es-ES"/>
              </w:rPr>
            </w:pPr>
          </w:p>
        </w:tc>
        <w:tc>
          <w:tcPr>
            <w:tcW w:w="11438" w:type="dxa"/>
            <w:gridSpan w:val="8"/>
            <w:tcBorders>
              <w:top w:val="nil"/>
              <w:left w:val="nil"/>
              <w:bottom w:val="nil"/>
              <w:right w:val="nil"/>
            </w:tcBorders>
          </w:tcPr>
          <w:p w14:paraId="7BB90C4D" w14:textId="3DDF72CC" w:rsidR="006B5E8C" w:rsidRPr="00587739" w:rsidRDefault="006B5E8C" w:rsidP="00B578BB">
            <w:pPr>
              <w:keepNext/>
              <w:keepLines/>
              <w:spacing w:before="240"/>
              <w:jc w:val="center"/>
              <w:outlineLvl w:val="1"/>
            </w:pPr>
            <w:bookmarkStart w:id="328" w:name="_Toc79715455"/>
            <w:r>
              <w:rPr>
                <w:rFonts w:ascii="Arial" w:eastAsia="Times New Roman" w:hAnsi="Arial" w:cs="Arial"/>
                <w:b/>
                <w:bCs/>
                <w:sz w:val="24"/>
                <w:szCs w:val="24"/>
                <w:lang w:val="es-ES"/>
              </w:rPr>
              <w:t xml:space="preserve">FORMULARIO 11: </w:t>
            </w:r>
            <w:r w:rsidRPr="004C7B72">
              <w:rPr>
                <w:rFonts w:ascii="Arial" w:eastAsia="Times New Roman" w:hAnsi="Arial" w:cs="Arial"/>
                <w:b/>
                <w:bCs/>
                <w:sz w:val="24"/>
                <w:szCs w:val="24"/>
                <w:lang w:val="es-ES"/>
              </w:rPr>
              <w:t>Listado de ventas o contratos de bienes y</w:t>
            </w:r>
            <w:r w:rsidR="00CF3E44">
              <w:rPr>
                <w:rFonts w:ascii="Arial" w:eastAsia="Times New Roman" w:hAnsi="Arial" w:cs="Arial"/>
                <w:b/>
                <w:bCs/>
                <w:sz w:val="24"/>
                <w:szCs w:val="24"/>
                <w:lang w:val="es-ES"/>
              </w:rPr>
              <w:t>/o</w:t>
            </w:r>
            <w:r w:rsidRPr="004C7B72">
              <w:rPr>
                <w:rFonts w:ascii="Arial" w:eastAsia="Times New Roman" w:hAnsi="Arial" w:cs="Arial"/>
                <w:b/>
                <w:bCs/>
                <w:sz w:val="24"/>
                <w:szCs w:val="24"/>
                <w:lang w:val="es-ES"/>
              </w:rPr>
              <w:t xml:space="preserve"> servicios similares</w:t>
            </w:r>
            <w:r w:rsidR="006C27E8">
              <w:rPr>
                <w:rFonts w:ascii="Arial" w:eastAsia="Times New Roman" w:hAnsi="Arial" w:cs="Arial"/>
                <w:b/>
                <w:bCs/>
                <w:sz w:val="24"/>
                <w:szCs w:val="24"/>
                <w:lang w:val="es-ES"/>
              </w:rPr>
              <w:t xml:space="preserve"> </w:t>
            </w:r>
            <w:r w:rsidRPr="004C7B72">
              <w:rPr>
                <w:rFonts w:ascii="Arial" w:eastAsia="Times New Roman" w:hAnsi="Arial" w:cs="Arial"/>
                <w:b/>
                <w:bCs/>
                <w:sz w:val="24"/>
                <w:szCs w:val="24"/>
                <w:lang w:val="es-ES"/>
              </w:rPr>
              <w:t>al objeto de la convocatoria</w:t>
            </w:r>
            <w:r w:rsidRPr="00FD4094">
              <w:rPr>
                <w:rFonts w:ascii="Arial" w:eastAsia="Times New Roman" w:hAnsi="Arial" w:cs="Arial"/>
                <w:b/>
                <w:bCs/>
                <w:sz w:val="24"/>
                <w:szCs w:val="24"/>
                <w:lang w:val="es-ES"/>
              </w:rPr>
              <w:t xml:space="preserve"> </w:t>
            </w:r>
            <w:r w:rsidR="00FD4094" w:rsidRPr="00FD4094">
              <w:rPr>
                <w:rFonts w:ascii="Arial" w:eastAsia="Times New Roman" w:hAnsi="Arial" w:cs="Arial"/>
                <w:b/>
                <w:bCs/>
                <w:sz w:val="24"/>
                <w:szCs w:val="24"/>
                <w:lang w:val="es-ES"/>
              </w:rPr>
              <w:t>y/o en la actividad</w:t>
            </w:r>
            <w:r w:rsidR="00FD4094" w:rsidRPr="00FD4094">
              <w:rPr>
                <w:rFonts w:ascii="Arial" w:hAnsi="Arial" w:cs="Arial"/>
                <w:b/>
                <w:bCs/>
                <w:lang w:val="es-ES"/>
              </w:rPr>
              <w:t xml:space="preserve"> </w:t>
            </w:r>
            <w:r w:rsidRPr="00587739">
              <w:rPr>
                <w:rFonts w:ascii="Arial" w:eastAsia="Times New Roman" w:hAnsi="Arial" w:cs="Arial"/>
                <w:b/>
                <w:bCs/>
                <w:sz w:val="24"/>
                <w:szCs w:val="24"/>
                <w:lang w:val="es-ES"/>
              </w:rPr>
              <w:t>(Licita</w:t>
            </w:r>
            <w:r w:rsidR="002E7452">
              <w:rPr>
                <w:rFonts w:ascii="Arial" w:eastAsia="Times New Roman" w:hAnsi="Arial" w:cs="Arial"/>
                <w:b/>
                <w:bCs/>
                <w:sz w:val="24"/>
                <w:szCs w:val="24"/>
                <w:lang w:val="es-ES"/>
              </w:rPr>
              <w:t>ción Pública Internacional Nº 01-20</w:t>
            </w:r>
            <w:r w:rsidR="00172F89">
              <w:rPr>
                <w:rFonts w:ascii="Arial" w:eastAsia="Times New Roman" w:hAnsi="Arial" w:cs="Arial"/>
                <w:b/>
                <w:bCs/>
                <w:sz w:val="24"/>
                <w:szCs w:val="24"/>
                <w:lang w:val="es-ES"/>
              </w:rPr>
              <w:t>2</w:t>
            </w:r>
            <w:r w:rsidR="00493830">
              <w:rPr>
                <w:rFonts w:ascii="Arial" w:eastAsia="Times New Roman" w:hAnsi="Arial" w:cs="Arial"/>
                <w:b/>
                <w:bCs/>
                <w:sz w:val="24"/>
                <w:szCs w:val="24"/>
                <w:lang w:val="es-ES"/>
              </w:rPr>
              <w:t>1</w:t>
            </w:r>
            <w:r w:rsidRPr="00587739">
              <w:rPr>
                <w:rFonts w:ascii="Arial" w:eastAsia="Times New Roman" w:hAnsi="Arial" w:cs="Arial"/>
                <w:b/>
                <w:bCs/>
                <w:sz w:val="24"/>
                <w:szCs w:val="24"/>
                <w:lang w:val="es-ES"/>
              </w:rPr>
              <w:t>-SUNAT/BID)</w:t>
            </w:r>
            <w:bookmarkEnd w:id="328"/>
          </w:p>
          <w:p w14:paraId="0519CFA0" w14:textId="77777777" w:rsidR="006B5E8C" w:rsidRPr="000C15C8" w:rsidRDefault="006B5E8C" w:rsidP="00B578BB">
            <w:pPr>
              <w:keepNext/>
              <w:keepLines/>
              <w:spacing w:before="240"/>
              <w:jc w:val="center"/>
              <w:outlineLvl w:val="1"/>
              <w:rPr>
                <w:rFonts w:ascii="Arial" w:eastAsia="Times New Roman" w:hAnsi="Arial" w:cs="Arial"/>
                <w:b/>
                <w:sz w:val="36"/>
                <w:szCs w:val="20"/>
                <w:lang w:val="es-ES"/>
              </w:rPr>
            </w:pPr>
          </w:p>
        </w:tc>
      </w:tr>
      <w:tr w:rsidR="006B5E8C" w:rsidRPr="000C15C8" w14:paraId="3AD115AB" w14:textId="77777777" w:rsidTr="00B578BB">
        <w:trPr>
          <w:gridAfter w:val="1"/>
          <w:wAfter w:w="158" w:type="dxa"/>
          <w:cantSplit/>
        </w:trPr>
        <w:tc>
          <w:tcPr>
            <w:tcW w:w="696" w:type="dxa"/>
            <w:gridSpan w:val="4"/>
            <w:tcBorders>
              <w:top w:val="double" w:sz="6" w:space="0" w:color="auto"/>
              <w:bottom w:val="double" w:sz="6" w:space="0" w:color="auto"/>
              <w:right w:val="single" w:sz="6" w:space="0" w:color="auto"/>
            </w:tcBorders>
            <w:shd w:val="clear" w:color="auto" w:fill="DBE5F1" w:themeFill="accent1" w:themeFillTint="33"/>
          </w:tcPr>
          <w:p w14:paraId="69E7BDDB" w14:textId="77777777" w:rsidR="006B5E8C" w:rsidRPr="003435CC" w:rsidRDefault="006B5E8C" w:rsidP="00B578BB">
            <w:pPr>
              <w:suppressAutoHyphens/>
              <w:jc w:val="center"/>
              <w:rPr>
                <w:rFonts w:ascii="Arial" w:eastAsia="Times New Roman" w:hAnsi="Arial" w:cs="Arial"/>
                <w:b/>
                <w:sz w:val="20"/>
                <w:szCs w:val="20"/>
                <w:lang w:val="es-ES"/>
              </w:rPr>
            </w:pPr>
            <w:r w:rsidRPr="003435CC">
              <w:rPr>
                <w:rFonts w:ascii="Arial" w:eastAsia="Times New Roman" w:hAnsi="Arial" w:cs="Arial"/>
                <w:b/>
                <w:sz w:val="20"/>
                <w:szCs w:val="20"/>
                <w:lang w:val="es-ES"/>
              </w:rPr>
              <w:t>1</w:t>
            </w:r>
          </w:p>
        </w:tc>
        <w:tc>
          <w:tcPr>
            <w:tcW w:w="1134" w:type="dxa"/>
            <w:tcBorders>
              <w:top w:val="double" w:sz="6" w:space="0" w:color="auto"/>
              <w:left w:val="single" w:sz="6" w:space="0" w:color="auto"/>
              <w:bottom w:val="double" w:sz="6" w:space="0" w:color="auto"/>
              <w:right w:val="single" w:sz="6" w:space="0" w:color="auto"/>
            </w:tcBorders>
            <w:shd w:val="clear" w:color="auto" w:fill="DBE5F1" w:themeFill="accent1" w:themeFillTint="33"/>
          </w:tcPr>
          <w:p w14:paraId="7A6B6939" w14:textId="77777777" w:rsidR="006B5E8C" w:rsidRPr="003435CC" w:rsidRDefault="006B5E8C" w:rsidP="00B578BB">
            <w:pPr>
              <w:suppressAutoHyphens/>
              <w:jc w:val="center"/>
              <w:rPr>
                <w:rFonts w:ascii="Arial" w:eastAsia="Times New Roman" w:hAnsi="Arial" w:cs="Arial"/>
                <w:b/>
                <w:sz w:val="20"/>
                <w:szCs w:val="20"/>
                <w:lang w:val="es-ES"/>
              </w:rPr>
            </w:pPr>
            <w:r w:rsidRPr="003435CC">
              <w:rPr>
                <w:rFonts w:ascii="Arial" w:eastAsia="Times New Roman" w:hAnsi="Arial" w:cs="Arial"/>
                <w:b/>
                <w:sz w:val="20"/>
                <w:szCs w:val="20"/>
                <w:lang w:val="es-ES"/>
              </w:rPr>
              <w:t>2</w:t>
            </w:r>
          </w:p>
        </w:tc>
        <w:tc>
          <w:tcPr>
            <w:tcW w:w="1275" w:type="dxa"/>
            <w:gridSpan w:val="2"/>
            <w:tcBorders>
              <w:top w:val="double" w:sz="6" w:space="0" w:color="auto"/>
              <w:left w:val="single" w:sz="6" w:space="0" w:color="auto"/>
              <w:bottom w:val="double" w:sz="6" w:space="0" w:color="auto"/>
              <w:right w:val="single" w:sz="6" w:space="0" w:color="auto"/>
            </w:tcBorders>
            <w:shd w:val="clear" w:color="auto" w:fill="DBE5F1" w:themeFill="accent1" w:themeFillTint="33"/>
          </w:tcPr>
          <w:p w14:paraId="05B0BAC7" w14:textId="77777777" w:rsidR="006B5E8C" w:rsidRPr="003435CC" w:rsidRDefault="006B5E8C" w:rsidP="00B578BB">
            <w:pPr>
              <w:suppressAutoHyphens/>
              <w:jc w:val="center"/>
              <w:rPr>
                <w:rFonts w:ascii="Arial" w:eastAsia="Times New Roman" w:hAnsi="Arial" w:cs="Arial"/>
                <w:b/>
                <w:sz w:val="20"/>
                <w:szCs w:val="20"/>
                <w:lang w:val="es-ES"/>
              </w:rPr>
            </w:pPr>
            <w:r w:rsidRPr="003435CC">
              <w:rPr>
                <w:rFonts w:ascii="Arial" w:eastAsia="Times New Roman" w:hAnsi="Arial" w:cs="Arial"/>
                <w:b/>
                <w:sz w:val="20"/>
                <w:szCs w:val="20"/>
                <w:lang w:val="es-ES"/>
              </w:rPr>
              <w:t>3</w:t>
            </w:r>
          </w:p>
        </w:tc>
        <w:tc>
          <w:tcPr>
            <w:tcW w:w="2127" w:type="dxa"/>
            <w:tcBorders>
              <w:top w:val="double" w:sz="6" w:space="0" w:color="auto"/>
              <w:left w:val="single" w:sz="6" w:space="0" w:color="auto"/>
              <w:bottom w:val="double" w:sz="6" w:space="0" w:color="auto"/>
              <w:right w:val="single" w:sz="6" w:space="0" w:color="auto"/>
            </w:tcBorders>
            <w:shd w:val="clear" w:color="auto" w:fill="DBE5F1" w:themeFill="accent1" w:themeFillTint="33"/>
          </w:tcPr>
          <w:p w14:paraId="67FA1C90" w14:textId="77777777" w:rsidR="006B5E8C" w:rsidRPr="003435CC" w:rsidRDefault="006B5E8C" w:rsidP="00B578BB">
            <w:pPr>
              <w:suppressAutoHyphens/>
              <w:jc w:val="center"/>
              <w:rPr>
                <w:rFonts w:ascii="Arial" w:eastAsia="Times New Roman" w:hAnsi="Arial" w:cs="Arial"/>
                <w:b/>
                <w:sz w:val="20"/>
                <w:szCs w:val="20"/>
                <w:lang w:val="es-ES"/>
              </w:rPr>
            </w:pPr>
            <w:r w:rsidRPr="003435CC">
              <w:rPr>
                <w:rFonts w:ascii="Arial" w:eastAsia="Times New Roman" w:hAnsi="Arial" w:cs="Arial"/>
                <w:b/>
                <w:sz w:val="20"/>
                <w:szCs w:val="20"/>
                <w:lang w:val="es-ES"/>
              </w:rPr>
              <w:t>4</w:t>
            </w:r>
          </w:p>
        </w:tc>
        <w:tc>
          <w:tcPr>
            <w:tcW w:w="1134" w:type="dxa"/>
            <w:tcBorders>
              <w:top w:val="double" w:sz="6" w:space="0" w:color="auto"/>
              <w:left w:val="single" w:sz="6" w:space="0" w:color="auto"/>
              <w:bottom w:val="double" w:sz="6" w:space="0" w:color="auto"/>
              <w:right w:val="single" w:sz="6" w:space="0" w:color="auto"/>
            </w:tcBorders>
            <w:shd w:val="clear" w:color="auto" w:fill="DBE5F1" w:themeFill="accent1" w:themeFillTint="33"/>
          </w:tcPr>
          <w:p w14:paraId="0126A9F7" w14:textId="77777777" w:rsidR="006B5E8C" w:rsidRPr="003435CC" w:rsidRDefault="006B5E8C" w:rsidP="00B578BB">
            <w:pPr>
              <w:suppressAutoHyphens/>
              <w:jc w:val="center"/>
              <w:rPr>
                <w:rFonts w:ascii="Arial" w:eastAsia="Times New Roman" w:hAnsi="Arial" w:cs="Arial"/>
                <w:b/>
                <w:sz w:val="20"/>
                <w:szCs w:val="20"/>
                <w:lang w:val="es-ES"/>
              </w:rPr>
            </w:pPr>
            <w:r w:rsidRPr="003435CC">
              <w:rPr>
                <w:rFonts w:ascii="Arial" w:eastAsia="Times New Roman" w:hAnsi="Arial" w:cs="Arial"/>
                <w:b/>
                <w:sz w:val="20"/>
                <w:szCs w:val="20"/>
                <w:lang w:val="es-ES"/>
              </w:rPr>
              <w:t>5</w:t>
            </w:r>
          </w:p>
        </w:tc>
        <w:tc>
          <w:tcPr>
            <w:tcW w:w="1417" w:type="dxa"/>
            <w:tcBorders>
              <w:top w:val="double" w:sz="6" w:space="0" w:color="auto"/>
              <w:left w:val="single" w:sz="6" w:space="0" w:color="auto"/>
              <w:bottom w:val="double" w:sz="6" w:space="0" w:color="auto"/>
              <w:right w:val="single" w:sz="6" w:space="0" w:color="auto"/>
            </w:tcBorders>
            <w:shd w:val="clear" w:color="auto" w:fill="DBE5F1" w:themeFill="accent1" w:themeFillTint="33"/>
          </w:tcPr>
          <w:p w14:paraId="4353208D" w14:textId="77777777" w:rsidR="006B5E8C" w:rsidRPr="003435CC" w:rsidRDefault="006B5E8C" w:rsidP="00B578BB">
            <w:pPr>
              <w:suppressAutoHyphens/>
              <w:jc w:val="center"/>
              <w:rPr>
                <w:rFonts w:ascii="Arial" w:eastAsia="Times New Roman" w:hAnsi="Arial" w:cs="Arial"/>
                <w:b/>
                <w:sz w:val="20"/>
                <w:szCs w:val="20"/>
                <w:lang w:val="es-ES"/>
              </w:rPr>
            </w:pPr>
            <w:r w:rsidRPr="003435CC">
              <w:rPr>
                <w:rFonts w:ascii="Arial" w:eastAsia="Times New Roman" w:hAnsi="Arial" w:cs="Arial"/>
                <w:b/>
                <w:sz w:val="20"/>
                <w:szCs w:val="20"/>
                <w:lang w:val="es-ES"/>
              </w:rPr>
              <w:t>6</w:t>
            </w:r>
          </w:p>
        </w:tc>
        <w:tc>
          <w:tcPr>
            <w:tcW w:w="851" w:type="dxa"/>
            <w:tcBorders>
              <w:top w:val="double" w:sz="6" w:space="0" w:color="auto"/>
              <w:left w:val="single" w:sz="6" w:space="0" w:color="auto"/>
              <w:bottom w:val="double" w:sz="6" w:space="0" w:color="auto"/>
              <w:right w:val="single" w:sz="6" w:space="0" w:color="auto"/>
            </w:tcBorders>
            <w:shd w:val="clear" w:color="auto" w:fill="DBE5F1" w:themeFill="accent1" w:themeFillTint="33"/>
          </w:tcPr>
          <w:p w14:paraId="6714A76D" w14:textId="77777777" w:rsidR="006B5E8C" w:rsidRPr="003435CC" w:rsidRDefault="006B5E8C" w:rsidP="00B578BB">
            <w:pPr>
              <w:suppressAutoHyphens/>
              <w:jc w:val="center"/>
              <w:rPr>
                <w:rFonts w:ascii="Arial" w:eastAsia="Times New Roman" w:hAnsi="Arial" w:cs="Arial"/>
                <w:b/>
                <w:sz w:val="20"/>
                <w:szCs w:val="20"/>
                <w:lang w:val="es-ES"/>
              </w:rPr>
            </w:pPr>
            <w:r>
              <w:rPr>
                <w:rFonts w:ascii="Arial" w:eastAsia="Times New Roman" w:hAnsi="Arial" w:cs="Arial"/>
                <w:b/>
                <w:sz w:val="20"/>
                <w:szCs w:val="20"/>
                <w:lang w:val="es-ES"/>
              </w:rPr>
              <w:t>7</w:t>
            </w:r>
          </w:p>
        </w:tc>
        <w:tc>
          <w:tcPr>
            <w:tcW w:w="1134" w:type="dxa"/>
            <w:tcBorders>
              <w:top w:val="double" w:sz="6" w:space="0" w:color="auto"/>
              <w:left w:val="single" w:sz="6" w:space="0" w:color="auto"/>
              <w:bottom w:val="double" w:sz="6" w:space="0" w:color="auto"/>
              <w:right w:val="single" w:sz="6" w:space="0" w:color="auto"/>
            </w:tcBorders>
            <w:shd w:val="clear" w:color="auto" w:fill="DBE5F1" w:themeFill="accent1" w:themeFillTint="33"/>
          </w:tcPr>
          <w:p w14:paraId="1E67DC9D" w14:textId="77777777" w:rsidR="006B5E8C" w:rsidRPr="003435CC" w:rsidRDefault="006B5E8C" w:rsidP="00B578BB">
            <w:pPr>
              <w:suppressAutoHyphens/>
              <w:jc w:val="center"/>
              <w:rPr>
                <w:rFonts w:ascii="Arial" w:eastAsia="Times New Roman" w:hAnsi="Arial" w:cs="Arial"/>
                <w:b/>
                <w:sz w:val="20"/>
                <w:szCs w:val="20"/>
                <w:lang w:val="es-ES"/>
              </w:rPr>
            </w:pPr>
            <w:r>
              <w:rPr>
                <w:rFonts w:ascii="Arial" w:eastAsia="Times New Roman" w:hAnsi="Arial" w:cs="Arial"/>
                <w:b/>
                <w:sz w:val="20"/>
                <w:szCs w:val="20"/>
                <w:lang w:val="es-ES"/>
              </w:rPr>
              <w:t>8</w:t>
            </w:r>
          </w:p>
        </w:tc>
        <w:tc>
          <w:tcPr>
            <w:tcW w:w="2125" w:type="dxa"/>
            <w:tcBorders>
              <w:top w:val="double" w:sz="6" w:space="0" w:color="auto"/>
              <w:left w:val="single" w:sz="6" w:space="0" w:color="auto"/>
              <w:bottom w:val="double" w:sz="6" w:space="0" w:color="auto"/>
              <w:right w:val="single" w:sz="6" w:space="0" w:color="auto"/>
            </w:tcBorders>
            <w:shd w:val="clear" w:color="auto" w:fill="DBE5F1" w:themeFill="accent1" w:themeFillTint="33"/>
          </w:tcPr>
          <w:p w14:paraId="1187289D" w14:textId="77777777" w:rsidR="006B5E8C" w:rsidRPr="003435CC" w:rsidRDefault="006B5E8C" w:rsidP="00B578BB">
            <w:pPr>
              <w:suppressAutoHyphens/>
              <w:jc w:val="center"/>
              <w:rPr>
                <w:rFonts w:ascii="Arial" w:eastAsia="Times New Roman" w:hAnsi="Arial" w:cs="Arial"/>
                <w:b/>
                <w:sz w:val="20"/>
                <w:szCs w:val="20"/>
                <w:lang w:val="es-ES"/>
              </w:rPr>
            </w:pPr>
            <w:r>
              <w:rPr>
                <w:rFonts w:ascii="Arial" w:eastAsia="Times New Roman" w:hAnsi="Arial" w:cs="Arial"/>
                <w:b/>
                <w:sz w:val="20"/>
                <w:szCs w:val="20"/>
                <w:lang w:val="es-ES"/>
              </w:rPr>
              <w:t>9</w:t>
            </w:r>
          </w:p>
        </w:tc>
        <w:tc>
          <w:tcPr>
            <w:tcW w:w="1539" w:type="dxa"/>
            <w:tcBorders>
              <w:top w:val="double" w:sz="6" w:space="0" w:color="auto"/>
              <w:left w:val="single" w:sz="6" w:space="0" w:color="auto"/>
              <w:bottom w:val="double" w:sz="6" w:space="0" w:color="auto"/>
            </w:tcBorders>
            <w:shd w:val="clear" w:color="auto" w:fill="DBE5F1" w:themeFill="accent1" w:themeFillTint="33"/>
          </w:tcPr>
          <w:p w14:paraId="092DBDA5" w14:textId="77777777" w:rsidR="006B5E8C" w:rsidRPr="003435CC" w:rsidRDefault="006B5E8C" w:rsidP="00B578BB">
            <w:pPr>
              <w:suppressAutoHyphens/>
              <w:jc w:val="center"/>
              <w:rPr>
                <w:rFonts w:ascii="Arial" w:eastAsia="Times New Roman" w:hAnsi="Arial" w:cs="Arial"/>
                <w:b/>
                <w:sz w:val="20"/>
                <w:szCs w:val="20"/>
                <w:lang w:val="es-ES"/>
              </w:rPr>
            </w:pPr>
            <w:r>
              <w:rPr>
                <w:rFonts w:ascii="Arial" w:eastAsia="Times New Roman" w:hAnsi="Arial" w:cs="Arial"/>
                <w:b/>
                <w:sz w:val="20"/>
                <w:szCs w:val="20"/>
                <w:lang w:val="es-ES"/>
              </w:rPr>
              <w:t>10</w:t>
            </w:r>
          </w:p>
        </w:tc>
      </w:tr>
      <w:tr w:rsidR="006B5E8C" w:rsidRPr="00251B6B" w14:paraId="20CD884D" w14:textId="77777777" w:rsidTr="00B578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58" w:type="dxa"/>
          <w:cantSplit/>
          <w:trHeight w:val="1098"/>
        </w:trPr>
        <w:tc>
          <w:tcPr>
            <w:tcW w:w="696" w:type="dxa"/>
            <w:gridSpan w:val="4"/>
            <w:tcBorders>
              <w:top w:val="double" w:sz="6" w:space="0" w:color="auto"/>
              <w:left w:val="double" w:sz="6" w:space="0" w:color="auto"/>
              <w:bottom w:val="single" w:sz="6" w:space="0" w:color="auto"/>
              <w:right w:val="single" w:sz="6" w:space="0" w:color="auto"/>
            </w:tcBorders>
            <w:shd w:val="clear" w:color="auto" w:fill="DBE5F1" w:themeFill="accent1" w:themeFillTint="33"/>
            <w:vAlign w:val="center"/>
          </w:tcPr>
          <w:p w14:paraId="023919D7" w14:textId="77777777" w:rsidR="006B5E8C" w:rsidRPr="003435CC" w:rsidRDefault="006B5E8C" w:rsidP="00B578BB">
            <w:pPr>
              <w:suppressAutoHyphens/>
              <w:jc w:val="center"/>
              <w:rPr>
                <w:rFonts w:ascii="Arial" w:hAnsi="Arial" w:cs="Arial"/>
                <w:b/>
                <w:sz w:val="16"/>
                <w:lang w:val="es-ES"/>
              </w:rPr>
            </w:pPr>
            <w:r w:rsidRPr="003435CC">
              <w:rPr>
                <w:b/>
                <w:bCs/>
                <w:color w:val="000000"/>
                <w:sz w:val="18"/>
                <w:szCs w:val="18"/>
              </w:rPr>
              <w:t>N</w:t>
            </w:r>
            <w:r w:rsidRPr="003435CC">
              <w:rPr>
                <w:b/>
                <w:bCs/>
                <w:color w:val="000000"/>
                <w:sz w:val="18"/>
                <w:szCs w:val="18"/>
              </w:rPr>
              <w:sym w:font="Symbol" w:char="F0B0"/>
            </w:r>
          </w:p>
        </w:tc>
        <w:tc>
          <w:tcPr>
            <w:tcW w:w="1134" w:type="dxa"/>
            <w:tcBorders>
              <w:top w:val="double" w:sz="6" w:space="0" w:color="auto"/>
              <w:left w:val="single" w:sz="6" w:space="0" w:color="auto"/>
              <w:bottom w:val="single" w:sz="6" w:space="0" w:color="auto"/>
              <w:right w:val="single" w:sz="6" w:space="0" w:color="auto"/>
            </w:tcBorders>
            <w:shd w:val="clear" w:color="auto" w:fill="DBE5F1" w:themeFill="accent1" w:themeFillTint="33"/>
            <w:vAlign w:val="center"/>
          </w:tcPr>
          <w:p w14:paraId="63A102FA" w14:textId="77777777" w:rsidR="006B5E8C" w:rsidRPr="003435CC" w:rsidRDefault="006B5E8C" w:rsidP="00B578BB">
            <w:pPr>
              <w:jc w:val="center"/>
              <w:rPr>
                <w:b/>
                <w:bCs/>
                <w:color w:val="000000"/>
                <w:sz w:val="18"/>
                <w:szCs w:val="18"/>
              </w:rPr>
            </w:pPr>
            <w:r w:rsidRPr="003435CC">
              <w:rPr>
                <w:b/>
                <w:bCs/>
                <w:color w:val="000000"/>
                <w:sz w:val="18"/>
                <w:szCs w:val="18"/>
              </w:rPr>
              <w:t>CLIENTE</w:t>
            </w:r>
          </w:p>
        </w:tc>
        <w:tc>
          <w:tcPr>
            <w:tcW w:w="1275" w:type="dxa"/>
            <w:gridSpan w:val="2"/>
            <w:tcBorders>
              <w:top w:val="double" w:sz="6" w:space="0" w:color="auto"/>
              <w:left w:val="single" w:sz="6" w:space="0" w:color="auto"/>
              <w:bottom w:val="single" w:sz="6" w:space="0" w:color="auto"/>
              <w:right w:val="single" w:sz="6" w:space="0" w:color="auto"/>
            </w:tcBorders>
            <w:shd w:val="clear" w:color="auto" w:fill="DBE5F1" w:themeFill="accent1" w:themeFillTint="33"/>
            <w:vAlign w:val="center"/>
          </w:tcPr>
          <w:p w14:paraId="32FC21AA" w14:textId="77777777" w:rsidR="006B5E8C" w:rsidRPr="003435CC" w:rsidRDefault="006B5E8C" w:rsidP="00B578BB">
            <w:pPr>
              <w:jc w:val="center"/>
              <w:rPr>
                <w:b/>
                <w:bCs/>
                <w:color w:val="000000"/>
                <w:sz w:val="18"/>
                <w:szCs w:val="18"/>
              </w:rPr>
            </w:pPr>
            <w:r w:rsidRPr="003435CC">
              <w:rPr>
                <w:b/>
                <w:bCs/>
                <w:color w:val="000000"/>
                <w:sz w:val="18"/>
                <w:szCs w:val="18"/>
              </w:rPr>
              <w:t>DESCRIPCIÓN</w:t>
            </w:r>
          </w:p>
        </w:tc>
        <w:tc>
          <w:tcPr>
            <w:tcW w:w="2127" w:type="dxa"/>
            <w:tcBorders>
              <w:top w:val="double" w:sz="6" w:space="0" w:color="auto"/>
              <w:left w:val="single" w:sz="6" w:space="0" w:color="auto"/>
              <w:bottom w:val="single" w:sz="6" w:space="0" w:color="auto"/>
              <w:right w:val="single" w:sz="6" w:space="0" w:color="auto"/>
            </w:tcBorders>
            <w:shd w:val="clear" w:color="auto" w:fill="DBE5F1" w:themeFill="accent1" w:themeFillTint="33"/>
            <w:vAlign w:val="center"/>
          </w:tcPr>
          <w:p w14:paraId="0DA4565F" w14:textId="77777777" w:rsidR="006B5E8C" w:rsidRPr="003435CC" w:rsidRDefault="006B5E8C" w:rsidP="00B578BB">
            <w:pPr>
              <w:jc w:val="center"/>
              <w:rPr>
                <w:b/>
                <w:bCs/>
                <w:color w:val="000000"/>
                <w:sz w:val="18"/>
                <w:szCs w:val="18"/>
              </w:rPr>
            </w:pPr>
            <w:r w:rsidRPr="003435CC">
              <w:rPr>
                <w:b/>
                <w:bCs/>
                <w:color w:val="000000"/>
                <w:sz w:val="18"/>
                <w:szCs w:val="18"/>
              </w:rPr>
              <w:t>NÚMERO DE COMPROBANTE DE PAGO Y/O DOCUMENTO QUE LO ACREDITE</w:t>
            </w:r>
          </w:p>
        </w:tc>
        <w:tc>
          <w:tcPr>
            <w:tcW w:w="1134" w:type="dxa"/>
            <w:tcBorders>
              <w:top w:val="double" w:sz="6" w:space="0" w:color="auto"/>
              <w:left w:val="single" w:sz="6" w:space="0" w:color="auto"/>
              <w:bottom w:val="single" w:sz="6" w:space="0" w:color="auto"/>
              <w:right w:val="single" w:sz="6" w:space="0" w:color="auto"/>
            </w:tcBorders>
            <w:shd w:val="clear" w:color="auto" w:fill="DBE5F1" w:themeFill="accent1" w:themeFillTint="33"/>
            <w:vAlign w:val="center"/>
          </w:tcPr>
          <w:p w14:paraId="7492254B" w14:textId="77777777" w:rsidR="006B5E8C" w:rsidRPr="003435CC" w:rsidRDefault="006B5E8C" w:rsidP="00B578BB">
            <w:pPr>
              <w:jc w:val="center"/>
              <w:rPr>
                <w:b/>
                <w:bCs/>
                <w:color w:val="000000"/>
                <w:sz w:val="18"/>
                <w:szCs w:val="18"/>
              </w:rPr>
            </w:pPr>
            <w:r w:rsidRPr="003435CC">
              <w:rPr>
                <w:b/>
                <w:bCs/>
                <w:color w:val="000000"/>
                <w:sz w:val="18"/>
                <w:szCs w:val="18"/>
              </w:rPr>
              <w:t>FECHA</w:t>
            </w:r>
          </w:p>
        </w:tc>
        <w:tc>
          <w:tcPr>
            <w:tcW w:w="1417" w:type="dxa"/>
            <w:tcBorders>
              <w:top w:val="double" w:sz="6" w:space="0" w:color="auto"/>
              <w:left w:val="single" w:sz="6" w:space="0" w:color="auto"/>
              <w:bottom w:val="single" w:sz="6" w:space="0" w:color="auto"/>
              <w:right w:val="single" w:sz="6" w:space="0" w:color="auto"/>
            </w:tcBorders>
            <w:shd w:val="clear" w:color="auto" w:fill="DBE5F1" w:themeFill="accent1" w:themeFillTint="33"/>
            <w:vAlign w:val="center"/>
          </w:tcPr>
          <w:p w14:paraId="25ADA396" w14:textId="77777777" w:rsidR="006B5E8C" w:rsidRPr="003435CC" w:rsidRDefault="006B5E8C" w:rsidP="00B578BB">
            <w:pPr>
              <w:jc w:val="center"/>
              <w:rPr>
                <w:b/>
                <w:bCs/>
                <w:color w:val="000000"/>
                <w:sz w:val="18"/>
                <w:szCs w:val="18"/>
              </w:rPr>
            </w:pPr>
            <w:r w:rsidRPr="003435CC">
              <w:rPr>
                <w:b/>
                <w:bCs/>
                <w:color w:val="000000"/>
                <w:sz w:val="18"/>
                <w:szCs w:val="18"/>
              </w:rPr>
              <w:t>TIPO MONEDA</w:t>
            </w:r>
          </w:p>
        </w:tc>
        <w:tc>
          <w:tcPr>
            <w:tcW w:w="851" w:type="dxa"/>
            <w:tcBorders>
              <w:top w:val="double" w:sz="6" w:space="0" w:color="auto"/>
              <w:left w:val="single" w:sz="6" w:space="0" w:color="auto"/>
              <w:bottom w:val="single" w:sz="6" w:space="0" w:color="auto"/>
              <w:right w:val="single" w:sz="6" w:space="0" w:color="auto"/>
            </w:tcBorders>
            <w:shd w:val="clear" w:color="auto" w:fill="DBE5F1" w:themeFill="accent1" w:themeFillTint="33"/>
            <w:vAlign w:val="center"/>
          </w:tcPr>
          <w:p w14:paraId="1169765B" w14:textId="77777777" w:rsidR="006B5E8C" w:rsidRPr="007C792C" w:rsidRDefault="006B5E8C" w:rsidP="00B578BB">
            <w:pPr>
              <w:jc w:val="center"/>
              <w:rPr>
                <w:b/>
                <w:bCs/>
                <w:color w:val="000000"/>
                <w:sz w:val="18"/>
                <w:szCs w:val="18"/>
              </w:rPr>
            </w:pPr>
            <w:r w:rsidRPr="007C792C">
              <w:rPr>
                <w:b/>
                <w:bCs/>
                <w:color w:val="000000"/>
                <w:sz w:val="18"/>
                <w:szCs w:val="18"/>
              </w:rPr>
              <w:t>TIPO DE CAMBIO</w:t>
            </w:r>
          </w:p>
          <w:p w14:paraId="15EE31C4" w14:textId="77777777" w:rsidR="006B5E8C" w:rsidRPr="007C792C" w:rsidRDefault="006B5E8C" w:rsidP="00B578BB">
            <w:pPr>
              <w:jc w:val="center"/>
              <w:rPr>
                <w:b/>
                <w:bCs/>
                <w:color w:val="000000"/>
                <w:sz w:val="18"/>
                <w:szCs w:val="18"/>
              </w:rPr>
            </w:pPr>
            <w:r w:rsidRPr="007C792C">
              <w:rPr>
                <w:b/>
                <w:bCs/>
                <w:color w:val="000000"/>
                <w:sz w:val="18"/>
                <w:szCs w:val="18"/>
              </w:rPr>
              <w:t>DE VENTA</w:t>
            </w:r>
          </w:p>
        </w:tc>
        <w:tc>
          <w:tcPr>
            <w:tcW w:w="1134" w:type="dxa"/>
            <w:tcBorders>
              <w:top w:val="double" w:sz="6" w:space="0" w:color="auto"/>
              <w:left w:val="single" w:sz="6" w:space="0" w:color="auto"/>
              <w:bottom w:val="single" w:sz="6" w:space="0" w:color="auto"/>
              <w:right w:val="single" w:sz="6" w:space="0" w:color="auto"/>
            </w:tcBorders>
            <w:shd w:val="clear" w:color="auto" w:fill="DBE5F1" w:themeFill="accent1" w:themeFillTint="33"/>
            <w:vAlign w:val="center"/>
          </w:tcPr>
          <w:p w14:paraId="6DF7E239" w14:textId="77777777" w:rsidR="006B5E8C" w:rsidRDefault="006B5E8C" w:rsidP="00B578BB">
            <w:pPr>
              <w:jc w:val="center"/>
              <w:rPr>
                <w:b/>
                <w:bCs/>
                <w:color w:val="000000"/>
                <w:sz w:val="18"/>
                <w:szCs w:val="18"/>
              </w:rPr>
            </w:pPr>
            <w:r w:rsidRPr="003435CC">
              <w:rPr>
                <w:b/>
                <w:bCs/>
                <w:color w:val="000000"/>
                <w:sz w:val="18"/>
                <w:szCs w:val="18"/>
              </w:rPr>
              <w:t>MONTO</w:t>
            </w:r>
            <w:r>
              <w:rPr>
                <w:b/>
                <w:bCs/>
                <w:color w:val="000000"/>
                <w:sz w:val="18"/>
                <w:szCs w:val="18"/>
              </w:rPr>
              <w:t xml:space="preserve"> </w:t>
            </w:r>
          </w:p>
          <w:p w14:paraId="59AEA37C" w14:textId="77777777" w:rsidR="006B5E8C" w:rsidRPr="003435CC" w:rsidRDefault="006B5E8C" w:rsidP="00B578BB">
            <w:pPr>
              <w:jc w:val="center"/>
              <w:rPr>
                <w:b/>
                <w:bCs/>
                <w:color w:val="000000"/>
                <w:sz w:val="18"/>
                <w:szCs w:val="18"/>
              </w:rPr>
            </w:pPr>
            <w:r>
              <w:rPr>
                <w:b/>
                <w:bCs/>
                <w:color w:val="000000"/>
                <w:sz w:val="18"/>
                <w:szCs w:val="18"/>
              </w:rPr>
              <w:t>USD</w:t>
            </w:r>
          </w:p>
        </w:tc>
        <w:tc>
          <w:tcPr>
            <w:tcW w:w="2125" w:type="dxa"/>
            <w:tcBorders>
              <w:top w:val="double" w:sz="6" w:space="0" w:color="auto"/>
              <w:left w:val="single" w:sz="6" w:space="0" w:color="auto"/>
              <w:bottom w:val="single" w:sz="6" w:space="0" w:color="auto"/>
              <w:right w:val="single" w:sz="6" w:space="0" w:color="auto"/>
            </w:tcBorders>
            <w:shd w:val="clear" w:color="auto" w:fill="DBE5F1" w:themeFill="accent1" w:themeFillTint="33"/>
            <w:vAlign w:val="center"/>
          </w:tcPr>
          <w:p w14:paraId="1BC2B2C7" w14:textId="77777777" w:rsidR="006B5E8C" w:rsidRPr="003435CC" w:rsidRDefault="006B5E8C" w:rsidP="00B578BB">
            <w:pPr>
              <w:jc w:val="center"/>
              <w:rPr>
                <w:b/>
                <w:bCs/>
                <w:color w:val="000000"/>
                <w:sz w:val="18"/>
                <w:szCs w:val="18"/>
              </w:rPr>
            </w:pPr>
            <w:r w:rsidRPr="003435CC">
              <w:rPr>
                <w:b/>
                <w:bCs/>
                <w:color w:val="000000"/>
                <w:sz w:val="18"/>
                <w:szCs w:val="18"/>
              </w:rPr>
              <w:t>CONTACTO (Nombres y apellidos, cargo, correos electrónicos, teléfono y anexos)</w:t>
            </w:r>
          </w:p>
        </w:tc>
        <w:tc>
          <w:tcPr>
            <w:tcW w:w="1539" w:type="dxa"/>
            <w:tcBorders>
              <w:top w:val="double" w:sz="6" w:space="0" w:color="auto"/>
              <w:left w:val="single" w:sz="6" w:space="0" w:color="auto"/>
              <w:bottom w:val="single" w:sz="6" w:space="0" w:color="auto"/>
              <w:right w:val="double" w:sz="6" w:space="0" w:color="auto"/>
            </w:tcBorders>
            <w:shd w:val="clear" w:color="auto" w:fill="DBE5F1" w:themeFill="accent1" w:themeFillTint="33"/>
            <w:vAlign w:val="center"/>
          </w:tcPr>
          <w:p w14:paraId="175130E5" w14:textId="77777777" w:rsidR="006B5E8C" w:rsidRPr="003435CC" w:rsidRDefault="006B5E8C" w:rsidP="00B578BB">
            <w:pPr>
              <w:jc w:val="center"/>
              <w:rPr>
                <w:b/>
                <w:bCs/>
                <w:color w:val="000000"/>
                <w:sz w:val="18"/>
                <w:szCs w:val="18"/>
              </w:rPr>
            </w:pPr>
            <w:r w:rsidRPr="003435CC">
              <w:rPr>
                <w:b/>
                <w:bCs/>
                <w:color w:val="000000"/>
                <w:sz w:val="18"/>
                <w:szCs w:val="18"/>
              </w:rPr>
              <w:t>FOLIOS</w:t>
            </w:r>
          </w:p>
        </w:tc>
      </w:tr>
      <w:tr w:rsidR="006B5E8C" w:rsidRPr="00251B6B" w14:paraId="54611557" w14:textId="77777777" w:rsidTr="00B578BB">
        <w:trPr>
          <w:gridAfter w:val="1"/>
          <w:wAfter w:w="158" w:type="dxa"/>
          <w:cantSplit/>
          <w:trHeight w:val="390"/>
        </w:trPr>
        <w:tc>
          <w:tcPr>
            <w:tcW w:w="696" w:type="dxa"/>
            <w:gridSpan w:val="4"/>
            <w:tcBorders>
              <w:top w:val="single" w:sz="6" w:space="0" w:color="auto"/>
              <w:left w:val="double" w:sz="6" w:space="0" w:color="auto"/>
              <w:bottom w:val="single" w:sz="6" w:space="0" w:color="auto"/>
              <w:right w:val="single" w:sz="6" w:space="0" w:color="auto"/>
            </w:tcBorders>
            <w:vAlign w:val="center"/>
          </w:tcPr>
          <w:p w14:paraId="07F2B3EA" w14:textId="77777777" w:rsidR="006B5E8C" w:rsidRPr="00903063" w:rsidRDefault="006B5E8C" w:rsidP="00B578BB">
            <w:pPr>
              <w:suppressAutoHyphens/>
              <w:jc w:val="center"/>
              <w:rPr>
                <w:rFonts w:ascii="Arial" w:hAnsi="Arial" w:cs="Arial"/>
                <w:color w:val="0070C0"/>
                <w:sz w:val="20"/>
              </w:rPr>
            </w:pPr>
            <w:r>
              <w:rPr>
                <w:rFonts w:ascii="Arial" w:hAnsi="Arial" w:cs="Arial"/>
                <w:color w:val="0070C0"/>
                <w:sz w:val="20"/>
              </w:rPr>
              <w:t>1</w:t>
            </w:r>
          </w:p>
        </w:tc>
        <w:tc>
          <w:tcPr>
            <w:tcW w:w="1134" w:type="dxa"/>
            <w:tcBorders>
              <w:top w:val="single" w:sz="6" w:space="0" w:color="auto"/>
              <w:left w:val="single" w:sz="6" w:space="0" w:color="auto"/>
              <w:bottom w:val="single" w:sz="6" w:space="0" w:color="auto"/>
              <w:right w:val="single" w:sz="6" w:space="0" w:color="auto"/>
            </w:tcBorders>
            <w:vAlign w:val="center"/>
          </w:tcPr>
          <w:p w14:paraId="04ECC57E" w14:textId="77777777" w:rsidR="006B5E8C" w:rsidRPr="000C15C8" w:rsidRDefault="006B5E8C" w:rsidP="00B578BB">
            <w:pPr>
              <w:jc w:val="left"/>
              <w:rPr>
                <w:rFonts w:ascii="Arial" w:hAnsi="Arial" w:cs="Arial"/>
                <w:color w:val="0070C0"/>
                <w:sz w:val="20"/>
                <w:lang w:val="es-ES"/>
              </w:rPr>
            </w:pPr>
          </w:p>
        </w:tc>
        <w:tc>
          <w:tcPr>
            <w:tcW w:w="1275" w:type="dxa"/>
            <w:gridSpan w:val="2"/>
            <w:tcBorders>
              <w:top w:val="single" w:sz="6" w:space="0" w:color="auto"/>
              <w:left w:val="single" w:sz="6" w:space="0" w:color="auto"/>
              <w:bottom w:val="single" w:sz="6" w:space="0" w:color="auto"/>
              <w:right w:val="single" w:sz="6" w:space="0" w:color="auto"/>
            </w:tcBorders>
            <w:vAlign w:val="center"/>
          </w:tcPr>
          <w:p w14:paraId="0A613012" w14:textId="77777777" w:rsidR="006B5E8C" w:rsidRPr="000C15C8" w:rsidRDefault="006B5E8C" w:rsidP="00B578BB">
            <w:pPr>
              <w:suppressAutoHyphens/>
              <w:jc w:val="left"/>
              <w:rPr>
                <w:rFonts w:ascii="Arial" w:hAnsi="Arial" w:cs="Arial"/>
                <w:color w:val="0070C0"/>
                <w:sz w:val="20"/>
                <w:lang w:val="es-ES"/>
              </w:rPr>
            </w:pPr>
          </w:p>
        </w:tc>
        <w:tc>
          <w:tcPr>
            <w:tcW w:w="2127" w:type="dxa"/>
            <w:tcBorders>
              <w:top w:val="single" w:sz="6" w:space="0" w:color="auto"/>
              <w:left w:val="single" w:sz="6" w:space="0" w:color="auto"/>
              <w:bottom w:val="single" w:sz="6" w:space="0" w:color="auto"/>
              <w:right w:val="single" w:sz="6" w:space="0" w:color="auto"/>
            </w:tcBorders>
            <w:vAlign w:val="center"/>
          </w:tcPr>
          <w:p w14:paraId="4D7DC5FB" w14:textId="77777777" w:rsidR="006B5E8C" w:rsidRPr="000C15C8" w:rsidRDefault="006B5E8C" w:rsidP="00B578BB">
            <w:pPr>
              <w:suppressAutoHyphens/>
              <w:jc w:val="left"/>
              <w:rPr>
                <w:rFonts w:ascii="Arial" w:hAnsi="Arial" w:cs="Arial"/>
                <w:color w:val="0070C0"/>
                <w:sz w:val="20"/>
                <w:lang w:val="es-ES"/>
              </w:rPr>
            </w:pPr>
          </w:p>
        </w:tc>
        <w:tc>
          <w:tcPr>
            <w:tcW w:w="1134" w:type="dxa"/>
            <w:tcBorders>
              <w:top w:val="single" w:sz="6" w:space="0" w:color="auto"/>
              <w:left w:val="single" w:sz="6" w:space="0" w:color="auto"/>
              <w:bottom w:val="single" w:sz="6" w:space="0" w:color="auto"/>
              <w:right w:val="single" w:sz="6" w:space="0" w:color="auto"/>
            </w:tcBorders>
            <w:vAlign w:val="center"/>
          </w:tcPr>
          <w:p w14:paraId="6D2104CC" w14:textId="77777777" w:rsidR="006B5E8C" w:rsidRPr="000C15C8" w:rsidRDefault="006B5E8C" w:rsidP="00B578BB">
            <w:pPr>
              <w:suppressAutoHyphens/>
              <w:jc w:val="left"/>
              <w:rPr>
                <w:rFonts w:ascii="Arial" w:hAnsi="Arial" w:cs="Arial"/>
                <w:color w:val="0070C0"/>
                <w:sz w:val="20"/>
                <w:lang w:val="es-ES"/>
              </w:rPr>
            </w:pPr>
          </w:p>
        </w:tc>
        <w:tc>
          <w:tcPr>
            <w:tcW w:w="1417" w:type="dxa"/>
            <w:tcBorders>
              <w:top w:val="single" w:sz="6" w:space="0" w:color="auto"/>
              <w:left w:val="single" w:sz="6" w:space="0" w:color="auto"/>
              <w:bottom w:val="single" w:sz="6" w:space="0" w:color="auto"/>
              <w:right w:val="single" w:sz="6" w:space="0" w:color="auto"/>
            </w:tcBorders>
            <w:vAlign w:val="center"/>
          </w:tcPr>
          <w:p w14:paraId="26C2056A" w14:textId="77777777" w:rsidR="006B5E8C" w:rsidRPr="000C15C8" w:rsidRDefault="006B5E8C" w:rsidP="00B578BB">
            <w:pPr>
              <w:suppressAutoHyphens/>
              <w:jc w:val="left"/>
              <w:rPr>
                <w:rFonts w:ascii="Arial" w:hAnsi="Arial" w:cs="Arial"/>
                <w:color w:val="0070C0"/>
                <w:sz w:val="20"/>
                <w:lang w:val="es-ES"/>
              </w:rPr>
            </w:pPr>
          </w:p>
        </w:tc>
        <w:tc>
          <w:tcPr>
            <w:tcW w:w="851" w:type="dxa"/>
            <w:tcBorders>
              <w:top w:val="single" w:sz="6" w:space="0" w:color="auto"/>
              <w:left w:val="single" w:sz="6" w:space="0" w:color="auto"/>
              <w:bottom w:val="single" w:sz="6" w:space="0" w:color="auto"/>
              <w:right w:val="single" w:sz="6" w:space="0" w:color="auto"/>
            </w:tcBorders>
          </w:tcPr>
          <w:p w14:paraId="7C567E5C" w14:textId="77777777" w:rsidR="006B5E8C" w:rsidRPr="000C15C8" w:rsidRDefault="006B5E8C" w:rsidP="00B578BB">
            <w:pPr>
              <w:suppressAutoHyphens/>
              <w:jc w:val="left"/>
              <w:rPr>
                <w:rFonts w:ascii="Arial" w:hAnsi="Arial" w:cs="Arial"/>
                <w:color w:val="0070C0"/>
                <w:sz w:val="16"/>
                <w:lang w:val="es-ES"/>
              </w:rPr>
            </w:pPr>
          </w:p>
        </w:tc>
        <w:tc>
          <w:tcPr>
            <w:tcW w:w="1134" w:type="dxa"/>
            <w:tcBorders>
              <w:top w:val="single" w:sz="6" w:space="0" w:color="auto"/>
              <w:left w:val="single" w:sz="6" w:space="0" w:color="auto"/>
              <w:bottom w:val="single" w:sz="6" w:space="0" w:color="auto"/>
              <w:right w:val="single" w:sz="6" w:space="0" w:color="auto"/>
            </w:tcBorders>
            <w:vAlign w:val="center"/>
          </w:tcPr>
          <w:p w14:paraId="1D3A7ADF" w14:textId="77777777" w:rsidR="006B5E8C" w:rsidRPr="000C15C8" w:rsidRDefault="006B5E8C" w:rsidP="00B578BB">
            <w:pPr>
              <w:suppressAutoHyphens/>
              <w:jc w:val="left"/>
              <w:rPr>
                <w:rFonts w:ascii="Arial" w:hAnsi="Arial" w:cs="Arial"/>
                <w:color w:val="0070C0"/>
                <w:sz w:val="16"/>
                <w:lang w:val="es-ES"/>
              </w:rPr>
            </w:pPr>
          </w:p>
        </w:tc>
        <w:tc>
          <w:tcPr>
            <w:tcW w:w="2125" w:type="dxa"/>
            <w:tcBorders>
              <w:top w:val="single" w:sz="6" w:space="0" w:color="auto"/>
              <w:left w:val="single" w:sz="6" w:space="0" w:color="auto"/>
              <w:bottom w:val="single" w:sz="6" w:space="0" w:color="auto"/>
              <w:right w:val="single" w:sz="6" w:space="0" w:color="auto"/>
            </w:tcBorders>
            <w:vAlign w:val="center"/>
          </w:tcPr>
          <w:p w14:paraId="678882C5" w14:textId="77777777" w:rsidR="006B5E8C" w:rsidRPr="000C15C8" w:rsidRDefault="006B5E8C" w:rsidP="00B578BB">
            <w:pPr>
              <w:suppressAutoHyphens/>
              <w:jc w:val="left"/>
              <w:rPr>
                <w:rFonts w:ascii="Arial" w:hAnsi="Arial" w:cs="Arial"/>
                <w:color w:val="0070C0"/>
                <w:sz w:val="16"/>
                <w:lang w:val="es-ES"/>
              </w:rPr>
            </w:pPr>
          </w:p>
        </w:tc>
        <w:tc>
          <w:tcPr>
            <w:tcW w:w="1539" w:type="dxa"/>
            <w:tcBorders>
              <w:top w:val="single" w:sz="6" w:space="0" w:color="auto"/>
              <w:left w:val="single" w:sz="6" w:space="0" w:color="auto"/>
              <w:bottom w:val="single" w:sz="6" w:space="0" w:color="auto"/>
              <w:right w:val="double" w:sz="6" w:space="0" w:color="auto"/>
            </w:tcBorders>
            <w:vAlign w:val="center"/>
          </w:tcPr>
          <w:p w14:paraId="7B0D9D86" w14:textId="77777777" w:rsidR="006B5E8C" w:rsidRPr="000C15C8" w:rsidRDefault="006B5E8C" w:rsidP="00B578BB">
            <w:pPr>
              <w:suppressAutoHyphens/>
              <w:jc w:val="left"/>
              <w:rPr>
                <w:rFonts w:ascii="Arial" w:hAnsi="Arial" w:cs="Arial"/>
                <w:color w:val="0070C0"/>
                <w:sz w:val="16"/>
                <w:lang w:val="es-ES"/>
              </w:rPr>
            </w:pPr>
          </w:p>
        </w:tc>
      </w:tr>
      <w:tr w:rsidR="006B5E8C" w:rsidRPr="00251B6B" w14:paraId="511741A2" w14:textId="77777777" w:rsidTr="00B578BB">
        <w:trPr>
          <w:gridAfter w:val="1"/>
          <w:wAfter w:w="158" w:type="dxa"/>
          <w:cantSplit/>
          <w:trHeight w:val="240"/>
        </w:trPr>
        <w:tc>
          <w:tcPr>
            <w:tcW w:w="696" w:type="dxa"/>
            <w:gridSpan w:val="4"/>
            <w:tcBorders>
              <w:top w:val="single" w:sz="6" w:space="0" w:color="auto"/>
              <w:left w:val="double" w:sz="6" w:space="0" w:color="auto"/>
              <w:bottom w:val="single" w:sz="6" w:space="0" w:color="auto"/>
              <w:right w:val="single" w:sz="6" w:space="0" w:color="auto"/>
            </w:tcBorders>
            <w:vAlign w:val="center"/>
          </w:tcPr>
          <w:p w14:paraId="2B7C8798" w14:textId="77777777" w:rsidR="006B5E8C" w:rsidRPr="000C15C8" w:rsidRDefault="006B5E8C" w:rsidP="00B578BB">
            <w:pPr>
              <w:suppressAutoHyphens/>
              <w:spacing w:before="60" w:after="60"/>
              <w:jc w:val="center"/>
              <w:rPr>
                <w:rFonts w:ascii="Arial" w:eastAsia="Times New Roman" w:hAnsi="Arial" w:cs="Arial"/>
                <w:sz w:val="18"/>
                <w:szCs w:val="18"/>
                <w:lang w:val="es-ES"/>
              </w:rPr>
            </w:pPr>
            <w:r>
              <w:rPr>
                <w:rFonts w:ascii="Arial" w:eastAsia="Times New Roman" w:hAnsi="Arial" w:cs="Arial"/>
                <w:sz w:val="18"/>
                <w:szCs w:val="18"/>
                <w:lang w:val="es-ES"/>
              </w:rPr>
              <w:t>2</w:t>
            </w:r>
          </w:p>
        </w:tc>
        <w:tc>
          <w:tcPr>
            <w:tcW w:w="1134" w:type="dxa"/>
            <w:tcBorders>
              <w:top w:val="single" w:sz="6" w:space="0" w:color="auto"/>
              <w:left w:val="single" w:sz="6" w:space="0" w:color="auto"/>
              <w:bottom w:val="single" w:sz="6" w:space="0" w:color="auto"/>
              <w:right w:val="single" w:sz="6" w:space="0" w:color="auto"/>
            </w:tcBorders>
            <w:vAlign w:val="center"/>
          </w:tcPr>
          <w:p w14:paraId="636A95A7" w14:textId="77777777" w:rsidR="006B5E8C" w:rsidRPr="000C15C8" w:rsidRDefault="006B5E8C" w:rsidP="00B578BB">
            <w:pPr>
              <w:suppressAutoHyphens/>
              <w:spacing w:before="60" w:after="60"/>
              <w:jc w:val="left"/>
              <w:rPr>
                <w:rFonts w:ascii="Arial" w:eastAsia="Times New Roman" w:hAnsi="Arial" w:cs="Arial"/>
                <w:sz w:val="18"/>
                <w:szCs w:val="18"/>
                <w:lang w:val="es-ES"/>
              </w:rPr>
            </w:pPr>
          </w:p>
        </w:tc>
        <w:tc>
          <w:tcPr>
            <w:tcW w:w="1275" w:type="dxa"/>
            <w:gridSpan w:val="2"/>
            <w:tcBorders>
              <w:top w:val="single" w:sz="6" w:space="0" w:color="auto"/>
              <w:left w:val="single" w:sz="6" w:space="0" w:color="auto"/>
              <w:bottom w:val="single" w:sz="6" w:space="0" w:color="auto"/>
              <w:right w:val="single" w:sz="6" w:space="0" w:color="auto"/>
            </w:tcBorders>
            <w:vAlign w:val="center"/>
          </w:tcPr>
          <w:p w14:paraId="0AFC13CB" w14:textId="77777777" w:rsidR="006B5E8C" w:rsidRPr="000C15C8" w:rsidRDefault="006B5E8C" w:rsidP="00B578BB">
            <w:pPr>
              <w:suppressAutoHyphens/>
              <w:spacing w:before="60" w:after="60"/>
              <w:jc w:val="left"/>
              <w:rPr>
                <w:rFonts w:ascii="Arial" w:eastAsia="Times New Roman" w:hAnsi="Arial" w:cs="Arial"/>
                <w:sz w:val="18"/>
                <w:szCs w:val="18"/>
                <w:lang w:val="es-ES"/>
              </w:rPr>
            </w:pPr>
          </w:p>
        </w:tc>
        <w:tc>
          <w:tcPr>
            <w:tcW w:w="2127" w:type="dxa"/>
            <w:tcBorders>
              <w:top w:val="single" w:sz="6" w:space="0" w:color="auto"/>
              <w:left w:val="single" w:sz="6" w:space="0" w:color="auto"/>
              <w:bottom w:val="single" w:sz="6" w:space="0" w:color="auto"/>
              <w:right w:val="single" w:sz="6" w:space="0" w:color="auto"/>
            </w:tcBorders>
            <w:vAlign w:val="center"/>
          </w:tcPr>
          <w:p w14:paraId="03900A59" w14:textId="77777777" w:rsidR="006B5E8C" w:rsidRPr="000C15C8" w:rsidRDefault="006B5E8C" w:rsidP="00B578BB">
            <w:pPr>
              <w:suppressAutoHyphens/>
              <w:spacing w:before="60" w:after="60"/>
              <w:jc w:val="left"/>
              <w:rPr>
                <w:rFonts w:ascii="Arial" w:eastAsia="Times New Roman" w:hAnsi="Arial" w:cs="Arial"/>
                <w:sz w:val="18"/>
                <w:szCs w:val="18"/>
                <w:lang w:val="es-ES"/>
              </w:rPr>
            </w:pPr>
          </w:p>
        </w:tc>
        <w:tc>
          <w:tcPr>
            <w:tcW w:w="1134" w:type="dxa"/>
            <w:tcBorders>
              <w:top w:val="single" w:sz="6" w:space="0" w:color="auto"/>
              <w:left w:val="single" w:sz="6" w:space="0" w:color="auto"/>
              <w:bottom w:val="single" w:sz="6" w:space="0" w:color="auto"/>
              <w:right w:val="single" w:sz="6" w:space="0" w:color="auto"/>
            </w:tcBorders>
            <w:vAlign w:val="center"/>
          </w:tcPr>
          <w:p w14:paraId="47E9A344" w14:textId="77777777" w:rsidR="006B5E8C" w:rsidRPr="000C15C8" w:rsidRDefault="006B5E8C" w:rsidP="00B578BB">
            <w:pPr>
              <w:suppressAutoHyphens/>
              <w:spacing w:before="60" w:after="60"/>
              <w:jc w:val="left"/>
              <w:rPr>
                <w:rFonts w:ascii="Arial" w:eastAsia="Times New Roman" w:hAnsi="Arial" w:cs="Arial"/>
                <w:sz w:val="18"/>
                <w:szCs w:val="18"/>
                <w:lang w:val="es-ES"/>
              </w:rPr>
            </w:pPr>
          </w:p>
        </w:tc>
        <w:tc>
          <w:tcPr>
            <w:tcW w:w="1417" w:type="dxa"/>
            <w:tcBorders>
              <w:top w:val="single" w:sz="6" w:space="0" w:color="auto"/>
              <w:left w:val="single" w:sz="6" w:space="0" w:color="auto"/>
              <w:bottom w:val="single" w:sz="6" w:space="0" w:color="auto"/>
              <w:right w:val="single" w:sz="6" w:space="0" w:color="auto"/>
            </w:tcBorders>
            <w:vAlign w:val="center"/>
          </w:tcPr>
          <w:p w14:paraId="6929449D" w14:textId="77777777" w:rsidR="006B5E8C" w:rsidRPr="000C15C8" w:rsidRDefault="006B5E8C" w:rsidP="00B578BB">
            <w:pPr>
              <w:suppressAutoHyphens/>
              <w:spacing w:before="60" w:after="60"/>
              <w:jc w:val="left"/>
              <w:rPr>
                <w:rFonts w:ascii="Arial" w:eastAsia="Times New Roman" w:hAnsi="Arial" w:cs="Arial"/>
                <w:sz w:val="18"/>
                <w:szCs w:val="18"/>
                <w:lang w:val="es-ES"/>
              </w:rPr>
            </w:pPr>
          </w:p>
        </w:tc>
        <w:tc>
          <w:tcPr>
            <w:tcW w:w="851" w:type="dxa"/>
            <w:tcBorders>
              <w:top w:val="single" w:sz="6" w:space="0" w:color="auto"/>
              <w:left w:val="single" w:sz="6" w:space="0" w:color="auto"/>
              <w:bottom w:val="single" w:sz="6" w:space="0" w:color="auto"/>
              <w:right w:val="single" w:sz="6" w:space="0" w:color="auto"/>
            </w:tcBorders>
          </w:tcPr>
          <w:p w14:paraId="6F3A1DDD" w14:textId="77777777" w:rsidR="006B5E8C" w:rsidRPr="000C15C8" w:rsidRDefault="006B5E8C" w:rsidP="00B578BB">
            <w:pPr>
              <w:suppressAutoHyphens/>
              <w:spacing w:before="60" w:after="60"/>
              <w:jc w:val="left"/>
              <w:rPr>
                <w:rFonts w:ascii="Arial" w:eastAsia="Times New Roman" w:hAnsi="Arial" w:cs="Arial"/>
                <w:sz w:val="18"/>
                <w:szCs w:val="18"/>
                <w:lang w:val="es-ES"/>
              </w:rPr>
            </w:pPr>
          </w:p>
        </w:tc>
        <w:tc>
          <w:tcPr>
            <w:tcW w:w="1134" w:type="dxa"/>
            <w:tcBorders>
              <w:top w:val="single" w:sz="6" w:space="0" w:color="auto"/>
              <w:left w:val="single" w:sz="6" w:space="0" w:color="auto"/>
              <w:bottom w:val="single" w:sz="6" w:space="0" w:color="auto"/>
              <w:right w:val="single" w:sz="6" w:space="0" w:color="auto"/>
            </w:tcBorders>
            <w:vAlign w:val="center"/>
          </w:tcPr>
          <w:p w14:paraId="23989788" w14:textId="77777777" w:rsidR="006B5E8C" w:rsidRPr="000C15C8" w:rsidRDefault="006B5E8C" w:rsidP="00B578BB">
            <w:pPr>
              <w:suppressAutoHyphens/>
              <w:spacing w:before="60" w:after="60"/>
              <w:jc w:val="left"/>
              <w:rPr>
                <w:rFonts w:ascii="Arial" w:eastAsia="Times New Roman" w:hAnsi="Arial" w:cs="Arial"/>
                <w:sz w:val="18"/>
                <w:szCs w:val="18"/>
                <w:lang w:val="es-ES"/>
              </w:rPr>
            </w:pPr>
          </w:p>
        </w:tc>
        <w:tc>
          <w:tcPr>
            <w:tcW w:w="2125" w:type="dxa"/>
            <w:tcBorders>
              <w:top w:val="single" w:sz="6" w:space="0" w:color="auto"/>
              <w:left w:val="single" w:sz="6" w:space="0" w:color="auto"/>
              <w:bottom w:val="single" w:sz="6" w:space="0" w:color="auto"/>
              <w:right w:val="single" w:sz="6" w:space="0" w:color="auto"/>
            </w:tcBorders>
            <w:vAlign w:val="center"/>
          </w:tcPr>
          <w:p w14:paraId="2FF9F3C8" w14:textId="77777777" w:rsidR="006B5E8C" w:rsidRPr="000C15C8" w:rsidRDefault="006B5E8C" w:rsidP="00B578BB">
            <w:pPr>
              <w:suppressAutoHyphens/>
              <w:spacing w:before="60" w:after="60"/>
              <w:jc w:val="left"/>
              <w:rPr>
                <w:rFonts w:ascii="Arial" w:eastAsia="Times New Roman" w:hAnsi="Arial" w:cs="Arial"/>
                <w:sz w:val="18"/>
                <w:szCs w:val="18"/>
                <w:lang w:val="es-ES"/>
              </w:rPr>
            </w:pPr>
          </w:p>
        </w:tc>
        <w:tc>
          <w:tcPr>
            <w:tcW w:w="1539" w:type="dxa"/>
            <w:tcBorders>
              <w:top w:val="single" w:sz="6" w:space="0" w:color="auto"/>
              <w:left w:val="single" w:sz="6" w:space="0" w:color="auto"/>
              <w:bottom w:val="single" w:sz="6" w:space="0" w:color="auto"/>
              <w:right w:val="double" w:sz="6" w:space="0" w:color="auto"/>
            </w:tcBorders>
            <w:vAlign w:val="center"/>
          </w:tcPr>
          <w:p w14:paraId="2309FC0D" w14:textId="77777777" w:rsidR="006B5E8C" w:rsidRPr="000C15C8" w:rsidRDefault="006B5E8C" w:rsidP="00B578BB">
            <w:pPr>
              <w:suppressAutoHyphens/>
              <w:spacing w:before="60" w:after="60"/>
              <w:jc w:val="left"/>
              <w:rPr>
                <w:rFonts w:ascii="Arial" w:eastAsia="Times New Roman" w:hAnsi="Arial" w:cs="Arial"/>
                <w:sz w:val="18"/>
                <w:szCs w:val="18"/>
                <w:lang w:val="es-ES"/>
              </w:rPr>
            </w:pPr>
          </w:p>
        </w:tc>
      </w:tr>
      <w:tr w:rsidR="006B5E8C" w:rsidRPr="00251B6B" w14:paraId="6C415D3B" w14:textId="77777777" w:rsidTr="00B578BB">
        <w:trPr>
          <w:gridAfter w:val="1"/>
          <w:wAfter w:w="158" w:type="dxa"/>
          <w:cantSplit/>
          <w:trHeight w:val="240"/>
        </w:trPr>
        <w:tc>
          <w:tcPr>
            <w:tcW w:w="696" w:type="dxa"/>
            <w:gridSpan w:val="4"/>
            <w:tcBorders>
              <w:top w:val="single" w:sz="6" w:space="0" w:color="auto"/>
              <w:left w:val="double" w:sz="6" w:space="0" w:color="auto"/>
              <w:bottom w:val="single" w:sz="6" w:space="0" w:color="auto"/>
              <w:right w:val="single" w:sz="6" w:space="0" w:color="auto"/>
            </w:tcBorders>
            <w:vAlign w:val="center"/>
          </w:tcPr>
          <w:p w14:paraId="043DC590" w14:textId="77777777" w:rsidR="006B5E8C" w:rsidRPr="000C15C8" w:rsidRDefault="006B5E8C" w:rsidP="00B578BB">
            <w:pPr>
              <w:suppressAutoHyphens/>
              <w:spacing w:before="60" w:after="60"/>
              <w:jc w:val="center"/>
              <w:rPr>
                <w:rFonts w:ascii="Arial" w:eastAsia="Times New Roman" w:hAnsi="Arial" w:cs="Arial"/>
                <w:sz w:val="18"/>
                <w:szCs w:val="18"/>
                <w:lang w:val="es-ES"/>
              </w:rPr>
            </w:pPr>
            <w:r>
              <w:rPr>
                <w:rFonts w:ascii="Arial" w:eastAsia="Times New Roman" w:hAnsi="Arial" w:cs="Arial"/>
                <w:sz w:val="18"/>
                <w:szCs w:val="18"/>
                <w:lang w:val="es-ES"/>
              </w:rPr>
              <w:t>3</w:t>
            </w:r>
          </w:p>
        </w:tc>
        <w:tc>
          <w:tcPr>
            <w:tcW w:w="1134" w:type="dxa"/>
            <w:tcBorders>
              <w:top w:val="single" w:sz="6" w:space="0" w:color="auto"/>
              <w:left w:val="single" w:sz="6" w:space="0" w:color="auto"/>
              <w:bottom w:val="single" w:sz="6" w:space="0" w:color="auto"/>
              <w:right w:val="single" w:sz="6" w:space="0" w:color="auto"/>
            </w:tcBorders>
            <w:vAlign w:val="center"/>
          </w:tcPr>
          <w:p w14:paraId="50D0D365" w14:textId="77777777" w:rsidR="006B5E8C" w:rsidRPr="000C15C8" w:rsidRDefault="006B5E8C" w:rsidP="00B578BB">
            <w:pPr>
              <w:suppressAutoHyphens/>
              <w:spacing w:before="60" w:after="60"/>
              <w:jc w:val="left"/>
              <w:rPr>
                <w:rFonts w:ascii="Arial" w:eastAsia="Times New Roman" w:hAnsi="Arial" w:cs="Arial"/>
                <w:sz w:val="18"/>
                <w:szCs w:val="18"/>
                <w:lang w:val="es-ES"/>
              </w:rPr>
            </w:pPr>
          </w:p>
        </w:tc>
        <w:tc>
          <w:tcPr>
            <w:tcW w:w="1275" w:type="dxa"/>
            <w:gridSpan w:val="2"/>
            <w:tcBorders>
              <w:top w:val="single" w:sz="6" w:space="0" w:color="auto"/>
              <w:left w:val="single" w:sz="6" w:space="0" w:color="auto"/>
              <w:bottom w:val="single" w:sz="6" w:space="0" w:color="auto"/>
              <w:right w:val="single" w:sz="6" w:space="0" w:color="auto"/>
            </w:tcBorders>
            <w:vAlign w:val="center"/>
          </w:tcPr>
          <w:p w14:paraId="764A985D" w14:textId="77777777" w:rsidR="006B5E8C" w:rsidRPr="000C15C8" w:rsidRDefault="006B5E8C" w:rsidP="00B578BB">
            <w:pPr>
              <w:suppressAutoHyphens/>
              <w:spacing w:before="60" w:after="60"/>
              <w:jc w:val="left"/>
              <w:rPr>
                <w:rFonts w:ascii="Arial" w:eastAsia="Times New Roman" w:hAnsi="Arial" w:cs="Arial"/>
                <w:sz w:val="18"/>
                <w:szCs w:val="18"/>
                <w:lang w:val="es-ES"/>
              </w:rPr>
            </w:pPr>
          </w:p>
        </w:tc>
        <w:tc>
          <w:tcPr>
            <w:tcW w:w="2127" w:type="dxa"/>
            <w:tcBorders>
              <w:top w:val="single" w:sz="6" w:space="0" w:color="auto"/>
              <w:left w:val="single" w:sz="6" w:space="0" w:color="auto"/>
              <w:bottom w:val="single" w:sz="6" w:space="0" w:color="auto"/>
              <w:right w:val="single" w:sz="6" w:space="0" w:color="auto"/>
            </w:tcBorders>
            <w:vAlign w:val="center"/>
          </w:tcPr>
          <w:p w14:paraId="26C41D59" w14:textId="77777777" w:rsidR="006B5E8C" w:rsidRPr="000C15C8" w:rsidRDefault="006B5E8C" w:rsidP="00B578BB">
            <w:pPr>
              <w:suppressAutoHyphens/>
              <w:spacing w:before="60" w:after="60"/>
              <w:jc w:val="left"/>
              <w:rPr>
                <w:rFonts w:ascii="Arial" w:eastAsia="Times New Roman" w:hAnsi="Arial" w:cs="Arial"/>
                <w:sz w:val="18"/>
                <w:szCs w:val="18"/>
                <w:lang w:val="es-ES"/>
              </w:rPr>
            </w:pPr>
          </w:p>
        </w:tc>
        <w:tc>
          <w:tcPr>
            <w:tcW w:w="1134" w:type="dxa"/>
            <w:tcBorders>
              <w:top w:val="single" w:sz="6" w:space="0" w:color="auto"/>
              <w:left w:val="single" w:sz="6" w:space="0" w:color="auto"/>
              <w:bottom w:val="single" w:sz="6" w:space="0" w:color="auto"/>
              <w:right w:val="single" w:sz="6" w:space="0" w:color="auto"/>
            </w:tcBorders>
            <w:vAlign w:val="center"/>
          </w:tcPr>
          <w:p w14:paraId="4CA6B905" w14:textId="77777777" w:rsidR="006B5E8C" w:rsidRPr="000C15C8" w:rsidRDefault="006B5E8C" w:rsidP="00B578BB">
            <w:pPr>
              <w:suppressAutoHyphens/>
              <w:spacing w:before="60" w:after="60"/>
              <w:jc w:val="left"/>
              <w:rPr>
                <w:rFonts w:ascii="Arial" w:eastAsia="Times New Roman" w:hAnsi="Arial" w:cs="Arial"/>
                <w:sz w:val="18"/>
                <w:szCs w:val="18"/>
                <w:lang w:val="es-ES"/>
              </w:rPr>
            </w:pPr>
          </w:p>
        </w:tc>
        <w:tc>
          <w:tcPr>
            <w:tcW w:w="1417" w:type="dxa"/>
            <w:tcBorders>
              <w:top w:val="single" w:sz="6" w:space="0" w:color="auto"/>
              <w:left w:val="single" w:sz="6" w:space="0" w:color="auto"/>
              <w:bottom w:val="single" w:sz="6" w:space="0" w:color="auto"/>
              <w:right w:val="single" w:sz="6" w:space="0" w:color="auto"/>
            </w:tcBorders>
            <w:vAlign w:val="center"/>
          </w:tcPr>
          <w:p w14:paraId="3314DEEA" w14:textId="77777777" w:rsidR="006B5E8C" w:rsidRPr="000C15C8" w:rsidRDefault="006B5E8C" w:rsidP="00B578BB">
            <w:pPr>
              <w:suppressAutoHyphens/>
              <w:spacing w:before="60" w:after="60"/>
              <w:jc w:val="left"/>
              <w:rPr>
                <w:rFonts w:ascii="Arial" w:eastAsia="Times New Roman" w:hAnsi="Arial" w:cs="Arial"/>
                <w:sz w:val="18"/>
                <w:szCs w:val="18"/>
                <w:lang w:val="es-ES"/>
              </w:rPr>
            </w:pPr>
          </w:p>
        </w:tc>
        <w:tc>
          <w:tcPr>
            <w:tcW w:w="851" w:type="dxa"/>
            <w:tcBorders>
              <w:top w:val="single" w:sz="6" w:space="0" w:color="auto"/>
              <w:left w:val="single" w:sz="6" w:space="0" w:color="auto"/>
              <w:bottom w:val="single" w:sz="6" w:space="0" w:color="auto"/>
              <w:right w:val="single" w:sz="6" w:space="0" w:color="auto"/>
            </w:tcBorders>
          </w:tcPr>
          <w:p w14:paraId="42B898A4" w14:textId="77777777" w:rsidR="006B5E8C" w:rsidRPr="000C15C8" w:rsidRDefault="006B5E8C" w:rsidP="00B578BB">
            <w:pPr>
              <w:suppressAutoHyphens/>
              <w:spacing w:before="60" w:after="60"/>
              <w:jc w:val="left"/>
              <w:rPr>
                <w:rFonts w:ascii="Arial" w:eastAsia="Times New Roman" w:hAnsi="Arial" w:cs="Arial"/>
                <w:sz w:val="18"/>
                <w:szCs w:val="18"/>
                <w:lang w:val="es-ES"/>
              </w:rPr>
            </w:pPr>
          </w:p>
        </w:tc>
        <w:tc>
          <w:tcPr>
            <w:tcW w:w="1134" w:type="dxa"/>
            <w:tcBorders>
              <w:top w:val="single" w:sz="6" w:space="0" w:color="auto"/>
              <w:left w:val="single" w:sz="6" w:space="0" w:color="auto"/>
              <w:bottom w:val="single" w:sz="6" w:space="0" w:color="auto"/>
              <w:right w:val="single" w:sz="6" w:space="0" w:color="auto"/>
            </w:tcBorders>
            <w:vAlign w:val="center"/>
          </w:tcPr>
          <w:p w14:paraId="3EC4990E" w14:textId="77777777" w:rsidR="006B5E8C" w:rsidRPr="000C15C8" w:rsidRDefault="006B5E8C" w:rsidP="00B578BB">
            <w:pPr>
              <w:suppressAutoHyphens/>
              <w:spacing w:before="60" w:after="60"/>
              <w:jc w:val="left"/>
              <w:rPr>
                <w:rFonts w:ascii="Arial" w:eastAsia="Times New Roman" w:hAnsi="Arial" w:cs="Arial"/>
                <w:sz w:val="18"/>
                <w:szCs w:val="18"/>
                <w:lang w:val="es-ES"/>
              </w:rPr>
            </w:pPr>
          </w:p>
        </w:tc>
        <w:tc>
          <w:tcPr>
            <w:tcW w:w="2125" w:type="dxa"/>
            <w:tcBorders>
              <w:top w:val="single" w:sz="6" w:space="0" w:color="auto"/>
              <w:left w:val="single" w:sz="6" w:space="0" w:color="auto"/>
              <w:bottom w:val="single" w:sz="6" w:space="0" w:color="auto"/>
              <w:right w:val="single" w:sz="6" w:space="0" w:color="auto"/>
            </w:tcBorders>
            <w:vAlign w:val="center"/>
          </w:tcPr>
          <w:p w14:paraId="173080E2" w14:textId="77777777" w:rsidR="006B5E8C" w:rsidRPr="000C15C8" w:rsidRDefault="006B5E8C" w:rsidP="00B578BB">
            <w:pPr>
              <w:suppressAutoHyphens/>
              <w:spacing w:before="60" w:after="60"/>
              <w:jc w:val="left"/>
              <w:rPr>
                <w:rFonts w:ascii="Arial" w:eastAsia="Times New Roman" w:hAnsi="Arial" w:cs="Arial"/>
                <w:sz w:val="18"/>
                <w:szCs w:val="18"/>
                <w:lang w:val="es-ES"/>
              </w:rPr>
            </w:pPr>
          </w:p>
        </w:tc>
        <w:tc>
          <w:tcPr>
            <w:tcW w:w="1539" w:type="dxa"/>
            <w:tcBorders>
              <w:top w:val="single" w:sz="6" w:space="0" w:color="auto"/>
              <w:left w:val="single" w:sz="6" w:space="0" w:color="auto"/>
              <w:bottom w:val="single" w:sz="6" w:space="0" w:color="auto"/>
              <w:right w:val="double" w:sz="6" w:space="0" w:color="auto"/>
            </w:tcBorders>
            <w:vAlign w:val="center"/>
          </w:tcPr>
          <w:p w14:paraId="3ACD2CED" w14:textId="77777777" w:rsidR="006B5E8C" w:rsidRPr="000C15C8" w:rsidRDefault="006B5E8C" w:rsidP="00B578BB">
            <w:pPr>
              <w:suppressAutoHyphens/>
              <w:spacing w:before="60" w:after="60"/>
              <w:jc w:val="left"/>
              <w:rPr>
                <w:rFonts w:ascii="Arial" w:eastAsia="Times New Roman" w:hAnsi="Arial" w:cs="Arial"/>
                <w:sz w:val="18"/>
                <w:szCs w:val="18"/>
                <w:lang w:val="es-ES"/>
              </w:rPr>
            </w:pPr>
          </w:p>
        </w:tc>
      </w:tr>
      <w:tr w:rsidR="006B5E8C" w:rsidRPr="00251B6B" w14:paraId="3D9E3C63" w14:textId="77777777" w:rsidTr="00B578BB">
        <w:trPr>
          <w:gridAfter w:val="1"/>
          <w:wAfter w:w="158" w:type="dxa"/>
          <w:cantSplit/>
          <w:trHeight w:val="240"/>
        </w:trPr>
        <w:tc>
          <w:tcPr>
            <w:tcW w:w="696" w:type="dxa"/>
            <w:gridSpan w:val="4"/>
            <w:tcBorders>
              <w:top w:val="single" w:sz="6" w:space="0" w:color="auto"/>
              <w:left w:val="double" w:sz="6" w:space="0" w:color="auto"/>
              <w:bottom w:val="single" w:sz="6" w:space="0" w:color="auto"/>
              <w:right w:val="single" w:sz="6" w:space="0" w:color="auto"/>
            </w:tcBorders>
            <w:vAlign w:val="center"/>
          </w:tcPr>
          <w:p w14:paraId="22A2982C" w14:textId="77777777" w:rsidR="006B5E8C" w:rsidRPr="000C15C8" w:rsidRDefault="006B5E8C" w:rsidP="00B578BB">
            <w:pPr>
              <w:suppressAutoHyphens/>
              <w:spacing w:before="60" w:after="60"/>
              <w:jc w:val="center"/>
              <w:rPr>
                <w:rFonts w:ascii="Arial" w:eastAsia="Times New Roman" w:hAnsi="Arial" w:cs="Arial"/>
                <w:sz w:val="18"/>
                <w:szCs w:val="18"/>
                <w:lang w:val="es-ES"/>
              </w:rPr>
            </w:pPr>
            <w:r>
              <w:rPr>
                <w:rFonts w:ascii="Arial" w:eastAsia="Times New Roman" w:hAnsi="Arial" w:cs="Arial"/>
                <w:sz w:val="18"/>
                <w:szCs w:val="18"/>
                <w:lang w:val="es-ES"/>
              </w:rPr>
              <w:t>4</w:t>
            </w:r>
          </w:p>
        </w:tc>
        <w:tc>
          <w:tcPr>
            <w:tcW w:w="1134" w:type="dxa"/>
            <w:tcBorders>
              <w:top w:val="single" w:sz="6" w:space="0" w:color="auto"/>
              <w:left w:val="single" w:sz="6" w:space="0" w:color="auto"/>
              <w:bottom w:val="single" w:sz="6" w:space="0" w:color="auto"/>
              <w:right w:val="single" w:sz="6" w:space="0" w:color="auto"/>
            </w:tcBorders>
            <w:vAlign w:val="center"/>
          </w:tcPr>
          <w:p w14:paraId="52B48DA6" w14:textId="77777777" w:rsidR="006B5E8C" w:rsidRPr="000C15C8" w:rsidRDefault="006B5E8C" w:rsidP="00B578BB">
            <w:pPr>
              <w:suppressAutoHyphens/>
              <w:spacing w:before="60" w:after="60"/>
              <w:jc w:val="left"/>
              <w:rPr>
                <w:rFonts w:ascii="Arial" w:eastAsia="Times New Roman" w:hAnsi="Arial" w:cs="Arial"/>
                <w:sz w:val="18"/>
                <w:szCs w:val="18"/>
                <w:lang w:val="es-ES"/>
              </w:rPr>
            </w:pPr>
          </w:p>
        </w:tc>
        <w:tc>
          <w:tcPr>
            <w:tcW w:w="1275" w:type="dxa"/>
            <w:gridSpan w:val="2"/>
            <w:tcBorders>
              <w:top w:val="single" w:sz="6" w:space="0" w:color="auto"/>
              <w:left w:val="single" w:sz="6" w:space="0" w:color="auto"/>
              <w:bottom w:val="single" w:sz="6" w:space="0" w:color="auto"/>
              <w:right w:val="single" w:sz="6" w:space="0" w:color="auto"/>
            </w:tcBorders>
            <w:vAlign w:val="center"/>
          </w:tcPr>
          <w:p w14:paraId="73AB05F3" w14:textId="77777777" w:rsidR="006B5E8C" w:rsidRPr="000C15C8" w:rsidRDefault="006B5E8C" w:rsidP="00B578BB">
            <w:pPr>
              <w:suppressAutoHyphens/>
              <w:spacing w:before="60" w:after="60"/>
              <w:jc w:val="left"/>
              <w:rPr>
                <w:rFonts w:ascii="Arial" w:eastAsia="Times New Roman" w:hAnsi="Arial" w:cs="Arial"/>
                <w:sz w:val="18"/>
                <w:szCs w:val="18"/>
                <w:lang w:val="es-ES"/>
              </w:rPr>
            </w:pPr>
          </w:p>
        </w:tc>
        <w:tc>
          <w:tcPr>
            <w:tcW w:w="2127" w:type="dxa"/>
            <w:tcBorders>
              <w:top w:val="single" w:sz="6" w:space="0" w:color="auto"/>
              <w:left w:val="single" w:sz="6" w:space="0" w:color="auto"/>
              <w:bottom w:val="single" w:sz="6" w:space="0" w:color="auto"/>
              <w:right w:val="single" w:sz="6" w:space="0" w:color="auto"/>
            </w:tcBorders>
            <w:vAlign w:val="center"/>
          </w:tcPr>
          <w:p w14:paraId="031023A8" w14:textId="77777777" w:rsidR="006B5E8C" w:rsidRPr="000C15C8" w:rsidRDefault="006B5E8C" w:rsidP="00B578BB">
            <w:pPr>
              <w:suppressAutoHyphens/>
              <w:spacing w:before="60" w:after="60"/>
              <w:jc w:val="left"/>
              <w:rPr>
                <w:rFonts w:ascii="Arial" w:eastAsia="Times New Roman" w:hAnsi="Arial" w:cs="Arial"/>
                <w:sz w:val="18"/>
                <w:szCs w:val="18"/>
                <w:lang w:val="es-ES"/>
              </w:rPr>
            </w:pPr>
          </w:p>
        </w:tc>
        <w:tc>
          <w:tcPr>
            <w:tcW w:w="1134" w:type="dxa"/>
            <w:tcBorders>
              <w:top w:val="single" w:sz="6" w:space="0" w:color="auto"/>
              <w:left w:val="single" w:sz="6" w:space="0" w:color="auto"/>
              <w:bottom w:val="single" w:sz="6" w:space="0" w:color="auto"/>
              <w:right w:val="single" w:sz="6" w:space="0" w:color="auto"/>
            </w:tcBorders>
            <w:vAlign w:val="center"/>
          </w:tcPr>
          <w:p w14:paraId="1D34988F" w14:textId="77777777" w:rsidR="006B5E8C" w:rsidRPr="000C15C8" w:rsidRDefault="006B5E8C" w:rsidP="00B578BB">
            <w:pPr>
              <w:suppressAutoHyphens/>
              <w:spacing w:before="60" w:after="60"/>
              <w:jc w:val="left"/>
              <w:rPr>
                <w:rFonts w:ascii="Arial" w:eastAsia="Times New Roman" w:hAnsi="Arial" w:cs="Arial"/>
                <w:sz w:val="18"/>
                <w:szCs w:val="18"/>
                <w:lang w:val="es-ES"/>
              </w:rPr>
            </w:pPr>
          </w:p>
        </w:tc>
        <w:tc>
          <w:tcPr>
            <w:tcW w:w="1417" w:type="dxa"/>
            <w:tcBorders>
              <w:top w:val="single" w:sz="6" w:space="0" w:color="auto"/>
              <w:left w:val="single" w:sz="6" w:space="0" w:color="auto"/>
              <w:bottom w:val="single" w:sz="6" w:space="0" w:color="auto"/>
              <w:right w:val="single" w:sz="6" w:space="0" w:color="auto"/>
            </w:tcBorders>
            <w:vAlign w:val="center"/>
          </w:tcPr>
          <w:p w14:paraId="05CD6618" w14:textId="77777777" w:rsidR="006B5E8C" w:rsidRPr="000C15C8" w:rsidRDefault="006B5E8C" w:rsidP="00B578BB">
            <w:pPr>
              <w:suppressAutoHyphens/>
              <w:spacing w:before="60" w:after="60"/>
              <w:jc w:val="left"/>
              <w:rPr>
                <w:rFonts w:ascii="Arial" w:eastAsia="Times New Roman" w:hAnsi="Arial" w:cs="Arial"/>
                <w:sz w:val="18"/>
                <w:szCs w:val="18"/>
                <w:lang w:val="es-ES"/>
              </w:rPr>
            </w:pPr>
          </w:p>
        </w:tc>
        <w:tc>
          <w:tcPr>
            <w:tcW w:w="851" w:type="dxa"/>
            <w:tcBorders>
              <w:top w:val="single" w:sz="6" w:space="0" w:color="auto"/>
              <w:left w:val="single" w:sz="6" w:space="0" w:color="auto"/>
              <w:bottom w:val="single" w:sz="6" w:space="0" w:color="auto"/>
              <w:right w:val="single" w:sz="6" w:space="0" w:color="auto"/>
            </w:tcBorders>
          </w:tcPr>
          <w:p w14:paraId="33D25D6B" w14:textId="77777777" w:rsidR="006B5E8C" w:rsidRPr="000C15C8" w:rsidRDefault="006B5E8C" w:rsidP="00B578BB">
            <w:pPr>
              <w:suppressAutoHyphens/>
              <w:spacing w:before="60" w:after="60"/>
              <w:jc w:val="left"/>
              <w:rPr>
                <w:rFonts w:ascii="Arial" w:eastAsia="Times New Roman" w:hAnsi="Arial" w:cs="Arial"/>
                <w:sz w:val="18"/>
                <w:szCs w:val="18"/>
                <w:lang w:val="es-ES"/>
              </w:rPr>
            </w:pPr>
          </w:p>
        </w:tc>
        <w:tc>
          <w:tcPr>
            <w:tcW w:w="1134" w:type="dxa"/>
            <w:tcBorders>
              <w:top w:val="single" w:sz="6" w:space="0" w:color="auto"/>
              <w:left w:val="single" w:sz="6" w:space="0" w:color="auto"/>
              <w:bottom w:val="single" w:sz="6" w:space="0" w:color="auto"/>
              <w:right w:val="single" w:sz="6" w:space="0" w:color="auto"/>
            </w:tcBorders>
            <w:vAlign w:val="center"/>
          </w:tcPr>
          <w:p w14:paraId="28569C47" w14:textId="77777777" w:rsidR="006B5E8C" w:rsidRPr="000C15C8" w:rsidRDefault="006B5E8C" w:rsidP="00B578BB">
            <w:pPr>
              <w:suppressAutoHyphens/>
              <w:spacing w:before="60" w:after="60"/>
              <w:jc w:val="left"/>
              <w:rPr>
                <w:rFonts w:ascii="Arial" w:eastAsia="Times New Roman" w:hAnsi="Arial" w:cs="Arial"/>
                <w:sz w:val="18"/>
                <w:szCs w:val="18"/>
                <w:lang w:val="es-ES"/>
              </w:rPr>
            </w:pPr>
          </w:p>
        </w:tc>
        <w:tc>
          <w:tcPr>
            <w:tcW w:w="2125" w:type="dxa"/>
            <w:tcBorders>
              <w:top w:val="single" w:sz="6" w:space="0" w:color="auto"/>
              <w:left w:val="single" w:sz="6" w:space="0" w:color="auto"/>
              <w:bottom w:val="single" w:sz="6" w:space="0" w:color="auto"/>
              <w:right w:val="single" w:sz="6" w:space="0" w:color="auto"/>
            </w:tcBorders>
            <w:vAlign w:val="center"/>
          </w:tcPr>
          <w:p w14:paraId="1DB6116F" w14:textId="77777777" w:rsidR="006B5E8C" w:rsidRPr="000C15C8" w:rsidRDefault="006B5E8C" w:rsidP="00B578BB">
            <w:pPr>
              <w:suppressAutoHyphens/>
              <w:spacing w:before="60" w:after="60"/>
              <w:jc w:val="left"/>
              <w:rPr>
                <w:rFonts w:ascii="Arial" w:eastAsia="Times New Roman" w:hAnsi="Arial" w:cs="Arial"/>
                <w:sz w:val="18"/>
                <w:szCs w:val="18"/>
                <w:lang w:val="es-ES"/>
              </w:rPr>
            </w:pPr>
          </w:p>
        </w:tc>
        <w:tc>
          <w:tcPr>
            <w:tcW w:w="1539" w:type="dxa"/>
            <w:tcBorders>
              <w:top w:val="single" w:sz="6" w:space="0" w:color="auto"/>
              <w:left w:val="single" w:sz="6" w:space="0" w:color="auto"/>
              <w:bottom w:val="single" w:sz="6" w:space="0" w:color="auto"/>
              <w:right w:val="double" w:sz="6" w:space="0" w:color="auto"/>
            </w:tcBorders>
            <w:vAlign w:val="center"/>
          </w:tcPr>
          <w:p w14:paraId="6CC7874B" w14:textId="77777777" w:rsidR="006B5E8C" w:rsidRPr="000C15C8" w:rsidRDefault="006B5E8C" w:rsidP="00B578BB">
            <w:pPr>
              <w:suppressAutoHyphens/>
              <w:spacing w:before="60" w:after="60"/>
              <w:jc w:val="left"/>
              <w:rPr>
                <w:rFonts w:ascii="Arial" w:eastAsia="Times New Roman" w:hAnsi="Arial" w:cs="Arial"/>
                <w:sz w:val="18"/>
                <w:szCs w:val="18"/>
                <w:lang w:val="es-ES"/>
              </w:rPr>
            </w:pPr>
          </w:p>
        </w:tc>
      </w:tr>
      <w:tr w:rsidR="006B5E8C" w:rsidRPr="00251B6B" w14:paraId="0BF2BE81" w14:textId="77777777" w:rsidTr="00B578BB">
        <w:trPr>
          <w:gridAfter w:val="1"/>
          <w:wAfter w:w="158" w:type="dxa"/>
          <w:cantSplit/>
          <w:trHeight w:val="240"/>
        </w:trPr>
        <w:tc>
          <w:tcPr>
            <w:tcW w:w="696" w:type="dxa"/>
            <w:gridSpan w:val="4"/>
            <w:tcBorders>
              <w:top w:val="single" w:sz="6" w:space="0" w:color="auto"/>
              <w:left w:val="double" w:sz="6" w:space="0" w:color="auto"/>
              <w:bottom w:val="single" w:sz="6" w:space="0" w:color="auto"/>
              <w:right w:val="single" w:sz="6" w:space="0" w:color="auto"/>
            </w:tcBorders>
            <w:vAlign w:val="center"/>
          </w:tcPr>
          <w:p w14:paraId="7A7F6A6B" w14:textId="77777777" w:rsidR="006B5E8C" w:rsidRPr="000C15C8" w:rsidRDefault="006B5E8C" w:rsidP="00B578BB">
            <w:pPr>
              <w:suppressAutoHyphens/>
              <w:spacing w:before="60" w:after="60"/>
              <w:jc w:val="center"/>
              <w:rPr>
                <w:rFonts w:ascii="Arial" w:eastAsia="Times New Roman" w:hAnsi="Arial" w:cs="Arial"/>
                <w:sz w:val="18"/>
                <w:szCs w:val="18"/>
                <w:lang w:val="es-ES"/>
              </w:rPr>
            </w:pPr>
            <w:r>
              <w:rPr>
                <w:rFonts w:ascii="Arial" w:eastAsia="Times New Roman" w:hAnsi="Arial" w:cs="Arial"/>
                <w:sz w:val="18"/>
                <w:szCs w:val="18"/>
                <w:lang w:val="es-ES"/>
              </w:rPr>
              <w:t>5</w:t>
            </w:r>
          </w:p>
        </w:tc>
        <w:tc>
          <w:tcPr>
            <w:tcW w:w="1134" w:type="dxa"/>
            <w:tcBorders>
              <w:top w:val="single" w:sz="6" w:space="0" w:color="auto"/>
              <w:left w:val="single" w:sz="6" w:space="0" w:color="auto"/>
              <w:bottom w:val="single" w:sz="6" w:space="0" w:color="auto"/>
              <w:right w:val="single" w:sz="6" w:space="0" w:color="auto"/>
            </w:tcBorders>
            <w:vAlign w:val="center"/>
          </w:tcPr>
          <w:p w14:paraId="05227D84" w14:textId="77777777" w:rsidR="006B5E8C" w:rsidRPr="000C15C8" w:rsidRDefault="006B5E8C" w:rsidP="00B578BB">
            <w:pPr>
              <w:suppressAutoHyphens/>
              <w:spacing w:before="60" w:after="60"/>
              <w:jc w:val="left"/>
              <w:rPr>
                <w:rFonts w:ascii="Arial" w:eastAsia="Times New Roman" w:hAnsi="Arial" w:cs="Arial"/>
                <w:sz w:val="18"/>
                <w:szCs w:val="18"/>
                <w:lang w:val="es-ES"/>
              </w:rPr>
            </w:pPr>
          </w:p>
        </w:tc>
        <w:tc>
          <w:tcPr>
            <w:tcW w:w="1275" w:type="dxa"/>
            <w:gridSpan w:val="2"/>
            <w:tcBorders>
              <w:top w:val="single" w:sz="6" w:space="0" w:color="auto"/>
              <w:left w:val="single" w:sz="6" w:space="0" w:color="auto"/>
              <w:bottom w:val="single" w:sz="6" w:space="0" w:color="auto"/>
              <w:right w:val="single" w:sz="6" w:space="0" w:color="auto"/>
            </w:tcBorders>
            <w:vAlign w:val="center"/>
          </w:tcPr>
          <w:p w14:paraId="1735E123" w14:textId="77777777" w:rsidR="006B5E8C" w:rsidRPr="000C15C8" w:rsidRDefault="006B5E8C" w:rsidP="00B578BB">
            <w:pPr>
              <w:suppressAutoHyphens/>
              <w:spacing w:before="60" w:after="60"/>
              <w:jc w:val="left"/>
              <w:rPr>
                <w:rFonts w:ascii="Arial" w:eastAsia="Times New Roman" w:hAnsi="Arial" w:cs="Arial"/>
                <w:sz w:val="18"/>
                <w:szCs w:val="18"/>
                <w:lang w:val="es-ES"/>
              </w:rPr>
            </w:pPr>
          </w:p>
        </w:tc>
        <w:tc>
          <w:tcPr>
            <w:tcW w:w="2127" w:type="dxa"/>
            <w:tcBorders>
              <w:top w:val="single" w:sz="6" w:space="0" w:color="auto"/>
              <w:left w:val="single" w:sz="6" w:space="0" w:color="auto"/>
              <w:bottom w:val="single" w:sz="6" w:space="0" w:color="auto"/>
              <w:right w:val="single" w:sz="6" w:space="0" w:color="auto"/>
            </w:tcBorders>
            <w:vAlign w:val="center"/>
          </w:tcPr>
          <w:p w14:paraId="090AA754" w14:textId="77777777" w:rsidR="006B5E8C" w:rsidRPr="000C15C8" w:rsidRDefault="006B5E8C" w:rsidP="00B578BB">
            <w:pPr>
              <w:suppressAutoHyphens/>
              <w:spacing w:before="60" w:after="60"/>
              <w:jc w:val="left"/>
              <w:rPr>
                <w:rFonts w:ascii="Arial" w:eastAsia="Times New Roman" w:hAnsi="Arial" w:cs="Arial"/>
                <w:sz w:val="18"/>
                <w:szCs w:val="18"/>
                <w:lang w:val="es-ES"/>
              </w:rPr>
            </w:pPr>
          </w:p>
        </w:tc>
        <w:tc>
          <w:tcPr>
            <w:tcW w:w="1134" w:type="dxa"/>
            <w:tcBorders>
              <w:top w:val="single" w:sz="6" w:space="0" w:color="auto"/>
              <w:left w:val="single" w:sz="6" w:space="0" w:color="auto"/>
              <w:bottom w:val="single" w:sz="6" w:space="0" w:color="auto"/>
              <w:right w:val="single" w:sz="6" w:space="0" w:color="auto"/>
            </w:tcBorders>
            <w:vAlign w:val="center"/>
          </w:tcPr>
          <w:p w14:paraId="78C1EA0C" w14:textId="77777777" w:rsidR="006B5E8C" w:rsidRPr="000C15C8" w:rsidRDefault="006B5E8C" w:rsidP="00B578BB">
            <w:pPr>
              <w:suppressAutoHyphens/>
              <w:spacing w:before="60" w:after="60"/>
              <w:jc w:val="left"/>
              <w:rPr>
                <w:rFonts w:ascii="Arial" w:eastAsia="Times New Roman" w:hAnsi="Arial" w:cs="Arial"/>
                <w:sz w:val="18"/>
                <w:szCs w:val="18"/>
                <w:lang w:val="es-ES"/>
              </w:rPr>
            </w:pPr>
          </w:p>
        </w:tc>
        <w:tc>
          <w:tcPr>
            <w:tcW w:w="1417" w:type="dxa"/>
            <w:tcBorders>
              <w:top w:val="single" w:sz="6" w:space="0" w:color="auto"/>
              <w:left w:val="single" w:sz="6" w:space="0" w:color="auto"/>
              <w:bottom w:val="single" w:sz="6" w:space="0" w:color="auto"/>
              <w:right w:val="single" w:sz="6" w:space="0" w:color="auto"/>
            </w:tcBorders>
            <w:vAlign w:val="center"/>
          </w:tcPr>
          <w:p w14:paraId="423CD8D4" w14:textId="77777777" w:rsidR="006B5E8C" w:rsidRPr="000C15C8" w:rsidRDefault="006B5E8C" w:rsidP="00B578BB">
            <w:pPr>
              <w:suppressAutoHyphens/>
              <w:spacing w:before="60" w:after="60"/>
              <w:jc w:val="left"/>
              <w:rPr>
                <w:rFonts w:ascii="Arial" w:eastAsia="Times New Roman" w:hAnsi="Arial" w:cs="Arial"/>
                <w:sz w:val="18"/>
                <w:szCs w:val="18"/>
                <w:lang w:val="es-ES"/>
              </w:rPr>
            </w:pPr>
          </w:p>
        </w:tc>
        <w:tc>
          <w:tcPr>
            <w:tcW w:w="851" w:type="dxa"/>
            <w:tcBorders>
              <w:top w:val="single" w:sz="6" w:space="0" w:color="auto"/>
              <w:left w:val="single" w:sz="6" w:space="0" w:color="auto"/>
              <w:bottom w:val="single" w:sz="6" w:space="0" w:color="auto"/>
              <w:right w:val="single" w:sz="6" w:space="0" w:color="auto"/>
            </w:tcBorders>
          </w:tcPr>
          <w:p w14:paraId="33570A45" w14:textId="77777777" w:rsidR="006B5E8C" w:rsidRPr="000C15C8" w:rsidRDefault="006B5E8C" w:rsidP="00B578BB">
            <w:pPr>
              <w:suppressAutoHyphens/>
              <w:spacing w:before="60" w:after="60"/>
              <w:jc w:val="left"/>
              <w:rPr>
                <w:rFonts w:ascii="Arial" w:eastAsia="Times New Roman" w:hAnsi="Arial" w:cs="Arial"/>
                <w:sz w:val="18"/>
                <w:szCs w:val="18"/>
                <w:lang w:val="es-ES"/>
              </w:rPr>
            </w:pPr>
          </w:p>
        </w:tc>
        <w:tc>
          <w:tcPr>
            <w:tcW w:w="1134" w:type="dxa"/>
            <w:tcBorders>
              <w:top w:val="single" w:sz="6" w:space="0" w:color="auto"/>
              <w:left w:val="single" w:sz="6" w:space="0" w:color="auto"/>
              <w:bottom w:val="single" w:sz="6" w:space="0" w:color="auto"/>
              <w:right w:val="single" w:sz="6" w:space="0" w:color="auto"/>
            </w:tcBorders>
            <w:vAlign w:val="center"/>
          </w:tcPr>
          <w:p w14:paraId="2D31B6F5" w14:textId="77777777" w:rsidR="006B5E8C" w:rsidRPr="000C15C8" w:rsidRDefault="006B5E8C" w:rsidP="00B578BB">
            <w:pPr>
              <w:suppressAutoHyphens/>
              <w:spacing w:before="60" w:after="60"/>
              <w:jc w:val="left"/>
              <w:rPr>
                <w:rFonts w:ascii="Arial" w:eastAsia="Times New Roman" w:hAnsi="Arial" w:cs="Arial"/>
                <w:sz w:val="18"/>
                <w:szCs w:val="18"/>
                <w:lang w:val="es-ES"/>
              </w:rPr>
            </w:pPr>
          </w:p>
        </w:tc>
        <w:tc>
          <w:tcPr>
            <w:tcW w:w="2125" w:type="dxa"/>
            <w:tcBorders>
              <w:top w:val="single" w:sz="6" w:space="0" w:color="auto"/>
              <w:left w:val="single" w:sz="6" w:space="0" w:color="auto"/>
              <w:bottom w:val="single" w:sz="6" w:space="0" w:color="auto"/>
              <w:right w:val="single" w:sz="6" w:space="0" w:color="auto"/>
            </w:tcBorders>
            <w:vAlign w:val="center"/>
          </w:tcPr>
          <w:p w14:paraId="6744B031" w14:textId="77777777" w:rsidR="006B5E8C" w:rsidRPr="000C15C8" w:rsidRDefault="006B5E8C" w:rsidP="00B578BB">
            <w:pPr>
              <w:suppressAutoHyphens/>
              <w:spacing w:before="60" w:after="60"/>
              <w:jc w:val="left"/>
              <w:rPr>
                <w:rFonts w:ascii="Arial" w:eastAsia="Times New Roman" w:hAnsi="Arial" w:cs="Arial"/>
                <w:sz w:val="18"/>
                <w:szCs w:val="18"/>
                <w:lang w:val="es-ES"/>
              </w:rPr>
            </w:pPr>
          </w:p>
        </w:tc>
        <w:tc>
          <w:tcPr>
            <w:tcW w:w="1539" w:type="dxa"/>
            <w:tcBorders>
              <w:top w:val="single" w:sz="6" w:space="0" w:color="auto"/>
              <w:left w:val="single" w:sz="6" w:space="0" w:color="auto"/>
              <w:bottom w:val="single" w:sz="6" w:space="0" w:color="auto"/>
              <w:right w:val="double" w:sz="6" w:space="0" w:color="auto"/>
            </w:tcBorders>
            <w:vAlign w:val="center"/>
          </w:tcPr>
          <w:p w14:paraId="512823D0" w14:textId="77777777" w:rsidR="006B5E8C" w:rsidRPr="000C15C8" w:rsidRDefault="006B5E8C" w:rsidP="00B578BB">
            <w:pPr>
              <w:suppressAutoHyphens/>
              <w:spacing w:before="60" w:after="60"/>
              <w:jc w:val="left"/>
              <w:rPr>
                <w:rFonts w:ascii="Arial" w:eastAsia="Times New Roman" w:hAnsi="Arial" w:cs="Arial"/>
                <w:sz w:val="18"/>
                <w:szCs w:val="18"/>
                <w:lang w:val="es-ES"/>
              </w:rPr>
            </w:pPr>
          </w:p>
        </w:tc>
      </w:tr>
      <w:tr w:rsidR="006B5E8C" w:rsidRPr="00251B6B" w14:paraId="5F485E1F" w14:textId="77777777" w:rsidTr="00B578BB">
        <w:trPr>
          <w:gridAfter w:val="1"/>
          <w:wAfter w:w="158" w:type="dxa"/>
          <w:cantSplit/>
          <w:trHeight w:val="240"/>
        </w:trPr>
        <w:tc>
          <w:tcPr>
            <w:tcW w:w="696" w:type="dxa"/>
            <w:gridSpan w:val="4"/>
            <w:tcBorders>
              <w:top w:val="single" w:sz="6" w:space="0" w:color="auto"/>
              <w:left w:val="double" w:sz="6" w:space="0" w:color="auto"/>
              <w:bottom w:val="single" w:sz="6" w:space="0" w:color="auto"/>
              <w:right w:val="single" w:sz="6" w:space="0" w:color="auto"/>
            </w:tcBorders>
            <w:vAlign w:val="center"/>
          </w:tcPr>
          <w:p w14:paraId="7A830977" w14:textId="77777777" w:rsidR="006B5E8C" w:rsidRPr="000C15C8" w:rsidRDefault="006B5E8C" w:rsidP="00B578BB">
            <w:pPr>
              <w:suppressAutoHyphens/>
              <w:spacing w:before="60" w:after="60"/>
              <w:jc w:val="center"/>
              <w:rPr>
                <w:rFonts w:ascii="Arial" w:eastAsia="Times New Roman" w:hAnsi="Arial" w:cs="Arial"/>
                <w:sz w:val="18"/>
                <w:szCs w:val="18"/>
                <w:lang w:val="es-ES"/>
              </w:rPr>
            </w:pPr>
            <w:r>
              <w:rPr>
                <w:rFonts w:ascii="Arial" w:eastAsia="Times New Roman" w:hAnsi="Arial" w:cs="Arial"/>
                <w:sz w:val="18"/>
                <w:szCs w:val="18"/>
                <w:lang w:val="es-ES"/>
              </w:rPr>
              <w:t>.</w:t>
            </w:r>
          </w:p>
        </w:tc>
        <w:tc>
          <w:tcPr>
            <w:tcW w:w="1134" w:type="dxa"/>
            <w:tcBorders>
              <w:top w:val="single" w:sz="6" w:space="0" w:color="auto"/>
              <w:left w:val="single" w:sz="6" w:space="0" w:color="auto"/>
              <w:bottom w:val="single" w:sz="6" w:space="0" w:color="auto"/>
              <w:right w:val="single" w:sz="6" w:space="0" w:color="auto"/>
            </w:tcBorders>
            <w:vAlign w:val="center"/>
          </w:tcPr>
          <w:p w14:paraId="100F19B0" w14:textId="77777777" w:rsidR="006B5E8C" w:rsidRPr="000C15C8" w:rsidRDefault="006B5E8C" w:rsidP="00B578BB">
            <w:pPr>
              <w:suppressAutoHyphens/>
              <w:spacing w:before="60" w:after="60"/>
              <w:jc w:val="left"/>
              <w:rPr>
                <w:rFonts w:ascii="Arial" w:eastAsia="Times New Roman" w:hAnsi="Arial" w:cs="Arial"/>
                <w:sz w:val="18"/>
                <w:szCs w:val="18"/>
                <w:lang w:val="es-ES"/>
              </w:rPr>
            </w:pPr>
          </w:p>
        </w:tc>
        <w:tc>
          <w:tcPr>
            <w:tcW w:w="1275" w:type="dxa"/>
            <w:gridSpan w:val="2"/>
            <w:tcBorders>
              <w:top w:val="single" w:sz="6" w:space="0" w:color="auto"/>
              <w:left w:val="single" w:sz="6" w:space="0" w:color="auto"/>
              <w:bottom w:val="single" w:sz="6" w:space="0" w:color="auto"/>
              <w:right w:val="single" w:sz="6" w:space="0" w:color="auto"/>
            </w:tcBorders>
            <w:vAlign w:val="center"/>
          </w:tcPr>
          <w:p w14:paraId="2E59275E" w14:textId="77777777" w:rsidR="006B5E8C" w:rsidRPr="000C15C8" w:rsidRDefault="006B5E8C" w:rsidP="00B578BB">
            <w:pPr>
              <w:suppressAutoHyphens/>
              <w:spacing w:before="60" w:after="60"/>
              <w:jc w:val="left"/>
              <w:rPr>
                <w:rFonts w:ascii="Arial" w:eastAsia="Times New Roman" w:hAnsi="Arial" w:cs="Arial"/>
                <w:sz w:val="18"/>
                <w:szCs w:val="18"/>
                <w:lang w:val="es-ES"/>
              </w:rPr>
            </w:pPr>
          </w:p>
        </w:tc>
        <w:tc>
          <w:tcPr>
            <w:tcW w:w="2127" w:type="dxa"/>
            <w:tcBorders>
              <w:top w:val="single" w:sz="6" w:space="0" w:color="auto"/>
              <w:left w:val="single" w:sz="6" w:space="0" w:color="auto"/>
              <w:bottom w:val="single" w:sz="6" w:space="0" w:color="auto"/>
              <w:right w:val="single" w:sz="6" w:space="0" w:color="auto"/>
            </w:tcBorders>
            <w:vAlign w:val="center"/>
          </w:tcPr>
          <w:p w14:paraId="2D47FDFE" w14:textId="77777777" w:rsidR="006B5E8C" w:rsidRPr="000C15C8" w:rsidRDefault="006B5E8C" w:rsidP="00B578BB">
            <w:pPr>
              <w:suppressAutoHyphens/>
              <w:spacing w:before="60" w:after="60"/>
              <w:jc w:val="left"/>
              <w:rPr>
                <w:rFonts w:ascii="Arial" w:eastAsia="Times New Roman" w:hAnsi="Arial" w:cs="Arial"/>
                <w:sz w:val="18"/>
                <w:szCs w:val="18"/>
                <w:lang w:val="es-ES"/>
              </w:rPr>
            </w:pPr>
          </w:p>
        </w:tc>
        <w:tc>
          <w:tcPr>
            <w:tcW w:w="1134" w:type="dxa"/>
            <w:tcBorders>
              <w:top w:val="single" w:sz="6" w:space="0" w:color="auto"/>
              <w:left w:val="single" w:sz="6" w:space="0" w:color="auto"/>
              <w:bottom w:val="single" w:sz="6" w:space="0" w:color="auto"/>
              <w:right w:val="single" w:sz="6" w:space="0" w:color="auto"/>
            </w:tcBorders>
            <w:vAlign w:val="center"/>
          </w:tcPr>
          <w:p w14:paraId="3DE7BFA2" w14:textId="77777777" w:rsidR="006B5E8C" w:rsidRPr="000C15C8" w:rsidRDefault="006B5E8C" w:rsidP="00B578BB">
            <w:pPr>
              <w:suppressAutoHyphens/>
              <w:spacing w:before="60" w:after="60"/>
              <w:jc w:val="left"/>
              <w:rPr>
                <w:rFonts w:ascii="Arial" w:eastAsia="Times New Roman" w:hAnsi="Arial" w:cs="Arial"/>
                <w:sz w:val="18"/>
                <w:szCs w:val="18"/>
                <w:lang w:val="es-ES"/>
              </w:rPr>
            </w:pPr>
          </w:p>
        </w:tc>
        <w:tc>
          <w:tcPr>
            <w:tcW w:w="1417" w:type="dxa"/>
            <w:tcBorders>
              <w:top w:val="single" w:sz="6" w:space="0" w:color="auto"/>
              <w:left w:val="single" w:sz="6" w:space="0" w:color="auto"/>
              <w:bottom w:val="single" w:sz="6" w:space="0" w:color="auto"/>
              <w:right w:val="single" w:sz="6" w:space="0" w:color="auto"/>
            </w:tcBorders>
            <w:vAlign w:val="center"/>
          </w:tcPr>
          <w:p w14:paraId="7EAF72D4" w14:textId="77777777" w:rsidR="006B5E8C" w:rsidRPr="000C15C8" w:rsidRDefault="006B5E8C" w:rsidP="00B578BB">
            <w:pPr>
              <w:suppressAutoHyphens/>
              <w:spacing w:before="60" w:after="60"/>
              <w:jc w:val="left"/>
              <w:rPr>
                <w:rFonts w:ascii="Arial" w:eastAsia="Times New Roman" w:hAnsi="Arial" w:cs="Arial"/>
                <w:sz w:val="18"/>
                <w:szCs w:val="18"/>
                <w:lang w:val="es-ES"/>
              </w:rPr>
            </w:pPr>
          </w:p>
        </w:tc>
        <w:tc>
          <w:tcPr>
            <w:tcW w:w="851" w:type="dxa"/>
            <w:tcBorders>
              <w:top w:val="single" w:sz="6" w:space="0" w:color="auto"/>
              <w:left w:val="single" w:sz="6" w:space="0" w:color="auto"/>
              <w:bottom w:val="single" w:sz="6" w:space="0" w:color="auto"/>
              <w:right w:val="single" w:sz="6" w:space="0" w:color="auto"/>
            </w:tcBorders>
          </w:tcPr>
          <w:p w14:paraId="2BD52C13" w14:textId="77777777" w:rsidR="006B5E8C" w:rsidRPr="000C15C8" w:rsidRDefault="006B5E8C" w:rsidP="00B578BB">
            <w:pPr>
              <w:suppressAutoHyphens/>
              <w:spacing w:before="60" w:after="60"/>
              <w:jc w:val="left"/>
              <w:rPr>
                <w:rFonts w:ascii="Arial" w:eastAsia="Times New Roman" w:hAnsi="Arial" w:cs="Arial"/>
                <w:sz w:val="18"/>
                <w:szCs w:val="18"/>
                <w:lang w:val="es-ES"/>
              </w:rPr>
            </w:pPr>
          </w:p>
        </w:tc>
        <w:tc>
          <w:tcPr>
            <w:tcW w:w="1134" w:type="dxa"/>
            <w:tcBorders>
              <w:top w:val="single" w:sz="6" w:space="0" w:color="auto"/>
              <w:left w:val="single" w:sz="6" w:space="0" w:color="auto"/>
              <w:bottom w:val="single" w:sz="6" w:space="0" w:color="auto"/>
              <w:right w:val="single" w:sz="6" w:space="0" w:color="auto"/>
            </w:tcBorders>
            <w:vAlign w:val="center"/>
          </w:tcPr>
          <w:p w14:paraId="2C088E86" w14:textId="77777777" w:rsidR="006B5E8C" w:rsidRPr="000C15C8" w:rsidRDefault="006B5E8C" w:rsidP="00B578BB">
            <w:pPr>
              <w:suppressAutoHyphens/>
              <w:spacing w:before="60" w:after="60"/>
              <w:jc w:val="left"/>
              <w:rPr>
                <w:rFonts w:ascii="Arial" w:eastAsia="Times New Roman" w:hAnsi="Arial" w:cs="Arial"/>
                <w:sz w:val="18"/>
                <w:szCs w:val="18"/>
                <w:lang w:val="es-ES"/>
              </w:rPr>
            </w:pPr>
          </w:p>
        </w:tc>
        <w:tc>
          <w:tcPr>
            <w:tcW w:w="2125" w:type="dxa"/>
            <w:tcBorders>
              <w:top w:val="single" w:sz="6" w:space="0" w:color="auto"/>
              <w:left w:val="single" w:sz="6" w:space="0" w:color="auto"/>
              <w:bottom w:val="single" w:sz="6" w:space="0" w:color="auto"/>
              <w:right w:val="single" w:sz="6" w:space="0" w:color="auto"/>
            </w:tcBorders>
            <w:vAlign w:val="center"/>
          </w:tcPr>
          <w:p w14:paraId="5F50784E" w14:textId="77777777" w:rsidR="006B5E8C" w:rsidRPr="000C15C8" w:rsidRDefault="006B5E8C" w:rsidP="00B578BB">
            <w:pPr>
              <w:suppressAutoHyphens/>
              <w:spacing w:before="60" w:after="60"/>
              <w:jc w:val="left"/>
              <w:rPr>
                <w:rFonts w:ascii="Arial" w:eastAsia="Times New Roman" w:hAnsi="Arial" w:cs="Arial"/>
                <w:sz w:val="18"/>
                <w:szCs w:val="18"/>
                <w:lang w:val="es-ES"/>
              </w:rPr>
            </w:pPr>
          </w:p>
        </w:tc>
        <w:tc>
          <w:tcPr>
            <w:tcW w:w="1539" w:type="dxa"/>
            <w:tcBorders>
              <w:top w:val="single" w:sz="6" w:space="0" w:color="auto"/>
              <w:left w:val="single" w:sz="6" w:space="0" w:color="auto"/>
              <w:bottom w:val="single" w:sz="6" w:space="0" w:color="auto"/>
              <w:right w:val="double" w:sz="6" w:space="0" w:color="auto"/>
            </w:tcBorders>
            <w:vAlign w:val="center"/>
          </w:tcPr>
          <w:p w14:paraId="2D242912" w14:textId="77777777" w:rsidR="006B5E8C" w:rsidRPr="000C15C8" w:rsidRDefault="006B5E8C" w:rsidP="00B578BB">
            <w:pPr>
              <w:suppressAutoHyphens/>
              <w:spacing w:before="60" w:after="60"/>
              <w:jc w:val="left"/>
              <w:rPr>
                <w:rFonts w:ascii="Arial" w:eastAsia="Times New Roman" w:hAnsi="Arial" w:cs="Arial"/>
                <w:sz w:val="18"/>
                <w:szCs w:val="18"/>
                <w:lang w:val="es-ES"/>
              </w:rPr>
            </w:pPr>
          </w:p>
        </w:tc>
      </w:tr>
      <w:tr w:rsidR="006B5E8C" w:rsidRPr="00251B6B" w14:paraId="58C04758" w14:textId="77777777" w:rsidTr="00B578BB">
        <w:trPr>
          <w:gridAfter w:val="1"/>
          <w:wAfter w:w="158" w:type="dxa"/>
          <w:cantSplit/>
          <w:trHeight w:val="240"/>
        </w:trPr>
        <w:tc>
          <w:tcPr>
            <w:tcW w:w="696" w:type="dxa"/>
            <w:gridSpan w:val="4"/>
            <w:tcBorders>
              <w:top w:val="single" w:sz="6" w:space="0" w:color="auto"/>
              <w:left w:val="double" w:sz="6" w:space="0" w:color="auto"/>
              <w:bottom w:val="single" w:sz="6" w:space="0" w:color="auto"/>
              <w:right w:val="single" w:sz="6" w:space="0" w:color="auto"/>
            </w:tcBorders>
            <w:vAlign w:val="center"/>
          </w:tcPr>
          <w:p w14:paraId="764FA925" w14:textId="77777777" w:rsidR="006B5E8C" w:rsidRPr="000C15C8" w:rsidRDefault="006B5E8C" w:rsidP="00B578BB">
            <w:pPr>
              <w:suppressAutoHyphens/>
              <w:spacing w:before="60" w:after="60"/>
              <w:jc w:val="center"/>
              <w:rPr>
                <w:rFonts w:ascii="Arial" w:eastAsia="Times New Roman" w:hAnsi="Arial" w:cs="Arial"/>
                <w:sz w:val="18"/>
                <w:szCs w:val="18"/>
                <w:lang w:val="es-ES"/>
              </w:rPr>
            </w:pPr>
            <w:r>
              <w:rPr>
                <w:rFonts w:ascii="Arial" w:eastAsia="Times New Roman" w:hAnsi="Arial" w:cs="Arial"/>
                <w:sz w:val="18"/>
                <w:szCs w:val="18"/>
                <w:lang w:val="es-ES"/>
              </w:rPr>
              <w:t>.</w:t>
            </w:r>
          </w:p>
        </w:tc>
        <w:tc>
          <w:tcPr>
            <w:tcW w:w="1134" w:type="dxa"/>
            <w:tcBorders>
              <w:top w:val="single" w:sz="6" w:space="0" w:color="auto"/>
              <w:left w:val="single" w:sz="6" w:space="0" w:color="auto"/>
              <w:bottom w:val="single" w:sz="6" w:space="0" w:color="auto"/>
              <w:right w:val="single" w:sz="6" w:space="0" w:color="auto"/>
            </w:tcBorders>
            <w:vAlign w:val="center"/>
          </w:tcPr>
          <w:p w14:paraId="6918E122" w14:textId="77777777" w:rsidR="006B5E8C" w:rsidRPr="008D09BE" w:rsidRDefault="006B5E8C" w:rsidP="00B578BB">
            <w:pPr>
              <w:suppressAutoHyphens/>
              <w:spacing w:before="60" w:after="60"/>
              <w:jc w:val="left"/>
              <w:rPr>
                <w:rFonts w:ascii="Arial" w:hAnsi="Arial" w:cs="Arial"/>
                <w:sz w:val="16"/>
                <w:szCs w:val="16"/>
              </w:rPr>
            </w:pPr>
          </w:p>
        </w:tc>
        <w:tc>
          <w:tcPr>
            <w:tcW w:w="1275" w:type="dxa"/>
            <w:gridSpan w:val="2"/>
            <w:tcBorders>
              <w:top w:val="single" w:sz="6" w:space="0" w:color="auto"/>
              <w:left w:val="single" w:sz="6" w:space="0" w:color="auto"/>
              <w:bottom w:val="single" w:sz="6" w:space="0" w:color="auto"/>
              <w:right w:val="single" w:sz="6" w:space="0" w:color="auto"/>
            </w:tcBorders>
            <w:vAlign w:val="center"/>
          </w:tcPr>
          <w:p w14:paraId="7A81B661" w14:textId="77777777" w:rsidR="006B5E8C" w:rsidRPr="000C15C8" w:rsidRDefault="006B5E8C" w:rsidP="00B578BB">
            <w:pPr>
              <w:suppressAutoHyphens/>
              <w:spacing w:before="60" w:after="60"/>
              <w:jc w:val="left"/>
              <w:rPr>
                <w:rFonts w:ascii="Arial" w:eastAsia="Times New Roman" w:hAnsi="Arial" w:cs="Arial"/>
                <w:sz w:val="18"/>
                <w:szCs w:val="18"/>
                <w:lang w:val="es-ES"/>
              </w:rPr>
            </w:pPr>
          </w:p>
        </w:tc>
        <w:tc>
          <w:tcPr>
            <w:tcW w:w="2127" w:type="dxa"/>
            <w:tcBorders>
              <w:top w:val="single" w:sz="6" w:space="0" w:color="auto"/>
              <w:left w:val="single" w:sz="6" w:space="0" w:color="auto"/>
              <w:bottom w:val="single" w:sz="6" w:space="0" w:color="auto"/>
              <w:right w:val="single" w:sz="6" w:space="0" w:color="auto"/>
            </w:tcBorders>
            <w:vAlign w:val="center"/>
          </w:tcPr>
          <w:p w14:paraId="5D3EB00E" w14:textId="77777777" w:rsidR="006B5E8C" w:rsidRPr="000C15C8" w:rsidRDefault="006B5E8C" w:rsidP="00B578BB">
            <w:pPr>
              <w:suppressAutoHyphens/>
              <w:spacing w:before="60" w:after="60"/>
              <w:jc w:val="left"/>
              <w:rPr>
                <w:rFonts w:ascii="Arial" w:eastAsia="Times New Roman" w:hAnsi="Arial" w:cs="Arial"/>
                <w:sz w:val="18"/>
                <w:szCs w:val="18"/>
                <w:lang w:val="es-ES"/>
              </w:rPr>
            </w:pPr>
          </w:p>
        </w:tc>
        <w:tc>
          <w:tcPr>
            <w:tcW w:w="1134" w:type="dxa"/>
            <w:tcBorders>
              <w:top w:val="single" w:sz="6" w:space="0" w:color="auto"/>
              <w:left w:val="single" w:sz="6" w:space="0" w:color="auto"/>
              <w:bottom w:val="single" w:sz="6" w:space="0" w:color="auto"/>
              <w:right w:val="single" w:sz="6" w:space="0" w:color="auto"/>
            </w:tcBorders>
            <w:vAlign w:val="center"/>
          </w:tcPr>
          <w:p w14:paraId="48F4FD00" w14:textId="77777777" w:rsidR="006B5E8C" w:rsidRPr="000C15C8" w:rsidRDefault="006B5E8C" w:rsidP="00B578BB">
            <w:pPr>
              <w:suppressAutoHyphens/>
              <w:spacing w:before="60" w:after="60"/>
              <w:jc w:val="left"/>
              <w:rPr>
                <w:rFonts w:ascii="Arial" w:eastAsia="Times New Roman" w:hAnsi="Arial" w:cs="Arial"/>
                <w:sz w:val="18"/>
                <w:szCs w:val="18"/>
                <w:lang w:val="es-ES"/>
              </w:rPr>
            </w:pPr>
          </w:p>
        </w:tc>
        <w:tc>
          <w:tcPr>
            <w:tcW w:w="1417" w:type="dxa"/>
            <w:tcBorders>
              <w:top w:val="single" w:sz="6" w:space="0" w:color="auto"/>
              <w:left w:val="single" w:sz="6" w:space="0" w:color="auto"/>
              <w:bottom w:val="single" w:sz="6" w:space="0" w:color="auto"/>
              <w:right w:val="single" w:sz="6" w:space="0" w:color="auto"/>
            </w:tcBorders>
            <w:vAlign w:val="center"/>
          </w:tcPr>
          <w:p w14:paraId="799AC2C3" w14:textId="77777777" w:rsidR="006B5E8C" w:rsidRPr="000C15C8" w:rsidRDefault="006B5E8C" w:rsidP="00B578BB">
            <w:pPr>
              <w:suppressAutoHyphens/>
              <w:spacing w:before="60" w:after="60"/>
              <w:jc w:val="left"/>
              <w:rPr>
                <w:rFonts w:ascii="Arial" w:eastAsia="Times New Roman" w:hAnsi="Arial" w:cs="Arial"/>
                <w:sz w:val="18"/>
                <w:szCs w:val="18"/>
                <w:lang w:val="es-ES"/>
              </w:rPr>
            </w:pPr>
          </w:p>
        </w:tc>
        <w:tc>
          <w:tcPr>
            <w:tcW w:w="851" w:type="dxa"/>
            <w:tcBorders>
              <w:top w:val="single" w:sz="6" w:space="0" w:color="auto"/>
              <w:left w:val="single" w:sz="6" w:space="0" w:color="auto"/>
              <w:bottom w:val="single" w:sz="6" w:space="0" w:color="auto"/>
              <w:right w:val="single" w:sz="6" w:space="0" w:color="auto"/>
            </w:tcBorders>
          </w:tcPr>
          <w:p w14:paraId="412EA3E8" w14:textId="77777777" w:rsidR="006B5E8C" w:rsidRPr="000C15C8" w:rsidRDefault="006B5E8C" w:rsidP="00B578BB">
            <w:pPr>
              <w:suppressAutoHyphens/>
              <w:spacing w:before="60" w:after="60"/>
              <w:jc w:val="left"/>
              <w:rPr>
                <w:rFonts w:ascii="Arial" w:eastAsia="Times New Roman" w:hAnsi="Arial" w:cs="Arial"/>
                <w:sz w:val="18"/>
                <w:szCs w:val="18"/>
                <w:lang w:val="es-ES"/>
              </w:rPr>
            </w:pPr>
          </w:p>
        </w:tc>
        <w:tc>
          <w:tcPr>
            <w:tcW w:w="1134" w:type="dxa"/>
            <w:tcBorders>
              <w:top w:val="single" w:sz="6" w:space="0" w:color="auto"/>
              <w:left w:val="single" w:sz="6" w:space="0" w:color="auto"/>
              <w:bottom w:val="single" w:sz="6" w:space="0" w:color="auto"/>
              <w:right w:val="single" w:sz="6" w:space="0" w:color="auto"/>
            </w:tcBorders>
            <w:vAlign w:val="center"/>
          </w:tcPr>
          <w:p w14:paraId="3552D8DE" w14:textId="77777777" w:rsidR="006B5E8C" w:rsidRPr="000C15C8" w:rsidRDefault="006B5E8C" w:rsidP="00B578BB">
            <w:pPr>
              <w:suppressAutoHyphens/>
              <w:spacing w:before="60" w:after="60"/>
              <w:jc w:val="left"/>
              <w:rPr>
                <w:rFonts w:ascii="Arial" w:eastAsia="Times New Roman" w:hAnsi="Arial" w:cs="Arial"/>
                <w:sz w:val="18"/>
                <w:szCs w:val="18"/>
                <w:lang w:val="es-ES"/>
              </w:rPr>
            </w:pPr>
          </w:p>
        </w:tc>
        <w:tc>
          <w:tcPr>
            <w:tcW w:w="2125" w:type="dxa"/>
            <w:tcBorders>
              <w:top w:val="single" w:sz="6" w:space="0" w:color="auto"/>
              <w:left w:val="single" w:sz="6" w:space="0" w:color="auto"/>
              <w:bottom w:val="single" w:sz="6" w:space="0" w:color="auto"/>
              <w:right w:val="single" w:sz="6" w:space="0" w:color="auto"/>
            </w:tcBorders>
            <w:vAlign w:val="center"/>
          </w:tcPr>
          <w:p w14:paraId="46569178" w14:textId="77777777" w:rsidR="006B5E8C" w:rsidRPr="000C15C8" w:rsidRDefault="006B5E8C" w:rsidP="00B578BB">
            <w:pPr>
              <w:suppressAutoHyphens/>
              <w:spacing w:before="60" w:after="60"/>
              <w:jc w:val="left"/>
              <w:rPr>
                <w:rFonts w:ascii="Arial" w:eastAsia="Times New Roman" w:hAnsi="Arial" w:cs="Arial"/>
                <w:sz w:val="18"/>
                <w:szCs w:val="18"/>
                <w:lang w:val="es-ES"/>
              </w:rPr>
            </w:pPr>
          </w:p>
        </w:tc>
        <w:tc>
          <w:tcPr>
            <w:tcW w:w="1539" w:type="dxa"/>
            <w:tcBorders>
              <w:top w:val="single" w:sz="6" w:space="0" w:color="auto"/>
              <w:left w:val="single" w:sz="6" w:space="0" w:color="auto"/>
              <w:bottom w:val="single" w:sz="6" w:space="0" w:color="auto"/>
              <w:right w:val="double" w:sz="6" w:space="0" w:color="auto"/>
            </w:tcBorders>
            <w:vAlign w:val="center"/>
          </w:tcPr>
          <w:p w14:paraId="021773C0" w14:textId="77777777" w:rsidR="006B5E8C" w:rsidRPr="000C15C8" w:rsidRDefault="006B5E8C" w:rsidP="00B578BB">
            <w:pPr>
              <w:suppressAutoHyphens/>
              <w:spacing w:before="60" w:after="60"/>
              <w:jc w:val="left"/>
              <w:rPr>
                <w:rFonts w:ascii="Arial" w:eastAsia="Times New Roman" w:hAnsi="Arial" w:cs="Arial"/>
                <w:sz w:val="18"/>
                <w:szCs w:val="18"/>
                <w:lang w:val="es-ES"/>
              </w:rPr>
            </w:pPr>
          </w:p>
        </w:tc>
      </w:tr>
      <w:tr w:rsidR="006B5E8C" w:rsidRPr="00251B6B" w14:paraId="65475222" w14:textId="77777777" w:rsidTr="00B578BB">
        <w:trPr>
          <w:gridAfter w:val="1"/>
          <w:wAfter w:w="158" w:type="dxa"/>
          <w:cantSplit/>
          <w:trHeight w:val="390"/>
        </w:trPr>
        <w:tc>
          <w:tcPr>
            <w:tcW w:w="696" w:type="dxa"/>
            <w:gridSpan w:val="4"/>
            <w:tcBorders>
              <w:top w:val="single" w:sz="6" w:space="0" w:color="auto"/>
              <w:left w:val="double" w:sz="6" w:space="0" w:color="auto"/>
              <w:bottom w:val="single" w:sz="6" w:space="0" w:color="auto"/>
              <w:right w:val="single" w:sz="6" w:space="0" w:color="auto"/>
            </w:tcBorders>
            <w:vAlign w:val="center"/>
          </w:tcPr>
          <w:p w14:paraId="637DD675" w14:textId="77777777" w:rsidR="006B5E8C" w:rsidRPr="000C15C8" w:rsidRDefault="006B5E8C" w:rsidP="00B578BB">
            <w:pPr>
              <w:suppressAutoHyphens/>
              <w:spacing w:before="60" w:after="60"/>
              <w:jc w:val="center"/>
              <w:rPr>
                <w:rFonts w:ascii="Arial" w:eastAsia="Times New Roman" w:hAnsi="Arial" w:cs="Arial"/>
                <w:sz w:val="18"/>
                <w:szCs w:val="18"/>
                <w:lang w:val="es-ES"/>
              </w:rPr>
            </w:pPr>
            <w:r>
              <w:rPr>
                <w:rFonts w:ascii="Arial" w:eastAsia="Times New Roman" w:hAnsi="Arial" w:cs="Arial"/>
                <w:sz w:val="18"/>
                <w:szCs w:val="18"/>
                <w:lang w:val="es-ES"/>
              </w:rPr>
              <w:t>.</w:t>
            </w:r>
          </w:p>
        </w:tc>
        <w:tc>
          <w:tcPr>
            <w:tcW w:w="1134" w:type="dxa"/>
            <w:tcBorders>
              <w:top w:val="single" w:sz="6" w:space="0" w:color="auto"/>
              <w:left w:val="single" w:sz="6" w:space="0" w:color="auto"/>
              <w:bottom w:val="single" w:sz="6" w:space="0" w:color="auto"/>
              <w:right w:val="single" w:sz="6" w:space="0" w:color="auto"/>
            </w:tcBorders>
            <w:vAlign w:val="center"/>
          </w:tcPr>
          <w:p w14:paraId="6D992F07" w14:textId="77777777" w:rsidR="006B5E8C" w:rsidRPr="000C15C8" w:rsidRDefault="006B5E8C" w:rsidP="00B578BB">
            <w:pPr>
              <w:suppressAutoHyphens/>
              <w:spacing w:before="60" w:after="60"/>
              <w:jc w:val="left"/>
              <w:rPr>
                <w:rFonts w:ascii="Arial" w:eastAsia="Times New Roman" w:hAnsi="Arial" w:cs="Arial"/>
                <w:sz w:val="18"/>
                <w:szCs w:val="18"/>
                <w:lang w:val="es-ES"/>
              </w:rPr>
            </w:pPr>
          </w:p>
        </w:tc>
        <w:tc>
          <w:tcPr>
            <w:tcW w:w="1275" w:type="dxa"/>
            <w:gridSpan w:val="2"/>
            <w:tcBorders>
              <w:top w:val="single" w:sz="6" w:space="0" w:color="auto"/>
              <w:left w:val="single" w:sz="6" w:space="0" w:color="auto"/>
              <w:bottom w:val="single" w:sz="6" w:space="0" w:color="auto"/>
              <w:right w:val="single" w:sz="6" w:space="0" w:color="auto"/>
            </w:tcBorders>
            <w:vAlign w:val="center"/>
          </w:tcPr>
          <w:p w14:paraId="28AE084B" w14:textId="77777777" w:rsidR="006B5E8C" w:rsidRPr="000C15C8" w:rsidRDefault="006B5E8C" w:rsidP="00B578BB">
            <w:pPr>
              <w:suppressAutoHyphens/>
              <w:spacing w:before="60" w:after="60"/>
              <w:jc w:val="left"/>
              <w:rPr>
                <w:rFonts w:ascii="Arial" w:eastAsia="Times New Roman" w:hAnsi="Arial" w:cs="Arial"/>
                <w:sz w:val="18"/>
                <w:szCs w:val="18"/>
                <w:lang w:val="es-ES"/>
              </w:rPr>
            </w:pPr>
          </w:p>
        </w:tc>
        <w:tc>
          <w:tcPr>
            <w:tcW w:w="2127" w:type="dxa"/>
            <w:tcBorders>
              <w:top w:val="single" w:sz="6" w:space="0" w:color="auto"/>
              <w:left w:val="single" w:sz="6" w:space="0" w:color="auto"/>
              <w:bottom w:val="single" w:sz="6" w:space="0" w:color="auto"/>
              <w:right w:val="single" w:sz="6" w:space="0" w:color="auto"/>
            </w:tcBorders>
            <w:vAlign w:val="center"/>
          </w:tcPr>
          <w:p w14:paraId="3780FCB0" w14:textId="77777777" w:rsidR="006B5E8C" w:rsidRPr="000C15C8" w:rsidRDefault="006B5E8C" w:rsidP="00B578BB">
            <w:pPr>
              <w:suppressAutoHyphens/>
              <w:spacing w:before="60" w:after="60"/>
              <w:jc w:val="left"/>
              <w:rPr>
                <w:rFonts w:ascii="Arial" w:eastAsia="Times New Roman" w:hAnsi="Arial" w:cs="Arial"/>
                <w:sz w:val="18"/>
                <w:szCs w:val="18"/>
                <w:lang w:val="es-ES"/>
              </w:rPr>
            </w:pPr>
          </w:p>
        </w:tc>
        <w:tc>
          <w:tcPr>
            <w:tcW w:w="1134" w:type="dxa"/>
            <w:tcBorders>
              <w:top w:val="single" w:sz="6" w:space="0" w:color="auto"/>
              <w:left w:val="single" w:sz="6" w:space="0" w:color="auto"/>
              <w:bottom w:val="single" w:sz="4" w:space="0" w:color="auto"/>
              <w:right w:val="single" w:sz="6" w:space="0" w:color="auto"/>
            </w:tcBorders>
            <w:vAlign w:val="center"/>
          </w:tcPr>
          <w:p w14:paraId="6A6AC4CD" w14:textId="77777777" w:rsidR="006B5E8C" w:rsidRPr="000C15C8" w:rsidRDefault="006B5E8C" w:rsidP="00B578BB">
            <w:pPr>
              <w:suppressAutoHyphens/>
              <w:spacing w:before="60" w:after="60"/>
              <w:jc w:val="left"/>
              <w:rPr>
                <w:rFonts w:ascii="Arial" w:eastAsia="Times New Roman" w:hAnsi="Arial" w:cs="Arial"/>
                <w:sz w:val="18"/>
                <w:szCs w:val="18"/>
                <w:lang w:val="es-ES"/>
              </w:rPr>
            </w:pPr>
          </w:p>
        </w:tc>
        <w:tc>
          <w:tcPr>
            <w:tcW w:w="1417" w:type="dxa"/>
            <w:tcBorders>
              <w:top w:val="single" w:sz="6" w:space="0" w:color="auto"/>
              <w:left w:val="single" w:sz="6" w:space="0" w:color="auto"/>
              <w:bottom w:val="single" w:sz="4" w:space="0" w:color="auto"/>
              <w:right w:val="single" w:sz="6" w:space="0" w:color="auto"/>
            </w:tcBorders>
            <w:vAlign w:val="center"/>
          </w:tcPr>
          <w:p w14:paraId="1D0CD6A6" w14:textId="77777777" w:rsidR="006B5E8C" w:rsidRPr="000C15C8" w:rsidRDefault="006B5E8C" w:rsidP="00B578BB">
            <w:pPr>
              <w:suppressAutoHyphens/>
              <w:spacing w:before="60" w:after="60"/>
              <w:jc w:val="left"/>
              <w:rPr>
                <w:rFonts w:ascii="Arial" w:eastAsia="Times New Roman" w:hAnsi="Arial" w:cs="Arial"/>
                <w:sz w:val="18"/>
                <w:szCs w:val="18"/>
                <w:lang w:val="es-ES"/>
              </w:rPr>
            </w:pPr>
          </w:p>
        </w:tc>
        <w:tc>
          <w:tcPr>
            <w:tcW w:w="851" w:type="dxa"/>
            <w:tcBorders>
              <w:top w:val="single" w:sz="6" w:space="0" w:color="auto"/>
              <w:left w:val="single" w:sz="6" w:space="0" w:color="auto"/>
              <w:bottom w:val="single" w:sz="4" w:space="0" w:color="auto"/>
              <w:right w:val="single" w:sz="6" w:space="0" w:color="auto"/>
            </w:tcBorders>
          </w:tcPr>
          <w:p w14:paraId="1093608B" w14:textId="77777777" w:rsidR="006B5E8C" w:rsidRPr="000C15C8" w:rsidRDefault="006B5E8C" w:rsidP="00B578BB">
            <w:pPr>
              <w:suppressAutoHyphens/>
              <w:spacing w:before="60" w:after="60"/>
              <w:jc w:val="left"/>
              <w:rPr>
                <w:rFonts w:ascii="Arial" w:eastAsia="Times New Roman" w:hAnsi="Arial" w:cs="Arial"/>
                <w:sz w:val="18"/>
                <w:szCs w:val="18"/>
                <w:lang w:val="es-ES"/>
              </w:rPr>
            </w:pPr>
          </w:p>
        </w:tc>
        <w:tc>
          <w:tcPr>
            <w:tcW w:w="1134" w:type="dxa"/>
            <w:tcBorders>
              <w:top w:val="single" w:sz="6" w:space="0" w:color="auto"/>
              <w:left w:val="single" w:sz="6" w:space="0" w:color="auto"/>
              <w:bottom w:val="single" w:sz="4" w:space="0" w:color="auto"/>
              <w:right w:val="single" w:sz="6" w:space="0" w:color="auto"/>
            </w:tcBorders>
            <w:vAlign w:val="center"/>
          </w:tcPr>
          <w:p w14:paraId="00EB7DDB" w14:textId="77777777" w:rsidR="006B5E8C" w:rsidRPr="000C15C8" w:rsidRDefault="006B5E8C" w:rsidP="00B578BB">
            <w:pPr>
              <w:suppressAutoHyphens/>
              <w:spacing w:before="60" w:after="60"/>
              <w:jc w:val="left"/>
              <w:rPr>
                <w:rFonts w:ascii="Arial" w:eastAsia="Times New Roman" w:hAnsi="Arial" w:cs="Arial"/>
                <w:sz w:val="18"/>
                <w:szCs w:val="18"/>
                <w:lang w:val="es-ES"/>
              </w:rPr>
            </w:pPr>
          </w:p>
        </w:tc>
        <w:tc>
          <w:tcPr>
            <w:tcW w:w="2125" w:type="dxa"/>
            <w:tcBorders>
              <w:top w:val="single" w:sz="6" w:space="0" w:color="auto"/>
              <w:left w:val="single" w:sz="6" w:space="0" w:color="auto"/>
              <w:bottom w:val="single" w:sz="4" w:space="0" w:color="auto"/>
              <w:right w:val="single" w:sz="6" w:space="0" w:color="auto"/>
            </w:tcBorders>
            <w:vAlign w:val="center"/>
          </w:tcPr>
          <w:p w14:paraId="6547E75D" w14:textId="77777777" w:rsidR="006B5E8C" w:rsidRPr="000C15C8" w:rsidRDefault="006B5E8C" w:rsidP="00B578BB">
            <w:pPr>
              <w:suppressAutoHyphens/>
              <w:spacing w:before="60" w:after="60"/>
              <w:jc w:val="left"/>
              <w:rPr>
                <w:rFonts w:ascii="Arial" w:eastAsia="Times New Roman" w:hAnsi="Arial" w:cs="Arial"/>
                <w:sz w:val="18"/>
                <w:szCs w:val="18"/>
                <w:lang w:val="es-ES"/>
              </w:rPr>
            </w:pPr>
          </w:p>
        </w:tc>
        <w:tc>
          <w:tcPr>
            <w:tcW w:w="1539" w:type="dxa"/>
            <w:tcBorders>
              <w:top w:val="single" w:sz="6" w:space="0" w:color="auto"/>
              <w:left w:val="single" w:sz="6" w:space="0" w:color="auto"/>
              <w:bottom w:val="single" w:sz="4" w:space="0" w:color="auto"/>
              <w:right w:val="double" w:sz="6" w:space="0" w:color="auto"/>
            </w:tcBorders>
            <w:vAlign w:val="center"/>
          </w:tcPr>
          <w:p w14:paraId="1283CC75" w14:textId="77777777" w:rsidR="006B5E8C" w:rsidRPr="000C15C8" w:rsidRDefault="006B5E8C" w:rsidP="00B578BB">
            <w:pPr>
              <w:suppressAutoHyphens/>
              <w:spacing w:before="60" w:after="60"/>
              <w:jc w:val="left"/>
              <w:rPr>
                <w:rFonts w:ascii="Arial" w:eastAsia="Times New Roman" w:hAnsi="Arial" w:cs="Arial"/>
                <w:sz w:val="18"/>
                <w:szCs w:val="18"/>
                <w:lang w:val="es-ES"/>
              </w:rPr>
            </w:pPr>
          </w:p>
        </w:tc>
      </w:tr>
      <w:tr w:rsidR="006B5E8C" w:rsidRPr="00251B6B" w14:paraId="45E39EF9" w14:textId="77777777" w:rsidTr="00B578BB">
        <w:trPr>
          <w:gridAfter w:val="1"/>
          <w:wAfter w:w="158" w:type="dxa"/>
          <w:cantSplit/>
          <w:trHeight w:val="390"/>
        </w:trPr>
        <w:tc>
          <w:tcPr>
            <w:tcW w:w="696" w:type="dxa"/>
            <w:gridSpan w:val="4"/>
            <w:tcBorders>
              <w:top w:val="single" w:sz="6" w:space="0" w:color="auto"/>
              <w:left w:val="double" w:sz="6" w:space="0" w:color="auto"/>
              <w:bottom w:val="double" w:sz="6" w:space="0" w:color="auto"/>
              <w:right w:val="single" w:sz="6" w:space="0" w:color="auto"/>
            </w:tcBorders>
            <w:vAlign w:val="center"/>
          </w:tcPr>
          <w:p w14:paraId="7C26D3F1" w14:textId="77777777" w:rsidR="006B5E8C" w:rsidRPr="000C15C8" w:rsidRDefault="006B5E8C" w:rsidP="00B578BB">
            <w:pPr>
              <w:suppressAutoHyphens/>
              <w:spacing w:before="60" w:after="60"/>
              <w:jc w:val="center"/>
              <w:rPr>
                <w:rFonts w:ascii="Arial" w:eastAsia="Times New Roman" w:hAnsi="Arial" w:cs="Arial"/>
                <w:sz w:val="18"/>
                <w:szCs w:val="18"/>
                <w:lang w:val="es-ES"/>
              </w:rPr>
            </w:pPr>
            <w:r>
              <w:rPr>
                <w:rFonts w:ascii="Arial" w:eastAsia="Times New Roman" w:hAnsi="Arial" w:cs="Arial"/>
                <w:sz w:val="18"/>
                <w:szCs w:val="18"/>
                <w:lang w:val="es-ES"/>
              </w:rPr>
              <w:t>“n”..</w:t>
            </w:r>
          </w:p>
        </w:tc>
        <w:tc>
          <w:tcPr>
            <w:tcW w:w="1134" w:type="dxa"/>
            <w:tcBorders>
              <w:top w:val="single" w:sz="6" w:space="0" w:color="auto"/>
              <w:left w:val="single" w:sz="6" w:space="0" w:color="auto"/>
              <w:bottom w:val="double" w:sz="6" w:space="0" w:color="auto"/>
              <w:right w:val="single" w:sz="6" w:space="0" w:color="auto"/>
            </w:tcBorders>
            <w:vAlign w:val="center"/>
          </w:tcPr>
          <w:p w14:paraId="789DAC79" w14:textId="77777777" w:rsidR="006B5E8C" w:rsidRPr="000C15C8" w:rsidRDefault="006B5E8C" w:rsidP="00B578BB">
            <w:pPr>
              <w:suppressAutoHyphens/>
              <w:spacing w:before="60" w:after="60"/>
              <w:jc w:val="left"/>
              <w:rPr>
                <w:rFonts w:ascii="Arial" w:eastAsia="Times New Roman" w:hAnsi="Arial" w:cs="Arial"/>
                <w:sz w:val="18"/>
                <w:szCs w:val="18"/>
                <w:lang w:val="es-ES"/>
              </w:rPr>
            </w:pPr>
          </w:p>
        </w:tc>
        <w:tc>
          <w:tcPr>
            <w:tcW w:w="1275" w:type="dxa"/>
            <w:gridSpan w:val="2"/>
            <w:tcBorders>
              <w:top w:val="single" w:sz="6" w:space="0" w:color="auto"/>
              <w:left w:val="single" w:sz="6" w:space="0" w:color="auto"/>
              <w:bottom w:val="double" w:sz="6" w:space="0" w:color="auto"/>
              <w:right w:val="single" w:sz="6" w:space="0" w:color="auto"/>
            </w:tcBorders>
            <w:vAlign w:val="center"/>
          </w:tcPr>
          <w:p w14:paraId="53EE9BC3" w14:textId="77777777" w:rsidR="006B5E8C" w:rsidRPr="000C15C8" w:rsidRDefault="006B5E8C" w:rsidP="00B578BB">
            <w:pPr>
              <w:suppressAutoHyphens/>
              <w:spacing w:before="60" w:after="60"/>
              <w:jc w:val="left"/>
              <w:rPr>
                <w:rFonts w:ascii="Arial" w:eastAsia="Times New Roman" w:hAnsi="Arial" w:cs="Arial"/>
                <w:sz w:val="18"/>
                <w:szCs w:val="18"/>
                <w:lang w:val="es-ES"/>
              </w:rPr>
            </w:pPr>
          </w:p>
        </w:tc>
        <w:tc>
          <w:tcPr>
            <w:tcW w:w="2127" w:type="dxa"/>
            <w:tcBorders>
              <w:top w:val="single" w:sz="6" w:space="0" w:color="auto"/>
              <w:left w:val="single" w:sz="6" w:space="0" w:color="auto"/>
              <w:bottom w:val="double" w:sz="6" w:space="0" w:color="auto"/>
              <w:right w:val="single" w:sz="6" w:space="0" w:color="auto"/>
            </w:tcBorders>
            <w:vAlign w:val="center"/>
          </w:tcPr>
          <w:p w14:paraId="03DA60C9" w14:textId="77777777" w:rsidR="006B5E8C" w:rsidRPr="000C15C8" w:rsidRDefault="006B5E8C" w:rsidP="00B578BB">
            <w:pPr>
              <w:suppressAutoHyphens/>
              <w:spacing w:before="60" w:after="60"/>
              <w:jc w:val="left"/>
              <w:rPr>
                <w:rFonts w:ascii="Arial" w:eastAsia="Times New Roman" w:hAnsi="Arial" w:cs="Arial"/>
                <w:sz w:val="18"/>
                <w:szCs w:val="18"/>
                <w:lang w:val="es-ES"/>
              </w:rPr>
            </w:pPr>
          </w:p>
        </w:tc>
        <w:tc>
          <w:tcPr>
            <w:tcW w:w="1134" w:type="dxa"/>
            <w:tcBorders>
              <w:top w:val="single" w:sz="4" w:space="0" w:color="auto"/>
              <w:left w:val="single" w:sz="6" w:space="0" w:color="auto"/>
              <w:bottom w:val="double" w:sz="6" w:space="0" w:color="auto"/>
              <w:right w:val="single" w:sz="6" w:space="0" w:color="auto"/>
            </w:tcBorders>
            <w:vAlign w:val="center"/>
          </w:tcPr>
          <w:p w14:paraId="6BBFA36F" w14:textId="77777777" w:rsidR="006B5E8C" w:rsidRPr="000C15C8" w:rsidRDefault="006B5E8C" w:rsidP="00B578BB">
            <w:pPr>
              <w:suppressAutoHyphens/>
              <w:spacing w:before="60" w:after="60"/>
              <w:jc w:val="left"/>
              <w:rPr>
                <w:rFonts w:ascii="Arial" w:eastAsia="Times New Roman" w:hAnsi="Arial" w:cs="Arial"/>
                <w:sz w:val="18"/>
                <w:szCs w:val="18"/>
                <w:lang w:val="es-ES"/>
              </w:rPr>
            </w:pPr>
          </w:p>
        </w:tc>
        <w:tc>
          <w:tcPr>
            <w:tcW w:w="1417" w:type="dxa"/>
            <w:tcBorders>
              <w:top w:val="single" w:sz="4" w:space="0" w:color="auto"/>
              <w:left w:val="single" w:sz="6" w:space="0" w:color="auto"/>
              <w:bottom w:val="double" w:sz="6" w:space="0" w:color="auto"/>
              <w:right w:val="single" w:sz="6" w:space="0" w:color="auto"/>
            </w:tcBorders>
            <w:vAlign w:val="center"/>
          </w:tcPr>
          <w:p w14:paraId="31EDBDCE" w14:textId="77777777" w:rsidR="006B5E8C" w:rsidRPr="000C15C8" w:rsidRDefault="006B5E8C" w:rsidP="00B578BB">
            <w:pPr>
              <w:suppressAutoHyphens/>
              <w:spacing w:before="60" w:after="60"/>
              <w:jc w:val="left"/>
              <w:rPr>
                <w:rFonts w:ascii="Arial" w:eastAsia="Times New Roman" w:hAnsi="Arial" w:cs="Arial"/>
                <w:sz w:val="18"/>
                <w:szCs w:val="18"/>
                <w:lang w:val="es-ES"/>
              </w:rPr>
            </w:pPr>
          </w:p>
        </w:tc>
        <w:tc>
          <w:tcPr>
            <w:tcW w:w="851" w:type="dxa"/>
            <w:tcBorders>
              <w:top w:val="single" w:sz="4" w:space="0" w:color="auto"/>
              <w:left w:val="single" w:sz="6" w:space="0" w:color="auto"/>
              <w:bottom w:val="double" w:sz="6" w:space="0" w:color="auto"/>
              <w:right w:val="single" w:sz="6" w:space="0" w:color="auto"/>
            </w:tcBorders>
          </w:tcPr>
          <w:p w14:paraId="089751A5" w14:textId="77777777" w:rsidR="006B5E8C" w:rsidRPr="000C15C8" w:rsidRDefault="006B5E8C" w:rsidP="00B578BB">
            <w:pPr>
              <w:suppressAutoHyphens/>
              <w:spacing w:before="60" w:after="60"/>
              <w:jc w:val="left"/>
              <w:rPr>
                <w:rFonts w:ascii="Arial" w:eastAsia="Times New Roman" w:hAnsi="Arial" w:cs="Arial"/>
                <w:sz w:val="18"/>
                <w:szCs w:val="18"/>
                <w:lang w:val="es-ES"/>
              </w:rPr>
            </w:pPr>
          </w:p>
        </w:tc>
        <w:tc>
          <w:tcPr>
            <w:tcW w:w="1134" w:type="dxa"/>
            <w:tcBorders>
              <w:top w:val="single" w:sz="4" w:space="0" w:color="auto"/>
              <w:left w:val="single" w:sz="6" w:space="0" w:color="auto"/>
              <w:bottom w:val="double" w:sz="6" w:space="0" w:color="auto"/>
              <w:right w:val="single" w:sz="6" w:space="0" w:color="auto"/>
            </w:tcBorders>
            <w:vAlign w:val="center"/>
          </w:tcPr>
          <w:p w14:paraId="3023D732" w14:textId="77777777" w:rsidR="006B5E8C" w:rsidRPr="000C15C8" w:rsidRDefault="006B5E8C" w:rsidP="00B578BB">
            <w:pPr>
              <w:suppressAutoHyphens/>
              <w:spacing w:before="60" w:after="60"/>
              <w:jc w:val="left"/>
              <w:rPr>
                <w:rFonts w:ascii="Arial" w:eastAsia="Times New Roman" w:hAnsi="Arial" w:cs="Arial"/>
                <w:sz w:val="18"/>
                <w:szCs w:val="18"/>
                <w:lang w:val="es-ES"/>
              </w:rPr>
            </w:pPr>
          </w:p>
        </w:tc>
        <w:tc>
          <w:tcPr>
            <w:tcW w:w="2125" w:type="dxa"/>
            <w:tcBorders>
              <w:top w:val="single" w:sz="4" w:space="0" w:color="auto"/>
              <w:left w:val="single" w:sz="6" w:space="0" w:color="auto"/>
              <w:bottom w:val="double" w:sz="6" w:space="0" w:color="auto"/>
              <w:right w:val="single" w:sz="6" w:space="0" w:color="auto"/>
            </w:tcBorders>
            <w:vAlign w:val="center"/>
          </w:tcPr>
          <w:p w14:paraId="6A03721A" w14:textId="77777777" w:rsidR="006B5E8C" w:rsidRPr="000C15C8" w:rsidRDefault="006B5E8C" w:rsidP="00B578BB">
            <w:pPr>
              <w:suppressAutoHyphens/>
              <w:spacing w:before="60" w:after="60"/>
              <w:jc w:val="left"/>
              <w:rPr>
                <w:rFonts w:ascii="Arial" w:eastAsia="Times New Roman" w:hAnsi="Arial" w:cs="Arial"/>
                <w:sz w:val="18"/>
                <w:szCs w:val="18"/>
                <w:lang w:val="es-ES"/>
              </w:rPr>
            </w:pPr>
          </w:p>
        </w:tc>
        <w:tc>
          <w:tcPr>
            <w:tcW w:w="1539" w:type="dxa"/>
            <w:tcBorders>
              <w:top w:val="single" w:sz="4" w:space="0" w:color="auto"/>
              <w:left w:val="single" w:sz="6" w:space="0" w:color="auto"/>
              <w:bottom w:val="double" w:sz="6" w:space="0" w:color="auto"/>
              <w:right w:val="double" w:sz="6" w:space="0" w:color="auto"/>
            </w:tcBorders>
            <w:vAlign w:val="center"/>
          </w:tcPr>
          <w:p w14:paraId="213D4097" w14:textId="77777777" w:rsidR="006B5E8C" w:rsidRPr="000C15C8" w:rsidRDefault="006B5E8C" w:rsidP="00B578BB">
            <w:pPr>
              <w:suppressAutoHyphens/>
              <w:spacing w:before="60" w:after="60"/>
              <w:jc w:val="left"/>
              <w:rPr>
                <w:rFonts w:ascii="Arial" w:eastAsia="Times New Roman" w:hAnsi="Arial" w:cs="Arial"/>
                <w:sz w:val="18"/>
                <w:szCs w:val="18"/>
                <w:lang w:val="es-ES"/>
              </w:rPr>
            </w:pPr>
          </w:p>
        </w:tc>
      </w:tr>
      <w:tr w:rsidR="006B5E8C" w:rsidRPr="00251B6B" w14:paraId="4EB57E18" w14:textId="77777777" w:rsidTr="00B578BB">
        <w:trPr>
          <w:gridAfter w:val="1"/>
          <w:wAfter w:w="158" w:type="dxa"/>
          <w:cantSplit/>
          <w:trHeight w:val="390"/>
        </w:trPr>
        <w:tc>
          <w:tcPr>
            <w:tcW w:w="696" w:type="dxa"/>
            <w:gridSpan w:val="4"/>
            <w:tcBorders>
              <w:top w:val="double" w:sz="6" w:space="0" w:color="auto"/>
              <w:left w:val="nil"/>
              <w:bottom w:val="nil"/>
              <w:right w:val="nil"/>
            </w:tcBorders>
          </w:tcPr>
          <w:p w14:paraId="48568030" w14:textId="77777777" w:rsidR="006B5E8C" w:rsidRPr="000C15C8" w:rsidRDefault="006B5E8C" w:rsidP="00B578BB">
            <w:pPr>
              <w:suppressAutoHyphens/>
              <w:spacing w:before="60" w:after="60"/>
              <w:rPr>
                <w:rFonts w:ascii="Arial" w:eastAsia="Times New Roman" w:hAnsi="Arial" w:cs="Arial"/>
                <w:sz w:val="18"/>
                <w:szCs w:val="18"/>
                <w:lang w:val="es-ES"/>
              </w:rPr>
            </w:pPr>
          </w:p>
        </w:tc>
        <w:tc>
          <w:tcPr>
            <w:tcW w:w="1134" w:type="dxa"/>
            <w:tcBorders>
              <w:top w:val="double" w:sz="6" w:space="0" w:color="auto"/>
              <w:left w:val="nil"/>
              <w:bottom w:val="nil"/>
              <w:right w:val="nil"/>
            </w:tcBorders>
          </w:tcPr>
          <w:p w14:paraId="39808116" w14:textId="77777777" w:rsidR="006B5E8C" w:rsidRPr="000C15C8" w:rsidRDefault="006B5E8C" w:rsidP="00B578BB">
            <w:pPr>
              <w:suppressAutoHyphens/>
              <w:spacing w:before="60" w:after="60"/>
              <w:rPr>
                <w:rFonts w:ascii="Arial" w:eastAsia="Times New Roman" w:hAnsi="Arial" w:cs="Arial"/>
                <w:sz w:val="18"/>
                <w:szCs w:val="18"/>
                <w:lang w:val="es-ES"/>
              </w:rPr>
            </w:pPr>
          </w:p>
        </w:tc>
        <w:tc>
          <w:tcPr>
            <w:tcW w:w="1275" w:type="dxa"/>
            <w:gridSpan w:val="2"/>
            <w:tcBorders>
              <w:top w:val="double" w:sz="6" w:space="0" w:color="auto"/>
              <w:left w:val="nil"/>
              <w:bottom w:val="nil"/>
              <w:right w:val="nil"/>
            </w:tcBorders>
          </w:tcPr>
          <w:p w14:paraId="11E5060E" w14:textId="77777777" w:rsidR="006B5E8C" w:rsidRPr="000C15C8" w:rsidRDefault="006B5E8C" w:rsidP="00B578BB">
            <w:pPr>
              <w:suppressAutoHyphens/>
              <w:spacing w:before="60" w:after="60"/>
              <w:rPr>
                <w:rFonts w:ascii="Arial" w:eastAsia="Times New Roman" w:hAnsi="Arial" w:cs="Arial"/>
                <w:sz w:val="18"/>
                <w:szCs w:val="18"/>
                <w:lang w:val="es-ES"/>
              </w:rPr>
            </w:pPr>
          </w:p>
        </w:tc>
        <w:tc>
          <w:tcPr>
            <w:tcW w:w="2127" w:type="dxa"/>
            <w:tcBorders>
              <w:top w:val="double" w:sz="6" w:space="0" w:color="auto"/>
              <w:left w:val="nil"/>
              <w:bottom w:val="nil"/>
              <w:right w:val="nil"/>
            </w:tcBorders>
          </w:tcPr>
          <w:p w14:paraId="1A26117E" w14:textId="77777777" w:rsidR="006B5E8C" w:rsidRPr="000C15C8" w:rsidRDefault="006B5E8C" w:rsidP="00B578BB">
            <w:pPr>
              <w:suppressAutoHyphens/>
              <w:spacing w:before="60" w:after="60"/>
              <w:rPr>
                <w:rFonts w:ascii="Arial" w:eastAsia="Times New Roman" w:hAnsi="Arial" w:cs="Arial"/>
                <w:sz w:val="18"/>
                <w:szCs w:val="18"/>
                <w:lang w:val="es-ES"/>
              </w:rPr>
            </w:pPr>
          </w:p>
        </w:tc>
        <w:tc>
          <w:tcPr>
            <w:tcW w:w="1134" w:type="dxa"/>
            <w:tcBorders>
              <w:top w:val="double" w:sz="6" w:space="0" w:color="auto"/>
              <w:left w:val="nil"/>
              <w:bottom w:val="nil"/>
              <w:right w:val="double" w:sz="6" w:space="0" w:color="auto"/>
            </w:tcBorders>
          </w:tcPr>
          <w:p w14:paraId="4179D069" w14:textId="77777777" w:rsidR="006B5E8C" w:rsidRPr="000C15C8" w:rsidRDefault="006B5E8C" w:rsidP="00B578BB">
            <w:pPr>
              <w:suppressAutoHyphens/>
              <w:spacing w:before="60" w:after="60"/>
              <w:rPr>
                <w:rFonts w:ascii="Arial" w:eastAsia="Times New Roman" w:hAnsi="Arial" w:cs="Arial"/>
                <w:sz w:val="18"/>
                <w:szCs w:val="18"/>
                <w:lang w:val="es-ES"/>
              </w:rPr>
            </w:pPr>
          </w:p>
        </w:tc>
        <w:tc>
          <w:tcPr>
            <w:tcW w:w="1417" w:type="dxa"/>
            <w:tcBorders>
              <w:top w:val="double" w:sz="6" w:space="0" w:color="auto"/>
              <w:left w:val="double" w:sz="6" w:space="0" w:color="auto"/>
              <w:bottom w:val="double" w:sz="6" w:space="0" w:color="auto"/>
              <w:right w:val="double" w:sz="6" w:space="0" w:color="auto"/>
            </w:tcBorders>
          </w:tcPr>
          <w:p w14:paraId="793D2A7A" w14:textId="77777777" w:rsidR="006B5E8C" w:rsidRPr="000C15C8" w:rsidRDefault="006B5E8C" w:rsidP="00B578BB">
            <w:pPr>
              <w:suppressAutoHyphens/>
              <w:spacing w:before="60" w:after="60"/>
              <w:jc w:val="center"/>
              <w:rPr>
                <w:rFonts w:ascii="Arial" w:eastAsia="Times New Roman" w:hAnsi="Arial" w:cs="Arial"/>
                <w:sz w:val="18"/>
                <w:szCs w:val="18"/>
                <w:lang w:val="es-ES"/>
              </w:rPr>
            </w:pPr>
            <w:r>
              <w:rPr>
                <w:rFonts w:ascii="Arial" w:eastAsia="Times New Roman" w:hAnsi="Arial" w:cs="Arial"/>
                <w:sz w:val="16"/>
                <w:szCs w:val="16"/>
                <w:lang w:val="es-ES"/>
              </w:rPr>
              <w:t>Monto Total</w:t>
            </w:r>
          </w:p>
        </w:tc>
        <w:tc>
          <w:tcPr>
            <w:tcW w:w="851" w:type="dxa"/>
            <w:tcBorders>
              <w:top w:val="double" w:sz="6" w:space="0" w:color="auto"/>
              <w:left w:val="double" w:sz="6" w:space="0" w:color="auto"/>
              <w:bottom w:val="double" w:sz="6" w:space="0" w:color="auto"/>
              <w:right w:val="double" w:sz="6" w:space="0" w:color="auto"/>
            </w:tcBorders>
          </w:tcPr>
          <w:p w14:paraId="3A937E76" w14:textId="77777777" w:rsidR="006B5E8C" w:rsidRPr="000C15C8" w:rsidRDefault="006B5E8C" w:rsidP="00B578BB">
            <w:pPr>
              <w:suppressAutoHyphens/>
              <w:spacing w:before="60" w:after="60"/>
              <w:jc w:val="center"/>
              <w:rPr>
                <w:rFonts w:ascii="Arial" w:eastAsia="Times New Roman" w:hAnsi="Arial" w:cs="Arial"/>
                <w:sz w:val="18"/>
                <w:szCs w:val="18"/>
                <w:lang w:val="es-ES"/>
              </w:rPr>
            </w:pPr>
          </w:p>
        </w:tc>
        <w:tc>
          <w:tcPr>
            <w:tcW w:w="1134" w:type="dxa"/>
            <w:tcBorders>
              <w:top w:val="double" w:sz="6" w:space="0" w:color="auto"/>
              <w:left w:val="double" w:sz="6" w:space="0" w:color="auto"/>
              <w:bottom w:val="double" w:sz="6" w:space="0" w:color="auto"/>
              <w:right w:val="double" w:sz="6" w:space="0" w:color="auto"/>
            </w:tcBorders>
          </w:tcPr>
          <w:p w14:paraId="47673D53" w14:textId="77777777" w:rsidR="006B5E8C" w:rsidRPr="000C15C8" w:rsidRDefault="006B5E8C" w:rsidP="00B578BB">
            <w:pPr>
              <w:suppressAutoHyphens/>
              <w:spacing w:before="60" w:after="60"/>
              <w:jc w:val="center"/>
              <w:rPr>
                <w:rFonts w:ascii="Arial" w:eastAsia="Times New Roman" w:hAnsi="Arial" w:cs="Arial"/>
                <w:sz w:val="18"/>
                <w:szCs w:val="18"/>
                <w:lang w:val="es-ES"/>
              </w:rPr>
            </w:pPr>
          </w:p>
        </w:tc>
        <w:tc>
          <w:tcPr>
            <w:tcW w:w="2125" w:type="dxa"/>
            <w:tcBorders>
              <w:top w:val="double" w:sz="6" w:space="0" w:color="auto"/>
              <w:left w:val="double" w:sz="6" w:space="0" w:color="auto"/>
              <w:bottom w:val="nil"/>
              <w:right w:val="nil"/>
            </w:tcBorders>
          </w:tcPr>
          <w:p w14:paraId="5EA8656E" w14:textId="77777777" w:rsidR="006B5E8C" w:rsidRPr="000C15C8" w:rsidRDefault="006B5E8C" w:rsidP="00B578BB">
            <w:pPr>
              <w:suppressAutoHyphens/>
              <w:spacing w:before="60" w:after="60"/>
              <w:jc w:val="center"/>
              <w:rPr>
                <w:rFonts w:ascii="Arial" w:eastAsia="Times New Roman" w:hAnsi="Arial" w:cs="Arial"/>
                <w:sz w:val="18"/>
                <w:szCs w:val="18"/>
                <w:lang w:val="es-ES"/>
              </w:rPr>
            </w:pPr>
          </w:p>
        </w:tc>
        <w:tc>
          <w:tcPr>
            <w:tcW w:w="1539" w:type="dxa"/>
            <w:tcBorders>
              <w:top w:val="double" w:sz="6" w:space="0" w:color="auto"/>
              <w:left w:val="nil"/>
              <w:bottom w:val="nil"/>
              <w:right w:val="nil"/>
            </w:tcBorders>
          </w:tcPr>
          <w:p w14:paraId="7D48035A" w14:textId="77777777" w:rsidR="006B5E8C" w:rsidRPr="000C15C8" w:rsidRDefault="006B5E8C" w:rsidP="00B578BB">
            <w:pPr>
              <w:suppressAutoHyphens/>
              <w:spacing w:before="60" w:after="60"/>
              <w:jc w:val="center"/>
              <w:rPr>
                <w:rFonts w:ascii="Arial" w:eastAsia="Times New Roman" w:hAnsi="Arial" w:cs="Arial"/>
                <w:sz w:val="18"/>
                <w:szCs w:val="18"/>
                <w:lang w:val="es-ES"/>
              </w:rPr>
            </w:pPr>
          </w:p>
        </w:tc>
      </w:tr>
      <w:tr w:rsidR="006B5E8C" w:rsidRPr="00D823D8" w14:paraId="67FEC717" w14:textId="77777777" w:rsidTr="00B578BB">
        <w:trPr>
          <w:gridBefore w:val="1"/>
          <w:wBefore w:w="198" w:type="dxa"/>
          <w:cantSplit/>
          <w:trHeight w:hRule="exact" w:val="841"/>
        </w:trPr>
        <w:tc>
          <w:tcPr>
            <w:tcW w:w="214" w:type="dxa"/>
            <w:tcBorders>
              <w:top w:val="nil"/>
              <w:left w:val="nil"/>
              <w:bottom w:val="nil"/>
              <w:right w:val="nil"/>
            </w:tcBorders>
          </w:tcPr>
          <w:p w14:paraId="23B335DD" w14:textId="77777777" w:rsidR="006B5E8C" w:rsidRPr="000C15C8" w:rsidRDefault="006B5E8C" w:rsidP="00B578BB">
            <w:pPr>
              <w:suppressAutoHyphens/>
              <w:spacing w:before="100"/>
              <w:rPr>
                <w:rFonts w:ascii="Arial" w:hAnsi="Arial" w:cs="Arial"/>
                <w:lang w:val="es-ES"/>
              </w:rPr>
            </w:pPr>
          </w:p>
        </w:tc>
        <w:tc>
          <w:tcPr>
            <w:tcW w:w="1418" w:type="dxa"/>
            <w:gridSpan w:val="3"/>
            <w:tcBorders>
              <w:top w:val="nil"/>
              <w:left w:val="nil"/>
              <w:bottom w:val="nil"/>
              <w:right w:val="nil"/>
            </w:tcBorders>
          </w:tcPr>
          <w:p w14:paraId="2D261C47" w14:textId="77777777" w:rsidR="006B5E8C" w:rsidRPr="000C15C8" w:rsidRDefault="006B5E8C" w:rsidP="00B578BB">
            <w:pPr>
              <w:suppressAutoHyphens/>
              <w:spacing w:before="100"/>
              <w:rPr>
                <w:rFonts w:ascii="Arial" w:hAnsi="Arial" w:cs="Arial"/>
                <w:lang w:val="es-ES"/>
              </w:rPr>
            </w:pPr>
          </w:p>
        </w:tc>
        <w:tc>
          <w:tcPr>
            <w:tcW w:w="11760" w:type="dxa"/>
            <w:gridSpan w:val="10"/>
            <w:tcBorders>
              <w:top w:val="nil"/>
              <w:left w:val="nil"/>
              <w:bottom w:val="nil"/>
              <w:right w:val="nil"/>
            </w:tcBorders>
          </w:tcPr>
          <w:p w14:paraId="2A17A417" w14:textId="77777777" w:rsidR="006B5E8C" w:rsidRPr="000C15C8" w:rsidRDefault="006B5E8C" w:rsidP="00B578BB">
            <w:pPr>
              <w:suppressAutoHyphens/>
              <w:spacing w:before="100"/>
              <w:rPr>
                <w:rFonts w:ascii="Arial" w:eastAsia="Times New Roman" w:hAnsi="Arial" w:cs="Arial"/>
                <w:sz w:val="20"/>
                <w:szCs w:val="20"/>
                <w:lang w:val="es-ES"/>
              </w:rPr>
            </w:pPr>
            <w:r w:rsidRPr="000C15C8">
              <w:rPr>
                <w:rFonts w:ascii="Arial" w:hAnsi="Arial" w:cs="Arial"/>
                <w:lang w:val="es-ES"/>
              </w:rPr>
              <w:t xml:space="preserve">Nombre del Oferente </w:t>
            </w:r>
            <w:r w:rsidRPr="000C15C8">
              <w:rPr>
                <w:rFonts w:ascii="Arial" w:hAnsi="Arial" w:cs="Arial"/>
                <w:i/>
                <w:color w:val="0070C0"/>
                <w:lang w:val="es-ES"/>
              </w:rPr>
              <w:t xml:space="preserve">[indicar el nombre completo del </w:t>
            </w:r>
            <w:r w:rsidRPr="000C15C8">
              <w:rPr>
                <w:rFonts w:ascii="Arial" w:hAnsi="Arial" w:cs="Arial"/>
                <w:i/>
                <w:iCs/>
                <w:color w:val="0070C0"/>
                <w:lang w:val="es-ES"/>
              </w:rPr>
              <w:t>Oferente</w:t>
            </w:r>
            <w:r w:rsidRPr="000C15C8">
              <w:rPr>
                <w:rFonts w:ascii="Arial" w:hAnsi="Arial" w:cs="Arial"/>
                <w:i/>
                <w:color w:val="0070C0"/>
                <w:lang w:val="es-ES"/>
              </w:rPr>
              <w:t xml:space="preserve">] </w:t>
            </w:r>
            <w:r w:rsidRPr="000C15C8">
              <w:rPr>
                <w:rFonts w:ascii="Arial" w:hAnsi="Arial" w:cs="Arial"/>
                <w:lang w:val="es-ES"/>
              </w:rPr>
              <w:t xml:space="preserve">Firma del Oferente </w:t>
            </w:r>
            <w:r w:rsidRPr="000C15C8">
              <w:rPr>
                <w:rFonts w:ascii="Arial" w:hAnsi="Arial" w:cs="Arial"/>
                <w:i/>
                <w:color w:val="0070C0"/>
                <w:lang w:val="es-ES"/>
              </w:rPr>
              <w:t xml:space="preserve">[firma de la persona que firma la </w:t>
            </w:r>
            <w:r w:rsidRPr="000C15C8">
              <w:rPr>
                <w:rFonts w:ascii="Arial" w:hAnsi="Arial" w:cs="Arial"/>
                <w:i/>
                <w:iCs/>
                <w:color w:val="0070C0"/>
                <w:lang w:val="es-ES"/>
              </w:rPr>
              <w:t>oferta</w:t>
            </w:r>
            <w:r w:rsidRPr="000C15C8">
              <w:rPr>
                <w:rFonts w:ascii="Arial" w:hAnsi="Arial" w:cs="Arial"/>
                <w:i/>
                <w:color w:val="0070C0"/>
                <w:lang w:val="es-ES"/>
              </w:rPr>
              <w:t>]</w:t>
            </w:r>
            <w:r w:rsidRPr="000C15C8">
              <w:rPr>
                <w:rFonts w:ascii="Arial" w:hAnsi="Arial" w:cs="Arial"/>
                <w:lang w:val="es-ES"/>
              </w:rPr>
              <w:t xml:space="preserve">Fecha </w:t>
            </w:r>
            <w:r w:rsidRPr="000C15C8">
              <w:rPr>
                <w:rFonts w:ascii="Arial" w:hAnsi="Arial" w:cs="Arial"/>
                <w:i/>
                <w:color w:val="0070C0"/>
                <w:lang w:val="es-ES"/>
              </w:rPr>
              <w:t>[Indicar Fecha]</w:t>
            </w:r>
          </w:p>
        </w:tc>
      </w:tr>
    </w:tbl>
    <w:p w14:paraId="3428BB29" w14:textId="77777777" w:rsidR="006B5E8C" w:rsidRPr="003435CC" w:rsidRDefault="006B5E8C" w:rsidP="006B5E8C">
      <w:pPr>
        <w:rPr>
          <w:rFonts w:ascii="Arial" w:hAnsi="Arial" w:cs="Arial"/>
          <w:b/>
        </w:rPr>
      </w:pPr>
    </w:p>
    <w:p w14:paraId="19A0ECC3" w14:textId="77777777" w:rsidR="006B5E8C" w:rsidRPr="00560286" w:rsidRDefault="006B5E8C" w:rsidP="006B5E8C">
      <w:pPr>
        <w:rPr>
          <w:rFonts w:ascii="Arial" w:hAnsi="Arial" w:cs="Arial"/>
          <w:b/>
          <w:iCs/>
          <w:color w:val="000000"/>
        </w:rPr>
      </w:pPr>
      <w:r w:rsidRPr="003435CC">
        <w:rPr>
          <w:rFonts w:ascii="Arial" w:hAnsi="Arial" w:cs="Arial"/>
          <w:b/>
        </w:rPr>
        <w:t xml:space="preserve">Nota: </w:t>
      </w:r>
      <w:r w:rsidRPr="00C25083">
        <w:rPr>
          <w:rFonts w:ascii="Arial" w:hAnsi="Arial" w:cs="Arial"/>
          <w:bCs/>
          <w:iCs/>
        </w:rPr>
        <w:t xml:space="preserve">Listado de ventas o contratos de bienes y </w:t>
      </w:r>
      <w:r w:rsidRPr="00C25083">
        <w:rPr>
          <w:rFonts w:ascii="Arial" w:hAnsi="Arial" w:cs="Arial"/>
          <w:bCs/>
        </w:rPr>
        <w:t>servicios similares al objeto de la convocatoria</w:t>
      </w:r>
      <w:r w:rsidR="006C27E8" w:rsidRPr="00C25083">
        <w:rPr>
          <w:rFonts w:ascii="Arial" w:hAnsi="Arial" w:cs="Arial"/>
          <w:bCs/>
        </w:rPr>
        <w:t xml:space="preserve"> y/o en la actividad</w:t>
      </w:r>
      <w:r w:rsidRPr="00C25083">
        <w:rPr>
          <w:rFonts w:ascii="Arial" w:hAnsi="Arial" w:cs="Arial"/>
          <w:bCs/>
        </w:rPr>
        <w:t xml:space="preserve">, </w:t>
      </w:r>
      <w:r w:rsidR="00560286" w:rsidRPr="00C25083">
        <w:rPr>
          <w:rFonts w:ascii="Arial" w:hAnsi="Arial" w:cs="Arial"/>
          <w:bCs/>
          <w:iCs/>
          <w:u w:val="single"/>
        </w:rPr>
        <w:t>durante los últimos cinco (05) años</w:t>
      </w:r>
      <w:r w:rsidR="00560286" w:rsidRPr="00C25083">
        <w:rPr>
          <w:rFonts w:ascii="Arial" w:hAnsi="Arial" w:cs="Arial"/>
          <w:bCs/>
          <w:iCs/>
        </w:rPr>
        <w:t>.</w:t>
      </w:r>
    </w:p>
    <w:p w14:paraId="4DA7B8A6" w14:textId="77777777" w:rsidR="006B5E8C" w:rsidRDefault="006B5E8C" w:rsidP="006B5E8C">
      <w:pPr>
        <w:rPr>
          <w:rFonts w:ascii="Arial" w:hAnsi="Arial" w:cs="Arial"/>
          <w:b/>
        </w:rPr>
      </w:pPr>
    </w:p>
    <w:p w14:paraId="3663A0E8" w14:textId="77777777" w:rsidR="006B5E8C" w:rsidRPr="00C73225" w:rsidRDefault="006B5E8C" w:rsidP="006B5E8C">
      <w:pPr>
        <w:jc w:val="left"/>
      </w:pPr>
      <w:r w:rsidRPr="005A6A78">
        <w:rPr>
          <w:rFonts w:ascii="Arial" w:hAnsi="Arial" w:cs="Arial"/>
          <w:b/>
          <w:color w:val="000000"/>
          <w:szCs w:val="20"/>
        </w:rPr>
        <w:t>Podrá incluir los campos que sean necesarios.</w:t>
      </w:r>
      <w:r w:rsidRPr="0070530C">
        <w:rPr>
          <w:rFonts w:ascii="Arial" w:hAnsi="Arial" w:cs="Arial"/>
          <w:b/>
        </w:rPr>
        <w:t xml:space="preserve"> </w:t>
      </w:r>
    </w:p>
    <w:p w14:paraId="2720ADA3" w14:textId="77777777" w:rsidR="006B5E8C" w:rsidRDefault="006B5E8C" w:rsidP="006B5E8C">
      <w:pPr>
        <w:rPr>
          <w:rFonts w:ascii="Arial" w:hAnsi="Arial" w:cs="Arial"/>
          <w:b/>
        </w:rPr>
      </w:pPr>
    </w:p>
    <w:p w14:paraId="2BB21963" w14:textId="77777777" w:rsidR="006B5E8C" w:rsidRDefault="006B5E8C" w:rsidP="006B5E8C">
      <w:pPr>
        <w:rPr>
          <w:rFonts w:ascii="Arial" w:hAnsi="Arial" w:cs="Arial"/>
          <w:b/>
        </w:rPr>
      </w:pPr>
    </w:p>
    <w:p w14:paraId="6A84B644" w14:textId="77777777" w:rsidR="006B5E8C" w:rsidRPr="007373A0" w:rsidRDefault="006B5E8C" w:rsidP="006B5E8C">
      <w:pPr>
        <w:rPr>
          <w:rFonts w:ascii="Arial" w:hAnsi="Arial" w:cs="Arial"/>
          <w:b/>
        </w:rPr>
        <w:sectPr w:rsidR="006B5E8C" w:rsidRPr="007373A0" w:rsidSect="00B578BB">
          <w:pgSz w:w="15840" w:h="12240" w:orient="landscape"/>
          <w:pgMar w:top="1440" w:right="1440" w:bottom="1440" w:left="1440" w:header="720" w:footer="720" w:gutter="0"/>
          <w:cols w:space="720"/>
          <w:docGrid w:linePitch="360"/>
        </w:sectPr>
      </w:pPr>
    </w:p>
    <w:p w14:paraId="00513D9A" w14:textId="77777777" w:rsidR="006B5E8C" w:rsidRDefault="006B5E8C" w:rsidP="006B5E8C">
      <w:pPr>
        <w:pStyle w:val="Ttulo2"/>
        <w:jc w:val="center"/>
        <w:rPr>
          <w:rFonts w:ascii="Arial" w:hAnsi="Arial" w:cs="Arial"/>
          <w:color w:val="auto"/>
          <w:sz w:val="28"/>
          <w:szCs w:val="28"/>
          <w:lang w:val="es-ES"/>
        </w:rPr>
      </w:pPr>
      <w:bookmarkStart w:id="329" w:name="_Toc79715456"/>
      <w:r w:rsidRPr="000C15C8">
        <w:rPr>
          <w:rFonts w:ascii="Arial" w:hAnsi="Arial" w:cs="Arial"/>
          <w:color w:val="auto"/>
          <w:sz w:val="28"/>
          <w:szCs w:val="28"/>
          <w:lang w:val="es-ES"/>
        </w:rPr>
        <w:t>SECCION V. PAISES ELEGIBLES</w:t>
      </w:r>
      <w:bookmarkEnd w:id="329"/>
      <w:r w:rsidRPr="000C15C8">
        <w:rPr>
          <w:rFonts w:ascii="Arial" w:hAnsi="Arial" w:cs="Arial"/>
          <w:color w:val="auto"/>
          <w:sz w:val="28"/>
          <w:szCs w:val="28"/>
          <w:lang w:val="es-ES"/>
        </w:rPr>
        <w:t xml:space="preserve"> </w:t>
      </w:r>
    </w:p>
    <w:p w14:paraId="47B4E9D4" w14:textId="77777777" w:rsidR="006B5E8C" w:rsidRPr="00255967" w:rsidRDefault="006B5E8C" w:rsidP="006B5E8C">
      <w:pPr>
        <w:rPr>
          <w:lang w:val="es-ES"/>
        </w:rPr>
      </w:pPr>
    </w:p>
    <w:p w14:paraId="027B3C4B" w14:textId="77777777" w:rsidR="006B5E8C" w:rsidRDefault="006B5E8C" w:rsidP="006B5E8C">
      <w:pPr>
        <w:spacing w:before="60" w:after="60"/>
        <w:jc w:val="center"/>
        <w:rPr>
          <w:rFonts w:ascii="Arial" w:hAnsi="Arial" w:cs="Arial"/>
          <w:b/>
          <w:lang w:val="es-ES"/>
        </w:rPr>
      </w:pPr>
      <w:r w:rsidRPr="000C15C8">
        <w:rPr>
          <w:rFonts w:ascii="Arial" w:hAnsi="Arial" w:cs="Arial"/>
          <w:b/>
          <w:lang w:val="es-ES"/>
        </w:rPr>
        <w:t>Elegibilidad para el suministro de bienes, la construcción de obras y la prestación de servicios en adquisiciones financiadas por el Banco</w:t>
      </w:r>
    </w:p>
    <w:p w14:paraId="4CC4B5AE" w14:textId="77777777" w:rsidR="006B5E8C" w:rsidRDefault="006B5E8C" w:rsidP="006B5E8C">
      <w:pPr>
        <w:spacing w:before="60" w:after="60"/>
        <w:rPr>
          <w:rFonts w:ascii="Arial" w:hAnsi="Arial" w:cs="Arial"/>
          <w:i/>
          <w:color w:val="0070C0"/>
          <w:lang w:val="es-ES"/>
        </w:rPr>
      </w:pPr>
    </w:p>
    <w:p w14:paraId="317AA30A" w14:textId="77777777" w:rsidR="006B5E8C" w:rsidRPr="000C15C8" w:rsidRDefault="006B5E8C" w:rsidP="006B5E8C">
      <w:pPr>
        <w:spacing w:before="60" w:after="60"/>
        <w:rPr>
          <w:rFonts w:ascii="Arial" w:hAnsi="Arial" w:cs="Arial"/>
          <w:b/>
          <w:lang w:val="es-ES"/>
        </w:rPr>
      </w:pPr>
      <w:r w:rsidRPr="000C15C8">
        <w:rPr>
          <w:rFonts w:ascii="Arial" w:hAnsi="Arial" w:cs="Arial"/>
          <w:b/>
          <w:lang w:val="es-ES"/>
        </w:rPr>
        <w:t>Lista de países miembros cuando el financiamiento provenga del Banco Interamericano de Desarrollo:</w:t>
      </w:r>
    </w:p>
    <w:p w14:paraId="48CD8468" w14:textId="77777777" w:rsidR="006B5E8C" w:rsidRPr="000C15C8" w:rsidRDefault="006B5E8C" w:rsidP="006B5E8C">
      <w:pPr>
        <w:spacing w:before="60" w:after="60"/>
        <w:rPr>
          <w:rFonts w:ascii="Arial" w:hAnsi="Arial" w:cs="Arial"/>
          <w:lang w:val="es-ES"/>
        </w:rPr>
      </w:pPr>
      <w:r w:rsidRPr="000C15C8">
        <w:rPr>
          <w:rFonts w:ascii="Arial" w:hAnsi="Arial" w:cs="Arial"/>
          <w:i/>
          <w:iCs/>
          <w:color w:val="000000"/>
          <w:lang w:val="es-ES"/>
        </w:rPr>
        <w:t>Alemania, Argentina, Austria, Bahamas, Barbados, Bélgica, Belice, Bolivia, Brasil, Canadá, Chile, Colombia, Costa Rica, Croacia, Dinamarca, Ecuador, El Salvador, Eslovenia, España, Estados Unidos, Finlandia, Francia, Guatemala, Guyana, Haití, Honduras, Israel, Italia, Jamaica, Japón, México, Nicaragua, Noruega, Países Bajos, Panamá, Paraguay, Perú, Portugal, Reino Unido, República de Corea, República Dominicana, República Popular de China, Suecia, Suiza, Surinam, Trinidad y Tobago, Uruguay</w:t>
      </w:r>
      <w:r w:rsidR="00514E12">
        <w:rPr>
          <w:rFonts w:ascii="Arial" w:hAnsi="Arial" w:cs="Arial"/>
          <w:i/>
          <w:iCs/>
          <w:color w:val="000000"/>
          <w:lang w:val="es-ES"/>
        </w:rPr>
        <w:t xml:space="preserve">, </w:t>
      </w:r>
      <w:r w:rsidRPr="000C15C8">
        <w:rPr>
          <w:rFonts w:ascii="Arial" w:hAnsi="Arial" w:cs="Arial"/>
          <w:i/>
          <w:iCs/>
          <w:color w:val="000000"/>
          <w:lang w:val="es-ES"/>
        </w:rPr>
        <w:t>Venezuela</w:t>
      </w:r>
      <w:r w:rsidR="00514E12">
        <w:rPr>
          <w:rFonts w:ascii="Arial" w:hAnsi="Arial" w:cs="Arial"/>
          <w:i/>
          <w:iCs/>
          <w:color w:val="000000"/>
          <w:lang w:val="es-ES"/>
        </w:rPr>
        <w:t xml:space="preserve"> y países de la Unión Europea.</w:t>
      </w:r>
    </w:p>
    <w:p w14:paraId="0F5D7874" w14:textId="77777777" w:rsidR="006B5E8C" w:rsidRDefault="006B5E8C" w:rsidP="006B5E8C">
      <w:pPr>
        <w:spacing w:before="60" w:after="60"/>
        <w:rPr>
          <w:rFonts w:ascii="Arial" w:hAnsi="Arial" w:cs="Arial"/>
          <w:i/>
          <w:color w:val="0070C0"/>
          <w:lang w:val="es-ES"/>
        </w:rPr>
      </w:pPr>
    </w:p>
    <w:p w14:paraId="0FE2B87C" w14:textId="77777777" w:rsidR="006B5E8C" w:rsidRPr="00463B0F" w:rsidRDefault="006B5E8C" w:rsidP="006B5E8C">
      <w:pPr>
        <w:spacing w:before="60" w:after="60"/>
        <w:rPr>
          <w:rFonts w:ascii="Arial" w:hAnsi="Arial" w:cs="Arial"/>
          <w:b/>
          <w:bCs/>
          <w:szCs w:val="24"/>
          <w:lang w:val="es-ES"/>
        </w:rPr>
      </w:pPr>
      <w:r w:rsidRPr="00463B0F">
        <w:rPr>
          <w:rFonts w:ascii="Arial" w:hAnsi="Arial" w:cs="Arial"/>
          <w:b/>
          <w:bCs/>
          <w:szCs w:val="24"/>
          <w:lang w:val="es-ES"/>
        </w:rPr>
        <w:t>Territorios elegibles</w:t>
      </w:r>
    </w:p>
    <w:p w14:paraId="07CC2552" w14:textId="77777777" w:rsidR="006B5E8C" w:rsidRPr="00463B0F" w:rsidRDefault="006B5E8C" w:rsidP="003E4A86">
      <w:pPr>
        <w:pStyle w:val="Prrafodelista"/>
        <w:numPr>
          <w:ilvl w:val="1"/>
          <w:numId w:val="157"/>
        </w:numPr>
        <w:spacing w:before="60" w:after="60"/>
        <w:rPr>
          <w:rFonts w:ascii="Arial" w:hAnsi="Arial" w:cs="Arial"/>
          <w:bCs/>
          <w:szCs w:val="24"/>
          <w:lang w:val="es-ES"/>
        </w:rPr>
      </w:pPr>
      <w:r w:rsidRPr="00463B0F">
        <w:rPr>
          <w:rFonts w:ascii="Arial" w:hAnsi="Arial" w:cs="Arial"/>
          <w:bCs/>
          <w:szCs w:val="24"/>
          <w:lang w:val="es-ES"/>
        </w:rPr>
        <w:t xml:space="preserve">Guadalupe, Guyana Francesa, Martinica, Reunión – por ser Departamentos de Francia. </w:t>
      </w:r>
    </w:p>
    <w:p w14:paraId="3DC07E13" w14:textId="77777777" w:rsidR="006B5E8C" w:rsidRPr="00463B0F" w:rsidRDefault="006B5E8C" w:rsidP="003E4A86">
      <w:pPr>
        <w:pStyle w:val="Prrafodelista"/>
        <w:numPr>
          <w:ilvl w:val="1"/>
          <w:numId w:val="157"/>
        </w:numPr>
        <w:spacing w:before="60" w:after="60"/>
        <w:rPr>
          <w:rFonts w:ascii="Arial" w:hAnsi="Arial" w:cs="Arial"/>
          <w:bCs/>
          <w:szCs w:val="24"/>
          <w:lang w:val="es-ES"/>
        </w:rPr>
      </w:pPr>
      <w:r w:rsidRPr="00463B0F">
        <w:rPr>
          <w:rFonts w:ascii="Arial" w:hAnsi="Arial" w:cs="Arial"/>
          <w:bCs/>
          <w:szCs w:val="24"/>
          <w:lang w:val="es-ES"/>
        </w:rPr>
        <w:t>Islas Vírgenes Estadounidenses, Puerto Rico, Guam – por ser Territorios de los Estados Unidos de América.</w:t>
      </w:r>
    </w:p>
    <w:p w14:paraId="1CB17D17" w14:textId="77777777" w:rsidR="006B5E8C" w:rsidRPr="00463B0F" w:rsidRDefault="006B5E8C" w:rsidP="003E4A86">
      <w:pPr>
        <w:pStyle w:val="Prrafodelista"/>
        <w:numPr>
          <w:ilvl w:val="1"/>
          <w:numId w:val="157"/>
        </w:numPr>
        <w:spacing w:before="60" w:after="60"/>
        <w:rPr>
          <w:rFonts w:ascii="Arial" w:hAnsi="Arial" w:cs="Arial"/>
          <w:bCs/>
          <w:szCs w:val="24"/>
          <w:lang w:val="es-ES"/>
        </w:rPr>
      </w:pPr>
      <w:r w:rsidRPr="00463B0F">
        <w:rPr>
          <w:rFonts w:ascii="Arial" w:hAnsi="Arial" w:cs="Arial"/>
          <w:bCs/>
          <w:szCs w:val="24"/>
          <w:lang w:val="es-ES"/>
        </w:rPr>
        <w:t>Aruba – por ser País Constituyente del Reino de los Países Bajos; y Bonaire, Curazao, Sint Maarten, Sint Eustatius – por ser Departamentos de Reino de los Países Bajos.</w:t>
      </w:r>
    </w:p>
    <w:p w14:paraId="60189B31" w14:textId="77777777" w:rsidR="006B5E8C" w:rsidRPr="00463B0F" w:rsidRDefault="006B5E8C" w:rsidP="003E4A86">
      <w:pPr>
        <w:pStyle w:val="Prrafodelista"/>
        <w:numPr>
          <w:ilvl w:val="1"/>
          <w:numId w:val="157"/>
        </w:numPr>
        <w:spacing w:before="60" w:after="60"/>
        <w:rPr>
          <w:rFonts w:ascii="Arial" w:hAnsi="Arial" w:cs="Arial"/>
          <w:bCs/>
          <w:szCs w:val="24"/>
          <w:lang w:val="es-ES"/>
        </w:rPr>
      </w:pPr>
      <w:r w:rsidRPr="00463B0F">
        <w:rPr>
          <w:rFonts w:ascii="Arial" w:hAnsi="Arial" w:cs="Arial"/>
          <w:bCs/>
          <w:szCs w:val="24"/>
          <w:lang w:val="es-ES"/>
        </w:rPr>
        <w:t>Hong Kong – por ser Región Especial Administrativa de la República Popular de China</w:t>
      </w:r>
    </w:p>
    <w:p w14:paraId="2B069DB7" w14:textId="77777777" w:rsidR="006B5E8C" w:rsidRDefault="006B5E8C" w:rsidP="006B5E8C">
      <w:pPr>
        <w:spacing w:before="60" w:after="60"/>
        <w:rPr>
          <w:rFonts w:ascii="Arial" w:hAnsi="Arial" w:cs="Arial"/>
          <w:b/>
          <w:bCs/>
          <w:szCs w:val="24"/>
          <w:lang w:val="es-ES"/>
        </w:rPr>
      </w:pPr>
    </w:p>
    <w:p w14:paraId="37DD3313" w14:textId="77777777" w:rsidR="006B5E8C" w:rsidRPr="000C15C8" w:rsidRDefault="006B5E8C" w:rsidP="006B5E8C">
      <w:pPr>
        <w:spacing w:before="60" w:after="60"/>
        <w:rPr>
          <w:rFonts w:ascii="Arial" w:hAnsi="Arial" w:cs="Arial"/>
          <w:b/>
          <w:lang w:val="es-ES"/>
        </w:rPr>
      </w:pPr>
      <w:r w:rsidRPr="000C15C8">
        <w:rPr>
          <w:rFonts w:ascii="Arial" w:hAnsi="Arial" w:cs="Arial"/>
          <w:b/>
          <w:bCs/>
          <w:szCs w:val="24"/>
          <w:lang w:val="es-ES"/>
        </w:rPr>
        <w:t>Criterios para determinar Nacionalidad y el país de origen de los bienes y servicios</w:t>
      </w:r>
    </w:p>
    <w:p w14:paraId="3BFD1F38" w14:textId="77777777" w:rsidR="006B5E8C" w:rsidRDefault="006B5E8C" w:rsidP="006B5E8C">
      <w:pPr>
        <w:spacing w:before="60" w:after="60"/>
        <w:rPr>
          <w:rFonts w:ascii="Arial" w:hAnsi="Arial" w:cs="Arial"/>
          <w:lang w:val="es-ES"/>
        </w:rPr>
      </w:pPr>
      <w:r w:rsidRPr="000C15C8">
        <w:rPr>
          <w:rFonts w:ascii="Arial" w:hAnsi="Arial" w:cs="Arial"/>
          <w:lang w:val="es-ES"/>
        </w:rPr>
        <w:t>Para efectuar la determinación sobre: a) la nacionalidad de las firmas e individuos elegibles para participar en contratos financiados por el Banco y b) el país de origen de los bienes y servicios, se utilizarán los siguientes criterios:</w:t>
      </w:r>
    </w:p>
    <w:p w14:paraId="78A36D79" w14:textId="77777777" w:rsidR="006B5E8C" w:rsidRPr="000C15C8" w:rsidRDefault="006B5E8C" w:rsidP="006B5E8C">
      <w:pPr>
        <w:spacing w:before="60" w:after="60"/>
        <w:rPr>
          <w:rFonts w:ascii="Arial" w:hAnsi="Arial" w:cs="Arial"/>
          <w:lang w:val="es-ES"/>
        </w:rPr>
      </w:pPr>
    </w:p>
    <w:p w14:paraId="30ABBBC3" w14:textId="77777777" w:rsidR="006B5E8C" w:rsidRPr="000C15C8" w:rsidRDefault="006B5E8C" w:rsidP="006B5E8C">
      <w:pPr>
        <w:spacing w:before="120" w:after="60"/>
        <w:rPr>
          <w:rFonts w:ascii="Arial" w:hAnsi="Arial" w:cs="Arial"/>
          <w:lang w:val="es-ES"/>
        </w:rPr>
      </w:pPr>
      <w:r w:rsidRPr="000C15C8">
        <w:rPr>
          <w:rFonts w:ascii="Arial" w:hAnsi="Arial" w:cs="Arial"/>
          <w:b/>
          <w:u w:val="single"/>
          <w:lang w:val="es-ES"/>
        </w:rPr>
        <w:t>A) Nacionalidad</w:t>
      </w:r>
    </w:p>
    <w:p w14:paraId="474EE49B" w14:textId="77777777" w:rsidR="006B5E8C" w:rsidRPr="000C15C8" w:rsidRDefault="006B5E8C" w:rsidP="006B5E8C">
      <w:pPr>
        <w:spacing w:before="60" w:after="60"/>
        <w:rPr>
          <w:rFonts w:ascii="Arial" w:hAnsi="Arial" w:cs="Arial"/>
          <w:lang w:val="es-ES"/>
        </w:rPr>
      </w:pPr>
      <w:r w:rsidRPr="000C15C8">
        <w:rPr>
          <w:rFonts w:ascii="Arial" w:hAnsi="Arial" w:cs="Arial"/>
          <w:bCs/>
          <w:lang w:val="es-ES"/>
        </w:rPr>
        <w:t>a)</w:t>
      </w:r>
      <w:r w:rsidRPr="000C15C8">
        <w:rPr>
          <w:rFonts w:ascii="Arial" w:hAnsi="Arial" w:cs="Arial"/>
          <w:b/>
          <w:lang w:val="es-ES"/>
        </w:rPr>
        <w:t xml:space="preserve"> Un individuo </w:t>
      </w:r>
      <w:r w:rsidRPr="000C15C8">
        <w:rPr>
          <w:rFonts w:ascii="Arial" w:hAnsi="Arial" w:cs="Arial"/>
          <w:bCs/>
          <w:lang w:val="es-ES"/>
        </w:rPr>
        <w:t>tiene la nacionalidad</w:t>
      </w:r>
      <w:r w:rsidRPr="000C15C8">
        <w:rPr>
          <w:rFonts w:ascii="Arial" w:hAnsi="Arial" w:cs="Arial"/>
          <w:lang w:val="es-ES"/>
        </w:rPr>
        <w:t xml:space="preserve"> de un país miembro del Banco si satisface uno de los siguientes requisitos:</w:t>
      </w:r>
    </w:p>
    <w:p w14:paraId="38A4F410" w14:textId="77777777" w:rsidR="006B5E8C" w:rsidRPr="000C15C8" w:rsidRDefault="006B5E8C" w:rsidP="003E4A86">
      <w:pPr>
        <w:numPr>
          <w:ilvl w:val="1"/>
          <w:numId w:val="142"/>
        </w:numPr>
        <w:spacing w:before="60" w:after="60"/>
        <w:rPr>
          <w:rFonts w:ascii="Arial" w:hAnsi="Arial" w:cs="Arial"/>
          <w:lang w:val="es-ES"/>
        </w:rPr>
      </w:pPr>
      <w:r w:rsidRPr="000C15C8">
        <w:rPr>
          <w:rFonts w:ascii="Arial" w:hAnsi="Arial" w:cs="Arial"/>
          <w:lang w:val="es-ES"/>
        </w:rPr>
        <w:t>es ciudadano de un país miembro; o</w:t>
      </w:r>
    </w:p>
    <w:p w14:paraId="2B33D6EA" w14:textId="77777777" w:rsidR="006B5E8C" w:rsidRPr="000C15C8" w:rsidRDefault="006B5E8C" w:rsidP="003E4A86">
      <w:pPr>
        <w:numPr>
          <w:ilvl w:val="1"/>
          <w:numId w:val="142"/>
        </w:numPr>
        <w:spacing w:before="60" w:after="60"/>
        <w:rPr>
          <w:rFonts w:ascii="Arial" w:hAnsi="Arial" w:cs="Arial"/>
          <w:lang w:val="es-ES"/>
        </w:rPr>
      </w:pPr>
      <w:r w:rsidRPr="000C15C8">
        <w:rPr>
          <w:rFonts w:ascii="Arial" w:hAnsi="Arial" w:cs="Arial"/>
          <w:lang w:val="es-ES"/>
        </w:rPr>
        <w:t>ha establecido su domicilio en un país miembro como residente “bona fide” y está legalmente autorizado para trabajar en dicho país.</w:t>
      </w:r>
    </w:p>
    <w:p w14:paraId="7EC8A552" w14:textId="77777777" w:rsidR="006B5E8C" w:rsidRPr="000C15C8" w:rsidRDefault="006B5E8C" w:rsidP="006B5E8C">
      <w:pPr>
        <w:spacing w:before="60" w:after="60"/>
        <w:rPr>
          <w:rFonts w:ascii="Arial" w:hAnsi="Arial" w:cs="Arial"/>
          <w:lang w:val="es-ES"/>
        </w:rPr>
      </w:pPr>
      <w:r w:rsidRPr="000C15C8">
        <w:rPr>
          <w:rFonts w:ascii="Arial" w:hAnsi="Arial" w:cs="Arial"/>
          <w:bCs/>
          <w:lang w:val="es-ES"/>
        </w:rPr>
        <w:t>b)</w:t>
      </w:r>
      <w:r w:rsidRPr="000C15C8">
        <w:rPr>
          <w:rFonts w:ascii="Arial" w:hAnsi="Arial" w:cs="Arial"/>
          <w:b/>
          <w:lang w:val="es-ES"/>
        </w:rPr>
        <w:t xml:space="preserve"> Una firma </w:t>
      </w:r>
      <w:r w:rsidRPr="000C15C8">
        <w:rPr>
          <w:rFonts w:ascii="Arial" w:hAnsi="Arial" w:cs="Arial"/>
          <w:lang w:val="es-ES"/>
        </w:rPr>
        <w:t>tiene la nacionalidad de un país miembro si satisface los dos siguientes requisitos:</w:t>
      </w:r>
    </w:p>
    <w:p w14:paraId="727B4494" w14:textId="77777777" w:rsidR="006B5E8C" w:rsidRPr="000C15C8" w:rsidRDefault="006B5E8C" w:rsidP="003E4A86">
      <w:pPr>
        <w:numPr>
          <w:ilvl w:val="0"/>
          <w:numId w:val="143"/>
        </w:numPr>
        <w:spacing w:before="60" w:after="60"/>
        <w:rPr>
          <w:rFonts w:ascii="Arial" w:hAnsi="Arial" w:cs="Arial"/>
          <w:lang w:val="es-ES"/>
        </w:rPr>
      </w:pPr>
      <w:r w:rsidRPr="000C15C8">
        <w:rPr>
          <w:rFonts w:ascii="Arial" w:hAnsi="Arial" w:cs="Arial"/>
          <w:lang w:val="es-ES"/>
        </w:rPr>
        <w:t>esta legalmente constituida o incorporada conforme a las leyes de un país miembro del Banco; y</w:t>
      </w:r>
    </w:p>
    <w:p w14:paraId="7E02E377" w14:textId="77777777" w:rsidR="006B5E8C" w:rsidRPr="000C15C8" w:rsidRDefault="006B5E8C" w:rsidP="003E4A86">
      <w:pPr>
        <w:numPr>
          <w:ilvl w:val="0"/>
          <w:numId w:val="143"/>
        </w:numPr>
        <w:spacing w:before="60" w:after="60"/>
        <w:rPr>
          <w:rFonts w:ascii="Arial" w:hAnsi="Arial" w:cs="Arial"/>
          <w:lang w:val="es-ES"/>
        </w:rPr>
      </w:pPr>
      <w:r w:rsidRPr="000C15C8">
        <w:rPr>
          <w:rFonts w:ascii="Arial" w:hAnsi="Arial" w:cs="Arial"/>
          <w:lang w:val="es-ES"/>
        </w:rPr>
        <w:t>más del cincuenta por ciento (50%) del capital de la firma es de propiedad de individuos o firmas de países miembros del Banco.</w:t>
      </w:r>
    </w:p>
    <w:p w14:paraId="4FDD3641" w14:textId="77777777" w:rsidR="006B5E8C" w:rsidRDefault="006B5E8C" w:rsidP="006B5E8C">
      <w:pPr>
        <w:spacing w:before="60" w:after="60"/>
        <w:rPr>
          <w:rFonts w:ascii="Arial" w:hAnsi="Arial" w:cs="Arial"/>
          <w:lang w:val="es-ES"/>
        </w:rPr>
      </w:pPr>
      <w:r w:rsidRPr="000C15C8">
        <w:rPr>
          <w:rFonts w:ascii="Arial" w:hAnsi="Arial" w:cs="Arial"/>
          <w:lang w:val="es-ES"/>
        </w:rPr>
        <w:t>Todos los socios de una asociación en participación, consorcio o asociación (APCA) con responsabilidad mancomunada y solidaria y todos los subcontratistas deben cumplir con los requisitos arriba establecidos.</w:t>
      </w:r>
    </w:p>
    <w:p w14:paraId="74773659" w14:textId="77777777" w:rsidR="006B5E8C" w:rsidRDefault="006B5E8C" w:rsidP="006B5E8C">
      <w:pPr>
        <w:spacing w:before="60" w:after="60"/>
        <w:rPr>
          <w:rFonts w:ascii="Arial" w:hAnsi="Arial" w:cs="Arial"/>
          <w:lang w:val="es-ES"/>
        </w:rPr>
      </w:pPr>
    </w:p>
    <w:p w14:paraId="1C6CF343" w14:textId="77777777" w:rsidR="006B5E8C" w:rsidRPr="000C15C8" w:rsidRDefault="006B5E8C" w:rsidP="006B5E8C">
      <w:pPr>
        <w:spacing w:before="60" w:after="60"/>
        <w:rPr>
          <w:rFonts w:ascii="Arial" w:hAnsi="Arial" w:cs="Arial"/>
          <w:lang w:val="es-ES"/>
        </w:rPr>
      </w:pPr>
    </w:p>
    <w:p w14:paraId="1ABD1FCB" w14:textId="77777777" w:rsidR="006B5E8C" w:rsidRPr="000C15C8" w:rsidRDefault="006B5E8C" w:rsidP="006B5E8C">
      <w:pPr>
        <w:spacing w:before="120" w:after="60"/>
        <w:rPr>
          <w:rFonts w:ascii="Arial" w:hAnsi="Arial" w:cs="Arial"/>
          <w:b/>
          <w:u w:val="single"/>
          <w:lang w:val="es-ES"/>
        </w:rPr>
      </w:pPr>
      <w:r w:rsidRPr="000C15C8">
        <w:rPr>
          <w:rFonts w:ascii="Arial" w:hAnsi="Arial" w:cs="Arial"/>
          <w:b/>
          <w:u w:val="single"/>
          <w:lang w:val="es-ES"/>
        </w:rPr>
        <w:t>B) Origen de los Bienes</w:t>
      </w:r>
    </w:p>
    <w:p w14:paraId="6479690A" w14:textId="77777777" w:rsidR="006B5E8C" w:rsidRPr="000C15C8" w:rsidRDefault="006B5E8C" w:rsidP="006B5E8C">
      <w:pPr>
        <w:spacing w:before="60" w:after="60"/>
        <w:rPr>
          <w:rFonts w:ascii="Arial" w:hAnsi="Arial" w:cs="Arial"/>
          <w:lang w:val="es-ES"/>
        </w:rPr>
      </w:pPr>
      <w:r w:rsidRPr="000C15C8">
        <w:rPr>
          <w:rFonts w:ascii="Arial" w:hAnsi="Arial" w:cs="Arial"/>
          <w:lang w:val="es-ES"/>
        </w:rPr>
        <w:t>Los bienes se originan en un país miembro del Banco si han sido extraídos, cultivados, cosechados o producidos en un país miembro del Banco.  Un bien es producido cuando mediante manufactura, procesamiento o ensamblaje el resultado es un artículo comercialmente reconocido cuyas características básicas, su función o propósito de uso son substancialmente diferentes de sus partes o componentes.</w:t>
      </w:r>
    </w:p>
    <w:p w14:paraId="20BF8A9D" w14:textId="77777777" w:rsidR="006B5E8C" w:rsidRPr="000C15C8" w:rsidRDefault="006B5E8C" w:rsidP="006B5E8C">
      <w:pPr>
        <w:spacing w:before="60" w:after="60"/>
        <w:rPr>
          <w:rFonts w:ascii="Arial" w:hAnsi="Arial" w:cs="Arial"/>
          <w:lang w:val="es-ES"/>
        </w:rPr>
      </w:pPr>
      <w:r w:rsidRPr="000C15C8">
        <w:rPr>
          <w:rFonts w:ascii="Arial" w:hAnsi="Arial" w:cs="Arial"/>
          <w:lang w:val="es-ES"/>
        </w:rPr>
        <w:t>En el caso de un bien que consiste de varios componentes individuales que requieren interconectarse (lo que puede ser ejecutado por el suministrador, el Contratante o un tercero) para lograr que el bien pueda operar, y sin importar la complejidad de la interconexión, el Banco considera que dicho bien es elegible para su financiación si el ensamblaje de los componentes individuales se hizo en un país miembro.  Cuando el bien es una combinación de varios bienes individuales que normalmente se empacan y venden comercialmente como una sola unidad, el bien se considera que proviene del país en donde este fue empacado y embarcado con destino al Contratante.</w:t>
      </w:r>
    </w:p>
    <w:p w14:paraId="6F3564AD" w14:textId="77777777" w:rsidR="006B5E8C" w:rsidRPr="000C15C8" w:rsidRDefault="006B5E8C" w:rsidP="006B5E8C">
      <w:pPr>
        <w:spacing w:before="60" w:after="60"/>
        <w:rPr>
          <w:rFonts w:ascii="Arial" w:hAnsi="Arial" w:cs="Arial"/>
          <w:lang w:val="es-ES"/>
        </w:rPr>
      </w:pPr>
      <w:r w:rsidRPr="000C15C8">
        <w:rPr>
          <w:rFonts w:ascii="Arial" w:hAnsi="Arial" w:cs="Arial"/>
          <w:lang w:val="es-ES"/>
        </w:rPr>
        <w:t>Para efectos de determinación del origen de los bienes identificados como “hecho en la Unión Europea”, estos serán elegibles sin necesidad de identificar el correspondiente país específico de la Unión Europea.</w:t>
      </w:r>
    </w:p>
    <w:p w14:paraId="6E64312A" w14:textId="77777777" w:rsidR="006B5E8C" w:rsidRPr="000C15C8" w:rsidRDefault="006B5E8C" w:rsidP="006B5E8C">
      <w:pPr>
        <w:spacing w:before="60" w:after="60"/>
        <w:rPr>
          <w:rFonts w:ascii="Arial" w:hAnsi="Arial" w:cs="Arial"/>
          <w:lang w:val="es-ES"/>
        </w:rPr>
      </w:pPr>
      <w:r w:rsidRPr="000C15C8">
        <w:rPr>
          <w:rFonts w:ascii="Arial" w:hAnsi="Arial" w:cs="Arial"/>
          <w:lang w:val="es-ES"/>
        </w:rPr>
        <w:t>El origen de los materiales, partes o componentes de los bienes o la nacionalidad de la firma productora, ensambladora, distribuidora o vendedora de los bienes no determina el origen de los mismos</w:t>
      </w:r>
    </w:p>
    <w:p w14:paraId="14BEFCE4" w14:textId="77777777" w:rsidR="006B5E8C" w:rsidRPr="000C15C8" w:rsidRDefault="006B5E8C" w:rsidP="006B5E8C">
      <w:pPr>
        <w:spacing w:before="60" w:after="60"/>
        <w:rPr>
          <w:rFonts w:ascii="Arial" w:hAnsi="Arial" w:cs="Arial"/>
          <w:lang w:val="es-ES"/>
        </w:rPr>
      </w:pPr>
    </w:p>
    <w:p w14:paraId="7DF86834" w14:textId="77777777" w:rsidR="006B5E8C" w:rsidRPr="000C15C8" w:rsidRDefault="006B5E8C" w:rsidP="006B5E8C">
      <w:pPr>
        <w:spacing w:before="60" w:after="60"/>
        <w:rPr>
          <w:rFonts w:ascii="Arial" w:hAnsi="Arial" w:cs="Arial"/>
          <w:b/>
          <w:u w:val="single"/>
          <w:lang w:val="es-ES"/>
        </w:rPr>
      </w:pPr>
      <w:r w:rsidRPr="000C15C8">
        <w:rPr>
          <w:rFonts w:ascii="Arial" w:hAnsi="Arial" w:cs="Arial"/>
          <w:b/>
          <w:u w:val="single"/>
          <w:lang w:val="es-ES"/>
        </w:rPr>
        <w:t>C) Origen de los Servicios</w:t>
      </w:r>
    </w:p>
    <w:p w14:paraId="3DC287A1" w14:textId="77777777" w:rsidR="006B5E8C" w:rsidRPr="000C15C8" w:rsidRDefault="006B5E8C" w:rsidP="006B5E8C">
      <w:pPr>
        <w:spacing w:before="60" w:after="60"/>
        <w:rPr>
          <w:rFonts w:ascii="Arial" w:hAnsi="Arial" w:cs="Arial"/>
          <w:bCs/>
          <w:i/>
          <w:lang w:val="es-ES"/>
        </w:rPr>
      </w:pPr>
      <w:r w:rsidRPr="000C15C8">
        <w:rPr>
          <w:rFonts w:ascii="Arial" w:hAnsi="Arial" w:cs="Arial"/>
          <w:lang w:val="es-ES"/>
        </w:rPr>
        <w:t>El país de origen de los servicios es el mismo del individuo o firma que presta los servicios conforme a los criterios de nacionalidad arriba establecidos.  Este criterio se aplica a los servicios conexos al suministro de bienes (tales como transporte, aseguramiento, montaje, ensamblaje, etc.), a los servicios de construcción y a los servicios de consultoría.</w:t>
      </w:r>
    </w:p>
    <w:p w14:paraId="6ADA0553" w14:textId="77777777" w:rsidR="006B5E8C" w:rsidRPr="000C15C8" w:rsidRDefault="006B5E8C" w:rsidP="006B5E8C">
      <w:pPr>
        <w:spacing w:before="60" w:after="60"/>
        <w:rPr>
          <w:rFonts w:ascii="Arial" w:hAnsi="Arial" w:cs="Arial"/>
          <w:bCs/>
          <w:i/>
          <w:lang w:val="es-ES"/>
        </w:rPr>
        <w:sectPr w:rsidR="006B5E8C" w:rsidRPr="000C15C8" w:rsidSect="00B578BB">
          <w:headerReference w:type="default" r:id="rId20"/>
          <w:pgSz w:w="12240" w:h="15840"/>
          <w:pgMar w:top="1440" w:right="1440" w:bottom="1440" w:left="1440" w:header="720" w:footer="720" w:gutter="0"/>
          <w:cols w:space="720"/>
          <w:docGrid w:linePitch="360"/>
        </w:sectPr>
      </w:pPr>
    </w:p>
    <w:p w14:paraId="490B3930" w14:textId="77777777" w:rsidR="006B5E8C" w:rsidRPr="000C15C8" w:rsidRDefault="006B5E8C" w:rsidP="006B5E8C">
      <w:pPr>
        <w:pStyle w:val="Ttulo2"/>
        <w:jc w:val="center"/>
        <w:rPr>
          <w:rFonts w:ascii="Arial" w:hAnsi="Arial" w:cs="Arial"/>
          <w:color w:val="auto"/>
          <w:sz w:val="28"/>
          <w:szCs w:val="28"/>
          <w:lang w:val="es-ES"/>
        </w:rPr>
      </w:pPr>
      <w:bookmarkStart w:id="330" w:name="_Toc79715457"/>
      <w:r w:rsidRPr="000C15C8">
        <w:rPr>
          <w:rFonts w:ascii="Arial" w:hAnsi="Arial" w:cs="Arial"/>
          <w:color w:val="auto"/>
          <w:sz w:val="28"/>
          <w:szCs w:val="28"/>
          <w:lang w:val="es-ES"/>
        </w:rPr>
        <w:t xml:space="preserve">SECCION VI. </w:t>
      </w:r>
      <w:r w:rsidRPr="007B6B90">
        <w:rPr>
          <w:rFonts w:ascii="Arial" w:hAnsi="Arial" w:cs="Arial"/>
          <w:color w:val="auto"/>
          <w:sz w:val="28"/>
          <w:szCs w:val="28"/>
          <w:lang w:val="es-ES"/>
        </w:rPr>
        <w:t>PRÁCTICAS PROHIBIDAS</w:t>
      </w:r>
      <w:bookmarkEnd w:id="330"/>
      <w:r w:rsidRPr="000C15C8">
        <w:rPr>
          <w:rFonts w:ascii="Arial" w:hAnsi="Arial" w:cs="Arial"/>
          <w:color w:val="auto"/>
          <w:sz w:val="28"/>
          <w:szCs w:val="28"/>
          <w:lang w:val="es-ES"/>
        </w:rPr>
        <w:t xml:space="preserve"> </w:t>
      </w:r>
    </w:p>
    <w:p w14:paraId="4E9DBFFA" w14:textId="77777777" w:rsidR="006B5E8C" w:rsidRDefault="006B5E8C" w:rsidP="006B5E8C">
      <w:pPr>
        <w:rPr>
          <w:rFonts w:ascii="Arial" w:hAnsi="Arial" w:cs="Arial"/>
          <w:lang w:val="es-ES"/>
        </w:rPr>
      </w:pPr>
    </w:p>
    <w:p w14:paraId="14DAB5FC" w14:textId="77777777" w:rsidR="006B5E8C" w:rsidRDefault="006B5E8C" w:rsidP="003E4A86">
      <w:pPr>
        <w:numPr>
          <w:ilvl w:val="0"/>
          <w:numId w:val="145"/>
        </w:numPr>
        <w:spacing w:before="120" w:after="120"/>
        <w:jc w:val="left"/>
        <w:rPr>
          <w:rFonts w:ascii="Arial" w:eastAsia="Times New Roman" w:hAnsi="Arial" w:cs="Arial"/>
          <w:b/>
          <w:lang w:val="es-ES"/>
        </w:rPr>
      </w:pPr>
      <w:r w:rsidRPr="007B6B90">
        <w:rPr>
          <w:rFonts w:ascii="Arial" w:eastAsia="Times New Roman" w:hAnsi="Arial" w:cs="Arial"/>
          <w:b/>
          <w:lang w:val="es-ES"/>
        </w:rPr>
        <w:t xml:space="preserve">Prácticas Prohibidas </w:t>
      </w:r>
    </w:p>
    <w:p w14:paraId="2584480F" w14:textId="77777777" w:rsidR="006B5E8C" w:rsidRPr="007B6B90" w:rsidRDefault="006B5E8C" w:rsidP="006B5E8C">
      <w:pPr>
        <w:spacing w:before="120" w:after="120"/>
        <w:ind w:left="360"/>
        <w:jc w:val="left"/>
        <w:rPr>
          <w:rFonts w:ascii="Arial" w:eastAsia="Times New Roman" w:hAnsi="Arial" w:cs="Arial"/>
          <w:b/>
          <w:lang w:val="es-ES"/>
        </w:rPr>
      </w:pPr>
    </w:p>
    <w:p w14:paraId="5ECD342D" w14:textId="77777777" w:rsidR="006B5E8C" w:rsidRPr="007B6B90" w:rsidRDefault="006B5E8C" w:rsidP="003E4A86">
      <w:pPr>
        <w:numPr>
          <w:ilvl w:val="1"/>
          <w:numId w:val="144"/>
        </w:numPr>
        <w:suppressAutoHyphens/>
        <w:overflowPunct w:val="0"/>
        <w:autoSpaceDE w:val="0"/>
        <w:autoSpaceDN w:val="0"/>
        <w:adjustRightInd w:val="0"/>
        <w:spacing w:before="120" w:after="120"/>
        <w:ind w:left="0" w:firstLine="18"/>
        <w:textAlignment w:val="baseline"/>
        <w:rPr>
          <w:rFonts w:ascii="Arial" w:eastAsia="Times New Roman" w:hAnsi="Arial" w:cs="Arial"/>
          <w:lang w:val="es-ES"/>
        </w:rPr>
      </w:pPr>
      <w:r w:rsidRPr="007B6B90">
        <w:rPr>
          <w:rFonts w:ascii="Arial" w:eastAsia="Times New Roman" w:hAnsi="Arial" w:cs="Arial"/>
          <w:lang w:val="es-ES"/>
        </w:rPr>
        <w:t>El</w:t>
      </w:r>
      <w:r w:rsidRPr="007B6B90">
        <w:rPr>
          <w:rFonts w:ascii="Arial" w:eastAsia="Times New Roman" w:hAnsi="Arial" w:cs="Arial"/>
          <w:bCs/>
          <w:lang w:val="es-ES"/>
        </w:rPr>
        <w:t xml:space="preserve"> Banco exige a todos los Prestatarios (incluyendo los beneficiarios de donaciones), organismos ejecutores y organismos contratantes, al igual que a todas las firmas, entidades o individuos oferentes por participar o participando en actividades financiadas por el Banco incluyendo, entre otros, solicitantes, oferentes, proveedores de bienes, contratistas, consultores, miembros del personal, subcontratistas, subconsultores, proveedores de servicios y concesionarios (incluidos sus respectivos funcionarios, empleados y representantes, ya sean sus atribuciones expresas o implícitas), observar los más altos niveles éticos y denuncien al Banco</w:t>
      </w:r>
      <w:r w:rsidRPr="007B6B90">
        <w:rPr>
          <w:rFonts w:ascii="Arial" w:eastAsia="Times New Roman" w:hAnsi="Arial" w:cs="Arial"/>
          <w:bCs/>
          <w:vertAlign w:val="superscript"/>
          <w:lang w:val="es-ES"/>
        </w:rPr>
        <w:footnoteReference w:id="3"/>
      </w:r>
      <w:r w:rsidRPr="007B6B90">
        <w:rPr>
          <w:rFonts w:ascii="Arial" w:eastAsia="Times New Roman" w:hAnsi="Arial" w:cs="Arial"/>
          <w:bCs/>
          <w:lang w:val="es-ES"/>
        </w:rPr>
        <w:t xml:space="preserve"> todo acto sospechoso de constituir una Práctica Prohibida del cual tenga conocimiento o sea informado, durante el proceso de selección y las negociaciones o la ejecución de un contrato.  Las Prácticas Prohibidas comprenden actos de: (i) prácticas corruptivas; (ii) prácticas fraudulentas; (iii) prácticas coercitivas; y (iv) prácticas colusorias y (v) prácticas obstructivas. El Banco ha establecido mecanismos para la denuncia de la supuesta comisión de Prácticas Prohibidas. Toda denuncia deberá ser remitida a la Oficina de Integridad Institucional (OII) del Banco para que se investigue debidamente. El Banco también ha adoptado procedimientos de sanción para la resolución de casos y ha celebrado acuerdos con otras Instituciones Financieras Internacionales (IFI) a fin de dar un reconocimiento recíproco a las sanciones impuestas por sus respectivos órganos sancionadores</w:t>
      </w:r>
      <w:r w:rsidRPr="007B6B90">
        <w:rPr>
          <w:rFonts w:ascii="Arial" w:eastAsia="Times New Roman" w:hAnsi="Arial" w:cs="Arial"/>
          <w:lang w:val="es-ES"/>
        </w:rPr>
        <w:t xml:space="preserve">. </w:t>
      </w:r>
      <w:r w:rsidRPr="007B6B90">
        <w:rPr>
          <w:rFonts w:ascii="Arial" w:eastAsia="Times New Roman" w:hAnsi="Arial" w:cs="Arial"/>
          <w:spacing w:val="-2"/>
          <w:lang w:val="es-ES"/>
        </w:rPr>
        <w:t xml:space="preserve"> </w:t>
      </w:r>
      <w:r w:rsidRPr="007B6B90">
        <w:rPr>
          <w:rFonts w:ascii="Arial" w:eastAsia="Times New Roman" w:hAnsi="Arial" w:cs="Arial"/>
          <w:lang w:val="es-ES"/>
        </w:rPr>
        <w:t xml:space="preserve">  </w:t>
      </w:r>
    </w:p>
    <w:p w14:paraId="01577C31" w14:textId="77777777" w:rsidR="006B5E8C" w:rsidRPr="007B6B90" w:rsidRDefault="006B5E8C" w:rsidP="003E4A86">
      <w:pPr>
        <w:widowControl w:val="0"/>
        <w:numPr>
          <w:ilvl w:val="0"/>
          <w:numId w:val="146"/>
        </w:numPr>
        <w:suppressAutoHyphens/>
        <w:overflowPunct w:val="0"/>
        <w:autoSpaceDE w:val="0"/>
        <w:autoSpaceDN w:val="0"/>
        <w:adjustRightInd w:val="0"/>
        <w:spacing w:before="120" w:after="120"/>
        <w:ind w:left="360"/>
        <w:textAlignment w:val="baseline"/>
        <w:rPr>
          <w:rFonts w:ascii="Arial" w:eastAsia="Times New Roman" w:hAnsi="Arial" w:cs="Arial"/>
          <w:lang w:val="es-ES"/>
        </w:rPr>
      </w:pPr>
      <w:r w:rsidRPr="007B6B90">
        <w:rPr>
          <w:rFonts w:ascii="Arial" w:eastAsia="Times New Roman" w:hAnsi="Arial" w:cs="Arial"/>
          <w:bCs/>
          <w:lang w:val="es-ES"/>
        </w:rPr>
        <w:t>El Banco define, para efectos de esta disposición, los términos que figuran a continuación</w:t>
      </w:r>
      <w:r w:rsidRPr="007B6B90">
        <w:rPr>
          <w:rFonts w:ascii="Arial" w:eastAsia="Times New Roman" w:hAnsi="Arial" w:cs="Arial"/>
          <w:lang w:val="es-ES"/>
        </w:rPr>
        <w:t>:</w:t>
      </w:r>
    </w:p>
    <w:p w14:paraId="14440F1D" w14:textId="77777777" w:rsidR="006B5E8C" w:rsidRPr="007B6B90" w:rsidRDefault="006B5E8C" w:rsidP="003E4A86">
      <w:pPr>
        <w:widowControl w:val="0"/>
        <w:numPr>
          <w:ilvl w:val="0"/>
          <w:numId w:val="147"/>
        </w:numPr>
        <w:suppressAutoHyphens/>
        <w:overflowPunct w:val="0"/>
        <w:autoSpaceDE w:val="0"/>
        <w:autoSpaceDN w:val="0"/>
        <w:adjustRightInd w:val="0"/>
        <w:spacing w:before="120" w:after="120"/>
        <w:ind w:left="900" w:hanging="540"/>
        <w:textAlignment w:val="baseline"/>
        <w:rPr>
          <w:rFonts w:ascii="Arial" w:eastAsia="Times New Roman" w:hAnsi="Arial" w:cs="Arial"/>
          <w:lang w:val="es-ES"/>
        </w:rPr>
      </w:pPr>
      <w:r w:rsidRPr="007B6B90">
        <w:rPr>
          <w:rFonts w:ascii="Arial" w:eastAsia="Times New Roman" w:hAnsi="Arial" w:cs="Arial"/>
          <w:bCs/>
          <w:lang w:val="es-ES"/>
        </w:rPr>
        <w:t>Una práctica corruptiva consiste en ofrecer, dar, recibir o solicitar, directa o indirectamente, cualquier cosa de valor para influenciar indebidamente las acciones de otra parte</w:t>
      </w:r>
      <w:r w:rsidRPr="007B6B90">
        <w:rPr>
          <w:rFonts w:ascii="Arial" w:eastAsia="Times New Roman" w:hAnsi="Arial" w:cs="Arial"/>
          <w:lang w:val="es-ES"/>
        </w:rPr>
        <w:t xml:space="preserve">; </w:t>
      </w:r>
    </w:p>
    <w:p w14:paraId="12047E91" w14:textId="77777777" w:rsidR="006B5E8C" w:rsidRPr="007B6B90" w:rsidRDefault="006B5E8C" w:rsidP="003E4A86">
      <w:pPr>
        <w:widowControl w:val="0"/>
        <w:numPr>
          <w:ilvl w:val="0"/>
          <w:numId w:val="147"/>
        </w:numPr>
        <w:suppressAutoHyphens/>
        <w:overflowPunct w:val="0"/>
        <w:autoSpaceDE w:val="0"/>
        <w:autoSpaceDN w:val="0"/>
        <w:adjustRightInd w:val="0"/>
        <w:spacing w:before="120" w:after="120"/>
        <w:ind w:left="900" w:hanging="540"/>
        <w:textAlignment w:val="baseline"/>
        <w:rPr>
          <w:rFonts w:ascii="Arial" w:eastAsia="Times New Roman" w:hAnsi="Arial" w:cs="Arial"/>
          <w:lang w:val="es-ES"/>
        </w:rPr>
      </w:pPr>
      <w:r w:rsidRPr="007B6B90">
        <w:rPr>
          <w:rFonts w:ascii="Arial" w:eastAsia="Times New Roman" w:hAnsi="Arial" w:cs="Arial"/>
          <w:bCs/>
          <w:lang w:val="es-ES"/>
        </w:rPr>
        <w:t>Una práctica fraudulenta es cualquier acto u omisión, incluida la tergiversación de hechos y circunstancias, que deliberada o imprudentemente, engañen, o intenten engañar, a alguna parte para obtener un beneficio financiero o de otra naturaleza o para evadir una obligación</w:t>
      </w:r>
      <w:r w:rsidRPr="007B6B90">
        <w:rPr>
          <w:rFonts w:ascii="Arial" w:eastAsia="Times New Roman" w:hAnsi="Arial" w:cs="Arial"/>
          <w:lang w:val="es-ES"/>
        </w:rPr>
        <w:t>;</w:t>
      </w:r>
    </w:p>
    <w:p w14:paraId="5178340A" w14:textId="77777777" w:rsidR="006B5E8C" w:rsidRPr="007B6B90" w:rsidRDefault="006B5E8C" w:rsidP="003E4A86">
      <w:pPr>
        <w:widowControl w:val="0"/>
        <w:numPr>
          <w:ilvl w:val="0"/>
          <w:numId w:val="147"/>
        </w:numPr>
        <w:suppressAutoHyphens/>
        <w:overflowPunct w:val="0"/>
        <w:autoSpaceDE w:val="0"/>
        <w:autoSpaceDN w:val="0"/>
        <w:adjustRightInd w:val="0"/>
        <w:spacing w:before="120" w:after="120"/>
        <w:ind w:left="900" w:hanging="540"/>
        <w:textAlignment w:val="baseline"/>
        <w:rPr>
          <w:rFonts w:ascii="Arial" w:eastAsia="Times New Roman" w:hAnsi="Arial" w:cs="Arial"/>
          <w:lang w:val="es-ES"/>
        </w:rPr>
      </w:pPr>
      <w:r w:rsidRPr="007B6B90">
        <w:rPr>
          <w:rFonts w:ascii="Arial" w:eastAsia="Times New Roman" w:hAnsi="Arial" w:cs="Arial"/>
          <w:bCs/>
          <w:lang w:val="es-ES"/>
        </w:rPr>
        <w:t>Una práctica coercitiva consiste en perjudicar o causar daño, o amenazar con perjudicar o causar daño, directa o indirectamente, a cualquier parte o a sus bienes para influenciar indebidamente las acciones de una parte</w:t>
      </w:r>
      <w:r w:rsidRPr="007B6B90">
        <w:rPr>
          <w:rFonts w:ascii="Arial" w:eastAsia="Times New Roman" w:hAnsi="Arial" w:cs="Arial"/>
          <w:lang w:val="es-ES"/>
        </w:rPr>
        <w:t>; y</w:t>
      </w:r>
    </w:p>
    <w:p w14:paraId="0B713E0A" w14:textId="77777777" w:rsidR="006B5E8C" w:rsidRPr="007B6B90" w:rsidRDefault="006B5E8C" w:rsidP="003E4A86">
      <w:pPr>
        <w:widowControl w:val="0"/>
        <w:numPr>
          <w:ilvl w:val="0"/>
          <w:numId w:val="147"/>
        </w:numPr>
        <w:suppressAutoHyphens/>
        <w:overflowPunct w:val="0"/>
        <w:autoSpaceDE w:val="0"/>
        <w:autoSpaceDN w:val="0"/>
        <w:adjustRightInd w:val="0"/>
        <w:spacing w:before="120" w:after="120"/>
        <w:ind w:left="900" w:hanging="540"/>
        <w:textAlignment w:val="baseline"/>
        <w:rPr>
          <w:rFonts w:ascii="Arial" w:eastAsia="Times New Roman" w:hAnsi="Arial" w:cs="Arial"/>
          <w:lang w:val="es-ES"/>
        </w:rPr>
      </w:pPr>
      <w:r w:rsidRPr="007B6B90">
        <w:rPr>
          <w:rFonts w:ascii="Arial" w:eastAsia="Times New Roman" w:hAnsi="Arial" w:cs="Arial"/>
          <w:bCs/>
          <w:lang w:val="es-ES"/>
        </w:rPr>
        <w:t>Una práctica colusoria es un acuerdo entre dos o más partes realizado con la intención de alcanzar un propósito inapropiado, lo que incluye influenciar en forma inapropiada las acciones de otra parte; y</w:t>
      </w:r>
    </w:p>
    <w:p w14:paraId="1265ABB3" w14:textId="77777777" w:rsidR="006B5E8C" w:rsidRPr="007B6B90" w:rsidRDefault="006B5E8C" w:rsidP="003E4A86">
      <w:pPr>
        <w:widowControl w:val="0"/>
        <w:numPr>
          <w:ilvl w:val="0"/>
          <w:numId w:val="147"/>
        </w:numPr>
        <w:suppressAutoHyphens/>
        <w:overflowPunct w:val="0"/>
        <w:autoSpaceDE w:val="0"/>
        <w:autoSpaceDN w:val="0"/>
        <w:adjustRightInd w:val="0"/>
        <w:spacing w:before="120" w:after="120"/>
        <w:ind w:left="900" w:hanging="540"/>
        <w:textAlignment w:val="baseline"/>
        <w:rPr>
          <w:rFonts w:ascii="Arial" w:eastAsia="Times New Roman" w:hAnsi="Arial" w:cs="Arial"/>
          <w:lang w:val="es-ES"/>
        </w:rPr>
      </w:pPr>
      <w:r w:rsidRPr="007B6B90">
        <w:rPr>
          <w:rFonts w:ascii="Arial" w:eastAsia="Times New Roman" w:hAnsi="Arial" w:cs="Arial"/>
          <w:bCs/>
          <w:lang w:val="es-ES"/>
        </w:rPr>
        <w:t>Una práctica obstructiva consiste en</w:t>
      </w:r>
      <w:r w:rsidRPr="007B6B90">
        <w:rPr>
          <w:rFonts w:ascii="Arial" w:eastAsia="Times New Roman" w:hAnsi="Arial" w:cs="Arial"/>
          <w:iCs/>
          <w:lang w:val="es-ES"/>
        </w:rPr>
        <w:t>:</w:t>
      </w:r>
    </w:p>
    <w:p w14:paraId="6178AFFE" w14:textId="77777777" w:rsidR="006B5E8C" w:rsidRPr="007B6B90" w:rsidRDefault="006B5E8C" w:rsidP="003E4A86">
      <w:pPr>
        <w:widowControl w:val="0"/>
        <w:numPr>
          <w:ilvl w:val="1"/>
          <w:numId w:val="147"/>
        </w:numPr>
        <w:suppressAutoHyphens/>
        <w:overflowPunct w:val="0"/>
        <w:autoSpaceDE w:val="0"/>
        <w:autoSpaceDN w:val="0"/>
        <w:adjustRightInd w:val="0"/>
        <w:spacing w:before="120" w:after="120"/>
        <w:ind w:left="1800" w:hanging="540"/>
        <w:textAlignment w:val="baseline"/>
        <w:rPr>
          <w:rFonts w:ascii="Arial" w:eastAsia="Times New Roman" w:hAnsi="Arial" w:cs="Arial"/>
          <w:lang w:val="es-ES"/>
        </w:rPr>
      </w:pPr>
      <w:r w:rsidRPr="007B6B90">
        <w:rPr>
          <w:rFonts w:ascii="Arial" w:eastAsia="Times New Roman" w:hAnsi="Arial" w:cs="Arial"/>
          <w:bCs/>
          <w:lang w:val="es-ES"/>
        </w:rPr>
        <w:t>destruir, falsificar, alterar u ocultar deliberadamente evidencia significativa para la investigación o realizar declaraciones falsas ante los investigadores con el fin de impedir materialmente una investigación del Grupo del Banco sobre denuncias de una práctica corrupta, fraudulenta, coercitiva o colusoria; y/o amenazar, hostigar o intimidar a cualquier parte para impedir que divulgue su conocimiento de asuntos que son importantes para la investigación o que prosiga la investigación, o</w:t>
      </w:r>
    </w:p>
    <w:p w14:paraId="6E04856D" w14:textId="77777777" w:rsidR="006B5E8C" w:rsidRPr="007B6B90" w:rsidRDefault="006B5E8C" w:rsidP="003E4A86">
      <w:pPr>
        <w:widowControl w:val="0"/>
        <w:numPr>
          <w:ilvl w:val="0"/>
          <w:numId w:val="148"/>
        </w:numPr>
        <w:suppressAutoHyphens/>
        <w:overflowPunct w:val="0"/>
        <w:autoSpaceDE w:val="0"/>
        <w:autoSpaceDN w:val="0"/>
        <w:adjustRightInd w:val="0"/>
        <w:spacing w:before="120" w:after="120"/>
        <w:ind w:left="1800" w:hanging="540"/>
        <w:textAlignment w:val="baseline"/>
        <w:rPr>
          <w:rFonts w:ascii="Arial" w:eastAsia="Times New Roman" w:hAnsi="Arial" w:cs="Arial"/>
          <w:lang w:val="es-ES"/>
        </w:rPr>
      </w:pPr>
      <w:r w:rsidRPr="007B6B90">
        <w:rPr>
          <w:rFonts w:ascii="Arial" w:eastAsia="Times New Roman" w:hAnsi="Arial" w:cs="Arial"/>
          <w:bCs/>
          <w:lang w:val="es-ES"/>
        </w:rPr>
        <w:t>todo acto dirigido a impedir materialmente el ejercicio de inspección del Banco y los derechos de auditoría previstos en el párrafo 1.1 (e) de abajo</w:t>
      </w:r>
      <w:r w:rsidRPr="007B6B90">
        <w:rPr>
          <w:rFonts w:ascii="Arial" w:eastAsia="Times New Roman" w:hAnsi="Arial" w:cs="Arial"/>
          <w:lang w:val="es-ES"/>
        </w:rPr>
        <w:t>.</w:t>
      </w:r>
    </w:p>
    <w:p w14:paraId="3E7FA4DA" w14:textId="77777777" w:rsidR="006B5E8C" w:rsidRPr="007B6B90" w:rsidRDefault="006B5E8C" w:rsidP="003E4A86">
      <w:pPr>
        <w:widowControl w:val="0"/>
        <w:numPr>
          <w:ilvl w:val="0"/>
          <w:numId w:val="146"/>
        </w:numPr>
        <w:suppressAutoHyphens/>
        <w:overflowPunct w:val="0"/>
        <w:autoSpaceDE w:val="0"/>
        <w:autoSpaceDN w:val="0"/>
        <w:adjustRightInd w:val="0"/>
        <w:spacing w:before="120" w:after="120"/>
        <w:ind w:hanging="540"/>
        <w:textAlignment w:val="baseline"/>
        <w:rPr>
          <w:rFonts w:ascii="Arial" w:eastAsia="Times New Roman" w:hAnsi="Arial" w:cs="Arial"/>
          <w:lang w:val="es-ES"/>
        </w:rPr>
      </w:pPr>
      <w:r w:rsidRPr="007B6B90">
        <w:rPr>
          <w:rFonts w:ascii="Arial" w:eastAsia="Times New Roman" w:hAnsi="Arial" w:cs="Arial"/>
          <w:bCs/>
          <w:lang w:val="es-ES"/>
        </w:rPr>
        <w:t>Si se determina que, de conformidad con los Procedimientos de sanciones  del Banco, cualquier firma, entidad o individuo actuando como oferente o participando en una actividad financiada por el Banco incluidos, entre otros, solicitantes, oferentes, proveedores, contratistas, consultores, miembros del personal, subcontratistas, subconsultores, proveedores de bienes o servicios, concesionarios, Prestatarios (incluidos los Beneficiarios de donaciones), organismos ejecutores u organismos contratantes (incluyendo sus respectivos funcionarios, empleados y representantes, ya sean sus atribuciones expresas o implícitas) ha cometido una Práctica Prohibida en cualquier etapa de la adjudicación o ejecución de un contrato, el Banco podrá</w:t>
      </w:r>
      <w:r w:rsidRPr="007B6B90">
        <w:rPr>
          <w:rFonts w:ascii="Arial" w:eastAsia="Times New Roman" w:hAnsi="Arial" w:cs="Arial"/>
          <w:lang w:val="es-ES"/>
        </w:rPr>
        <w:t>:</w:t>
      </w:r>
    </w:p>
    <w:p w14:paraId="41E41B95" w14:textId="77777777" w:rsidR="006B5E8C" w:rsidRPr="007B6B90" w:rsidRDefault="006B5E8C" w:rsidP="003E4A86">
      <w:pPr>
        <w:widowControl w:val="0"/>
        <w:numPr>
          <w:ilvl w:val="0"/>
          <w:numId w:val="149"/>
        </w:numPr>
        <w:suppressAutoHyphens/>
        <w:overflowPunct w:val="0"/>
        <w:autoSpaceDE w:val="0"/>
        <w:autoSpaceDN w:val="0"/>
        <w:adjustRightInd w:val="0"/>
        <w:spacing w:before="120" w:after="120"/>
        <w:ind w:left="1080" w:hanging="540"/>
        <w:textAlignment w:val="baseline"/>
        <w:rPr>
          <w:rFonts w:ascii="Arial" w:eastAsia="Times New Roman" w:hAnsi="Arial" w:cs="Arial"/>
          <w:iCs/>
          <w:lang w:val="es-ES"/>
        </w:rPr>
      </w:pPr>
      <w:r w:rsidRPr="007B6B90">
        <w:rPr>
          <w:rFonts w:ascii="Arial" w:eastAsia="Times New Roman" w:hAnsi="Arial" w:cs="Arial"/>
          <w:bCs/>
          <w:iCs/>
          <w:lang w:val="es-ES"/>
        </w:rPr>
        <w:t>no financiar ninguna propuesta de adjudicación de un contrato para la adquisición de bienes o servicios, la contratación de obras, o servicios de consultoría</w:t>
      </w:r>
      <w:r w:rsidRPr="007B6B90">
        <w:rPr>
          <w:rFonts w:ascii="Arial" w:eastAsia="Times New Roman" w:hAnsi="Arial" w:cs="Arial"/>
          <w:iCs/>
          <w:lang w:val="es-ES"/>
        </w:rPr>
        <w:t>;</w:t>
      </w:r>
    </w:p>
    <w:p w14:paraId="6702FB8B" w14:textId="77777777" w:rsidR="006B5E8C" w:rsidRPr="007B6B90" w:rsidRDefault="006B5E8C" w:rsidP="003E4A86">
      <w:pPr>
        <w:widowControl w:val="0"/>
        <w:numPr>
          <w:ilvl w:val="0"/>
          <w:numId w:val="149"/>
        </w:numPr>
        <w:suppressAutoHyphens/>
        <w:overflowPunct w:val="0"/>
        <w:autoSpaceDE w:val="0"/>
        <w:autoSpaceDN w:val="0"/>
        <w:adjustRightInd w:val="0"/>
        <w:spacing w:before="120" w:after="120"/>
        <w:ind w:left="1080" w:hanging="540"/>
        <w:textAlignment w:val="baseline"/>
        <w:rPr>
          <w:rFonts w:ascii="Arial" w:eastAsia="Times New Roman" w:hAnsi="Arial" w:cs="Arial"/>
          <w:bCs/>
          <w:lang w:val="es-ES"/>
        </w:rPr>
      </w:pPr>
      <w:r w:rsidRPr="007B6B90">
        <w:rPr>
          <w:rFonts w:ascii="Arial" w:eastAsia="Times New Roman" w:hAnsi="Arial" w:cs="Arial"/>
          <w:bCs/>
          <w:lang w:val="es-ES"/>
        </w:rPr>
        <w:t>suspender los desembolsos de la operación, si se determina, en cualquier etapa, que un empleado, agencia o representante del Prestatario, el Organismo Ejecutor o el Organismo Contratante ha cometido una Práctica Prohibida;</w:t>
      </w:r>
    </w:p>
    <w:p w14:paraId="7878EA38" w14:textId="77777777" w:rsidR="006B5E8C" w:rsidRPr="007B6B90" w:rsidRDefault="006B5E8C" w:rsidP="003E4A86">
      <w:pPr>
        <w:widowControl w:val="0"/>
        <w:numPr>
          <w:ilvl w:val="0"/>
          <w:numId w:val="149"/>
        </w:numPr>
        <w:suppressAutoHyphens/>
        <w:overflowPunct w:val="0"/>
        <w:autoSpaceDE w:val="0"/>
        <w:autoSpaceDN w:val="0"/>
        <w:adjustRightInd w:val="0"/>
        <w:spacing w:before="120" w:after="120"/>
        <w:ind w:left="1080" w:hanging="540"/>
        <w:textAlignment w:val="baseline"/>
        <w:rPr>
          <w:rFonts w:ascii="Arial" w:eastAsia="Times New Roman" w:hAnsi="Arial" w:cs="Arial"/>
          <w:bCs/>
          <w:lang w:val="es-ES"/>
        </w:rPr>
      </w:pPr>
      <w:r w:rsidRPr="007B6B90">
        <w:rPr>
          <w:rFonts w:ascii="Arial" w:eastAsia="Times New Roman" w:hAnsi="Arial" w:cs="Arial"/>
          <w:bCs/>
          <w:lang w:val="es-ES"/>
        </w:rPr>
        <w:t>declarar una contratación no elegible para financiamiento del Banco y cancelar y/o acelerar el pago de una parte del préstamo o de la donación relacionada inequívocamente con un contrato, cuando exista evidencia de que el representante del Prestatario, o Beneficiario de una donación, no ha tomado las medidas correctivas adecuadas (lo que incluye, entre otras cosas, la notificación adecuada al Banco tras tener conocimiento de la comisión de la Práctica Prohibida) en un plazo que el Banco considere razonable;</w:t>
      </w:r>
    </w:p>
    <w:p w14:paraId="51BE67AB" w14:textId="77777777" w:rsidR="006B5E8C" w:rsidRPr="007B6B90" w:rsidRDefault="006B5E8C" w:rsidP="003E4A86">
      <w:pPr>
        <w:widowControl w:val="0"/>
        <w:numPr>
          <w:ilvl w:val="0"/>
          <w:numId w:val="149"/>
        </w:numPr>
        <w:suppressAutoHyphens/>
        <w:overflowPunct w:val="0"/>
        <w:autoSpaceDE w:val="0"/>
        <w:autoSpaceDN w:val="0"/>
        <w:adjustRightInd w:val="0"/>
        <w:spacing w:before="120" w:after="120"/>
        <w:ind w:left="1080" w:hanging="540"/>
        <w:textAlignment w:val="baseline"/>
        <w:rPr>
          <w:rFonts w:ascii="Arial" w:eastAsia="Times New Roman" w:hAnsi="Arial" w:cs="Arial"/>
          <w:bCs/>
          <w:lang w:val="es-ES"/>
        </w:rPr>
      </w:pPr>
      <w:r w:rsidRPr="007B6B90">
        <w:rPr>
          <w:rFonts w:ascii="Arial" w:eastAsia="Times New Roman" w:hAnsi="Arial" w:cs="Arial"/>
          <w:bCs/>
          <w:lang w:val="es-ES"/>
        </w:rPr>
        <w:t>emitir una amonestación a la firma, entidad o individuo en el formato de una carta formal de censura por su conducta;</w:t>
      </w:r>
    </w:p>
    <w:p w14:paraId="109BF8BF" w14:textId="77777777" w:rsidR="006B5E8C" w:rsidRPr="007B6B90" w:rsidRDefault="006B5E8C" w:rsidP="003E4A86">
      <w:pPr>
        <w:widowControl w:val="0"/>
        <w:numPr>
          <w:ilvl w:val="0"/>
          <w:numId w:val="149"/>
        </w:numPr>
        <w:suppressAutoHyphens/>
        <w:overflowPunct w:val="0"/>
        <w:autoSpaceDE w:val="0"/>
        <w:autoSpaceDN w:val="0"/>
        <w:adjustRightInd w:val="0"/>
        <w:spacing w:before="120" w:after="120"/>
        <w:ind w:left="1080" w:hanging="540"/>
        <w:textAlignment w:val="baseline"/>
        <w:rPr>
          <w:rFonts w:ascii="Arial" w:eastAsia="Times New Roman" w:hAnsi="Arial" w:cs="Arial"/>
          <w:bCs/>
          <w:lang w:val="es-ES"/>
        </w:rPr>
      </w:pPr>
      <w:r w:rsidRPr="007B6B90">
        <w:rPr>
          <w:rFonts w:ascii="Arial" w:eastAsia="Times New Roman" w:hAnsi="Arial" w:cs="Arial"/>
          <w:bCs/>
          <w:lang w:val="es-ES"/>
        </w:rPr>
        <w:t>declarar a una firma, entidad o individuo inelegible,  en forma permanente o por determinado período de tiempo, para que (i) se le adjudiquen contratos o participe en actividades financiadas por el Banco, y (ii) sea designado</w:t>
      </w:r>
      <w:r w:rsidRPr="007B6B90">
        <w:rPr>
          <w:rStyle w:val="Refdenotaalpie"/>
          <w:rFonts w:ascii="Arial" w:hAnsi="Arial" w:cs="Arial"/>
          <w:bCs/>
          <w:lang w:val="es-ES"/>
        </w:rPr>
        <w:footnoteReference w:id="4"/>
      </w:r>
      <w:r w:rsidRPr="007B6B90">
        <w:rPr>
          <w:rFonts w:ascii="Arial" w:eastAsia="Times New Roman" w:hAnsi="Arial" w:cs="Arial"/>
          <w:bCs/>
          <w:lang w:val="es-ES"/>
        </w:rPr>
        <w:t xml:space="preserve"> subconsultor, subcontratista o proveedor de bienes o servicios por otra firma elegible a la que se adjudique un contrato para ejecutar actividades financiadas por el Banco; </w:t>
      </w:r>
    </w:p>
    <w:p w14:paraId="4AA260E6" w14:textId="77777777" w:rsidR="006B5E8C" w:rsidRPr="007B6B90" w:rsidRDefault="006B5E8C" w:rsidP="003E4A86">
      <w:pPr>
        <w:widowControl w:val="0"/>
        <w:numPr>
          <w:ilvl w:val="0"/>
          <w:numId w:val="149"/>
        </w:numPr>
        <w:suppressAutoHyphens/>
        <w:overflowPunct w:val="0"/>
        <w:autoSpaceDE w:val="0"/>
        <w:autoSpaceDN w:val="0"/>
        <w:adjustRightInd w:val="0"/>
        <w:spacing w:before="120" w:after="120"/>
        <w:ind w:left="1080" w:hanging="540"/>
        <w:textAlignment w:val="baseline"/>
        <w:rPr>
          <w:rFonts w:ascii="Arial" w:eastAsia="Times New Roman" w:hAnsi="Arial" w:cs="Arial"/>
          <w:bCs/>
          <w:lang w:val="es-ES"/>
        </w:rPr>
      </w:pPr>
      <w:r w:rsidRPr="007B6B90">
        <w:rPr>
          <w:rFonts w:ascii="Arial" w:eastAsia="Times New Roman" w:hAnsi="Arial" w:cs="Arial"/>
          <w:bCs/>
          <w:lang w:val="es-ES"/>
        </w:rPr>
        <w:t>remitir el tema a las autoridades pertinentes encargadas de hacer cumplir las leyes; y/o;</w:t>
      </w:r>
    </w:p>
    <w:p w14:paraId="526C2328" w14:textId="77777777" w:rsidR="006B5E8C" w:rsidRPr="007B6B90" w:rsidRDefault="006B5E8C" w:rsidP="003E4A86">
      <w:pPr>
        <w:widowControl w:val="0"/>
        <w:numPr>
          <w:ilvl w:val="0"/>
          <w:numId w:val="149"/>
        </w:numPr>
        <w:suppressAutoHyphens/>
        <w:overflowPunct w:val="0"/>
        <w:autoSpaceDE w:val="0"/>
        <w:autoSpaceDN w:val="0"/>
        <w:adjustRightInd w:val="0"/>
        <w:spacing w:before="120" w:after="120"/>
        <w:ind w:left="1080" w:hanging="540"/>
        <w:textAlignment w:val="baseline"/>
        <w:rPr>
          <w:rFonts w:ascii="Arial" w:eastAsia="Times New Roman" w:hAnsi="Arial" w:cs="Arial"/>
          <w:iCs/>
          <w:lang w:val="es-ES"/>
        </w:rPr>
      </w:pPr>
      <w:r w:rsidRPr="007B6B90">
        <w:rPr>
          <w:rFonts w:ascii="Arial" w:eastAsia="Times New Roman" w:hAnsi="Arial" w:cs="Arial"/>
          <w:bCs/>
          <w:lang w:val="es-ES"/>
        </w:rPr>
        <w:t>imponer otras sanciones que considere apropiadas bajo las circunstancias del caso, incluyendo la imposición de multas que representen para el Banco un reembolso de los costos vinculados con las investigaciones y actuaciones. Dichas sanciones podrán ser impuestas en forma adicional o en sustitución de las sanciones arriba referidas</w:t>
      </w:r>
      <w:r w:rsidRPr="007B6B90">
        <w:rPr>
          <w:rFonts w:ascii="Arial" w:eastAsia="Times New Roman" w:hAnsi="Arial" w:cs="Arial"/>
          <w:iCs/>
          <w:lang w:val="es-ES"/>
        </w:rPr>
        <w:t>.</w:t>
      </w:r>
    </w:p>
    <w:p w14:paraId="198D99F0" w14:textId="77777777" w:rsidR="006B5E8C" w:rsidRPr="007B6B90" w:rsidRDefault="006B5E8C" w:rsidP="003E4A86">
      <w:pPr>
        <w:widowControl w:val="0"/>
        <w:numPr>
          <w:ilvl w:val="0"/>
          <w:numId w:val="146"/>
        </w:numPr>
        <w:tabs>
          <w:tab w:val="left" w:pos="810"/>
        </w:tabs>
        <w:suppressAutoHyphens/>
        <w:overflowPunct w:val="0"/>
        <w:autoSpaceDE w:val="0"/>
        <w:autoSpaceDN w:val="0"/>
        <w:adjustRightInd w:val="0"/>
        <w:spacing w:before="120" w:after="120"/>
        <w:ind w:hanging="540"/>
        <w:textAlignment w:val="baseline"/>
        <w:rPr>
          <w:rFonts w:ascii="Arial" w:eastAsia="Times New Roman" w:hAnsi="Arial" w:cs="Arial"/>
          <w:lang w:val="es-ES"/>
        </w:rPr>
      </w:pPr>
      <w:r w:rsidRPr="007B6B90">
        <w:rPr>
          <w:rFonts w:ascii="Arial" w:eastAsia="Times New Roman" w:hAnsi="Arial" w:cs="Arial"/>
          <w:bCs/>
          <w:lang w:val="es-ES"/>
        </w:rPr>
        <w:t>Lo dispuesto en los incisos (i) y (ii) del párrafo 1.1 (b) se aplicará también en casos en los que las partes hayan sido temporalmente declaradas inelegibles para la adjudicación de nuevos contratos en espera de que se adopte una decisión definitiva en un proceso de sanción, o cualquier otra resolución</w:t>
      </w:r>
      <w:r w:rsidRPr="007B6B90">
        <w:rPr>
          <w:rFonts w:ascii="Arial" w:eastAsia="Times New Roman" w:hAnsi="Arial" w:cs="Arial"/>
          <w:lang w:val="es-ES"/>
        </w:rPr>
        <w:t>.</w:t>
      </w:r>
    </w:p>
    <w:p w14:paraId="68574EF2" w14:textId="77777777" w:rsidR="006B5E8C" w:rsidRPr="007B6B90" w:rsidRDefault="006B5E8C" w:rsidP="003E4A86">
      <w:pPr>
        <w:widowControl w:val="0"/>
        <w:numPr>
          <w:ilvl w:val="0"/>
          <w:numId w:val="146"/>
        </w:numPr>
        <w:tabs>
          <w:tab w:val="left" w:pos="810"/>
        </w:tabs>
        <w:suppressAutoHyphens/>
        <w:overflowPunct w:val="0"/>
        <w:autoSpaceDE w:val="0"/>
        <w:autoSpaceDN w:val="0"/>
        <w:adjustRightInd w:val="0"/>
        <w:spacing w:before="120" w:after="120"/>
        <w:ind w:hanging="540"/>
        <w:textAlignment w:val="baseline"/>
        <w:rPr>
          <w:rFonts w:ascii="Arial" w:eastAsia="Times New Roman" w:hAnsi="Arial" w:cs="Arial"/>
          <w:lang w:val="es-ES"/>
        </w:rPr>
      </w:pPr>
      <w:r w:rsidRPr="007B6B90">
        <w:rPr>
          <w:rFonts w:ascii="Arial" w:eastAsia="Times New Roman" w:hAnsi="Arial" w:cs="Arial"/>
          <w:bCs/>
          <w:lang w:val="es-ES"/>
        </w:rPr>
        <w:t>La imposición de cualquier medida que sea tomada por el Banco de conformidad con las provisiones referidas anteriormente será de carácter público</w:t>
      </w:r>
      <w:r w:rsidRPr="007B6B90">
        <w:rPr>
          <w:rFonts w:ascii="Arial" w:eastAsia="Times New Roman" w:hAnsi="Arial" w:cs="Arial"/>
          <w:lang w:val="es-ES"/>
        </w:rPr>
        <w:t>.</w:t>
      </w:r>
    </w:p>
    <w:p w14:paraId="787C940B" w14:textId="77777777" w:rsidR="006B5E8C" w:rsidRPr="007B6B90" w:rsidRDefault="006B5E8C" w:rsidP="003E4A86">
      <w:pPr>
        <w:widowControl w:val="0"/>
        <w:numPr>
          <w:ilvl w:val="0"/>
          <w:numId w:val="146"/>
        </w:numPr>
        <w:tabs>
          <w:tab w:val="left" w:pos="810"/>
        </w:tabs>
        <w:suppressAutoHyphens/>
        <w:overflowPunct w:val="0"/>
        <w:autoSpaceDE w:val="0"/>
        <w:autoSpaceDN w:val="0"/>
        <w:adjustRightInd w:val="0"/>
        <w:spacing w:before="120" w:after="120"/>
        <w:ind w:hanging="540"/>
        <w:textAlignment w:val="baseline"/>
        <w:rPr>
          <w:rFonts w:ascii="Arial" w:eastAsia="Times New Roman" w:hAnsi="Arial" w:cs="Arial"/>
          <w:lang w:val="es-ES"/>
        </w:rPr>
      </w:pPr>
      <w:r w:rsidRPr="007B6B90">
        <w:rPr>
          <w:rFonts w:ascii="Arial" w:eastAsia="Times New Roman" w:hAnsi="Arial" w:cs="Arial"/>
          <w:bCs/>
          <w:lang w:val="es-ES"/>
        </w:rPr>
        <w:t>Asimismo, cualquier firma, entidad o individuo actuando como oferente o participando en una actividad financiada por el Banco, incluidos, entre otros, solicitantes, oferentes, proveedores de bienes, contratistas, consultores, miembros del personal, subcontratistas, subconsultores, proveedores de servicios, concesionarios, Prestatarios (incluidos los beneficiarios de donaciones), organismos ejecutores o contratantes (incluidos sus respectivos funcionarios, empleados y representantes, ya sean sus atribuciones expresas o implícitas) podrá verse sujeto a sanción de conformidad con lo dispuesto en convenios suscritos por el Banco con otra Institución Financiera Internacional (IFI) concernientes al reconocimiento recíproco de decisiones de inhabilitación. A efectos de lo dispuesto en el presente párrafo, el término “sanción” incluye toda inhabilitación permanente, imposición de condiciones para la participación en futuros contratos o adopción pública de medidas en respuesta a una contravención del marco vigente de una Institución Financiera Internacional (IFI) aplicable a la resolución de denuncias de comisión de Prácticas Prohibidas</w:t>
      </w:r>
      <w:r w:rsidRPr="007B6B90">
        <w:rPr>
          <w:rFonts w:ascii="Arial" w:eastAsia="Times New Roman" w:hAnsi="Arial" w:cs="Arial"/>
          <w:lang w:val="es-ES"/>
        </w:rPr>
        <w:t>.</w:t>
      </w:r>
    </w:p>
    <w:p w14:paraId="5E486D0B" w14:textId="77777777" w:rsidR="006B5E8C" w:rsidRPr="007B6B90" w:rsidRDefault="006B5E8C" w:rsidP="003E4A86">
      <w:pPr>
        <w:widowControl w:val="0"/>
        <w:numPr>
          <w:ilvl w:val="0"/>
          <w:numId w:val="146"/>
        </w:numPr>
        <w:tabs>
          <w:tab w:val="left" w:pos="810"/>
        </w:tabs>
        <w:suppressAutoHyphens/>
        <w:overflowPunct w:val="0"/>
        <w:autoSpaceDE w:val="0"/>
        <w:autoSpaceDN w:val="0"/>
        <w:adjustRightInd w:val="0"/>
        <w:spacing w:before="120" w:after="120"/>
        <w:ind w:hanging="540"/>
        <w:textAlignment w:val="baseline"/>
        <w:rPr>
          <w:rFonts w:ascii="Arial" w:eastAsia="Times New Roman" w:hAnsi="Arial" w:cs="Arial"/>
          <w:lang w:val="es-ES"/>
        </w:rPr>
      </w:pPr>
      <w:r w:rsidRPr="007B6B90">
        <w:rPr>
          <w:rFonts w:ascii="Arial" w:eastAsia="Times New Roman" w:hAnsi="Arial" w:cs="Arial"/>
          <w:bCs/>
          <w:lang w:val="es-ES"/>
        </w:rPr>
        <w:t>El Banco exige que los solicitantes, oferentes, proveedores de bienes y sus representantes, contratistas, consultores, miembros del personal, subcontratistas, subconsultores, proveedores de servicios y sus representantes, y concesionarios permitan al Banco revisar cualesquiera cuentas, registros y otros documentos relacionados con la presentación de propuestas y con el cumplimiento del contrato y someterlos a una auditoría por auditores designados por el Banco. Todo solicitante, oferente, proveedor de bienes y su representante, contratista, consultor, miembro del personal, subcontratista, subconsultor, proveedor de servicios y concesionario deberá prestar plena asistencia al Banco en su investigación.  El Banco también requiere que solicitantes, oferentes, proveedores de bienes y sus representantes, contratistas, consultores, miembros del personal, subcontratistas, subconsultores, proveedores de servicios y concesionarios: (i) conserven todos los documentos y registros relacionados con actividades financiadas por el Banco por un período de siete (7) años luego de terminado el trabajo contemplado en el respectivo contrato; y (ii) entreguen todo documento necesario para la investigación de denuncias de comisión de Prácticas Prohibidas y (iii) aseguren que  los empleados o agentes de los solicitantes, oferentes, proveedores de bienes y sus representantes, contratistas, consultores, subcontratistas, subconsultores, proveedores de servicios y concesionarios que tengan conocimiento de las actividades financiadas por el Banco estén disponibles para responder a las consultas relacionadas con la investigación provenientes de personal del Banco o de cualquier investigador, agente, auditor, o consultor apropiadamente designado. Si el solicitante, oferente, proveedor de bienes y su representante, contratista, consultor, miembro del personal, subcontratista, subconsultor proveedor de servicios o concesionario se niega a cooperar o incumple el requerimiento del Banco, o de cualquier otra forma obstaculiza la investigación por parte del Banco, el Banco, bajo su sola discreción, podrá tomar medidas apropiadas contra el solicitante, oferente, proveedor de bienes y su representante, contratista, consultor, miembro del personal, subcontratista, subconsultor, proveedor de servicios, o concesionario</w:t>
      </w:r>
      <w:r w:rsidRPr="007B6B90">
        <w:rPr>
          <w:rFonts w:ascii="Arial" w:eastAsia="Times New Roman" w:hAnsi="Arial" w:cs="Arial"/>
          <w:lang w:val="es-ES"/>
        </w:rPr>
        <w:t>.</w:t>
      </w:r>
    </w:p>
    <w:p w14:paraId="1B8C335D" w14:textId="77777777" w:rsidR="006B5E8C" w:rsidRPr="007B6B90" w:rsidRDefault="006B5E8C" w:rsidP="003E4A86">
      <w:pPr>
        <w:widowControl w:val="0"/>
        <w:numPr>
          <w:ilvl w:val="0"/>
          <w:numId w:val="146"/>
        </w:numPr>
        <w:suppressAutoHyphens/>
        <w:autoSpaceDE w:val="0"/>
        <w:autoSpaceDN w:val="0"/>
        <w:adjustRightInd w:val="0"/>
        <w:spacing w:before="120" w:after="120"/>
        <w:ind w:hanging="540"/>
        <w:rPr>
          <w:rFonts w:ascii="Arial" w:eastAsia="Times New Roman" w:hAnsi="Arial" w:cs="Arial"/>
          <w:lang w:val="es-ES"/>
        </w:rPr>
      </w:pPr>
      <w:r w:rsidRPr="007B6B90">
        <w:rPr>
          <w:rFonts w:ascii="Arial" w:eastAsia="Times New Roman" w:hAnsi="Arial" w:cs="Arial"/>
          <w:bCs/>
          <w:lang w:val="es-ES"/>
        </w:rPr>
        <w:t>Cuando un Prestatario adquiera bienes, servicios distintos de servicios de consultoría, obras o servicios de consultoría directamente de una agencia especializada, todas las disposiciones contempladas en el párrafo 1.1  y ss. relativas a sanciones y Prácticas Prohibidas se aplicarán íntegramente a los solicitantes, oferentes, proveedores de bienes y sus representantes, contratistas, consultores, miembros del personal, subcontratistas, subconsultores, proveedores de servicios, concesionarios (incluidos sus respectivos funcionarios, empleados y representantes, ya sean sus atribuciones expresas o implícitas), o cualquier otra entidad que haya suscrito contratos con dicha agencia especializada para la provisión de bienes, obras o servicios distintos de servicios de consultoría en conexión con actividades financiadas por el Banco. El Banco se reserva el derecho de obligar al Prestatario a que se acoja a recursos tales como la suspensión o la rescisión. Las agencias especializadas deberán consultar la lista de firmas e individuos declarados inelegibles de forma temporal o permanente por el Banco. En caso de que una agencia especializada suscriba un contrato o una orden de compra con una firma o individuo declarado inelegible de forma temporal o permanente por el Banco, el Banco no financiará los gastos conexos y se acogerá a otras medidas que considere convenientes</w:t>
      </w:r>
      <w:r w:rsidRPr="007B6B90">
        <w:rPr>
          <w:rFonts w:ascii="Arial" w:eastAsia="Times New Roman" w:hAnsi="Arial" w:cs="Arial"/>
          <w:lang w:val="es-ES"/>
        </w:rPr>
        <w:t xml:space="preserve">. </w:t>
      </w:r>
    </w:p>
    <w:p w14:paraId="6C9B2DA1" w14:textId="77777777" w:rsidR="006B5E8C" w:rsidRPr="007B6B90" w:rsidRDefault="006B5E8C" w:rsidP="003E4A86">
      <w:pPr>
        <w:numPr>
          <w:ilvl w:val="1"/>
          <w:numId w:val="144"/>
        </w:numPr>
        <w:suppressAutoHyphens/>
        <w:overflowPunct w:val="0"/>
        <w:autoSpaceDE w:val="0"/>
        <w:autoSpaceDN w:val="0"/>
        <w:adjustRightInd w:val="0"/>
        <w:spacing w:before="120" w:after="120"/>
        <w:ind w:left="0" w:firstLine="18"/>
        <w:textAlignment w:val="baseline"/>
        <w:rPr>
          <w:rFonts w:ascii="Arial" w:eastAsia="Times New Roman" w:hAnsi="Arial" w:cs="Arial"/>
          <w:lang w:val="es-ES"/>
        </w:rPr>
      </w:pPr>
      <w:r w:rsidRPr="007B6B90">
        <w:rPr>
          <w:rFonts w:ascii="Arial" w:eastAsia="Times New Roman" w:hAnsi="Arial" w:cs="Arial"/>
          <w:bCs/>
          <w:lang w:val="es-ES"/>
        </w:rPr>
        <w:t>Los Consultores declaran y garantizan</w:t>
      </w:r>
      <w:r w:rsidRPr="007B6B90">
        <w:rPr>
          <w:rFonts w:ascii="Arial" w:eastAsia="Times New Roman" w:hAnsi="Arial" w:cs="Arial"/>
          <w:lang w:val="es-ES"/>
        </w:rPr>
        <w:t>:</w:t>
      </w:r>
    </w:p>
    <w:p w14:paraId="18327832" w14:textId="77777777" w:rsidR="006B5E8C" w:rsidRPr="007B6B90" w:rsidRDefault="006B5E8C" w:rsidP="003E4A86">
      <w:pPr>
        <w:widowControl w:val="0"/>
        <w:numPr>
          <w:ilvl w:val="0"/>
          <w:numId w:val="150"/>
        </w:numPr>
        <w:suppressAutoHyphens/>
        <w:overflowPunct w:val="0"/>
        <w:autoSpaceDE w:val="0"/>
        <w:autoSpaceDN w:val="0"/>
        <w:adjustRightInd w:val="0"/>
        <w:spacing w:before="120" w:after="120"/>
        <w:ind w:left="1260" w:hanging="540"/>
        <w:textAlignment w:val="baseline"/>
        <w:rPr>
          <w:rFonts w:ascii="Arial" w:eastAsia="Times New Roman" w:hAnsi="Arial" w:cs="Arial"/>
          <w:iCs/>
          <w:lang w:val="es-ES"/>
        </w:rPr>
      </w:pPr>
      <w:r w:rsidRPr="007B6B90">
        <w:rPr>
          <w:rFonts w:ascii="Arial" w:eastAsia="Times New Roman" w:hAnsi="Arial" w:cs="Arial"/>
          <w:bCs/>
          <w:iCs/>
          <w:lang w:val="es-ES"/>
        </w:rPr>
        <w:t>que han leído y entendido las definiciones de Prácticas Prohibidas del Banco  y las sanciones aplicables a la comisión de las mismas que constan de este documento y se obligan a observar las normas pertinentes sobre las mismas</w:t>
      </w:r>
      <w:r w:rsidRPr="007B6B90">
        <w:rPr>
          <w:rFonts w:ascii="Arial" w:eastAsia="Times New Roman" w:hAnsi="Arial" w:cs="Arial"/>
          <w:iCs/>
          <w:lang w:val="es-ES"/>
        </w:rPr>
        <w:t>;</w:t>
      </w:r>
    </w:p>
    <w:p w14:paraId="6339CFA2" w14:textId="77777777" w:rsidR="006B5E8C" w:rsidRPr="007B6B90" w:rsidRDefault="006B5E8C" w:rsidP="003E4A86">
      <w:pPr>
        <w:widowControl w:val="0"/>
        <w:numPr>
          <w:ilvl w:val="0"/>
          <w:numId w:val="150"/>
        </w:numPr>
        <w:suppressAutoHyphens/>
        <w:overflowPunct w:val="0"/>
        <w:autoSpaceDE w:val="0"/>
        <w:autoSpaceDN w:val="0"/>
        <w:adjustRightInd w:val="0"/>
        <w:spacing w:before="120" w:after="120"/>
        <w:ind w:left="1260" w:hanging="540"/>
        <w:textAlignment w:val="baseline"/>
        <w:rPr>
          <w:rFonts w:ascii="Arial" w:eastAsia="Times New Roman" w:hAnsi="Arial" w:cs="Arial"/>
          <w:lang w:val="es-ES"/>
        </w:rPr>
      </w:pPr>
      <w:r w:rsidRPr="007B6B90">
        <w:rPr>
          <w:rFonts w:ascii="Arial" w:eastAsia="Times New Roman" w:hAnsi="Arial" w:cs="Arial"/>
          <w:bCs/>
          <w:lang w:val="es-ES"/>
        </w:rPr>
        <w:t>que no han incurrido en ninguna Práctica Prohibida descrita en este documento</w:t>
      </w:r>
      <w:r w:rsidRPr="007B6B90">
        <w:rPr>
          <w:rFonts w:ascii="Arial" w:eastAsia="Times New Roman" w:hAnsi="Arial" w:cs="Arial"/>
          <w:lang w:val="es-ES"/>
        </w:rPr>
        <w:t>;</w:t>
      </w:r>
    </w:p>
    <w:p w14:paraId="3BDF5FE8" w14:textId="77777777" w:rsidR="006B5E8C" w:rsidRPr="007B6B90" w:rsidRDefault="006B5E8C" w:rsidP="003E4A86">
      <w:pPr>
        <w:widowControl w:val="0"/>
        <w:numPr>
          <w:ilvl w:val="0"/>
          <w:numId w:val="150"/>
        </w:numPr>
        <w:suppressAutoHyphens/>
        <w:overflowPunct w:val="0"/>
        <w:autoSpaceDE w:val="0"/>
        <w:autoSpaceDN w:val="0"/>
        <w:adjustRightInd w:val="0"/>
        <w:spacing w:before="120" w:after="120"/>
        <w:ind w:left="1260" w:hanging="540"/>
        <w:textAlignment w:val="baseline"/>
        <w:rPr>
          <w:rFonts w:ascii="Arial" w:eastAsia="Times New Roman" w:hAnsi="Arial" w:cs="Arial"/>
          <w:lang w:val="es-ES"/>
        </w:rPr>
      </w:pPr>
      <w:r w:rsidRPr="007B6B90">
        <w:rPr>
          <w:rFonts w:ascii="Arial" w:eastAsia="Times New Roman" w:hAnsi="Arial" w:cs="Arial"/>
          <w:bCs/>
          <w:lang w:val="es-ES"/>
        </w:rPr>
        <w:t>que no han tergiversado ni ocultado ningún hecho sustancial durante los procesos de selección, negociación, adjudicación o ejecución de un contrato</w:t>
      </w:r>
      <w:r w:rsidRPr="007B6B90">
        <w:rPr>
          <w:rFonts w:ascii="Arial" w:eastAsia="Times New Roman" w:hAnsi="Arial" w:cs="Arial"/>
          <w:lang w:val="es-ES"/>
        </w:rPr>
        <w:t>;</w:t>
      </w:r>
    </w:p>
    <w:p w14:paraId="036F09E6" w14:textId="77777777" w:rsidR="006B5E8C" w:rsidRPr="007B6B90" w:rsidRDefault="006B5E8C" w:rsidP="003E4A86">
      <w:pPr>
        <w:widowControl w:val="0"/>
        <w:numPr>
          <w:ilvl w:val="0"/>
          <w:numId w:val="150"/>
        </w:numPr>
        <w:suppressAutoHyphens/>
        <w:overflowPunct w:val="0"/>
        <w:autoSpaceDE w:val="0"/>
        <w:autoSpaceDN w:val="0"/>
        <w:adjustRightInd w:val="0"/>
        <w:spacing w:before="120" w:after="120"/>
        <w:ind w:left="1260" w:hanging="540"/>
        <w:textAlignment w:val="baseline"/>
        <w:rPr>
          <w:rFonts w:ascii="Arial" w:eastAsia="Times New Roman" w:hAnsi="Arial" w:cs="Arial"/>
          <w:lang w:val="es-ES"/>
        </w:rPr>
      </w:pPr>
      <w:r w:rsidRPr="007B6B90">
        <w:rPr>
          <w:rFonts w:ascii="Arial" w:eastAsia="Times New Roman" w:hAnsi="Arial" w:cs="Arial"/>
          <w:bCs/>
          <w:lang w:val="es-ES"/>
        </w:rPr>
        <w:t>que ni ellos ni sus agentes, personal, subcontratistas, subconsultores,  directores, funcionarios o accionistas principales  han  sido  declarados por el Banco o por otra Institución Financiera Internacional (IFI) con la cual el Banco haya suscrito un acuerdo para el reconocimiento recíproco de sanciones,  inelegibles para  que   se  les  adjudiquen contratos financiados por el Banco o por dicha IFI,  o culpables de delitos vinculados con la comisión de Prácticas Prohibidas</w:t>
      </w:r>
      <w:r w:rsidRPr="007B6B90">
        <w:rPr>
          <w:rFonts w:ascii="Arial" w:eastAsia="Times New Roman" w:hAnsi="Arial" w:cs="Arial"/>
          <w:lang w:val="es-ES"/>
        </w:rPr>
        <w:t>;</w:t>
      </w:r>
    </w:p>
    <w:p w14:paraId="55DB5C06" w14:textId="77777777" w:rsidR="006B5E8C" w:rsidRPr="007B6B90" w:rsidRDefault="006B5E8C" w:rsidP="003E4A86">
      <w:pPr>
        <w:widowControl w:val="0"/>
        <w:numPr>
          <w:ilvl w:val="0"/>
          <w:numId w:val="150"/>
        </w:numPr>
        <w:suppressAutoHyphens/>
        <w:overflowPunct w:val="0"/>
        <w:autoSpaceDE w:val="0"/>
        <w:autoSpaceDN w:val="0"/>
        <w:adjustRightInd w:val="0"/>
        <w:spacing w:before="120" w:after="120"/>
        <w:ind w:left="1260" w:hanging="540"/>
        <w:textAlignment w:val="baseline"/>
        <w:rPr>
          <w:rFonts w:ascii="Arial" w:eastAsia="Times New Roman" w:hAnsi="Arial" w:cs="Arial"/>
          <w:lang w:val="es-ES"/>
        </w:rPr>
      </w:pPr>
      <w:r w:rsidRPr="007B6B90">
        <w:rPr>
          <w:rFonts w:ascii="Arial" w:eastAsia="Times New Roman" w:hAnsi="Arial" w:cs="Arial"/>
          <w:bCs/>
          <w:lang w:val="es-ES"/>
        </w:rPr>
        <w:t>que ninguno de sus directores, funcionarios o accionistas principales han sido director, funcionario o accionista principal de ninguna otra compañía o entidad que  haya  sido  declarada  inelegible  por el Banco o por otra Institución Financiera Internacional (IFI) y con sujeción a lo dispuesto en acuerdos suscritos por el Banco concernientes al reconocimiento recíproco de sanciones para  que  se  le  adjudiquen  contratos financiados por el Banco o ha sido declarado culpable de un delito vinculado con Prácticas Prohibidas</w:t>
      </w:r>
      <w:r w:rsidRPr="007B6B90">
        <w:rPr>
          <w:rFonts w:ascii="Arial" w:eastAsia="Times New Roman" w:hAnsi="Arial" w:cs="Arial"/>
          <w:lang w:val="es-ES"/>
        </w:rPr>
        <w:t>;</w:t>
      </w:r>
    </w:p>
    <w:p w14:paraId="5B66371B" w14:textId="77777777" w:rsidR="006B5E8C" w:rsidRPr="007B6B90" w:rsidRDefault="006B5E8C" w:rsidP="003E4A86">
      <w:pPr>
        <w:widowControl w:val="0"/>
        <w:numPr>
          <w:ilvl w:val="0"/>
          <w:numId w:val="150"/>
        </w:numPr>
        <w:suppressAutoHyphens/>
        <w:overflowPunct w:val="0"/>
        <w:autoSpaceDE w:val="0"/>
        <w:autoSpaceDN w:val="0"/>
        <w:adjustRightInd w:val="0"/>
        <w:spacing w:before="120" w:after="120"/>
        <w:ind w:left="1260" w:hanging="540"/>
        <w:textAlignment w:val="baseline"/>
        <w:rPr>
          <w:rFonts w:ascii="Arial" w:eastAsia="Times New Roman" w:hAnsi="Arial" w:cs="Arial"/>
          <w:lang w:val="es-ES"/>
        </w:rPr>
      </w:pPr>
      <w:r w:rsidRPr="007B6B90">
        <w:rPr>
          <w:rFonts w:ascii="Arial" w:eastAsia="Times New Roman" w:hAnsi="Arial" w:cs="Arial"/>
          <w:bCs/>
          <w:lang w:val="es-ES"/>
        </w:rPr>
        <w:t>que han declarado todas las comisiones, honorarios de representantes, pagos por servicios de facilitación o acuerdos para compartir ingresos relacionados con actividades financiadas por el Banco</w:t>
      </w:r>
      <w:r w:rsidRPr="007B6B90">
        <w:rPr>
          <w:rFonts w:ascii="Arial" w:eastAsia="Times New Roman" w:hAnsi="Arial" w:cs="Arial"/>
          <w:lang w:val="es-ES"/>
        </w:rPr>
        <w:t>;</w:t>
      </w:r>
    </w:p>
    <w:p w14:paraId="7B5CFA58" w14:textId="77777777" w:rsidR="006B5E8C" w:rsidRPr="007B6B90" w:rsidRDefault="006B5E8C" w:rsidP="003E4A86">
      <w:pPr>
        <w:widowControl w:val="0"/>
        <w:numPr>
          <w:ilvl w:val="0"/>
          <w:numId w:val="150"/>
        </w:numPr>
        <w:suppressAutoHyphens/>
        <w:overflowPunct w:val="0"/>
        <w:autoSpaceDE w:val="0"/>
        <w:autoSpaceDN w:val="0"/>
        <w:adjustRightInd w:val="0"/>
        <w:spacing w:before="120" w:after="120"/>
        <w:ind w:left="1260" w:hanging="540"/>
        <w:textAlignment w:val="baseline"/>
        <w:rPr>
          <w:rFonts w:ascii="Arial" w:eastAsia="Times New Roman" w:hAnsi="Arial" w:cs="Arial"/>
          <w:iCs/>
          <w:lang w:val="es-ES"/>
        </w:rPr>
      </w:pPr>
      <w:r w:rsidRPr="007B6B90">
        <w:rPr>
          <w:rFonts w:ascii="Arial" w:eastAsia="Times New Roman" w:hAnsi="Arial" w:cs="Arial"/>
          <w:bCs/>
          <w:lang w:val="es-ES"/>
        </w:rPr>
        <w:t>que  reconocen que  el  incumplimiento  de  cualquiera de estas garantías constituye el fundamento para la imposición por el Banco de una o más  de las medidas que se describen en la Cláusula 1.1 (b)</w:t>
      </w:r>
      <w:r w:rsidRPr="007B6B90">
        <w:rPr>
          <w:rFonts w:ascii="Arial" w:eastAsia="Times New Roman" w:hAnsi="Arial" w:cs="Arial"/>
          <w:iCs/>
          <w:lang w:val="es-ES"/>
        </w:rPr>
        <w:t>.</w:t>
      </w:r>
    </w:p>
    <w:p w14:paraId="38FD059E" w14:textId="77777777" w:rsidR="006B5E8C" w:rsidRPr="000C15C8" w:rsidRDefault="006B5E8C" w:rsidP="006B5E8C">
      <w:pPr>
        <w:spacing w:before="60" w:after="60"/>
        <w:rPr>
          <w:rFonts w:ascii="Arial" w:hAnsi="Arial" w:cs="Arial"/>
          <w:lang w:val="es-ES"/>
        </w:rPr>
        <w:sectPr w:rsidR="006B5E8C" w:rsidRPr="000C15C8" w:rsidSect="00E9068F">
          <w:headerReference w:type="default" r:id="rId21"/>
          <w:pgSz w:w="11907" w:h="16839" w:code="9"/>
          <w:pgMar w:top="1440" w:right="1440" w:bottom="1440" w:left="1440" w:header="720" w:footer="720" w:gutter="0"/>
          <w:cols w:space="720"/>
          <w:docGrid w:linePitch="360"/>
        </w:sectPr>
      </w:pPr>
    </w:p>
    <w:p w14:paraId="5DCD5DC8" w14:textId="77777777" w:rsidR="006B5E8C" w:rsidRPr="000C15C8" w:rsidRDefault="006B5E8C" w:rsidP="006B5E8C">
      <w:pPr>
        <w:pStyle w:val="Ttulo1"/>
        <w:jc w:val="center"/>
        <w:rPr>
          <w:rFonts w:ascii="Arial" w:hAnsi="Arial" w:cs="Arial"/>
          <w:color w:val="auto"/>
          <w:lang w:val="es-ES"/>
        </w:rPr>
      </w:pPr>
      <w:bookmarkStart w:id="331" w:name="_Toc79715458"/>
      <w:r w:rsidRPr="000C15C8">
        <w:rPr>
          <w:rFonts w:ascii="Arial" w:hAnsi="Arial" w:cs="Arial"/>
          <w:color w:val="auto"/>
          <w:lang w:val="es-ES"/>
        </w:rPr>
        <w:t>PARTE II. REQUISITOS DE LOS BIENES Y SERVICIOS</w:t>
      </w:r>
      <w:bookmarkEnd w:id="331"/>
    </w:p>
    <w:p w14:paraId="2A93A443" w14:textId="77777777" w:rsidR="006B5E8C" w:rsidRPr="000C15C8" w:rsidRDefault="006B5E8C" w:rsidP="006B5E8C">
      <w:pPr>
        <w:pStyle w:val="Ttulo2"/>
        <w:jc w:val="center"/>
        <w:rPr>
          <w:rFonts w:ascii="Arial" w:hAnsi="Arial" w:cs="Arial"/>
          <w:color w:val="auto"/>
          <w:sz w:val="28"/>
          <w:szCs w:val="28"/>
          <w:lang w:val="es-ES"/>
        </w:rPr>
      </w:pPr>
      <w:bookmarkStart w:id="332" w:name="_Toc79715459"/>
      <w:r w:rsidRPr="000C15C8">
        <w:rPr>
          <w:rFonts w:ascii="Arial" w:hAnsi="Arial" w:cs="Arial"/>
          <w:color w:val="auto"/>
          <w:sz w:val="28"/>
          <w:szCs w:val="28"/>
          <w:lang w:val="es-ES"/>
        </w:rPr>
        <w:t>SECCION VII. LISTA DE REQUISITOS</w:t>
      </w:r>
      <w:bookmarkEnd w:id="332"/>
      <w:r w:rsidRPr="000C15C8">
        <w:rPr>
          <w:rFonts w:ascii="Arial" w:hAnsi="Arial" w:cs="Arial"/>
          <w:color w:val="auto"/>
          <w:sz w:val="28"/>
          <w:szCs w:val="28"/>
          <w:lang w:val="es-ES"/>
        </w:rPr>
        <w:t xml:space="preserve"> </w:t>
      </w:r>
    </w:p>
    <w:p w14:paraId="7D1179AD" w14:textId="77777777" w:rsidR="006B5E8C" w:rsidRPr="000C15C8" w:rsidRDefault="006B5E8C" w:rsidP="006B5E8C">
      <w:pPr>
        <w:rPr>
          <w:rFonts w:ascii="Arial" w:hAnsi="Arial" w:cs="Arial"/>
          <w:b/>
          <w:lang w:val="es-ES"/>
        </w:rPr>
      </w:pPr>
      <w:bookmarkStart w:id="333" w:name="_Toc340548648"/>
    </w:p>
    <w:bookmarkEnd w:id="333"/>
    <w:p w14:paraId="2275CBCC" w14:textId="77777777" w:rsidR="006B5E8C" w:rsidRPr="000C15C8" w:rsidRDefault="006B5E8C" w:rsidP="006B5E8C">
      <w:pPr>
        <w:pStyle w:val="Default"/>
        <w:jc w:val="center"/>
        <w:rPr>
          <w:rFonts w:ascii="Arial" w:hAnsi="Arial" w:cs="Arial"/>
          <w:sz w:val="32"/>
          <w:szCs w:val="32"/>
          <w:lang w:val="es-PE"/>
        </w:rPr>
      </w:pPr>
      <w:r w:rsidRPr="000C15C8">
        <w:rPr>
          <w:rFonts w:ascii="Arial" w:hAnsi="Arial" w:cs="Arial"/>
          <w:b/>
          <w:bCs/>
          <w:sz w:val="32"/>
          <w:szCs w:val="32"/>
          <w:lang w:val="es-PE"/>
        </w:rPr>
        <w:t>Índice</w:t>
      </w:r>
    </w:p>
    <w:p w14:paraId="1C1824F5" w14:textId="3202AF2D" w:rsidR="006B5E8C" w:rsidRPr="001B0F21" w:rsidRDefault="006B5E8C" w:rsidP="006B5E8C">
      <w:pPr>
        <w:pStyle w:val="Default"/>
        <w:rPr>
          <w:rFonts w:ascii="Arial" w:hAnsi="Arial" w:cs="Arial"/>
          <w:sz w:val="22"/>
          <w:szCs w:val="22"/>
          <w:lang w:val="es-PE"/>
        </w:rPr>
      </w:pPr>
      <w:r w:rsidRPr="001B0F21">
        <w:rPr>
          <w:rFonts w:ascii="Arial" w:hAnsi="Arial" w:cs="Arial"/>
          <w:sz w:val="22"/>
          <w:szCs w:val="22"/>
          <w:lang w:val="es-PE"/>
        </w:rPr>
        <w:t>1. Lista de Bienes y Plan de Entregas………………………………………</w:t>
      </w:r>
      <w:r>
        <w:rPr>
          <w:rFonts w:ascii="Arial" w:hAnsi="Arial" w:cs="Arial"/>
          <w:sz w:val="22"/>
          <w:szCs w:val="22"/>
          <w:lang w:val="es-PE"/>
        </w:rPr>
        <w:t>….......</w:t>
      </w:r>
      <w:r w:rsidRPr="001B0F21">
        <w:rPr>
          <w:rFonts w:ascii="Arial" w:hAnsi="Arial" w:cs="Arial"/>
          <w:sz w:val="22"/>
          <w:szCs w:val="22"/>
          <w:lang w:val="es-PE"/>
        </w:rPr>
        <w:t>….</w:t>
      </w:r>
      <w:r>
        <w:rPr>
          <w:rFonts w:ascii="Arial" w:hAnsi="Arial" w:cs="Arial"/>
          <w:sz w:val="22"/>
          <w:szCs w:val="22"/>
          <w:lang w:val="es-PE"/>
        </w:rPr>
        <w:t>.</w:t>
      </w:r>
      <w:r w:rsidRPr="001B0F21">
        <w:rPr>
          <w:rFonts w:ascii="Arial" w:hAnsi="Arial" w:cs="Arial"/>
          <w:sz w:val="22"/>
          <w:szCs w:val="22"/>
          <w:lang w:val="es-PE"/>
        </w:rPr>
        <w:t>.…</w:t>
      </w:r>
      <w:r>
        <w:rPr>
          <w:rFonts w:ascii="Arial" w:hAnsi="Arial" w:cs="Arial"/>
          <w:sz w:val="22"/>
          <w:szCs w:val="22"/>
          <w:lang w:val="es-PE"/>
        </w:rPr>
        <w:t>.…</w:t>
      </w:r>
      <w:r w:rsidR="00CD1FEE">
        <w:rPr>
          <w:rFonts w:ascii="Arial" w:hAnsi="Arial" w:cs="Arial"/>
          <w:sz w:val="22"/>
          <w:szCs w:val="22"/>
          <w:lang w:val="es-PE"/>
        </w:rPr>
        <w:t>…</w:t>
      </w:r>
      <w:r w:rsidR="002B2DB3">
        <w:rPr>
          <w:rFonts w:ascii="Arial" w:hAnsi="Arial" w:cs="Arial"/>
          <w:sz w:val="22"/>
          <w:szCs w:val="22"/>
          <w:lang w:val="es-PE"/>
        </w:rPr>
        <w:t>6</w:t>
      </w:r>
      <w:r w:rsidR="00CD1FEE">
        <w:rPr>
          <w:rFonts w:ascii="Arial" w:hAnsi="Arial" w:cs="Arial"/>
          <w:sz w:val="22"/>
          <w:szCs w:val="22"/>
          <w:lang w:val="es-PE"/>
        </w:rPr>
        <w:t>3</w:t>
      </w:r>
    </w:p>
    <w:p w14:paraId="654E884B" w14:textId="0B1C7021" w:rsidR="006B5E8C" w:rsidRPr="001B0F21" w:rsidRDefault="006B5E8C" w:rsidP="006B5E8C">
      <w:pPr>
        <w:pStyle w:val="Default"/>
        <w:rPr>
          <w:rFonts w:ascii="Arial" w:hAnsi="Arial" w:cs="Arial"/>
          <w:sz w:val="22"/>
          <w:szCs w:val="22"/>
          <w:lang w:val="es-PE"/>
        </w:rPr>
      </w:pPr>
      <w:r w:rsidRPr="001B0F21">
        <w:rPr>
          <w:rFonts w:ascii="Arial" w:hAnsi="Arial" w:cs="Arial"/>
          <w:sz w:val="22"/>
          <w:szCs w:val="22"/>
          <w:lang w:val="es-PE"/>
        </w:rPr>
        <w:t>2. Lista de Servicios Conexos y Cronograma de Cumplimiento………………</w:t>
      </w:r>
      <w:r>
        <w:rPr>
          <w:rFonts w:ascii="Arial" w:hAnsi="Arial" w:cs="Arial"/>
          <w:sz w:val="22"/>
          <w:szCs w:val="22"/>
          <w:lang w:val="es-PE"/>
        </w:rPr>
        <w:t>….….....</w:t>
      </w:r>
      <w:r w:rsidRPr="001B0F21">
        <w:rPr>
          <w:rFonts w:ascii="Arial" w:hAnsi="Arial" w:cs="Arial"/>
          <w:sz w:val="22"/>
          <w:szCs w:val="22"/>
          <w:lang w:val="es-PE"/>
        </w:rPr>
        <w:t>.</w:t>
      </w:r>
      <w:r>
        <w:rPr>
          <w:rFonts w:ascii="Arial" w:hAnsi="Arial" w:cs="Arial"/>
          <w:sz w:val="22"/>
          <w:szCs w:val="22"/>
          <w:lang w:val="es-PE"/>
        </w:rPr>
        <w:t>.</w:t>
      </w:r>
      <w:r w:rsidR="003E2013">
        <w:rPr>
          <w:rFonts w:ascii="Arial" w:hAnsi="Arial" w:cs="Arial"/>
          <w:sz w:val="22"/>
          <w:szCs w:val="22"/>
          <w:lang w:val="es-PE"/>
        </w:rPr>
        <w:t>..</w:t>
      </w:r>
      <w:r>
        <w:rPr>
          <w:rFonts w:ascii="Arial" w:hAnsi="Arial" w:cs="Arial"/>
          <w:sz w:val="22"/>
          <w:szCs w:val="22"/>
          <w:lang w:val="es-PE"/>
        </w:rPr>
        <w:t>…</w:t>
      </w:r>
      <w:r w:rsidRPr="001B0F21">
        <w:rPr>
          <w:rFonts w:ascii="Arial" w:hAnsi="Arial" w:cs="Arial"/>
          <w:sz w:val="22"/>
          <w:szCs w:val="22"/>
          <w:lang w:val="es-PE"/>
        </w:rPr>
        <w:t>.</w:t>
      </w:r>
      <w:r w:rsidR="00CD1FEE">
        <w:rPr>
          <w:rFonts w:ascii="Arial" w:hAnsi="Arial" w:cs="Arial"/>
          <w:sz w:val="22"/>
          <w:szCs w:val="22"/>
          <w:lang w:val="es-PE"/>
        </w:rPr>
        <w:t>.</w:t>
      </w:r>
      <w:r w:rsidRPr="001B0F21">
        <w:rPr>
          <w:rFonts w:ascii="Arial" w:hAnsi="Arial" w:cs="Arial"/>
          <w:sz w:val="22"/>
          <w:szCs w:val="22"/>
          <w:lang w:val="es-PE"/>
        </w:rPr>
        <w:t>6</w:t>
      </w:r>
      <w:r w:rsidR="00CD1FEE">
        <w:rPr>
          <w:rFonts w:ascii="Arial" w:hAnsi="Arial" w:cs="Arial"/>
          <w:sz w:val="22"/>
          <w:szCs w:val="22"/>
          <w:lang w:val="es-PE"/>
        </w:rPr>
        <w:t>4</w:t>
      </w:r>
    </w:p>
    <w:p w14:paraId="10CF956B" w14:textId="5776C2FD" w:rsidR="006B5E8C" w:rsidRPr="001B0F21" w:rsidRDefault="006B5E8C" w:rsidP="006B5E8C">
      <w:pPr>
        <w:pStyle w:val="Default"/>
        <w:rPr>
          <w:rFonts w:ascii="Arial" w:hAnsi="Arial" w:cs="Arial"/>
          <w:sz w:val="22"/>
          <w:szCs w:val="22"/>
          <w:lang w:val="es-PE"/>
        </w:rPr>
      </w:pPr>
      <w:r w:rsidRPr="001B0F21">
        <w:rPr>
          <w:rFonts w:ascii="Arial" w:hAnsi="Arial" w:cs="Arial"/>
          <w:sz w:val="22"/>
          <w:szCs w:val="22"/>
          <w:lang w:val="es-PE"/>
        </w:rPr>
        <w:t>3. Especificaciones Técnicas………………………………………………………</w:t>
      </w:r>
      <w:r>
        <w:rPr>
          <w:rFonts w:ascii="Arial" w:hAnsi="Arial" w:cs="Arial"/>
          <w:sz w:val="22"/>
          <w:szCs w:val="22"/>
          <w:lang w:val="es-PE"/>
        </w:rPr>
        <w:t>..…...</w:t>
      </w:r>
      <w:r w:rsidRPr="001B0F21">
        <w:rPr>
          <w:rFonts w:ascii="Arial" w:hAnsi="Arial" w:cs="Arial"/>
          <w:sz w:val="22"/>
          <w:szCs w:val="22"/>
          <w:lang w:val="es-PE"/>
        </w:rPr>
        <w:t>…</w:t>
      </w:r>
      <w:r>
        <w:rPr>
          <w:rFonts w:ascii="Arial" w:hAnsi="Arial" w:cs="Arial"/>
          <w:sz w:val="22"/>
          <w:szCs w:val="22"/>
          <w:lang w:val="es-PE"/>
        </w:rPr>
        <w:t>..</w:t>
      </w:r>
      <w:r w:rsidRPr="001B0F21">
        <w:rPr>
          <w:rFonts w:ascii="Arial" w:hAnsi="Arial" w:cs="Arial"/>
          <w:sz w:val="22"/>
          <w:szCs w:val="22"/>
          <w:lang w:val="es-PE"/>
        </w:rPr>
        <w:t>…</w:t>
      </w:r>
      <w:r>
        <w:rPr>
          <w:rFonts w:ascii="Arial" w:hAnsi="Arial" w:cs="Arial"/>
          <w:sz w:val="22"/>
          <w:szCs w:val="22"/>
          <w:lang w:val="es-PE"/>
        </w:rPr>
        <w:t>....</w:t>
      </w:r>
      <w:r w:rsidRPr="001B0F21">
        <w:rPr>
          <w:rFonts w:ascii="Arial" w:hAnsi="Arial" w:cs="Arial"/>
          <w:sz w:val="22"/>
          <w:szCs w:val="22"/>
          <w:lang w:val="es-PE"/>
        </w:rPr>
        <w:t>6</w:t>
      </w:r>
      <w:r w:rsidR="00CD1FEE">
        <w:rPr>
          <w:rFonts w:ascii="Arial" w:hAnsi="Arial" w:cs="Arial"/>
          <w:sz w:val="22"/>
          <w:szCs w:val="22"/>
          <w:lang w:val="es-PE"/>
        </w:rPr>
        <w:t>7</w:t>
      </w:r>
    </w:p>
    <w:p w14:paraId="06A3DA21" w14:textId="77777777" w:rsidR="006B5E8C" w:rsidRPr="000C15C8" w:rsidRDefault="006B5E8C" w:rsidP="006B5E8C">
      <w:pPr>
        <w:pStyle w:val="Default"/>
        <w:rPr>
          <w:rFonts w:ascii="Arial" w:hAnsi="Arial" w:cs="Arial"/>
          <w:i/>
          <w:color w:val="0070C0"/>
          <w:lang w:val="es-ES"/>
        </w:rPr>
      </w:pPr>
    </w:p>
    <w:p w14:paraId="56F3D690" w14:textId="77777777" w:rsidR="006B5E8C" w:rsidRPr="000C15C8" w:rsidRDefault="006B5E8C" w:rsidP="006B5E8C">
      <w:pPr>
        <w:rPr>
          <w:rFonts w:ascii="Arial" w:hAnsi="Arial" w:cs="Arial"/>
          <w:i/>
          <w:color w:val="0070C0"/>
          <w:lang w:val="es-ES"/>
        </w:rPr>
      </w:pPr>
    </w:p>
    <w:p w14:paraId="637B4374" w14:textId="77777777" w:rsidR="006B5E8C" w:rsidRPr="000C15C8" w:rsidRDefault="006B5E8C" w:rsidP="006B5E8C">
      <w:pPr>
        <w:rPr>
          <w:rFonts w:ascii="Arial" w:hAnsi="Arial" w:cs="Arial"/>
          <w:i/>
          <w:color w:val="0070C0"/>
          <w:lang w:val="es-ES"/>
        </w:rPr>
      </w:pPr>
    </w:p>
    <w:p w14:paraId="0AD79D9F" w14:textId="77777777" w:rsidR="006B5E8C" w:rsidRPr="000C15C8" w:rsidRDefault="006B5E8C" w:rsidP="006B5E8C">
      <w:pPr>
        <w:rPr>
          <w:rFonts w:ascii="Arial" w:hAnsi="Arial" w:cs="Arial"/>
          <w:i/>
          <w:color w:val="0070C0"/>
          <w:lang w:val="es-ES"/>
        </w:rPr>
      </w:pPr>
    </w:p>
    <w:p w14:paraId="0CC6A67F" w14:textId="77777777" w:rsidR="006B5E8C" w:rsidRPr="000C15C8" w:rsidRDefault="006B5E8C" w:rsidP="006B5E8C">
      <w:pPr>
        <w:rPr>
          <w:rFonts w:ascii="Arial" w:hAnsi="Arial" w:cs="Arial"/>
          <w:i/>
          <w:color w:val="0070C0"/>
          <w:lang w:val="es-ES"/>
        </w:rPr>
      </w:pPr>
    </w:p>
    <w:p w14:paraId="3BEDFF6C" w14:textId="77777777" w:rsidR="006B5E8C" w:rsidRPr="000C15C8" w:rsidRDefault="006B5E8C" w:rsidP="006B5E8C">
      <w:pPr>
        <w:rPr>
          <w:rFonts w:ascii="Arial" w:hAnsi="Arial" w:cs="Arial"/>
          <w:i/>
          <w:color w:val="0070C0"/>
          <w:lang w:val="es-ES"/>
        </w:rPr>
      </w:pPr>
    </w:p>
    <w:p w14:paraId="346CAF4C" w14:textId="77777777" w:rsidR="006B5E8C" w:rsidRPr="000C15C8" w:rsidRDefault="006B5E8C" w:rsidP="006B5E8C">
      <w:pPr>
        <w:rPr>
          <w:rFonts w:ascii="Arial" w:hAnsi="Arial" w:cs="Arial"/>
          <w:i/>
          <w:color w:val="0070C0"/>
          <w:lang w:val="es-ES"/>
        </w:rPr>
      </w:pPr>
    </w:p>
    <w:p w14:paraId="488DC103" w14:textId="77777777" w:rsidR="006B5E8C" w:rsidRPr="000C15C8" w:rsidRDefault="006B5E8C" w:rsidP="006B5E8C">
      <w:pPr>
        <w:rPr>
          <w:rFonts w:ascii="Arial" w:hAnsi="Arial" w:cs="Arial"/>
          <w:i/>
          <w:color w:val="0070C0"/>
          <w:lang w:val="es-ES"/>
        </w:rPr>
      </w:pPr>
    </w:p>
    <w:p w14:paraId="01327818" w14:textId="77777777" w:rsidR="006B5E8C" w:rsidRPr="000C15C8" w:rsidRDefault="006B5E8C" w:rsidP="006B5E8C">
      <w:pPr>
        <w:rPr>
          <w:rFonts w:ascii="Arial" w:hAnsi="Arial" w:cs="Arial"/>
          <w:i/>
          <w:color w:val="0070C0"/>
          <w:lang w:val="es-ES"/>
        </w:rPr>
      </w:pPr>
    </w:p>
    <w:p w14:paraId="0835E8B2" w14:textId="77777777" w:rsidR="006B5E8C" w:rsidRPr="000C15C8" w:rsidRDefault="006B5E8C" w:rsidP="006B5E8C">
      <w:pPr>
        <w:rPr>
          <w:rFonts w:ascii="Arial" w:hAnsi="Arial" w:cs="Arial"/>
          <w:i/>
          <w:color w:val="0070C0"/>
          <w:lang w:val="es-ES"/>
        </w:rPr>
      </w:pPr>
    </w:p>
    <w:p w14:paraId="172C9C15" w14:textId="77777777" w:rsidR="006B5E8C" w:rsidRPr="000C15C8" w:rsidRDefault="006B5E8C" w:rsidP="006B5E8C">
      <w:pPr>
        <w:rPr>
          <w:rFonts w:ascii="Arial" w:hAnsi="Arial" w:cs="Arial"/>
          <w:i/>
          <w:color w:val="0070C0"/>
          <w:lang w:val="es-ES"/>
        </w:rPr>
      </w:pPr>
    </w:p>
    <w:p w14:paraId="256C7F13" w14:textId="77777777" w:rsidR="006B5E8C" w:rsidRPr="000C15C8" w:rsidRDefault="006B5E8C" w:rsidP="006B5E8C">
      <w:pPr>
        <w:rPr>
          <w:rFonts w:ascii="Arial" w:hAnsi="Arial" w:cs="Arial"/>
          <w:i/>
          <w:color w:val="0070C0"/>
          <w:lang w:val="es-ES"/>
        </w:rPr>
        <w:sectPr w:rsidR="006B5E8C" w:rsidRPr="000C15C8" w:rsidSect="00E9068F">
          <w:headerReference w:type="default" r:id="rId22"/>
          <w:pgSz w:w="11907" w:h="16839" w:code="9"/>
          <w:pgMar w:top="1440" w:right="1440" w:bottom="1440" w:left="1440" w:header="720" w:footer="720" w:gutter="0"/>
          <w:cols w:space="720"/>
          <w:docGrid w:linePitch="360"/>
        </w:sectPr>
      </w:pPr>
    </w:p>
    <w:p w14:paraId="4E53C8E4" w14:textId="77777777" w:rsidR="006B5E8C" w:rsidRDefault="006B5E8C" w:rsidP="003E4A86">
      <w:pPr>
        <w:pStyle w:val="Prrafodelista"/>
        <w:keepNext/>
        <w:keepLines/>
        <w:numPr>
          <w:ilvl w:val="0"/>
          <w:numId w:val="153"/>
        </w:numPr>
        <w:spacing w:before="240"/>
        <w:jc w:val="center"/>
        <w:outlineLvl w:val="1"/>
        <w:rPr>
          <w:rFonts w:ascii="Arial" w:eastAsia="Times New Roman" w:hAnsi="Arial" w:cs="Arial"/>
          <w:b/>
          <w:bCs/>
          <w:sz w:val="24"/>
          <w:szCs w:val="24"/>
          <w:lang w:val="es-ES"/>
        </w:rPr>
      </w:pPr>
      <w:bookmarkStart w:id="334" w:name="_Toc79715460"/>
      <w:bookmarkStart w:id="335" w:name="_Toc106182901"/>
      <w:bookmarkStart w:id="336" w:name="_Toc317173268"/>
      <w:r w:rsidRPr="000C15C8">
        <w:rPr>
          <w:rFonts w:ascii="Arial" w:eastAsia="Times New Roman" w:hAnsi="Arial" w:cs="Arial"/>
          <w:b/>
          <w:bCs/>
          <w:sz w:val="24"/>
          <w:szCs w:val="24"/>
          <w:lang w:val="es-ES"/>
        </w:rPr>
        <w:t>Lista de Bienes y Plan de Entrega</w:t>
      </w:r>
      <w:bookmarkEnd w:id="334"/>
      <w:r w:rsidRPr="000C15C8">
        <w:rPr>
          <w:rFonts w:ascii="Arial" w:eastAsia="Times New Roman" w:hAnsi="Arial" w:cs="Arial"/>
          <w:b/>
          <w:bCs/>
          <w:sz w:val="24"/>
          <w:szCs w:val="24"/>
          <w:lang w:val="es-ES"/>
        </w:rPr>
        <w:t xml:space="preserve"> </w:t>
      </w:r>
      <w:bookmarkEnd w:id="335"/>
      <w:bookmarkEnd w:id="336"/>
    </w:p>
    <w:p w14:paraId="7F4EB1DF" w14:textId="77777777" w:rsidR="006B5E8C" w:rsidRDefault="006B5E8C" w:rsidP="006B5E8C">
      <w:pPr>
        <w:keepNext/>
        <w:keepLines/>
        <w:spacing w:before="240"/>
        <w:jc w:val="center"/>
        <w:outlineLvl w:val="1"/>
        <w:rPr>
          <w:rFonts w:ascii="Arial" w:eastAsia="Times New Roman" w:hAnsi="Arial" w:cs="Arial"/>
          <w:b/>
          <w:bCs/>
          <w:sz w:val="24"/>
          <w:szCs w:val="24"/>
          <w:lang w:val="es-ES"/>
        </w:rPr>
      </w:pPr>
    </w:p>
    <w:tbl>
      <w:tblPr>
        <w:tblW w:w="1395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1053"/>
        <w:gridCol w:w="2268"/>
        <w:gridCol w:w="1276"/>
        <w:gridCol w:w="1134"/>
        <w:gridCol w:w="2693"/>
        <w:gridCol w:w="1632"/>
        <w:gridCol w:w="1798"/>
        <w:gridCol w:w="2098"/>
      </w:tblGrid>
      <w:tr w:rsidR="006B5E8C" w:rsidRPr="00D823D8" w14:paraId="2F247EED" w14:textId="77777777" w:rsidTr="00B578BB">
        <w:trPr>
          <w:cantSplit/>
          <w:trHeight w:val="240"/>
        </w:trPr>
        <w:tc>
          <w:tcPr>
            <w:tcW w:w="1053" w:type="dxa"/>
            <w:vMerge w:val="restart"/>
          </w:tcPr>
          <w:p w14:paraId="090AB4D9" w14:textId="77777777" w:rsidR="006B5E8C" w:rsidRPr="00702A1B" w:rsidRDefault="006B5E8C" w:rsidP="00B578BB">
            <w:pPr>
              <w:suppressAutoHyphens/>
              <w:spacing w:before="60"/>
              <w:jc w:val="center"/>
              <w:rPr>
                <w:rFonts w:ascii="Arial" w:eastAsia="Times New Roman" w:hAnsi="Arial" w:cs="Arial"/>
                <w:b/>
                <w:bCs/>
                <w:sz w:val="20"/>
                <w:szCs w:val="20"/>
                <w:lang w:val="es-ES"/>
              </w:rPr>
            </w:pPr>
            <w:r w:rsidRPr="00702A1B">
              <w:rPr>
                <w:rFonts w:ascii="Arial" w:eastAsia="Times New Roman" w:hAnsi="Arial" w:cs="Arial"/>
                <w:b/>
                <w:bCs/>
                <w:sz w:val="20"/>
                <w:szCs w:val="20"/>
                <w:lang w:val="es-ES"/>
              </w:rPr>
              <w:t>N</w:t>
            </w:r>
            <w:r w:rsidRPr="00702A1B">
              <w:rPr>
                <w:rFonts w:ascii="Arial" w:eastAsia="Times New Roman" w:hAnsi="Arial" w:cs="Arial"/>
                <w:b/>
                <w:bCs/>
                <w:sz w:val="20"/>
                <w:szCs w:val="20"/>
                <w:lang w:val="es-ES"/>
              </w:rPr>
              <w:sym w:font="Symbol" w:char="F0B0"/>
            </w:r>
            <w:r w:rsidRPr="00702A1B">
              <w:rPr>
                <w:rFonts w:ascii="Arial" w:eastAsia="Times New Roman" w:hAnsi="Arial" w:cs="Arial"/>
                <w:b/>
                <w:bCs/>
                <w:sz w:val="20"/>
                <w:szCs w:val="20"/>
                <w:lang w:val="es-ES"/>
              </w:rPr>
              <w:t xml:space="preserve"> de Artículo</w:t>
            </w:r>
          </w:p>
        </w:tc>
        <w:tc>
          <w:tcPr>
            <w:tcW w:w="2268" w:type="dxa"/>
            <w:vMerge w:val="restart"/>
          </w:tcPr>
          <w:p w14:paraId="7AC88D9E" w14:textId="77777777" w:rsidR="006B5E8C" w:rsidRPr="00702A1B" w:rsidRDefault="006B5E8C" w:rsidP="00B578BB">
            <w:pPr>
              <w:suppressAutoHyphens/>
              <w:spacing w:before="60"/>
              <w:jc w:val="center"/>
              <w:rPr>
                <w:rFonts w:ascii="Arial" w:eastAsia="Times New Roman" w:hAnsi="Arial" w:cs="Arial"/>
                <w:b/>
                <w:bCs/>
                <w:sz w:val="20"/>
                <w:szCs w:val="20"/>
                <w:lang w:val="es-ES"/>
              </w:rPr>
            </w:pPr>
            <w:r w:rsidRPr="00702A1B">
              <w:rPr>
                <w:rFonts w:ascii="Arial" w:eastAsia="Times New Roman" w:hAnsi="Arial" w:cs="Arial"/>
                <w:b/>
                <w:bCs/>
                <w:sz w:val="20"/>
                <w:szCs w:val="20"/>
                <w:lang w:val="es-ES"/>
              </w:rPr>
              <w:t xml:space="preserve">Descripción de los Bienes </w:t>
            </w:r>
          </w:p>
        </w:tc>
        <w:tc>
          <w:tcPr>
            <w:tcW w:w="1276" w:type="dxa"/>
            <w:vMerge w:val="restart"/>
          </w:tcPr>
          <w:p w14:paraId="7AEDEDB7" w14:textId="77777777" w:rsidR="006B5E8C" w:rsidRPr="00702A1B" w:rsidRDefault="006B5E8C" w:rsidP="00B578BB">
            <w:pPr>
              <w:suppressAutoHyphens/>
              <w:spacing w:before="60"/>
              <w:jc w:val="center"/>
              <w:rPr>
                <w:rFonts w:ascii="Arial" w:eastAsia="Times New Roman" w:hAnsi="Arial" w:cs="Arial"/>
                <w:b/>
                <w:bCs/>
                <w:sz w:val="20"/>
                <w:szCs w:val="20"/>
                <w:lang w:val="es-ES"/>
              </w:rPr>
            </w:pPr>
            <w:r w:rsidRPr="00702A1B">
              <w:rPr>
                <w:rFonts w:ascii="Arial" w:eastAsia="Times New Roman" w:hAnsi="Arial" w:cs="Arial"/>
                <w:b/>
                <w:bCs/>
                <w:sz w:val="20"/>
                <w:szCs w:val="20"/>
                <w:lang w:val="es-ES"/>
              </w:rPr>
              <w:t>Cantidad</w:t>
            </w:r>
          </w:p>
        </w:tc>
        <w:tc>
          <w:tcPr>
            <w:tcW w:w="1134" w:type="dxa"/>
            <w:vMerge w:val="restart"/>
          </w:tcPr>
          <w:p w14:paraId="14C5877C" w14:textId="77777777" w:rsidR="006B5E8C" w:rsidRPr="00702A1B" w:rsidRDefault="006B5E8C" w:rsidP="00B578BB">
            <w:pPr>
              <w:suppressAutoHyphens/>
              <w:spacing w:before="60"/>
              <w:jc w:val="center"/>
              <w:rPr>
                <w:rFonts w:ascii="Arial" w:eastAsia="Times New Roman" w:hAnsi="Arial" w:cs="Arial"/>
                <w:b/>
                <w:bCs/>
                <w:sz w:val="20"/>
                <w:szCs w:val="20"/>
                <w:lang w:val="es-ES"/>
              </w:rPr>
            </w:pPr>
            <w:r w:rsidRPr="00702A1B">
              <w:rPr>
                <w:rFonts w:ascii="Arial" w:eastAsia="Times New Roman" w:hAnsi="Arial" w:cs="Arial"/>
                <w:b/>
                <w:bCs/>
                <w:sz w:val="20"/>
                <w:szCs w:val="20"/>
                <w:lang w:val="es-ES"/>
              </w:rPr>
              <w:t xml:space="preserve">Unidad Física </w:t>
            </w:r>
          </w:p>
        </w:tc>
        <w:tc>
          <w:tcPr>
            <w:tcW w:w="2693" w:type="dxa"/>
            <w:vMerge w:val="restart"/>
          </w:tcPr>
          <w:p w14:paraId="78EB5937" w14:textId="77777777" w:rsidR="006B5E8C" w:rsidRPr="00702A1B" w:rsidRDefault="006B5E8C" w:rsidP="00B578BB">
            <w:pPr>
              <w:spacing w:before="60"/>
              <w:jc w:val="center"/>
              <w:rPr>
                <w:rFonts w:ascii="Arial" w:eastAsia="Times New Roman" w:hAnsi="Arial" w:cs="Arial"/>
                <w:b/>
                <w:bCs/>
                <w:sz w:val="20"/>
                <w:szCs w:val="20"/>
                <w:lang w:val="es-ES"/>
              </w:rPr>
            </w:pPr>
            <w:r w:rsidRPr="00702A1B">
              <w:rPr>
                <w:rFonts w:ascii="Arial" w:eastAsia="Times New Roman" w:hAnsi="Arial" w:cs="Arial"/>
                <w:b/>
                <w:bCs/>
                <w:sz w:val="20"/>
                <w:szCs w:val="20"/>
                <w:lang w:val="es-ES"/>
              </w:rPr>
              <w:t>Lugar de Destino Convenido de acuerdo con los DDL</w:t>
            </w:r>
          </w:p>
        </w:tc>
        <w:tc>
          <w:tcPr>
            <w:tcW w:w="5528" w:type="dxa"/>
            <w:gridSpan w:val="3"/>
          </w:tcPr>
          <w:p w14:paraId="77CA8385" w14:textId="77777777" w:rsidR="006B5E8C" w:rsidRPr="00702A1B" w:rsidRDefault="006B5E8C" w:rsidP="00B578BB">
            <w:pPr>
              <w:spacing w:before="60" w:after="60"/>
              <w:jc w:val="center"/>
              <w:rPr>
                <w:rFonts w:ascii="Arial" w:eastAsia="Times New Roman" w:hAnsi="Arial" w:cs="Arial"/>
                <w:sz w:val="20"/>
                <w:szCs w:val="20"/>
                <w:lang w:val="es-ES"/>
              </w:rPr>
            </w:pPr>
            <w:r w:rsidRPr="00702A1B">
              <w:rPr>
                <w:rFonts w:ascii="Arial" w:eastAsia="Times New Roman" w:hAnsi="Arial" w:cs="Arial"/>
                <w:b/>
                <w:bCs/>
                <w:sz w:val="20"/>
                <w:szCs w:val="20"/>
                <w:lang w:val="es-ES"/>
              </w:rPr>
              <w:t xml:space="preserve">Fecha Entrega (de acuerdo con los Incoterms) </w:t>
            </w:r>
          </w:p>
        </w:tc>
      </w:tr>
      <w:tr w:rsidR="006B5E8C" w:rsidRPr="00D823D8" w14:paraId="6B75A8E4" w14:textId="77777777" w:rsidTr="00B578BB">
        <w:trPr>
          <w:cantSplit/>
          <w:trHeight w:val="1098"/>
        </w:trPr>
        <w:tc>
          <w:tcPr>
            <w:tcW w:w="1053" w:type="dxa"/>
            <w:vMerge/>
          </w:tcPr>
          <w:p w14:paraId="26261C72" w14:textId="77777777" w:rsidR="006B5E8C" w:rsidRPr="00702A1B" w:rsidRDefault="006B5E8C" w:rsidP="00B578BB">
            <w:pPr>
              <w:suppressAutoHyphens/>
              <w:jc w:val="center"/>
              <w:rPr>
                <w:rFonts w:ascii="Arial" w:eastAsia="Times New Roman" w:hAnsi="Arial" w:cs="Arial"/>
                <w:sz w:val="20"/>
                <w:szCs w:val="20"/>
                <w:lang w:val="es-ES"/>
              </w:rPr>
            </w:pPr>
          </w:p>
        </w:tc>
        <w:tc>
          <w:tcPr>
            <w:tcW w:w="2268" w:type="dxa"/>
            <w:vMerge/>
          </w:tcPr>
          <w:p w14:paraId="1F1E0CCB" w14:textId="77777777" w:rsidR="006B5E8C" w:rsidRPr="00702A1B" w:rsidRDefault="006B5E8C" w:rsidP="00B578BB">
            <w:pPr>
              <w:suppressAutoHyphens/>
              <w:jc w:val="center"/>
              <w:rPr>
                <w:rFonts w:ascii="Arial" w:eastAsia="Times New Roman" w:hAnsi="Arial" w:cs="Arial"/>
                <w:sz w:val="20"/>
                <w:szCs w:val="20"/>
                <w:lang w:val="es-ES"/>
              </w:rPr>
            </w:pPr>
          </w:p>
        </w:tc>
        <w:tc>
          <w:tcPr>
            <w:tcW w:w="1276" w:type="dxa"/>
            <w:vMerge/>
          </w:tcPr>
          <w:p w14:paraId="5EDD973E" w14:textId="77777777" w:rsidR="006B5E8C" w:rsidRPr="00702A1B" w:rsidRDefault="006B5E8C" w:rsidP="00B578BB">
            <w:pPr>
              <w:suppressAutoHyphens/>
              <w:jc w:val="center"/>
              <w:rPr>
                <w:rFonts w:ascii="Arial" w:eastAsia="Times New Roman" w:hAnsi="Arial" w:cs="Arial"/>
                <w:sz w:val="20"/>
                <w:szCs w:val="20"/>
                <w:lang w:val="es-ES"/>
              </w:rPr>
            </w:pPr>
          </w:p>
        </w:tc>
        <w:tc>
          <w:tcPr>
            <w:tcW w:w="1134" w:type="dxa"/>
            <w:vMerge/>
          </w:tcPr>
          <w:p w14:paraId="76001B02" w14:textId="77777777" w:rsidR="006B5E8C" w:rsidRPr="00702A1B" w:rsidRDefault="006B5E8C" w:rsidP="00B578BB">
            <w:pPr>
              <w:suppressAutoHyphens/>
              <w:jc w:val="center"/>
              <w:rPr>
                <w:rFonts w:ascii="Arial" w:eastAsia="Times New Roman" w:hAnsi="Arial" w:cs="Arial"/>
                <w:sz w:val="20"/>
                <w:szCs w:val="20"/>
                <w:lang w:val="es-ES"/>
              </w:rPr>
            </w:pPr>
          </w:p>
        </w:tc>
        <w:tc>
          <w:tcPr>
            <w:tcW w:w="2693" w:type="dxa"/>
            <w:vMerge/>
          </w:tcPr>
          <w:p w14:paraId="7D1914BB" w14:textId="77777777" w:rsidR="006B5E8C" w:rsidRPr="00702A1B" w:rsidRDefault="006B5E8C" w:rsidP="00B578BB">
            <w:pPr>
              <w:jc w:val="center"/>
              <w:rPr>
                <w:rFonts w:ascii="Arial" w:eastAsia="Times New Roman" w:hAnsi="Arial" w:cs="Arial"/>
                <w:sz w:val="20"/>
                <w:szCs w:val="20"/>
                <w:lang w:val="es-ES"/>
              </w:rPr>
            </w:pPr>
          </w:p>
        </w:tc>
        <w:tc>
          <w:tcPr>
            <w:tcW w:w="1632" w:type="dxa"/>
          </w:tcPr>
          <w:p w14:paraId="463D579F" w14:textId="77777777" w:rsidR="006B5E8C" w:rsidRPr="00702A1B" w:rsidRDefault="006B5E8C" w:rsidP="00B578BB">
            <w:pPr>
              <w:spacing w:before="60" w:after="60"/>
              <w:jc w:val="center"/>
              <w:rPr>
                <w:rFonts w:ascii="Arial" w:eastAsia="Times New Roman" w:hAnsi="Arial" w:cs="Arial"/>
                <w:b/>
                <w:bCs/>
                <w:sz w:val="20"/>
                <w:szCs w:val="20"/>
                <w:lang w:val="es-ES"/>
              </w:rPr>
            </w:pPr>
            <w:r w:rsidRPr="00702A1B">
              <w:rPr>
                <w:rFonts w:ascii="Arial" w:eastAsia="Times New Roman" w:hAnsi="Arial" w:cs="Arial"/>
                <w:b/>
                <w:bCs/>
                <w:sz w:val="20"/>
                <w:szCs w:val="20"/>
                <w:lang w:val="es-ES"/>
              </w:rPr>
              <w:t>Fecha más Temprana de Entrega</w:t>
            </w:r>
          </w:p>
        </w:tc>
        <w:tc>
          <w:tcPr>
            <w:tcW w:w="1798" w:type="dxa"/>
          </w:tcPr>
          <w:p w14:paraId="3A575B2F" w14:textId="77777777" w:rsidR="006B5E8C" w:rsidRPr="00702A1B" w:rsidRDefault="006B5E8C" w:rsidP="00B578BB">
            <w:pPr>
              <w:spacing w:before="60" w:after="60"/>
              <w:jc w:val="center"/>
              <w:rPr>
                <w:rFonts w:ascii="Arial" w:eastAsia="Times New Roman" w:hAnsi="Arial" w:cs="Arial"/>
                <w:b/>
                <w:bCs/>
                <w:sz w:val="20"/>
                <w:szCs w:val="20"/>
                <w:lang w:val="es-ES"/>
              </w:rPr>
            </w:pPr>
            <w:r w:rsidRPr="00702A1B">
              <w:rPr>
                <w:rFonts w:ascii="Arial" w:eastAsia="Times New Roman" w:hAnsi="Arial" w:cs="Arial"/>
                <w:b/>
                <w:bCs/>
                <w:sz w:val="20"/>
                <w:szCs w:val="20"/>
                <w:lang w:val="es-ES"/>
              </w:rPr>
              <w:t xml:space="preserve">Fecha Límite de Entrega </w:t>
            </w:r>
          </w:p>
          <w:p w14:paraId="4451ED8B" w14:textId="77777777" w:rsidR="006B5E8C" w:rsidRPr="00702A1B" w:rsidRDefault="006B5E8C" w:rsidP="00B578BB">
            <w:pPr>
              <w:spacing w:before="60" w:after="60"/>
              <w:jc w:val="center"/>
              <w:rPr>
                <w:rFonts w:ascii="Arial" w:eastAsia="Times New Roman" w:hAnsi="Arial" w:cs="Arial"/>
                <w:b/>
                <w:bCs/>
                <w:sz w:val="20"/>
                <w:szCs w:val="20"/>
                <w:lang w:val="es-ES"/>
              </w:rPr>
            </w:pPr>
          </w:p>
        </w:tc>
        <w:tc>
          <w:tcPr>
            <w:tcW w:w="2098" w:type="dxa"/>
          </w:tcPr>
          <w:p w14:paraId="1612D4AD" w14:textId="77777777" w:rsidR="006B5E8C" w:rsidRPr="00702A1B" w:rsidRDefault="006B5E8C" w:rsidP="00B578BB">
            <w:pPr>
              <w:spacing w:before="60" w:after="60"/>
              <w:jc w:val="center"/>
              <w:rPr>
                <w:rFonts w:ascii="Arial" w:eastAsia="Times New Roman" w:hAnsi="Arial" w:cs="Arial"/>
                <w:b/>
                <w:bCs/>
                <w:sz w:val="20"/>
                <w:szCs w:val="20"/>
                <w:lang w:val="es-ES"/>
              </w:rPr>
            </w:pPr>
            <w:r w:rsidRPr="006D12BD">
              <w:rPr>
                <w:rFonts w:ascii="Arial" w:eastAsia="Times New Roman" w:hAnsi="Arial" w:cs="Arial"/>
                <w:b/>
                <w:bCs/>
                <w:szCs w:val="20"/>
                <w:lang w:val="es-ES"/>
              </w:rPr>
              <w:t>Fecha de Entrega ofrecida por el Oferente [a ser proporcionada por el Oferente]</w:t>
            </w:r>
          </w:p>
        </w:tc>
      </w:tr>
      <w:tr w:rsidR="002A1791" w:rsidRPr="00D823D8" w14:paraId="2602167F" w14:textId="77777777" w:rsidTr="002A1791">
        <w:trPr>
          <w:cantSplit/>
          <w:trHeight w:val="862"/>
        </w:trPr>
        <w:tc>
          <w:tcPr>
            <w:tcW w:w="1053" w:type="dxa"/>
            <w:tcBorders>
              <w:top w:val="single" w:sz="4" w:space="0" w:color="auto"/>
              <w:left w:val="double" w:sz="4" w:space="0" w:color="auto"/>
              <w:bottom w:val="single" w:sz="4" w:space="0" w:color="auto"/>
              <w:right w:val="single" w:sz="4" w:space="0" w:color="auto"/>
            </w:tcBorders>
            <w:vAlign w:val="center"/>
          </w:tcPr>
          <w:p w14:paraId="1BDD2DF0" w14:textId="77777777" w:rsidR="002A1791" w:rsidRPr="00702A1B" w:rsidRDefault="002A1791" w:rsidP="002A1791">
            <w:pPr>
              <w:rPr>
                <w:rFonts w:ascii="Arial" w:hAnsi="Arial" w:cs="Arial"/>
                <w:i/>
                <w:color w:val="0070C0"/>
                <w:sz w:val="18"/>
                <w:szCs w:val="18"/>
                <w:lang w:val="es-ES"/>
              </w:rPr>
            </w:pPr>
            <w:r w:rsidRPr="00702A1B">
              <w:rPr>
                <w:rFonts w:ascii="Arial" w:hAnsi="Arial" w:cs="Arial"/>
                <w:i/>
                <w:color w:val="0070C0"/>
                <w:sz w:val="18"/>
                <w:szCs w:val="18"/>
                <w:lang w:val="es-ES"/>
              </w:rPr>
              <w:t>[</w:t>
            </w:r>
            <w:r w:rsidRPr="006D12BD">
              <w:rPr>
                <w:rFonts w:ascii="Arial" w:hAnsi="Arial" w:cs="Arial"/>
                <w:i/>
                <w:color w:val="0070C0"/>
                <w:szCs w:val="18"/>
                <w:lang w:val="es-ES"/>
              </w:rPr>
              <w:t xml:space="preserve">indicar el número de </w:t>
            </w:r>
            <w:r>
              <w:rPr>
                <w:rFonts w:ascii="Arial" w:hAnsi="Arial" w:cs="Arial"/>
                <w:i/>
                <w:color w:val="0070C0"/>
                <w:szCs w:val="18"/>
                <w:lang w:val="es-ES"/>
              </w:rPr>
              <w:t>artículo</w:t>
            </w:r>
            <w:r w:rsidRPr="006D12BD">
              <w:rPr>
                <w:rFonts w:ascii="Arial" w:hAnsi="Arial" w:cs="Arial"/>
                <w:i/>
                <w:color w:val="0070C0"/>
                <w:szCs w:val="18"/>
                <w:lang w:val="es-ES"/>
              </w:rPr>
              <w:t>]</w:t>
            </w:r>
          </w:p>
        </w:tc>
        <w:tc>
          <w:tcPr>
            <w:tcW w:w="2268" w:type="dxa"/>
            <w:tcBorders>
              <w:top w:val="single" w:sz="4" w:space="0" w:color="auto"/>
              <w:left w:val="single" w:sz="4" w:space="0" w:color="auto"/>
              <w:bottom w:val="single" w:sz="4" w:space="0" w:color="auto"/>
              <w:right w:val="single" w:sz="4" w:space="0" w:color="auto"/>
            </w:tcBorders>
            <w:vAlign w:val="center"/>
          </w:tcPr>
          <w:p w14:paraId="0F381473" w14:textId="607C71CA" w:rsidR="002A1791" w:rsidRPr="002A1791" w:rsidRDefault="00493830" w:rsidP="002A1791">
            <w:pPr>
              <w:rPr>
                <w:rFonts w:ascii="Arial" w:hAnsi="Arial" w:cs="Arial"/>
                <w:i/>
                <w:sz w:val="18"/>
                <w:lang w:val="es-ES"/>
              </w:rPr>
            </w:pPr>
            <w:r w:rsidRPr="00493830">
              <w:rPr>
                <w:rFonts w:ascii="Arial" w:hAnsi="Arial" w:cs="Arial"/>
                <w:i/>
                <w:sz w:val="18"/>
                <w:lang w:val="es-ES"/>
              </w:rPr>
              <w:t>Equipo Móvil no intrusivo por rayos X para inspección de equipajes y bultos</w:t>
            </w:r>
          </w:p>
        </w:tc>
        <w:tc>
          <w:tcPr>
            <w:tcW w:w="1276" w:type="dxa"/>
            <w:tcBorders>
              <w:top w:val="single" w:sz="4" w:space="0" w:color="auto"/>
              <w:left w:val="single" w:sz="4" w:space="0" w:color="auto"/>
              <w:bottom w:val="single" w:sz="4" w:space="0" w:color="auto"/>
              <w:right w:val="single" w:sz="4" w:space="0" w:color="auto"/>
            </w:tcBorders>
            <w:vAlign w:val="center"/>
          </w:tcPr>
          <w:p w14:paraId="75754575" w14:textId="0DADC09D" w:rsidR="002A1791" w:rsidRPr="00372667" w:rsidRDefault="002A1791" w:rsidP="002A1791">
            <w:pPr>
              <w:jc w:val="center"/>
              <w:rPr>
                <w:rFonts w:ascii="Arial" w:hAnsi="Arial" w:cs="Arial"/>
                <w:i/>
                <w:sz w:val="18"/>
                <w:szCs w:val="18"/>
                <w:lang w:val="es-ES"/>
              </w:rPr>
            </w:pPr>
            <w:r>
              <w:rPr>
                <w:rFonts w:ascii="Arial" w:hAnsi="Arial" w:cs="Arial"/>
                <w:i/>
                <w:sz w:val="18"/>
                <w:szCs w:val="18"/>
                <w:lang w:val="es-ES"/>
              </w:rPr>
              <w:t>1</w:t>
            </w:r>
            <w:r w:rsidR="00493830">
              <w:rPr>
                <w:rFonts w:ascii="Arial" w:hAnsi="Arial" w:cs="Arial"/>
                <w:i/>
                <w:sz w:val="18"/>
                <w:szCs w:val="18"/>
                <w:lang w:val="es-ES"/>
              </w:rPr>
              <w:t>0</w:t>
            </w:r>
          </w:p>
        </w:tc>
        <w:tc>
          <w:tcPr>
            <w:tcW w:w="1134" w:type="dxa"/>
            <w:tcBorders>
              <w:top w:val="single" w:sz="4" w:space="0" w:color="auto"/>
              <w:left w:val="single" w:sz="4" w:space="0" w:color="auto"/>
              <w:bottom w:val="single" w:sz="4" w:space="0" w:color="auto"/>
              <w:right w:val="single" w:sz="4" w:space="0" w:color="auto"/>
            </w:tcBorders>
            <w:vAlign w:val="center"/>
          </w:tcPr>
          <w:p w14:paraId="2EF696DC" w14:textId="77777777" w:rsidR="002A1791" w:rsidRPr="00372667" w:rsidRDefault="002A1791" w:rsidP="002A1791">
            <w:pPr>
              <w:jc w:val="center"/>
              <w:rPr>
                <w:rFonts w:ascii="Arial" w:hAnsi="Arial" w:cs="Arial"/>
                <w:i/>
                <w:lang w:val="es-ES"/>
              </w:rPr>
            </w:pPr>
            <w:r w:rsidRPr="00372667">
              <w:rPr>
                <w:rFonts w:ascii="Arial" w:hAnsi="Arial" w:cs="Arial"/>
                <w:i/>
                <w:lang w:val="es-ES"/>
              </w:rPr>
              <w:t>unidad</w:t>
            </w:r>
          </w:p>
        </w:tc>
        <w:tc>
          <w:tcPr>
            <w:tcW w:w="2693" w:type="dxa"/>
            <w:tcBorders>
              <w:top w:val="single" w:sz="4" w:space="0" w:color="auto"/>
              <w:left w:val="single" w:sz="4" w:space="0" w:color="auto"/>
              <w:bottom w:val="single" w:sz="4" w:space="0" w:color="auto"/>
              <w:right w:val="single" w:sz="4" w:space="0" w:color="auto"/>
            </w:tcBorders>
            <w:vAlign w:val="center"/>
          </w:tcPr>
          <w:p w14:paraId="45064B6A" w14:textId="77777777" w:rsidR="002A1791" w:rsidRPr="00702A1B" w:rsidRDefault="002A1791" w:rsidP="002A1791">
            <w:pPr>
              <w:rPr>
                <w:rFonts w:ascii="Arial" w:hAnsi="Arial" w:cs="Arial"/>
                <w:i/>
                <w:color w:val="0070C0"/>
                <w:sz w:val="18"/>
                <w:szCs w:val="18"/>
                <w:lang w:val="es-ES"/>
              </w:rPr>
            </w:pPr>
            <w:r w:rsidRPr="00702A1B">
              <w:rPr>
                <w:rFonts w:ascii="Arial" w:hAnsi="Arial" w:cs="Arial"/>
                <w:i/>
                <w:color w:val="0070C0"/>
                <w:sz w:val="18"/>
                <w:szCs w:val="18"/>
                <w:lang w:val="es-ES"/>
              </w:rPr>
              <w:t>[</w:t>
            </w:r>
            <w:r w:rsidRPr="006D12BD">
              <w:rPr>
                <w:rFonts w:ascii="Arial" w:hAnsi="Arial" w:cs="Arial"/>
                <w:i/>
                <w:color w:val="0070C0"/>
                <w:szCs w:val="18"/>
                <w:lang w:val="es-ES"/>
              </w:rPr>
              <w:t xml:space="preserve">indicar </w:t>
            </w:r>
            <w:r>
              <w:rPr>
                <w:rFonts w:ascii="Arial" w:hAnsi="Arial" w:cs="Arial"/>
                <w:i/>
                <w:color w:val="0070C0"/>
                <w:szCs w:val="18"/>
                <w:lang w:val="es-ES"/>
              </w:rPr>
              <w:t>lugar de destino</w:t>
            </w:r>
            <w:r w:rsidRPr="006D12BD">
              <w:rPr>
                <w:rFonts w:ascii="Arial" w:hAnsi="Arial" w:cs="Arial"/>
                <w:i/>
                <w:color w:val="0070C0"/>
                <w:szCs w:val="18"/>
                <w:lang w:val="es-ES"/>
              </w:rPr>
              <w:t>]</w:t>
            </w:r>
          </w:p>
        </w:tc>
        <w:tc>
          <w:tcPr>
            <w:tcW w:w="1632" w:type="dxa"/>
            <w:tcBorders>
              <w:left w:val="single" w:sz="4" w:space="0" w:color="auto"/>
              <w:right w:val="single" w:sz="4" w:space="0" w:color="auto"/>
            </w:tcBorders>
            <w:vAlign w:val="center"/>
          </w:tcPr>
          <w:p w14:paraId="1D880504" w14:textId="77777777" w:rsidR="002A1791" w:rsidRPr="00702A1B" w:rsidRDefault="002A1791" w:rsidP="002A1791">
            <w:pPr>
              <w:rPr>
                <w:rFonts w:ascii="Arial" w:hAnsi="Arial" w:cs="Arial"/>
                <w:i/>
                <w:color w:val="0070C0"/>
                <w:sz w:val="18"/>
                <w:szCs w:val="18"/>
                <w:lang w:val="es-ES"/>
              </w:rPr>
            </w:pPr>
            <w:r w:rsidRPr="00702A1B">
              <w:rPr>
                <w:rFonts w:ascii="Arial" w:hAnsi="Arial" w:cs="Arial"/>
                <w:i/>
                <w:color w:val="0070C0"/>
                <w:sz w:val="18"/>
                <w:szCs w:val="18"/>
                <w:lang w:val="es-ES"/>
              </w:rPr>
              <w:t>[</w:t>
            </w:r>
            <w:r w:rsidRPr="006D12BD">
              <w:rPr>
                <w:rFonts w:ascii="Arial" w:hAnsi="Arial" w:cs="Arial"/>
                <w:i/>
                <w:color w:val="0070C0"/>
                <w:szCs w:val="18"/>
                <w:lang w:val="es-ES"/>
              </w:rPr>
              <w:t xml:space="preserve">indicar </w:t>
            </w:r>
            <w:r>
              <w:rPr>
                <w:rFonts w:ascii="Arial" w:hAnsi="Arial" w:cs="Arial"/>
                <w:i/>
                <w:color w:val="0070C0"/>
                <w:szCs w:val="18"/>
                <w:lang w:val="es-ES"/>
              </w:rPr>
              <w:t>fecha más temprana de entrega</w:t>
            </w:r>
            <w:r w:rsidRPr="006D12BD">
              <w:rPr>
                <w:rFonts w:ascii="Arial" w:hAnsi="Arial" w:cs="Arial"/>
                <w:i/>
                <w:color w:val="0070C0"/>
                <w:szCs w:val="18"/>
                <w:lang w:val="es-ES"/>
              </w:rPr>
              <w:t>]</w:t>
            </w:r>
          </w:p>
        </w:tc>
        <w:tc>
          <w:tcPr>
            <w:tcW w:w="1798" w:type="dxa"/>
            <w:tcBorders>
              <w:left w:val="single" w:sz="4" w:space="0" w:color="auto"/>
              <w:right w:val="single" w:sz="4" w:space="0" w:color="auto"/>
            </w:tcBorders>
            <w:vAlign w:val="center"/>
          </w:tcPr>
          <w:p w14:paraId="06352653" w14:textId="189D79EF" w:rsidR="002A1791" w:rsidRPr="00050222" w:rsidRDefault="002A1791" w:rsidP="002A1791">
            <w:pPr>
              <w:rPr>
                <w:rFonts w:ascii="Arial" w:hAnsi="Arial" w:cs="Arial"/>
                <w:i/>
                <w:color w:val="0070C0"/>
                <w:sz w:val="18"/>
                <w:szCs w:val="18"/>
                <w:lang w:val="es-ES"/>
              </w:rPr>
            </w:pPr>
            <w:r>
              <w:rPr>
                <w:rFonts w:ascii="Arial" w:hAnsi="Arial" w:cs="Arial"/>
                <w:i/>
                <w:sz w:val="18"/>
                <w:lang w:val="es-ES"/>
              </w:rPr>
              <w:t xml:space="preserve">Máximo </w:t>
            </w:r>
            <w:r w:rsidR="00493830">
              <w:rPr>
                <w:rFonts w:ascii="Arial" w:hAnsi="Arial" w:cs="Arial"/>
                <w:i/>
                <w:sz w:val="18"/>
                <w:lang w:val="es-ES"/>
              </w:rPr>
              <w:t>210</w:t>
            </w:r>
            <w:r>
              <w:rPr>
                <w:rFonts w:ascii="Arial" w:hAnsi="Arial" w:cs="Arial"/>
                <w:i/>
                <w:sz w:val="18"/>
                <w:lang w:val="es-ES"/>
              </w:rPr>
              <w:t xml:space="preserve"> días calendario siguientes  a la firma del contrato</w:t>
            </w:r>
          </w:p>
        </w:tc>
        <w:tc>
          <w:tcPr>
            <w:tcW w:w="2098" w:type="dxa"/>
            <w:tcBorders>
              <w:left w:val="single" w:sz="4" w:space="0" w:color="auto"/>
              <w:right w:val="double" w:sz="4" w:space="0" w:color="auto"/>
            </w:tcBorders>
            <w:vAlign w:val="center"/>
          </w:tcPr>
          <w:p w14:paraId="400BF6A6" w14:textId="77777777" w:rsidR="002A1791" w:rsidRPr="00702A1B" w:rsidRDefault="002A1791" w:rsidP="002A1791">
            <w:pPr>
              <w:rPr>
                <w:rFonts w:ascii="Arial" w:hAnsi="Arial" w:cs="Arial"/>
                <w:i/>
                <w:color w:val="0070C0"/>
                <w:sz w:val="18"/>
                <w:szCs w:val="18"/>
                <w:lang w:val="es-ES"/>
              </w:rPr>
            </w:pPr>
            <w:r w:rsidRPr="00702A1B">
              <w:rPr>
                <w:rFonts w:ascii="Arial" w:hAnsi="Arial" w:cs="Arial"/>
                <w:i/>
                <w:color w:val="0070C0"/>
                <w:sz w:val="18"/>
                <w:szCs w:val="18"/>
                <w:lang w:val="es-ES"/>
              </w:rPr>
              <w:t>[</w:t>
            </w:r>
            <w:r w:rsidRPr="006D12BD">
              <w:rPr>
                <w:rFonts w:ascii="Arial" w:hAnsi="Arial" w:cs="Arial"/>
                <w:i/>
                <w:color w:val="0070C0"/>
                <w:szCs w:val="18"/>
                <w:lang w:val="es-ES"/>
              </w:rPr>
              <w:t>indicar el número de días después de la fecha de efectividad del Contrato]</w:t>
            </w:r>
          </w:p>
        </w:tc>
      </w:tr>
    </w:tbl>
    <w:p w14:paraId="78323C23" w14:textId="05B96083" w:rsidR="002A1791" w:rsidRDefault="002A1791" w:rsidP="006B5E8C">
      <w:pPr>
        <w:keepNext/>
        <w:keepLines/>
        <w:spacing w:before="240"/>
        <w:jc w:val="center"/>
        <w:outlineLvl w:val="1"/>
        <w:rPr>
          <w:rFonts w:ascii="Arial" w:eastAsia="Times New Roman" w:hAnsi="Arial" w:cs="Arial"/>
          <w:b/>
          <w:bCs/>
          <w:sz w:val="24"/>
          <w:szCs w:val="24"/>
        </w:rPr>
      </w:pPr>
    </w:p>
    <w:p w14:paraId="33B84327" w14:textId="77777777" w:rsidR="002A1791" w:rsidRDefault="002A1791">
      <w:pPr>
        <w:spacing w:after="200" w:line="276" w:lineRule="auto"/>
        <w:jc w:val="left"/>
        <w:rPr>
          <w:rFonts w:ascii="Arial" w:eastAsia="Times New Roman" w:hAnsi="Arial" w:cs="Arial"/>
          <w:b/>
          <w:bCs/>
          <w:sz w:val="24"/>
          <w:szCs w:val="24"/>
        </w:rPr>
      </w:pPr>
      <w:r>
        <w:rPr>
          <w:rFonts w:ascii="Arial" w:eastAsia="Times New Roman" w:hAnsi="Arial" w:cs="Arial"/>
          <w:b/>
          <w:bCs/>
          <w:sz w:val="24"/>
          <w:szCs w:val="24"/>
        </w:rPr>
        <w:br w:type="page"/>
      </w:r>
    </w:p>
    <w:p w14:paraId="205205E8" w14:textId="77777777" w:rsidR="006B5E8C" w:rsidRPr="00F10762" w:rsidRDefault="006B5E8C" w:rsidP="006B5E8C">
      <w:pPr>
        <w:keepNext/>
        <w:keepLines/>
        <w:spacing w:before="240"/>
        <w:jc w:val="center"/>
        <w:outlineLvl w:val="1"/>
        <w:rPr>
          <w:rFonts w:ascii="Arial" w:eastAsia="Times New Roman" w:hAnsi="Arial" w:cs="Arial"/>
          <w:b/>
          <w:bCs/>
          <w:sz w:val="24"/>
          <w:szCs w:val="24"/>
        </w:rPr>
      </w:pPr>
    </w:p>
    <w:p w14:paraId="3A3A11A9" w14:textId="77777777" w:rsidR="006B5E8C" w:rsidRPr="00372667" w:rsidRDefault="006B5E8C" w:rsidP="006B5E8C">
      <w:pPr>
        <w:rPr>
          <w:rFonts w:ascii="Arial" w:hAnsi="Arial" w:cs="Arial"/>
        </w:rPr>
      </w:pPr>
    </w:p>
    <w:p w14:paraId="60C45F7A" w14:textId="77777777" w:rsidR="006B5E8C" w:rsidRPr="000C15C8" w:rsidRDefault="006B5E8C" w:rsidP="003E4A86">
      <w:pPr>
        <w:pStyle w:val="Prrafodelista"/>
        <w:keepNext/>
        <w:keepLines/>
        <w:numPr>
          <w:ilvl w:val="0"/>
          <w:numId w:val="153"/>
        </w:numPr>
        <w:spacing w:before="240"/>
        <w:jc w:val="center"/>
        <w:outlineLvl w:val="1"/>
        <w:rPr>
          <w:rFonts w:ascii="Arial" w:eastAsia="Times New Roman" w:hAnsi="Arial" w:cs="Arial"/>
          <w:b/>
          <w:bCs/>
          <w:sz w:val="24"/>
          <w:szCs w:val="24"/>
          <w:lang w:val="es-ES"/>
        </w:rPr>
      </w:pPr>
      <w:bookmarkStart w:id="337" w:name="_Toc106182902"/>
      <w:bookmarkStart w:id="338" w:name="_Toc317173269"/>
      <w:bookmarkStart w:id="339" w:name="_Toc79715461"/>
      <w:r w:rsidRPr="000C15C8">
        <w:rPr>
          <w:rFonts w:ascii="Arial" w:eastAsia="Times New Roman" w:hAnsi="Arial" w:cs="Arial"/>
          <w:b/>
          <w:bCs/>
          <w:sz w:val="24"/>
          <w:szCs w:val="24"/>
          <w:lang w:val="es-ES"/>
        </w:rPr>
        <w:t>Lista de Servicios y Cronograma de Cumplimiento</w:t>
      </w:r>
      <w:bookmarkEnd w:id="337"/>
      <w:bookmarkEnd w:id="338"/>
      <w:bookmarkEnd w:id="339"/>
    </w:p>
    <w:p w14:paraId="688FB86A" w14:textId="77777777" w:rsidR="006B5E8C" w:rsidRPr="000C15C8" w:rsidRDefault="006B5E8C" w:rsidP="006B5E8C">
      <w:pPr>
        <w:pStyle w:val="Prrafodelista"/>
        <w:keepNext/>
        <w:keepLines/>
        <w:spacing w:before="240"/>
        <w:ind w:left="1440"/>
        <w:outlineLvl w:val="1"/>
        <w:rPr>
          <w:rFonts w:ascii="Arial" w:eastAsia="Times New Roman" w:hAnsi="Arial" w:cs="Arial"/>
          <w:b/>
          <w:bCs/>
          <w:sz w:val="24"/>
          <w:szCs w:val="24"/>
          <w:lang w:val="es-ES"/>
        </w:rPr>
      </w:pPr>
    </w:p>
    <w:tbl>
      <w:tblPr>
        <w:tblW w:w="1297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1101"/>
        <w:gridCol w:w="3543"/>
        <w:gridCol w:w="1560"/>
        <w:gridCol w:w="1417"/>
        <w:gridCol w:w="2835"/>
        <w:gridCol w:w="2522"/>
      </w:tblGrid>
      <w:tr w:rsidR="006B5E8C" w:rsidRPr="00803515" w14:paraId="4BE3A200" w14:textId="77777777" w:rsidTr="002A1791">
        <w:trPr>
          <w:cantSplit/>
          <w:trHeight w:val="520"/>
        </w:trPr>
        <w:tc>
          <w:tcPr>
            <w:tcW w:w="1101" w:type="dxa"/>
            <w:vMerge w:val="restart"/>
            <w:tcBorders>
              <w:top w:val="single" w:sz="6" w:space="0" w:color="auto"/>
              <w:bottom w:val="single" w:sz="6" w:space="0" w:color="auto"/>
            </w:tcBorders>
          </w:tcPr>
          <w:p w14:paraId="6CA2A654" w14:textId="77777777" w:rsidR="006B5E8C" w:rsidRPr="00803515" w:rsidRDefault="006B5E8C" w:rsidP="00B578BB">
            <w:pPr>
              <w:spacing w:before="120"/>
              <w:jc w:val="center"/>
              <w:rPr>
                <w:rFonts w:ascii="Arial" w:hAnsi="Arial" w:cs="Arial"/>
                <w:b/>
                <w:bCs/>
                <w:lang w:val="es-ES"/>
              </w:rPr>
            </w:pPr>
          </w:p>
          <w:p w14:paraId="36D3CCF7" w14:textId="77777777" w:rsidR="006B5E8C" w:rsidRPr="00803515" w:rsidRDefault="006B5E8C" w:rsidP="00B578BB">
            <w:pPr>
              <w:spacing w:before="120"/>
              <w:jc w:val="center"/>
              <w:rPr>
                <w:rFonts w:ascii="Arial" w:hAnsi="Arial" w:cs="Arial"/>
                <w:b/>
                <w:bCs/>
                <w:lang w:val="es-ES"/>
              </w:rPr>
            </w:pPr>
            <w:r w:rsidRPr="00803515">
              <w:rPr>
                <w:rFonts w:ascii="Arial" w:hAnsi="Arial" w:cs="Arial"/>
                <w:b/>
                <w:bCs/>
                <w:lang w:val="es-ES"/>
              </w:rPr>
              <w:t>Servicio</w:t>
            </w:r>
          </w:p>
        </w:tc>
        <w:tc>
          <w:tcPr>
            <w:tcW w:w="3543" w:type="dxa"/>
            <w:vMerge w:val="restart"/>
            <w:tcBorders>
              <w:top w:val="single" w:sz="6" w:space="0" w:color="auto"/>
              <w:bottom w:val="single" w:sz="6" w:space="0" w:color="auto"/>
            </w:tcBorders>
          </w:tcPr>
          <w:p w14:paraId="766B01A9" w14:textId="77777777" w:rsidR="006B5E8C" w:rsidRPr="00803515" w:rsidRDefault="006B5E8C" w:rsidP="00B578BB">
            <w:pPr>
              <w:spacing w:before="120"/>
              <w:jc w:val="center"/>
              <w:rPr>
                <w:rFonts w:ascii="Arial" w:hAnsi="Arial" w:cs="Arial"/>
                <w:b/>
                <w:bCs/>
                <w:lang w:val="es-ES"/>
              </w:rPr>
            </w:pPr>
          </w:p>
          <w:p w14:paraId="022B99BF" w14:textId="77777777" w:rsidR="006B5E8C" w:rsidRPr="00803515" w:rsidRDefault="006B5E8C" w:rsidP="00B578BB">
            <w:pPr>
              <w:spacing w:before="120"/>
              <w:jc w:val="center"/>
              <w:rPr>
                <w:rFonts w:ascii="Arial" w:hAnsi="Arial" w:cs="Arial"/>
                <w:b/>
                <w:bCs/>
                <w:lang w:val="es-ES"/>
              </w:rPr>
            </w:pPr>
            <w:r w:rsidRPr="00803515">
              <w:rPr>
                <w:rFonts w:ascii="Arial" w:hAnsi="Arial" w:cs="Arial"/>
                <w:b/>
                <w:bCs/>
                <w:lang w:val="es-ES"/>
              </w:rPr>
              <w:t>Descripción del Servicio</w:t>
            </w:r>
          </w:p>
        </w:tc>
        <w:tc>
          <w:tcPr>
            <w:tcW w:w="1560" w:type="dxa"/>
            <w:vMerge w:val="restart"/>
            <w:tcBorders>
              <w:top w:val="single" w:sz="6" w:space="0" w:color="auto"/>
              <w:bottom w:val="single" w:sz="6" w:space="0" w:color="auto"/>
            </w:tcBorders>
          </w:tcPr>
          <w:p w14:paraId="5DB5F6D9" w14:textId="77777777" w:rsidR="006B5E8C" w:rsidRPr="00803515" w:rsidRDefault="006B5E8C" w:rsidP="00B578BB">
            <w:pPr>
              <w:spacing w:before="120"/>
              <w:jc w:val="center"/>
              <w:rPr>
                <w:rFonts w:ascii="Arial" w:hAnsi="Arial" w:cs="Arial"/>
                <w:b/>
                <w:bCs/>
                <w:lang w:val="es-ES"/>
              </w:rPr>
            </w:pPr>
          </w:p>
          <w:p w14:paraId="28CBC119" w14:textId="77777777" w:rsidR="006B5E8C" w:rsidRPr="00803515" w:rsidRDefault="006B5E8C" w:rsidP="00B578BB">
            <w:pPr>
              <w:spacing w:before="120"/>
              <w:jc w:val="center"/>
              <w:rPr>
                <w:rFonts w:ascii="Arial" w:hAnsi="Arial" w:cs="Arial"/>
                <w:b/>
                <w:bCs/>
                <w:lang w:val="es-ES"/>
              </w:rPr>
            </w:pPr>
            <w:r w:rsidRPr="00803515">
              <w:rPr>
                <w:rFonts w:ascii="Arial" w:hAnsi="Arial" w:cs="Arial"/>
                <w:b/>
                <w:bCs/>
                <w:lang w:val="es-ES"/>
              </w:rPr>
              <w:t>Cantidad</w:t>
            </w:r>
          </w:p>
        </w:tc>
        <w:tc>
          <w:tcPr>
            <w:tcW w:w="1417" w:type="dxa"/>
            <w:vMerge w:val="restart"/>
            <w:tcBorders>
              <w:top w:val="single" w:sz="6" w:space="0" w:color="auto"/>
              <w:bottom w:val="single" w:sz="6" w:space="0" w:color="auto"/>
            </w:tcBorders>
          </w:tcPr>
          <w:p w14:paraId="2BBB9388" w14:textId="77777777" w:rsidR="006B5E8C" w:rsidRPr="00803515" w:rsidRDefault="006B5E8C" w:rsidP="00B578BB">
            <w:pPr>
              <w:spacing w:before="120"/>
              <w:jc w:val="center"/>
              <w:rPr>
                <w:rFonts w:ascii="Arial" w:hAnsi="Arial" w:cs="Arial"/>
                <w:b/>
                <w:bCs/>
                <w:lang w:val="es-ES"/>
              </w:rPr>
            </w:pPr>
          </w:p>
          <w:p w14:paraId="56178BC4" w14:textId="77777777" w:rsidR="006B5E8C" w:rsidRPr="00803515" w:rsidRDefault="006B5E8C" w:rsidP="00B578BB">
            <w:pPr>
              <w:spacing w:before="120"/>
              <w:jc w:val="center"/>
              <w:rPr>
                <w:rFonts w:ascii="Arial" w:hAnsi="Arial" w:cs="Arial"/>
                <w:b/>
                <w:bCs/>
                <w:lang w:val="es-ES"/>
              </w:rPr>
            </w:pPr>
            <w:r w:rsidRPr="00803515">
              <w:rPr>
                <w:rFonts w:ascii="Arial" w:hAnsi="Arial" w:cs="Arial"/>
                <w:b/>
                <w:bCs/>
                <w:lang w:val="es-ES"/>
              </w:rPr>
              <w:t>Unidad física</w:t>
            </w:r>
          </w:p>
        </w:tc>
        <w:tc>
          <w:tcPr>
            <w:tcW w:w="2835" w:type="dxa"/>
            <w:vMerge w:val="restart"/>
            <w:tcBorders>
              <w:top w:val="single" w:sz="6" w:space="0" w:color="auto"/>
              <w:bottom w:val="single" w:sz="6" w:space="0" w:color="auto"/>
            </w:tcBorders>
          </w:tcPr>
          <w:p w14:paraId="6059C35B" w14:textId="77777777" w:rsidR="006B5E8C" w:rsidRPr="00803515" w:rsidRDefault="006B5E8C" w:rsidP="00B578BB">
            <w:pPr>
              <w:spacing w:before="120"/>
              <w:jc w:val="center"/>
              <w:rPr>
                <w:rFonts w:ascii="Arial" w:hAnsi="Arial" w:cs="Arial"/>
                <w:b/>
                <w:bCs/>
                <w:lang w:val="es-ES"/>
              </w:rPr>
            </w:pPr>
            <w:r w:rsidRPr="00803515">
              <w:rPr>
                <w:rFonts w:ascii="Arial" w:hAnsi="Arial" w:cs="Arial"/>
                <w:b/>
                <w:bCs/>
                <w:lang w:val="es-ES"/>
              </w:rPr>
              <w:t xml:space="preserve">Lugar donde los Servicios serán presentados </w:t>
            </w:r>
          </w:p>
        </w:tc>
        <w:tc>
          <w:tcPr>
            <w:tcW w:w="2522" w:type="dxa"/>
            <w:vMerge w:val="restart"/>
            <w:tcBorders>
              <w:top w:val="single" w:sz="6" w:space="0" w:color="auto"/>
              <w:bottom w:val="single" w:sz="6" w:space="0" w:color="auto"/>
            </w:tcBorders>
          </w:tcPr>
          <w:p w14:paraId="6EA85C23" w14:textId="77777777" w:rsidR="006B5E8C" w:rsidRPr="00803515" w:rsidRDefault="006B5E8C" w:rsidP="00B578BB">
            <w:pPr>
              <w:spacing w:before="120"/>
              <w:ind w:left="-18"/>
              <w:jc w:val="center"/>
              <w:rPr>
                <w:rFonts w:ascii="Arial" w:hAnsi="Arial" w:cs="Arial"/>
                <w:b/>
                <w:bCs/>
                <w:lang w:val="es-ES"/>
              </w:rPr>
            </w:pPr>
            <w:r w:rsidRPr="00803515">
              <w:rPr>
                <w:rFonts w:ascii="Arial" w:hAnsi="Arial" w:cs="Arial"/>
                <w:b/>
                <w:bCs/>
                <w:lang w:val="es-ES"/>
              </w:rPr>
              <w:t xml:space="preserve">Fecha(s) Final(es) de Ejecución de los Servicios </w:t>
            </w:r>
          </w:p>
        </w:tc>
      </w:tr>
      <w:tr w:rsidR="006B5E8C" w:rsidRPr="00803515" w14:paraId="16D6E472" w14:textId="77777777" w:rsidTr="002A1791">
        <w:trPr>
          <w:cantSplit/>
          <w:trHeight w:val="561"/>
        </w:trPr>
        <w:tc>
          <w:tcPr>
            <w:tcW w:w="1101" w:type="dxa"/>
            <w:vMerge/>
            <w:tcBorders>
              <w:top w:val="single" w:sz="6" w:space="0" w:color="auto"/>
              <w:bottom w:val="single" w:sz="6" w:space="0" w:color="auto"/>
            </w:tcBorders>
          </w:tcPr>
          <w:p w14:paraId="76CABA6E" w14:textId="77777777" w:rsidR="006B5E8C" w:rsidRPr="00803515" w:rsidRDefault="006B5E8C" w:rsidP="00B578BB">
            <w:pPr>
              <w:jc w:val="center"/>
              <w:rPr>
                <w:rFonts w:ascii="Arial" w:hAnsi="Arial" w:cs="Arial"/>
                <w:lang w:val="es-ES"/>
              </w:rPr>
            </w:pPr>
          </w:p>
        </w:tc>
        <w:tc>
          <w:tcPr>
            <w:tcW w:w="3543" w:type="dxa"/>
            <w:vMerge/>
            <w:tcBorders>
              <w:top w:val="single" w:sz="6" w:space="0" w:color="auto"/>
              <w:bottom w:val="single" w:sz="6" w:space="0" w:color="auto"/>
            </w:tcBorders>
          </w:tcPr>
          <w:p w14:paraId="5A5F0565" w14:textId="77777777" w:rsidR="006B5E8C" w:rsidRPr="00803515" w:rsidRDefault="006B5E8C" w:rsidP="00B578BB">
            <w:pPr>
              <w:jc w:val="center"/>
              <w:rPr>
                <w:rFonts w:ascii="Arial" w:hAnsi="Arial" w:cs="Arial"/>
                <w:lang w:val="es-ES"/>
              </w:rPr>
            </w:pPr>
          </w:p>
        </w:tc>
        <w:tc>
          <w:tcPr>
            <w:tcW w:w="1560" w:type="dxa"/>
            <w:vMerge/>
            <w:tcBorders>
              <w:top w:val="single" w:sz="6" w:space="0" w:color="auto"/>
              <w:bottom w:val="single" w:sz="6" w:space="0" w:color="auto"/>
            </w:tcBorders>
          </w:tcPr>
          <w:p w14:paraId="0A5EE237" w14:textId="77777777" w:rsidR="006B5E8C" w:rsidRPr="00803515" w:rsidRDefault="006B5E8C" w:rsidP="00B578BB">
            <w:pPr>
              <w:jc w:val="center"/>
              <w:rPr>
                <w:rFonts w:ascii="Arial" w:hAnsi="Arial" w:cs="Arial"/>
                <w:lang w:val="es-ES"/>
              </w:rPr>
            </w:pPr>
          </w:p>
        </w:tc>
        <w:tc>
          <w:tcPr>
            <w:tcW w:w="1417" w:type="dxa"/>
            <w:vMerge/>
            <w:tcBorders>
              <w:top w:val="single" w:sz="6" w:space="0" w:color="auto"/>
              <w:bottom w:val="single" w:sz="6" w:space="0" w:color="auto"/>
            </w:tcBorders>
          </w:tcPr>
          <w:p w14:paraId="75190862" w14:textId="77777777" w:rsidR="006B5E8C" w:rsidRPr="00803515" w:rsidRDefault="006B5E8C" w:rsidP="00B578BB">
            <w:pPr>
              <w:jc w:val="center"/>
              <w:rPr>
                <w:rFonts w:ascii="Arial" w:hAnsi="Arial" w:cs="Arial"/>
                <w:lang w:val="es-ES"/>
              </w:rPr>
            </w:pPr>
          </w:p>
        </w:tc>
        <w:tc>
          <w:tcPr>
            <w:tcW w:w="2835" w:type="dxa"/>
            <w:vMerge/>
            <w:tcBorders>
              <w:top w:val="single" w:sz="6" w:space="0" w:color="auto"/>
              <w:bottom w:val="single" w:sz="6" w:space="0" w:color="auto"/>
            </w:tcBorders>
          </w:tcPr>
          <w:p w14:paraId="5C637E7A" w14:textId="77777777" w:rsidR="006B5E8C" w:rsidRPr="00803515" w:rsidRDefault="006B5E8C" w:rsidP="00B578BB">
            <w:pPr>
              <w:jc w:val="center"/>
              <w:rPr>
                <w:rFonts w:ascii="Arial" w:hAnsi="Arial" w:cs="Arial"/>
                <w:lang w:val="es-ES"/>
              </w:rPr>
            </w:pPr>
          </w:p>
        </w:tc>
        <w:tc>
          <w:tcPr>
            <w:tcW w:w="2522" w:type="dxa"/>
            <w:vMerge/>
            <w:tcBorders>
              <w:top w:val="single" w:sz="6" w:space="0" w:color="auto"/>
              <w:bottom w:val="single" w:sz="6" w:space="0" w:color="auto"/>
            </w:tcBorders>
          </w:tcPr>
          <w:p w14:paraId="6FF7F74B" w14:textId="77777777" w:rsidR="006B5E8C" w:rsidRPr="00803515" w:rsidRDefault="006B5E8C" w:rsidP="00B578BB">
            <w:pPr>
              <w:jc w:val="center"/>
              <w:rPr>
                <w:rFonts w:ascii="Arial" w:hAnsi="Arial" w:cs="Arial"/>
                <w:lang w:val="es-ES"/>
              </w:rPr>
            </w:pPr>
          </w:p>
        </w:tc>
      </w:tr>
      <w:tr w:rsidR="002A1791" w:rsidRPr="00803515" w14:paraId="6B64B185" w14:textId="77777777" w:rsidTr="004B68F5">
        <w:trPr>
          <w:cantSplit/>
          <w:trHeight w:val="1249"/>
        </w:trPr>
        <w:tc>
          <w:tcPr>
            <w:tcW w:w="1101" w:type="dxa"/>
            <w:tcBorders>
              <w:top w:val="single" w:sz="6" w:space="0" w:color="auto"/>
              <w:bottom w:val="single" w:sz="6" w:space="0" w:color="auto"/>
            </w:tcBorders>
            <w:vAlign w:val="center"/>
          </w:tcPr>
          <w:p w14:paraId="4D06A7FB" w14:textId="77777777" w:rsidR="002A1791" w:rsidRPr="00803515" w:rsidRDefault="002A1791" w:rsidP="002A1791">
            <w:pPr>
              <w:pStyle w:val="Outline"/>
              <w:numPr>
                <w:ilvl w:val="0"/>
                <w:numId w:val="0"/>
              </w:numPr>
              <w:spacing w:before="120"/>
              <w:jc w:val="center"/>
              <w:rPr>
                <w:rFonts w:ascii="Arial" w:hAnsi="Arial" w:cs="Arial"/>
                <w:i/>
                <w:color w:val="0070C0"/>
                <w:kern w:val="0"/>
                <w:sz w:val="22"/>
                <w:szCs w:val="22"/>
                <w:lang w:val="es-ES"/>
              </w:rPr>
            </w:pPr>
            <w:r w:rsidRPr="00803515">
              <w:rPr>
                <w:rFonts w:ascii="Arial" w:hAnsi="Arial" w:cs="Arial"/>
                <w:i/>
                <w:color w:val="0070C0"/>
                <w:sz w:val="22"/>
                <w:szCs w:val="22"/>
                <w:lang w:val="es-ES"/>
              </w:rPr>
              <w:t>1</w:t>
            </w:r>
          </w:p>
        </w:tc>
        <w:tc>
          <w:tcPr>
            <w:tcW w:w="3543" w:type="dxa"/>
            <w:tcBorders>
              <w:top w:val="single" w:sz="6" w:space="0" w:color="auto"/>
              <w:bottom w:val="single" w:sz="6" w:space="0" w:color="auto"/>
            </w:tcBorders>
            <w:vAlign w:val="center"/>
          </w:tcPr>
          <w:p w14:paraId="1367155D" w14:textId="5DF67A64" w:rsidR="002A1791" w:rsidRPr="00803515" w:rsidRDefault="002A1791" w:rsidP="002A1791">
            <w:pPr>
              <w:pStyle w:val="Outline"/>
              <w:numPr>
                <w:ilvl w:val="0"/>
                <w:numId w:val="0"/>
              </w:numPr>
              <w:spacing w:before="120"/>
              <w:jc w:val="left"/>
              <w:rPr>
                <w:rFonts w:ascii="Arial" w:hAnsi="Arial" w:cs="Arial"/>
                <w:i/>
                <w:color w:val="0070C0"/>
                <w:kern w:val="0"/>
                <w:sz w:val="22"/>
                <w:szCs w:val="22"/>
              </w:rPr>
            </w:pPr>
            <w:r w:rsidRPr="00803515">
              <w:rPr>
                <w:rFonts w:ascii="Arial" w:hAnsi="Arial" w:cs="Arial"/>
                <w:sz w:val="22"/>
                <w:szCs w:val="22"/>
              </w:rPr>
              <w:t>Capacitación</w:t>
            </w:r>
          </w:p>
        </w:tc>
        <w:tc>
          <w:tcPr>
            <w:tcW w:w="1560" w:type="dxa"/>
            <w:tcBorders>
              <w:top w:val="single" w:sz="6" w:space="0" w:color="auto"/>
              <w:bottom w:val="single" w:sz="6" w:space="0" w:color="auto"/>
            </w:tcBorders>
            <w:vAlign w:val="center"/>
          </w:tcPr>
          <w:p w14:paraId="74AB47B4" w14:textId="77777777" w:rsidR="002A1791" w:rsidRPr="00803515" w:rsidRDefault="002A1791" w:rsidP="002A1791">
            <w:pPr>
              <w:pStyle w:val="Outline"/>
              <w:numPr>
                <w:ilvl w:val="0"/>
                <w:numId w:val="0"/>
              </w:numPr>
              <w:spacing w:before="120"/>
              <w:jc w:val="center"/>
              <w:rPr>
                <w:rFonts w:ascii="Arial" w:hAnsi="Arial" w:cs="Arial"/>
                <w:i/>
                <w:color w:val="0070C0"/>
                <w:kern w:val="0"/>
                <w:sz w:val="22"/>
                <w:szCs w:val="22"/>
                <w:lang w:val="es-ES"/>
              </w:rPr>
            </w:pPr>
            <w:r w:rsidRPr="00803515">
              <w:rPr>
                <w:rFonts w:ascii="Arial" w:hAnsi="Arial" w:cs="Arial"/>
                <w:i/>
                <w:color w:val="0070C0"/>
                <w:kern w:val="0"/>
                <w:sz w:val="22"/>
                <w:szCs w:val="22"/>
                <w:lang w:val="es-ES"/>
              </w:rPr>
              <w:t>01</w:t>
            </w:r>
          </w:p>
        </w:tc>
        <w:tc>
          <w:tcPr>
            <w:tcW w:w="1417" w:type="dxa"/>
            <w:tcBorders>
              <w:top w:val="single" w:sz="6" w:space="0" w:color="auto"/>
              <w:bottom w:val="single" w:sz="6" w:space="0" w:color="auto"/>
            </w:tcBorders>
            <w:vAlign w:val="center"/>
          </w:tcPr>
          <w:p w14:paraId="69EACA0F" w14:textId="77777777" w:rsidR="002A1791" w:rsidRPr="00803515" w:rsidRDefault="002A1791" w:rsidP="002A1791">
            <w:pPr>
              <w:pStyle w:val="Outline"/>
              <w:numPr>
                <w:ilvl w:val="0"/>
                <w:numId w:val="0"/>
              </w:numPr>
              <w:spacing w:before="120"/>
              <w:jc w:val="center"/>
              <w:rPr>
                <w:rFonts w:ascii="Arial" w:hAnsi="Arial" w:cs="Arial"/>
                <w:i/>
                <w:color w:val="0070C0"/>
                <w:kern w:val="0"/>
                <w:sz w:val="22"/>
                <w:szCs w:val="22"/>
                <w:lang w:val="es-ES"/>
              </w:rPr>
            </w:pPr>
            <w:r w:rsidRPr="00803515">
              <w:rPr>
                <w:rFonts w:ascii="Arial" w:hAnsi="Arial" w:cs="Arial"/>
                <w:i/>
                <w:color w:val="0070C0"/>
                <w:kern w:val="0"/>
                <w:sz w:val="22"/>
                <w:szCs w:val="22"/>
                <w:lang w:val="es-ES"/>
              </w:rPr>
              <w:t>Servicio</w:t>
            </w:r>
          </w:p>
        </w:tc>
        <w:tc>
          <w:tcPr>
            <w:tcW w:w="2835" w:type="dxa"/>
            <w:tcBorders>
              <w:top w:val="single" w:sz="6" w:space="0" w:color="auto"/>
              <w:bottom w:val="single" w:sz="6" w:space="0" w:color="auto"/>
            </w:tcBorders>
            <w:vAlign w:val="center"/>
          </w:tcPr>
          <w:p w14:paraId="6F56A372" w14:textId="0FDE6638" w:rsidR="002A1791" w:rsidRPr="00803515" w:rsidRDefault="00803515" w:rsidP="002A1791">
            <w:pPr>
              <w:pStyle w:val="Outline"/>
              <w:ind w:left="34"/>
              <w:rPr>
                <w:rFonts w:ascii="Arial" w:eastAsiaTheme="minorHAnsi" w:hAnsi="Arial" w:cs="Arial"/>
                <w:kern w:val="0"/>
                <w:sz w:val="22"/>
                <w:szCs w:val="22"/>
                <w:lang w:val="es-ES" w:eastAsia="es-ES"/>
              </w:rPr>
            </w:pPr>
            <w:r w:rsidRPr="00803515">
              <w:rPr>
                <w:rFonts w:ascii="Arial" w:eastAsiaTheme="minorHAnsi" w:hAnsi="Arial" w:cs="Arial"/>
                <w:kern w:val="0"/>
                <w:sz w:val="22"/>
                <w:szCs w:val="22"/>
                <w:lang w:val="es-ES" w:eastAsia="es-ES"/>
              </w:rPr>
              <w:t>Previa coordinación con GPCOE</w:t>
            </w:r>
          </w:p>
        </w:tc>
        <w:tc>
          <w:tcPr>
            <w:tcW w:w="2522" w:type="dxa"/>
            <w:tcBorders>
              <w:top w:val="single" w:sz="6" w:space="0" w:color="auto"/>
              <w:bottom w:val="single" w:sz="6" w:space="0" w:color="auto"/>
            </w:tcBorders>
            <w:vAlign w:val="center"/>
          </w:tcPr>
          <w:p w14:paraId="69C9523C" w14:textId="54391B0D" w:rsidR="002A1791" w:rsidRPr="00803515" w:rsidRDefault="004B68F5" w:rsidP="002A1791">
            <w:pPr>
              <w:pStyle w:val="Outline"/>
              <w:numPr>
                <w:ilvl w:val="0"/>
                <w:numId w:val="0"/>
              </w:numPr>
              <w:spacing w:before="120"/>
              <w:rPr>
                <w:rFonts w:ascii="Arial" w:hAnsi="Arial" w:cs="Arial"/>
                <w:sz w:val="22"/>
                <w:szCs w:val="22"/>
                <w:lang w:val="es-ES"/>
              </w:rPr>
            </w:pPr>
            <w:r>
              <w:rPr>
                <w:rFonts w:ascii="Arial" w:hAnsi="Arial" w:cs="Arial"/>
                <w:sz w:val="22"/>
                <w:szCs w:val="22"/>
                <w:lang w:val="es-ES"/>
              </w:rPr>
              <w:t xml:space="preserve">Las consideraciones para la ejecución de este servicio se encuntran en </w:t>
            </w:r>
            <w:r w:rsidRPr="004B68F5">
              <w:rPr>
                <w:rFonts w:ascii="Arial" w:hAnsi="Arial" w:cs="Arial"/>
                <w:sz w:val="22"/>
                <w:szCs w:val="22"/>
                <w:lang w:val="es-ES"/>
              </w:rPr>
              <w:t>encuentran detalladas en la  sección VII. Lista de Requisitos</w:t>
            </w:r>
            <w:r>
              <w:rPr>
                <w:rFonts w:ascii="Arial" w:hAnsi="Arial" w:cs="Arial"/>
                <w:sz w:val="22"/>
                <w:szCs w:val="22"/>
                <w:lang w:val="es-ES"/>
              </w:rPr>
              <w:t xml:space="preserve"> (Especificaciones Tecnicas)</w:t>
            </w:r>
            <w:r w:rsidR="00803515" w:rsidRPr="00803515">
              <w:rPr>
                <w:rFonts w:ascii="Arial" w:hAnsi="Arial" w:cs="Arial"/>
                <w:sz w:val="22"/>
                <w:szCs w:val="22"/>
                <w:lang w:val="es-ES"/>
              </w:rPr>
              <w:t>.</w:t>
            </w:r>
          </w:p>
        </w:tc>
      </w:tr>
      <w:tr w:rsidR="00803515" w:rsidRPr="00803515" w14:paraId="5D5A765C" w14:textId="77777777" w:rsidTr="00803515">
        <w:trPr>
          <w:cantSplit/>
          <w:trHeight w:val="1113"/>
        </w:trPr>
        <w:tc>
          <w:tcPr>
            <w:tcW w:w="1101" w:type="dxa"/>
            <w:tcBorders>
              <w:top w:val="single" w:sz="6" w:space="0" w:color="auto"/>
              <w:bottom w:val="single" w:sz="6" w:space="0" w:color="auto"/>
            </w:tcBorders>
            <w:vAlign w:val="center"/>
          </w:tcPr>
          <w:p w14:paraId="10FB2079" w14:textId="77777777" w:rsidR="00803515" w:rsidRPr="00803515" w:rsidRDefault="00803515" w:rsidP="00803515">
            <w:pPr>
              <w:pStyle w:val="Outline"/>
              <w:numPr>
                <w:ilvl w:val="0"/>
                <w:numId w:val="0"/>
              </w:numPr>
              <w:spacing w:before="120"/>
              <w:jc w:val="center"/>
              <w:rPr>
                <w:rFonts w:ascii="Arial" w:hAnsi="Arial" w:cs="Arial"/>
                <w:i/>
                <w:color w:val="0070C0"/>
                <w:sz w:val="22"/>
                <w:szCs w:val="22"/>
                <w:lang w:val="es-ES"/>
              </w:rPr>
            </w:pPr>
            <w:r w:rsidRPr="00803515">
              <w:rPr>
                <w:rFonts w:ascii="Arial" w:hAnsi="Arial" w:cs="Arial"/>
                <w:i/>
                <w:color w:val="0070C0"/>
                <w:sz w:val="22"/>
                <w:szCs w:val="22"/>
                <w:lang w:val="es-ES"/>
              </w:rPr>
              <w:t>2</w:t>
            </w:r>
          </w:p>
        </w:tc>
        <w:tc>
          <w:tcPr>
            <w:tcW w:w="3543" w:type="dxa"/>
            <w:tcBorders>
              <w:top w:val="single" w:sz="6" w:space="0" w:color="auto"/>
              <w:bottom w:val="single" w:sz="6" w:space="0" w:color="auto"/>
            </w:tcBorders>
            <w:vAlign w:val="center"/>
          </w:tcPr>
          <w:p w14:paraId="0D197DD4" w14:textId="74BFA7BE" w:rsidR="00803515" w:rsidRPr="00803515" w:rsidRDefault="004B68F5" w:rsidP="00803515">
            <w:pPr>
              <w:pStyle w:val="Outline"/>
              <w:numPr>
                <w:ilvl w:val="0"/>
                <w:numId w:val="0"/>
              </w:numPr>
              <w:spacing w:before="120"/>
              <w:jc w:val="left"/>
              <w:rPr>
                <w:rFonts w:ascii="Arial" w:eastAsiaTheme="minorHAnsi" w:hAnsi="Arial" w:cs="Arial"/>
                <w:kern w:val="0"/>
                <w:sz w:val="22"/>
                <w:szCs w:val="22"/>
                <w:lang w:eastAsia="es-ES"/>
              </w:rPr>
            </w:pPr>
            <w:r w:rsidRPr="004B68F5">
              <w:rPr>
                <w:rFonts w:ascii="Arial" w:hAnsi="Arial" w:cs="Arial"/>
                <w:sz w:val="22"/>
                <w:szCs w:val="22"/>
              </w:rPr>
              <w:t>Servicio de Soporte y Buen Funcionamiento (por un período de 5 años)</w:t>
            </w:r>
          </w:p>
        </w:tc>
        <w:tc>
          <w:tcPr>
            <w:tcW w:w="1560" w:type="dxa"/>
            <w:tcBorders>
              <w:top w:val="single" w:sz="6" w:space="0" w:color="auto"/>
              <w:bottom w:val="single" w:sz="6" w:space="0" w:color="auto"/>
            </w:tcBorders>
            <w:vAlign w:val="center"/>
          </w:tcPr>
          <w:p w14:paraId="25FCE683" w14:textId="77777777" w:rsidR="00803515" w:rsidRPr="00803515" w:rsidRDefault="00803515" w:rsidP="00803515">
            <w:pPr>
              <w:pStyle w:val="Outline"/>
              <w:numPr>
                <w:ilvl w:val="0"/>
                <w:numId w:val="0"/>
              </w:numPr>
              <w:spacing w:before="120"/>
              <w:jc w:val="center"/>
              <w:rPr>
                <w:rFonts w:ascii="Arial" w:hAnsi="Arial" w:cs="Arial"/>
                <w:i/>
                <w:color w:val="0070C0"/>
                <w:kern w:val="0"/>
                <w:sz w:val="22"/>
                <w:szCs w:val="22"/>
                <w:lang w:val="es-ES"/>
              </w:rPr>
            </w:pPr>
            <w:r w:rsidRPr="00803515">
              <w:rPr>
                <w:rFonts w:ascii="Arial" w:hAnsi="Arial" w:cs="Arial"/>
                <w:i/>
                <w:color w:val="0070C0"/>
                <w:kern w:val="0"/>
                <w:sz w:val="22"/>
                <w:szCs w:val="22"/>
                <w:lang w:val="es-ES"/>
              </w:rPr>
              <w:t>01</w:t>
            </w:r>
          </w:p>
        </w:tc>
        <w:tc>
          <w:tcPr>
            <w:tcW w:w="1417" w:type="dxa"/>
            <w:tcBorders>
              <w:top w:val="single" w:sz="6" w:space="0" w:color="auto"/>
              <w:bottom w:val="single" w:sz="6" w:space="0" w:color="auto"/>
            </w:tcBorders>
            <w:vAlign w:val="center"/>
          </w:tcPr>
          <w:p w14:paraId="722407C7" w14:textId="77777777" w:rsidR="00803515" w:rsidRPr="00803515" w:rsidRDefault="00803515" w:rsidP="00803515">
            <w:pPr>
              <w:pStyle w:val="Outline"/>
              <w:numPr>
                <w:ilvl w:val="0"/>
                <w:numId w:val="0"/>
              </w:numPr>
              <w:spacing w:before="120"/>
              <w:jc w:val="center"/>
              <w:rPr>
                <w:rFonts w:ascii="Arial" w:hAnsi="Arial" w:cs="Arial"/>
                <w:i/>
                <w:color w:val="0070C0"/>
                <w:kern w:val="0"/>
                <w:sz w:val="22"/>
                <w:szCs w:val="22"/>
                <w:lang w:val="es-ES"/>
              </w:rPr>
            </w:pPr>
            <w:r w:rsidRPr="00803515">
              <w:rPr>
                <w:rFonts w:ascii="Arial" w:hAnsi="Arial" w:cs="Arial"/>
                <w:i/>
                <w:color w:val="0070C0"/>
                <w:kern w:val="0"/>
                <w:sz w:val="22"/>
                <w:szCs w:val="22"/>
                <w:lang w:val="es-ES"/>
              </w:rPr>
              <w:t>Servicio</w:t>
            </w:r>
          </w:p>
        </w:tc>
        <w:tc>
          <w:tcPr>
            <w:tcW w:w="2835" w:type="dxa"/>
            <w:tcBorders>
              <w:top w:val="single" w:sz="6" w:space="0" w:color="auto"/>
              <w:bottom w:val="single" w:sz="6" w:space="0" w:color="auto"/>
            </w:tcBorders>
            <w:vAlign w:val="center"/>
          </w:tcPr>
          <w:p w14:paraId="6B4B557A" w14:textId="62043687" w:rsidR="00803515" w:rsidRPr="00803515" w:rsidRDefault="00803515" w:rsidP="00803515">
            <w:pPr>
              <w:pStyle w:val="Outline"/>
              <w:ind w:left="34"/>
              <w:rPr>
                <w:rFonts w:ascii="Arial" w:eastAsiaTheme="minorHAnsi" w:hAnsi="Arial" w:cs="Arial"/>
                <w:kern w:val="0"/>
                <w:sz w:val="22"/>
                <w:szCs w:val="22"/>
                <w:lang w:val="es-ES" w:eastAsia="es-ES"/>
              </w:rPr>
            </w:pPr>
            <w:r w:rsidRPr="00803515">
              <w:rPr>
                <w:rFonts w:ascii="Arial" w:eastAsiaTheme="minorHAnsi" w:hAnsi="Arial" w:cs="Arial"/>
                <w:kern w:val="0"/>
                <w:sz w:val="22"/>
                <w:szCs w:val="22"/>
                <w:lang w:val="es-ES" w:eastAsia="es-ES"/>
              </w:rPr>
              <w:t>Dependencias de la SUNAT donde se distribuyan los bienes</w:t>
            </w:r>
          </w:p>
        </w:tc>
        <w:tc>
          <w:tcPr>
            <w:tcW w:w="2522" w:type="dxa"/>
            <w:tcBorders>
              <w:top w:val="single" w:sz="6" w:space="0" w:color="auto"/>
              <w:bottom w:val="single" w:sz="6" w:space="0" w:color="auto"/>
            </w:tcBorders>
            <w:vAlign w:val="center"/>
          </w:tcPr>
          <w:p w14:paraId="441B10A6" w14:textId="3668FD06" w:rsidR="00803515" w:rsidRPr="00803515" w:rsidRDefault="004B68F5" w:rsidP="00803515">
            <w:pPr>
              <w:spacing w:after="120"/>
              <w:rPr>
                <w:rFonts w:ascii="Arial" w:hAnsi="Arial" w:cs="Arial"/>
              </w:rPr>
            </w:pPr>
            <w:r w:rsidRPr="004B68F5">
              <w:rPr>
                <w:rFonts w:ascii="Arial" w:hAnsi="Arial" w:cs="Arial"/>
                <w:lang w:val="es-ES" w:eastAsia="es-ES"/>
              </w:rPr>
              <w:t>Las consideraciones para la ejecución de este servicio se encuntran en encuentran detalladas en la  sección VII. Lista de Requisitos (Especificaciones Tecnicas).</w:t>
            </w:r>
          </w:p>
        </w:tc>
      </w:tr>
    </w:tbl>
    <w:p w14:paraId="727BA141" w14:textId="77777777" w:rsidR="006B5E8C" w:rsidRPr="00AF0F6C" w:rsidRDefault="006B5E8C" w:rsidP="006B5E8C">
      <w:pPr>
        <w:rPr>
          <w:rFonts w:ascii="Arial" w:hAnsi="Arial" w:cs="Arial"/>
        </w:rPr>
        <w:sectPr w:rsidR="006B5E8C" w:rsidRPr="00AF0F6C" w:rsidSect="00B578BB">
          <w:pgSz w:w="15840" w:h="12240" w:orient="landscape"/>
          <w:pgMar w:top="1276" w:right="1440" w:bottom="1440" w:left="1440" w:header="720" w:footer="720" w:gutter="0"/>
          <w:cols w:space="720"/>
          <w:docGrid w:linePitch="360"/>
        </w:sectPr>
      </w:pPr>
    </w:p>
    <w:p w14:paraId="0BE621CB" w14:textId="77777777" w:rsidR="006B5E8C" w:rsidRDefault="006B5E8C" w:rsidP="003E4A86">
      <w:pPr>
        <w:pStyle w:val="Prrafodelista"/>
        <w:keepNext/>
        <w:keepLines/>
        <w:numPr>
          <w:ilvl w:val="0"/>
          <w:numId w:val="153"/>
        </w:numPr>
        <w:spacing w:before="240"/>
        <w:jc w:val="center"/>
        <w:outlineLvl w:val="1"/>
        <w:rPr>
          <w:rFonts w:ascii="Arial" w:eastAsia="Times New Roman" w:hAnsi="Arial" w:cs="Arial"/>
          <w:b/>
          <w:bCs/>
          <w:sz w:val="24"/>
          <w:szCs w:val="24"/>
          <w:lang w:val="es-ES"/>
        </w:rPr>
      </w:pPr>
      <w:bookmarkStart w:id="340" w:name="_Toc79715462"/>
      <w:bookmarkStart w:id="341" w:name="_Toc106182904"/>
      <w:bookmarkStart w:id="342" w:name="_Toc317173271"/>
      <w:r>
        <w:rPr>
          <w:rFonts w:ascii="Arial" w:eastAsia="Times New Roman" w:hAnsi="Arial" w:cs="Arial"/>
          <w:b/>
          <w:bCs/>
          <w:sz w:val="24"/>
          <w:szCs w:val="24"/>
          <w:lang w:val="es-ES"/>
        </w:rPr>
        <w:t>ESPECIFICACIONES TÉCNICAS</w:t>
      </w:r>
      <w:bookmarkEnd w:id="340"/>
    </w:p>
    <w:p w14:paraId="16AB20DF" w14:textId="77777777" w:rsidR="006B5E8C" w:rsidRDefault="006B5E8C" w:rsidP="006B5E8C">
      <w:pPr>
        <w:widowControl w:val="0"/>
        <w:ind w:left="360"/>
        <w:jc w:val="center"/>
        <w:rPr>
          <w:rFonts w:ascii="Arial" w:eastAsia="Calibri" w:hAnsi="Arial" w:cs="Arial"/>
        </w:rPr>
      </w:pPr>
    </w:p>
    <w:p w14:paraId="7C9F4A93" w14:textId="77777777" w:rsidR="00941F8C" w:rsidRPr="00941F8C" w:rsidRDefault="00941F8C" w:rsidP="00941F8C">
      <w:pPr>
        <w:autoSpaceDE w:val="0"/>
        <w:autoSpaceDN w:val="0"/>
        <w:adjustRightInd w:val="0"/>
        <w:jc w:val="left"/>
        <w:rPr>
          <w:rFonts w:ascii="Arial" w:hAnsi="Arial" w:cs="Arial"/>
          <w:noProof w:val="0"/>
          <w:color w:val="000000"/>
          <w:sz w:val="24"/>
          <w:szCs w:val="24"/>
        </w:rPr>
      </w:pPr>
      <w:r w:rsidRPr="00941F8C">
        <w:rPr>
          <w:rFonts w:ascii="Arial" w:hAnsi="Arial" w:cs="Arial"/>
          <w:noProof w:val="0"/>
          <w:color w:val="000000"/>
          <w:sz w:val="24"/>
          <w:szCs w:val="24"/>
        </w:rPr>
        <w:t xml:space="preserve"> </w:t>
      </w:r>
    </w:p>
    <w:p w14:paraId="05FCD5AD" w14:textId="77777777" w:rsidR="00941F8C" w:rsidRPr="00941F8C" w:rsidRDefault="00941F8C" w:rsidP="00941F8C">
      <w:pPr>
        <w:autoSpaceDE w:val="0"/>
        <w:autoSpaceDN w:val="0"/>
        <w:adjustRightInd w:val="0"/>
        <w:jc w:val="left"/>
        <w:rPr>
          <w:rFonts w:ascii="Arial" w:hAnsi="Arial" w:cs="Arial"/>
          <w:noProof w:val="0"/>
          <w:color w:val="000000"/>
          <w:sz w:val="20"/>
          <w:szCs w:val="20"/>
        </w:rPr>
      </w:pPr>
      <w:r w:rsidRPr="00941F8C">
        <w:rPr>
          <w:rFonts w:ascii="Arial" w:hAnsi="Arial" w:cs="Arial"/>
          <w:b/>
          <w:bCs/>
          <w:noProof w:val="0"/>
          <w:color w:val="000000"/>
          <w:sz w:val="20"/>
          <w:szCs w:val="20"/>
        </w:rPr>
        <w:t xml:space="preserve">1. DENOMINACIÓN DE LA CONTRATACIÓN </w:t>
      </w:r>
    </w:p>
    <w:p w14:paraId="4F9E1375" w14:textId="77777777" w:rsidR="00941F8C" w:rsidRPr="00941F8C" w:rsidRDefault="00941F8C" w:rsidP="00941F8C">
      <w:pPr>
        <w:autoSpaceDE w:val="0"/>
        <w:autoSpaceDN w:val="0"/>
        <w:adjustRightInd w:val="0"/>
        <w:jc w:val="left"/>
        <w:rPr>
          <w:rFonts w:ascii="Arial" w:hAnsi="Arial" w:cs="Arial"/>
          <w:noProof w:val="0"/>
          <w:color w:val="000000"/>
          <w:sz w:val="20"/>
          <w:szCs w:val="20"/>
        </w:rPr>
      </w:pPr>
      <w:r w:rsidRPr="00941F8C">
        <w:rPr>
          <w:rFonts w:ascii="Arial" w:hAnsi="Arial" w:cs="Arial"/>
          <w:noProof w:val="0"/>
          <w:color w:val="000000"/>
          <w:sz w:val="20"/>
          <w:szCs w:val="20"/>
        </w:rPr>
        <w:t xml:space="preserve">Adquisición de Equipos Móviles No Intrusivos por Rayos X para inspección de equipajes y bultos, para la ejecución de acciones de prevención, represión del contrabando y el tráfico ilícito de mercancías a nivel nacional. </w:t>
      </w:r>
    </w:p>
    <w:p w14:paraId="7E5D3F86" w14:textId="77777777" w:rsidR="00941F8C" w:rsidRPr="00941F8C" w:rsidRDefault="00941F8C" w:rsidP="00941F8C">
      <w:pPr>
        <w:autoSpaceDE w:val="0"/>
        <w:autoSpaceDN w:val="0"/>
        <w:adjustRightInd w:val="0"/>
        <w:jc w:val="left"/>
        <w:rPr>
          <w:rFonts w:ascii="Arial" w:hAnsi="Arial" w:cs="Arial"/>
          <w:noProof w:val="0"/>
          <w:color w:val="000000"/>
          <w:sz w:val="20"/>
          <w:szCs w:val="20"/>
        </w:rPr>
      </w:pPr>
      <w:r w:rsidRPr="00941F8C">
        <w:rPr>
          <w:rFonts w:ascii="Arial" w:hAnsi="Arial" w:cs="Arial"/>
          <w:b/>
          <w:bCs/>
          <w:noProof w:val="0"/>
          <w:color w:val="000000"/>
          <w:sz w:val="20"/>
          <w:szCs w:val="20"/>
        </w:rPr>
        <w:t xml:space="preserve">2. GLOSARIO DE TÉRMINOS </w:t>
      </w:r>
    </w:p>
    <w:p w14:paraId="5A5AF795" w14:textId="77777777" w:rsidR="00941F8C" w:rsidRPr="00941F8C" w:rsidRDefault="00941F8C" w:rsidP="00941F8C">
      <w:pPr>
        <w:autoSpaceDE w:val="0"/>
        <w:autoSpaceDN w:val="0"/>
        <w:adjustRightInd w:val="0"/>
        <w:jc w:val="left"/>
        <w:rPr>
          <w:rFonts w:ascii="Arial" w:hAnsi="Arial" w:cs="Arial"/>
          <w:noProof w:val="0"/>
          <w:color w:val="000000"/>
          <w:sz w:val="20"/>
          <w:szCs w:val="20"/>
        </w:rPr>
      </w:pPr>
    </w:p>
    <w:p w14:paraId="6ED8EB5D" w14:textId="77777777" w:rsidR="00941F8C" w:rsidRPr="00941F8C" w:rsidRDefault="00941F8C" w:rsidP="00941F8C">
      <w:pPr>
        <w:autoSpaceDE w:val="0"/>
        <w:autoSpaceDN w:val="0"/>
        <w:adjustRightInd w:val="0"/>
        <w:jc w:val="left"/>
        <w:rPr>
          <w:rFonts w:ascii="Arial" w:hAnsi="Arial" w:cs="Arial"/>
          <w:noProof w:val="0"/>
          <w:color w:val="000000"/>
          <w:sz w:val="20"/>
          <w:szCs w:val="20"/>
        </w:rPr>
      </w:pPr>
      <w:r w:rsidRPr="00941F8C">
        <w:rPr>
          <w:rFonts w:ascii="Arial" w:hAnsi="Arial" w:cs="Arial"/>
          <w:noProof w:val="0"/>
          <w:color w:val="000000"/>
          <w:sz w:val="20"/>
          <w:szCs w:val="20"/>
        </w:rPr>
        <w:t xml:space="preserve">Cuando se mencione en las Especificaciones Técnicas, los siguientes términos y expresiones tendrán el significado que se indica a continuación: </w:t>
      </w:r>
    </w:p>
    <w:p w14:paraId="12CA3FA1" w14:textId="77777777" w:rsidR="00941F8C" w:rsidRPr="00941F8C" w:rsidRDefault="00941F8C" w:rsidP="003E4A86">
      <w:pPr>
        <w:numPr>
          <w:ilvl w:val="0"/>
          <w:numId w:val="170"/>
        </w:numPr>
        <w:autoSpaceDE w:val="0"/>
        <w:autoSpaceDN w:val="0"/>
        <w:adjustRightInd w:val="0"/>
        <w:spacing w:after="13"/>
        <w:jc w:val="left"/>
        <w:rPr>
          <w:rFonts w:ascii="Arial" w:hAnsi="Arial" w:cs="Arial"/>
          <w:noProof w:val="0"/>
          <w:color w:val="000000"/>
          <w:sz w:val="20"/>
          <w:szCs w:val="20"/>
        </w:rPr>
      </w:pPr>
      <w:r w:rsidRPr="00941F8C">
        <w:rPr>
          <w:rFonts w:ascii="Arial" w:hAnsi="Arial" w:cs="Arial"/>
          <w:noProof w:val="0"/>
          <w:color w:val="000000"/>
          <w:sz w:val="20"/>
          <w:szCs w:val="20"/>
        </w:rPr>
        <w:t xml:space="preserve">a) </w:t>
      </w:r>
      <w:r w:rsidRPr="00941F8C">
        <w:rPr>
          <w:rFonts w:ascii="Arial" w:hAnsi="Arial" w:cs="Arial"/>
          <w:b/>
          <w:bCs/>
          <w:noProof w:val="0"/>
          <w:color w:val="000000"/>
          <w:sz w:val="20"/>
          <w:szCs w:val="20"/>
        </w:rPr>
        <w:t>COMPRADOR</w:t>
      </w:r>
      <w:r w:rsidRPr="00941F8C">
        <w:rPr>
          <w:rFonts w:ascii="Arial" w:hAnsi="Arial" w:cs="Arial"/>
          <w:noProof w:val="0"/>
          <w:color w:val="000000"/>
          <w:sz w:val="20"/>
          <w:szCs w:val="20"/>
        </w:rPr>
        <w:t xml:space="preserve">, en adelante referido a la Unidad Ejecutora “Mejoramiento del Sistema de Información de la SUNAT-MSI” (UEMSI SUNAT). </w:t>
      </w:r>
    </w:p>
    <w:p w14:paraId="73F7CC3E" w14:textId="77777777" w:rsidR="00941F8C" w:rsidRPr="00941F8C" w:rsidRDefault="00941F8C" w:rsidP="003E4A86">
      <w:pPr>
        <w:numPr>
          <w:ilvl w:val="0"/>
          <w:numId w:val="170"/>
        </w:numPr>
        <w:autoSpaceDE w:val="0"/>
        <w:autoSpaceDN w:val="0"/>
        <w:adjustRightInd w:val="0"/>
        <w:spacing w:after="13"/>
        <w:jc w:val="left"/>
        <w:rPr>
          <w:rFonts w:ascii="Arial" w:hAnsi="Arial" w:cs="Arial"/>
          <w:noProof w:val="0"/>
          <w:color w:val="000000"/>
          <w:sz w:val="20"/>
          <w:szCs w:val="20"/>
        </w:rPr>
      </w:pPr>
      <w:r w:rsidRPr="00941F8C">
        <w:rPr>
          <w:rFonts w:ascii="Arial" w:hAnsi="Arial" w:cs="Arial"/>
          <w:noProof w:val="0"/>
          <w:color w:val="000000"/>
          <w:sz w:val="20"/>
          <w:szCs w:val="20"/>
        </w:rPr>
        <w:t xml:space="preserve">b) </w:t>
      </w:r>
      <w:r w:rsidRPr="00941F8C">
        <w:rPr>
          <w:rFonts w:ascii="Arial" w:hAnsi="Arial" w:cs="Arial"/>
          <w:b/>
          <w:bCs/>
          <w:noProof w:val="0"/>
          <w:color w:val="000000"/>
          <w:sz w:val="20"/>
          <w:szCs w:val="20"/>
        </w:rPr>
        <w:t>PROVEEDOR</w:t>
      </w:r>
      <w:r w:rsidRPr="00941F8C">
        <w:rPr>
          <w:rFonts w:ascii="Arial" w:hAnsi="Arial" w:cs="Arial"/>
          <w:noProof w:val="0"/>
          <w:color w:val="000000"/>
          <w:sz w:val="20"/>
          <w:szCs w:val="20"/>
        </w:rPr>
        <w:t xml:space="preserve">, oferente al cual se le ha adjudicado la buena pro y ha firmado el contrato. </w:t>
      </w:r>
    </w:p>
    <w:p w14:paraId="04634EAE" w14:textId="77777777" w:rsidR="00941F8C" w:rsidRPr="00941F8C" w:rsidRDefault="00941F8C" w:rsidP="003E4A86">
      <w:pPr>
        <w:numPr>
          <w:ilvl w:val="0"/>
          <w:numId w:val="170"/>
        </w:numPr>
        <w:autoSpaceDE w:val="0"/>
        <w:autoSpaceDN w:val="0"/>
        <w:adjustRightInd w:val="0"/>
        <w:spacing w:after="13"/>
        <w:jc w:val="left"/>
        <w:rPr>
          <w:rFonts w:ascii="Arial" w:hAnsi="Arial" w:cs="Arial"/>
          <w:noProof w:val="0"/>
          <w:color w:val="000000"/>
          <w:sz w:val="20"/>
          <w:szCs w:val="20"/>
        </w:rPr>
      </w:pPr>
      <w:r w:rsidRPr="00941F8C">
        <w:rPr>
          <w:rFonts w:ascii="Arial" w:hAnsi="Arial" w:cs="Arial"/>
          <w:noProof w:val="0"/>
          <w:color w:val="000000"/>
          <w:sz w:val="20"/>
          <w:szCs w:val="20"/>
        </w:rPr>
        <w:t xml:space="preserve">c) </w:t>
      </w:r>
      <w:r w:rsidRPr="00941F8C">
        <w:rPr>
          <w:rFonts w:ascii="Arial" w:hAnsi="Arial" w:cs="Arial"/>
          <w:b/>
          <w:bCs/>
          <w:noProof w:val="0"/>
          <w:color w:val="000000"/>
          <w:sz w:val="20"/>
          <w:szCs w:val="20"/>
        </w:rPr>
        <w:t>OFERENTE</w:t>
      </w:r>
      <w:r w:rsidRPr="00941F8C">
        <w:rPr>
          <w:rFonts w:ascii="Arial" w:hAnsi="Arial" w:cs="Arial"/>
          <w:noProof w:val="0"/>
          <w:color w:val="000000"/>
          <w:sz w:val="20"/>
          <w:szCs w:val="20"/>
        </w:rPr>
        <w:t xml:space="preserve">, empresa participante en el proceso de selección. </w:t>
      </w:r>
    </w:p>
    <w:p w14:paraId="70CE08E7" w14:textId="77777777" w:rsidR="00941F8C" w:rsidRPr="00941F8C" w:rsidRDefault="00941F8C" w:rsidP="003E4A86">
      <w:pPr>
        <w:numPr>
          <w:ilvl w:val="0"/>
          <w:numId w:val="170"/>
        </w:numPr>
        <w:autoSpaceDE w:val="0"/>
        <w:autoSpaceDN w:val="0"/>
        <w:adjustRightInd w:val="0"/>
        <w:spacing w:after="13"/>
        <w:jc w:val="left"/>
        <w:rPr>
          <w:rFonts w:ascii="Arial" w:hAnsi="Arial" w:cs="Arial"/>
          <w:noProof w:val="0"/>
          <w:color w:val="000000"/>
          <w:sz w:val="20"/>
          <w:szCs w:val="20"/>
        </w:rPr>
      </w:pPr>
      <w:r w:rsidRPr="00941F8C">
        <w:rPr>
          <w:rFonts w:ascii="Arial" w:hAnsi="Arial" w:cs="Arial"/>
          <w:noProof w:val="0"/>
          <w:color w:val="000000"/>
          <w:sz w:val="20"/>
          <w:szCs w:val="20"/>
        </w:rPr>
        <w:t xml:space="preserve">d) </w:t>
      </w:r>
      <w:r w:rsidRPr="00941F8C">
        <w:rPr>
          <w:rFonts w:ascii="Arial" w:hAnsi="Arial" w:cs="Arial"/>
          <w:b/>
          <w:bCs/>
          <w:noProof w:val="0"/>
          <w:color w:val="000000"/>
          <w:sz w:val="20"/>
          <w:szCs w:val="20"/>
        </w:rPr>
        <w:t>DGIT</w:t>
      </w:r>
      <w:r w:rsidRPr="00941F8C">
        <w:rPr>
          <w:rFonts w:ascii="Arial" w:hAnsi="Arial" w:cs="Arial"/>
          <w:noProof w:val="0"/>
          <w:color w:val="000000"/>
          <w:sz w:val="20"/>
          <w:szCs w:val="20"/>
        </w:rPr>
        <w:t xml:space="preserve">, División de Gestión de Infraestructura Tecnológica de la SUNAT. </w:t>
      </w:r>
    </w:p>
    <w:p w14:paraId="2B387FC1" w14:textId="77777777" w:rsidR="00941F8C" w:rsidRPr="00941F8C" w:rsidRDefault="00941F8C" w:rsidP="003E4A86">
      <w:pPr>
        <w:numPr>
          <w:ilvl w:val="0"/>
          <w:numId w:val="170"/>
        </w:numPr>
        <w:autoSpaceDE w:val="0"/>
        <w:autoSpaceDN w:val="0"/>
        <w:adjustRightInd w:val="0"/>
        <w:spacing w:after="13"/>
        <w:jc w:val="left"/>
        <w:rPr>
          <w:rFonts w:ascii="Arial" w:hAnsi="Arial" w:cs="Arial"/>
          <w:noProof w:val="0"/>
          <w:color w:val="000000"/>
          <w:sz w:val="20"/>
          <w:szCs w:val="20"/>
        </w:rPr>
      </w:pPr>
      <w:r w:rsidRPr="00941F8C">
        <w:rPr>
          <w:rFonts w:ascii="Arial" w:hAnsi="Arial" w:cs="Arial"/>
          <w:noProof w:val="0"/>
          <w:color w:val="000000"/>
          <w:sz w:val="20"/>
          <w:szCs w:val="20"/>
        </w:rPr>
        <w:t xml:space="preserve">e) </w:t>
      </w:r>
      <w:r w:rsidRPr="00941F8C">
        <w:rPr>
          <w:rFonts w:ascii="Arial" w:hAnsi="Arial" w:cs="Arial"/>
          <w:b/>
          <w:bCs/>
          <w:noProof w:val="0"/>
          <w:color w:val="000000"/>
          <w:sz w:val="20"/>
          <w:szCs w:val="20"/>
        </w:rPr>
        <w:t>GPCOE</w:t>
      </w:r>
      <w:r w:rsidRPr="00941F8C">
        <w:rPr>
          <w:rFonts w:ascii="Arial" w:hAnsi="Arial" w:cs="Arial"/>
          <w:noProof w:val="0"/>
          <w:color w:val="000000"/>
          <w:sz w:val="20"/>
          <w:szCs w:val="20"/>
        </w:rPr>
        <w:t xml:space="preserve">, Gerencia de Prevención del Contrabando y Operaciones Especiales de la SUNAT. </w:t>
      </w:r>
    </w:p>
    <w:p w14:paraId="3189D014" w14:textId="77777777" w:rsidR="00941F8C" w:rsidRPr="00941F8C" w:rsidRDefault="00941F8C" w:rsidP="003E4A86">
      <w:pPr>
        <w:numPr>
          <w:ilvl w:val="0"/>
          <w:numId w:val="170"/>
        </w:numPr>
        <w:autoSpaceDE w:val="0"/>
        <w:autoSpaceDN w:val="0"/>
        <w:adjustRightInd w:val="0"/>
        <w:spacing w:after="13"/>
        <w:jc w:val="left"/>
        <w:rPr>
          <w:rFonts w:ascii="Arial" w:hAnsi="Arial" w:cs="Arial"/>
          <w:noProof w:val="0"/>
          <w:color w:val="000000"/>
          <w:sz w:val="20"/>
          <w:szCs w:val="20"/>
        </w:rPr>
      </w:pPr>
      <w:r w:rsidRPr="00941F8C">
        <w:rPr>
          <w:rFonts w:ascii="Arial" w:hAnsi="Arial" w:cs="Arial"/>
          <w:noProof w:val="0"/>
          <w:color w:val="000000"/>
          <w:sz w:val="20"/>
          <w:szCs w:val="20"/>
        </w:rPr>
        <w:t xml:space="preserve">f) </w:t>
      </w:r>
      <w:r w:rsidRPr="00941F8C">
        <w:rPr>
          <w:rFonts w:ascii="Arial" w:hAnsi="Arial" w:cs="Arial"/>
          <w:b/>
          <w:bCs/>
          <w:noProof w:val="0"/>
          <w:color w:val="000000"/>
          <w:sz w:val="20"/>
          <w:szCs w:val="20"/>
        </w:rPr>
        <w:t>SUNAT</w:t>
      </w:r>
      <w:r w:rsidRPr="00941F8C">
        <w:rPr>
          <w:rFonts w:ascii="Arial" w:hAnsi="Arial" w:cs="Arial"/>
          <w:noProof w:val="0"/>
          <w:color w:val="000000"/>
          <w:sz w:val="20"/>
          <w:szCs w:val="20"/>
        </w:rPr>
        <w:t xml:space="preserve">, Superintendencia Nacional de Aduanas y de Administración Tributaria. </w:t>
      </w:r>
    </w:p>
    <w:p w14:paraId="0F005541" w14:textId="77777777" w:rsidR="00941F8C" w:rsidRPr="00941F8C" w:rsidRDefault="00941F8C" w:rsidP="003E4A86">
      <w:pPr>
        <w:numPr>
          <w:ilvl w:val="0"/>
          <w:numId w:val="170"/>
        </w:numPr>
        <w:autoSpaceDE w:val="0"/>
        <w:autoSpaceDN w:val="0"/>
        <w:adjustRightInd w:val="0"/>
        <w:jc w:val="left"/>
        <w:rPr>
          <w:rFonts w:ascii="Arial" w:hAnsi="Arial" w:cs="Arial"/>
          <w:noProof w:val="0"/>
          <w:color w:val="000000"/>
          <w:sz w:val="20"/>
          <w:szCs w:val="20"/>
        </w:rPr>
      </w:pPr>
      <w:r w:rsidRPr="00941F8C">
        <w:rPr>
          <w:rFonts w:ascii="Arial" w:hAnsi="Arial" w:cs="Arial"/>
          <w:noProof w:val="0"/>
          <w:color w:val="000000"/>
          <w:sz w:val="20"/>
          <w:szCs w:val="20"/>
        </w:rPr>
        <w:t xml:space="preserve">g) </w:t>
      </w:r>
      <w:r w:rsidRPr="00941F8C">
        <w:rPr>
          <w:rFonts w:ascii="Arial" w:hAnsi="Arial" w:cs="Arial"/>
          <w:b/>
          <w:bCs/>
          <w:noProof w:val="0"/>
          <w:color w:val="000000"/>
          <w:sz w:val="20"/>
          <w:szCs w:val="20"/>
        </w:rPr>
        <w:t xml:space="preserve">UEMSI, </w:t>
      </w:r>
      <w:r w:rsidRPr="00941F8C">
        <w:rPr>
          <w:rFonts w:ascii="Arial" w:hAnsi="Arial" w:cs="Arial"/>
          <w:noProof w:val="0"/>
          <w:color w:val="000000"/>
          <w:sz w:val="20"/>
          <w:szCs w:val="20"/>
        </w:rPr>
        <w:t xml:space="preserve">“Unidad Ejecutora Mejoramiento del Sistema de información de la SUNAT” - MSI </w:t>
      </w:r>
    </w:p>
    <w:p w14:paraId="1AD344C1" w14:textId="77777777" w:rsidR="00941F8C" w:rsidRPr="00941F8C" w:rsidRDefault="00941F8C" w:rsidP="00941F8C">
      <w:pPr>
        <w:autoSpaceDE w:val="0"/>
        <w:autoSpaceDN w:val="0"/>
        <w:adjustRightInd w:val="0"/>
        <w:jc w:val="left"/>
        <w:rPr>
          <w:rFonts w:ascii="Arial" w:hAnsi="Arial" w:cs="Arial"/>
          <w:noProof w:val="0"/>
          <w:color w:val="000000"/>
          <w:sz w:val="20"/>
          <w:szCs w:val="20"/>
        </w:rPr>
      </w:pPr>
    </w:p>
    <w:p w14:paraId="3601650C" w14:textId="77777777" w:rsidR="00941F8C" w:rsidRPr="00941F8C" w:rsidRDefault="00941F8C" w:rsidP="00941F8C">
      <w:pPr>
        <w:autoSpaceDE w:val="0"/>
        <w:autoSpaceDN w:val="0"/>
        <w:adjustRightInd w:val="0"/>
        <w:jc w:val="left"/>
        <w:rPr>
          <w:rFonts w:ascii="Arial" w:hAnsi="Arial" w:cs="Arial"/>
          <w:noProof w:val="0"/>
          <w:color w:val="000000"/>
          <w:sz w:val="20"/>
          <w:szCs w:val="20"/>
        </w:rPr>
      </w:pPr>
      <w:r w:rsidRPr="00941F8C">
        <w:rPr>
          <w:rFonts w:ascii="Arial" w:hAnsi="Arial" w:cs="Arial"/>
          <w:b/>
          <w:bCs/>
          <w:noProof w:val="0"/>
          <w:color w:val="000000"/>
          <w:sz w:val="20"/>
          <w:szCs w:val="20"/>
        </w:rPr>
        <w:t xml:space="preserve">3. FINALIDAD PÚBLICA </w:t>
      </w:r>
    </w:p>
    <w:p w14:paraId="6E8E5B64" w14:textId="77777777" w:rsidR="00941F8C" w:rsidRPr="00941F8C" w:rsidRDefault="00941F8C" w:rsidP="00941F8C">
      <w:pPr>
        <w:autoSpaceDE w:val="0"/>
        <w:autoSpaceDN w:val="0"/>
        <w:adjustRightInd w:val="0"/>
        <w:jc w:val="left"/>
        <w:rPr>
          <w:rFonts w:ascii="Arial" w:hAnsi="Arial" w:cs="Arial"/>
          <w:noProof w:val="0"/>
          <w:color w:val="000000"/>
          <w:sz w:val="20"/>
          <w:szCs w:val="20"/>
        </w:rPr>
      </w:pPr>
    </w:p>
    <w:p w14:paraId="665509F4" w14:textId="77777777" w:rsidR="00941F8C" w:rsidRPr="00941F8C" w:rsidRDefault="00941F8C" w:rsidP="00B347FC">
      <w:pPr>
        <w:autoSpaceDE w:val="0"/>
        <w:autoSpaceDN w:val="0"/>
        <w:adjustRightInd w:val="0"/>
        <w:rPr>
          <w:rFonts w:ascii="Arial" w:hAnsi="Arial" w:cs="Arial"/>
          <w:noProof w:val="0"/>
          <w:color w:val="000000"/>
          <w:sz w:val="20"/>
          <w:szCs w:val="20"/>
        </w:rPr>
      </w:pPr>
      <w:r w:rsidRPr="00941F8C">
        <w:rPr>
          <w:rFonts w:ascii="Arial" w:hAnsi="Arial" w:cs="Arial"/>
          <w:noProof w:val="0"/>
          <w:color w:val="000000"/>
          <w:sz w:val="20"/>
          <w:szCs w:val="20"/>
        </w:rPr>
        <w:t xml:space="preserve">Garantizar el control del ingreso, permanencia, traslado y salida de personas, mercancías y medios de transporte, dentro del territorio peruano, así como aplicar y hacer cumplir las disposiciones legales y reglamentarias que regulan el ordenamiento jurídico aduanero. </w:t>
      </w:r>
    </w:p>
    <w:p w14:paraId="676BD4F1" w14:textId="3FB8682D" w:rsidR="00941F8C" w:rsidRDefault="00941F8C" w:rsidP="00B347FC">
      <w:pPr>
        <w:autoSpaceDE w:val="0"/>
        <w:autoSpaceDN w:val="0"/>
        <w:adjustRightInd w:val="0"/>
        <w:rPr>
          <w:rFonts w:ascii="Arial" w:hAnsi="Arial" w:cs="Arial"/>
          <w:noProof w:val="0"/>
          <w:color w:val="000000"/>
          <w:sz w:val="20"/>
          <w:szCs w:val="20"/>
        </w:rPr>
      </w:pPr>
      <w:r w:rsidRPr="00941F8C">
        <w:rPr>
          <w:rFonts w:ascii="Arial" w:hAnsi="Arial" w:cs="Arial"/>
          <w:noProof w:val="0"/>
          <w:color w:val="000000"/>
          <w:sz w:val="20"/>
          <w:szCs w:val="20"/>
        </w:rPr>
        <w:t xml:space="preserve">Así mismo, prevenir, perseguir y denunciar el contrabando, la defraudación de rentas de aduanas, la defraudación tributaria, el tráfico ilícito de mercancías, así como aplicar medidas en resguardo del interés fiscal. </w:t>
      </w:r>
    </w:p>
    <w:p w14:paraId="208164CC" w14:textId="77777777" w:rsidR="00B347FC" w:rsidRPr="00941F8C" w:rsidRDefault="00B347FC" w:rsidP="00941F8C">
      <w:pPr>
        <w:autoSpaceDE w:val="0"/>
        <w:autoSpaceDN w:val="0"/>
        <w:adjustRightInd w:val="0"/>
        <w:jc w:val="left"/>
        <w:rPr>
          <w:rFonts w:ascii="Arial" w:hAnsi="Arial" w:cs="Arial"/>
          <w:noProof w:val="0"/>
          <w:color w:val="000000"/>
          <w:sz w:val="20"/>
          <w:szCs w:val="20"/>
        </w:rPr>
      </w:pPr>
    </w:p>
    <w:p w14:paraId="5B7FC60C" w14:textId="77777777" w:rsidR="00B347FC" w:rsidRDefault="00941F8C" w:rsidP="00941F8C">
      <w:pPr>
        <w:autoSpaceDE w:val="0"/>
        <w:autoSpaceDN w:val="0"/>
        <w:adjustRightInd w:val="0"/>
        <w:spacing w:after="243"/>
        <w:jc w:val="left"/>
        <w:rPr>
          <w:rFonts w:ascii="Arial" w:hAnsi="Arial" w:cs="Arial"/>
          <w:b/>
          <w:bCs/>
          <w:noProof w:val="0"/>
          <w:color w:val="000000"/>
          <w:sz w:val="20"/>
          <w:szCs w:val="20"/>
        </w:rPr>
      </w:pPr>
      <w:r w:rsidRPr="00941F8C">
        <w:rPr>
          <w:rFonts w:ascii="Arial" w:hAnsi="Arial" w:cs="Arial"/>
          <w:b/>
          <w:bCs/>
          <w:noProof w:val="0"/>
          <w:color w:val="000000"/>
          <w:sz w:val="20"/>
          <w:szCs w:val="20"/>
        </w:rPr>
        <w:t xml:space="preserve">4. ANTECEDENTES </w:t>
      </w:r>
    </w:p>
    <w:p w14:paraId="2ED512B2" w14:textId="5FEB288E" w:rsidR="00941F8C" w:rsidRPr="00941F8C" w:rsidRDefault="00941F8C" w:rsidP="00941F8C">
      <w:pPr>
        <w:autoSpaceDE w:val="0"/>
        <w:autoSpaceDN w:val="0"/>
        <w:adjustRightInd w:val="0"/>
        <w:spacing w:after="243"/>
        <w:jc w:val="left"/>
        <w:rPr>
          <w:rFonts w:ascii="Arial" w:hAnsi="Arial" w:cs="Arial"/>
          <w:noProof w:val="0"/>
          <w:color w:val="000000"/>
          <w:sz w:val="20"/>
          <w:szCs w:val="20"/>
        </w:rPr>
      </w:pPr>
      <w:r w:rsidRPr="00941F8C">
        <w:rPr>
          <w:rFonts w:ascii="Arial" w:hAnsi="Arial" w:cs="Arial"/>
          <w:b/>
          <w:bCs/>
          <w:noProof w:val="0"/>
          <w:color w:val="000000"/>
          <w:sz w:val="20"/>
          <w:szCs w:val="20"/>
        </w:rPr>
        <w:t xml:space="preserve">4.1. </w:t>
      </w:r>
      <w:r w:rsidRPr="00941F8C">
        <w:rPr>
          <w:rFonts w:ascii="Arial" w:hAnsi="Arial" w:cs="Arial"/>
          <w:noProof w:val="0"/>
          <w:color w:val="000000"/>
          <w:sz w:val="20"/>
          <w:szCs w:val="20"/>
        </w:rPr>
        <w:t xml:space="preserve">Decreto Supremo N°210-214-EF, del 23 de julio de 2014, que aprueba la operación de endeudamiento externo con el BID destinado a financiar parcialmente los “Proyectos para la Consolidación de la Gestión Tributaria y Aduanera”, conformado por los proyectos de inversión pública “Mejoramiento de la Efectividad del Control Tributario y Aduanero del Universo de Administrados a Nivel Nacional”, cuya ejecución está a cargo de la SUNAT, y por el proyecto de “Mejoramiento de la Gestión de la Política de Ingresos Públicos con énfasis en la Recaudación Tributaria Municipal”, cuya ejecución está a cargo del Ministerio de Economía y Finanzas. </w:t>
      </w:r>
    </w:p>
    <w:p w14:paraId="3F3AF4C8" w14:textId="77777777" w:rsidR="00941F8C" w:rsidRPr="00941F8C" w:rsidRDefault="00941F8C" w:rsidP="00941F8C">
      <w:pPr>
        <w:autoSpaceDE w:val="0"/>
        <w:autoSpaceDN w:val="0"/>
        <w:adjustRightInd w:val="0"/>
        <w:spacing w:after="243"/>
        <w:jc w:val="left"/>
        <w:rPr>
          <w:rFonts w:ascii="Arial" w:hAnsi="Arial" w:cs="Arial"/>
          <w:noProof w:val="0"/>
          <w:color w:val="000000"/>
          <w:sz w:val="20"/>
          <w:szCs w:val="20"/>
        </w:rPr>
      </w:pPr>
      <w:r w:rsidRPr="00941F8C">
        <w:rPr>
          <w:rFonts w:ascii="Arial" w:hAnsi="Arial" w:cs="Arial"/>
          <w:b/>
          <w:bCs/>
          <w:noProof w:val="0"/>
          <w:color w:val="000000"/>
          <w:sz w:val="20"/>
          <w:szCs w:val="20"/>
        </w:rPr>
        <w:t xml:space="preserve">4.2. </w:t>
      </w:r>
      <w:r w:rsidRPr="00941F8C">
        <w:rPr>
          <w:rFonts w:ascii="Arial" w:hAnsi="Arial" w:cs="Arial"/>
          <w:noProof w:val="0"/>
          <w:color w:val="000000"/>
          <w:sz w:val="20"/>
          <w:szCs w:val="20"/>
        </w:rPr>
        <w:t xml:space="preserve">La República del Perú suscribió con el Banco Interamericano de Desarrollo (en adelante el BID) el 29 de agosto de 2014 el Contrato de Préstamo N°3214/OC-PE para financiar el Proyecto de Inversión Pública (PIP) “Mejoramiento de la Efectividad del Control Tributario y Aduanero del Universo de Administrados a Nivel Nacional”, el cual tiene por objetivo mejorar la efectividad del control tributario y aduanero a través de la implementación de sistemas orientados a mejorar el control del cumplimiento de los contribuyentes; el diseño de la Gestión Coordinada de Fronteras (GCF); la adquisición de equipamiento para el control; y la modernización de la gestión informática. </w:t>
      </w:r>
    </w:p>
    <w:p w14:paraId="53CD6663" w14:textId="77777777" w:rsidR="00941F8C" w:rsidRPr="00941F8C" w:rsidRDefault="00941F8C" w:rsidP="00941F8C">
      <w:pPr>
        <w:autoSpaceDE w:val="0"/>
        <w:autoSpaceDN w:val="0"/>
        <w:adjustRightInd w:val="0"/>
        <w:jc w:val="left"/>
        <w:rPr>
          <w:rFonts w:ascii="Arial" w:hAnsi="Arial" w:cs="Arial"/>
          <w:noProof w:val="0"/>
          <w:color w:val="000000"/>
          <w:sz w:val="20"/>
          <w:szCs w:val="20"/>
        </w:rPr>
      </w:pPr>
      <w:r w:rsidRPr="00941F8C">
        <w:rPr>
          <w:rFonts w:ascii="Arial" w:hAnsi="Arial" w:cs="Arial"/>
          <w:b/>
          <w:bCs/>
          <w:noProof w:val="0"/>
          <w:color w:val="000000"/>
          <w:sz w:val="20"/>
          <w:szCs w:val="20"/>
        </w:rPr>
        <w:t xml:space="preserve">4.3. La contratación deberá tomar en cuenta lo siguiente: </w:t>
      </w:r>
    </w:p>
    <w:p w14:paraId="5759687C" w14:textId="77777777" w:rsidR="00941F8C" w:rsidRPr="00941F8C" w:rsidRDefault="00941F8C" w:rsidP="00941F8C">
      <w:pPr>
        <w:autoSpaceDE w:val="0"/>
        <w:autoSpaceDN w:val="0"/>
        <w:adjustRightInd w:val="0"/>
        <w:spacing w:after="60"/>
        <w:jc w:val="left"/>
        <w:rPr>
          <w:rFonts w:ascii="Arial" w:hAnsi="Arial" w:cs="Arial"/>
          <w:noProof w:val="0"/>
          <w:color w:val="000000"/>
          <w:sz w:val="20"/>
          <w:szCs w:val="20"/>
        </w:rPr>
      </w:pPr>
      <w:r w:rsidRPr="00941F8C">
        <w:rPr>
          <w:rFonts w:ascii="Arial" w:hAnsi="Arial" w:cs="Arial"/>
          <w:noProof w:val="0"/>
          <w:color w:val="000000"/>
          <w:sz w:val="20"/>
          <w:szCs w:val="20"/>
        </w:rPr>
        <w:t xml:space="preserve">• El Contrato de Préstamo N°3214/OC-PE </w:t>
      </w:r>
    </w:p>
    <w:p w14:paraId="1C0A450D" w14:textId="77777777" w:rsidR="00941F8C" w:rsidRPr="00941F8C" w:rsidRDefault="00941F8C" w:rsidP="00941F8C">
      <w:pPr>
        <w:autoSpaceDE w:val="0"/>
        <w:autoSpaceDN w:val="0"/>
        <w:adjustRightInd w:val="0"/>
        <w:spacing w:after="60"/>
        <w:jc w:val="left"/>
        <w:rPr>
          <w:rFonts w:ascii="Arial" w:hAnsi="Arial" w:cs="Arial"/>
          <w:noProof w:val="0"/>
          <w:color w:val="000000"/>
          <w:sz w:val="20"/>
          <w:szCs w:val="20"/>
        </w:rPr>
      </w:pPr>
      <w:r w:rsidRPr="00941F8C">
        <w:rPr>
          <w:rFonts w:ascii="Arial" w:hAnsi="Arial" w:cs="Arial"/>
          <w:noProof w:val="0"/>
          <w:color w:val="000000"/>
          <w:sz w:val="20"/>
          <w:szCs w:val="20"/>
        </w:rPr>
        <w:t xml:space="preserve">• Proyecto de Inversión Pública Código SNIP N°282107 “Mejoramiento de la efectividad del Control Tributario y Aduanero del Universo de Administrados a nivel nacional”. </w:t>
      </w:r>
    </w:p>
    <w:p w14:paraId="5107BBB2" w14:textId="49E466FE" w:rsidR="00941F8C" w:rsidRDefault="00941F8C" w:rsidP="00941F8C">
      <w:pPr>
        <w:autoSpaceDE w:val="0"/>
        <w:autoSpaceDN w:val="0"/>
        <w:adjustRightInd w:val="0"/>
        <w:jc w:val="left"/>
        <w:rPr>
          <w:rFonts w:ascii="Arial" w:hAnsi="Arial" w:cs="Arial"/>
          <w:noProof w:val="0"/>
          <w:color w:val="000000"/>
          <w:sz w:val="20"/>
          <w:szCs w:val="20"/>
        </w:rPr>
      </w:pPr>
      <w:r w:rsidRPr="00941F8C">
        <w:rPr>
          <w:rFonts w:ascii="Arial" w:hAnsi="Arial" w:cs="Arial"/>
          <w:noProof w:val="0"/>
          <w:color w:val="000000"/>
          <w:sz w:val="20"/>
          <w:szCs w:val="20"/>
        </w:rPr>
        <w:t xml:space="preserve">• Reglamento de Organización y Funciones de la SUNAT. </w:t>
      </w:r>
    </w:p>
    <w:p w14:paraId="5395EC68" w14:textId="31F885B4" w:rsidR="00941F8C" w:rsidRPr="00941F8C" w:rsidRDefault="00941F8C" w:rsidP="00941F8C">
      <w:pPr>
        <w:autoSpaceDE w:val="0"/>
        <w:autoSpaceDN w:val="0"/>
        <w:adjustRightInd w:val="0"/>
        <w:jc w:val="left"/>
        <w:rPr>
          <w:rFonts w:ascii="Arial" w:hAnsi="Arial" w:cs="Arial"/>
          <w:noProof w:val="0"/>
          <w:color w:val="000000"/>
          <w:sz w:val="20"/>
          <w:szCs w:val="20"/>
        </w:rPr>
      </w:pPr>
      <w:r w:rsidRPr="00941F8C">
        <w:rPr>
          <w:rFonts w:ascii="Arial" w:hAnsi="Arial" w:cs="Arial"/>
          <w:noProof w:val="0"/>
          <w:sz w:val="20"/>
          <w:szCs w:val="20"/>
        </w:rPr>
        <w:t xml:space="preserve">• Normas Internas de la SUNAT, en lo que corresponda. </w:t>
      </w:r>
    </w:p>
    <w:p w14:paraId="76C8582B" w14:textId="77777777" w:rsidR="00941F8C" w:rsidRPr="00941F8C" w:rsidRDefault="00941F8C" w:rsidP="00B347FC"/>
    <w:p w14:paraId="32D6FCEB" w14:textId="13AA96E9" w:rsidR="00DC5BC2" w:rsidRPr="00B347FC" w:rsidRDefault="00941F8C" w:rsidP="00B347FC">
      <w:pPr>
        <w:autoSpaceDE w:val="0"/>
        <w:autoSpaceDN w:val="0"/>
        <w:adjustRightInd w:val="0"/>
        <w:spacing w:after="243"/>
        <w:jc w:val="left"/>
        <w:rPr>
          <w:rFonts w:ascii="Arial" w:hAnsi="Arial" w:cs="Arial"/>
          <w:b/>
          <w:bCs/>
          <w:noProof w:val="0"/>
          <w:color w:val="000000"/>
          <w:sz w:val="20"/>
          <w:szCs w:val="20"/>
        </w:rPr>
      </w:pPr>
      <w:r w:rsidRPr="00B347FC">
        <w:rPr>
          <w:rFonts w:ascii="Arial" w:hAnsi="Arial" w:cs="Arial"/>
          <w:b/>
          <w:bCs/>
          <w:noProof w:val="0"/>
          <w:color w:val="000000"/>
          <w:sz w:val="20"/>
          <w:szCs w:val="20"/>
        </w:rPr>
        <w:t>5. OBJETIVOS DE LA CONTRATACION</w:t>
      </w:r>
    </w:p>
    <w:p w14:paraId="126C15D4" w14:textId="77777777" w:rsidR="00B347FC" w:rsidRDefault="00B347FC" w:rsidP="00B347FC">
      <w:pPr>
        <w:rPr>
          <w:b/>
          <w:bCs/>
          <w:sz w:val="20"/>
          <w:szCs w:val="20"/>
        </w:rPr>
      </w:pPr>
    </w:p>
    <w:p w14:paraId="7EEB6C38" w14:textId="42F7A8AA" w:rsidR="00941F8C" w:rsidRPr="00B347FC" w:rsidRDefault="00941F8C" w:rsidP="00B347FC">
      <w:pPr>
        <w:rPr>
          <w:rFonts w:ascii="Arial" w:hAnsi="Arial" w:cs="Arial"/>
          <w:b/>
          <w:bCs/>
          <w:noProof w:val="0"/>
          <w:color w:val="000000"/>
          <w:sz w:val="20"/>
          <w:szCs w:val="20"/>
        </w:rPr>
      </w:pPr>
      <w:r w:rsidRPr="00B347FC">
        <w:rPr>
          <w:rFonts w:ascii="Arial" w:hAnsi="Arial" w:cs="Arial"/>
          <w:b/>
          <w:bCs/>
          <w:noProof w:val="0"/>
          <w:color w:val="000000"/>
          <w:sz w:val="20"/>
          <w:szCs w:val="20"/>
        </w:rPr>
        <w:t xml:space="preserve"> 5.1. OBJETIVO GENERAL </w:t>
      </w:r>
    </w:p>
    <w:p w14:paraId="295F5FF5" w14:textId="0892587F" w:rsidR="00DC5BC2" w:rsidRPr="00B347FC" w:rsidRDefault="00DC5BC2" w:rsidP="00B347FC">
      <w:pPr>
        <w:pStyle w:val="Prrafodelista1"/>
        <w:ind w:left="142"/>
        <w:rPr>
          <w:rFonts w:ascii="Arial" w:eastAsiaTheme="minorHAnsi" w:hAnsi="Arial" w:cs="Arial"/>
          <w:noProof w:val="0"/>
          <w:color w:val="000000"/>
          <w:sz w:val="20"/>
          <w:szCs w:val="20"/>
          <w:lang w:eastAsia="en-US"/>
        </w:rPr>
      </w:pPr>
      <w:r w:rsidRPr="00B347FC">
        <w:rPr>
          <w:rFonts w:ascii="Arial" w:eastAsiaTheme="minorHAnsi" w:hAnsi="Arial" w:cs="Arial"/>
          <w:noProof w:val="0"/>
          <w:color w:val="000000"/>
          <w:sz w:val="20"/>
          <w:szCs w:val="20"/>
          <w:lang w:eastAsia="en-US"/>
        </w:rPr>
        <w:t>Mejorar las acciones de control y fiscalización aduanera mediante el uso de equipamiento adecuado que permita la reducción de los tiempos de inspección, así como una mayor efectividad en la lucha contra el contrabando, el tráfico ilícito de mercancías y el tráfico ilícito de drogas.</w:t>
      </w:r>
    </w:p>
    <w:p w14:paraId="7159B329" w14:textId="77777777" w:rsidR="00B347FC" w:rsidRPr="00941F8C" w:rsidRDefault="00B347FC" w:rsidP="00B347FC">
      <w:pPr>
        <w:pStyle w:val="Prrafodelista1"/>
      </w:pPr>
    </w:p>
    <w:p w14:paraId="28A39143" w14:textId="77777777" w:rsidR="00941F8C" w:rsidRPr="00941F8C" w:rsidRDefault="00941F8C" w:rsidP="00941F8C">
      <w:pPr>
        <w:autoSpaceDE w:val="0"/>
        <w:autoSpaceDN w:val="0"/>
        <w:adjustRightInd w:val="0"/>
        <w:jc w:val="left"/>
        <w:rPr>
          <w:rFonts w:ascii="Arial" w:hAnsi="Arial" w:cs="Arial"/>
          <w:noProof w:val="0"/>
          <w:color w:val="000000"/>
          <w:sz w:val="20"/>
          <w:szCs w:val="20"/>
        </w:rPr>
      </w:pPr>
      <w:r w:rsidRPr="00941F8C">
        <w:rPr>
          <w:rFonts w:ascii="Arial" w:hAnsi="Arial" w:cs="Arial"/>
          <w:b/>
          <w:bCs/>
          <w:noProof w:val="0"/>
          <w:color w:val="000000"/>
          <w:sz w:val="20"/>
          <w:szCs w:val="20"/>
        </w:rPr>
        <w:t xml:space="preserve">5.2. OBJETIVO ESPECÍFICO </w:t>
      </w:r>
    </w:p>
    <w:p w14:paraId="260886FE" w14:textId="77777777" w:rsidR="00941F8C" w:rsidRPr="00941F8C" w:rsidRDefault="00941F8C" w:rsidP="00941F8C">
      <w:pPr>
        <w:autoSpaceDE w:val="0"/>
        <w:autoSpaceDN w:val="0"/>
        <w:adjustRightInd w:val="0"/>
        <w:jc w:val="left"/>
        <w:rPr>
          <w:rFonts w:ascii="Arial" w:hAnsi="Arial" w:cs="Arial"/>
          <w:noProof w:val="0"/>
          <w:color w:val="000000"/>
          <w:sz w:val="20"/>
          <w:szCs w:val="20"/>
        </w:rPr>
      </w:pPr>
    </w:p>
    <w:p w14:paraId="302F74F9" w14:textId="77777777" w:rsidR="00941F8C" w:rsidRPr="00941F8C" w:rsidRDefault="00941F8C" w:rsidP="00941F8C">
      <w:pPr>
        <w:autoSpaceDE w:val="0"/>
        <w:autoSpaceDN w:val="0"/>
        <w:adjustRightInd w:val="0"/>
        <w:jc w:val="left"/>
        <w:rPr>
          <w:rFonts w:ascii="Arial" w:hAnsi="Arial" w:cs="Arial"/>
          <w:noProof w:val="0"/>
          <w:color w:val="000000"/>
          <w:sz w:val="20"/>
          <w:szCs w:val="20"/>
        </w:rPr>
      </w:pPr>
      <w:r w:rsidRPr="00941F8C">
        <w:rPr>
          <w:rFonts w:ascii="Arial" w:hAnsi="Arial" w:cs="Arial"/>
          <w:noProof w:val="0"/>
          <w:color w:val="000000"/>
          <w:sz w:val="20"/>
          <w:szCs w:val="20"/>
        </w:rPr>
        <w:t xml:space="preserve">Mejorar las acciones de control y fiscalización aduanera mediante el uso de equipamiento adecuado que permita la reducción de los tiempos de inspección, así como una mayor efectividad en la lucha contra el contrabando, el tráfico ilícito de mercancías y el tráfico ilícito de drogas. </w:t>
      </w:r>
    </w:p>
    <w:p w14:paraId="27A73EDD" w14:textId="77777777" w:rsidR="00941F8C" w:rsidRPr="00941F8C" w:rsidRDefault="00941F8C" w:rsidP="00941F8C">
      <w:pPr>
        <w:autoSpaceDE w:val="0"/>
        <w:autoSpaceDN w:val="0"/>
        <w:adjustRightInd w:val="0"/>
        <w:jc w:val="left"/>
        <w:rPr>
          <w:rFonts w:ascii="Arial" w:hAnsi="Arial" w:cs="Arial"/>
          <w:noProof w:val="0"/>
          <w:color w:val="000000"/>
          <w:sz w:val="20"/>
          <w:szCs w:val="20"/>
        </w:rPr>
      </w:pPr>
      <w:r w:rsidRPr="00941F8C">
        <w:rPr>
          <w:rFonts w:ascii="Arial" w:hAnsi="Arial" w:cs="Arial"/>
          <w:noProof w:val="0"/>
          <w:color w:val="000000"/>
          <w:sz w:val="20"/>
          <w:szCs w:val="20"/>
        </w:rPr>
        <w:t xml:space="preserve">Mejorar el control aduanero en la lucha contra el tráfico ilícito de drogas, el contrabando y otros ilícitos aduaneros con el uso de diez (10) equipos móviles no intrusivos por rayos X para inspección de equipajes y bultos, considerados en las actividades relacionada al componente “Mejoramiento del Control Tributario y Aduanero”, Sub Componente “Equipos de Inspección”, del PIP “Mejoramiento de la Efectividad del Control Tributario y Aduanero del Universo de Administrados a Nivel Nacional”. </w:t>
      </w:r>
    </w:p>
    <w:p w14:paraId="2709ED12" w14:textId="41EE14F6" w:rsidR="00941F8C" w:rsidRDefault="00941F8C" w:rsidP="00941F8C">
      <w:pPr>
        <w:autoSpaceDE w:val="0"/>
        <w:autoSpaceDN w:val="0"/>
        <w:adjustRightInd w:val="0"/>
        <w:jc w:val="left"/>
        <w:rPr>
          <w:rFonts w:ascii="Arial" w:hAnsi="Arial" w:cs="Arial"/>
          <w:b/>
          <w:bCs/>
          <w:noProof w:val="0"/>
          <w:color w:val="000000"/>
          <w:sz w:val="20"/>
          <w:szCs w:val="20"/>
        </w:rPr>
      </w:pPr>
    </w:p>
    <w:p w14:paraId="65A6EC72" w14:textId="40F3A296" w:rsidR="00941F8C" w:rsidRPr="00941F8C" w:rsidRDefault="00941F8C" w:rsidP="00941F8C">
      <w:pPr>
        <w:autoSpaceDE w:val="0"/>
        <w:autoSpaceDN w:val="0"/>
        <w:adjustRightInd w:val="0"/>
        <w:jc w:val="left"/>
        <w:rPr>
          <w:rFonts w:ascii="Arial" w:hAnsi="Arial" w:cs="Arial"/>
          <w:noProof w:val="0"/>
          <w:color w:val="000000"/>
          <w:sz w:val="20"/>
          <w:szCs w:val="20"/>
        </w:rPr>
      </w:pPr>
      <w:r>
        <w:rPr>
          <w:lang w:eastAsia="es-PE"/>
        </w:rPr>
        <w:drawing>
          <wp:inline distT="0" distB="0" distL="0" distR="0" wp14:anchorId="5DB11BE6" wp14:editId="0E99D382">
            <wp:extent cx="5317993" cy="509016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321485" cy="5093503"/>
                    </a:xfrm>
                    <a:prstGeom prst="rect">
                      <a:avLst/>
                    </a:prstGeom>
                  </pic:spPr>
                </pic:pic>
              </a:graphicData>
            </a:graphic>
          </wp:inline>
        </w:drawing>
      </w:r>
    </w:p>
    <w:p w14:paraId="4A0751A3" w14:textId="72856073" w:rsidR="00941F8C" w:rsidRDefault="00941F8C" w:rsidP="00941F8C">
      <w:pPr>
        <w:autoSpaceDE w:val="0"/>
        <w:autoSpaceDN w:val="0"/>
        <w:adjustRightInd w:val="0"/>
        <w:jc w:val="left"/>
        <w:rPr>
          <w:rFonts w:ascii="Arial" w:hAnsi="Arial" w:cs="Arial"/>
          <w:noProof w:val="0"/>
          <w:color w:val="000000"/>
          <w:sz w:val="20"/>
          <w:szCs w:val="20"/>
        </w:rPr>
      </w:pPr>
    </w:p>
    <w:p w14:paraId="01D1FE63" w14:textId="7018D0F0" w:rsidR="00941F8C" w:rsidRDefault="00941F8C" w:rsidP="00941F8C">
      <w:pPr>
        <w:autoSpaceDE w:val="0"/>
        <w:autoSpaceDN w:val="0"/>
        <w:adjustRightInd w:val="0"/>
        <w:jc w:val="left"/>
        <w:rPr>
          <w:rFonts w:ascii="Arial" w:hAnsi="Arial" w:cs="Arial"/>
          <w:noProof w:val="0"/>
          <w:color w:val="000000"/>
          <w:sz w:val="20"/>
          <w:szCs w:val="20"/>
        </w:rPr>
      </w:pPr>
    </w:p>
    <w:p w14:paraId="03147124" w14:textId="21A414E8" w:rsidR="00941F8C" w:rsidRDefault="00941F8C" w:rsidP="00941F8C">
      <w:pPr>
        <w:autoSpaceDE w:val="0"/>
        <w:autoSpaceDN w:val="0"/>
        <w:adjustRightInd w:val="0"/>
        <w:jc w:val="left"/>
        <w:rPr>
          <w:rFonts w:ascii="Arial" w:hAnsi="Arial" w:cs="Arial"/>
          <w:noProof w:val="0"/>
          <w:color w:val="000000"/>
          <w:sz w:val="20"/>
          <w:szCs w:val="20"/>
        </w:rPr>
      </w:pPr>
      <w:r>
        <w:rPr>
          <w:lang w:eastAsia="es-PE"/>
        </w:rPr>
        <w:drawing>
          <wp:inline distT="0" distB="0" distL="0" distR="0" wp14:anchorId="4E8D7029" wp14:editId="5136F1A8">
            <wp:extent cx="4861560" cy="7865781"/>
            <wp:effectExtent l="0" t="0" r="0" b="19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863140" cy="7868338"/>
                    </a:xfrm>
                    <a:prstGeom prst="rect">
                      <a:avLst/>
                    </a:prstGeom>
                  </pic:spPr>
                </pic:pic>
              </a:graphicData>
            </a:graphic>
          </wp:inline>
        </w:drawing>
      </w:r>
    </w:p>
    <w:p w14:paraId="2EC2C08E" w14:textId="58508C15" w:rsidR="00941F8C" w:rsidRDefault="00941F8C" w:rsidP="00941F8C">
      <w:pPr>
        <w:autoSpaceDE w:val="0"/>
        <w:autoSpaceDN w:val="0"/>
        <w:adjustRightInd w:val="0"/>
        <w:jc w:val="left"/>
        <w:rPr>
          <w:rFonts w:ascii="Arial" w:hAnsi="Arial" w:cs="Arial"/>
          <w:noProof w:val="0"/>
          <w:color w:val="000000"/>
          <w:sz w:val="20"/>
          <w:szCs w:val="20"/>
        </w:rPr>
      </w:pPr>
    </w:p>
    <w:p w14:paraId="251AE0CA" w14:textId="132E7316" w:rsidR="00941F8C" w:rsidRDefault="00941F8C" w:rsidP="00941F8C">
      <w:pPr>
        <w:autoSpaceDE w:val="0"/>
        <w:autoSpaceDN w:val="0"/>
        <w:adjustRightInd w:val="0"/>
        <w:jc w:val="left"/>
        <w:rPr>
          <w:rFonts w:ascii="Arial" w:hAnsi="Arial" w:cs="Arial"/>
          <w:noProof w:val="0"/>
          <w:color w:val="000000"/>
          <w:sz w:val="20"/>
          <w:szCs w:val="20"/>
        </w:rPr>
      </w:pPr>
    </w:p>
    <w:p w14:paraId="7801D454" w14:textId="793B8356" w:rsidR="00941F8C" w:rsidRDefault="00941F8C" w:rsidP="00941F8C">
      <w:pPr>
        <w:autoSpaceDE w:val="0"/>
        <w:autoSpaceDN w:val="0"/>
        <w:adjustRightInd w:val="0"/>
        <w:jc w:val="left"/>
        <w:rPr>
          <w:rFonts w:ascii="Arial" w:hAnsi="Arial" w:cs="Arial"/>
          <w:noProof w:val="0"/>
          <w:color w:val="000000"/>
          <w:sz w:val="20"/>
          <w:szCs w:val="20"/>
        </w:rPr>
      </w:pPr>
    </w:p>
    <w:p w14:paraId="7B2A7EF0" w14:textId="2854B167" w:rsidR="00941F8C" w:rsidRDefault="00941F8C" w:rsidP="00941F8C">
      <w:pPr>
        <w:autoSpaceDE w:val="0"/>
        <w:autoSpaceDN w:val="0"/>
        <w:adjustRightInd w:val="0"/>
        <w:jc w:val="left"/>
        <w:rPr>
          <w:rFonts w:ascii="Arial" w:hAnsi="Arial" w:cs="Arial"/>
          <w:noProof w:val="0"/>
          <w:color w:val="000000"/>
          <w:sz w:val="20"/>
          <w:szCs w:val="20"/>
        </w:rPr>
      </w:pPr>
    </w:p>
    <w:p w14:paraId="54268BC4" w14:textId="5C0BCE35" w:rsidR="00941F8C" w:rsidRDefault="007B30EA" w:rsidP="00941F8C">
      <w:pPr>
        <w:autoSpaceDE w:val="0"/>
        <w:autoSpaceDN w:val="0"/>
        <w:adjustRightInd w:val="0"/>
        <w:jc w:val="left"/>
        <w:rPr>
          <w:rFonts w:ascii="Arial" w:hAnsi="Arial" w:cs="Arial"/>
          <w:noProof w:val="0"/>
          <w:color w:val="000000"/>
          <w:sz w:val="20"/>
          <w:szCs w:val="20"/>
        </w:rPr>
      </w:pPr>
      <w:r>
        <w:rPr>
          <w:lang w:eastAsia="es-PE"/>
        </w:rPr>
        <w:drawing>
          <wp:inline distT="0" distB="0" distL="0" distR="0" wp14:anchorId="4BF2A297" wp14:editId="365464CE">
            <wp:extent cx="5057775" cy="741997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057775" cy="7419975"/>
                    </a:xfrm>
                    <a:prstGeom prst="rect">
                      <a:avLst/>
                    </a:prstGeom>
                  </pic:spPr>
                </pic:pic>
              </a:graphicData>
            </a:graphic>
          </wp:inline>
        </w:drawing>
      </w:r>
    </w:p>
    <w:p w14:paraId="7BCB57FF" w14:textId="77777777" w:rsidR="00941F8C" w:rsidRDefault="00941F8C" w:rsidP="00941F8C">
      <w:pPr>
        <w:autoSpaceDE w:val="0"/>
        <w:autoSpaceDN w:val="0"/>
        <w:adjustRightInd w:val="0"/>
        <w:jc w:val="left"/>
        <w:rPr>
          <w:rFonts w:ascii="Arial" w:hAnsi="Arial" w:cs="Arial"/>
          <w:noProof w:val="0"/>
          <w:color w:val="000000"/>
          <w:sz w:val="20"/>
          <w:szCs w:val="20"/>
        </w:rPr>
      </w:pPr>
    </w:p>
    <w:p w14:paraId="30B03245" w14:textId="77777777" w:rsidR="00941F8C" w:rsidRPr="00941F8C" w:rsidRDefault="00941F8C" w:rsidP="00941F8C">
      <w:pPr>
        <w:autoSpaceDE w:val="0"/>
        <w:autoSpaceDN w:val="0"/>
        <w:adjustRightInd w:val="0"/>
        <w:jc w:val="left"/>
        <w:rPr>
          <w:rFonts w:ascii="Arial" w:hAnsi="Arial" w:cs="Arial"/>
          <w:noProof w:val="0"/>
          <w:color w:val="000000"/>
          <w:sz w:val="20"/>
          <w:szCs w:val="20"/>
        </w:rPr>
      </w:pPr>
    </w:p>
    <w:p w14:paraId="7BF9B8F6" w14:textId="67DE3C5B" w:rsidR="004B68F5" w:rsidRDefault="004B68F5" w:rsidP="00941F8C">
      <w:pPr>
        <w:widowControl w:val="0"/>
        <w:rPr>
          <w:rFonts w:ascii="Arial" w:eastAsia="Calibri" w:hAnsi="Arial" w:cs="Arial"/>
        </w:rPr>
      </w:pPr>
    </w:p>
    <w:p w14:paraId="53BE5B08" w14:textId="0851D4A0" w:rsidR="004B68F5" w:rsidRDefault="007B30EA" w:rsidP="00941F8C">
      <w:pPr>
        <w:widowControl w:val="0"/>
        <w:ind w:left="360"/>
        <w:rPr>
          <w:rFonts w:ascii="Arial" w:eastAsia="Calibri" w:hAnsi="Arial" w:cs="Arial"/>
        </w:rPr>
      </w:pPr>
      <w:r w:rsidRPr="007B30EA">
        <w:rPr>
          <w:lang w:eastAsia="es-PE"/>
        </w:rPr>
        <w:drawing>
          <wp:inline distT="0" distB="0" distL="0" distR="0" wp14:anchorId="4656A7EF" wp14:editId="004EC25C">
            <wp:extent cx="4791075" cy="77206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793124" cy="7723952"/>
                    </a:xfrm>
                    <a:prstGeom prst="rect">
                      <a:avLst/>
                    </a:prstGeom>
                  </pic:spPr>
                </pic:pic>
              </a:graphicData>
            </a:graphic>
          </wp:inline>
        </w:drawing>
      </w:r>
    </w:p>
    <w:p w14:paraId="71CDF3C4" w14:textId="2EDC99AA" w:rsidR="004B68F5" w:rsidRDefault="004B68F5" w:rsidP="006B5E8C">
      <w:pPr>
        <w:widowControl w:val="0"/>
        <w:ind w:left="360"/>
        <w:jc w:val="center"/>
        <w:rPr>
          <w:rFonts w:ascii="Arial" w:eastAsia="Calibri" w:hAnsi="Arial" w:cs="Arial"/>
        </w:rPr>
      </w:pPr>
    </w:p>
    <w:p w14:paraId="5FFFE84C" w14:textId="78CE0DD9" w:rsidR="004B68F5" w:rsidRDefault="004B68F5" w:rsidP="006B5E8C">
      <w:pPr>
        <w:widowControl w:val="0"/>
        <w:ind w:left="360"/>
        <w:jc w:val="center"/>
        <w:rPr>
          <w:rFonts w:ascii="Arial" w:eastAsia="Calibri" w:hAnsi="Arial" w:cs="Arial"/>
        </w:rPr>
      </w:pPr>
    </w:p>
    <w:p w14:paraId="13F64515" w14:textId="4C2A56BA" w:rsidR="004B68F5" w:rsidRDefault="004B68F5" w:rsidP="006B5E8C">
      <w:pPr>
        <w:widowControl w:val="0"/>
        <w:ind w:left="360"/>
        <w:jc w:val="center"/>
        <w:rPr>
          <w:rFonts w:ascii="Arial" w:eastAsia="Calibri" w:hAnsi="Arial" w:cs="Arial"/>
        </w:rPr>
      </w:pPr>
    </w:p>
    <w:p w14:paraId="0F4DF7F0" w14:textId="4F882F1A" w:rsidR="004B68F5" w:rsidRDefault="007B30EA" w:rsidP="006B5E8C">
      <w:pPr>
        <w:widowControl w:val="0"/>
        <w:ind w:left="360"/>
        <w:jc w:val="center"/>
        <w:rPr>
          <w:rFonts w:ascii="Arial" w:eastAsia="Calibri" w:hAnsi="Arial" w:cs="Arial"/>
        </w:rPr>
      </w:pPr>
      <w:r w:rsidRPr="007B30EA">
        <w:rPr>
          <w:lang w:eastAsia="es-PE"/>
        </w:rPr>
        <w:drawing>
          <wp:inline distT="0" distB="0" distL="0" distR="0" wp14:anchorId="3683C8C5" wp14:editId="78B9FC9D">
            <wp:extent cx="5038725" cy="710565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038725" cy="7105650"/>
                    </a:xfrm>
                    <a:prstGeom prst="rect">
                      <a:avLst/>
                    </a:prstGeom>
                  </pic:spPr>
                </pic:pic>
              </a:graphicData>
            </a:graphic>
          </wp:inline>
        </w:drawing>
      </w:r>
    </w:p>
    <w:p w14:paraId="258C6E01" w14:textId="1A296E44" w:rsidR="004B68F5" w:rsidRDefault="004B68F5" w:rsidP="006B5E8C">
      <w:pPr>
        <w:widowControl w:val="0"/>
        <w:ind w:left="360"/>
        <w:jc w:val="center"/>
        <w:rPr>
          <w:rFonts w:ascii="Arial" w:eastAsia="Calibri" w:hAnsi="Arial" w:cs="Arial"/>
        </w:rPr>
      </w:pPr>
    </w:p>
    <w:p w14:paraId="4277DE73" w14:textId="7CE04A0E" w:rsidR="004B68F5" w:rsidRDefault="004B68F5" w:rsidP="006B5E8C">
      <w:pPr>
        <w:widowControl w:val="0"/>
        <w:ind w:left="360"/>
        <w:jc w:val="center"/>
        <w:rPr>
          <w:rFonts w:ascii="Arial" w:eastAsia="Calibri" w:hAnsi="Arial" w:cs="Arial"/>
        </w:rPr>
      </w:pPr>
    </w:p>
    <w:p w14:paraId="4385E449" w14:textId="7596C5CC" w:rsidR="004B68F5" w:rsidRDefault="004B68F5" w:rsidP="006B5E8C">
      <w:pPr>
        <w:widowControl w:val="0"/>
        <w:ind w:left="360"/>
        <w:jc w:val="center"/>
        <w:rPr>
          <w:rFonts w:ascii="Arial" w:eastAsia="Calibri" w:hAnsi="Arial" w:cs="Arial"/>
        </w:rPr>
      </w:pPr>
    </w:p>
    <w:p w14:paraId="342F0CD6" w14:textId="1A77D93A" w:rsidR="004B68F5" w:rsidRDefault="004B68F5" w:rsidP="006B5E8C">
      <w:pPr>
        <w:widowControl w:val="0"/>
        <w:ind w:left="360"/>
        <w:jc w:val="center"/>
        <w:rPr>
          <w:rFonts w:ascii="Arial" w:eastAsia="Calibri" w:hAnsi="Arial" w:cs="Arial"/>
        </w:rPr>
      </w:pPr>
    </w:p>
    <w:p w14:paraId="02D54085" w14:textId="2A69F532" w:rsidR="004B68F5" w:rsidRDefault="004B68F5" w:rsidP="006B5E8C">
      <w:pPr>
        <w:widowControl w:val="0"/>
        <w:ind w:left="360"/>
        <w:jc w:val="center"/>
        <w:rPr>
          <w:rFonts w:ascii="Arial" w:eastAsia="Calibri" w:hAnsi="Arial" w:cs="Arial"/>
        </w:rPr>
      </w:pPr>
    </w:p>
    <w:p w14:paraId="3DF0539C" w14:textId="2769432D" w:rsidR="004B68F5" w:rsidRDefault="004B68F5" w:rsidP="006B5E8C">
      <w:pPr>
        <w:widowControl w:val="0"/>
        <w:ind w:left="360"/>
        <w:jc w:val="center"/>
        <w:rPr>
          <w:rFonts w:ascii="Arial" w:eastAsia="Calibri" w:hAnsi="Arial" w:cs="Arial"/>
        </w:rPr>
      </w:pPr>
    </w:p>
    <w:p w14:paraId="0C42E167" w14:textId="6DD59180" w:rsidR="007B30EA" w:rsidRDefault="007B30EA" w:rsidP="006B5E8C">
      <w:pPr>
        <w:widowControl w:val="0"/>
        <w:ind w:left="360"/>
        <w:jc w:val="center"/>
        <w:rPr>
          <w:rFonts w:ascii="Arial" w:eastAsia="Calibri" w:hAnsi="Arial" w:cs="Arial"/>
        </w:rPr>
      </w:pPr>
      <w:r w:rsidRPr="007B30EA">
        <w:rPr>
          <w:lang w:eastAsia="es-PE"/>
        </w:rPr>
        <w:drawing>
          <wp:inline distT="0" distB="0" distL="0" distR="0" wp14:anchorId="353BC048" wp14:editId="504C4978">
            <wp:extent cx="5267325" cy="7134225"/>
            <wp:effectExtent l="0" t="0" r="952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67325" cy="7134225"/>
                    </a:xfrm>
                    <a:prstGeom prst="rect">
                      <a:avLst/>
                    </a:prstGeom>
                  </pic:spPr>
                </pic:pic>
              </a:graphicData>
            </a:graphic>
          </wp:inline>
        </w:drawing>
      </w:r>
    </w:p>
    <w:p w14:paraId="40BFCCF2" w14:textId="27362707" w:rsidR="004B68F5" w:rsidRDefault="004B68F5" w:rsidP="006B5E8C">
      <w:pPr>
        <w:widowControl w:val="0"/>
        <w:ind w:left="360"/>
        <w:jc w:val="center"/>
        <w:rPr>
          <w:rFonts w:ascii="Arial" w:eastAsia="Calibri" w:hAnsi="Arial" w:cs="Arial"/>
        </w:rPr>
      </w:pPr>
    </w:p>
    <w:p w14:paraId="6383F49C" w14:textId="6EA3D4A6" w:rsidR="004B68F5" w:rsidRDefault="004B68F5" w:rsidP="006B5E8C">
      <w:pPr>
        <w:widowControl w:val="0"/>
        <w:ind w:left="360"/>
        <w:jc w:val="center"/>
        <w:rPr>
          <w:rFonts w:ascii="Arial" w:eastAsia="Calibri" w:hAnsi="Arial" w:cs="Arial"/>
        </w:rPr>
      </w:pPr>
    </w:p>
    <w:p w14:paraId="1E21E004" w14:textId="7EE5DFDC" w:rsidR="004B68F5" w:rsidRDefault="004B68F5" w:rsidP="006B5E8C">
      <w:pPr>
        <w:widowControl w:val="0"/>
        <w:ind w:left="360"/>
        <w:jc w:val="center"/>
        <w:rPr>
          <w:rFonts w:ascii="Arial" w:eastAsia="Calibri" w:hAnsi="Arial" w:cs="Arial"/>
        </w:rPr>
      </w:pPr>
    </w:p>
    <w:p w14:paraId="53CA00E5" w14:textId="3EA442D7" w:rsidR="004B68F5" w:rsidRDefault="004B68F5" w:rsidP="006B5E8C">
      <w:pPr>
        <w:widowControl w:val="0"/>
        <w:ind w:left="360"/>
        <w:jc w:val="center"/>
        <w:rPr>
          <w:rFonts w:ascii="Arial" w:eastAsia="Calibri" w:hAnsi="Arial" w:cs="Arial"/>
        </w:rPr>
      </w:pPr>
    </w:p>
    <w:p w14:paraId="3EA4FB3C" w14:textId="51B7AA1C" w:rsidR="004B68F5" w:rsidRDefault="004B68F5" w:rsidP="006B5E8C">
      <w:pPr>
        <w:widowControl w:val="0"/>
        <w:ind w:left="360"/>
        <w:jc w:val="center"/>
        <w:rPr>
          <w:rFonts w:ascii="Arial" w:eastAsia="Calibri" w:hAnsi="Arial" w:cs="Arial"/>
        </w:rPr>
      </w:pPr>
    </w:p>
    <w:p w14:paraId="0E05D20F" w14:textId="3B0ECFE5" w:rsidR="004B68F5" w:rsidRDefault="004B68F5" w:rsidP="006B5E8C">
      <w:pPr>
        <w:widowControl w:val="0"/>
        <w:ind w:left="360"/>
        <w:jc w:val="center"/>
        <w:rPr>
          <w:rFonts w:ascii="Arial" w:eastAsia="Calibri" w:hAnsi="Arial" w:cs="Arial"/>
        </w:rPr>
      </w:pPr>
    </w:p>
    <w:p w14:paraId="120BA3CA" w14:textId="77777777" w:rsidR="00E256A5" w:rsidRDefault="00E256A5" w:rsidP="006B5E8C">
      <w:pPr>
        <w:widowControl w:val="0"/>
        <w:ind w:left="360"/>
        <w:jc w:val="center"/>
      </w:pPr>
    </w:p>
    <w:p w14:paraId="424A4741" w14:textId="2D9396C4" w:rsidR="00E256A5" w:rsidRDefault="00E256A5" w:rsidP="006B5E8C">
      <w:pPr>
        <w:widowControl w:val="0"/>
        <w:ind w:left="360"/>
        <w:jc w:val="center"/>
        <w:rPr>
          <w:rFonts w:ascii="Arial" w:eastAsia="Calibri" w:hAnsi="Arial" w:cs="Arial"/>
        </w:rPr>
      </w:pPr>
      <w:r w:rsidRPr="00E256A5">
        <w:rPr>
          <w:lang w:eastAsia="es-PE"/>
        </w:rPr>
        <w:drawing>
          <wp:inline distT="0" distB="0" distL="0" distR="0" wp14:anchorId="67240E10" wp14:editId="1B191DA9">
            <wp:extent cx="4924425" cy="7305675"/>
            <wp:effectExtent l="0" t="0" r="952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b="1160"/>
                    <a:stretch/>
                  </pic:blipFill>
                  <pic:spPr bwMode="auto">
                    <a:xfrm>
                      <a:off x="0" y="0"/>
                      <a:ext cx="4924425" cy="7305675"/>
                    </a:xfrm>
                    <a:prstGeom prst="rect">
                      <a:avLst/>
                    </a:prstGeom>
                    <a:ln>
                      <a:noFill/>
                    </a:ln>
                    <a:extLst>
                      <a:ext uri="{53640926-AAD7-44D8-BBD7-CCE9431645EC}">
                        <a14:shadowObscured xmlns:a14="http://schemas.microsoft.com/office/drawing/2010/main"/>
                      </a:ext>
                    </a:extLst>
                  </pic:spPr>
                </pic:pic>
              </a:graphicData>
            </a:graphic>
          </wp:inline>
        </w:drawing>
      </w:r>
    </w:p>
    <w:p w14:paraId="39EDEBE8" w14:textId="70135027" w:rsidR="00E256A5" w:rsidRDefault="00E256A5" w:rsidP="006B5E8C">
      <w:pPr>
        <w:widowControl w:val="0"/>
        <w:ind w:left="360"/>
        <w:jc w:val="center"/>
        <w:rPr>
          <w:rFonts w:ascii="Arial" w:eastAsia="Calibri" w:hAnsi="Arial" w:cs="Arial"/>
        </w:rPr>
      </w:pPr>
    </w:p>
    <w:p w14:paraId="2FF6DBEF" w14:textId="2C602BBA" w:rsidR="00E256A5" w:rsidRDefault="00E256A5" w:rsidP="006B5E8C">
      <w:pPr>
        <w:widowControl w:val="0"/>
        <w:ind w:left="360"/>
        <w:jc w:val="center"/>
        <w:rPr>
          <w:rFonts w:ascii="Arial" w:eastAsia="Calibri" w:hAnsi="Arial" w:cs="Arial"/>
        </w:rPr>
      </w:pPr>
    </w:p>
    <w:p w14:paraId="007A587D" w14:textId="70A165AF" w:rsidR="00E256A5" w:rsidRDefault="00E256A5" w:rsidP="006B5E8C">
      <w:pPr>
        <w:widowControl w:val="0"/>
        <w:ind w:left="360"/>
        <w:jc w:val="center"/>
        <w:rPr>
          <w:rFonts w:ascii="Arial" w:eastAsia="Calibri" w:hAnsi="Arial" w:cs="Arial"/>
        </w:rPr>
      </w:pPr>
    </w:p>
    <w:p w14:paraId="7AC6E634" w14:textId="3B7A5965" w:rsidR="00E256A5" w:rsidRDefault="00E256A5" w:rsidP="006B5E8C">
      <w:pPr>
        <w:widowControl w:val="0"/>
        <w:ind w:left="360"/>
        <w:jc w:val="center"/>
        <w:rPr>
          <w:rFonts w:ascii="Arial" w:eastAsia="Calibri" w:hAnsi="Arial" w:cs="Arial"/>
        </w:rPr>
      </w:pPr>
    </w:p>
    <w:p w14:paraId="5FC43EF2" w14:textId="75DF60F8" w:rsidR="00E256A5" w:rsidRDefault="00E256A5" w:rsidP="006B5E8C">
      <w:pPr>
        <w:widowControl w:val="0"/>
        <w:ind w:left="360"/>
        <w:jc w:val="center"/>
        <w:rPr>
          <w:rFonts w:ascii="Arial" w:eastAsia="Calibri" w:hAnsi="Arial" w:cs="Arial"/>
        </w:rPr>
      </w:pPr>
    </w:p>
    <w:p w14:paraId="1597F339" w14:textId="0A527E73" w:rsidR="00E256A5" w:rsidRDefault="00E256A5" w:rsidP="006B5E8C">
      <w:pPr>
        <w:widowControl w:val="0"/>
        <w:ind w:left="360"/>
        <w:jc w:val="center"/>
        <w:rPr>
          <w:rFonts w:ascii="Arial" w:eastAsia="Calibri" w:hAnsi="Arial" w:cs="Arial"/>
        </w:rPr>
      </w:pPr>
      <w:r w:rsidRPr="00E256A5">
        <w:rPr>
          <w:lang w:eastAsia="es-PE"/>
        </w:rPr>
        <w:drawing>
          <wp:inline distT="0" distB="0" distL="0" distR="0" wp14:anchorId="19C9C94D" wp14:editId="6D3C3DB0">
            <wp:extent cx="5133975" cy="6838950"/>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133975" cy="6838950"/>
                    </a:xfrm>
                    <a:prstGeom prst="rect">
                      <a:avLst/>
                    </a:prstGeom>
                  </pic:spPr>
                </pic:pic>
              </a:graphicData>
            </a:graphic>
          </wp:inline>
        </w:drawing>
      </w:r>
    </w:p>
    <w:p w14:paraId="1F6B63C6" w14:textId="77777777" w:rsidR="00E256A5" w:rsidRDefault="00E256A5" w:rsidP="006B5E8C">
      <w:pPr>
        <w:widowControl w:val="0"/>
        <w:ind w:left="360"/>
        <w:jc w:val="center"/>
        <w:rPr>
          <w:rFonts w:ascii="Arial" w:eastAsia="Calibri" w:hAnsi="Arial" w:cs="Arial"/>
        </w:rPr>
      </w:pPr>
    </w:p>
    <w:p w14:paraId="58C22212" w14:textId="1CCB7A81" w:rsidR="004B68F5" w:rsidRDefault="004B68F5" w:rsidP="006B5E8C">
      <w:pPr>
        <w:widowControl w:val="0"/>
        <w:ind w:left="360"/>
        <w:jc w:val="center"/>
        <w:rPr>
          <w:rFonts w:ascii="Arial" w:eastAsia="Calibri" w:hAnsi="Arial" w:cs="Arial"/>
        </w:rPr>
      </w:pPr>
    </w:p>
    <w:p w14:paraId="45275565" w14:textId="1E8E49EB" w:rsidR="004B68F5" w:rsidRDefault="004B68F5" w:rsidP="006B5E8C">
      <w:pPr>
        <w:widowControl w:val="0"/>
        <w:ind w:left="360"/>
        <w:jc w:val="center"/>
        <w:rPr>
          <w:rFonts w:ascii="Arial" w:eastAsia="Calibri" w:hAnsi="Arial" w:cs="Arial"/>
        </w:rPr>
      </w:pPr>
    </w:p>
    <w:p w14:paraId="53B68A5F" w14:textId="6B80DA9E" w:rsidR="004B68F5" w:rsidRDefault="004B68F5" w:rsidP="006B5E8C">
      <w:pPr>
        <w:widowControl w:val="0"/>
        <w:ind w:left="360"/>
        <w:jc w:val="center"/>
        <w:rPr>
          <w:rFonts w:ascii="Arial" w:eastAsia="Calibri" w:hAnsi="Arial" w:cs="Arial"/>
        </w:rPr>
      </w:pPr>
    </w:p>
    <w:p w14:paraId="494FBEA2" w14:textId="72777A47" w:rsidR="004B68F5" w:rsidRDefault="004B68F5" w:rsidP="006B5E8C">
      <w:pPr>
        <w:widowControl w:val="0"/>
        <w:ind w:left="360"/>
        <w:jc w:val="center"/>
        <w:rPr>
          <w:rFonts w:ascii="Arial" w:eastAsia="Calibri" w:hAnsi="Arial" w:cs="Arial"/>
        </w:rPr>
      </w:pPr>
    </w:p>
    <w:p w14:paraId="6C9AF744" w14:textId="72A474E5" w:rsidR="004B68F5" w:rsidRDefault="004B68F5" w:rsidP="006B5E8C">
      <w:pPr>
        <w:widowControl w:val="0"/>
        <w:ind w:left="360"/>
        <w:jc w:val="center"/>
        <w:rPr>
          <w:rFonts w:ascii="Arial" w:eastAsia="Calibri" w:hAnsi="Arial" w:cs="Arial"/>
        </w:rPr>
      </w:pPr>
    </w:p>
    <w:p w14:paraId="2A25740C" w14:textId="1DC734D1" w:rsidR="004B68F5" w:rsidRDefault="004B68F5" w:rsidP="006B5E8C">
      <w:pPr>
        <w:widowControl w:val="0"/>
        <w:ind w:left="360"/>
        <w:jc w:val="center"/>
        <w:rPr>
          <w:rFonts w:ascii="Arial" w:eastAsia="Calibri" w:hAnsi="Arial" w:cs="Arial"/>
        </w:rPr>
      </w:pPr>
    </w:p>
    <w:p w14:paraId="7E41F4B6" w14:textId="3EA6FEFD" w:rsidR="004B68F5" w:rsidRDefault="00704092" w:rsidP="006B5E8C">
      <w:pPr>
        <w:widowControl w:val="0"/>
        <w:ind w:left="360"/>
        <w:jc w:val="center"/>
        <w:rPr>
          <w:rFonts w:ascii="Arial" w:eastAsia="Calibri" w:hAnsi="Arial" w:cs="Arial"/>
        </w:rPr>
      </w:pPr>
      <w:r w:rsidRPr="00704092">
        <w:rPr>
          <w:lang w:eastAsia="es-PE"/>
        </w:rPr>
        <w:drawing>
          <wp:inline distT="0" distB="0" distL="0" distR="0" wp14:anchorId="2791045B" wp14:editId="0160E5BD">
            <wp:extent cx="5191125" cy="7305675"/>
            <wp:effectExtent l="0" t="0" r="9525"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191125" cy="7305675"/>
                    </a:xfrm>
                    <a:prstGeom prst="rect">
                      <a:avLst/>
                    </a:prstGeom>
                  </pic:spPr>
                </pic:pic>
              </a:graphicData>
            </a:graphic>
          </wp:inline>
        </w:drawing>
      </w:r>
    </w:p>
    <w:p w14:paraId="1891BF66" w14:textId="3BCAC80B" w:rsidR="004B68F5" w:rsidRDefault="004B68F5" w:rsidP="006B5E8C">
      <w:pPr>
        <w:widowControl w:val="0"/>
        <w:ind w:left="360"/>
        <w:jc w:val="center"/>
        <w:rPr>
          <w:rFonts w:ascii="Arial" w:eastAsia="Calibri" w:hAnsi="Arial" w:cs="Arial"/>
        </w:rPr>
      </w:pPr>
    </w:p>
    <w:p w14:paraId="6D691207" w14:textId="3DFFE7B9" w:rsidR="004B68F5" w:rsidRDefault="004B68F5" w:rsidP="006B5E8C">
      <w:pPr>
        <w:widowControl w:val="0"/>
        <w:ind w:left="360"/>
        <w:jc w:val="center"/>
        <w:rPr>
          <w:rFonts w:ascii="Arial" w:eastAsia="Calibri" w:hAnsi="Arial" w:cs="Arial"/>
        </w:rPr>
      </w:pPr>
    </w:p>
    <w:p w14:paraId="1D6967DF" w14:textId="775D55E3" w:rsidR="004B68F5" w:rsidRDefault="004B68F5" w:rsidP="006B5E8C">
      <w:pPr>
        <w:widowControl w:val="0"/>
        <w:ind w:left="360"/>
        <w:jc w:val="center"/>
        <w:rPr>
          <w:rFonts w:ascii="Arial" w:eastAsia="Calibri" w:hAnsi="Arial" w:cs="Arial"/>
        </w:rPr>
      </w:pPr>
    </w:p>
    <w:p w14:paraId="52B4E524" w14:textId="7FFE1E85" w:rsidR="004B68F5" w:rsidRDefault="004B68F5" w:rsidP="006B5E8C">
      <w:pPr>
        <w:widowControl w:val="0"/>
        <w:ind w:left="360"/>
        <w:jc w:val="center"/>
        <w:rPr>
          <w:rFonts w:ascii="Arial" w:eastAsia="Calibri" w:hAnsi="Arial" w:cs="Arial"/>
        </w:rPr>
      </w:pPr>
    </w:p>
    <w:p w14:paraId="52E5C438" w14:textId="41F3C880" w:rsidR="004B68F5" w:rsidRDefault="004B68F5" w:rsidP="006B5E8C">
      <w:pPr>
        <w:widowControl w:val="0"/>
        <w:ind w:left="360"/>
        <w:jc w:val="center"/>
        <w:rPr>
          <w:rFonts w:ascii="Arial" w:eastAsia="Calibri" w:hAnsi="Arial" w:cs="Arial"/>
        </w:rPr>
      </w:pPr>
    </w:p>
    <w:p w14:paraId="405FA194" w14:textId="323A7E52" w:rsidR="004B68F5" w:rsidRDefault="00704092" w:rsidP="006B5E8C">
      <w:pPr>
        <w:widowControl w:val="0"/>
        <w:ind w:left="360"/>
        <w:jc w:val="center"/>
        <w:rPr>
          <w:rFonts w:ascii="Arial" w:eastAsia="Calibri" w:hAnsi="Arial" w:cs="Arial"/>
        </w:rPr>
      </w:pPr>
      <w:r w:rsidRPr="00704092">
        <w:rPr>
          <w:lang w:eastAsia="es-PE"/>
        </w:rPr>
        <w:drawing>
          <wp:inline distT="0" distB="0" distL="0" distR="0" wp14:anchorId="4895E59E" wp14:editId="3996BFD8">
            <wp:extent cx="5172075" cy="7210425"/>
            <wp:effectExtent l="0" t="0" r="9525"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172075" cy="7210425"/>
                    </a:xfrm>
                    <a:prstGeom prst="rect">
                      <a:avLst/>
                    </a:prstGeom>
                  </pic:spPr>
                </pic:pic>
              </a:graphicData>
            </a:graphic>
          </wp:inline>
        </w:drawing>
      </w:r>
    </w:p>
    <w:p w14:paraId="090CCF8F" w14:textId="39E98D2F" w:rsidR="00704092" w:rsidRDefault="00704092" w:rsidP="006B5E8C">
      <w:pPr>
        <w:widowControl w:val="0"/>
        <w:ind w:left="360"/>
        <w:jc w:val="center"/>
        <w:rPr>
          <w:rFonts w:ascii="Arial" w:eastAsia="Calibri" w:hAnsi="Arial" w:cs="Arial"/>
        </w:rPr>
      </w:pPr>
    </w:p>
    <w:p w14:paraId="4FDA0DBA" w14:textId="7B4D879C" w:rsidR="00704092" w:rsidRDefault="00704092" w:rsidP="006B5E8C">
      <w:pPr>
        <w:widowControl w:val="0"/>
        <w:ind w:left="360"/>
        <w:jc w:val="center"/>
        <w:rPr>
          <w:rFonts w:ascii="Arial" w:eastAsia="Calibri" w:hAnsi="Arial" w:cs="Arial"/>
        </w:rPr>
      </w:pPr>
    </w:p>
    <w:p w14:paraId="68587337" w14:textId="2448F573" w:rsidR="00704092" w:rsidRDefault="00704092" w:rsidP="006B5E8C">
      <w:pPr>
        <w:widowControl w:val="0"/>
        <w:ind w:left="360"/>
        <w:jc w:val="center"/>
        <w:rPr>
          <w:rFonts w:ascii="Arial" w:eastAsia="Calibri" w:hAnsi="Arial" w:cs="Arial"/>
        </w:rPr>
      </w:pPr>
    </w:p>
    <w:p w14:paraId="1DFD08E8" w14:textId="0F4B74BD" w:rsidR="00704092" w:rsidRDefault="00704092" w:rsidP="006B5E8C">
      <w:pPr>
        <w:widowControl w:val="0"/>
        <w:ind w:left="360"/>
        <w:jc w:val="center"/>
        <w:rPr>
          <w:rFonts w:ascii="Arial" w:eastAsia="Calibri" w:hAnsi="Arial" w:cs="Arial"/>
        </w:rPr>
      </w:pPr>
    </w:p>
    <w:p w14:paraId="5CCA42F0" w14:textId="5676C794" w:rsidR="00704092" w:rsidRDefault="00704092" w:rsidP="006B5E8C">
      <w:pPr>
        <w:widowControl w:val="0"/>
        <w:ind w:left="360"/>
        <w:jc w:val="center"/>
        <w:rPr>
          <w:rFonts w:ascii="Arial" w:eastAsia="Calibri" w:hAnsi="Arial" w:cs="Arial"/>
        </w:rPr>
      </w:pPr>
    </w:p>
    <w:p w14:paraId="25D3632A" w14:textId="39901966" w:rsidR="00704092" w:rsidRDefault="00704092" w:rsidP="006B5E8C">
      <w:pPr>
        <w:widowControl w:val="0"/>
        <w:ind w:left="360"/>
        <w:jc w:val="center"/>
        <w:rPr>
          <w:rFonts w:ascii="Arial" w:eastAsia="Calibri" w:hAnsi="Arial" w:cs="Arial"/>
        </w:rPr>
      </w:pPr>
    </w:p>
    <w:p w14:paraId="682B4168" w14:textId="21F80EA2" w:rsidR="00704092" w:rsidRDefault="00704092" w:rsidP="006B5E8C">
      <w:pPr>
        <w:widowControl w:val="0"/>
        <w:ind w:left="360"/>
        <w:jc w:val="center"/>
        <w:rPr>
          <w:rFonts w:ascii="Arial" w:eastAsia="Calibri" w:hAnsi="Arial" w:cs="Arial"/>
        </w:rPr>
      </w:pPr>
      <w:r w:rsidRPr="00704092">
        <w:rPr>
          <w:lang w:eastAsia="es-PE"/>
        </w:rPr>
        <w:drawing>
          <wp:inline distT="0" distB="0" distL="0" distR="0" wp14:anchorId="5E6DE839" wp14:editId="3972B9F5">
            <wp:extent cx="4686300" cy="7362825"/>
            <wp:effectExtent l="0" t="0" r="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686300" cy="7362825"/>
                    </a:xfrm>
                    <a:prstGeom prst="rect">
                      <a:avLst/>
                    </a:prstGeom>
                  </pic:spPr>
                </pic:pic>
              </a:graphicData>
            </a:graphic>
          </wp:inline>
        </w:drawing>
      </w:r>
    </w:p>
    <w:p w14:paraId="4456238C" w14:textId="7AF46E5E" w:rsidR="00704092" w:rsidRDefault="00704092" w:rsidP="006B5E8C">
      <w:pPr>
        <w:widowControl w:val="0"/>
        <w:ind w:left="360"/>
        <w:jc w:val="center"/>
        <w:rPr>
          <w:rFonts w:ascii="Arial" w:eastAsia="Calibri" w:hAnsi="Arial" w:cs="Arial"/>
        </w:rPr>
      </w:pPr>
    </w:p>
    <w:p w14:paraId="0E3AF461" w14:textId="06BDD3D5" w:rsidR="00704092" w:rsidRDefault="00704092" w:rsidP="006B5E8C">
      <w:pPr>
        <w:widowControl w:val="0"/>
        <w:ind w:left="360"/>
        <w:jc w:val="center"/>
        <w:rPr>
          <w:rFonts w:ascii="Arial" w:eastAsia="Calibri" w:hAnsi="Arial" w:cs="Arial"/>
        </w:rPr>
      </w:pPr>
    </w:p>
    <w:p w14:paraId="3B743466" w14:textId="740AF25C" w:rsidR="00704092" w:rsidRDefault="00704092" w:rsidP="006B5E8C">
      <w:pPr>
        <w:widowControl w:val="0"/>
        <w:ind w:left="360"/>
        <w:jc w:val="center"/>
        <w:rPr>
          <w:rFonts w:ascii="Arial" w:eastAsia="Calibri" w:hAnsi="Arial" w:cs="Arial"/>
        </w:rPr>
      </w:pPr>
    </w:p>
    <w:p w14:paraId="6300B44C" w14:textId="2D11B1A2" w:rsidR="00704092" w:rsidRDefault="00704092" w:rsidP="006B5E8C">
      <w:pPr>
        <w:widowControl w:val="0"/>
        <w:ind w:left="360"/>
        <w:jc w:val="center"/>
        <w:rPr>
          <w:rFonts w:ascii="Arial" w:eastAsia="Calibri" w:hAnsi="Arial" w:cs="Arial"/>
        </w:rPr>
      </w:pPr>
    </w:p>
    <w:p w14:paraId="1AD86E84" w14:textId="7C148F8C" w:rsidR="00704092" w:rsidRDefault="00704092" w:rsidP="006B5E8C">
      <w:pPr>
        <w:widowControl w:val="0"/>
        <w:ind w:left="360"/>
        <w:jc w:val="center"/>
        <w:rPr>
          <w:rFonts w:ascii="Arial" w:eastAsia="Calibri" w:hAnsi="Arial" w:cs="Arial"/>
        </w:rPr>
      </w:pPr>
    </w:p>
    <w:p w14:paraId="3BD3E6A5" w14:textId="12FF5272" w:rsidR="00704092" w:rsidRDefault="00704092" w:rsidP="006B5E8C">
      <w:pPr>
        <w:widowControl w:val="0"/>
        <w:ind w:left="360"/>
        <w:jc w:val="center"/>
        <w:rPr>
          <w:rFonts w:ascii="Arial" w:eastAsia="Calibri" w:hAnsi="Arial" w:cs="Arial"/>
        </w:rPr>
      </w:pPr>
      <w:r w:rsidRPr="00704092">
        <w:rPr>
          <w:lang w:eastAsia="es-PE"/>
        </w:rPr>
        <w:drawing>
          <wp:inline distT="0" distB="0" distL="0" distR="0" wp14:anchorId="0ECCFC04" wp14:editId="68ECEE6E">
            <wp:extent cx="4972050" cy="7210425"/>
            <wp:effectExtent l="0" t="0" r="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972050" cy="7210425"/>
                    </a:xfrm>
                    <a:prstGeom prst="rect">
                      <a:avLst/>
                    </a:prstGeom>
                  </pic:spPr>
                </pic:pic>
              </a:graphicData>
            </a:graphic>
          </wp:inline>
        </w:drawing>
      </w:r>
    </w:p>
    <w:p w14:paraId="680A9DE7" w14:textId="4EEBA215" w:rsidR="00704092" w:rsidRDefault="00704092" w:rsidP="006B5E8C">
      <w:pPr>
        <w:widowControl w:val="0"/>
        <w:ind w:left="360"/>
        <w:jc w:val="center"/>
        <w:rPr>
          <w:rFonts w:ascii="Arial" w:eastAsia="Calibri" w:hAnsi="Arial" w:cs="Arial"/>
        </w:rPr>
      </w:pPr>
    </w:p>
    <w:p w14:paraId="40B5CD54" w14:textId="1992F738" w:rsidR="00704092" w:rsidRDefault="00704092" w:rsidP="006B5E8C">
      <w:pPr>
        <w:widowControl w:val="0"/>
        <w:ind w:left="360"/>
        <w:jc w:val="center"/>
        <w:rPr>
          <w:rFonts w:ascii="Arial" w:eastAsia="Calibri" w:hAnsi="Arial" w:cs="Arial"/>
        </w:rPr>
      </w:pPr>
    </w:p>
    <w:p w14:paraId="3622E1CE" w14:textId="733D7A18" w:rsidR="00704092" w:rsidRDefault="00704092" w:rsidP="006B5E8C">
      <w:pPr>
        <w:widowControl w:val="0"/>
        <w:ind w:left="360"/>
        <w:jc w:val="center"/>
        <w:rPr>
          <w:rFonts w:ascii="Arial" w:eastAsia="Calibri" w:hAnsi="Arial" w:cs="Arial"/>
        </w:rPr>
      </w:pPr>
    </w:p>
    <w:p w14:paraId="1881D7E4" w14:textId="48441254" w:rsidR="00704092" w:rsidRDefault="00704092" w:rsidP="006B5E8C">
      <w:pPr>
        <w:widowControl w:val="0"/>
        <w:ind w:left="360"/>
        <w:jc w:val="center"/>
        <w:rPr>
          <w:rFonts w:ascii="Arial" w:eastAsia="Calibri" w:hAnsi="Arial" w:cs="Arial"/>
        </w:rPr>
      </w:pPr>
    </w:p>
    <w:p w14:paraId="76800BCF" w14:textId="29520899" w:rsidR="00704092" w:rsidRDefault="00704092" w:rsidP="006B5E8C">
      <w:pPr>
        <w:widowControl w:val="0"/>
        <w:ind w:left="360"/>
        <w:jc w:val="center"/>
        <w:rPr>
          <w:rFonts w:ascii="Arial" w:eastAsia="Calibri" w:hAnsi="Arial" w:cs="Arial"/>
        </w:rPr>
      </w:pPr>
    </w:p>
    <w:p w14:paraId="4B20ADEC" w14:textId="3FBD167E" w:rsidR="00704092" w:rsidRDefault="00704092" w:rsidP="006B5E8C">
      <w:pPr>
        <w:widowControl w:val="0"/>
        <w:ind w:left="360"/>
        <w:jc w:val="center"/>
        <w:rPr>
          <w:rFonts w:ascii="Arial" w:eastAsia="Calibri" w:hAnsi="Arial" w:cs="Arial"/>
        </w:rPr>
      </w:pPr>
    </w:p>
    <w:p w14:paraId="5414BEDB" w14:textId="4FF82C35" w:rsidR="00704092" w:rsidRDefault="00704092" w:rsidP="006B5E8C">
      <w:pPr>
        <w:widowControl w:val="0"/>
        <w:ind w:left="360"/>
        <w:jc w:val="center"/>
        <w:rPr>
          <w:rFonts w:ascii="Arial" w:eastAsia="Calibri" w:hAnsi="Arial" w:cs="Arial"/>
        </w:rPr>
      </w:pPr>
      <w:r>
        <w:rPr>
          <w:lang w:eastAsia="es-PE"/>
        </w:rPr>
        <w:drawing>
          <wp:inline distT="0" distB="0" distL="0" distR="0" wp14:anchorId="02F81E4B" wp14:editId="03AECEDC">
            <wp:extent cx="5238750" cy="73533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238750" cy="7353300"/>
                    </a:xfrm>
                    <a:prstGeom prst="rect">
                      <a:avLst/>
                    </a:prstGeom>
                  </pic:spPr>
                </pic:pic>
              </a:graphicData>
            </a:graphic>
          </wp:inline>
        </w:drawing>
      </w:r>
    </w:p>
    <w:p w14:paraId="7EC4D03B" w14:textId="22BC2450" w:rsidR="00704092" w:rsidRDefault="00704092" w:rsidP="006B5E8C">
      <w:pPr>
        <w:widowControl w:val="0"/>
        <w:ind w:left="360"/>
        <w:jc w:val="center"/>
        <w:rPr>
          <w:rFonts w:ascii="Arial" w:eastAsia="Calibri" w:hAnsi="Arial" w:cs="Arial"/>
        </w:rPr>
      </w:pPr>
    </w:p>
    <w:p w14:paraId="26C9C8D0" w14:textId="26298C6F" w:rsidR="00704092" w:rsidRDefault="00704092" w:rsidP="006B5E8C">
      <w:pPr>
        <w:widowControl w:val="0"/>
        <w:ind w:left="360"/>
        <w:jc w:val="center"/>
        <w:rPr>
          <w:rFonts w:ascii="Arial" w:eastAsia="Calibri" w:hAnsi="Arial" w:cs="Arial"/>
        </w:rPr>
      </w:pPr>
    </w:p>
    <w:p w14:paraId="22FD52FF" w14:textId="6B65BDDA" w:rsidR="00704092" w:rsidRDefault="00704092" w:rsidP="006B5E8C">
      <w:pPr>
        <w:widowControl w:val="0"/>
        <w:ind w:left="360"/>
        <w:jc w:val="center"/>
        <w:rPr>
          <w:rFonts w:ascii="Arial" w:eastAsia="Calibri" w:hAnsi="Arial" w:cs="Arial"/>
        </w:rPr>
      </w:pPr>
    </w:p>
    <w:p w14:paraId="39313D65" w14:textId="310D266E" w:rsidR="00704092" w:rsidRDefault="00704092" w:rsidP="006B5E8C">
      <w:pPr>
        <w:widowControl w:val="0"/>
        <w:ind w:left="360"/>
        <w:jc w:val="center"/>
        <w:rPr>
          <w:rFonts w:ascii="Arial" w:eastAsia="Calibri" w:hAnsi="Arial" w:cs="Arial"/>
        </w:rPr>
      </w:pPr>
    </w:p>
    <w:p w14:paraId="60882286" w14:textId="61A16357" w:rsidR="00704092" w:rsidRDefault="00704092" w:rsidP="006B5E8C">
      <w:pPr>
        <w:widowControl w:val="0"/>
        <w:ind w:left="360"/>
        <w:jc w:val="center"/>
        <w:rPr>
          <w:rFonts w:ascii="Arial" w:eastAsia="Calibri" w:hAnsi="Arial" w:cs="Arial"/>
        </w:rPr>
      </w:pPr>
    </w:p>
    <w:p w14:paraId="076CF9B2" w14:textId="1ACA296F" w:rsidR="00704092" w:rsidRDefault="00704092" w:rsidP="006B5E8C">
      <w:pPr>
        <w:widowControl w:val="0"/>
        <w:ind w:left="360"/>
        <w:jc w:val="center"/>
        <w:rPr>
          <w:rFonts w:ascii="Arial" w:eastAsia="Calibri" w:hAnsi="Arial" w:cs="Arial"/>
        </w:rPr>
      </w:pPr>
      <w:r>
        <w:rPr>
          <w:lang w:eastAsia="es-PE"/>
        </w:rPr>
        <w:drawing>
          <wp:inline distT="0" distB="0" distL="0" distR="0" wp14:anchorId="6CDC9118" wp14:editId="64B7465E">
            <wp:extent cx="5181600" cy="7324725"/>
            <wp:effectExtent l="0" t="0" r="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181600" cy="7324725"/>
                    </a:xfrm>
                    <a:prstGeom prst="rect">
                      <a:avLst/>
                    </a:prstGeom>
                  </pic:spPr>
                </pic:pic>
              </a:graphicData>
            </a:graphic>
          </wp:inline>
        </w:drawing>
      </w:r>
    </w:p>
    <w:p w14:paraId="58A44909" w14:textId="3192C393" w:rsidR="00FF2895" w:rsidRDefault="00FF2895" w:rsidP="006B5E8C">
      <w:pPr>
        <w:widowControl w:val="0"/>
        <w:ind w:left="360"/>
        <w:jc w:val="center"/>
        <w:rPr>
          <w:rFonts w:ascii="Arial" w:eastAsia="Calibri" w:hAnsi="Arial" w:cs="Arial"/>
        </w:rPr>
      </w:pPr>
    </w:p>
    <w:p w14:paraId="6665A80E" w14:textId="64ED1021" w:rsidR="00FF2895" w:rsidRDefault="00FF2895" w:rsidP="006B5E8C">
      <w:pPr>
        <w:widowControl w:val="0"/>
        <w:ind w:left="360"/>
        <w:jc w:val="center"/>
        <w:rPr>
          <w:rFonts w:ascii="Arial" w:eastAsia="Calibri" w:hAnsi="Arial" w:cs="Arial"/>
        </w:rPr>
      </w:pPr>
    </w:p>
    <w:p w14:paraId="7590A32B" w14:textId="48D09903" w:rsidR="00FF2895" w:rsidRDefault="00FF2895" w:rsidP="006B5E8C">
      <w:pPr>
        <w:widowControl w:val="0"/>
        <w:ind w:left="360"/>
        <w:jc w:val="center"/>
        <w:rPr>
          <w:rFonts w:ascii="Arial" w:eastAsia="Calibri" w:hAnsi="Arial" w:cs="Arial"/>
        </w:rPr>
      </w:pPr>
    </w:p>
    <w:p w14:paraId="058AF39E" w14:textId="3EB09A9D" w:rsidR="00FF2895" w:rsidRDefault="00FF2895" w:rsidP="006B5E8C">
      <w:pPr>
        <w:widowControl w:val="0"/>
        <w:ind w:left="360"/>
        <w:jc w:val="center"/>
        <w:rPr>
          <w:rFonts w:ascii="Arial" w:eastAsia="Calibri" w:hAnsi="Arial" w:cs="Arial"/>
        </w:rPr>
      </w:pPr>
    </w:p>
    <w:p w14:paraId="182844F1" w14:textId="5BE9851A" w:rsidR="00FF2895" w:rsidRDefault="00FF2895" w:rsidP="006B5E8C">
      <w:pPr>
        <w:widowControl w:val="0"/>
        <w:ind w:left="360"/>
        <w:jc w:val="center"/>
        <w:rPr>
          <w:rFonts w:ascii="Arial" w:eastAsia="Calibri" w:hAnsi="Arial" w:cs="Arial"/>
        </w:rPr>
      </w:pPr>
    </w:p>
    <w:p w14:paraId="28A40F16" w14:textId="6C2DD8DE" w:rsidR="00FF2895" w:rsidRDefault="00FF2895" w:rsidP="006B5E8C">
      <w:pPr>
        <w:widowControl w:val="0"/>
        <w:ind w:left="360"/>
        <w:jc w:val="center"/>
        <w:rPr>
          <w:rFonts w:ascii="Arial" w:eastAsia="Calibri" w:hAnsi="Arial" w:cs="Arial"/>
        </w:rPr>
      </w:pPr>
      <w:r>
        <w:rPr>
          <w:lang w:eastAsia="es-PE"/>
        </w:rPr>
        <w:drawing>
          <wp:inline distT="0" distB="0" distL="0" distR="0" wp14:anchorId="66F90049" wp14:editId="798CCDF4">
            <wp:extent cx="5114925" cy="7096125"/>
            <wp:effectExtent l="0" t="0" r="9525"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114925" cy="7096125"/>
                    </a:xfrm>
                    <a:prstGeom prst="rect">
                      <a:avLst/>
                    </a:prstGeom>
                  </pic:spPr>
                </pic:pic>
              </a:graphicData>
            </a:graphic>
          </wp:inline>
        </w:drawing>
      </w:r>
    </w:p>
    <w:p w14:paraId="35E5BD4D" w14:textId="33308F18" w:rsidR="00FF2895" w:rsidRDefault="00FF2895" w:rsidP="006B5E8C">
      <w:pPr>
        <w:widowControl w:val="0"/>
        <w:ind w:left="360"/>
        <w:jc w:val="center"/>
        <w:rPr>
          <w:rFonts w:ascii="Arial" w:eastAsia="Calibri" w:hAnsi="Arial" w:cs="Arial"/>
        </w:rPr>
      </w:pPr>
    </w:p>
    <w:p w14:paraId="68EE62A2" w14:textId="1C4AD5AB" w:rsidR="00FF2895" w:rsidRDefault="00FF2895" w:rsidP="006B5E8C">
      <w:pPr>
        <w:widowControl w:val="0"/>
        <w:ind w:left="360"/>
        <w:jc w:val="center"/>
        <w:rPr>
          <w:rFonts w:ascii="Arial" w:eastAsia="Calibri" w:hAnsi="Arial" w:cs="Arial"/>
        </w:rPr>
      </w:pPr>
    </w:p>
    <w:p w14:paraId="7DF3BB69" w14:textId="0A69B77D" w:rsidR="00FF2895" w:rsidRDefault="00FF2895" w:rsidP="006B5E8C">
      <w:pPr>
        <w:widowControl w:val="0"/>
        <w:ind w:left="360"/>
        <w:jc w:val="center"/>
        <w:rPr>
          <w:rFonts w:ascii="Arial" w:eastAsia="Calibri" w:hAnsi="Arial" w:cs="Arial"/>
        </w:rPr>
      </w:pPr>
    </w:p>
    <w:p w14:paraId="14B0F222" w14:textId="6345ACE9" w:rsidR="00FF2895" w:rsidRDefault="00FF2895" w:rsidP="006B5E8C">
      <w:pPr>
        <w:widowControl w:val="0"/>
        <w:ind w:left="360"/>
        <w:jc w:val="center"/>
        <w:rPr>
          <w:rFonts w:ascii="Arial" w:eastAsia="Calibri" w:hAnsi="Arial" w:cs="Arial"/>
        </w:rPr>
      </w:pPr>
    </w:p>
    <w:p w14:paraId="03074715" w14:textId="493E9B56" w:rsidR="00FF2895" w:rsidRDefault="00FF2895" w:rsidP="006B5E8C">
      <w:pPr>
        <w:widowControl w:val="0"/>
        <w:ind w:left="360"/>
        <w:jc w:val="center"/>
        <w:rPr>
          <w:rFonts w:ascii="Arial" w:eastAsia="Calibri" w:hAnsi="Arial" w:cs="Arial"/>
        </w:rPr>
      </w:pPr>
    </w:p>
    <w:p w14:paraId="01DA209E" w14:textId="282206DF" w:rsidR="00FF2895" w:rsidRDefault="00FF2895" w:rsidP="006B5E8C">
      <w:pPr>
        <w:widowControl w:val="0"/>
        <w:ind w:left="360"/>
        <w:jc w:val="center"/>
        <w:rPr>
          <w:rFonts w:ascii="Arial" w:eastAsia="Calibri" w:hAnsi="Arial" w:cs="Arial"/>
        </w:rPr>
      </w:pPr>
    </w:p>
    <w:p w14:paraId="3C6E58B4" w14:textId="65D64EDD" w:rsidR="00FF2895" w:rsidRDefault="00FF2895" w:rsidP="006B5E8C">
      <w:pPr>
        <w:widowControl w:val="0"/>
        <w:ind w:left="360"/>
        <w:jc w:val="center"/>
        <w:rPr>
          <w:rFonts w:ascii="Arial" w:eastAsia="Calibri" w:hAnsi="Arial" w:cs="Arial"/>
        </w:rPr>
      </w:pPr>
      <w:r>
        <w:rPr>
          <w:lang w:eastAsia="es-PE"/>
        </w:rPr>
        <w:drawing>
          <wp:inline distT="0" distB="0" distL="0" distR="0" wp14:anchorId="13AD71F5" wp14:editId="7FF98590">
            <wp:extent cx="4800600" cy="725805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800600" cy="7258050"/>
                    </a:xfrm>
                    <a:prstGeom prst="rect">
                      <a:avLst/>
                    </a:prstGeom>
                  </pic:spPr>
                </pic:pic>
              </a:graphicData>
            </a:graphic>
          </wp:inline>
        </w:drawing>
      </w:r>
    </w:p>
    <w:p w14:paraId="699C5444" w14:textId="2FE3F315" w:rsidR="00FF2895" w:rsidRDefault="00FF2895" w:rsidP="006B5E8C">
      <w:pPr>
        <w:widowControl w:val="0"/>
        <w:ind w:left="360"/>
        <w:jc w:val="center"/>
        <w:rPr>
          <w:rFonts w:ascii="Arial" w:eastAsia="Calibri" w:hAnsi="Arial" w:cs="Arial"/>
        </w:rPr>
      </w:pPr>
    </w:p>
    <w:p w14:paraId="56F13708" w14:textId="7ED915E7" w:rsidR="00FF2895" w:rsidRDefault="00FF2895" w:rsidP="006B5E8C">
      <w:pPr>
        <w:widowControl w:val="0"/>
        <w:ind w:left="360"/>
        <w:jc w:val="center"/>
        <w:rPr>
          <w:rFonts w:ascii="Arial" w:eastAsia="Calibri" w:hAnsi="Arial" w:cs="Arial"/>
        </w:rPr>
      </w:pPr>
    </w:p>
    <w:p w14:paraId="692A439D" w14:textId="1570D240" w:rsidR="00FF2895" w:rsidRDefault="00FF2895" w:rsidP="006B5E8C">
      <w:pPr>
        <w:widowControl w:val="0"/>
        <w:ind w:left="360"/>
        <w:jc w:val="center"/>
        <w:rPr>
          <w:rFonts w:ascii="Arial" w:eastAsia="Calibri" w:hAnsi="Arial" w:cs="Arial"/>
        </w:rPr>
      </w:pPr>
    </w:p>
    <w:p w14:paraId="243EB087" w14:textId="1406E544" w:rsidR="00FF2895" w:rsidRDefault="00FF2895" w:rsidP="006B5E8C">
      <w:pPr>
        <w:widowControl w:val="0"/>
        <w:ind w:left="360"/>
        <w:jc w:val="center"/>
        <w:rPr>
          <w:rFonts w:ascii="Arial" w:eastAsia="Calibri" w:hAnsi="Arial" w:cs="Arial"/>
        </w:rPr>
      </w:pPr>
    </w:p>
    <w:p w14:paraId="67961A59" w14:textId="047DAE77" w:rsidR="00FF2895" w:rsidRDefault="00FF2895" w:rsidP="006B5E8C">
      <w:pPr>
        <w:widowControl w:val="0"/>
        <w:ind w:left="360"/>
        <w:jc w:val="center"/>
        <w:rPr>
          <w:rFonts w:ascii="Arial" w:eastAsia="Calibri" w:hAnsi="Arial" w:cs="Arial"/>
        </w:rPr>
      </w:pPr>
    </w:p>
    <w:p w14:paraId="649AAE72" w14:textId="1D23337E" w:rsidR="00FF2895" w:rsidRDefault="00FF2895" w:rsidP="006B5E8C">
      <w:pPr>
        <w:widowControl w:val="0"/>
        <w:ind w:left="360"/>
        <w:jc w:val="center"/>
        <w:rPr>
          <w:rFonts w:ascii="Arial" w:eastAsia="Calibri" w:hAnsi="Arial" w:cs="Arial"/>
        </w:rPr>
      </w:pPr>
    </w:p>
    <w:p w14:paraId="6A7B27B6" w14:textId="383B8DAC" w:rsidR="00FF2895" w:rsidRDefault="00FF2895" w:rsidP="006B5E8C">
      <w:pPr>
        <w:widowControl w:val="0"/>
        <w:ind w:left="360"/>
        <w:jc w:val="center"/>
        <w:rPr>
          <w:rFonts w:ascii="Arial" w:eastAsia="Calibri" w:hAnsi="Arial" w:cs="Arial"/>
        </w:rPr>
      </w:pPr>
      <w:r>
        <w:rPr>
          <w:lang w:eastAsia="es-PE"/>
        </w:rPr>
        <w:drawing>
          <wp:inline distT="0" distB="0" distL="0" distR="0" wp14:anchorId="6712DFBD" wp14:editId="5A1E54AA">
            <wp:extent cx="5143500" cy="744855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143500" cy="7448550"/>
                    </a:xfrm>
                    <a:prstGeom prst="rect">
                      <a:avLst/>
                    </a:prstGeom>
                  </pic:spPr>
                </pic:pic>
              </a:graphicData>
            </a:graphic>
          </wp:inline>
        </w:drawing>
      </w:r>
    </w:p>
    <w:p w14:paraId="5FB6DD38" w14:textId="4A97DFA6" w:rsidR="00FF2895" w:rsidRDefault="00FF2895" w:rsidP="006B5E8C">
      <w:pPr>
        <w:widowControl w:val="0"/>
        <w:ind w:left="360"/>
        <w:jc w:val="center"/>
        <w:rPr>
          <w:rFonts w:ascii="Arial" w:eastAsia="Calibri" w:hAnsi="Arial" w:cs="Arial"/>
        </w:rPr>
      </w:pPr>
    </w:p>
    <w:p w14:paraId="3F6BB1FB" w14:textId="2197B963" w:rsidR="00FF2895" w:rsidRDefault="00FF2895" w:rsidP="006B5E8C">
      <w:pPr>
        <w:widowControl w:val="0"/>
        <w:ind w:left="360"/>
        <w:jc w:val="center"/>
        <w:rPr>
          <w:rFonts w:ascii="Arial" w:eastAsia="Calibri" w:hAnsi="Arial" w:cs="Arial"/>
        </w:rPr>
      </w:pPr>
    </w:p>
    <w:p w14:paraId="54AFBE37" w14:textId="7521271C" w:rsidR="00FF2895" w:rsidRDefault="00FF2895" w:rsidP="006B5E8C">
      <w:pPr>
        <w:widowControl w:val="0"/>
        <w:ind w:left="360"/>
        <w:jc w:val="center"/>
        <w:rPr>
          <w:rFonts w:ascii="Arial" w:eastAsia="Calibri" w:hAnsi="Arial" w:cs="Arial"/>
        </w:rPr>
      </w:pPr>
    </w:p>
    <w:p w14:paraId="13E642ED" w14:textId="03A24B5A" w:rsidR="00FF2895" w:rsidRDefault="00FF2895" w:rsidP="006B5E8C">
      <w:pPr>
        <w:widowControl w:val="0"/>
        <w:ind w:left="360"/>
        <w:jc w:val="center"/>
        <w:rPr>
          <w:rFonts w:ascii="Arial" w:eastAsia="Calibri" w:hAnsi="Arial" w:cs="Arial"/>
        </w:rPr>
      </w:pPr>
    </w:p>
    <w:p w14:paraId="04317997" w14:textId="43F079D9" w:rsidR="00FF2895" w:rsidRDefault="00FF2895" w:rsidP="006B5E8C">
      <w:pPr>
        <w:widowControl w:val="0"/>
        <w:ind w:left="360"/>
        <w:jc w:val="center"/>
        <w:rPr>
          <w:rFonts w:ascii="Arial" w:eastAsia="Calibri" w:hAnsi="Arial" w:cs="Arial"/>
        </w:rPr>
      </w:pPr>
      <w:r>
        <w:rPr>
          <w:lang w:eastAsia="es-PE"/>
        </w:rPr>
        <w:drawing>
          <wp:inline distT="0" distB="0" distL="0" distR="0" wp14:anchorId="007FC33F" wp14:editId="4071FBD0">
            <wp:extent cx="4972050" cy="7210425"/>
            <wp:effectExtent l="0" t="0" r="0"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972050" cy="7210425"/>
                    </a:xfrm>
                    <a:prstGeom prst="rect">
                      <a:avLst/>
                    </a:prstGeom>
                  </pic:spPr>
                </pic:pic>
              </a:graphicData>
            </a:graphic>
          </wp:inline>
        </w:drawing>
      </w:r>
    </w:p>
    <w:p w14:paraId="7B7F461B" w14:textId="57FFF639" w:rsidR="00FF2895" w:rsidRDefault="00FF2895" w:rsidP="006B5E8C">
      <w:pPr>
        <w:widowControl w:val="0"/>
        <w:ind w:left="360"/>
        <w:jc w:val="center"/>
        <w:rPr>
          <w:rFonts w:ascii="Arial" w:eastAsia="Calibri" w:hAnsi="Arial" w:cs="Arial"/>
        </w:rPr>
      </w:pPr>
    </w:p>
    <w:p w14:paraId="1195BD74" w14:textId="3891CF53" w:rsidR="00FF2895" w:rsidRDefault="00FF2895" w:rsidP="006B5E8C">
      <w:pPr>
        <w:widowControl w:val="0"/>
        <w:ind w:left="360"/>
        <w:jc w:val="center"/>
        <w:rPr>
          <w:rFonts w:ascii="Arial" w:eastAsia="Calibri" w:hAnsi="Arial" w:cs="Arial"/>
        </w:rPr>
      </w:pPr>
    </w:p>
    <w:p w14:paraId="4CCB883B" w14:textId="37361A8C" w:rsidR="00FF2895" w:rsidRDefault="00FF2895" w:rsidP="006B5E8C">
      <w:pPr>
        <w:widowControl w:val="0"/>
        <w:ind w:left="360"/>
        <w:jc w:val="center"/>
        <w:rPr>
          <w:rFonts w:ascii="Arial" w:eastAsia="Calibri" w:hAnsi="Arial" w:cs="Arial"/>
        </w:rPr>
      </w:pPr>
    </w:p>
    <w:p w14:paraId="31A541E7" w14:textId="2BDE1AFA" w:rsidR="00FF2895" w:rsidRDefault="00FF2895" w:rsidP="006B5E8C">
      <w:pPr>
        <w:widowControl w:val="0"/>
        <w:ind w:left="360"/>
        <w:jc w:val="center"/>
        <w:rPr>
          <w:rFonts w:ascii="Arial" w:eastAsia="Calibri" w:hAnsi="Arial" w:cs="Arial"/>
        </w:rPr>
      </w:pPr>
    </w:p>
    <w:p w14:paraId="02BDBD6B" w14:textId="4418681F" w:rsidR="00FF2895" w:rsidRDefault="00FF2895" w:rsidP="006B5E8C">
      <w:pPr>
        <w:widowControl w:val="0"/>
        <w:ind w:left="360"/>
        <w:jc w:val="center"/>
        <w:rPr>
          <w:rFonts w:ascii="Arial" w:eastAsia="Calibri" w:hAnsi="Arial" w:cs="Arial"/>
        </w:rPr>
      </w:pPr>
    </w:p>
    <w:p w14:paraId="775F3438" w14:textId="1A6339B6" w:rsidR="00FF2895" w:rsidRDefault="00FF2895" w:rsidP="006B5E8C">
      <w:pPr>
        <w:widowControl w:val="0"/>
        <w:ind w:left="360"/>
        <w:jc w:val="center"/>
        <w:rPr>
          <w:rFonts w:ascii="Arial" w:eastAsia="Calibri" w:hAnsi="Arial" w:cs="Arial"/>
        </w:rPr>
      </w:pPr>
    </w:p>
    <w:p w14:paraId="6BA9CE36" w14:textId="7E64A2B8" w:rsidR="00FF2895" w:rsidRDefault="00FF2895" w:rsidP="006B5E8C">
      <w:pPr>
        <w:widowControl w:val="0"/>
        <w:ind w:left="360"/>
        <w:jc w:val="center"/>
        <w:rPr>
          <w:rFonts w:ascii="Arial" w:eastAsia="Calibri" w:hAnsi="Arial" w:cs="Arial"/>
        </w:rPr>
      </w:pPr>
      <w:r>
        <w:rPr>
          <w:lang w:eastAsia="es-PE"/>
        </w:rPr>
        <w:drawing>
          <wp:inline distT="0" distB="0" distL="0" distR="0" wp14:anchorId="6ED45468" wp14:editId="62B71A82">
            <wp:extent cx="4981575" cy="7229475"/>
            <wp:effectExtent l="0" t="0" r="9525"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981575" cy="7229475"/>
                    </a:xfrm>
                    <a:prstGeom prst="rect">
                      <a:avLst/>
                    </a:prstGeom>
                  </pic:spPr>
                </pic:pic>
              </a:graphicData>
            </a:graphic>
          </wp:inline>
        </w:drawing>
      </w:r>
    </w:p>
    <w:p w14:paraId="75C36D6B" w14:textId="3CAAC83B" w:rsidR="00FF2895" w:rsidRDefault="00FF2895" w:rsidP="006B5E8C">
      <w:pPr>
        <w:widowControl w:val="0"/>
        <w:ind w:left="360"/>
        <w:jc w:val="center"/>
        <w:rPr>
          <w:rFonts w:ascii="Arial" w:eastAsia="Calibri" w:hAnsi="Arial" w:cs="Arial"/>
        </w:rPr>
      </w:pPr>
    </w:p>
    <w:p w14:paraId="7ED057D8" w14:textId="19C70690" w:rsidR="00FF2895" w:rsidRDefault="00FF2895" w:rsidP="006B5E8C">
      <w:pPr>
        <w:widowControl w:val="0"/>
        <w:ind w:left="360"/>
        <w:jc w:val="center"/>
        <w:rPr>
          <w:rFonts w:ascii="Arial" w:eastAsia="Calibri" w:hAnsi="Arial" w:cs="Arial"/>
        </w:rPr>
      </w:pPr>
    </w:p>
    <w:p w14:paraId="035376FE" w14:textId="340895FD" w:rsidR="00FF2895" w:rsidRDefault="00FF2895" w:rsidP="006B5E8C">
      <w:pPr>
        <w:widowControl w:val="0"/>
        <w:ind w:left="360"/>
        <w:jc w:val="center"/>
        <w:rPr>
          <w:rFonts w:ascii="Arial" w:eastAsia="Calibri" w:hAnsi="Arial" w:cs="Arial"/>
        </w:rPr>
      </w:pPr>
    </w:p>
    <w:p w14:paraId="486EC8BA" w14:textId="5D1772CB" w:rsidR="00FF2895" w:rsidRDefault="00FF2895" w:rsidP="006B5E8C">
      <w:pPr>
        <w:widowControl w:val="0"/>
        <w:ind w:left="360"/>
        <w:jc w:val="center"/>
        <w:rPr>
          <w:rFonts w:ascii="Arial" w:eastAsia="Calibri" w:hAnsi="Arial" w:cs="Arial"/>
        </w:rPr>
      </w:pPr>
    </w:p>
    <w:p w14:paraId="679BACD0" w14:textId="5A4183F3" w:rsidR="00FF2895" w:rsidRDefault="00FF2895" w:rsidP="006B5E8C">
      <w:pPr>
        <w:widowControl w:val="0"/>
        <w:ind w:left="360"/>
        <w:jc w:val="center"/>
        <w:rPr>
          <w:rFonts w:ascii="Arial" w:eastAsia="Calibri" w:hAnsi="Arial" w:cs="Arial"/>
        </w:rPr>
      </w:pPr>
    </w:p>
    <w:p w14:paraId="1E6FD9B2" w14:textId="43FF4207" w:rsidR="00FF2895" w:rsidRDefault="00FF2895" w:rsidP="006B5E8C">
      <w:pPr>
        <w:widowControl w:val="0"/>
        <w:ind w:left="360"/>
        <w:jc w:val="center"/>
        <w:rPr>
          <w:rFonts w:ascii="Arial" w:eastAsia="Calibri" w:hAnsi="Arial" w:cs="Arial"/>
        </w:rPr>
      </w:pPr>
    </w:p>
    <w:p w14:paraId="3294E182" w14:textId="09C7502E" w:rsidR="00FF2895" w:rsidRDefault="00FF2895" w:rsidP="006B5E8C">
      <w:pPr>
        <w:widowControl w:val="0"/>
        <w:ind w:left="360"/>
        <w:jc w:val="center"/>
        <w:rPr>
          <w:rFonts w:ascii="Arial" w:eastAsia="Calibri" w:hAnsi="Arial" w:cs="Arial"/>
        </w:rPr>
      </w:pPr>
      <w:r>
        <w:rPr>
          <w:lang w:eastAsia="es-PE"/>
        </w:rPr>
        <w:drawing>
          <wp:inline distT="0" distB="0" distL="0" distR="0" wp14:anchorId="1FA3EF88" wp14:editId="6F28FA03">
            <wp:extent cx="4905375" cy="7105650"/>
            <wp:effectExtent l="0" t="0" r="952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905375" cy="7105650"/>
                    </a:xfrm>
                    <a:prstGeom prst="rect">
                      <a:avLst/>
                    </a:prstGeom>
                  </pic:spPr>
                </pic:pic>
              </a:graphicData>
            </a:graphic>
          </wp:inline>
        </w:drawing>
      </w:r>
    </w:p>
    <w:p w14:paraId="3E5BBC7E" w14:textId="605B080F" w:rsidR="0086599A" w:rsidRDefault="0086599A" w:rsidP="006B5E8C">
      <w:pPr>
        <w:widowControl w:val="0"/>
        <w:ind w:left="360"/>
        <w:jc w:val="center"/>
        <w:rPr>
          <w:rFonts w:ascii="Arial" w:eastAsia="Calibri" w:hAnsi="Arial" w:cs="Arial"/>
        </w:rPr>
      </w:pPr>
    </w:p>
    <w:p w14:paraId="1F5122EF" w14:textId="06B5EB7E" w:rsidR="0086599A" w:rsidRDefault="0086599A" w:rsidP="006B5E8C">
      <w:pPr>
        <w:widowControl w:val="0"/>
        <w:ind w:left="360"/>
        <w:jc w:val="center"/>
        <w:rPr>
          <w:rFonts w:ascii="Arial" w:eastAsia="Calibri" w:hAnsi="Arial" w:cs="Arial"/>
        </w:rPr>
      </w:pPr>
    </w:p>
    <w:p w14:paraId="0C17EAE3" w14:textId="0C9ABD17" w:rsidR="0086599A" w:rsidRDefault="0086599A" w:rsidP="006B5E8C">
      <w:pPr>
        <w:widowControl w:val="0"/>
        <w:ind w:left="360"/>
        <w:jc w:val="center"/>
        <w:rPr>
          <w:rFonts w:ascii="Arial" w:eastAsia="Calibri" w:hAnsi="Arial" w:cs="Arial"/>
        </w:rPr>
      </w:pPr>
    </w:p>
    <w:p w14:paraId="2754DECB" w14:textId="7DF3D780" w:rsidR="0086599A" w:rsidRDefault="0086599A" w:rsidP="006B5E8C">
      <w:pPr>
        <w:widowControl w:val="0"/>
        <w:ind w:left="360"/>
        <w:jc w:val="center"/>
        <w:rPr>
          <w:rFonts w:ascii="Arial" w:eastAsia="Calibri" w:hAnsi="Arial" w:cs="Arial"/>
        </w:rPr>
      </w:pPr>
    </w:p>
    <w:p w14:paraId="0E9F4DD4" w14:textId="1079691A" w:rsidR="0086599A" w:rsidRDefault="0086599A" w:rsidP="006B5E8C">
      <w:pPr>
        <w:widowControl w:val="0"/>
        <w:ind w:left="360"/>
        <w:jc w:val="center"/>
        <w:rPr>
          <w:rFonts w:ascii="Arial" w:eastAsia="Calibri" w:hAnsi="Arial" w:cs="Arial"/>
        </w:rPr>
      </w:pPr>
    </w:p>
    <w:p w14:paraId="1CC1CEEF" w14:textId="522C5B0C" w:rsidR="0086599A" w:rsidRDefault="0086599A" w:rsidP="006B5E8C">
      <w:pPr>
        <w:widowControl w:val="0"/>
        <w:ind w:left="360"/>
        <w:jc w:val="center"/>
        <w:rPr>
          <w:rFonts w:ascii="Arial" w:eastAsia="Calibri" w:hAnsi="Arial" w:cs="Arial"/>
        </w:rPr>
      </w:pPr>
    </w:p>
    <w:p w14:paraId="42094922" w14:textId="300E9B3C" w:rsidR="0086599A" w:rsidRDefault="0086599A" w:rsidP="006B5E8C">
      <w:pPr>
        <w:widowControl w:val="0"/>
        <w:ind w:left="360"/>
        <w:jc w:val="center"/>
        <w:rPr>
          <w:rFonts w:ascii="Arial" w:eastAsia="Calibri" w:hAnsi="Arial" w:cs="Arial"/>
        </w:rPr>
      </w:pPr>
      <w:r>
        <w:rPr>
          <w:lang w:eastAsia="es-PE"/>
        </w:rPr>
        <w:drawing>
          <wp:inline distT="0" distB="0" distL="0" distR="0" wp14:anchorId="7A9C03C1" wp14:editId="4E490244">
            <wp:extent cx="4638675" cy="7315200"/>
            <wp:effectExtent l="0" t="0" r="952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638675" cy="7315200"/>
                    </a:xfrm>
                    <a:prstGeom prst="rect">
                      <a:avLst/>
                    </a:prstGeom>
                  </pic:spPr>
                </pic:pic>
              </a:graphicData>
            </a:graphic>
          </wp:inline>
        </w:drawing>
      </w:r>
    </w:p>
    <w:p w14:paraId="3B6623DD" w14:textId="30E64E32" w:rsidR="0086599A" w:rsidRDefault="0086599A" w:rsidP="006B5E8C">
      <w:pPr>
        <w:widowControl w:val="0"/>
        <w:ind w:left="360"/>
        <w:jc w:val="center"/>
        <w:rPr>
          <w:rFonts w:ascii="Arial" w:eastAsia="Calibri" w:hAnsi="Arial" w:cs="Arial"/>
        </w:rPr>
      </w:pPr>
    </w:p>
    <w:p w14:paraId="0E52A23E" w14:textId="1326E258" w:rsidR="0086599A" w:rsidRDefault="0086599A" w:rsidP="006B5E8C">
      <w:pPr>
        <w:widowControl w:val="0"/>
        <w:ind w:left="360"/>
        <w:jc w:val="center"/>
        <w:rPr>
          <w:rFonts w:ascii="Arial" w:eastAsia="Calibri" w:hAnsi="Arial" w:cs="Arial"/>
        </w:rPr>
      </w:pPr>
    </w:p>
    <w:p w14:paraId="55C5F7D3" w14:textId="26C139CA" w:rsidR="0086599A" w:rsidRDefault="0086599A" w:rsidP="006B5E8C">
      <w:pPr>
        <w:widowControl w:val="0"/>
        <w:ind w:left="360"/>
        <w:jc w:val="center"/>
        <w:rPr>
          <w:rFonts w:ascii="Arial" w:eastAsia="Calibri" w:hAnsi="Arial" w:cs="Arial"/>
        </w:rPr>
      </w:pPr>
    </w:p>
    <w:p w14:paraId="5DD2AF95" w14:textId="76A6BF9E" w:rsidR="0086599A" w:rsidRDefault="0086599A" w:rsidP="006B5E8C">
      <w:pPr>
        <w:widowControl w:val="0"/>
        <w:ind w:left="360"/>
        <w:jc w:val="center"/>
        <w:rPr>
          <w:rFonts w:ascii="Arial" w:eastAsia="Calibri" w:hAnsi="Arial" w:cs="Arial"/>
        </w:rPr>
      </w:pPr>
    </w:p>
    <w:p w14:paraId="7611FE17" w14:textId="2B4DB590" w:rsidR="0086599A" w:rsidRDefault="0086599A" w:rsidP="006B5E8C">
      <w:pPr>
        <w:widowControl w:val="0"/>
        <w:ind w:left="360"/>
        <w:jc w:val="center"/>
        <w:rPr>
          <w:rFonts w:ascii="Arial" w:eastAsia="Calibri" w:hAnsi="Arial" w:cs="Arial"/>
        </w:rPr>
      </w:pPr>
    </w:p>
    <w:p w14:paraId="5F3B1CDE" w14:textId="5DBCFA14" w:rsidR="0086599A" w:rsidRDefault="0086599A" w:rsidP="006B5E8C">
      <w:pPr>
        <w:widowControl w:val="0"/>
        <w:ind w:left="360"/>
        <w:jc w:val="center"/>
        <w:rPr>
          <w:rFonts w:ascii="Arial" w:eastAsia="Calibri" w:hAnsi="Arial" w:cs="Arial"/>
        </w:rPr>
      </w:pPr>
      <w:r>
        <w:rPr>
          <w:lang w:eastAsia="es-PE"/>
        </w:rPr>
        <w:drawing>
          <wp:inline distT="0" distB="0" distL="0" distR="0" wp14:anchorId="35D2AF14" wp14:editId="6E9355A0">
            <wp:extent cx="4838700" cy="7439025"/>
            <wp:effectExtent l="0" t="0" r="0"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838700" cy="7439025"/>
                    </a:xfrm>
                    <a:prstGeom prst="rect">
                      <a:avLst/>
                    </a:prstGeom>
                  </pic:spPr>
                </pic:pic>
              </a:graphicData>
            </a:graphic>
          </wp:inline>
        </w:drawing>
      </w:r>
    </w:p>
    <w:p w14:paraId="73008B1B" w14:textId="03F67BB7" w:rsidR="004B68F5" w:rsidRDefault="004B68F5" w:rsidP="006B5E8C">
      <w:pPr>
        <w:widowControl w:val="0"/>
        <w:ind w:left="360"/>
        <w:jc w:val="center"/>
        <w:rPr>
          <w:rFonts w:ascii="Arial" w:eastAsia="Calibri" w:hAnsi="Arial" w:cs="Arial"/>
        </w:rPr>
      </w:pPr>
    </w:p>
    <w:p w14:paraId="21F4C7FD" w14:textId="1EDA8B88" w:rsidR="004B68F5" w:rsidRDefault="004B68F5" w:rsidP="006B5E8C">
      <w:pPr>
        <w:widowControl w:val="0"/>
        <w:ind w:left="360"/>
        <w:jc w:val="center"/>
        <w:rPr>
          <w:rFonts w:ascii="Arial" w:eastAsia="Calibri" w:hAnsi="Arial" w:cs="Arial"/>
        </w:rPr>
      </w:pPr>
    </w:p>
    <w:p w14:paraId="41279A67" w14:textId="21B0F0A8" w:rsidR="004B68F5" w:rsidRDefault="004B68F5" w:rsidP="006B5E8C">
      <w:pPr>
        <w:widowControl w:val="0"/>
        <w:ind w:left="360"/>
        <w:jc w:val="center"/>
        <w:rPr>
          <w:rFonts w:ascii="Arial" w:eastAsia="Calibri" w:hAnsi="Arial" w:cs="Arial"/>
        </w:rPr>
      </w:pPr>
    </w:p>
    <w:p w14:paraId="1C0D2963" w14:textId="11722176" w:rsidR="004B68F5" w:rsidRDefault="004B68F5" w:rsidP="006B5E8C">
      <w:pPr>
        <w:widowControl w:val="0"/>
        <w:ind w:left="360"/>
        <w:jc w:val="center"/>
        <w:rPr>
          <w:rFonts w:ascii="Arial" w:eastAsia="Calibri" w:hAnsi="Arial" w:cs="Arial"/>
        </w:rPr>
      </w:pPr>
    </w:p>
    <w:p w14:paraId="627A6556" w14:textId="5F9B863F" w:rsidR="004B68F5" w:rsidRDefault="0086599A" w:rsidP="006B5E8C">
      <w:pPr>
        <w:widowControl w:val="0"/>
        <w:ind w:left="360"/>
        <w:jc w:val="center"/>
        <w:rPr>
          <w:rFonts w:ascii="Arial" w:eastAsia="Calibri" w:hAnsi="Arial" w:cs="Arial"/>
        </w:rPr>
      </w:pPr>
      <w:r>
        <w:rPr>
          <w:lang w:eastAsia="es-PE"/>
        </w:rPr>
        <w:drawing>
          <wp:inline distT="0" distB="0" distL="0" distR="0" wp14:anchorId="5A7A20D8" wp14:editId="1A4AD5C3">
            <wp:extent cx="4972050" cy="727710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972050" cy="7277100"/>
                    </a:xfrm>
                    <a:prstGeom prst="rect">
                      <a:avLst/>
                    </a:prstGeom>
                  </pic:spPr>
                </pic:pic>
              </a:graphicData>
            </a:graphic>
          </wp:inline>
        </w:drawing>
      </w:r>
    </w:p>
    <w:p w14:paraId="6C7A15A5" w14:textId="25BFF0FC" w:rsidR="0086599A" w:rsidRDefault="0086599A" w:rsidP="006B5E8C">
      <w:pPr>
        <w:widowControl w:val="0"/>
        <w:ind w:left="360"/>
        <w:jc w:val="center"/>
        <w:rPr>
          <w:rFonts w:ascii="Arial" w:eastAsia="Calibri" w:hAnsi="Arial" w:cs="Arial"/>
        </w:rPr>
      </w:pPr>
    </w:p>
    <w:p w14:paraId="4F8CB329" w14:textId="4EA5EF91" w:rsidR="0086599A" w:rsidRDefault="0086599A" w:rsidP="006B5E8C">
      <w:pPr>
        <w:widowControl w:val="0"/>
        <w:ind w:left="360"/>
        <w:jc w:val="center"/>
        <w:rPr>
          <w:rFonts w:ascii="Arial" w:eastAsia="Calibri" w:hAnsi="Arial" w:cs="Arial"/>
        </w:rPr>
      </w:pPr>
    </w:p>
    <w:p w14:paraId="4EE45E5F" w14:textId="40F02871" w:rsidR="0086599A" w:rsidRDefault="0086599A" w:rsidP="006B5E8C">
      <w:pPr>
        <w:widowControl w:val="0"/>
        <w:ind w:left="360"/>
        <w:jc w:val="center"/>
        <w:rPr>
          <w:rFonts w:ascii="Arial" w:eastAsia="Calibri" w:hAnsi="Arial" w:cs="Arial"/>
        </w:rPr>
      </w:pPr>
    </w:p>
    <w:p w14:paraId="584C4A72" w14:textId="6F25FE9D" w:rsidR="0086599A" w:rsidRDefault="0086599A" w:rsidP="006B5E8C">
      <w:pPr>
        <w:widowControl w:val="0"/>
        <w:ind w:left="360"/>
        <w:jc w:val="center"/>
        <w:rPr>
          <w:rFonts w:ascii="Arial" w:eastAsia="Calibri" w:hAnsi="Arial" w:cs="Arial"/>
        </w:rPr>
      </w:pPr>
    </w:p>
    <w:p w14:paraId="1FA5D21C" w14:textId="586942F8" w:rsidR="0086599A" w:rsidRDefault="0086599A" w:rsidP="006B5E8C">
      <w:pPr>
        <w:widowControl w:val="0"/>
        <w:ind w:left="360"/>
        <w:jc w:val="center"/>
        <w:rPr>
          <w:rFonts w:ascii="Arial" w:eastAsia="Calibri" w:hAnsi="Arial" w:cs="Arial"/>
        </w:rPr>
      </w:pPr>
    </w:p>
    <w:p w14:paraId="593B177B" w14:textId="04B29A8D" w:rsidR="0086599A" w:rsidRDefault="0086599A" w:rsidP="006B5E8C">
      <w:pPr>
        <w:widowControl w:val="0"/>
        <w:ind w:left="360"/>
        <w:jc w:val="center"/>
        <w:rPr>
          <w:rFonts w:ascii="Arial" w:eastAsia="Calibri" w:hAnsi="Arial" w:cs="Arial"/>
        </w:rPr>
      </w:pPr>
      <w:r>
        <w:rPr>
          <w:lang w:eastAsia="es-PE"/>
        </w:rPr>
        <w:drawing>
          <wp:inline distT="0" distB="0" distL="0" distR="0" wp14:anchorId="52DFC041" wp14:editId="6CDF5DD2">
            <wp:extent cx="5457825" cy="4038600"/>
            <wp:effectExtent l="0" t="0" r="952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457825" cy="4038600"/>
                    </a:xfrm>
                    <a:prstGeom prst="rect">
                      <a:avLst/>
                    </a:prstGeom>
                  </pic:spPr>
                </pic:pic>
              </a:graphicData>
            </a:graphic>
          </wp:inline>
        </w:drawing>
      </w:r>
    </w:p>
    <w:p w14:paraId="12AE4E79" w14:textId="77777777" w:rsidR="00263E0D" w:rsidRDefault="00263E0D">
      <w:pPr>
        <w:spacing w:after="200" w:line="276" w:lineRule="auto"/>
        <w:jc w:val="left"/>
        <w:rPr>
          <w:rFonts w:ascii="Arial" w:eastAsiaTheme="majorEastAsia" w:hAnsi="Arial" w:cs="Arial"/>
          <w:b/>
          <w:bCs/>
          <w:sz w:val="28"/>
          <w:szCs w:val="28"/>
          <w:lang w:val="es-ES"/>
        </w:rPr>
      </w:pPr>
      <w:bookmarkStart w:id="343" w:name="_Toc79715463"/>
      <w:bookmarkEnd w:id="341"/>
      <w:bookmarkEnd w:id="342"/>
      <w:r>
        <w:rPr>
          <w:rFonts w:ascii="Arial" w:hAnsi="Arial" w:cs="Arial"/>
          <w:lang w:val="es-ES"/>
        </w:rPr>
        <w:br w:type="page"/>
      </w:r>
    </w:p>
    <w:p w14:paraId="13A5808E" w14:textId="7CD501AD" w:rsidR="006B5E8C" w:rsidRPr="000C15C8" w:rsidRDefault="006B5E8C" w:rsidP="006B5E8C">
      <w:pPr>
        <w:pStyle w:val="Ttulo1"/>
        <w:jc w:val="center"/>
        <w:rPr>
          <w:rFonts w:ascii="Arial" w:hAnsi="Arial" w:cs="Arial"/>
          <w:color w:val="auto"/>
          <w:lang w:val="es-ES"/>
        </w:rPr>
      </w:pPr>
      <w:r w:rsidRPr="000C15C8">
        <w:rPr>
          <w:rFonts w:ascii="Arial" w:hAnsi="Arial" w:cs="Arial"/>
          <w:color w:val="auto"/>
          <w:lang w:val="es-ES"/>
        </w:rPr>
        <w:t>PARTE III CONTRATO</w:t>
      </w:r>
      <w:bookmarkEnd w:id="343"/>
    </w:p>
    <w:p w14:paraId="4F419510" w14:textId="77777777" w:rsidR="006B5E8C" w:rsidRPr="000C15C8" w:rsidRDefault="006B5E8C" w:rsidP="006B5E8C">
      <w:pPr>
        <w:pStyle w:val="Ttulo2"/>
        <w:jc w:val="center"/>
        <w:rPr>
          <w:rFonts w:ascii="Arial" w:hAnsi="Arial" w:cs="Arial"/>
          <w:color w:val="auto"/>
          <w:sz w:val="28"/>
          <w:szCs w:val="28"/>
          <w:lang w:val="es-ES"/>
        </w:rPr>
      </w:pPr>
      <w:bookmarkStart w:id="344" w:name="_Toc79715464"/>
      <w:r w:rsidRPr="000C15C8">
        <w:rPr>
          <w:rFonts w:ascii="Arial" w:hAnsi="Arial" w:cs="Arial"/>
          <w:color w:val="auto"/>
          <w:sz w:val="28"/>
          <w:szCs w:val="28"/>
          <w:lang w:val="es-ES"/>
        </w:rPr>
        <w:t>SECCIÓN VIII. CONDICIONES GENERALES DEL CONTRATO</w:t>
      </w:r>
      <w:bookmarkEnd w:id="344"/>
      <w:r w:rsidRPr="000C15C8">
        <w:rPr>
          <w:rFonts w:ascii="Arial" w:hAnsi="Arial" w:cs="Arial"/>
          <w:color w:val="auto"/>
          <w:sz w:val="28"/>
          <w:szCs w:val="28"/>
          <w:lang w:val="es-ES"/>
        </w:rPr>
        <w:t xml:space="preserve"> </w:t>
      </w:r>
    </w:p>
    <w:p w14:paraId="2200599C" w14:textId="77777777" w:rsidR="006B5E8C" w:rsidRPr="000C15C8" w:rsidRDefault="006B5E8C" w:rsidP="006B5E8C">
      <w:pPr>
        <w:rPr>
          <w:rFonts w:ascii="Arial" w:hAnsi="Arial" w:cs="Arial"/>
          <w:lang w:val="es-ES"/>
        </w:rPr>
      </w:pPr>
    </w:p>
    <w:p w14:paraId="027A8480" w14:textId="77777777" w:rsidR="006B5E8C" w:rsidRPr="000C15C8" w:rsidRDefault="006B5E8C" w:rsidP="006B5E8C">
      <w:pPr>
        <w:keepNext/>
        <w:keepLines/>
        <w:numPr>
          <w:ilvl w:val="0"/>
          <w:numId w:val="75"/>
        </w:numPr>
        <w:spacing w:before="240"/>
        <w:ind w:left="540" w:hanging="540"/>
        <w:outlineLvl w:val="1"/>
        <w:rPr>
          <w:rFonts w:ascii="Arial" w:hAnsi="Arial" w:cs="Arial"/>
          <w:b/>
          <w:lang w:val="es-ES"/>
        </w:rPr>
      </w:pPr>
      <w:bookmarkStart w:id="345" w:name="_Toc79715465"/>
      <w:r w:rsidRPr="000C15C8">
        <w:rPr>
          <w:rFonts w:ascii="Arial" w:eastAsia="Times New Roman" w:hAnsi="Arial" w:cs="Arial"/>
          <w:b/>
          <w:bCs/>
          <w:lang w:val="es-ES"/>
        </w:rPr>
        <w:t>Definiciones</w:t>
      </w:r>
      <w:bookmarkEnd w:id="345"/>
    </w:p>
    <w:p w14:paraId="3139D946" w14:textId="77777777" w:rsidR="006B5E8C" w:rsidRPr="000C15C8" w:rsidRDefault="006B5E8C" w:rsidP="006B5E8C">
      <w:pPr>
        <w:numPr>
          <w:ilvl w:val="0"/>
          <w:numId w:val="76"/>
        </w:numPr>
        <w:spacing w:before="60" w:after="60"/>
        <w:ind w:left="1260" w:hanging="720"/>
        <w:rPr>
          <w:rFonts w:ascii="Arial" w:hAnsi="Arial" w:cs="Arial"/>
          <w:lang w:val="es-ES"/>
        </w:rPr>
      </w:pPr>
      <w:r w:rsidRPr="000C15C8">
        <w:rPr>
          <w:rFonts w:ascii="Arial" w:hAnsi="Arial" w:cs="Arial"/>
          <w:lang w:val="es-ES"/>
        </w:rPr>
        <w:t>Las siguientes palabras y expresiones tendrán los significados que aquí se les asigna</w:t>
      </w:r>
      <w:r w:rsidRPr="000C15C8">
        <w:rPr>
          <w:rFonts w:ascii="Arial" w:hAnsi="Arial" w:cs="Arial"/>
          <w:bCs/>
          <w:lang w:val="es-ES"/>
        </w:rPr>
        <w:t>.</w:t>
      </w:r>
    </w:p>
    <w:p w14:paraId="135123CF" w14:textId="77777777" w:rsidR="006B5E8C" w:rsidRPr="000C15C8" w:rsidRDefault="006B5E8C" w:rsidP="006B5E8C">
      <w:pPr>
        <w:numPr>
          <w:ilvl w:val="0"/>
          <w:numId w:val="78"/>
        </w:numPr>
        <w:spacing w:before="60" w:after="60"/>
        <w:ind w:left="1620"/>
        <w:rPr>
          <w:rFonts w:ascii="Arial" w:hAnsi="Arial" w:cs="Arial"/>
          <w:lang w:val="es-ES"/>
        </w:rPr>
      </w:pPr>
      <w:r w:rsidRPr="000C15C8">
        <w:rPr>
          <w:rFonts w:ascii="Arial" w:hAnsi="Arial" w:cs="Arial"/>
          <w:lang w:val="es-ES"/>
        </w:rPr>
        <w:t>“Banco” significa el Banco Interamericano de Desarrollo (BID) o cualquier fondo administrado por el Banco.</w:t>
      </w:r>
    </w:p>
    <w:p w14:paraId="2AD76A5B" w14:textId="77777777" w:rsidR="006B5E8C" w:rsidRPr="000C15C8" w:rsidRDefault="006B5E8C" w:rsidP="006B5E8C">
      <w:pPr>
        <w:numPr>
          <w:ilvl w:val="0"/>
          <w:numId w:val="78"/>
        </w:numPr>
        <w:spacing w:before="60" w:after="60"/>
        <w:ind w:left="1620"/>
        <w:rPr>
          <w:rFonts w:ascii="Arial" w:hAnsi="Arial" w:cs="Arial"/>
          <w:lang w:val="es-ES"/>
        </w:rPr>
      </w:pPr>
      <w:r w:rsidRPr="000C15C8">
        <w:rPr>
          <w:rFonts w:ascii="Arial" w:hAnsi="Arial" w:cs="Arial"/>
          <w:lang w:val="es-ES"/>
        </w:rPr>
        <w:t>“Contrato” significa el Convenio de Contrato celebrado entre el Comprador y el Proveedor, junto con los Documentos del Contrato allí referidos, incluyendo todos los anexos y apéndices, y todos los documentos incorporados allí por referencia.</w:t>
      </w:r>
    </w:p>
    <w:p w14:paraId="2517FAB4" w14:textId="77777777" w:rsidR="006B5E8C" w:rsidRPr="000C15C8" w:rsidRDefault="006B5E8C" w:rsidP="006B5E8C">
      <w:pPr>
        <w:numPr>
          <w:ilvl w:val="0"/>
          <w:numId w:val="78"/>
        </w:numPr>
        <w:spacing w:before="60" w:after="60"/>
        <w:ind w:left="1620"/>
        <w:rPr>
          <w:rFonts w:ascii="Arial" w:hAnsi="Arial" w:cs="Arial"/>
          <w:lang w:val="es-ES"/>
        </w:rPr>
      </w:pPr>
      <w:r w:rsidRPr="000C15C8">
        <w:rPr>
          <w:rFonts w:ascii="Arial" w:hAnsi="Arial" w:cs="Arial"/>
          <w:lang w:val="es-ES"/>
        </w:rPr>
        <w:t>“Documentos del Contrato” significa los documentos enumerados en el Convenio de Contrato, incluyendo cualquier enmienda.</w:t>
      </w:r>
    </w:p>
    <w:p w14:paraId="23F99679" w14:textId="77777777" w:rsidR="006B5E8C" w:rsidRPr="000C15C8" w:rsidRDefault="006B5E8C" w:rsidP="006B5E8C">
      <w:pPr>
        <w:numPr>
          <w:ilvl w:val="0"/>
          <w:numId w:val="78"/>
        </w:numPr>
        <w:spacing w:before="60" w:after="60"/>
        <w:ind w:left="1620"/>
        <w:rPr>
          <w:rFonts w:ascii="Arial" w:hAnsi="Arial" w:cs="Arial"/>
          <w:lang w:val="es-ES"/>
        </w:rPr>
      </w:pPr>
      <w:r w:rsidRPr="000C15C8">
        <w:rPr>
          <w:rFonts w:ascii="Arial" w:hAnsi="Arial" w:cs="Arial"/>
          <w:lang w:val="es-ES"/>
        </w:rPr>
        <w:t>“Precio del Contrato” significa el precio pagadero al Proveedor según se especifica en el Convenio de Contrato, sujeto a las condiciones y ajustes allí estipulados o deducciones propuestas, según corresponda en virtud del Contrato.</w:t>
      </w:r>
    </w:p>
    <w:p w14:paraId="390E5395" w14:textId="77777777" w:rsidR="006B5E8C" w:rsidRPr="000C15C8" w:rsidRDefault="006B5E8C" w:rsidP="006B5E8C">
      <w:pPr>
        <w:numPr>
          <w:ilvl w:val="0"/>
          <w:numId w:val="78"/>
        </w:numPr>
        <w:spacing w:before="60" w:after="60"/>
        <w:ind w:left="1620"/>
        <w:rPr>
          <w:rFonts w:ascii="Arial" w:hAnsi="Arial" w:cs="Arial"/>
          <w:lang w:val="es-ES"/>
        </w:rPr>
      </w:pPr>
      <w:r w:rsidRPr="000C15C8">
        <w:rPr>
          <w:rFonts w:ascii="Arial" w:hAnsi="Arial" w:cs="Arial"/>
          <w:lang w:val="es-ES"/>
        </w:rPr>
        <w:t>“Día” significa día calendario.</w:t>
      </w:r>
    </w:p>
    <w:p w14:paraId="75A95ABC" w14:textId="77777777" w:rsidR="006B5E8C" w:rsidRPr="000C15C8" w:rsidRDefault="006B5E8C" w:rsidP="006B5E8C">
      <w:pPr>
        <w:numPr>
          <w:ilvl w:val="0"/>
          <w:numId w:val="78"/>
        </w:numPr>
        <w:spacing w:before="60" w:after="60"/>
        <w:ind w:left="1620"/>
        <w:rPr>
          <w:rFonts w:ascii="Arial" w:hAnsi="Arial" w:cs="Arial"/>
          <w:lang w:val="es-ES"/>
        </w:rPr>
      </w:pPr>
      <w:r w:rsidRPr="000C15C8">
        <w:rPr>
          <w:rFonts w:ascii="Arial" w:hAnsi="Arial" w:cs="Arial"/>
          <w:lang w:val="es-ES"/>
        </w:rPr>
        <w:t xml:space="preserve">“Cumplimiento” significa que el Proveedor ha completado la prestación de los Servicios Conexos de acuerdo con los términos y condiciones establecidas en el Contrato. </w:t>
      </w:r>
    </w:p>
    <w:p w14:paraId="7D0AD5CE" w14:textId="77777777" w:rsidR="006B5E8C" w:rsidRPr="000C15C8" w:rsidRDefault="006B5E8C" w:rsidP="006B5E8C">
      <w:pPr>
        <w:numPr>
          <w:ilvl w:val="0"/>
          <w:numId w:val="78"/>
        </w:numPr>
        <w:spacing w:before="60" w:after="60"/>
        <w:ind w:left="1620"/>
        <w:rPr>
          <w:rFonts w:ascii="Arial" w:hAnsi="Arial" w:cs="Arial"/>
          <w:lang w:val="es-ES"/>
        </w:rPr>
      </w:pPr>
      <w:r w:rsidRPr="000C15C8">
        <w:rPr>
          <w:rFonts w:ascii="Arial" w:hAnsi="Arial" w:cs="Arial"/>
          <w:lang w:val="es-ES"/>
        </w:rPr>
        <w:t>“</w:t>
      </w:r>
      <w:r w:rsidRPr="00894E4F">
        <w:rPr>
          <w:rFonts w:ascii="Arial" w:hAnsi="Arial" w:cs="Arial"/>
          <w:lang w:val="es-ES"/>
        </w:rPr>
        <w:t>CGC” significa las Condiciones Generales del Contrato</w:t>
      </w:r>
      <w:r w:rsidRPr="000C15C8">
        <w:rPr>
          <w:rFonts w:ascii="Arial" w:hAnsi="Arial" w:cs="Arial"/>
          <w:lang w:val="es-ES"/>
        </w:rPr>
        <w:t>.</w:t>
      </w:r>
    </w:p>
    <w:p w14:paraId="23B93540" w14:textId="77777777" w:rsidR="006B5E8C" w:rsidRPr="000C15C8" w:rsidRDefault="006B5E8C" w:rsidP="006B5E8C">
      <w:pPr>
        <w:numPr>
          <w:ilvl w:val="0"/>
          <w:numId w:val="78"/>
        </w:numPr>
        <w:spacing w:before="60" w:after="60"/>
        <w:ind w:left="1620"/>
        <w:rPr>
          <w:rFonts w:ascii="Arial" w:hAnsi="Arial" w:cs="Arial"/>
          <w:lang w:val="es-ES"/>
        </w:rPr>
      </w:pPr>
      <w:r w:rsidRPr="000C15C8">
        <w:rPr>
          <w:rFonts w:ascii="Arial" w:hAnsi="Arial" w:cs="Arial"/>
          <w:lang w:val="es-ES"/>
        </w:rPr>
        <w:t>“Bienes” significa todos los productos, materia prima, maquinaria y equipo, y otros materiales que el Proveedor deba proporcionar al Comprador en virtud del Contrato.</w:t>
      </w:r>
    </w:p>
    <w:p w14:paraId="133CA401" w14:textId="77777777" w:rsidR="006B5E8C" w:rsidRPr="000C15C8" w:rsidRDefault="006B5E8C" w:rsidP="006B5E8C">
      <w:pPr>
        <w:numPr>
          <w:ilvl w:val="0"/>
          <w:numId w:val="78"/>
        </w:numPr>
        <w:spacing w:before="60" w:after="60"/>
        <w:ind w:left="1620"/>
        <w:rPr>
          <w:rFonts w:ascii="Arial" w:hAnsi="Arial" w:cs="Arial"/>
          <w:lang w:val="es-ES"/>
        </w:rPr>
      </w:pPr>
      <w:r w:rsidRPr="000C15C8">
        <w:rPr>
          <w:rFonts w:ascii="Arial" w:hAnsi="Arial" w:cs="Arial"/>
          <w:lang w:val="es-ES"/>
        </w:rPr>
        <w:t>“El país del Comprador” es el país especificado en las Condiciones Especiales del Contrato (CEC).</w:t>
      </w:r>
    </w:p>
    <w:p w14:paraId="186C8658" w14:textId="77777777" w:rsidR="006B5E8C" w:rsidRPr="000C15C8" w:rsidRDefault="006B5E8C" w:rsidP="006B5E8C">
      <w:pPr>
        <w:numPr>
          <w:ilvl w:val="0"/>
          <w:numId w:val="78"/>
        </w:numPr>
        <w:spacing w:before="60" w:after="60"/>
        <w:ind w:left="1620"/>
        <w:rPr>
          <w:rFonts w:ascii="Arial" w:hAnsi="Arial" w:cs="Arial"/>
          <w:lang w:val="es-ES"/>
        </w:rPr>
      </w:pPr>
      <w:r w:rsidRPr="000C15C8">
        <w:rPr>
          <w:rFonts w:ascii="Arial" w:hAnsi="Arial" w:cs="Arial"/>
          <w:lang w:val="es-ES"/>
        </w:rPr>
        <w:t xml:space="preserve">“Comprador” significa la entidad que compra los Bienes y Servicios Conexos, según se indica en las </w:t>
      </w:r>
      <w:r w:rsidRPr="000C15C8">
        <w:rPr>
          <w:rFonts w:ascii="Arial" w:hAnsi="Arial" w:cs="Arial"/>
          <w:b/>
          <w:lang w:val="es-ES"/>
        </w:rPr>
        <w:t>CEC</w:t>
      </w:r>
      <w:r w:rsidRPr="000C15C8">
        <w:rPr>
          <w:rFonts w:ascii="Arial" w:hAnsi="Arial" w:cs="Arial"/>
          <w:lang w:val="es-ES"/>
        </w:rPr>
        <w:t>.</w:t>
      </w:r>
    </w:p>
    <w:p w14:paraId="166A987E" w14:textId="77777777" w:rsidR="006B5E8C" w:rsidRPr="000C15C8" w:rsidRDefault="006B5E8C" w:rsidP="006B5E8C">
      <w:pPr>
        <w:numPr>
          <w:ilvl w:val="0"/>
          <w:numId w:val="78"/>
        </w:numPr>
        <w:spacing w:before="60" w:after="60"/>
        <w:ind w:left="1620"/>
        <w:rPr>
          <w:rFonts w:ascii="Arial" w:hAnsi="Arial" w:cs="Arial"/>
          <w:lang w:val="es-ES"/>
        </w:rPr>
      </w:pPr>
      <w:r w:rsidRPr="000C15C8">
        <w:rPr>
          <w:rFonts w:ascii="Arial" w:hAnsi="Arial" w:cs="Arial"/>
          <w:lang w:val="es-ES"/>
        </w:rPr>
        <w:t xml:space="preserve">“Servicios Conexos” significan los servicios incidentales relativos a la provisión de los bienes, tales como seguro, instalación, capacitación y mantenimiento inicial y otras obligaciones similares del Proveedor en virtud del Contrato. </w:t>
      </w:r>
    </w:p>
    <w:p w14:paraId="1268C7EF" w14:textId="77777777" w:rsidR="006B5E8C" w:rsidRPr="000C15C8" w:rsidRDefault="006B5E8C" w:rsidP="006B5E8C">
      <w:pPr>
        <w:numPr>
          <w:ilvl w:val="0"/>
          <w:numId w:val="78"/>
        </w:numPr>
        <w:spacing w:before="60" w:after="60"/>
        <w:ind w:left="1620"/>
        <w:rPr>
          <w:rFonts w:ascii="Arial" w:hAnsi="Arial" w:cs="Arial"/>
          <w:lang w:val="es-ES"/>
        </w:rPr>
      </w:pPr>
      <w:r w:rsidRPr="000C15C8">
        <w:rPr>
          <w:rFonts w:ascii="Arial" w:hAnsi="Arial" w:cs="Arial"/>
          <w:lang w:val="es-ES"/>
        </w:rPr>
        <w:t>“CEC” significa las Condiciones Especiales del Contrato.</w:t>
      </w:r>
    </w:p>
    <w:p w14:paraId="58CACB1A" w14:textId="77777777" w:rsidR="006B5E8C" w:rsidRPr="000C15C8" w:rsidRDefault="006B5E8C" w:rsidP="006B5E8C">
      <w:pPr>
        <w:numPr>
          <w:ilvl w:val="0"/>
          <w:numId w:val="78"/>
        </w:numPr>
        <w:spacing w:before="60" w:after="60"/>
        <w:ind w:left="1620"/>
        <w:rPr>
          <w:rFonts w:ascii="Arial" w:hAnsi="Arial" w:cs="Arial"/>
          <w:lang w:val="es-ES"/>
        </w:rPr>
      </w:pPr>
      <w:r w:rsidRPr="000C15C8">
        <w:rPr>
          <w:rFonts w:ascii="Arial" w:hAnsi="Arial" w:cs="Arial"/>
          <w:lang w:val="es-ES"/>
        </w:rPr>
        <w:t>“Subcontratista” significa cualquier persona natural, entidad privada o pública, o cualquier combinación de ellas, con quienes el Proveedor ha subcontratado el suministro de cualquier porción de los Bienes o la ejecución de cualquier parte de los Servicios.</w:t>
      </w:r>
    </w:p>
    <w:p w14:paraId="76DE95E2" w14:textId="77777777" w:rsidR="006B5E8C" w:rsidRPr="000C15C8" w:rsidRDefault="006B5E8C" w:rsidP="006B5E8C">
      <w:pPr>
        <w:numPr>
          <w:ilvl w:val="0"/>
          <w:numId w:val="78"/>
        </w:numPr>
        <w:spacing w:before="60" w:after="60"/>
        <w:ind w:left="1620"/>
        <w:rPr>
          <w:rFonts w:ascii="Arial" w:hAnsi="Arial" w:cs="Arial"/>
          <w:lang w:val="es-ES"/>
        </w:rPr>
      </w:pPr>
      <w:r w:rsidRPr="000C15C8">
        <w:rPr>
          <w:rFonts w:ascii="Arial" w:hAnsi="Arial" w:cs="Arial"/>
          <w:lang w:val="es-ES"/>
        </w:rPr>
        <w:t xml:space="preserve">“Proveedor” significa la persona natural, jurídica o entidad gubernamental, o una combinación de éstas, cuya oferta para ejecutar el Contrato ha sido aceptada por el Comprador y es denominada como tal en el Convenio de Contrato. </w:t>
      </w:r>
    </w:p>
    <w:p w14:paraId="5428FF74" w14:textId="77777777" w:rsidR="006B5E8C" w:rsidRPr="000C15C8" w:rsidRDefault="006B5E8C" w:rsidP="006B5E8C">
      <w:pPr>
        <w:numPr>
          <w:ilvl w:val="0"/>
          <w:numId w:val="78"/>
        </w:numPr>
        <w:spacing w:before="60" w:after="60"/>
        <w:ind w:left="1620"/>
        <w:rPr>
          <w:rFonts w:ascii="Arial" w:hAnsi="Arial" w:cs="Arial"/>
          <w:b/>
          <w:lang w:val="es-ES"/>
        </w:rPr>
      </w:pPr>
      <w:r w:rsidRPr="000C15C8">
        <w:rPr>
          <w:rFonts w:ascii="Arial" w:hAnsi="Arial" w:cs="Arial"/>
          <w:lang w:val="es-ES"/>
        </w:rPr>
        <w:t>“El Sitio del Proyecto”, donde corresponde, significa el lugar citado en las CEC.</w:t>
      </w:r>
    </w:p>
    <w:p w14:paraId="43DCE4D3" w14:textId="77777777" w:rsidR="006B5E8C" w:rsidRPr="000C15C8" w:rsidRDefault="006B5E8C" w:rsidP="006B5E8C">
      <w:pPr>
        <w:keepNext/>
        <w:keepLines/>
        <w:numPr>
          <w:ilvl w:val="0"/>
          <w:numId w:val="75"/>
        </w:numPr>
        <w:spacing w:before="240"/>
        <w:ind w:left="540" w:hanging="540"/>
        <w:outlineLvl w:val="1"/>
        <w:rPr>
          <w:rFonts w:ascii="Arial" w:hAnsi="Arial" w:cs="Arial"/>
          <w:b/>
          <w:lang w:val="es-ES"/>
        </w:rPr>
      </w:pPr>
      <w:bookmarkStart w:id="346" w:name="_Toc79715466"/>
      <w:bookmarkStart w:id="347" w:name="_Toc106182827"/>
      <w:bookmarkStart w:id="348" w:name="_Toc317173376"/>
      <w:r w:rsidRPr="000C15C8">
        <w:rPr>
          <w:rFonts w:ascii="Arial" w:hAnsi="Arial" w:cs="Arial"/>
          <w:b/>
          <w:lang w:val="es-ES"/>
        </w:rPr>
        <w:t>Documentos del Contrato</w:t>
      </w:r>
      <w:bookmarkEnd w:id="346"/>
      <w:r w:rsidRPr="000C15C8">
        <w:rPr>
          <w:rFonts w:ascii="Arial" w:hAnsi="Arial" w:cs="Arial"/>
          <w:b/>
          <w:lang w:val="es-ES"/>
        </w:rPr>
        <w:t xml:space="preserve"> </w:t>
      </w:r>
      <w:bookmarkEnd w:id="347"/>
      <w:bookmarkEnd w:id="348"/>
    </w:p>
    <w:p w14:paraId="0C434AC6" w14:textId="77777777" w:rsidR="006B5E8C" w:rsidRPr="000C15C8" w:rsidRDefault="006B5E8C" w:rsidP="006B5E8C">
      <w:pPr>
        <w:numPr>
          <w:ilvl w:val="0"/>
          <w:numId w:val="79"/>
        </w:numPr>
        <w:spacing w:before="60" w:after="60"/>
        <w:ind w:left="1260" w:hanging="720"/>
        <w:rPr>
          <w:rFonts w:ascii="Arial" w:hAnsi="Arial" w:cs="Arial"/>
          <w:b/>
          <w:lang w:val="es-ES"/>
        </w:rPr>
      </w:pPr>
      <w:r w:rsidRPr="000C15C8">
        <w:rPr>
          <w:rFonts w:ascii="Arial" w:hAnsi="Arial" w:cs="Arial"/>
          <w:lang w:val="es-ES"/>
        </w:rPr>
        <w:t>Sujetos al orden de precedencia establecido en el Convenio de Contrato, se entiende que todos los documentos que forman parte integral del Contrato (y todos sus componentes allí incluidos) son correlativos, complementarios y recíprocamente aclaratorios. El Convenio de Contrato deberá leerse de manera integral.</w:t>
      </w:r>
    </w:p>
    <w:p w14:paraId="0C98326C" w14:textId="77777777" w:rsidR="006B5E8C" w:rsidRPr="000C15C8" w:rsidRDefault="006B5E8C" w:rsidP="006B5E8C">
      <w:pPr>
        <w:keepNext/>
        <w:keepLines/>
        <w:numPr>
          <w:ilvl w:val="0"/>
          <w:numId w:val="75"/>
        </w:numPr>
        <w:spacing w:before="240"/>
        <w:ind w:left="540" w:hanging="540"/>
        <w:outlineLvl w:val="1"/>
        <w:rPr>
          <w:rFonts w:ascii="Arial" w:hAnsi="Arial" w:cs="Arial"/>
          <w:lang w:val="es-ES"/>
        </w:rPr>
      </w:pPr>
      <w:bookmarkStart w:id="349" w:name="_Toc79715467"/>
      <w:r w:rsidRPr="000C15C8">
        <w:rPr>
          <w:rFonts w:ascii="Arial" w:hAnsi="Arial" w:cs="Arial"/>
          <w:b/>
          <w:lang w:val="es-ES"/>
        </w:rPr>
        <w:t>Fraude y Corrupción y Prácticas Prohibidas</w:t>
      </w:r>
      <w:bookmarkEnd w:id="349"/>
      <w:r w:rsidRPr="000C15C8">
        <w:rPr>
          <w:rFonts w:ascii="Arial" w:hAnsi="Arial" w:cs="Arial"/>
          <w:b/>
          <w:lang w:val="es-ES"/>
        </w:rPr>
        <w:t xml:space="preserve"> </w:t>
      </w:r>
    </w:p>
    <w:p w14:paraId="45D31E51" w14:textId="77777777" w:rsidR="006B5E8C" w:rsidRPr="000C15C8" w:rsidRDefault="006B5E8C" w:rsidP="006B5E8C">
      <w:pPr>
        <w:numPr>
          <w:ilvl w:val="0"/>
          <w:numId w:val="80"/>
        </w:numPr>
        <w:spacing w:before="60" w:after="60"/>
        <w:ind w:left="1260" w:hanging="720"/>
        <w:rPr>
          <w:rFonts w:ascii="Arial" w:hAnsi="Arial" w:cs="Arial"/>
          <w:lang w:val="es-ES"/>
        </w:rPr>
      </w:pPr>
      <w:r w:rsidRPr="000C15C8">
        <w:rPr>
          <w:rFonts w:ascii="Arial" w:hAnsi="Arial" w:cs="Arial"/>
          <w:lang w:val="es-ES"/>
        </w:rPr>
        <w:t xml:space="preserve">El Banco exige el cumplimiento de su política con respecto a fraude y corrupción y prácticas prohibidas que se indican </w:t>
      </w:r>
      <w:r>
        <w:rPr>
          <w:rFonts w:ascii="Arial" w:hAnsi="Arial" w:cs="Arial"/>
          <w:lang w:val="es-ES"/>
        </w:rPr>
        <w:t>en Apéndice 1.</w:t>
      </w:r>
    </w:p>
    <w:p w14:paraId="4F3EF566" w14:textId="77777777" w:rsidR="006B5E8C" w:rsidRPr="000C15C8" w:rsidRDefault="006B5E8C" w:rsidP="006B5E8C">
      <w:pPr>
        <w:keepNext/>
        <w:keepLines/>
        <w:numPr>
          <w:ilvl w:val="0"/>
          <w:numId w:val="75"/>
        </w:numPr>
        <w:spacing w:before="240"/>
        <w:ind w:left="540" w:hanging="540"/>
        <w:outlineLvl w:val="1"/>
        <w:rPr>
          <w:rFonts w:ascii="Arial" w:hAnsi="Arial" w:cs="Arial"/>
          <w:b/>
          <w:lang w:val="es-ES"/>
        </w:rPr>
      </w:pPr>
      <w:bookmarkStart w:id="350" w:name="_Toc79715468"/>
      <w:r w:rsidRPr="000C15C8">
        <w:rPr>
          <w:rFonts w:ascii="Arial" w:hAnsi="Arial" w:cs="Arial"/>
          <w:b/>
          <w:lang w:val="es-ES"/>
        </w:rPr>
        <w:t>Interpretación</w:t>
      </w:r>
      <w:bookmarkEnd w:id="350"/>
      <w:r w:rsidRPr="000C15C8">
        <w:rPr>
          <w:rFonts w:ascii="Arial" w:hAnsi="Arial" w:cs="Arial"/>
          <w:b/>
          <w:lang w:val="es-ES"/>
        </w:rPr>
        <w:t xml:space="preserve"> </w:t>
      </w:r>
    </w:p>
    <w:p w14:paraId="3D591A14" w14:textId="77777777" w:rsidR="006B5E8C" w:rsidRPr="000C15C8" w:rsidRDefault="006B5E8C" w:rsidP="006B5E8C">
      <w:pPr>
        <w:numPr>
          <w:ilvl w:val="0"/>
          <w:numId w:val="81"/>
        </w:numPr>
        <w:spacing w:before="60" w:after="60"/>
        <w:ind w:left="1260" w:hanging="720"/>
        <w:rPr>
          <w:rFonts w:ascii="Arial" w:hAnsi="Arial" w:cs="Arial"/>
          <w:lang w:val="es-ES"/>
        </w:rPr>
      </w:pPr>
      <w:r w:rsidRPr="000C15C8">
        <w:rPr>
          <w:rFonts w:ascii="Arial" w:hAnsi="Arial" w:cs="Arial"/>
          <w:lang w:val="es-ES"/>
        </w:rPr>
        <w:t>Si el contexto así lo requiere, el singular significa el plural, y viceversa:</w:t>
      </w:r>
    </w:p>
    <w:p w14:paraId="1E4A4ACF" w14:textId="77777777" w:rsidR="006B5E8C" w:rsidRPr="000C15C8" w:rsidRDefault="006B5E8C" w:rsidP="006B5E8C">
      <w:pPr>
        <w:numPr>
          <w:ilvl w:val="0"/>
          <w:numId w:val="81"/>
        </w:numPr>
        <w:spacing w:before="60" w:after="60"/>
        <w:ind w:left="1260" w:hanging="720"/>
        <w:rPr>
          <w:rFonts w:ascii="Arial" w:hAnsi="Arial" w:cs="Arial"/>
          <w:lang w:val="es-ES"/>
        </w:rPr>
      </w:pPr>
      <w:r w:rsidRPr="000C15C8">
        <w:rPr>
          <w:rFonts w:ascii="Arial" w:hAnsi="Arial" w:cs="Arial"/>
          <w:lang w:val="es-ES"/>
        </w:rPr>
        <w:t>Incoterms</w:t>
      </w:r>
    </w:p>
    <w:p w14:paraId="23249D00" w14:textId="77777777" w:rsidR="006B5E8C" w:rsidRPr="000C15C8" w:rsidRDefault="006B5E8C" w:rsidP="006B5E8C">
      <w:pPr>
        <w:numPr>
          <w:ilvl w:val="0"/>
          <w:numId w:val="82"/>
        </w:numPr>
        <w:spacing w:before="60" w:after="60"/>
        <w:ind w:left="1620"/>
        <w:rPr>
          <w:rFonts w:ascii="Arial" w:hAnsi="Arial" w:cs="Arial"/>
          <w:lang w:val="es-ES"/>
        </w:rPr>
      </w:pPr>
      <w:r w:rsidRPr="000C15C8">
        <w:rPr>
          <w:rFonts w:ascii="Arial" w:hAnsi="Arial" w:cs="Arial"/>
          <w:lang w:val="es-ES"/>
        </w:rPr>
        <w:t xml:space="preserve">El significado de cualquier término comercial, así como los derechos y obligaciones de las partes serán los prescritos en los </w:t>
      </w:r>
      <w:r w:rsidRPr="000C15C8">
        <w:rPr>
          <w:rFonts w:ascii="Arial" w:hAnsi="Arial" w:cs="Arial"/>
          <w:i/>
          <w:lang w:val="es-ES"/>
        </w:rPr>
        <w:t>Incoterms</w:t>
      </w:r>
      <w:r w:rsidRPr="000C15C8">
        <w:rPr>
          <w:rFonts w:ascii="Arial" w:hAnsi="Arial" w:cs="Arial"/>
          <w:lang w:val="es-ES"/>
        </w:rPr>
        <w:t>, a menos que sea inconsistente con alguna disposición del Contrato.</w:t>
      </w:r>
    </w:p>
    <w:p w14:paraId="4EA7CC83" w14:textId="77777777" w:rsidR="006B5E8C" w:rsidRPr="000C15C8" w:rsidRDefault="006B5E8C" w:rsidP="006B5E8C">
      <w:pPr>
        <w:numPr>
          <w:ilvl w:val="0"/>
          <w:numId w:val="82"/>
        </w:numPr>
        <w:spacing w:before="60" w:after="60"/>
        <w:ind w:left="1620"/>
        <w:rPr>
          <w:rFonts w:ascii="Arial" w:hAnsi="Arial" w:cs="Arial"/>
          <w:lang w:val="es-ES"/>
        </w:rPr>
      </w:pPr>
      <w:r w:rsidRPr="000C15C8">
        <w:rPr>
          <w:rFonts w:ascii="Arial" w:hAnsi="Arial" w:cs="Arial"/>
          <w:lang w:val="es-ES"/>
        </w:rPr>
        <w:t xml:space="preserve">Los términos CIP, FCA, CPT y otros similares, cuando se utilicen, se regirán por las normas establecidas en la edición vigente de los </w:t>
      </w:r>
      <w:r w:rsidRPr="000C15C8">
        <w:rPr>
          <w:rFonts w:ascii="Arial" w:hAnsi="Arial" w:cs="Arial"/>
          <w:i/>
          <w:lang w:val="es-ES"/>
        </w:rPr>
        <w:t xml:space="preserve">Incoterms </w:t>
      </w:r>
      <w:r w:rsidRPr="000C15C8">
        <w:rPr>
          <w:rFonts w:ascii="Arial" w:hAnsi="Arial" w:cs="Arial"/>
          <w:lang w:val="es-ES"/>
        </w:rPr>
        <w:t>especificada en las</w:t>
      </w:r>
      <w:r w:rsidRPr="000C15C8">
        <w:rPr>
          <w:rFonts w:ascii="Arial" w:hAnsi="Arial" w:cs="Arial"/>
          <w:b/>
          <w:lang w:val="es-ES"/>
        </w:rPr>
        <w:t xml:space="preserve"> CEC</w:t>
      </w:r>
      <w:r w:rsidRPr="000C15C8">
        <w:rPr>
          <w:rFonts w:ascii="Arial" w:hAnsi="Arial" w:cs="Arial"/>
          <w:lang w:val="es-ES"/>
        </w:rPr>
        <w:t>, y publicada por la Cámara de Comercio Internacional en París, Francia.</w:t>
      </w:r>
    </w:p>
    <w:p w14:paraId="165D8A52" w14:textId="77777777" w:rsidR="006B5E8C" w:rsidRPr="000C15C8" w:rsidRDefault="006B5E8C" w:rsidP="006B5E8C">
      <w:pPr>
        <w:numPr>
          <w:ilvl w:val="0"/>
          <w:numId w:val="81"/>
        </w:numPr>
        <w:spacing w:before="60" w:after="60"/>
        <w:ind w:left="1260" w:hanging="720"/>
        <w:rPr>
          <w:rFonts w:ascii="Arial" w:hAnsi="Arial" w:cs="Arial"/>
          <w:lang w:val="es-ES"/>
        </w:rPr>
      </w:pPr>
      <w:r w:rsidRPr="000C15C8">
        <w:rPr>
          <w:rFonts w:ascii="Arial" w:hAnsi="Arial" w:cs="Arial"/>
          <w:lang w:val="es-ES"/>
        </w:rPr>
        <w:t>Totalidad del Contrato: El Contrato constituye la totalidad de lo acordado entre el Comprador y el Proveedor y substituye todas las comunicaciones, negociaciones y acuerdos (ya sea escritos o verbales) realizados entre las partes con anterioridad a la fecha de la celebración del Contrato.</w:t>
      </w:r>
    </w:p>
    <w:p w14:paraId="1D901F44" w14:textId="77777777" w:rsidR="006B5E8C" w:rsidRPr="000C15C8" w:rsidRDefault="006B5E8C" w:rsidP="006B5E8C">
      <w:pPr>
        <w:numPr>
          <w:ilvl w:val="0"/>
          <w:numId w:val="81"/>
        </w:numPr>
        <w:spacing w:before="60" w:after="60"/>
        <w:ind w:left="1260" w:hanging="720"/>
        <w:rPr>
          <w:rFonts w:ascii="Arial" w:hAnsi="Arial" w:cs="Arial"/>
          <w:lang w:val="es-ES"/>
        </w:rPr>
      </w:pPr>
      <w:r w:rsidRPr="000C15C8">
        <w:rPr>
          <w:rFonts w:ascii="Arial" w:hAnsi="Arial" w:cs="Arial"/>
          <w:lang w:val="es-ES"/>
        </w:rPr>
        <w:t>Enmienda: Ninguna enmienda u otra variación al Contrato será válida a menos que esté por escrito, fechada y se refiera expresamente al Contrato, y esté firmada por un representante de cada una de las partes debidamente autorizado.</w:t>
      </w:r>
    </w:p>
    <w:p w14:paraId="3D0C4560" w14:textId="77777777" w:rsidR="006B5E8C" w:rsidRPr="000C15C8" w:rsidRDefault="006B5E8C" w:rsidP="006B5E8C">
      <w:pPr>
        <w:numPr>
          <w:ilvl w:val="0"/>
          <w:numId w:val="81"/>
        </w:numPr>
        <w:spacing w:before="60" w:after="60"/>
        <w:ind w:left="1260" w:hanging="720"/>
        <w:rPr>
          <w:rFonts w:ascii="Arial" w:hAnsi="Arial" w:cs="Arial"/>
          <w:lang w:val="es-ES"/>
        </w:rPr>
      </w:pPr>
      <w:r w:rsidRPr="000C15C8">
        <w:rPr>
          <w:rFonts w:ascii="Arial" w:hAnsi="Arial" w:cs="Arial"/>
          <w:lang w:val="es-ES"/>
        </w:rPr>
        <w:t>Limitación de Dispensas</w:t>
      </w:r>
    </w:p>
    <w:p w14:paraId="1ACE4D44" w14:textId="77777777" w:rsidR="006B5E8C" w:rsidRPr="000C15C8" w:rsidRDefault="006B5E8C" w:rsidP="006B5E8C">
      <w:pPr>
        <w:numPr>
          <w:ilvl w:val="0"/>
          <w:numId w:val="83"/>
        </w:numPr>
        <w:spacing w:before="60" w:after="60"/>
        <w:ind w:left="1620"/>
        <w:rPr>
          <w:rFonts w:ascii="Arial" w:hAnsi="Arial" w:cs="Arial"/>
          <w:lang w:val="es-ES"/>
        </w:rPr>
      </w:pPr>
      <w:r w:rsidRPr="000C15C8">
        <w:rPr>
          <w:rFonts w:ascii="Arial" w:hAnsi="Arial" w:cs="Arial"/>
          <w:lang w:val="es-ES"/>
        </w:rPr>
        <w:t xml:space="preserve">Sujeto a lo indicado en la Subcláusula 4.5 (b) siguiente de estas CGC, ninguna dilación, tolerancia, demora o aprobación por cualquiera de las partes al hacer cumplir algún término y condición del Contrato o el otorgar prórrogas por una de las partes a la otra, perjudicará, afectará o limitará los derechos de esa parte en virtud del Contrato. Asimismo, ninguna dispensa concedida por cualquiera de las partes por un incumplimiento del Contrato, servirá de dispensa para incumplimientos posteriores o continuos del Contrato. </w:t>
      </w:r>
    </w:p>
    <w:p w14:paraId="7776F7ED" w14:textId="77777777" w:rsidR="006B5E8C" w:rsidRPr="000C15C8" w:rsidRDefault="006B5E8C" w:rsidP="006B5E8C">
      <w:pPr>
        <w:numPr>
          <w:ilvl w:val="0"/>
          <w:numId w:val="83"/>
        </w:numPr>
        <w:spacing w:before="60" w:after="60"/>
        <w:ind w:left="1620"/>
        <w:rPr>
          <w:rFonts w:ascii="Arial" w:hAnsi="Arial" w:cs="Arial"/>
          <w:lang w:val="es-ES"/>
        </w:rPr>
      </w:pPr>
      <w:r w:rsidRPr="000C15C8">
        <w:rPr>
          <w:rFonts w:ascii="Arial" w:hAnsi="Arial" w:cs="Arial"/>
          <w:lang w:val="es-ES"/>
        </w:rPr>
        <w:t>Toda dispensa a los derechos, poderes o remedios de una de las partes en virtud del Contrato, deberá ser por escrito, llevar la fecha y estar firmada por un representante autorizado de la parte otorgando dicha dispensa y deberá especificar la obligación que está dispensando y el alcance de la dispensa.</w:t>
      </w:r>
    </w:p>
    <w:p w14:paraId="2A123137" w14:textId="77777777" w:rsidR="006B5E8C" w:rsidRPr="000C15C8" w:rsidRDefault="006B5E8C" w:rsidP="006B5E8C">
      <w:pPr>
        <w:numPr>
          <w:ilvl w:val="0"/>
          <w:numId w:val="81"/>
        </w:numPr>
        <w:spacing w:before="60" w:after="60"/>
        <w:ind w:left="1260" w:hanging="720"/>
        <w:rPr>
          <w:rFonts w:ascii="Arial" w:hAnsi="Arial" w:cs="Arial"/>
          <w:lang w:val="es-ES"/>
        </w:rPr>
      </w:pPr>
      <w:r w:rsidRPr="000C15C8">
        <w:rPr>
          <w:rFonts w:ascii="Arial" w:hAnsi="Arial" w:cs="Arial"/>
          <w:lang w:val="es-ES"/>
        </w:rPr>
        <w:t>Divisibilidad: Si cualquier provisión o condición del Contrato es prohibida o resultase inválida o inejecutable, dicha prohibición, invalidez o falta de ejecución no afectará la validez o el cumplimiento de las otras provisiones o condiciones del Contrato.</w:t>
      </w:r>
    </w:p>
    <w:p w14:paraId="16F6D709" w14:textId="77777777" w:rsidR="006B5E8C" w:rsidRPr="000C15C8" w:rsidRDefault="006B5E8C" w:rsidP="006B5E8C">
      <w:pPr>
        <w:keepNext/>
        <w:keepLines/>
        <w:numPr>
          <w:ilvl w:val="0"/>
          <w:numId w:val="75"/>
        </w:numPr>
        <w:spacing w:before="240"/>
        <w:ind w:left="540" w:hanging="540"/>
        <w:outlineLvl w:val="1"/>
        <w:rPr>
          <w:rFonts w:ascii="Arial" w:hAnsi="Arial" w:cs="Arial"/>
          <w:b/>
          <w:lang w:val="es-ES"/>
        </w:rPr>
      </w:pPr>
      <w:bookmarkStart w:id="351" w:name="_Toc79715469"/>
      <w:r w:rsidRPr="000C15C8">
        <w:rPr>
          <w:rFonts w:ascii="Arial" w:hAnsi="Arial" w:cs="Arial"/>
          <w:b/>
          <w:lang w:val="es-ES"/>
        </w:rPr>
        <w:t>Idioma</w:t>
      </w:r>
      <w:bookmarkEnd w:id="351"/>
    </w:p>
    <w:p w14:paraId="16A435C2" w14:textId="77777777" w:rsidR="006B5E8C" w:rsidRPr="000C15C8" w:rsidRDefault="006B5E8C" w:rsidP="006B5E8C">
      <w:pPr>
        <w:numPr>
          <w:ilvl w:val="0"/>
          <w:numId w:val="84"/>
        </w:numPr>
        <w:spacing w:before="60" w:after="60"/>
        <w:ind w:left="1260" w:hanging="720"/>
        <w:rPr>
          <w:rFonts w:ascii="Arial" w:hAnsi="Arial" w:cs="Arial"/>
          <w:lang w:val="es-ES"/>
        </w:rPr>
      </w:pPr>
      <w:r w:rsidRPr="000C15C8">
        <w:rPr>
          <w:rFonts w:ascii="Arial" w:hAnsi="Arial" w:cs="Arial"/>
          <w:lang w:val="es-ES"/>
        </w:rPr>
        <w:t xml:space="preserve">El Contrato, así como toda la correspondencia y documentos relativos al Contrato intercambiados entre el Proveedor y el Comprador, deberán ser escritos en el idioma especificado en las </w:t>
      </w:r>
      <w:r w:rsidRPr="000C15C8">
        <w:rPr>
          <w:rFonts w:ascii="Arial" w:hAnsi="Arial" w:cs="Arial"/>
          <w:b/>
          <w:lang w:val="es-ES"/>
        </w:rPr>
        <w:t>CEC</w:t>
      </w:r>
      <w:r w:rsidRPr="000C15C8">
        <w:rPr>
          <w:rFonts w:ascii="Arial" w:hAnsi="Arial" w:cs="Arial"/>
          <w:lang w:val="es-ES"/>
        </w:rPr>
        <w:t>.  Los documentos de sustento y material impreso que formen parte del Contrato, pueden estar en otro idioma siempre que los mismos estén acompañados de una traducción fidedigna de los apartes pertinentes al idioma especificado y, en tal caso, dicha traducción prevalecerá para efectos de interpretación del Contrato.</w:t>
      </w:r>
    </w:p>
    <w:p w14:paraId="34AF23E0" w14:textId="77777777" w:rsidR="006B5E8C" w:rsidRPr="000C15C8" w:rsidRDefault="006B5E8C" w:rsidP="006B5E8C">
      <w:pPr>
        <w:numPr>
          <w:ilvl w:val="0"/>
          <w:numId w:val="84"/>
        </w:numPr>
        <w:spacing w:before="60" w:after="60"/>
        <w:ind w:left="1260" w:hanging="720"/>
        <w:rPr>
          <w:rFonts w:ascii="Arial" w:hAnsi="Arial" w:cs="Arial"/>
          <w:lang w:val="es-ES"/>
        </w:rPr>
      </w:pPr>
      <w:r w:rsidRPr="000C15C8">
        <w:rPr>
          <w:rFonts w:ascii="Arial" w:hAnsi="Arial" w:cs="Arial"/>
          <w:lang w:val="es-ES"/>
        </w:rPr>
        <w:t>El Proveedor será responsable de todos los costos de la traducción al idioma que rige, así como de todos los riesgos derivados de la exactitud de dicha traducción de los documentos proporcionados por el Proveedor.</w:t>
      </w:r>
    </w:p>
    <w:p w14:paraId="3E001E65" w14:textId="77777777" w:rsidR="006B5E8C" w:rsidRPr="000C15C8" w:rsidRDefault="006B5E8C" w:rsidP="006B5E8C">
      <w:pPr>
        <w:keepNext/>
        <w:keepLines/>
        <w:numPr>
          <w:ilvl w:val="0"/>
          <w:numId w:val="75"/>
        </w:numPr>
        <w:spacing w:before="240"/>
        <w:ind w:left="540" w:hanging="540"/>
        <w:outlineLvl w:val="1"/>
        <w:rPr>
          <w:rFonts w:ascii="Arial" w:hAnsi="Arial" w:cs="Arial"/>
          <w:b/>
          <w:lang w:val="es-ES"/>
        </w:rPr>
      </w:pPr>
      <w:bookmarkStart w:id="352" w:name="_Toc79715470"/>
      <w:r w:rsidRPr="000C15C8">
        <w:rPr>
          <w:rFonts w:ascii="Arial" w:hAnsi="Arial" w:cs="Arial"/>
          <w:b/>
          <w:lang w:val="es-ES"/>
        </w:rPr>
        <w:t>Asociación en Participación o Consorcio</w:t>
      </w:r>
      <w:bookmarkEnd w:id="352"/>
      <w:r w:rsidRPr="000C15C8">
        <w:rPr>
          <w:rFonts w:ascii="Arial" w:hAnsi="Arial" w:cs="Arial"/>
          <w:b/>
          <w:lang w:val="es-ES"/>
        </w:rPr>
        <w:t xml:space="preserve"> </w:t>
      </w:r>
    </w:p>
    <w:p w14:paraId="259AD040" w14:textId="77777777" w:rsidR="006B5E8C" w:rsidRPr="000C15C8" w:rsidRDefault="006B5E8C" w:rsidP="006B5E8C">
      <w:pPr>
        <w:numPr>
          <w:ilvl w:val="0"/>
          <w:numId w:val="85"/>
        </w:numPr>
        <w:spacing w:before="60" w:after="60"/>
        <w:ind w:left="1260" w:hanging="720"/>
        <w:rPr>
          <w:rFonts w:ascii="Arial" w:hAnsi="Arial" w:cs="Arial"/>
          <w:b/>
          <w:lang w:val="es-ES"/>
        </w:rPr>
      </w:pPr>
      <w:r w:rsidRPr="000C15C8">
        <w:rPr>
          <w:rFonts w:ascii="Arial" w:hAnsi="Arial" w:cs="Arial"/>
          <w:lang w:val="es-ES"/>
        </w:rPr>
        <w:t>Si el Proveedor es una Asociación en Participación o Consorcio, todas las partes que lo conforman deberán ser mancomunada y solidariamente responsables frente al Comprador por el cumplimiento de las disposiciones del Contrato y deberán designar a una de ellas para que actúe como representante con autoridad para comprometer a la Asociación en Participación o Consorcio. La composición o constitución de la Asociación en Participación o Consorcio no podrá ser alterada sin el previo consentimiento del Comprador.</w:t>
      </w:r>
    </w:p>
    <w:p w14:paraId="3F33ECA2" w14:textId="77777777" w:rsidR="006B5E8C" w:rsidRPr="000C15C8" w:rsidRDefault="006B5E8C" w:rsidP="006B5E8C">
      <w:pPr>
        <w:keepNext/>
        <w:keepLines/>
        <w:numPr>
          <w:ilvl w:val="0"/>
          <w:numId w:val="75"/>
        </w:numPr>
        <w:spacing w:before="240"/>
        <w:ind w:left="540" w:hanging="540"/>
        <w:outlineLvl w:val="1"/>
        <w:rPr>
          <w:rFonts w:ascii="Arial" w:hAnsi="Arial" w:cs="Arial"/>
          <w:b/>
          <w:lang w:val="es-ES"/>
        </w:rPr>
      </w:pPr>
      <w:bookmarkStart w:id="353" w:name="_Toc79715471"/>
      <w:r w:rsidRPr="000C15C8">
        <w:rPr>
          <w:rFonts w:ascii="Arial" w:hAnsi="Arial" w:cs="Arial"/>
          <w:b/>
          <w:lang w:val="es-ES"/>
        </w:rPr>
        <w:t>Elegibilidad</w:t>
      </w:r>
      <w:bookmarkEnd w:id="353"/>
    </w:p>
    <w:p w14:paraId="4609E455" w14:textId="77777777" w:rsidR="006B5E8C" w:rsidRPr="000C15C8" w:rsidRDefault="006B5E8C" w:rsidP="006B5E8C">
      <w:pPr>
        <w:numPr>
          <w:ilvl w:val="0"/>
          <w:numId w:val="86"/>
        </w:numPr>
        <w:spacing w:before="60" w:after="60"/>
        <w:ind w:left="1260" w:hanging="720"/>
        <w:rPr>
          <w:rFonts w:ascii="Arial" w:hAnsi="Arial" w:cs="Arial"/>
          <w:lang w:val="es-ES"/>
        </w:rPr>
      </w:pPr>
      <w:r w:rsidRPr="000C15C8">
        <w:rPr>
          <w:rFonts w:ascii="Arial" w:hAnsi="Arial" w:cs="Arial"/>
          <w:lang w:val="es-ES"/>
        </w:rPr>
        <w:t>El Proveedor y sus Subcontratistas deberán ser originarios de países miembros del Banco. Se considera que un Proveedor o Subcontratista tiene la nacionalidad de un país elegible si cumple con los siguientes requisitos:</w:t>
      </w:r>
    </w:p>
    <w:p w14:paraId="048976C9" w14:textId="77777777" w:rsidR="006B5E8C" w:rsidRPr="000C15C8" w:rsidRDefault="006B5E8C" w:rsidP="006B5E8C">
      <w:pPr>
        <w:numPr>
          <w:ilvl w:val="0"/>
          <w:numId w:val="87"/>
        </w:numPr>
        <w:spacing w:before="60" w:after="60"/>
        <w:ind w:left="1620"/>
        <w:rPr>
          <w:rFonts w:ascii="Arial" w:hAnsi="Arial" w:cs="Arial"/>
          <w:lang w:val="es-ES"/>
        </w:rPr>
      </w:pPr>
      <w:r w:rsidRPr="000C15C8">
        <w:rPr>
          <w:rFonts w:ascii="Arial" w:hAnsi="Arial" w:cs="Arial"/>
          <w:lang w:val="es-ES"/>
        </w:rPr>
        <w:t xml:space="preserve">Un individuo </w:t>
      </w:r>
      <w:r w:rsidRPr="000C15C8">
        <w:rPr>
          <w:rFonts w:ascii="Arial" w:hAnsi="Arial" w:cs="Arial"/>
          <w:bCs/>
          <w:lang w:val="es-ES"/>
        </w:rPr>
        <w:t>tiene la nacionalidad</w:t>
      </w:r>
      <w:r w:rsidRPr="000C15C8">
        <w:rPr>
          <w:rFonts w:ascii="Arial" w:hAnsi="Arial" w:cs="Arial"/>
          <w:lang w:val="es-ES"/>
        </w:rPr>
        <w:t xml:space="preserve"> de un país miembro del Banco si satisface uno de los siguientes requisitos:</w:t>
      </w:r>
    </w:p>
    <w:p w14:paraId="289EB1B2" w14:textId="77777777" w:rsidR="006B5E8C" w:rsidRPr="000C15C8" w:rsidRDefault="006B5E8C" w:rsidP="006B5E8C">
      <w:pPr>
        <w:pStyle w:val="Sub-ClauseText"/>
        <w:widowControl w:val="0"/>
        <w:numPr>
          <w:ilvl w:val="1"/>
          <w:numId w:val="88"/>
        </w:numPr>
        <w:tabs>
          <w:tab w:val="clear" w:pos="1440"/>
        </w:tabs>
        <w:spacing w:before="0" w:after="60"/>
        <w:ind w:left="1800"/>
        <w:rPr>
          <w:rFonts w:ascii="Arial" w:hAnsi="Arial" w:cs="Arial"/>
          <w:spacing w:val="0"/>
          <w:sz w:val="22"/>
          <w:szCs w:val="22"/>
          <w:lang w:val="es-ES"/>
        </w:rPr>
      </w:pPr>
      <w:r w:rsidRPr="000C15C8">
        <w:rPr>
          <w:rFonts w:ascii="Arial" w:hAnsi="Arial" w:cs="Arial"/>
          <w:sz w:val="22"/>
          <w:szCs w:val="22"/>
          <w:lang w:val="es-ES"/>
        </w:rPr>
        <w:t>es ciudadano de un país miembro; o</w:t>
      </w:r>
    </w:p>
    <w:p w14:paraId="6B13C7BD" w14:textId="77777777" w:rsidR="006B5E8C" w:rsidRPr="000C15C8" w:rsidRDefault="006B5E8C" w:rsidP="006B5E8C">
      <w:pPr>
        <w:pStyle w:val="Sub-ClauseText"/>
        <w:widowControl w:val="0"/>
        <w:numPr>
          <w:ilvl w:val="1"/>
          <w:numId w:val="88"/>
        </w:numPr>
        <w:tabs>
          <w:tab w:val="clear" w:pos="1440"/>
        </w:tabs>
        <w:spacing w:before="0" w:after="60"/>
        <w:ind w:left="1800"/>
        <w:rPr>
          <w:rFonts w:ascii="Arial" w:hAnsi="Arial" w:cs="Arial"/>
          <w:spacing w:val="0"/>
          <w:lang w:val="es-ES"/>
        </w:rPr>
      </w:pPr>
      <w:r w:rsidRPr="000C15C8">
        <w:rPr>
          <w:rFonts w:ascii="Arial" w:hAnsi="Arial" w:cs="Arial"/>
          <w:sz w:val="22"/>
          <w:szCs w:val="22"/>
          <w:lang w:val="es-ES"/>
        </w:rPr>
        <w:t>ha establecido su domicilio en un país miembro como residente “bona fide” y está legalmente autorizado para trabajar en dicho país</w:t>
      </w:r>
      <w:r w:rsidRPr="000C15C8">
        <w:rPr>
          <w:rFonts w:ascii="Arial" w:hAnsi="Arial" w:cs="Arial"/>
          <w:lang w:val="es-ES"/>
        </w:rPr>
        <w:t>.</w:t>
      </w:r>
    </w:p>
    <w:p w14:paraId="70E281D6" w14:textId="77777777" w:rsidR="006B5E8C" w:rsidRPr="000C15C8" w:rsidRDefault="006B5E8C" w:rsidP="006B5E8C">
      <w:pPr>
        <w:numPr>
          <w:ilvl w:val="0"/>
          <w:numId w:val="87"/>
        </w:numPr>
        <w:spacing w:after="60"/>
        <w:ind w:left="1620"/>
        <w:rPr>
          <w:rFonts w:ascii="Arial" w:hAnsi="Arial" w:cs="Arial"/>
          <w:lang w:val="es-ES"/>
        </w:rPr>
      </w:pPr>
      <w:r w:rsidRPr="000C15C8">
        <w:rPr>
          <w:rFonts w:ascii="Arial" w:hAnsi="Arial" w:cs="Arial"/>
          <w:lang w:val="es-ES"/>
        </w:rPr>
        <w:t>Una firma tiene la nacionalidad de un país miembro si satisface los dos siguientes requisitos:</w:t>
      </w:r>
    </w:p>
    <w:p w14:paraId="3C9BE966" w14:textId="77777777" w:rsidR="006B5E8C" w:rsidRPr="000C15C8" w:rsidRDefault="006B5E8C" w:rsidP="006B5E8C">
      <w:pPr>
        <w:pStyle w:val="Sub-ClauseText"/>
        <w:widowControl w:val="0"/>
        <w:numPr>
          <w:ilvl w:val="0"/>
          <w:numId w:val="89"/>
        </w:numPr>
        <w:tabs>
          <w:tab w:val="clear" w:pos="1440"/>
        </w:tabs>
        <w:spacing w:before="0" w:after="60"/>
        <w:ind w:left="1800"/>
        <w:rPr>
          <w:rFonts w:ascii="Arial" w:hAnsi="Arial" w:cs="Arial"/>
          <w:sz w:val="22"/>
          <w:szCs w:val="22"/>
          <w:lang w:val="es-ES"/>
        </w:rPr>
      </w:pPr>
      <w:r w:rsidRPr="000C15C8">
        <w:rPr>
          <w:rFonts w:ascii="Arial" w:hAnsi="Arial" w:cs="Arial"/>
          <w:sz w:val="22"/>
          <w:szCs w:val="22"/>
          <w:lang w:val="es-ES"/>
        </w:rPr>
        <w:t>esta legalmente constituida o incorporada conforme a las leyes de un país miembro del Banco; y</w:t>
      </w:r>
    </w:p>
    <w:p w14:paraId="4455D53B" w14:textId="77777777" w:rsidR="006B5E8C" w:rsidRPr="000C15C8" w:rsidRDefault="006B5E8C" w:rsidP="006B5E8C">
      <w:pPr>
        <w:pStyle w:val="Sub-ClauseText"/>
        <w:widowControl w:val="0"/>
        <w:numPr>
          <w:ilvl w:val="0"/>
          <w:numId w:val="89"/>
        </w:numPr>
        <w:tabs>
          <w:tab w:val="clear" w:pos="1440"/>
        </w:tabs>
        <w:spacing w:before="0" w:after="60"/>
        <w:ind w:left="1800"/>
        <w:rPr>
          <w:rFonts w:ascii="Arial" w:hAnsi="Arial" w:cs="Arial"/>
          <w:sz w:val="22"/>
          <w:szCs w:val="22"/>
          <w:lang w:val="es-ES"/>
        </w:rPr>
      </w:pPr>
      <w:r w:rsidRPr="000C15C8">
        <w:rPr>
          <w:rFonts w:ascii="Arial" w:hAnsi="Arial" w:cs="Arial"/>
          <w:sz w:val="22"/>
          <w:szCs w:val="22"/>
          <w:lang w:val="es-ES"/>
        </w:rPr>
        <w:t>más del cincuenta por ciento (50%) del capital de la firma es de propiedad de individuos o firmas de países miembros del Banco.</w:t>
      </w:r>
    </w:p>
    <w:p w14:paraId="2BE216D8" w14:textId="77777777" w:rsidR="006B5E8C" w:rsidRPr="000C15C8" w:rsidRDefault="006B5E8C" w:rsidP="006B5E8C">
      <w:pPr>
        <w:numPr>
          <w:ilvl w:val="0"/>
          <w:numId w:val="86"/>
        </w:numPr>
        <w:spacing w:before="60" w:after="60"/>
        <w:ind w:left="1260" w:hanging="720"/>
        <w:rPr>
          <w:rFonts w:ascii="Arial" w:hAnsi="Arial" w:cs="Arial"/>
          <w:lang w:val="es-ES"/>
        </w:rPr>
      </w:pPr>
      <w:r w:rsidRPr="000C15C8">
        <w:rPr>
          <w:rFonts w:ascii="Arial" w:hAnsi="Arial" w:cs="Arial"/>
          <w:lang w:val="es-ES"/>
        </w:rPr>
        <w:t>Todos los socios de una asociación en participación, consorcio o asociación (APCA) con responsabilidad mancomunada y solidaria y todos los subcontratistas deben cumplir con los requisitos arriba establecidos.</w:t>
      </w:r>
    </w:p>
    <w:p w14:paraId="1B933137" w14:textId="77777777" w:rsidR="006B5E8C" w:rsidRPr="000C15C8" w:rsidRDefault="006B5E8C" w:rsidP="006B5E8C">
      <w:pPr>
        <w:numPr>
          <w:ilvl w:val="0"/>
          <w:numId w:val="86"/>
        </w:numPr>
        <w:spacing w:before="60" w:after="60"/>
        <w:ind w:left="1260" w:hanging="720"/>
        <w:rPr>
          <w:rFonts w:ascii="Arial" w:hAnsi="Arial" w:cs="Arial"/>
          <w:lang w:val="es-ES"/>
        </w:rPr>
      </w:pPr>
      <w:r w:rsidRPr="000C15C8">
        <w:rPr>
          <w:rFonts w:ascii="Arial" w:hAnsi="Arial" w:cs="Arial"/>
          <w:lang w:val="es-ES"/>
        </w:rPr>
        <w:t>Todos los Bienes y Servicios Conexos que hayan de suministrarse de conformidad con el contrato y que sean financiados por el Banco deben tener su origen en cualquier país miembro del Banco.  Los bienes se originan en un país miembro del Banco si han sido extraídos, cultivados, cosechados o producidos en un país miembro del Banco.  Un bien es producido cuando mediante manufactura, procesamiento o ensamblaje el resultado es un artículo comercialmente reconocido cuyas características básicas, su función o propósito de uso son substancialmente diferentes de sus partes o componentes. En el caso de un bien que consiste de varios componentes individuales que requieren interconectarse (lo que puede ser ejecutado por el proveedor, el comprador o un tercero) para lograr que el bien pueda operar, y sin importar la complejidad de la interconexión, el Banco considera que dicho bien es elegible para su financiación si el ensamblaje de los componentes individuales se hizo en un país miembro.  Cuando el bien es una combinación de varios bienes individuales que normalmente se empacan y venden comercialmente como una sola unidad, el bien se considera que proviene del país en donde éste fue empacado y embarcado con destino al comprador. Para efectos de determinación del origen de los bienes identificados como “hecho en la Unión Europea”, éstos serán elegibles sin necesidad de identificar el correspondiente país específico de la Unión Europea. El origen de los materiales, partes o componentes de los bienes o la nacionalidad de la firma productora, ensambladora, distribuidora o vendedora de los bienes no determina el origen de los mismos.</w:t>
      </w:r>
    </w:p>
    <w:p w14:paraId="78D3CF29" w14:textId="77777777" w:rsidR="006B5E8C" w:rsidRPr="000C15C8" w:rsidRDefault="006B5E8C" w:rsidP="006B5E8C">
      <w:pPr>
        <w:keepNext/>
        <w:keepLines/>
        <w:numPr>
          <w:ilvl w:val="0"/>
          <w:numId w:val="75"/>
        </w:numPr>
        <w:spacing w:before="240"/>
        <w:ind w:left="540" w:hanging="540"/>
        <w:outlineLvl w:val="1"/>
        <w:rPr>
          <w:rFonts w:ascii="Arial" w:hAnsi="Arial" w:cs="Arial"/>
          <w:b/>
          <w:lang w:val="es-ES"/>
        </w:rPr>
      </w:pPr>
      <w:bookmarkStart w:id="354" w:name="_Toc79715472"/>
      <w:r w:rsidRPr="000C15C8">
        <w:rPr>
          <w:rFonts w:ascii="Arial" w:hAnsi="Arial" w:cs="Arial"/>
          <w:b/>
          <w:lang w:val="es-ES"/>
        </w:rPr>
        <w:t>Notificaciones</w:t>
      </w:r>
      <w:bookmarkEnd w:id="354"/>
    </w:p>
    <w:p w14:paraId="70BF6355" w14:textId="77777777" w:rsidR="006B5E8C" w:rsidRPr="000C15C8" w:rsidRDefault="006B5E8C" w:rsidP="006B5E8C">
      <w:pPr>
        <w:numPr>
          <w:ilvl w:val="0"/>
          <w:numId w:val="90"/>
        </w:numPr>
        <w:spacing w:before="60" w:after="60"/>
        <w:ind w:left="1260" w:hanging="720"/>
        <w:rPr>
          <w:rFonts w:ascii="Arial" w:hAnsi="Arial" w:cs="Arial"/>
          <w:lang w:val="es-ES"/>
        </w:rPr>
      </w:pPr>
      <w:r w:rsidRPr="000C15C8">
        <w:rPr>
          <w:rFonts w:ascii="Arial" w:hAnsi="Arial" w:cs="Arial"/>
          <w:lang w:val="es-ES"/>
        </w:rPr>
        <w:t>Todas las notificaciones entre las partes en virtud de este Contrato deberán ser por escrito y dirigidas a la dirección indicada en las</w:t>
      </w:r>
      <w:r w:rsidRPr="000C15C8">
        <w:rPr>
          <w:rFonts w:ascii="Arial" w:hAnsi="Arial" w:cs="Arial"/>
          <w:b/>
          <w:lang w:val="es-ES"/>
        </w:rPr>
        <w:t xml:space="preserve"> CEC</w:t>
      </w:r>
      <w:r w:rsidRPr="000C15C8">
        <w:rPr>
          <w:rFonts w:ascii="Arial" w:hAnsi="Arial" w:cs="Arial"/>
          <w:lang w:val="es-ES"/>
        </w:rPr>
        <w:t>. El término “por escrito” significa comunicación en forma escrita con prueba de recibo.</w:t>
      </w:r>
    </w:p>
    <w:p w14:paraId="7952B56D" w14:textId="77777777" w:rsidR="006B5E8C" w:rsidRPr="000C15C8" w:rsidRDefault="006B5E8C" w:rsidP="006B5E8C">
      <w:pPr>
        <w:numPr>
          <w:ilvl w:val="0"/>
          <w:numId w:val="90"/>
        </w:numPr>
        <w:spacing w:before="60" w:after="60"/>
        <w:ind w:left="1260" w:hanging="720"/>
        <w:rPr>
          <w:rFonts w:ascii="Arial" w:hAnsi="Arial" w:cs="Arial"/>
          <w:lang w:val="es-ES"/>
        </w:rPr>
      </w:pPr>
      <w:r w:rsidRPr="000C15C8">
        <w:rPr>
          <w:rFonts w:ascii="Arial" w:hAnsi="Arial" w:cs="Arial"/>
          <w:lang w:val="es-ES"/>
        </w:rPr>
        <w:t>Una notificación será efectiva en la fecha más tardía entre la fecha de entrega y la fecha de la notificación.</w:t>
      </w:r>
    </w:p>
    <w:p w14:paraId="7507190B" w14:textId="77777777" w:rsidR="006B5E8C" w:rsidRPr="000C15C8" w:rsidRDefault="006B5E8C" w:rsidP="006B5E8C">
      <w:pPr>
        <w:keepNext/>
        <w:keepLines/>
        <w:numPr>
          <w:ilvl w:val="0"/>
          <w:numId w:val="75"/>
        </w:numPr>
        <w:spacing w:before="240"/>
        <w:ind w:left="540" w:hanging="540"/>
        <w:outlineLvl w:val="1"/>
        <w:rPr>
          <w:rFonts w:ascii="Arial" w:hAnsi="Arial" w:cs="Arial"/>
          <w:b/>
          <w:lang w:val="es-ES"/>
        </w:rPr>
      </w:pPr>
      <w:bookmarkStart w:id="355" w:name="_Toc79715473"/>
      <w:r w:rsidRPr="000C15C8">
        <w:rPr>
          <w:rFonts w:ascii="Arial" w:hAnsi="Arial" w:cs="Arial"/>
          <w:b/>
          <w:lang w:val="es-ES"/>
        </w:rPr>
        <w:t>Ley Aplicable</w:t>
      </w:r>
      <w:bookmarkEnd w:id="355"/>
    </w:p>
    <w:p w14:paraId="2C58C457" w14:textId="77777777" w:rsidR="006B5E8C" w:rsidRPr="000C15C8" w:rsidRDefault="006B5E8C" w:rsidP="006B5E8C">
      <w:pPr>
        <w:numPr>
          <w:ilvl w:val="0"/>
          <w:numId w:val="91"/>
        </w:numPr>
        <w:spacing w:before="60" w:after="60"/>
        <w:ind w:left="1260" w:hanging="720"/>
        <w:rPr>
          <w:rFonts w:ascii="Arial" w:hAnsi="Arial" w:cs="Arial"/>
          <w:b/>
          <w:lang w:val="es-ES"/>
        </w:rPr>
      </w:pPr>
      <w:r w:rsidRPr="000C15C8">
        <w:rPr>
          <w:rFonts w:ascii="Arial" w:hAnsi="Arial" w:cs="Arial"/>
          <w:lang w:val="es-ES"/>
        </w:rPr>
        <w:t>El Contrato se regirá y se interpretará según las leyes del país del Comprador, a menos que se indique otra cosa en las</w:t>
      </w:r>
      <w:r w:rsidRPr="000C15C8">
        <w:rPr>
          <w:rFonts w:ascii="Arial" w:hAnsi="Arial" w:cs="Arial"/>
          <w:b/>
          <w:lang w:val="es-ES"/>
        </w:rPr>
        <w:t xml:space="preserve"> CEC</w:t>
      </w:r>
      <w:r w:rsidRPr="000C15C8">
        <w:rPr>
          <w:rFonts w:ascii="Arial" w:hAnsi="Arial" w:cs="Arial"/>
          <w:lang w:val="es-ES"/>
        </w:rPr>
        <w:t>.</w:t>
      </w:r>
    </w:p>
    <w:p w14:paraId="6471157F" w14:textId="77777777" w:rsidR="006B5E8C" w:rsidRPr="000C15C8" w:rsidRDefault="006B5E8C" w:rsidP="006B5E8C">
      <w:pPr>
        <w:keepNext/>
        <w:keepLines/>
        <w:numPr>
          <w:ilvl w:val="0"/>
          <w:numId w:val="75"/>
        </w:numPr>
        <w:spacing w:before="240"/>
        <w:ind w:left="540" w:hanging="540"/>
        <w:outlineLvl w:val="1"/>
        <w:rPr>
          <w:rFonts w:ascii="Arial" w:hAnsi="Arial" w:cs="Arial"/>
          <w:b/>
          <w:lang w:val="es-ES"/>
        </w:rPr>
      </w:pPr>
      <w:bookmarkStart w:id="356" w:name="_Toc79715474"/>
      <w:r w:rsidRPr="000C15C8">
        <w:rPr>
          <w:rFonts w:ascii="Arial" w:hAnsi="Arial" w:cs="Arial"/>
          <w:b/>
          <w:lang w:val="es-ES"/>
        </w:rPr>
        <w:t>Solución de Controversias</w:t>
      </w:r>
      <w:bookmarkEnd w:id="356"/>
    </w:p>
    <w:p w14:paraId="61528572" w14:textId="77777777" w:rsidR="006B5E8C" w:rsidRPr="000C15C8" w:rsidRDefault="006B5E8C" w:rsidP="006B5E8C">
      <w:pPr>
        <w:numPr>
          <w:ilvl w:val="0"/>
          <w:numId w:val="92"/>
        </w:numPr>
        <w:spacing w:before="60" w:after="60"/>
        <w:ind w:left="1260" w:hanging="720"/>
        <w:rPr>
          <w:rFonts w:ascii="Arial" w:hAnsi="Arial" w:cs="Arial"/>
          <w:b/>
          <w:lang w:val="es-ES"/>
        </w:rPr>
      </w:pPr>
      <w:r w:rsidRPr="000C15C8">
        <w:rPr>
          <w:rFonts w:ascii="Arial" w:hAnsi="Arial" w:cs="Arial"/>
          <w:lang w:val="es-ES"/>
        </w:rPr>
        <w:t>El Comprador y el Proveedor harán todo lo posible para resolver amigablemente mediante negociaciones directas informales,  cualquier desacuerdo o controversia que se haya suscitado entre ellos en virtud o en referencia al Contrato.</w:t>
      </w:r>
    </w:p>
    <w:p w14:paraId="35D65E3A" w14:textId="77777777" w:rsidR="006B5E8C" w:rsidRPr="000C15C8" w:rsidRDefault="006B5E8C" w:rsidP="006B5E8C">
      <w:pPr>
        <w:numPr>
          <w:ilvl w:val="0"/>
          <w:numId w:val="92"/>
        </w:numPr>
        <w:spacing w:before="60" w:after="60"/>
        <w:ind w:left="1260" w:hanging="720"/>
        <w:rPr>
          <w:rFonts w:ascii="Arial" w:hAnsi="Arial" w:cs="Arial"/>
          <w:lang w:val="es-ES"/>
        </w:rPr>
      </w:pPr>
      <w:r w:rsidRPr="000C15C8">
        <w:rPr>
          <w:rFonts w:ascii="Arial" w:hAnsi="Arial" w:cs="Arial"/>
          <w:lang w:val="es-ES"/>
        </w:rPr>
        <w:t>Si después de transcurridos veintiocho (28) días las partes no han podido resolver la controversia o diferencia mediante dichas consultas mutuas, entonces el Comprador o el Proveedor podrá informar a la otra parte sobre sus intenciones de iniciar un  proceso  de arbitraje con respecto al asunto en disputa, conforme a las disposiciones que se indican a continuación; no se podrá iniciar un proceso  de arbitraje con respecto a dicho asunto si no se ha emitido la mencionada notificación. Cualquier controversia o diferencia respecto de la cual se haya notificado la intención de iniciar un proceso  de arbitraje de conformidad con esta cláusula, se resolverá definitivamente mediante arbitraje. El proceso de arbitraje puede comenzar antes o después de la entrega de los bienes en virtud del Contrato. El arbitraje se llevará a cabo  según el reglamento de procedimientos estipulado en las</w:t>
      </w:r>
      <w:r w:rsidRPr="000C15C8">
        <w:rPr>
          <w:rFonts w:ascii="Arial" w:hAnsi="Arial" w:cs="Arial"/>
          <w:b/>
          <w:lang w:val="es-ES"/>
        </w:rPr>
        <w:t xml:space="preserve"> CEC. </w:t>
      </w:r>
    </w:p>
    <w:p w14:paraId="7BE99B8D" w14:textId="77777777" w:rsidR="006B5E8C" w:rsidRPr="000C15C8" w:rsidRDefault="006B5E8C" w:rsidP="006B5E8C">
      <w:pPr>
        <w:numPr>
          <w:ilvl w:val="0"/>
          <w:numId w:val="92"/>
        </w:numPr>
        <w:spacing w:before="60" w:after="60"/>
        <w:ind w:left="1260" w:hanging="720"/>
        <w:rPr>
          <w:rFonts w:ascii="Arial" w:hAnsi="Arial" w:cs="Arial"/>
          <w:b/>
          <w:lang w:val="es-ES"/>
        </w:rPr>
      </w:pPr>
      <w:r w:rsidRPr="000C15C8">
        <w:rPr>
          <w:rFonts w:ascii="Arial" w:hAnsi="Arial" w:cs="Arial"/>
          <w:lang w:val="es-ES"/>
        </w:rPr>
        <w:t>No obstante las referencias a arbitraje en este documento,</w:t>
      </w:r>
    </w:p>
    <w:p w14:paraId="4C01712D" w14:textId="77777777" w:rsidR="006B5E8C" w:rsidRPr="000C15C8" w:rsidRDefault="006B5E8C" w:rsidP="003E4A86">
      <w:pPr>
        <w:numPr>
          <w:ilvl w:val="0"/>
          <w:numId w:val="115"/>
        </w:numPr>
        <w:spacing w:before="60" w:after="60"/>
        <w:ind w:left="1620"/>
        <w:rPr>
          <w:rFonts w:ascii="Arial" w:hAnsi="Arial" w:cs="Arial"/>
          <w:lang w:val="es-ES"/>
        </w:rPr>
      </w:pPr>
      <w:r w:rsidRPr="000C15C8">
        <w:rPr>
          <w:rFonts w:ascii="Arial" w:hAnsi="Arial" w:cs="Arial"/>
          <w:lang w:val="es-ES"/>
        </w:rPr>
        <w:t xml:space="preserve">ambas partes deben continuar cumpliendo con sus obligaciones respectivas en virtud del Contrato, a menos que las partes acuerden de otra manera; y </w:t>
      </w:r>
    </w:p>
    <w:p w14:paraId="6E5F960C" w14:textId="77777777" w:rsidR="006B5E8C" w:rsidRPr="000C15C8" w:rsidRDefault="006B5E8C" w:rsidP="003E4A86">
      <w:pPr>
        <w:numPr>
          <w:ilvl w:val="0"/>
          <w:numId w:val="115"/>
        </w:numPr>
        <w:spacing w:before="60" w:after="60"/>
        <w:ind w:left="1620"/>
        <w:rPr>
          <w:rFonts w:ascii="Arial" w:hAnsi="Arial" w:cs="Arial"/>
          <w:lang w:val="es-ES"/>
        </w:rPr>
      </w:pPr>
      <w:r w:rsidRPr="000C15C8">
        <w:rPr>
          <w:rFonts w:ascii="Arial" w:hAnsi="Arial" w:cs="Arial"/>
          <w:lang w:val="es-ES"/>
        </w:rPr>
        <w:t>el Comprador pagará el dinero que le adeude al Proveedor.</w:t>
      </w:r>
    </w:p>
    <w:p w14:paraId="640C4E3B" w14:textId="77777777" w:rsidR="006B5E8C" w:rsidRPr="000C15C8" w:rsidRDefault="006B5E8C" w:rsidP="006B5E8C">
      <w:pPr>
        <w:keepNext/>
        <w:keepLines/>
        <w:numPr>
          <w:ilvl w:val="0"/>
          <w:numId w:val="75"/>
        </w:numPr>
        <w:spacing w:before="240"/>
        <w:ind w:left="540" w:hanging="540"/>
        <w:outlineLvl w:val="1"/>
        <w:rPr>
          <w:rFonts w:ascii="Arial" w:hAnsi="Arial" w:cs="Arial"/>
          <w:b/>
          <w:lang w:val="es-ES"/>
        </w:rPr>
      </w:pPr>
      <w:bookmarkStart w:id="357" w:name="_Toc79715475"/>
      <w:r w:rsidRPr="000C15C8">
        <w:rPr>
          <w:rFonts w:ascii="Arial" w:hAnsi="Arial" w:cs="Arial"/>
          <w:b/>
          <w:lang w:val="es-ES"/>
        </w:rPr>
        <w:t>Inspecciones y Auditorias</w:t>
      </w:r>
      <w:bookmarkEnd w:id="357"/>
      <w:r w:rsidRPr="000C15C8">
        <w:rPr>
          <w:rFonts w:ascii="Arial" w:hAnsi="Arial" w:cs="Arial"/>
          <w:b/>
          <w:lang w:val="es-ES"/>
        </w:rPr>
        <w:t xml:space="preserve"> </w:t>
      </w:r>
    </w:p>
    <w:p w14:paraId="472221A6" w14:textId="77777777" w:rsidR="006B5E8C" w:rsidRPr="000C15C8" w:rsidRDefault="006B5E8C" w:rsidP="006B5E8C">
      <w:pPr>
        <w:numPr>
          <w:ilvl w:val="0"/>
          <w:numId w:val="93"/>
        </w:numPr>
        <w:spacing w:before="60" w:after="60"/>
        <w:ind w:left="1260" w:hanging="720"/>
        <w:rPr>
          <w:rFonts w:ascii="Arial" w:hAnsi="Arial" w:cs="Arial"/>
          <w:lang w:val="es-ES"/>
        </w:rPr>
      </w:pPr>
      <w:bookmarkStart w:id="358" w:name="OLE_LINK1"/>
      <w:bookmarkStart w:id="359" w:name="OLE_LINK2"/>
      <w:r w:rsidRPr="000C15C8">
        <w:rPr>
          <w:rFonts w:ascii="Arial" w:hAnsi="Arial" w:cs="Arial"/>
          <w:lang w:val="es-ES"/>
        </w:rPr>
        <w:t xml:space="preserve">El Contratista permitirá, y realizará todos los trámites para que sus Subcontratistas o Consultores permitan, que el Banco y/o las personas designadas por el Banco inspeccionen todas las cuentas y registros contables del Contratista y sus sub contratistas relacionados con el proceso de licitación y la ejecución del contrato y realice auditorías por medio de auditores designados por el Banco, si así lo requiere el Banco. El Contratista, Subcontratistas y Consultores deberán prestar atención a lo estipulado en la Cláusula 3, según la cual las actuaciones dirigidas a obstaculizar significativamente el ejercicio por parte del Banco de los </w:t>
      </w:r>
      <w:r w:rsidRPr="000C15C8">
        <w:rPr>
          <w:rFonts w:ascii="Arial" w:hAnsi="Arial" w:cs="Arial"/>
          <w:bCs/>
          <w:lang w:val="es-ES"/>
        </w:rPr>
        <w:t>derechos de inspección y auditoría consignados en ésta Subcláusula 11.1 constituye una práctica prohibida que podrá resultar en la terminación del contrato (al igual que en la declaración de inelegibilidad de acuerdo a los procedimientos vigentes del Banco)</w:t>
      </w:r>
      <w:r w:rsidRPr="000C15C8">
        <w:rPr>
          <w:rFonts w:ascii="Arial" w:hAnsi="Arial" w:cs="Arial"/>
          <w:bCs/>
          <w:color w:val="000000"/>
          <w:szCs w:val="24"/>
          <w:lang w:val="es-ES"/>
        </w:rPr>
        <w:t>.</w:t>
      </w:r>
      <w:bookmarkEnd w:id="358"/>
      <w:bookmarkEnd w:id="359"/>
    </w:p>
    <w:p w14:paraId="0371AC95" w14:textId="77777777" w:rsidR="006B5E8C" w:rsidRPr="000C15C8" w:rsidRDefault="006B5E8C" w:rsidP="006B5E8C">
      <w:pPr>
        <w:keepNext/>
        <w:keepLines/>
        <w:numPr>
          <w:ilvl w:val="0"/>
          <w:numId w:val="75"/>
        </w:numPr>
        <w:spacing w:before="240"/>
        <w:ind w:left="540" w:hanging="540"/>
        <w:outlineLvl w:val="1"/>
        <w:rPr>
          <w:rFonts w:ascii="Arial" w:hAnsi="Arial" w:cs="Arial"/>
          <w:b/>
          <w:lang w:val="es-ES"/>
        </w:rPr>
      </w:pPr>
      <w:bookmarkStart w:id="360" w:name="_Toc79715476"/>
      <w:r w:rsidRPr="000C15C8">
        <w:rPr>
          <w:rFonts w:ascii="Arial" w:hAnsi="Arial" w:cs="Arial"/>
          <w:b/>
          <w:lang w:val="es-ES"/>
        </w:rPr>
        <w:t>Alcance de los Suministros</w:t>
      </w:r>
      <w:bookmarkEnd w:id="360"/>
    </w:p>
    <w:p w14:paraId="3AF68A59" w14:textId="77777777" w:rsidR="006B5E8C" w:rsidRPr="000C15C8" w:rsidRDefault="006B5E8C" w:rsidP="006B5E8C">
      <w:pPr>
        <w:numPr>
          <w:ilvl w:val="0"/>
          <w:numId w:val="94"/>
        </w:numPr>
        <w:spacing w:before="60" w:after="60"/>
        <w:ind w:left="1260" w:hanging="720"/>
        <w:rPr>
          <w:rFonts w:ascii="Arial" w:hAnsi="Arial" w:cs="Arial"/>
          <w:b/>
          <w:lang w:val="es-ES"/>
        </w:rPr>
      </w:pPr>
      <w:r w:rsidRPr="000C15C8">
        <w:rPr>
          <w:rFonts w:ascii="Arial" w:hAnsi="Arial" w:cs="Arial"/>
          <w:lang w:val="es-ES"/>
        </w:rPr>
        <w:t>Los Bienes y Servicios Conexos serán suministrados según lo estipulado en la Lista de Requisitos.</w:t>
      </w:r>
    </w:p>
    <w:p w14:paraId="1F265758" w14:textId="77777777" w:rsidR="006B5E8C" w:rsidRPr="000C15C8" w:rsidRDefault="006B5E8C" w:rsidP="006B5E8C">
      <w:pPr>
        <w:keepNext/>
        <w:keepLines/>
        <w:numPr>
          <w:ilvl w:val="0"/>
          <w:numId w:val="75"/>
        </w:numPr>
        <w:spacing w:before="240"/>
        <w:ind w:left="540" w:hanging="540"/>
        <w:outlineLvl w:val="1"/>
        <w:rPr>
          <w:rFonts w:ascii="Arial" w:hAnsi="Arial" w:cs="Arial"/>
          <w:b/>
          <w:lang w:val="es-ES"/>
        </w:rPr>
      </w:pPr>
      <w:bookmarkStart w:id="361" w:name="_Toc79715477"/>
      <w:r w:rsidRPr="000C15C8">
        <w:rPr>
          <w:rFonts w:ascii="Arial" w:hAnsi="Arial" w:cs="Arial"/>
          <w:b/>
          <w:lang w:val="es-ES"/>
        </w:rPr>
        <w:t>Entrega y Documentos</w:t>
      </w:r>
      <w:bookmarkEnd w:id="361"/>
    </w:p>
    <w:p w14:paraId="1CF18ABC" w14:textId="77777777" w:rsidR="006B5E8C" w:rsidRPr="000C15C8" w:rsidRDefault="006B5E8C" w:rsidP="006B5E8C">
      <w:pPr>
        <w:numPr>
          <w:ilvl w:val="0"/>
          <w:numId w:val="95"/>
        </w:numPr>
        <w:spacing w:before="60" w:after="60"/>
        <w:ind w:left="1260" w:hanging="720"/>
        <w:rPr>
          <w:rFonts w:ascii="Arial" w:hAnsi="Arial" w:cs="Arial"/>
          <w:lang w:val="es-ES"/>
        </w:rPr>
      </w:pPr>
      <w:r w:rsidRPr="000C15C8">
        <w:rPr>
          <w:rFonts w:ascii="Arial" w:hAnsi="Arial" w:cs="Arial"/>
          <w:lang w:val="es-ES"/>
        </w:rPr>
        <w:t>Sujeto a lo dispuesto en la Subcláusula 33.1 de las CGC, la Entrega de los Bienes y Cumplimiento de los Servicios Conexos se realizará de acuerdo con el Plan de Entrega y Cronograma de Cumplimiento indicado en la Lista de Requisitos. Los detalles de los documentos de embarque y otros que deberá suministrar el Proveedor se especifican en las</w:t>
      </w:r>
      <w:r w:rsidRPr="000C15C8">
        <w:rPr>
          <w:rFonts w:ascii="Arial" w:hAnsi="Arial" w:cs="Arial"/>
          <w:b/>
          <w:lang w:val="es-ES"/>
        </w:rPr>
        <w:t xml:space="preserve"> CEC</w:t>
      </w:r>
      <w:r w:rsidRPr="000C15C8">
        <w:rPr>
          <w:rFonts w:ascii="Arial" w:hAnsi="Arial" w:cs="Arial"/>
          <w:lang w:val="es-ES"/>
        </w:rPr>
        <w:t>.</w:t>
      </w:r>
    </w:p>
    <w:p w14:paraId="796417E0" w14:textId="77777777" w:rsidR="006B5E8C" w:rsidRPr="000C15C8" w:rsidRDefault="006B5E8C" w:rsidP="006B5E8C">
      <w:pPr>
        <w:keepNext/>
        <w:keepLines/>
        <w:numPr>
          <w:ilvl w:val="0"/>
          <w:numId w:val="75"/>
        </w:numPr>
        <w:spacing w:before="240"/>
        <w:ind w:left="540" w:hanging="540"/>
        <w:outlineLvl w:val="1"/>
        <w:rPr>
          <w:rFonts w:ascii="Arial" w:hAnsi="Arial" w:cs="Arial"/>
          <w:b/>
          <w:lang w:val="es-ES"/>
        </w:rPr>
      </w:pPr>
      <w:bookmarkStart w:id="362" w:name="_Toc106188573"/>
      <w:bookmarkStart w:id="363" w:name="_Toc79715478"/>
      <w:r w:rsidRPr="000C15C8">
        <w:rPr>
          <w:rFonts w:ascii="Arial" w:hAnsi="Arial" w:cs="Arial"/>
          <w:b/>
          <w:lang w:val="es-ES"/>
        </w:rPr>
        <w:t>Responsabilidades del Proveedor</w:t>
      </w:r>
      <w:bookmarkEnd w:id="362"/>
      <w:bookmarkEnd w:id="363"/>
    </w:p>
    <w:p w14:paraId="0FF4D474" w14:textId="77777777" w:rsidR="006B5E8C" w:rsidRPr="000C15C8" w:rsidRDefault="006B5E8C" w:rsidP="006B5E8C">
      <w:pPr>
        <w:numPr>
          <w:ilvl w:val="0"/>
          <w:numId w:val="96"/>
        </w:numPr>
        <w:spacing w:before="60" w:after="60"/>
        <w:ind w:left="1260" w:hanging="720"/>
        <w:rPr>
          <w:rFonts w:ascii="Arial" w:hAnsi="Arial" w:cs="Arial"/>
          <w:b/>
          <w:lang w:val="es-ES"/>
        </w:rPr>
      </w:pPr>
      <w:r w:rsidRPr="000C15C8">
        <w:rPr>
          <w:rFonts w:ascii="Arial" w:hAnsi="Arial" w:cs="Arial"/>
          <w:lang w:val="es-ES"/>
        </w:rPr>
        <w:t>El Proveedor deberá proporcionar todos los Bienes y Servicios Conexos incluidos en el Alcance de Suministros de conformidad con la Cláusula 12 de las CGC, el Plan de Entrega y Cronograma de Cumplimiento, de conformidad con la Cláusula 13 de las CGC.</w:t>
      </w:r>
    </w:p>
    <w:p w14:paraId="3E872528" w14:textId="77777777" w:rsidR="006B5E8C" w:rsidRPr="000C15C8" w:rsidRDefault="006B5E8C" w:rsidP="006B5E8C">
      <w:pPr>
        <w:keepNext/>
        <w:keepLines/>
        <w:numPr>
          <w:ilvl w:val="0"/>
          <w:numId w:val="75"/>
        </w:numPr>
        <w:spacing w:before="240"/>
        <w:ind w:left="540" w:hanging="540"/>
        <w:outlineLvl w:val="1"/>
        <w:rPr>
          <w:rFonts w:ascii="Arial" w:hAnsi="Arial" w:cs="Arial"/>
          <w:b/>
          <w:lang w:val="es-ES"/>
        </w:rPr>
      </w:pPr>
      <w:bookmarkStart w:id="364" w:name="_Toc79715479"/>
      <w:r w:rsidRPr="000C15C8">
        <w:rPr>
          <w:rFonts w:ascii="Arial" w:hAnsi="Arial" w:cs="Arial"/>
          <w:b/>
          <w:lang w:val="es-ES"/>
        </w:rPr>
        <w:t>Precio del Contrato</w:t>
      </w:r>
      <w:bookmarkEnd w:id="364"/>
    </w:p>
    <w:p w14:paraId="61A94027" w14:textId="77777777" w:rsidR="006B5E8C" w:rsidRPr="000C15C8" w:rsidRDefault="006B5E8C" w:rsidP="006B5E8C">
      <w:pPr>
        <w:numPr>
          <w:ilvl w:val="0"/>
          <w:numId w:val="97"/>
        </w:numPr>
        <w:spacing w:before="60" w:after="60"/>
        <w:ind w:left="1260" w:hanging="720"/>
        <w:rPr>
          <w:rFonts w:ascii="Arial" w:hAnsi="Arial" w:cs="Arial"/>
          <w:b/>
          <w:lang w:val="es-ES"/>
        </w:rPr>
      </w:pPr>
      <w:r w:rsidRPr="000C15C8">
        <w:rPr>
          <w:rFonts w:ascii="Arial" w:hAnsi="Arial" w:cs="Arial"/>
          <w:lang w:val="es-ES"/>
        </w:rPr>
        <w:t>Los precios que cobre el Proveedor por los Bienes proporcionados y los Servicios Conexos prestados en virtud del Contrato no podrán ser diferentes de los cotizados por el Proveedor en su oferta, excepto por cualquier ajuste de precios autorizado en las</w:t>
      </w:r>
      <w:r w:rsidRPr="000C15C8">
        <w:rPr>
          <w:rFonts w:ascii="Arial" w:hAnsi="Arial" w:cs="Arial"/>
          <w:b/>
          <w:lang w:val="es-ES"/>
        </w:rPr>
        <w:t xml:space="preserve"> CEC</w:t>
      </w:r>
      <w:r w:rsidRPr="000C15C8">
        <w:rPr>
          <w:rFonts w:ascii="Arial" w:hAnsi="Arial" w:cs="Arial"/>
          <w:b/>
          <w:bCs/>
          <w:lang w:val="es-ES"/>
        </w:rPr>
        <w:t>.</w:t>
      </w:r>
    </w:p>
    <w:p w14:paraId="350F0317" w14:textId="77777777" w:rsidR="006B5E8C" w:rsidRPr="000C15C8" w:rsidRDefault="006B5E8C" w:rsidP="006B5E8C">
      <w:pPr>
        <w:keepNext/>
        <w:keepLines/>
        <w:numPr>
          <w:ilvl w:val="0"/>
          <w:numId w:val="75"/>
        </w:numPr>
        <w:spacing w:before="240"/>
        <w:ind w:left="540" w:hanging="540"/>
        <w:outlineLvl w:val="1"/>
        <w:rPr>
          <w:rFonts w:ascii="Arial" w:hAnsi="Arial" w:cs="Arial"/>
          <w:b/>
          <w:lang w:val="es-ES"/>
        </w:rPr>
      </w:pPr>
      <w:bookmarkStart w:id="365" w:name="_Toc79715480"/>
      <w:r w:rsidRPr="000C15C8">
        <w:rPr>
          <w:rFonts w:ascii="Arial" w:hAnsi="Arial" w:cs="Arial"/>
          <w:b/>
          <w:lang w:val="es-ES"/>
        </w:rPr>
        <w:t>Condiciones de Pago</w:t>
      </w:r>
      <w:bookmarkEnd w:id="365"/>
      <w:r w:rsidRPr="000C15C8">
        <w:rPr>
          <w:rFonts w:ascii="Arial" w:hAnsi="Arial" w:cs="Arial"/>
          <w:b/>
          <w:lang w:val="es-ES"/>
        </w:rPr>
        <w:t xml:space="preserve"> </w:t>
      </w:r>
    </w:p>
    <w:p w14:paraId="1BF66AEA" w14:textId="77777777" w:rsidR="006B5E8C" w:rsidRPr="000C15C8" w:rsidRDefault="006B5E8C" w:rsidP="006B5E8C">
      <w:pPr>
        <w:numPr>
          <w:ilvl w:val="0"/>
          <w:numId w:val="98"/>
        </w:numPr>
        <w:spacing w:before="60" w:after="60"/>
        <w:ind w:left="1260" w:hanging="720"/>
        <w:rPr>
          <w:rFonts w:ascii="Arial" w:hAnsi="Arial" w:cs="Arial"/>
          <w:b/>
          <w:lang w:val="es-ES"/>
        </w:rPr>
      </w:pPr>
      <w:r w:rsidRPr="000C15C8">
        <w:rPr>
          <w:rFonts w:ascii="Arial" w:hAnsi="Arial" w:cs="Arial"/>
          <w:lang w:val="es-ES"/>
        </w:rPr>
        <w:t>El precio del Contrato, incluyendo cualquier pago por anticipo, si corresponde, se pagará según se establece en las</w:t>
      </w:r>
      <w:r w:rsidRPr="000C15C8">
        <w:rPr>
          <w:rFonts w:ascii="Arial" w:hAnsi="Arial" w:cs="Arial"/>
          <w:b/>
          <w:lang w:val="es-ES"/>
        </w:rPr>
        <w:t xml:space="preserve"> CEC</w:t>
      </w:r>
      <w:r w:rsidRPr="000C15C8">
        <w:rPr>
          <w:rFonts w:ascii="Arial" w:hAnsi="Arial" w:cs="Arial"/>
          <w:b/>
          <w:bCs/>
          <w:lang w:val="es-ES"/>
        </w:rPr>
        <w:t>.</w:t>
      </w:r>
    </w:p>
    <w:p w14:paraId="57705984" w14:textId="77777777" w:rsidR="006B5E8C" w:rsidRPr="000C15C8" w:rsidRDefault="006B5E8C" w:rsidP="006B5E8C">
      <w:pPr>
        <w:numPr>
          <w:ilvl w:val="0"/>
          <w:numId w:val="98"/>
        </w:numPr>
        <w:spacing w:before="60" w:after="60"/>
        <w:ind w:left="1260" w:hanging="720"/>
        <w:rPr>
          <w:rFonts w:ascii="Arial" w:hAnsi="Arial" w:cs="Arial"/>
          <w:lang w:val="es-ES"/>
        </w:rPr>
      </w:pPr>
      <w:r w:rsidRPr="000C15C8">
        <w:rPr>
          <w:rFonts w:ascii="Arial" w:hAnsi="Arial" w:cs="Arial"/>
          <w:lang w:val="es-ES"/>
        </w:rPr>
        <w:t>La solicitud de pago del Proveedor al Comprador deberá ser por escrito, acompañada de recibos que describan, según corresponda, los Bienes entregados y los Servicios Conexos cumplidos, y de los documentos presentados de conformidad con la Cláusula 13 de las CGC y en cumplimiento de las obligaciones estipuladas en el Contrato.</w:t>
      </w:r>
    </w:p>
    <w:p w14:paraId="0C26F3E0" w14:textId="77777777" w:rsidR="006B5E8C" w:rsidRPr="000C15C8" w:rsidRDefault="006B5E8C" w:rsidP="006B5E8C">
      <w:pPr>
        <w:numPr>
          <w:ilvl w:val="0"/>
          <w:numId w:val="98"/>
        </w:numPr>
        <w:spacing w:before="60" w:after="60"/>
        <w:ind w:left="1260" w:hanging="720"/>
        <w:rPr>
          <w:rFonts w:ascii="Arial" w:hAnsi="Arial" w:cs="Arial"/>
          <w:lang w:val="es-ES"/>
        </w:rPr>
      </w:pPr>
      <w:r w:rsidRPr="000C15C8">
        <w:rPr>
          <w:rFonts w:ascii="Arial" w:hAnsi="Arial" w:cs="Arial"/>
          <w:lang w:val="es-ES"/>
        </w:rPr>
        <w:t>El Comprador efectuará los pagos prontamente, pero de ninguna manera podrá exceder sesenta (60) días después de la presentación de una factura o solicitud de pago por el Proveedor, y después de que el Comprador la haya aceptado.</w:t>
      </w:r>
    </w:p>
    <w:p w14:paraId="4D668076" w14:textId="77777777" w:rsidR="006B5E8C" w:rsidRPr="000C15C8" w:rsidRDefault="006B5E8C" w:rsidP="006B5E8C">
      <w:pPr>
        <w:numPr>
          <w:ilvl w:val="0"/>
          <w:numId w:val="98"/>
        </w:numPr>
        <w:spacing w:before="60" w:after="60"/>
        <w:ind w:left="1260" w:hanging="720"/>
        <w:rPr>
          <w:rFonts w:ascii="Arial" w:hAnsi="Arial" w:cs="Arial"/>
          <w:lang w:val="es-ES"/>
        </w:rPr>
      </w:pPr>
      <w:r w:rsidRPr="000C15C8">
        <w:rPr>
          <w:rFonts w:ascii="Arial" w:hAnsi="Arial" w:cs="Arial"/>
          <w:lang w:val="es-ES"/>
        </w:rPr>
        <w:t xml:space="preserve">Las monedas en las que se le pagará al Proveedor en virtud de este Contrato serán aquellas que el Proveedor hubiese especificado en su  oferta. </w:t>
      </w:r>
    </w:p>
    <w:p w14:paraId="705B0F86" w14:textId="77777777" w:rsidR="006B5E8C" w:rsidRPr="000C15C8" w:rsidRDefault="006B5E8C" w:rsidP="006B5E8C">
      <w:pPr>
        <w:numPr>
          <w:ilvl w:val="0"/>
          <w:numId w:val="98"/>
        </w:numPr>
        <w:spacing w:before="60" w:after="60"/>
        <w:ind w:left="1260" w:hanging="720"/>
        <w:rPr>
          <w:rFonts w:ascii="Arial" w:hAnsi="Arial" w:cs="Arial"/>
          <w:lang w:val="es-ES"/>
        </w:rPr>
      </w:pPr>
      <w:r w:rsidRPr="000C15C8">
        <w:rPr>
          <w:rFonts w:ascii="Arial" w:hAnsi="Arial" w:cs="Arial"/>
          <w:lang w:val="es-ES"/>
        </w:rPr>
        <w:t>Si el Comprador no efectuara cualquiera de los pagos al Proveedor en las fechas de vencimiento correspondiente o  dentro del plazo establecido en las CEC, el Comprador pagará al Proveedor interés sobre los montos de los pagos morosos a la tasa establecida en las CEC, por el período de la demora hasta que haya efectuado el pago completo, ya sea antes o después de cualquier juicio o fallo de arbitraje.</w:t>
      </w:r>
    </w:p>
    <w:p w14:paraId="706F6DA8" w14:textId="77777777" w:rsidR="006B5E8C" w:rsidRPr="000C15C8" w:rsidRDefault="006B5E8C" w:rsidP="006B5E8C">
      <w:pPr>
        <w:keepNext/>
        <w:keepLines/>
        <w:numPr>
          <w:ilvl w:val="0"/>
          <w:numId w:val="75"/>
        </w:numPr>
        <w:spacing w:before="240"/>
        <w:ind w:left="540" w:hanging="540"/>
        <w:outlineLvl w:val="1"/>
        <w:rPr>
          <w:rFonts w:ascii="Arial" w:hAnsi="Arial" w:cs="Arial"/>
          <w:b/>
          <w:lang w:val="es-ES"/>
        </w:rPr>
      </w:pPr>
      <w:bookmarkStart w:id="366" w:name="_Toc79715481"/>
      <w:r w:rsidRPr="000C15C8">
        <w:rPr>
          <w:rFonts w:ascii="Arial" w:hAnsi="Arial" w:cs="Arial"/>
          <w:b/>
          <w:lang w:val="es-ES"/>
        </w:rPr>
        <w:t>Impuestos y Derechos</w:t>
      </w:r>
      <w:bookmarkEnd w:id="366"/>
      <w:r w:rsidRPr="000C15C8">
        <w:rPr>
          <w:rFonts w:ascii="Arial" w:hAnsi="Arial" w:cs="Arial"/>
          <w:b/>
          <w:lang w:val="es-ES"/>
        </w:rPr>
        <w:t xml:space="preserve"> </w:t>
      </w:r>
    </w:p>
    <w:p w14:paraId="7DCEA81C" w14:textId="77777777" w:rsidR="006B5E8C" w:rsidRPr="000C15C8" w:rsidRDefault="006B5E8C" w:rsidP="006B5E8C">
      <w:pPr>
        <w:numPr>
          <w:ilvl w:val="0"/>
          <w:numId w:val="99"/>
        </w:numPr>
        <w:spacing w:before="60" w:after="60"/>
        <w:ind w:left="1260" w:hanging="720"/>
        <w:rPr>
          <w:rFonts w:ascii="Arial" w:hAnsi="Arial" w:cs="Arial"/>
          <w:lang w:val="es-ES"/>
        </w:rPr>
      </w:pPr>
      <w:r w:rsidRPr="000C15C8">
        <w:rPr>
          <w:rFonts w:ascii="Arial" w:hAnsi="Arial" w:cs="Arial"/>
          <w:lang w:val="es-ES"/>
        </w:rPr>
        <w:t>En el caso de Bienes fabricados fuera del país del Comprador, el Proveedor será totalmente responsable por todos los impuestos, timbres, comisiones por licencias, y otros cargos similares impuestos fuera del país del Comprador.</w:t>
      </w:r>
    </w:p>
    <w:p w14:paraId="7C143188" w14:textId="77777777" w:rsidR="006B5E8C" w:rsidRPr="000C15C8" w:rsidRDefault="006B5E8C" w:rsidP="006B5E8C">
      <w:pPr>
        <w:numPr>
          <w:ilvl w:val="0"/>
          <w:numId w:val="99"/>
        </w:numPr>
        <w:spacing w:before="60" w:after="60"/>
        <w:ind w:left="1260" w:hanging="720"/>
        <w:rPr>
          <w:rFonts w:ascii="Arial" w:hAnsi="Arial" w:cs="Arial"/>
          <w:lang w:val="es-ES"/>
        </w:rPr>
      </w:pPr>
      <w:r w:rsidRPr="000C15C8">
        <w:rPr>
          <w:rFonts w:ascii="Arial" w:hAnsi="Arial" w:cs="Arial"/>
          <w:lang w:val="es-ES"/>
        </w:rPr>
        <w:t xml:space="preserve">En el caso de Bienes fabricados en el país del Comprador, el Proveedor será totalmente responsable por todos los impuestos, gravámenes, comisiones por licencias, y otros cargos similares incurridos hasta la entrega de los Bienes contratados con el Comprador. </w:t>
      </w:r>
    </w:p>
    <w:p w14:paraId="2DBD15E2" w14:textId="77777777" w:rsidR="006B5E8C" w:rsidRPr="000C15C8" w:rsidRDefault="006B5E8C" w:rsidP="006B5E8C">
      <w:pPr>
        <w:numPr>
          <w:ilvl w:val="0"/>
          <w:numId w:val="99"/>
        </w:numPr>
        <w:spacing w:before="60" w:after="60"/>
        <w:ind w:left="1260" w:hanging="720"/>
        <w:rPr>
          <w:rFonts w:ascii="Arial" w:hAnsi="Arial" w:cs="Arial"/>
          <w:lang w:val="es-ES"/>
        </w:rPr>
      </w:pPr>
      <w:r w:rsidRPr="000C15C8">
        <w:rPr>
          <w:rFonts w:ascii="Arial" w:hAnsi="Arial" w:cs="Arial"/>
          <w:lang w:val="es-ES"/>
        </w:rPr>
        <w:t>El Comprador interpondrá sus mejores oficios para que el Proveedor se beneficie con el mayor alcance posible de cualquier exención impositiva, concesiones, o privilegios legales que pudiesen aplicar al Proveedor en el país del Comprador.</w:t>
      </w:r>
    </w:p>
    <w:p w14:paraId="49FD5319" w14:textId="77777777" w:rsidR="006B5E8C" w:rsidRPr="000C15C8" w:rsidRDefault="006B5E8C" w:rsidP="006B5E8C">
      <w:pPr>
        <w:keepNext/>
        <w:keepLines/>
        <w:numPr>
          <w:ilvl w:val="0"/>
          <w:numId w:val="75"/>
        </w:numPr>
        <w:spacing w:before="240"/>
        <w:ind w:left="540" w:hanging="540"/>
        <w:outlineLvl w:val="1"/>
        <w:rPr>
          <w:rFonts w:ascii="Arial" w:hAnsi="Arial" w:cs="Arial"/>
          <w:b/>
          <w:lang w:val="es-ES"/>
        </w:rPr>
      </w:pPr>
      <w:bookmarkStart w:id="367" w:name="_Toc79715482"/>
      <w:r w:rsidRPr="000C15C8">
        <w:rPr>
          <w:rFonts w:ascii="Arial" w:hAnsi="Arial" w:cs="Arial"/>
          <w:b/>
          <w:lang w:val="es-ES"/>
        </w:rPr>
        <w:t>Garantía de Cumplimiento</w:t>
      </w:r>
      <w:bookmarkEnd w:id="367"/>
    </w:p>
    <w:p w14:paraId="1669B150" w14:textId="77777777" w:rsidR="006B5E8C" w:rsidRPr="000C15C8" w:rsidRDefault="006B5E8C" w:rsidP="006B5E8C">
      <w:pPr>
        <w:numPr>
          <w:ilvl w:val="0"/>
          <w:numId w:val="100"/>
        </w:numPr>
        <w:spacing w:before="60" w:after="60"/>
        <w:ind w:left="1260" w:hanging="720"/>
        <w:rPr>
          <w:rFonts w:ascii="Arial" w:hAnsi="Arial" w:cs="Arial"/>
          <w:lang w:val="es-ES"/>
        </w:rPr>
      </w:pPr>
      <w:r w:rsidRPr="000C15C8">
        <w:rPr>
          <w:rFonts w:ascii="Arial" w:hAnsi="Arial" w:cs="Arial"/>
          <w:lang w:val="es-ES"/>
        </w:rPr>
        <w:t xml:space="preserve">Si así se estipula en las </w:t>
      </w:r>
      <w:r w:rsidRPr="000C15C8">
        <w:rPr>
          <w:rFonts w:ascii="Arial" w:hAnsi="Arial" w:cs="Arial"/>
          <w:b/>
          <w:lang w:val="es-ES"/>
        </w:rPr>
        <w:t>CEC</w:t>
      </w:r>
      <w:r w:rsidRPr="000C15C8">
        <w:rPr>
          <w:rFonts w:ascii="Arial" w:hAnsi="Arial" w:cs="Arial"/>
          <w:lang w:val="es-ES"/>
        </w:rPr>
        <w:t xml:space="preserve">, el Proveedor, dentro de los siguientes veintiocho (28) días de la notificación de la adjudicación del Contrato, deberá suministrar la Garantía de Cumplimento del Contrato por el monto establecido en las </w:t>
      </w:r>
      <w:r w:rsidRPr="000C15C8">
        <w:rPr>
          <w:rFonts w:ascii="Arial" w:hAnsi="Arial" w:cs="Arial"/>
          <w:b/>
          <w:lang w:val="es-ES"/>
        </w:rPr>
        <w:t>CEC</w:t>
      </w:r>
      <w:r w:rsidRPr="000C15C8">
        <w:rPr>
          <w:rFonts w:ascii="Arial" w:hAnsi="Arial" w:cs="Arial"/>
          <w:lang w:val="es-ES"/>
        </w:rPr>
        <w:t>.</w:t>
      </w:r>
    </w:p>
    <w:p w14:paraId="6FC40B9F" w14:textId="77777777" w:rsidR="006B5E8C" w:rsidRPr="000C15C8" w:rsidRDefault="006B5E8C" w:rsidP="006B5E8C">
      <w:pPr>
        <w:numPr>
          <w:ilvl w:val="0"/>
          <w:numId w:val="100"/>
        </w:numPr>
        <w:spacing w:before="60" w:after="60"/>
        <w:ind w:left="1260" w:hanging="720"/>
        <w:rPr>
          <w:rFonts w:ascii="Arial" w:hAnsi="Arial" w:cs="Arial"/>
          <w:lang w:val="es-ES"/>
        </w:rPr>
      </w:pPr>
      <w:r w:rsidRPr="000C15C8">
        <w:rPr>
          <w:rFonts w:ascii="Arial" w:hAnsi="Arial" w:cs="Arial"/>
          <w:lang w:val="es-ES"/>
        </w:rPr>
        <w:t>Los recursos de la Garantía de Cumplimiento serán pagaderos al Comprador como indemnización por cualquier pérdida que le pudiera ocasionar el incumplimiento de las obligaciones del Proveedor en virtud del Contrato.</w:t>
      </w:r>
    </w:p>
    <w:p w14:paraId="4EFED07E" w14:textId="77777777" w:rsidR="006B5E8C" w:rsidRPr="000C15C8" w:rsidRDefault="006B5E8C" w:rsidP="006B5E8C">
      <w:pPr>
        <w:numPr>
          <w:ilvl w:val="0"/>
          <w:numId w:val="100"/>
        </w:numPr>
        <w:spacing w:before="60" w:after="60"/>
        <w:ind w:left="1260" w:hanging="720"/>
        <w:rPr>
          <w:rFonts w:ascii="Arial" w:hAnsi="Arial" w:cs="Arial"/>
          <w:lang w:val="es-ES"/>
        </w:rPr>
      </w:pPr>
      <w:r w:rsidRPr="000C15C8">
        <w:rPr>
          <w:rFonts w:ascii="Arial" w:hAnsi="Arial" w:cs="Arial"/>
          <w:lang w:val="es-ES"/>
        </w:rPr>
        <w:t xml:space="preserve">Como se establece en las CEC, la Garantía de Cumplimiento, si es requerida, deberá estar denominada en la(s) misma(s) moneda(s) del Contrato, o en una moneda de libre convertibilidad aceptable al Comprador, y presentada en una de los formatos estipuladas por el Comprador en las CEC, u en otro formato aceptable al Comprador. </w:t>
      </w:r>
    </w:p>
    <w:p w14:paraId="209143D2" w14:textId="77777777" w:rsidR="006B5E8C" w:rsidRPr="000C15C8" w:rsidRDefault="006B5E8C" w:rsidP="006B5E8C">
      <w:pPr>
        <w:numPr>
          <w:ilvl w:val="0"/>
          <w:numId w:val="100"/>
        </w:numPr>
        <w:spacing w:before="60" w:after="60"/>
        <w:ind w:left="1260" w:hanging="720"/>
        <w:rPr>
          <w:rFonts w:ascii="Arial" w:hAnsi="Arial" w:cs="Arial"/>
          <w:lang w:val="es-ES"/>
        </w:rPr>
      </w:pPr>
      <w:r w:rsidRPr="000C15C8">
        <w:rPr>
          <w:rFonts w:ascii="Arial" w:hAnsi="Arial" w:cs="Arial"/>
          <w:lang w:val="es-ES"/>
        </w:rPr>
        <w:t>A menos que se indique otra cosa en las CEC, la Garantía de Cumplimento será liberada por el Comprador y devuelta al Proveedor a más tardar veintiocho (28) días contados a partir de la fecha de Cumplimiento de las obligaciones del Proveedor en virtud del Contrato, incluyendo cualquier obligación relativa a la garantía de los bienes.</w:t>
      </w:r>
    </w:p>
    <w:p w14:paraId="7FE3A527" w14:textId="77777777" w:rsidR="006B5E8C" w:rsidRPr="000C15C8" w:rsidRDefault="006B5E8C" w:rsidP="006B5E8C">
      <w:pPr>
        <w:keepNext/>
        <w:keepLines/>
        <w:numPr>
          <w:ilvl w:val="0"/>
          <w:numId w:val="75"/>
        </w:numPr>
        <w:spacing w:before="240"/>
        <w:ind w:left="540" w:hanging="540"/>
        <w:outlineLvl w:val="1"/>
        <w:rPr>
          <w:rFonts w:ascii="Arial" w:hAnsi="Arial" w:cs="Arial"/>
          <w:b/>
          <w:lang w:val="es-ES"/>
        </w:rPr>
      </w:pPr>
      <w:bookmarkStart w:id="368" w:name="_Toc79715483"/>
      <w:r w:rsidRPr="000C15C8">
        <w:rPr>
          <w:rFonts w:ascii="Arial" w:hAnsi="Arial" w:cs="Arial"/>
          <w:b/>
          <w:lang w:val="es-ES"/>
        </w:rPr>
        <w:t>Derechos de Autor</w:t>
      </w:r>
      <w:bookmarkEnd w:id="368"/>
    </w:p>
    <w:p w14:paraId="5B43CF83" w14:textId="77777777" w:rsidR="006B5E8C" w:rsidRPr="000C15C8" w:rsidRDefault="006B5E8C" w:rsidP="006B5E8C">
      <w:pPr>
        <w:numPr>
          <w:ilvl w:val="0"/>
          <w:numId w:val="101"/>
        </w:numPr>
        <w:spacing w:before="60" w:after="60"/>
        <w:ind w:left="1260" w:hanging="720"/>
        <w:rPr>
          <w:rFonts w:ascii="Arial" w:hAnsi="Arial" w:cs="Arial"/>
          <w:b/>
          <w:lang w:val="es-ES"/>
        </w:rPr>
      </w:pPr>
      <w:r w:rsidRPr="000C15C8">
        <w:rPr>
          <w:rFonts w:ascii="Arial" w:hAnsi="Arial" w:cs="Arial"/>
          <w:lang w:val="es-ES"/>
        </w:rPr>
        <w:t>Los derechos de autor de todos los planos, documentos y otros materiales conteniendo datos e información proporcionada al Comprador por el Proveedor, seguirán siendo de propiedad del Proveedor. Si esta información fue suministrada al Comprador directamente o a través del Proveedor por terceros, incluyendo proveedores de materiales, el derecho de autor de dichos materiales seguirá siendo de propiedad de dichos terceros.</w:t>
      </w:r>
    </w:p>
    <w:p w14:paraId="537CC8A7" w14:textId="77777777" w:rsidR="006B5E8C" w:rsidRPr="000C15C8" w:rsidRDefault="006B5E8C" w:rsidP="006B5E8C">
      <w:pPr>
        <w:keepNext/>
        <w:keepLines/>
        <w:numPr>
          <w:ilvl w:val="0"/>
          <w:numId w:val="75"/>
        </w:numPr>
        <w:spacing w:before="240"/>
        <w:ind w:left="540" w:hanging="540"/>
        <w:outlineLvl w:val="1"/>
        <w:rPr>
          <w:rFonts w:ascii="Arial" w:hAnsi="Arial" w:cs="Arial"/>
          <w:b/>
          <w:lang w:val="es-ES"/>
        </w:rPr>
      </w:pPr>
      <w:bookmarkStart w:id="369" w:name="_Toc79715484"/>
      <w:r w:rsidRPr="000C15C8">
        <w:rPr>
          <w:rFonts w:ascii="Arial" w:hAnsi="Arial" w:cs="Arial"/>
          <w:b/>
          <w:lang w:val="es-ES"/>
        </w:rPr>
        <w:t>Confidencialidad de la Información</w:t>
      </w:r>
      <w:bookmarkEnd w:id="369"/>
      <w:r w:rsidRPr="000C15C8">
        <w:rPr>
          <w:rFonts w:ascii="Arial" w:hAnsi="Arial" w:cs="Arial"/>
          <w:b/>
          <w:lang w:val="es-ES"/>
        </w:rPr>
        <w:t xml:space="preserve"> </w:t>
      </w:r>
    </w:p>
    <w:p w14:paraId="752A965E" w14:textId="77777777" w:rsidR="006B5E8C" w:rsidRPr="000C15C8" w:rsidRDefault="006B5E8C" w:rsidP="006B5E8C">
      <w:pPr>
        <w:numPr>
          <w:ilvl w:val="0"/>
          <w:numId w:val="102"/>
        </w:numPr>
        <w:spacing w:before="60" w:after="60"/>
        <w:ind w:left="1260" w:hanging="720"/>
        <w:rPr>
          <w:rFonts w:ascii="Arial" w:hAnsi="Arial" w:cs="Arial"/>
          <w:lang w:val="es-ES"/>
        </w:rPr>
      </w:pPr>
      <w:r w:rsidRPr="000C15C8">
        <w:rPr>
          <w:rFonts w:ascii="Arial" w:hAnsi="Arial" w:cs="Arial"/>
          <w:lang w:val="es-ES"/>
        </w:rPr>
        <w:t>El Comprador y el Proveedor deberán  mantener confidencialidad y en ningún momento divulgarán a terceros,  sin el consentimiento de la otra parte, documentos, datos u otra información que hubiera sido directa o indirectamente proporcionada por la otra parte en conexión con el Contrato, antes, durante o después de la ejecución del mismo. No obstante lo anterior, el Proveedor podrá proporcionar  a sus Subcontratistas  los documentos, datos e información recibidos del Comprador para que puedan cumplir con su trabajo en virtud del Contrato.  En tal caso, el Proveedor obtendrá de dichos Subcontratistas un compromiso de confidencialidad similar al requerido del Proveedor bajo la Cláusula 20 de las CGC.</w:t>
      </w:r>
    </w:p>
    <w:p w14:paraId="7DD77CF8" w14:textId="77777777" w:rsidR="006B5E8C" w:rsidRPr="000C15C8" w:rsidRDefault="006B5E8C" w:rsidP="006B5E8C">
      <w:pPr>
        <w:numPr>
          <w:ilvl w:val="0"/>
          <w:numId w:val="102"/>
        </w:numPr>
        <w:spacing w:before="60" w:after="60"/>
        <w:ind w:left="1260" w:hanging="720"/>
        <w:rPr>
          <w:rFonts w:ascii="Arial" w:hAnsi="Arial" w:cs="Arial"/>
          <w:lang w:val="es-ES"/>
        </w:rPr>
      </w:pPr>
      <w:r w:rsidRPr="000C15C8">
        <w:rPr>
          <w:rFonts w:ascii="Arial" w:hAnsi="Arial" w:cs="Arial"/>
          <w:lang w:val="es-ES"/>
        </w:rPr>
        <w:t xml:space="preserve">El Comprador no utilizará dichos documentos, datos u otra información recibida del Proveedor para ningún uso que no esté relacionado con el Contrato. Así mismo el Proveedor no utilizará los documentos, datos u otra información recibida del Comprador para ningún otro propósito que el de la ejecución del Contrato. </w:t>
      </w:r>
    </w:p>
    <w:p w14:paraId="4EE23ACB" w14:textId="77777777" w:rsidR="006B5E8C" w:rsidRPr="000C15C8" w:rsidRDefault="006B5E8C" w:rsidP="006B5E8C">
      <w:pPr>
        <w:numPr>
          <w:ilvl w:val="0"/>
          <w:numId w:val="102"/>
        </w:numPr>
        <w:spacing w:before="60" w:after="60"/>
        <w:ind w:left="1260" w:hanging="720"/>
        <w:rPr>
          <w:rFonts w:ascii="Arial" w:hAnsi="Arial" w:cs="Arial"/>
          <w:lang w:val="es-ES"/>
        </w:rPr>
      </w:pPr>
      <w:r w:rsidRPr="000C15C8">
        <w:rPr>
          <w:rFonts w:ascii="Arial" w:hAnsi="Arial" w:cs="Arial"/>
          <w:lang w:val="es-ES"/>
        </w:rPr>
        <w:t>La obligación de las partes de conformidad con las Subcláusulas 20.1 y 20.2 de las CGC arriba mencionadas, no aplicará a información que:</w:t>
      </w:r>
    </w:p>
    <w:p w14:paraId="57F64B98" w14:textId="77777777" w:rsidR="006B5E8C" w:rsidRPr="000C15C8" w:rsidRDefault="006B5E8C" w:rsidP="003E4A86">
      <w:pPr>
        <w:numPr>
          <w:ilvl w:val="0"/>
          <w:numId w:val="116"/>
        </w:numPr>
        <w:spacing w:before="60" w:after="60"/>
        <w:ind w:left="1620"/>
        <w:rPr>
          <w:rFonts w:ascii="Arial" w:hAnsi="Arial" w:cs="Arial"/>
          <w:lang w:val="es-ES"/>
        </w:rPr>
      </w:pPr>
      <w:r w:rsidRPr="000C15C8">
        <w:rPr>
          <w:rFonts w:ascii="Arial" w:hAnsi="Arial" w:cs="Arial"/>
          <w:lang w:val="es-ES"/>
        </w:rPr>
        <w:t xml:space="preserve">el Comprador o el Proveedor requieran compartir con el Banco u otras instituciones que participan en el financiamiento del Contrato; </w:t>
      </w:r>
    </w:p>
    <w:p w14:paraId="1EBEFBDC" w14:textId="77777777" w:rsidR="006B5E8C" w:rsidRPr="000C15C8" w:rsidRDefault="006B5E8C" w:rsidP="003E4A86">
      <w:pPr>
        <w:numPr>
          <w:ilvl w:val="0"/>
          <w:numId w:val="116"/>
        </w:numPr>
        <w:spacing w:before="60" w:after="60"/>
        <w:ind w:left="1620"/>
        <w:rPr>
          <w:rFonts w:ascii="Arial" w:hAnsi="Arial" w:cs="Arial"/>
          <w:lang w:val="es-ES"/>
        </w:rPr>
      </w:pPr>
      <w:r w:rsidRPr="000C15C8">
        <w:rPr>
          <w:rFonts w:ascii="Arial" w:hAnsi="Arial" w:cs="Arial"/>
          <w:lang w:val="es-ES"/>
        </w:rPr>
        <w:t>actualmente o en el futuro se hace de dominio público sin culpa de ninguna de las partes;</w:t>
      </w:r>
    </w:p>
    <w:p w14:paraId="1FD0E125" w14:textId="77777777" w:rsidR="006B5E8C" w:rsidRPr="000C15C8" w:rsidRDefault="006B5E8C" w:rsidP="003E4A86">
      <w:pPr>
        <w:numPr>
          <w:ilvl w:val="0"/>
          <w:numId w:val="116"/>
        </w:numPr>
        <w:spacing w:before="60" w:after="60"/>
        <w:ind w:left="1620"/>
        <w:rPr>
          <w:rFonts w:ascii="Arial" w:hAnsi="Arial" w:cs="Arial"/>
          <w:lang w:val="es-ES"/>
        </w:rPr>
      </w:pPr>
      <w:r w:rsidRPr="000C15C8">
        <w:rPr>
          <w:rFonts w:ascii="Arial" w:hAnsi="Arial" w:cs="Arial"/>
          <w:lang w:val="es-ES"/>
        </w:rPr>
        <w:t xml:space="preserve">puede comprobarse que estaba en posesión de esa parte en el momento que fue divulgada y no fue obtenida previamente directa o indirectamente de la otra parte; o  </w:t>
      </w:r>
    </w:p>
    <w:p w14:paraId="2B5A0117" w14:textId="77777777" w:rsidR="006B5E8C" w:rsidRPr="000C15C8" w:rsidRDefault="006B5E8C" w:rsidP="003E4A86">
      <w:pPr>
        <w:numPr>
          <w:ilvl w:val="0"/>
          <w:numId w:val="116"/>
        </w:numPr>
        <w:spacing w:before="60" w:after="60"/>
        <w:ind w:left="1620"/>
        <w:rPr>
          <w:rFonts w:ascii="Arial" w:hAnsi="Arial" w:cs="Arial"/>
          <w:lang w:val="es-ES"/>
        </w:rPr>
      </w:pPr>
      <w:r w:rsidRPr="000C15C8">
        <w:rPr>
          <w:rFonts w:ascii="Arial" w:hAnsi="Arial" w:cs="Arial"/>
          <w:lang w:val="es-ES"/>
        </w:rPr>
        <w:t>que de otra manera fue legalmente puesta a la disponibilidad de esa parte por una tercera parte que no tenía obligación de confidencialidad.</w:t>
      </w:r>
    </w:p>
    <w:p w14:paraId="36E88F1F" w14:textId="77777777" w:rsidR="006B5E8C" w:rsidRPr="000C15C8" w:rsidRDefault="006B5E8C" w:rsidP="006B5E8C">
      <w:pPr>
        <w:numPr>
          <w:ilvl w:val="0"/>
          <w:numId w:val="102"/>
        </w:numPr>
        <w:spacing w:before="60" w:after="60"/>
        <w:ind w:left="1260" w:hanging="720"/>
        <w:rPr>
          <w:rFonts w:ascii="Arial" w:hAnsi="Arial" w:cs="Arial"/>
          <w:lang w:val="es-ES"/>
        </w:rPr>
      </w:pPr>
      <w:r w:rsidRPr="000C15C8">
        <w:rPr>
          <w:rFonts w:ascii="Arial" w:hAnsi="Arial" w:cs="Arial"/>
          <w:lang w:val="es-ES"/>
        </w:rPr>
        <w:t xml:space="preserve">Las disposiciones precedentes de esta Cláusula 20 de las CGC no modificarán de ninguna manera ningún compromiso de confidencialidad otorgado por cualquiera de las partes a quien esto compete antes de la fecha del Contrato con respecto a los Suministros o cualquier parte de ellos. </w:t>
      </w:r>
    </w:p>
    <w:p w14:paraId="12C761D8" w14:textId="77777777" w:rsidR="006B5E8C" w:rsidRPr="000C15C8" w:rsidRDefault="006B5E8C" w:rsidP="006B5E8C">
      <w:pPr>
        <w:numPr>
          <w:ilvl w:val="0"/>
          <w:numId w:val="102"/>
        </w:numPr>
        <w:spacing w:before="60" w:after="60"/>
        <w:ind w:left="1260" w:hanging="720"/>
        <w:rPr>
          <w:rFonts w:ascii="Arial" w:hAnsi="Arial" w:cs="Arial"/>
          <w:lang w:val="es-ES"/>
        </w:rPr>
      </w:pPr>
      <w:r w:rsidRPr="000C15C8">
        <w:rPr>
          <w:rFonts w:ascii="Arial" w:hAnsi="Arial" w:cs="Arial"/>
          <w:lang w:val="es-ES"/>
        </w:rPr>
        <w:t>Las disposiciones de la Cláusula 20 de las CGC   permanecerán válidas después del cumplimiento o terminación del Contrato por cualquier razón.</w:t>
      </w:r>
    </w:p>
    <w:p w14:paraId="06015D2F" w14:textId="77777777" w:rsidR="006B5E8C" w:rsidRPr="000C15C8" w:rsidRDefault="006B5E8C" w:rsidP="006B5E8C">
      <w:pPr>
        <w:keepNext/>
        <w:keepLines/>
        <w:numPr>
          <w:ilvl w:val="0"/>
          <w:numId w:val="75"/>
        </w:numPr>
        <w:spacing w:before="240"/>
        <w:ind w:left="540" w:hanging="540"/>
        <w:outlineLvl w:val="1"/>
        <w:rPr>
          <w:rFonts w:ascii="Arial" w:hAnsi="Arial" w:cs="Arial"/>
          <w:b/>
          <w:lang w:val="es-ES"/>
        </w:rPr>
      </w:pPr>
      <w:bookmarkStart w:id="370" w:name="_Toc79715485"/>
      <w:r w:rsidRPr="000C15C8">
        <w:rPr>
          <w:rFonts w:ascii="Arial" w:hAnsi="Arial" w:cs="Arial"/>
          <w:b/>
          <w:lang w:val="es-ES"/>
        </w:rPr>
        <w:t>Subcontratación</w:t>
      </w:r>
      <w:bookmarkEnd w:id="370"/>
      <w:r w:rsidRPr="000C15C8">
        <w:rPr>
          <w:rFonts w:ascii="Arial" w:hAnsi="Arial" w:cs="Arial"/>
          <w:b/>
          <w:lang w:val="es-ES"/>
        </w:rPr>
        <w:t xml:space="preserve"> </w:t>
      </w:r>
    </w:p>
    <w:p w14:paraId="7D609303" w14:textId="77777777" w:rsidR="006B5E8C" w:rsidRPr="000C15C8" w:rsidRDefault="006B5E8C" w:rsidP="006B5E8C">
      <w:pPr>
        <w:numPr>
          <w:ilvl w:val="0"/>
          <w:numId w:val="103"/>
        </w:numPr>
        <w:spacing w:before="60" w:after="60"/>
        <w:ind w:left="1260" w:hanging="720"/>
        <w:rPr>
          <w:rFonts w:ascii="Arial" w:hAnsi="Arial" w:cs="Arial"/>
          <w:lang w:val="es-ES"/>
        </w:rPr>
      </w:pPr>
      <w:r w:rsidRPr="000C15C8">
        <w:rPr>
          <w:rFonts w:ascii="Arial" w:hAnsi="Arial" w:cs="Arial"/>
          <w:lang w:val="es-ES"/>
        </w:rPr>
        <w:t>El Proveedor informará al Comprador  por escrito de todos los subcontratos que adjudique en virtud del Contrato si no los hubiera especificado en su oferta. Dichas notificaciones, en la oferta original u ofertas posteriores, no eximirán al Proveedor de sus obligaciones, deberes y compromisos o responsabilidades contraídas en virtud del Contrato.</w:t>
      </w:r>
    </w:p>
    <w:p w14:paraId="7CF4CA1B" w14:textId="77777777" w:rsidR="006B5E8C" w:rsidRPr="000C15C8" w:rsidRDefault="006B5E8C" w:rsidP="006B5E8C">
      <w:pPr>
        <w:numPr>
          <w:ilvl w:val="0"/>
          <w:numId w:val="103"/>
        </w:numPr>
        <w:spacing w:before="60" w:after="60"/>
        <w:ind w:left="1260" w:hanging="720"/>
        <w:rPr>
          <w:rFonts w:ascii="Arial" w:hAnsi="Arial" w:cs="Arial"/>
          <w:lang w:val="es-ES"/>
        </w:rPr>
      </w:pPr>
      <w:r w:rsidRPr="000C15C8">
        <w:rPr>
          <w:rFonts w:ascii="Arial" w:hAnsi="Arial" w:cs="Arial"/>
          <w:lang w:val="es-ES"/>
        </w:rPr>
        <w:t>Todos los subcontratos deberán cumplir con las disposiciones de las Cláusulas 3 y 7 de las CGC.</w:t>
      </w:r>
    </w:p>
    <w:p w14:paraId="55FA5CED" w14:textId="77777777" w:rsidR="006B5E8C" w:rsidRPr="000C15C8" w:rsidRDefault="006B5E8C" w:rsidP="006B5E8C">
      <w:pPr>
        <w:keepNext/>
        <w:keepLines/>
        <w:numPr>
          <w:ilvl w:val="0"/>
          <w:numId w:val="75"/>
        </w:numPr>
        <w:spacing w:before="240"/>
        <w:ind w:left="540" w:hanging="540"/>
        <w:outlineLvl w:val="1"/>
        <w:rPr>
          <w:rFonts w:ascii="Arial" w:hAnsi="Arial" w:cs="Arial"/>
          <w:b/>
          <w:lang w:val="es-ES"/>
        </w:rPr>
      </w:pPr>
      <w:bookmarkStart w:id="371" w:name="_Toc79715486"/>
      <w:r w:rsidRPr="000C15C8">
        <w:rPr>
          <w:rFonts w:ascii="Arial" w:hAnsi="Arial" w:cs="Arial"/>
          <w:b/>
          <w:lang w:val="es-ES"/>
        </w:rPr>
        <w:t>Especificaciones y Normas</w:t>
      </w:r>
      <w:bookmarkEnd w:id="371"/>
      <w:r w:rsidRPr="000C15C8">
        <w:rPr>
          <w:rFonts w:ascii="Arial" w:hAnsi="Arial" w:cs="Arial"/>
          <w:b/>
          <w:lang w:val="es-ES"/>
        </w:rPr>
        <w:t xml:space="preserve"> </w:t>
      </w:r>
    </w:p>
    <w:p w14:paraId="00CBD854" w14:textId="77777777" w:rsidR="006B5E8C" w:rsidRPr="000C15C8" w:rsidRDefault="006B5E8C" w:rsidP="006B5E8C">
      <w:pPr>
        <w:numPr>
          <w:ilvl w:val="0"/>
          <w:numId w:val="104"/>
        </w:numPr>
        <w:spacing w:before="60" w:after="60"/>
        <w:ind w:left="1260" w:hanging="720"/>
        <w:rPr>
          <w:rFonts w:ascii="Arial" w:hAnsi="Arial" w:cs="Arial"/>
          <w:b/>
          <w:lang w:val="es-ES"/>
        </w:rPr>
      </w:pPr>
      <w:r w:rsidRPr="000C15C8">
        <w:rPr>
          <w:rFonts w:ascii="Arial" w:hAnsi="Arial" w:cs="Arial"/>
          <w:lang w:val="es-ES"/>
        </w:rPr>
        <w:t>Especificaciones Técnicas y Planos</w:t>
      </w:r>
    </w:p>
    <w:p w14:paraId="2736B508" w14:textId="77777777" w:rsidR="006B5E8C" w:rsidRPr="000C15C8" w:rsidRDefault="006B5E8C" w:rsidP="003E4A86">
      <w:pPr>
        <w:numPr>
          <w:ilvl w:val="0"/>
          <w:numId w:val="117"/>
        </w:numPr>
        <w:spacing w:before="60" w:after="60"/>
        <w:ind w:left="1620"/>
        <w:rPr>
          <w:rFonts w:ascii="Arial" w:hAnsi="Arial" w:cs="Arial"/>
          <w:lang w:val="es-ES"/>
        </w:rPr>
      </w:pPr>
      <w:r w:rsidRPr="000C15C8">
        <w:rPr>
          <w:rFonts w:ascii="Arial" w:hAnsi="Arial" w:cs="Arial"/>
          <w:lang w:val="es-ES"/>
        </w:rPr>
        <w:t>Los Bienes y Servicios Conexos proporcionados bajo este Contrato deberán ajustarse a las especificaciones técnicas y a las normas estipuladas en la Sección VI, Lista de Requisitos y, cuando no se hace referencia a una norma aplicable, la norma será equivalente o superior a las normas oficiales cuya aplicación sea apropiada en el país de origen de los Bienes.</w:t>
      </w:r>
    </w:p>
    <w:p w14:paraId="78CBB551" w14:textId="77777777" w:rsidR="006B5E8C" w:rsidRPr="000C15C8" w:rsidRDefault="006B5E8C" w:rsidP="003E4A86">
      <w:pPr>
        <w:numPr>
          <w:ilvl w:val="0"/>
          <w:numId w:val="117"/>
        </w:numPr>
        <w:spacing w:before="60" w:after="60"/>
        <w:ind w:left="1620"/>
        <w:rPr>
          <w:rFonts w:ascii="Arial" w:hAnsi="Arial" w:cs="Arial"/>
          <w:lang w:val="es-ES"/>
        </w:rPr>
      </w:pPr>
      <w:r w:rsidRPr="000C15C8">
        <w:rPr>
          <w:rFonts w:ascii="Arial" w:hAnsi="Arial" w:cs="Arial"/>
          <w:lang w:val="es-ES"/>
        </w:rPr>
        <w:t>El Proveedor tendrá derecho a rehusar responsabilidad por cualquier diseño, dato, plano, especificación u otro documento, o por cualquier modificación proporcionada o diseñada por o  en nombre del Comprador, mediante notificación al Comprador de dicho rechazo.</w:t>
      </w:r>
    </w:p>
    <w:p w14:paraId="39F7DFB9" w14:textId="77777777" w:rsidR="006B5E8C" w:rsidRPr="000C15C8" w:rsidRDefault="006B5E8C" w:rsidP="003E4A86">
      <w:pPr>
        <w:numPr>
          <w:ilvl w:val="0"/>
          <w:numId w:val="117"/>
        </w:numPr>
        <w:spacing w:before="60" w:after="60"/>
        <w:ind w:left="1620"/>
        <w:rPr>
          <w:rFonts w:ascii="Arial" w:hAnsi="Arial" w:cs="Arial"/>
          <w:b/>
          <w:lang w:val="es-ES"/>
        </w:rPr>
      </w:pPr>
      <w:r w:rsidRPr="000C15C8">
        <w:rPr>
          <w:rFonts w:ascii="Arial" w:hAnsi="Arial" w:cs="Arial"/>
          <w:lang w:val="es-ES"/>
        </w:rPr>
        <w:t>Cuando en el Contrato se hagan referencias a códigos y normas conforme a las cuales éste debe ejecutarse, la edición o versión revisada de dichos códigos y normas será la especificada en la Lista de Requisitos. Cualquier cambio de dichos códigos o normas durante la ejecución del Contrato se aplicará solamente con  la aprobación previa del Comprador y dicho cambio se regirá de conformidad con la Cláusula 33 de las CGC.</w:t>
      </w:r>
    </w:p>
    <w:p w14:paraId="754E7EAA" w14:textId="77777777" w:rsidR="006B5E8C" w:rsidRPr="000C15C8" w:rsidRDefault="006B5E8C" w:rsidP="006B5E8C">
      <w:pPr>
        <w:keepNext/>
        <w:keepLines/>
        <w:numPr>
          <w:ilvl w:val="0"/>
          <w:numId w:val="75"/>
        </w:numPr>
        <w:spacing w:before="240"/>
        <w:ind w:left="540" w:hanging="540"/>
        <w:outlineLvl w:val="1"/>
        <w:rPr>
          <w:rFonts w:ascii="Arial" w:hAnsi="Arial" w:cs="Arial"/>
          <w:b/>
          <w:lang w:val="es-ES"/>
        </w:rPr>
      </w:pPr>
      <w:bookmarkStart w:id="372" w:name="_Toc106188582"/>
      <w:bookmarkStart w:id="373" w:name="_Toc79715487"/>
      <w:r w:rsidRPr="000C15C8">
        <w:rPr>
          <w:rFonts w:ascii="Arial" w:hAnsi="Arial" w:cs="Arial"/>
          <w:b/>
          <w:lang w:val="es-ES"/>
        </w:rPr>
        <w:t>Embalaje y Documentos</w:t>
      </w:r>
      <w:bookmarkEnd w:id="372"/>
      <w:bookmarkEnd w:id="373"/>
    </w:p>
    <w:p w14:paraId="5F5E4461" w14:textId="77777777" w:rsidR="006B5E8C" w:rsidRPr="000C15C8" w:rsidRDefault="006B5E8C" w:rsidP="006B5E8C">
      <w:pPr>
        <w:numPr>
          <w:ilvl w:val="0"/>
          <w:numId w:val="105"/>
        </w:numPr>
        <w:spacing w:before="60" w:after="60"/>
        <w:ind w:left="1260" w:hanging="720"/>
        <w:rPr>
          <w:rFonts w:ascii="Arial" w:hAnsi="Arial" w:cs="Arial"/>
          <w:lang w:val="es-ES"/>
        </w:rPr>
      </w:pPr>
      <w:r w:rsidRPr="000C15C8">
        <w:rPr>
          <w:rFonts w:ascii="Arial" w:hAnsi="Arial" w:cs="Arial"/>
          <w:lang w:val="es-ES"/>
        </w:rPr>
        <w:t>El Proveedor embalará los Bienes en la forma necesaria para impedir que se dañen o deterioren durante el transporte al lugar de destino final indicado en el Contrato. El embalaje deberá ser adecuado para resistir, sin limitaciones, su manipulación brusca y descuidada, su exposición a temperaturas extremas, la sal y las precipitaciones, y su almacenamiento en espacios abiertos. En el tamaño y peso de los embalajes se tendrá en cuenta, cuando corresponda, la lejanía del lugar de destino final de los bienes y la carencia de equipo pesado de carga y descarga en todos los puntos en que los bienes deban transbordarse.</w:t>
      </w:r>
    </w:p>
    <w:p w14:paraId="3E722A8F" w14:textId="77777777" w:rsidR="006B5E8C" w:rsidRPr="000C15C8" w:rsidRDefault="006B5E8C" w:rsidP="006B5E8C">
      <w:pPr>
        <w:numPr>
          <w:ilvl w:val="0"/>
          <w:numId w:val="105"/>
        </w:numPr>
        <w:spacing w:before="60" w:after="60"/>
        <w:ind w:left="1260" w:hanging="720"/>
        <w:rPr>
          <w:rFonts w:ascii="Arial" w:hAnsi="Arial" w:cs="Arial"/>
          <w:lang w:val="es-ES"/>
        </w:rPr>
      </w:pPr>
      <w:r w:rsidRPr="000C15C8">
        <w:rPr>
          <w:rFonts w:ascii="Arial" w:hAnsi="Arial" w:cs="Arial"/>
          <w:lang w:val="es-ES"/>
        </w:rPr>
        <w:t>El embalaje, las identificaciones y los documentos que se coloquen dentro y fuera de los bultos deberán cumplir estrictamente con los requisitos especiales que se  hayan estipulado expresamente en el Contrato, y cualquier otro requisito, si lo hubiere, especificado en las</w:t>
      </w:r>
      <w:r w:rsidRPr="000C15C8">
        <w:rPr>
          <w:rFonts w:ascii="Arial" w:hAnsi="Arial" w:cs="Arial"/>
          <w:b/>
          <w:lang w:val="es-ES"/>
        </w:rPr>
        <w:t xml:space="preserve"> CEC</w:t>
      </w:r>
      <w:r w:rsidRPr="000C15C8">
        <w:rPr>
          <w:rFonts w:ascii="Arial" w:hAnsi="Arial" w:cs="Arial"/>
          <w:lang w:val="es-ES"/>
        </w:rPr>
        <w:t xml:space="preserve"> y en cualquiera otra instrucción dispuesta por el Comprador.</w:t>
      </w:r>
    </w:p>
    <w:p w14:paraId="3CD78A50" w14:textId="77777777" w:rsidR="00250F6A" w:rsidRPr="00250F6A" w:rsidRDefault="006B5E8C" w:rsidP="00250F6A">
      <w:pPr>
        <w:keepNext/>
        <w:keepLines/>
        <w:numPr>
          <w:ilvl w:val="0"/>
          <w:numId w:val="75"/>
        </w:numPr>
        <w:spacing w:before="240"/>
        <w:ind w:left="540" w:hanging="540"/>
        <w:outlineLvl w:val="1"/>
        <w:rPr>
          <w:rFonts w:ascii="Arial" w:hAnsi="Arial" w:cs="Arial"/>
          <w:b/>
          <w:lang w:val="es-ES"/>
        </w:rPr>
      </w:pPr>
      <w:bookmarkStart w:id="374" w:name="_Toc106188583"/>
      <w:bookmarkStart w:id="375" w:name="_Toc79715488"/>
      <w:r w:rsidRPr="000C15C8">
        <w:rPr>
          <w:rFonts w:ascii="Arial" w:hAnsi="Arial" w:cs="Arial"/>
          <w:b/>
          <w:lang w:val="es-ES"/>
        </w:rPr>
        <w:t>Seguros</w:t>
      </w:r>
      <w:bookmarkEnd w:id="374"/>
      <w:bookmarkEnd w:id="375"/>
    </w:p>
    <w:p w14:paraId="33E1FB27" w14:textId="77777777" w:rsidR="006B5E8C" w:rsidRPr="00250F6A" w:rsidRDefault="006B5E8C" w:rsidP="003E4A86">
      <w:pPr>
        <w:pStyle w:val="Prrafodelista"/>
        <w:numPr>
          <w:ilvl w:val="1"/>
          <w:numId w:val="165"/>
        </w:numPr>
        <w:spacing w:before="60" w:after="60"/>
        <w:ind w:left="1276" w:hanging="709"/>
        <w:rPr>
          <w:rFonts w:ascii="Arial" w:hAnsi="Arial" w:cs="Arial"/>
          <w:b/>
          <w:lang w:val="es-ES"/>
        </w:rPr>
      </w:pPr>
      <w:r w:rsidRPr="00250F6A">
        <w:rPr>
          <w:rFonts w:ascii="Arial" w:hAnsi="Arial" w:cs="Arial"/>
          <w:lang w:val="es-ES"/>
        </w:rPr>
        <w:t xml:space="preserve">A menos que se disponga otra cosa en las CEC, los Bienes suministrados bajo el Contrato deberán estar completamente asegurados, en una moneda de libre convertibilidad de un país elegible, contra riesgo de extravío o daños incidentales ocurridos durante fabricación, adquisición, transporte, almacenamiento y entrega, de conformidad con los </w:t>
      </w:r>
      <w:r w:rsidRPr="00250F6A">
        <w:rPr>
          <w:rFonts w:ascii="Arial" w:hAnsi="Arial" w:cs="Arial"/>
          <w:i/>
          <w:lang w:val="es-ES"/>
        </w:rPr>
        <w:t xml:space="preserve">Incoterms </w:t>
      </w:r>
      <w:r w:rsidRPr="00250F6A">
        <w:rPr>
          <w:rFonts w:ascii="Arial" w:hAnsi="Arial" w:cs="Arial"/>
          <w:lang w:val="es-ES"/>
        </w:rPr>
        <w:t xml:space="preserve"> aplicables o según se disponga en las</w:t>
      </w:r>
      <w:r w:rsidRPr="00250F6A">
        <w:rPr>
          <w:rFonts w:ascii="Arial" w:hAnsi="Arial" w:cs="Arial"/>
          <w:b/>
          <w:lang w:val="es-ES"/>
        </w:rPr>
        <w:t xml:space="preserve"> CEC</w:t>
      </w:r>
      <w:r w:rsidRPr="00250F6A">
        <w:rPr>
          <w:rFonts w:ascii="Arial" w:hAnsi="Arial" w:cs="Arial"/>
          <w:b/>
          <w:bCs/>
          <w:lang w:val="es-ES"/>
        </w:rPr>
        <w:t>.</w:t>
      </w:r>
    </w:p>
    <w:p w14:paraId="7F6CC3B5" w14:textId="77777777" w:rsidR="006B5E8C" w:rsidRPr="000C15C8" w:rsidRDefault="006B5E8C" w:rsidP="006B5E8C">
      <w:pPr>
        <w:keepNext/>
        <w:keepLines/>
        <w:numPr>
          <w:ilvl w:val="0"/>
          <w:numId w:val="75"/>
        </w:numPr>
        <w:spacing w:before="240"/>
        <w:ind w:left="540" w:hanging="540"/>
        <w:outlineLvl w:val="1"/>
        <w:rPr>
          <w:rFonts w:ascii="Arial" w:hAnsi="Arial" w:cs="Arial"/>
          <w:b/>
          <w:lang w:val="es-ES"/>
        </w:rPr>
      </w:pPr>
      <w:bookmarkStart w:id="376" w:name="_Toc106188584"/>
      <w:bookmarkStart w:id="377" w:name="_Toc79715489"/>
      <w:r w:rsidRPr="000C15C8">
        <w:rPr>
          <w:rFonts w:ascii="Arial" w:hAnsi="Arial" w:cs="Arial"/>
          <w:b/>
          <w:lang w:val="es-ES"/>
        </w:rPr>
        <w:t>Transporte</w:t>
      </w:r>
      <w:bookmarkEnd w:id="376"/>
      <w:bookmarkEnd w:id="377"/>
    </w:p>
    <w:p w14:paraId="0A9CEDF8" w14:textId="77777777" w:rsidR="006B5E8C" w:rsidRPr="000C15C8" w:rsidRDefault="006B5E8C" w:rsidP="003E4A86">
      <w:pPr>
        <w:numPr>
          <w:ilvl w:val="0"/>
          <w:numId w:val="106"/>
        </w:numPr>
        <w:spacing w:before="60" w:after="60"/>
        <w:ind w:left="1267" w:hanging="720"/>
        <w:rPr>
          <w:rFonts w:ascii="Arial" w:hAnsi="Arial" w:cs="Arial"/>
          <w:b/>
          <w:lang w:val="es-ES"/>
        </w:rPr>
      </w:pPr>
      <w:r w:rsidRPr="000C15C8">
        <w:rPr>
          <w:rFonts w:ascii="Arial" w:hAnsi="Arial" w:cs="Arial"/>
          <w:lang w:val="es-ES"/>
        </w:rPr>
        <w:t>A menos que se disponga otra cosa en las</w:t>
      </w:r>
      <w:r w:rsidRPr="000C15C8">
        <w:rPr>
          <w:rFonts w:ascii="Arial" w:hAnsi="Arial" w:cs="Arial"/>
          <w:b/>
          <w:lang w:val="es-ES"/>
        </w:rPr>
        <w:t xml:space="preserve"> CEC</w:t>
      </w:r>
      <w:r w:rsidRPr="000C15C8">
        <w:rPr>
          <w:rFonts w:ascii="Arial" w:hAnsi="Arial" w:cs="Arial"/>
          <w:lang w:val="es-ES"/>
        </w:rPr>
        <w:t>, la responsabilidad por los arreglos de transporte de los Bienes se regirá por los</w:t>
      </w:r>
      <w:r w:rsidRPr="000C15C8">
        <w:rPr>
          <w:rFonts w:ascii="Arial" w:hAnsi="Arial" w:cs="Arial"/>
          <w:i/>
          <w:lang w:val="es-ES"/>
        </w:rPr>
        <w:t xml:space="preserve"> Incoterms</w:t>
      </w:r>
      <w:r w:rsidRPr="000C15C8">
        <w:rPr>
          <w:rFonts w:ascii="Arial" w:hAnsi="Arial" w:cs="Arial"/>
          <w:lang w:val="es-ES"/>
        </w:rPr>
        <w:t xml:space="preserve"> indicados.</w:t>
      </w:r>
    </w:p>
    <w:p w14:paraId="4161F645" w14:textId="77777777" w:rsidR="006B5E8C" w:rsidRPr="000C15C8" w:rsidRDefault="006B5E8C" w:rsidP="006B5E8C">
      <w:pPr>
        <w:keepNext/>
        <w:keepLines/>
        <w:numPr>
          <w:ilvl w:val="0"/>
          <w:numId w:val="75"/>
        </w:numPr>
        <w:spacing w:before="240"/>
        <w:ind w:left="540" w:hanging="540"/>
        <w:outlineLvl w:val="1"/>
        <w:rPr>
          <w:rFonts w:ascii="Arial" w:hAnsi="Arial" w:cs="Arial"/>
          <w:b/>
          <w:lang w:val="es-ES"/>
        </w:rPr>
      </w:pPr>
      <w:bookmarkStart w:id="378" w:name="_Toc106188585"/>
      <w:bookmarkStart w:id="379" w:name="_Toc79715490"/>
      <w:r w:rsidRPr="000C15C8">
        <w:rPr>
          <w:rFonts w:ascii="Arial" w:hAnsi="Arial" w:cs="Arial"/>
          <w:b/>
          <w:lang w:val="es-ES"/>
        </w:rPr>
        <w:t>Inspecciones y Pruebas</w:t>
      </w:r>
      <w:bookmarkEnd w:id="378"/>
      <w:bookmarkEnd w:id="379"/>
    </w:p>
    <w:p w14:paraId="6631913A" w14:textId="77777777" w:rsidR="006B5E8C" w:rsidRPr="000C15C8" w:rsidRDefault="006B5E8C" w:rsidP="003E4A86">
      <w:pPr>
        <w:numPr>
          <w:ilvl w:val="0"/>
          <w:numId w:val="107"/>
        </w:numPr>
        <w:spacing w:before="60" w:after="60"/>
        <w:ind w:left="1260" w:hanging="720"/>
        <w:rPr>
          <w:rFonts w:ascii="Arial" w:hAnsi="Arial" w:cs="Arial"/>
          <w:lang w:val="es-ES"/>
        </w:rPr>
      </w:pPr>
      <w:r w:rsidRPr="000C15C8">
        <w:rPr>
          <w:rFonts w:ascii="Arial" w:hAnsi="Arial" w:cs="Arial"/>
          <w:lang w:val="es-ES"/>
        </w:rPr>
        <w:t>El Proveedor realizará todas las pruebas y/o inspecciones de los Bienes y Servicios Conexos según se dispone en las</w:t>
      </w:r>
      <w:r w:rsidRPr="000C15C8">
        <w:rPr>
          <w:rFonts w:ascii="Arial" w:hAnsi="Arial" w:cs="Arial"/>
          <w:b/>
          <w:lang w:val="es-ES"/>
        </w:rPr>
        <w:t xml:space="preserve"> CEC</w:t>
      </w:r>
      <w:r w:rsidRPr="000C15C8">
        <w:rPr>
          <w:rFonts w:ascii="Arial" w:hAnsi="Arial" w:cs="Arial"/>
          <w:lang w:val="es-ES"/>
        </w:rPr>
        <w:t>, por su cuenta y sin costo alguno para el Comprador.</w:t>
      </w:r>
    </w:p>
    <w:p w14:paraId="169D47F2" w14:textId="77777777" w:rsidR="006B5E8C" w:rsidRPr="000C15C8" w:rsidRDefault="006B5E8C" w:rsidP="003E4A86">
      <w:pPr>
        <w:numPr>
          <w:ilvl w:val="0"/>
          <w:numId w:val="107"/>
        </w:numPr>
        <w:spacing w:before="60" w:after="60"/>
        <w:ind w:left="1260" w:hanging="720"/>
        <w:rPr>
          <w:rFonts w:ascii="Arial" w:hAnsi="Arial" w:cs="Arial"/>
          <w:lang w:val="es-ES"/>
        </w:rPr>
      </w:pPr>
      <w:r w:rsidRPr="000C15C8">
        <w:rPr>
          <w:rFonts w:ascii="Arial" w:hAnsi="Arial" w:cs="Arial"/>
          <w:lang w:val="es-ES"/>
        </w:rPr>
        <w:t>Las inspecciones y pruebas podrán realizarse en las instalaciones del Proveedor o de sus Subcontratistas, en el lugar de entrega y/o en el lugar de destino final de los Bienes o en otro lugar en el país del Comprador establecido en las CEC. De conformidad con la Subcláusula 26.3 de las CGC, cuando dichas inspecciones o pruebas sean realizadas en recintos del Proveedor o de sus subcontratistas se le proporcionarán a los inspectores todas las facilidades y asistencia razonables, incluso  el acceso a los planos y  datos sobre producción, sin cargo alguno para el Comprador.</w:t>
      </w:r>
    </w:p>
    <w:p w14:paraId="2ADDDBA4" w14:textId="77777777" w:rsidR="006B5E8C" w:rsidRPr="000C15C8" w:rsidRDefault="006B5E8C" w:rsidP="003E4A86">
      <w:pPr>
        <w:numPr>
          <w:ilvl w:val="0"/>
          <w:numId w:val="107"/>
        </w:numPr>
        <w:spacing w:before="60" w:after="60"/>
        <w:ind w:left="1260" w:hanging="720"/>
        <w:rPr>
          <w:rFonts w:ascii="Arial" w:hAnsi="Arial" w:cs="Arial"/>
          <w:lang w:val="es-ES"/>
        </w:rPr>
      </w:pPr>
      <w:r w:rsidRPr="000C15C8">
        <w:rPr>
          <w:rFonts w:ascii="Arial" w:hAnsi="Arial" w:cs="Arial"/>
          <w:lang w:val="es-ES"/>
        </w:rPr>
        <w:t>El Comprador o su representante designado tendrá derecho a presenciar las pruebas y/o inspecciones mencionadas en la Subcláusula 26.2 de las CGC, siempre y cuando éste asuma todos los costos y gastos que ocasione su participación, incluyendo gastos de viaje, alojamiento y alimentación.</w:t>
      </w:r>
    </w:p>
    <w:p w14:paraId="1C3FFC6B" w14:textId="77777777" w:rsidR="006B5E8C" w:rsidRPr="000C15C8" w:rsidRDefault="006B5E8C" w:rsidP="003E4A86">
      <w:pPr>
        <w:numPr>
          <w:ilvl w:val="0"/>
          <w:numId w:val="107"/>
        </w:numPr>
        <w:spacing w:before="60" w:after="60"/>
        <w:ind w:left="1260" w:hanging="720"/>
        <w:rPr>
          <w:rFonts w:ascii="Arial" w:hAnsi="Arial" w:cs="Arial"/>
          <w:lang w:val="es-ES"/>
        </w:rPr>
      </w:pPr>
      <w:r w:rsidRPr="000C15C8">
        <w:rPr>
          <w:rFonts w:ascii="Arial" w:hAnsi="Arial" w:cs="Arial"/>
          <w:lang w:val="es-ES"/>
        </w:rPr>
        <w:t>Cuando el Proveedor esté listo para realizar dichas pruebas e inspecciones, notificará oportunamente al Comprador indicándole el lugar y la hora. El Proveedor obtendrá de una tercera parte, si corresponde, o del fabricante cualquier permiso o consentimiento necesario para permitir al Comprador o a su representante designado presenciar las pruebas y/o inspecciones.</w:t>
      </w:r>
    </w:p>
    <w:p w14:paraId="5DC3668B" w14:textId="77777777" w:rsidR="006B5E8C" w:rsidRPr="000C15C8" w:rsidRDefault="006B5E8C" w:rsidP="003E4A86">
      <w:pPr>
        <w:numPr>
          <w:ilvl w:val="0"/>
          <w:numId w:val="107"/>
        </w:numPr>
        <w:spacing w:before="60" w:after="60"/>
        <w:ind w:left="1260" w:hanging="720"/>
        <w:rPr>
          <w:rFonts w:ascii="Arial" w:hAnsi="Arial" w:cs="Arial"/>
          <w:lang w:val="es-ES"/>
        </w:rPr>
      </w:pPr>
      <w:r w:rsidRPr="000C15C8">
        <w:rPr>
          <w:rFonts w:ascii="Arial" w:hAnsi="Arial" w:cs="Arial"/>
          <w:lang w:val="es-ES"/>
        </w:rPr>
        <w:t xml:space="preserve">El Comprador podrá requerirle al Proveedor que realice algunas pruebas y/o inspecciones que no están requeridas en el Contrato, pero que considere necesarias para verificar que las características y funcionamiento de los bienes cumplan con los códigos de las especificaciones técnicas y normas establecidas en el Contrato. Los costos adicionales razonables que incurra el Proveedor por dichas pruebas e inspecciones serán sumados al precio del Contrato. Asimismo, si dichas pruebas y/o inspecciones impidieran el avance de la fabricación y/o el desempeño de otras  obligaciones del Proveedor bajo el Contrato, deberán realizarse los ajustes correspondientes a las Fechas de Entrega y de Cumplimiento y de las otras obligaciones afectadas. </w:t>
      </w:r>
    </w:p>
    <w:p w14:paraId="2C41BBE3" w14:textId="77777777" w:rsidR="006B5E8C" w:rsidRPr="000C15C8" w:rsidRDefault="006B5E8C" w:rsidP="003E4A86">
      <w:pPr>
        <w:numPr>
          <w:ilvl w:val="0"/>
          <w:numId w:val="107"/>
        </w:numPr>
        <w:spacing w:before="60" w:after="60"/>
        <w:ind w:left="1260" w:hanging="720"/>
        <w:rPr>
          <w:rFonts w:ascii="Arial" w:hAnsi="Arial" w:cs="Arial"/>
          <w:lang w:val="es-ES"/>
        </w:rPr>
      </w:pPr>
      <w:r w:rsidRPr="000C15C8">
        <w:rPr>
          <w:rFonts w:ascii="Arial" w:hAnsi="Arial" w:cs="Arial"/>
          <w:lang w:val="es-ES"/>
        </w:rPr>
        <w:t>El Proveedor presentará al Comprador un informe de los resultados de dichas pruebas y/o inspecciones.</w:t>
      </w:r>
    </w:p>
    <w:p w14:paraId="70D1C1B0" w14:textId="77777777" w:rsidR="006B5E8C" w:rsidRPr="000C15C8" w:rsidRDefault="006B5E8C" w:rsidP="003E4A86">
      <w:pPr>
        <w:numPr>
          <w:ilvl w:val="0"/>
          <w:numId w:val="107"/>
        </w:numPr>
        <w:spacing w:before="60" w:after="60"/>
        <w:ind w:left="1260" w:hanging="720"/>
        <w:rPr>
          <w:rFonts w:ascii="Arial" w:hAnsi="Arial" w:cs="Arial"/>
          <w:lang w:val="es-ES"/>
        </w:rPr>
      </w:pPr>
      <w:r w:rsidRPr="000C15C8">
        <w:rPr>
          <w:rFonts w:ascii="Arial" w:hAnsi="Arial" w:cs="Arial"/>
          <w:lang w:val="es-ES"/>
        </w:rPr>
        <w:t xml:space="preserve">El Comprador podrá rechazar algunos de los Bienes  o componentes de ellos que no pasen las pruebas o inspecciones o que no se ajusten a las especificaciones. El Proveedor tendrá que rectificar o reemplazar dichos bienes o componentes rechazados o hacer las modificaciones necesarias para cumplir con las especificaciones sin ningún costo para el Comprador. Asimismo, tendrá que repetir las pruebas o inspecciones, sin ningún costo para el Comprador, una vez que notifique al Comprador de conformidad con la Subcláusula 26.4 de las CGC.  </w:t>
      </w:r>
    </w:p>
    <w:p w14:paraId="3A006F0E" w14:textId="77777777" w:rsidR="006B5E8C" w:rsidRPr="000C15C8" w:rsidRDefault="006B5E8C" w:rsidP="003E4A86">
      <w:pPr>
        <w:numPr>
          <w:ilvl w:val="0"/>
          <w:numId w:val="107"/>
        </w:numPr>
        <w:spacing w:before="60" w:after="60"/>
        <w:ind w:left="1260" w:hanging="720"/>
        <w:rPr>
          <w:rFonts w:ascii="Arial" w:hAnsi="Arial" w:cs="Arial"/>
          <w:lang w:val="es-ES"/>
        </w:rPr>
      </w:pPr>
      <w:r w:rsidRPr="000C15C8">
        <w:rPr>
          <w:rFonts w:ascii="Arial" w:hAnsi="Arial" w:cs="Arial"/>
          <w:lang w:val="es-ES"/>
        </w:rPr>
        <w:t>El Proveedor acepta que ni la realización de pruebas o inspecciones de los Bienes o de parte de ellos, ni la presencia del Comprador o de su representante, ni la emisión de informes, de conformidad con la Subcláusula 26.6 de las CGC, lo eximirán de las garantías u otras obligaciones en virtud del Contrato.</w:t>
      </w:r>
    </w:p>
    <w:p w14:paraId="3DB13823" w14:textId="77777777" w:rsidR="006B5E8C" w:rsidRPr="000C15C8" w:rsidRDefault="006B5E8C" w:rsidP="006B5E8C">
      <w:pPr>
        <w:keepNext/>
        <w:keepLines/>
        <w:numPr>
          <w:ilvl w:val="0"/>
          <w:numId w:val="75"/>
        </w:numPr>
        <w:spacing w:before="240"/>
        <w:ind w:left="540" w:hanging="540"/>
        <w:outlineLvl w:val="1"/>
        <w:rPr>
          <w:rFonts w:ascii="Arial" w:hAnsi="Arial" w:cs="Arial"/>
          <w:b/>
          <w:lang w:val="es-ES"/>
        </w:rPr>
      </w:pPr>
      <w:bookmarkStart w:id="380" w:name="_Toc106188586"/>
      <w:bookmarkStart w:id="381" w:name="_Toc79715491"/>
      <w:r w:rsidRPr="000C15C8">
        <w:rPr>
          <w:rFonts w:ascii="Arial" w:hAnsi="Arial" w:cs="Arial"/>
          <w:b/>
          <w:lang w:val="es-ES"/>
        </w:rPr>
        <w:t>Liquidación por Daños y Perjuicios</w:t>
      </w:r>
      <w:bookmarkEnd w:id="380"/>
      <w:bookmarkEnd w:id="381"/>
    </w:p>
    <w:p w14:paraId="52C37E91" w14:textId="77777777" w:rsidR="006B5E8C" w:rsidRPr="000C15C8" w:rsidRDefault="006B5E8C" w:rsidP="003E4A86">
      <w:pPr>
        <w:numPr>
          <w:ilvl w:val="0"/>
          <w:numId w:val="108"/>
        </w:numPr>
        <w:spacing w:before="60" w:after="60"/>
        <w:ind w:left="1260" w:hanging="720"/>
        <w:rPr>
          <w:rFonts w:ascii="Arial" w:hAnsi="Arial" w:cs="Arial"/>
          <w:b/>
          <w:lang w:val="es-ES"/>
        </w:rPr>
      </w:pPr>
      <w:r w:rsidRPr="000C15C8">
        <w:rPr>
          <w:rFonts w:ascii="Arial" w:hAnsi="Arial" w:cs="Arial"/>
          <w:lang w:val="es-ES"/>
        </w:rPr>
        <w:t>Con excepción de lo que se establece en la Cláusula 32 de las CGC, si el Proveedor no cumple con la entrega de la totalidad o parte de los Bienes en la(s) fecha(s) establecida(s) o con la prestación de los Servicios Conexos dentro del período especificado en el Contrato, sin perjuicio de los demás recursos que el Comprador tenga en virtud del Contrato, éste podrá deducir del Precio del Contrato por concepto de liquidación de daños y perjuicios, una suma equivalente al porcentaje del precio de entrega de los Bienes atrasados o de los servicios no prestados establecido en las</w:t>
      </w:r>
      <w:r w:rsidRPr="000C15C8">
        <w:rPr>
          <w:rFonts w:ascii="Arial" w:hAnsi="Arial" w:cs="Arial"/>
          <w:b/>
          <w:lang w:val="es-ES"/>
        </w:rPr>
        <w:t xml:space="preserve"> CEC</w:t>
      </w:r>
      <w:r w:rsidRPr="000C15C8">
        <w:rPr>
          <w:rFonts w:ascii="Arial" w:hAnsi="Arial" w:cs="Arial"/>
          <w:lang w:val="es-ES"/>
        </w:rPr>
        <w:t xml:space="preserve"> por cada semana o parte de la semana de retraso hasta alcanzar el máximo del porcentaje especificado en esas</w:t>
      </w:r>
      <w:r w:rsidRPr="000C15C8">
        <w:rPr>
          <w:rFonts w:ascii="Arial" w:hAnsi="Arial" w:cs="Arial"/>
          <w:b/>
          <w:lang w:val="es-ES"/>
        </w:rPr>
        <w:t xml:space="preserve"> CEC</w:t>
      </w:r>
      <w:r w:rsidRPr="000C15C8">
        <w:rPr>
          <w:rFonts w:ascii="Arial" w:hAnsi="Arial" w:cs="Arial"/>
          <w:lang w:val="es-ES"/>
        </w:rPr>
        <w:t>. Al alcanzar el máximo establecido, el Comprador podrá dar por terminado el Contrato de conformidad con la Cláusula 35 de las CGC.</w:t>
      </w:r>
    </w:p>
    <w:p w14:paraId="30DB5113" w14:textId="77777777" w:rsidR="006B5E8C" w:rsidRPr="000C15C8" w:rsidRDefault="006B5E8C" w:rsidP="006B5E8C">
      <w:pPr>
        <w:keepNext/>
        <w:keepLines/>
        <w:numPr>
          <w:ilvl w:val="0"/>
          <w:numId w:val="75"/>
        </w:numPr>
        <w:spacing w:before="240"/>
        <w:ind w:left="540" w:hanging="540"/>
        <w:outlineLvl w:val="1"/>
        <w:rPr>
          <w:rFonts w:ascii="Arial" w:hAnsi="Arial" w:cs="Arial"/>
          <w:b/>
          <w:lang w:val="es-ES"/>
        </w:rPr>
      </w:pPr>
      <w:bookmarkStart w:id="382" w:name="_Toc106188587"/>
      <w:bookmarkStart w:id="383" w:name="_Toc79715492"/>
      <w:r w:rsidRPr="000C15C8">
        <w:rPr>
          <w:rFonts w:ascii="Arial" w:hAnsi="Arial" w:cs="Arial"/>
          <w:b/>
          <w:lang w:val="es-ES"/>
        </w:rPr>
        <w:t>Garantía de los Bienes</w:t>
      </w:r>
      <w:bookmarkEnd w:id="382"/>
      <w:bookmarkEnd w:id="383"/>
    </w:p>
    <w:p w14:paraId="68C21BEB" w14:textId="77777777" w:rsidR="006B5E8C" w:rsidRPr="000C15C8" w:rsidRDefault="006B5E8C" w:rsidP="003E4A86">
      <w:pPr>
        <w:numPr>
          <w:ilvl w:val="0"/>
          <w:numId w:val="109"/>
        </w:numPr>
        <w:spacing w:before="60" w:after="60"/>
        <w:ind w:left="1260" w:hanging="720"/>
        <w:rPr>
          <w:rFonts w:ascii="Arial" w:hAnsi="Arial" w:cs="Arial"/>
          <w:lang w:val="es-ES"/>
        </w:rPr>
      </w:pPr>
      <w:r w:rsidRPr="000C15C8">
        <w:rPr>
          <w:rFonts w:ascii="Arial" w:hAnsi="Arial" w:cs="Arial"/>
          <w:lang w:val="es-ES"/>
        </w:rPr>
        <w:t>El Proveedor garantiza que todos los bienes suministrados en virtud del Contrato son nuevos, sin uso, del modelo más reciente o actual e incorporan todas las mejoras recientes en cuanto a diseño y materiales, a menos que el Contrato disponga otra cosa.</w:t>
      </w:r>
    </w:p>
    <w:p w14:paraId="79B5F44A" w14:textId="77777777" w:rsidR="006B5E8C" w:rsidRPr="000C15C8" w:rsidRDefault="006B5E8C" w:rsidP="003E4A86">
      <w:pPr>
        <w:numPr>
          <w:ilvl w:val="0"/>
          <w:numId w:val="109"/>
        </w:numPr>
        <w:spacing w:before="60" w:after="60"/>
        <w:ind w:left="1260" w:hanging="720"/>
        <w:rPr>
          <w:rFonts w:ascii="Arial" w:hAnsi="Arial" w:cs="Arial"/>
          <w:lang w:val="es-ES"/>
        </w:rPr>
      </w:pPr>
      <w:r w:rsidRPr="000C15C8">
        <w:rPr>
          <w:rFonts w:ascii="Arial" w:hAnsi="Arial" w:cs="Arial"/>
          <w:lang w:val="es-ES"/>
        </w:rPr>
        <w:t>De conformidad con la Subcláusula 22.1(b) de las CGC, el Proveedor garantiza que todos los bienes suministrados estarán libres de defectos derivados de actos y omisiones que éste hubiese incurrido, o derivados del  diseño, materiales o manufactura, durante el uso normal de los bienes en las condiciones que imperen en el país de destino final.</w:t>
      </w:r>
    </w:p>
    <w:p w14:paraId="5469A6A1" w14:textId="77777777" w:rsidR="006B5E8C" w:rsidRPr="000C15C8" w:rsidRDefault="006B5E8C" w:rsidP="003E4A86">
      <w:pPr>
        <w:numPr>
          <w:ilvl w:val="0"/>
          <w:numId w:val="109"/>
        </w:numPr>
        <w:spacing w:before="60" w:after="60"/>
        <w:ind w:left="1260" w:hanging="720"/>
        <w:rPr>
          <w:rFonts w:ascii="Arial" w:hAnsi="Arial" w:cs="Arial"/>
          <w:lang w:val="es-ES"/>
        </w:rPr>
      </w:pPr>
      <w:r w:rsidRPr="000C15C8">
        <w:rPr>
          <w:rFonts w:ascii="Arial" w:hAnsi="Arial" w:cs="Arial"/>
          <w:lang w:val="es-ES"/>
        </w:rPr>
        <w:t>Salvo que se indique otra cosa en las</w:t>
      </w:r>
      <w:r w:rsidRPr="000C15C8">
        <w:rPr>
          <w:rFonts w:ascii="Arial" w:hAnsi="Arial" w:cs="Arial"/>
          <w:b/>
          <w:lang w:val="es-ES"/>
        </w:rPr>
        <w:t xml:space="preserve"> CEC,</w:t>
      </w:r>
      <w:r w:rsidRPr="000C15C8">
        <w:rPr>
          <w:rFonts w:ascii="Arial" w:hAnsi="Arial" w:cs="Arial"/>
          <w:lang w:val="es-ES"/>
        </w:rPr>
        <w:t xml:space="preserve"> la garantía permanecerá vigente durante el período cuya fecha de  terminación sea la más temprana entre los períodos siguientes: doce (12) meses a partir de la fecha en que los Bienes, o cualquier parte de ellos según el caso,  hayan sido entregados y  aceptados en el punto final de destino indicado en el Contrato, o dieciocho (18) meses a partir de la fecha de embarque en el puerto o lugar de flete en el país de origen.</w:t>
      </w:r>
    </w:p>
    <w:p w14:paraId="742A501E" w14:textId="77777777" w:rsidR="006B5E8C" w:rsidRPr="000C15C8" w:rsidRDefault="006B5E8C" w:rsidP="003E4A86">
      <w:pPr>
        <w:numPr>
          <w:ilvl w:val="0"/>
          <w:numId w:val="109"/>
        </w:numPr>
        <w:spacing w:before="60" w:after="60"/>
        <w:ind w:left="1260" w:hanging="720"/>
        <w:rPr>
          <w:rFonts w:ascii="Arial" w:hAnsi="Arial" w:cs="Arial"/>
          <w:lang w:val="es-ES"/>
        </w:rPr>
      </w:pPr>
      <w:r w:rsidRPr="000C15C8">
        <w:rPr>
          <w:rFonts w:ascii="Arial" w:hAnsi="Arial" w:cs="Arial"/>
          <w:lang w:val="es-ES"/>
        </w:rPr>
        <w:t xml:space="preserve">El Comprador comunicará al Proveedor la naturaleza de los defectos y proporcionará toda la evidencia disponible, inmediatamente después de haberlos descubierto. El Comprador otorgará al Proveedor facilidades razonables para inspeccionar tales defectos. </w:t>
      </w:r>
    </w:p>
    <w:p w14:paraId="165082BE" w14:textId="77777777" w:rsidR="006B5E8C" w:rsidRPr="000C15C8" w:rsidRDefault="006B5E8C" w:rsidP="003E4A86">
      <w:pPr>
        <w:numPr>
          <w:ilvl w:val="0"/>
          <w:numId w:val="109"/>
        </w:numPr>
        <w:spacing w:before="60" w:after="60"/>
        <w:ind w:left="1260" w:hanging="720"/>
        <w:rPr>
          <w:rFonts w:ascii="Arial" w:hAnsi="Arial" w:cs="Arial"/>
          <w:lang w:val="es-ES"/>
        </w:rPr>
      </w:pPr>
      <w:r w:rsidRPr="000C15C8">
        <w:rPr>
          <w:rFonts w:ascii="Arial" w:hAnsi="Arial" w:cs="Arial"/>
          <w:lang w:val="es-ES"/>
        </w:rPr>
        <w:t xml:space="preserve">Tan pronto reciba el Proveedor dicha comunicación, y dentro del plazo establecido en las CEC, deberá reparar o reemplazar los Bienes defectuosos, o sus partes sin ningún costo para el Comprador. </w:t>
      </w:r>
    </w:p>
    <w:p w14:paraId="29B45F9C" w14:textId="77777777" w:rsidR="006B5E8C" w:rsidRPr="000C15C8" w:rsidRDefault="006B5E8C" w:rsidP="003E4A86">
      <w:pPr>
        <w:numPr>
          <w:ilvl w:val="0"/>
          <w:numId w:val="109"/>
        </w:numPr>
        <w:spacing w:before="60" w:after="60"/>
        <w:ind w:left="1260" w:hanging="720"/>
        <w:rPr>
          <w:rFonts w:ascii="Arial" w:hAnsi="Arial" w:cs="Arial"/>
          <w:lang w:val="es-ES"/>
        </w:rPr>
      </w:pPr>
      <w:r w:rsidRPr="000C15C8">
        <w:rPr>
          <w:rFonts w:ascii="Arial" w:hAnsi="Arial" w:cs="Arial"/>
          <w:lang w:val="es-ES"/>
        </w:rPr>
        <w:t>Si el Proveedor después de haber sido notificado, no cumple con corregir los defectos dentro del plazo establecido en las CEC, el Comprador, dentro de un tiempo razonable, podrá proceder a tomar las medidas necesarias para remediar la situación, por cuenta y riesgo del Proveedor y sin perjuicio de otros derechos que el Comprador pueda ejercer contra el Proveedor en virtud del Contrato</w:t>
      </w:r>
    </w:p>
    <w:p w14:paraId="07C49A13" w14:textId="77777777" w:rsidR="006B5E8C" w:rsidRPr="000C15C8" w:rsidRDefault="006B5E8C" w:rsidP="006B5E8C">
      <w:pPr>
        <w:keepNext/>
        <w:keepLines/>
        <w:numPr>
          <w:ilvl w:val="0"/>
          <w:numId w:val="75"/>
        </w:numPr>
        <w:spacing w:before="240"/>
        <w:ind w:left="540" w:hanging="540"/>
        <w:outlineLvl w:val="1"/>
        <w:rPr>
          <w:rFonts w:ascii="Arial" w:hAnsi="Arial" w:cs="Arial"/>
          <w:b/>
          <w:lang w:val="es-ES"/>
        </w:rPr>
      </w:pPr>
      <w:bookmarkStart w:id="384" w:name="_Toc106188588"/>
      <w:bookmarkStart w:id="385" w:name="_Toc79715493"/>
      <w:r w:rsidRPr="000C15C8">
        <w:rPr>
          <w:rFonts w:ascii="Arial" w:hAnsi="Arial" w:cs="Arial"/>
          <w:b/>
          <w:lang w:val="es-ES"/>
        </w:rPr>
        <w:t>Indemnización por Derechos de Patente</w:t>
      </w:r>
      <w:bookmarkEnd w:id="384"/>
      <w:bookmarkEnd w:id="385"/>
    </w:p>
    <w:p w14:paraId="1C57796F" w14:textId="77777777" w:rsidR="006B5E8C" w:rsidRPr="000C15C8" w:rsidRDefault="006B5E8C" w:rsidP="003E4A86">
      <w:pPr>
        <w:numPr>
          <w:ilvl w:val="0"/>
          <w:numId w:val="110"/>
        </w:numPr>
        <w:spacing w:before="60" w:after="60"/>
        <w:ind w:left="1260" w:hanging="720"/>
        <w:rPr>
          <w:rFonts w:ascii="Arial" w:hAnsi="Arial" w:cs="Arial"/>
          <w:b/>
          <w:lang w:val="es-ES"/>
        </w:rPr>
      </w:pPr>
      <w:r w:rsidRPr="000C15C8">
        <w:rPr>
          <w:rFonts w:ascii="Arial" w:hAnsi="Arial" w:cs="Arial"/>
          <w:lang w:val="es-ES"/>
        </w:rPr>
        <w:t>De conformidad con la Subcláusula 29.2, el Proveedor indemnizará y librará de toda responsabilidad al Comprador y sus empleados y funcionarios en caso de pleitos, acciones o procedimientos administrativos, reclamaciones, demandas, pérdidas, daños, costos y gastos de cualquier naturaleza, incluyendo gastos y honorarios por representación legal, que el Comprador tenga que incurrir como resultado de  transgresión o supuesta transgresión de derechos de patente, uso de modelo, diseño registrado, marca registrada, derecho de autor u otro derecho de propiedad intelectual registrado o ya existente en la fecha del Contrato debido a:</w:t>
      </w:r>
    </w:p>
    <w:p w14:paraId="62DA6972" w14:textId="77777777" w:rsidR="006B5E8C" w:rsidRPr="000C15C8" w:rsidRDefault="006B5E8C" w:rsidP="003E4A86">
      <w:pPr>
        <w:numPr>
          <w:ilvl w:val="0"/>
          <w:numId w:val="118"/>
        </w:numPr>
        <w:spacing w:before="60" w:after="60"/>
        <w:ind w:left="1620"/>
        <w:rPr>
          <w:rFonts w:ascii="Arial" w:hAnsi="Arial" w:cs="Arial"/>
          <w:lang w:val="es-ES"/>
        </w:rPr>
      </w:pPr>
      <w:r w:rsidRPr="000C15C8">
        <w:rPr>
          <w:rFonts w:ascii="Arial" w:hAnsi="Arial" w:cs="Arial"/>
          <w:lang w:val="es-ES"/>
        </w:rPr>
        <w:t xml:space="preserve">la instalación de los bienes por el Proveedor o el uso de los bienes en el País donde está el lugar del proyecto; y </w:t>
      </w:r>
    </w:p>
    <w:p w14:paraId="700C173F" w14:textId="77777777" w:rsidR="006B5E8C" w:rsidRPr="000C15C8" w:rsidRDefault="006B5E8C" w:rsidP="003E4A86">
      <w:pPr>
        <w:numPr>
          <w:ilvl w:val="0"/>
          <w:numId w:val="118"/>
        </w:numPr>
        <w:spacing w:before="60" w:after="60"/>
        <w:ind w:left="1620"/>
        <w:rPr>
          <w:rFonts w:ascii="Arial" w:hAnsi="Arial" w:cs="Arial"/>
          <w:lang w:val="es-ES"/>
        </w:rPr>
      </w:pPr>
      <w:r w:rsidRPr="000C15C8">
        <w:rPr>
          <w:rFonts w:ascii="Arial" w:hAnsi="Arial" w:cs="Arial"/>
          <w:lang w:val="es-ES"/>
        </w:rPr>
        <w:t>la venta de los productos producidos por los Bienes en cualquier país.</w:t>
      </w:r>
    </w:p>
    <w:p w14:paraId="1AE4CE1D" w14:textId="77777777" w:rsidR="006B5E8C" w:rsidRPr="000C15C8" w:rsidRDefault="006B5E8C" w:rsidP="006B5E8C">
      <w:pPr>
        <w:spacing w:before="60" w:after="60"/>
        <w:ind w:left="1260"/>
        <w:rPr>
          <w:rFonts w:ascii="Arial" w:hAnsi="Arial" w:cs="Arial"/>
          <w:lang w:val="es-ES"/>
        </w:rPr>
      </w:pPr>
      <w:r w:rsidRPr="000C15C8">
        <w:rPr>
          <w:rFonts w:ascii="Arial" w:hAnsi="Arial" w:cs="Arial"/>
          <w:lang w:val="es-ES"/>
        </w:rPr>
        <w:t>Dicha indemnización no procederá si los Bienes o una parte de ellos fuesen utilizados para fines no previstos en el Contrato o para fines que no pudieran inferirse razonablemente del Contrato. La indemnización tampoco cubrirá cualquier transgresión que resultara del uso de los Bienes o parte de ellos, o de cualquier producto producido como resultado de asociación o combinación con otro equipo, planta o materiales no suministrados por el Proveedor en virtud del Contrato.</w:t>
      </w:r>
    </w:p>
    <w:p w14:paraId="56C3FCAF" w14:textId="77777777" w:rsidR="006B5E8C" w:rsidRPr="000C15C8" w:rsidRDefault="006B5E8C" w:rsidP="003E4A86">
      <w:pPr>
        <w:numPr>
          <w:ilvl w:val="0"/>
          <w:numId w:val="110"/>
        </w:numPr>
        <w:spacing w:before="60" w:after="60"/>
        <w:ind w:left="1260" w:hanging="720"/>
        <w:rPr>
          <w:rFonts w:ascii="Arial" w:hAnsi="Arial" w:cs="Arial"/>
          <w:lang w:val="es-ES"/>
        </w:rPr>
      </w:pPr>
      <w:r w:rsidRPr="000C15C8">
        <w:rPr>
          <w:rFonts w:ascii="Arial" w:hAnsi="Arial" w:cs="Arial"/>
          <w:lang w:val="es-ES"/>
        </w:rPr>
        <w:t xml:space="preserve">Si se entablara un proceso legal o una demanda contra el Comprador como resultado de alguna de las situaciones indicadas en la Subcláusula 29.1 de las CGC, el Comprador notificará prontamente al Proveedor y éste por su propia cuenta y en nombre del Comprador responderá a dicho proceso o demanda, y realizará las negociaciones necesarias para llegar a un acuerdo de dicho proceso o demanda.    </w:t>
      </w:r>
    </w:p>
    <w:p w14:paraId="37C1B0B9" w14:textId="77777777" w:rsidR="006B5E8C" w:rsidRPr="000C15C8" w:rsidRDefault="006B5E8C" w:rsidP="003E4A86">
      <w:pPr>
        <w:numPr>
          <w:ilvl w:val="0"/>
          <w:numId w:val="110"/>
        </w:numPr>
        <w:spacing w:before="60" w:after="60"/>
        <w:ind w:left="1260" w:hanging="720"/>
        <w:rPr>
          <w:rFonts w:ascii="Arial" w:hAnsi="Arial" w:cs="Arial"/>
          <w:lang w:val="es-ES"/>
        </w:rPr>
      </w:pPr>
      <w:r w:rsidRPr="000C15C8">
        <w:rPr>
          <w:rFonts w:ascii="Arial" w:hAnsi="Arial" w:cs="Arial"/>
          <w:lang w:val="es-ES"/>
        </w:rPr>
        <w:t xml:space="preserve">Si el Proveedor no notifica al Comprador dentro de veintiocho (28) días a partir del recibo de dicha comunicación de su intención de  proceder con tales procesos o reclamos, el Comprador tendrá derecho a emprender dichas acciones en su propio nombre. </w:t>
      </w:r>
    </w:p>
    <w:p w14:paraId="1CA5794F" w14:textId="77777777" w:rsidR="006B5E8C" w:rsidRPr="000C15C8" w:rsidRDefault="006B5E8C" w:rsidP="003E4A86">
      <w:pPr>
        <w:numPr>
          <w:ilvl w:val="0"/>
          <w:numId w:val="110"/>
        </w:numPr>
        <w:spacing w:before="60" w:after="60"/>
        <w:ind w:left="1260" w:hanging="720"/>
        <w:rPr>
          <w:rFonts w:ascii="Arial" w:hAnsi="Arial" w:cs="Arial"/>
          <w:lang w:val="es-ES"/>
        </w:rPr>
      </w:pPr>
      <w:r w:rsidRPr="000C15C8">
        <w:rPr>
          <w:rFonts w:ascii="Arial" w:hAnsi="Arial" w:cs="Arial"/>
          <w:lang w:val="es-ES"/>
        </w:rPr>
        <w:t>El Comprador se compromete, a solicitud del Proveedor, a prestarle toda la asistencia posible para que el Proveedor pueda contestar las citadas acciones legales o reclamaciones. El Comprador será reembolsado por el Proveedor por todos los gastos razonables en que hubiera incurrido.</w:t>
      </w:r>
    </w:p>
    <w:p w14:paraId="132B85D9" w14:textId="77777777" w:rsidR="006B5E8C" w:rsidRPr="000C15C8" w:rsidRDefault="006B5E8C" w:rsidP="003E4A86">
      <w:pPr>
        <w:numPr>
          <w:ilvl w:val="0"/>
          <w:numId w:val="110"/>
        </w:numPr>
        <w:spacing w:before="60" w:after="60"/>
        <w:ind w:left="1260" w:hanging="720"/>
        <w:rPr>
          <w:rFonts w:ascii="Arial" w:hAnsi="Arial" w:cs="Arial"/>
          <w:lang w:val="es-ES"/>
        </w:rPr>
      </w:pPr>
      <w:r w:rsidRPr="000C15C8">
        <w:rPr>
          <w:rFonts w:ascii="Arial" w:hAnsi="Arial" w:cs="Arial"/>
          <w:lang w:val="es-ES"/>
        </w:rPr>
        <w:t>El Comprador deberá indemnizar y eximir de culpa al Proveedor y a sus empleados, funcionarios y Subcontratistas,  por cualquier litigio, acción legal o procedimiento administrativo,  reclamo, demanda, pérdida, daño, costo y gasto, de cualquier naturaleza, incluyendo honorarios y gastos de abogado, que pudieran afectar al Proveedor como resultado de cualquier transgresión o supuesta transgresión de patentes, modelos de aparatos, diseños registrados, marcas registradas, derechos de autor, o cualquier otro derecho de propiedad intelectual registrado o ya existente a la fecha del Contrato, que pudieran suscitarse con motivo de cualquier diseño, datos, planos, especificaciones, u otros documentos o materiales que hubieran sido suministrados o diseñados por el Comprador o a nombre suyo.</w:t>
      </w:r>
    </w:p>
    <w:p w14:paraId="07BA8783" w14:textId="77777777" w:rsidR="006B5E8C" w:rsidRPr="000C15C8" w:rsidRDefault="006B5E8C" w:rsidP="006B5E8C">
      <w:pPr>
        <w:keepNext/>
        <w:keepLines/>
        <w:numPr>
          <w:ilvl w:val="0"/>
          <w:numId w:val="75"/>
        </w:numPr>
        <w:spacing w:before="240"/>
        <w:ind w:left="540" w:hanging="540"/>
        <w:outlineLvl w:val="1"/>
        <w:rPr>
          <w:rFonts w:ascii="Arial" w:hAnsi="Arial" w:cs="Arial"/>
          <w:b/>
          <w:lang w:val="es-ES"/>
        </w:rPr>
      </w:pPr>
      <w:bookmarkStart w:id="386" w:name="_Toc106188589"/>
      <w:bookmarkStart w:id="387" w:name="_Toc79715494"/>
      <w:r w:rsidRPr="000C15C8">
        <w:rPr>
          <w:rFonts w:ascii="Arial" w:hAnsi="Arial" w:cs="Arial"/>
          <w:b/>
          <w:lang w:val="es-ES"/>
        </w:rPr>
        <w:t>Limitación de Responsabilidad</w:t>
      </w:r>
      <w:bookmarkEnd w:id="386"/>
      <w:bookmarkEnd w:id="387"/>
    </w:p>
    <w:p w14:paraId="19ED707A" w14:textId="77777777" w:rsidR="006B5E8C" w:rsidRPr="000C15C8" w:rsidRDefault="006B5E8C" w:rsidP="003E4A86">
      <w:pPr>
        <w:numPr>
          <w:ilvl w:val="0"/>
          <w:numId w:val="111"/>
        </w:numPr>
        <w:spacing w:before="60" w:after="60"/>
        <w:ind w:left="1260" w:hanging="720"/>
        <w:rPr>
          <w:rFonts w:ascii="Arial" w:hAnsi="Arial" w:cs="Arial"/>
          <w:b/>
          <w:lang w:val="es-ES"/>
        </w:rPr>
      </w:pPr>
      <w:r w:rsidRPr="000C15C8">
        <w:rPr>
          <w:rFonts w:ascii="Arial" w:hAnsi="Arial" w:cs="Arial"/>
          <w:lang w:val="es-ES"/>
        </w:rPr>
        <w:t>Excepto en casos de negligencia criminal o de malversación,</w:t>
      </w:r>
    </w:p>
    <w:p w14:paraId="4500C186" w14:textId="77777777" w:rsidR="006B5E8C" w:rsidRPr="000C15C8" w:rsidRDefault="006B5E8C" w:rsidP="003E4A86">
      <w:pPr>
        <w:numPr>
          <w:ilvl w:val="0"/>
          <w:numId w:val="119"/>
        </w:numPr>
        <w:spacing w:before="60" w:after="60"/>
        <w:ind w:left="1620"/>
        <w:rPr>
          <w:rFonts w:ascii="Arial" w:hAnsi="Arial" w:cs="Arial"/>
          <w:lang w:val="es-ES"/>
        </w:rPr>
      </w:pPr>
      <w:r w:rsidRPr="000C15C8">
        <w:rPr>
          <w:rFonts w:ascii="Arial" w:hAnsi="Arial" w:cs="Arial"/>
          <w:lang w:val="es-ES"/>
        </w:rPr>
        <w:t xml:space="preserve">el Proveedor no tendrá ninguna responsabilidad contractual, de agravio o de otra índole frente al Comprador por pérdidas o daños indirectos o consiguientes, pérdidas de utilización, pérdidas de producción, o pérdidas de ganancias o por costo de intereses, estipulándose que esta exclusión no se aplicará a ninguna de las obligaciones del Proveedor de pagar al Comprador los daños y perjuicios previstos en el Contrato, y </w:t>
      </w:r>
    </w:p>
    <w:p w14:paraId="490D1D47" w14:textId="77777777" w:rsidR="006B5E8C" w:rsidRPr="000C15C8" w:rsidRDefault="006B5E8C" w:rsidP="003E4A86">
      <w:pPr>
        <w:numPr>
          <w:ilvl w:val="0"/>
          <w:numId w:val="119"/>
        </w:numPr>
        <w:spacing w:before="60" w:after="60"/>
        <w:ind w:left="1620"/>
        <w:rPr>
          <w:rFonts w:ascii="Arial" w:hAnsi="Arial" w:cs="Arial"/>
          <w:lang w:val="es-ES"/>
        </w:rPr>
      </w:pPr>
      <w:r w:rsidRPr="000C15C8">
        <w:rPr>
          <w:rFonts w:ascii="Arial" w:hAnsi="Arial" w:cs="Arial"/>
          <w:lang w:val="es-ES"/>
        </w:rPr>
        <w:t>la responsabilidad total del Proveedor frente al Comprador, ya sea contractual, de agravio o de otra índole, no podrá exceder el Precio del Contrato, entendiéndose que tal limitación de responsabilidad no se aplicará a los costos provenientes de la reparación o reemplazo de equipo defectuoso, ni afecta la obligación del Proveedor de indemnizar al Comprador por  transgresiones de patente.</w:t>
      </w:r>
    </w:p>
    <w:p w14:paraId="17290057" w14:textId="77777777" w:rsidR="006B5E8C" w:rsidRPr="000C15C8" w:rsidRDefault="006B5E8C" w:rsidP="006B5E8C">
      <w:pPr>
        <w:keepNext/>
        <w:keepLines/>
        <w:numPr>
          <w:ilvl w:val="0"/>
          <w:numId w:val="75"/>
        </w:numPr>
        <w:spacing w:before="240"/>
        <w:ind w:left="540" w:hanging="540"/>
        <w:outlineLvl w:val="1"/>
        <w:rPr>
          <w:rFonts w:ascii="Arial" w:hAnsi="Arial" w:cs="Arial"/>
          <w:b/>
          <w:lang w:val="es-ES"/>
        </w:rPr>
      </w:pPr>
      <w:bookmarkStart w:id="388" w:name="_Toc106188590"/>
      <w:bookmarkStart w:id="389" w:name="_Toc79715495"/>
      <w:r w:rsidRPr="000C15C8">
        <w:rPr>
          <w:rFonts w:ascii="Arial" w:hAnsi="Arial" w:cs="Arial"/>
          <w:b/>
          <w:lang w:val="es-ES"/>
        </w:rPr>
        <w:t>Cambio en las Leyes y Regulaciones</w:t>
      </w:r>
      <w:bookmarkEnd w:id="388"/>
      <w:bookmarkEnd w:id="389"/>
    </w:p>
    <w:p w14:paraId="1AFED164" w14:textId="77777777" w:rsidR="006B5E8C" w:rsidRPr="000C15C8" w:rsidRDefault="006B5E8C" w:rsidP="003E4A86">
      <w:pPr>
        <w:numPr>
          <w:ilvl w:val="0"/>
          <w:numId w:val="112"/>
        </w:numPr>
        <w:spacing w:before="60" w:after="60"/>
        <w:ind w:left="1260" w:hanging="720"/>
        <w:rPr>
          <w:rFonts w:ascii="Arial" w:hAnsi="Arial" w:cs="Arial"/>
          <w:b/>
          <w:lang w:val="es-ES"/>
        </w:rPr>
      </w:pPr>
      <w:r w:rsidRPr="000C15C8">
        <w:rPr>
          <w:rFonts w:ascii="Arial" w:hAnsi="Arial" w:cs="Arial"/>
          <w:lang w:val="es-ES"/>
        </w:rPr>
        <w:t xml:space="preserve">A menos que se indique otra cosa en el Contrato, si después de la fecha de 28 días antes de la presentación de ofertas, cualquier ley, reglamento, decreto, ordenanza o estatuto con carácter de ley entrase en vigencia, se promulgase, abrogase o se modificase en el lugar del país del Comprador donde está ubicado el Proyecto (incluyendo cualquier cambio en interpretación o aplicación por las autoridades competentes) y que afecte posteriormente la fecha de Entrega y/o el Precio del Contrato, dicha Fecha de Entrega y/o Precio del Contrato serán incrementados o reducidos según corresponda, en la medida en que el Proveedor haya sido afectado por estos cambios en el desempeño de sus obligaciones en virtud del Contrato. No obstante lo anterior, dicho incremento o disminución del costo no se pagará separadamente ni será acreditado si el mismo ya ha </w:t>
      </w:r>
      <w:r>
        <w:rPr>
          <w:rFonts w:ascii="Arial" w:hAnsi="Arial" w:cs="Arial"/>
          <w:lang w:val="es-ES"/>
        </w:rPr>
        <w:t xml:space="preserve"> </w:t>
      </w:r>
      <w:r w:rsidRPr="000C15C8">
        <w:rPr>
          <w:rFonts w:ascii="Arial" w:hAnsi="Arial" w:cs="Arial"/>
          <w:lang w:val="es-ES"/>
        </w:rPr>
        <w:t>tenido en cuenta en las provisiones de ajuste de precio, si corresponde y de conformidad con la Cláusula 15 de las CGC.</w:t>
      </w:r>
    </w:p>
    <w:p w14:paraId="3CB39D41" w14:textId="77777777" w:rsidR="006B5E8C" w:rsidRPr="000C15C8" w:rsidRDefault="006B5E8C" w:rsidP="006B5E8C">
      <w:pPr>
        <w:keepNext/>
        <w:keepLines/>
        <w:numPr>
          <w:ilvl w:val="0"/>
          <w:numId w:val="75"/>
        </w:numPr>
        <w:spacing w:before="240"/>
        <w:ind w:left="540" w:hanging="540"/>
        <w:outlineLvl w:val="1"/>
        <w:rPr>
          <w:rFonts w:ascii="Arial" w:hAnsi="Arial" w:cs="Arial"/>
          <w:b/>
          <w:lang w:val="es-ES"/>
        </w:rPr>
      </w:pPr>
      <w:bookmarkStart w:id="390" w:name="_Toc106188591"/>
      <w:bookmarkStart w:id="391" w:name="_Toc79715496"/>
      <w:r w:rsidRPr="000C15C8">
        <w:rPr>
          <w:rFonts w:ascii="Arial" w:hAnsi="Arial" w:cs="Arial"/>
          <w:b/>
          <w:lang w:val="es-ES"/>
        </w:rPr>
        <w:t>Fuerza Mayor</w:t>
      </w:r>
      <w:bookmarkEnd w:id="390"/>
      <w:bookmarkEnd w:id="391"/>
    </w:p>
    <w:p w14:paraId="51A49BBB" w14:textId="77777777" w:rsidR="006B5E8C" w:rsidRPr="000C15C8" w:rsidRDefault="006B5E8C" w:rsidP="003E4A86">
      <w:pPr>
        <w:numPr>
          <w:ilvl w:val="0"/>
          <w:numId w:val="113"/>
        </w:numPr>
        <w:spacing w:before="60" w:after="60"/>
        <w:ind w:left="1260" w:hanging="720"/>
        <w:rPr>
          <w:rFonts w:ascii="Arial" w:hAnsi="Arial" w:cs="Arial"/>
          <w:lang w:val="es-ES"/>
        </w:rPr>
      </w:pPr>
      <w:r w:rsidRPr="000C15C8">
        <w:rPr>
          <w:rFonts w:ascii="Arial" w:hAnsi="Arial" w:cs="Arial"/>
          <w:lang w:val="es-ES"/>
        </w:rPr>
        <w:t>El Proveedor no estará sujeto a la ejecución de su Garantía de Cumplimiento, liquidación por daños y perjuicios o terminación por incumplimiento en la medida en que la demora o el incumplimiento de sus obligaciones en virtud del Contrato sea el resultado de un evento de Fuerza Mayor.</w:t>
      </w:r>
    </w:p>
    <w:p w14:paraId="32F73BF6" w14:textId="77777777" w:rsidR="006B5E8C" w:rsidRPr="000C15C8" w:rsidRDefault="006B5E8C" w:rsidP="003E4A86">
      <w:pPr>
        <w:numPr>
          <w:ilvl w:val="0"/>
          <w:numId w:val="113"/>
        </w:numPr>
        <w:spacing w:before="60" w:after="60"/>
        <w:ind w:left="1260" w:hanging="720"/>
        <w:rPr>
          <w:rFonts w:ascii="Arial" w:hAnsi="Arial" w:cs="Arial"/>
          <w:lang w:val="es-ES"/>
        </w:rPr>
      </w:pPr>
      <w:r w:rsidRPr="000C15C8">
        <w:rPr>
          <w:rFonts w:ascii="Arial" w:hAnsi="Arial" w:cs="Arial"/>
          <w:lang w:val="es-ES"/>
        </w:rPr>
        <w:t>Para fines de esta Cláusula, “Fuerza Mayor” significa un evento o situación fuera del control del Proveedor que es imprevisible, inevitable y no se origina por descuido o negligencia del Proveedor. Tales eventos pueden incluir sin que éstos sean los únicos, actos del Comprador en su capacidad soberana, guerras o revoluciones, incendios, inundaciones, epidemias, restricciones de cuarentena, y embargos de cargamentos.</w:t>
      </w:r>
    </w:p>
    <w:p w14:paraId="51C41CD7" w14:textId="77777777" w:rsidR="006B5E8C" w:rsidRPr="000C15C8" w:rsidRDefault="006B5E8C" w:rsidP="003E4A86">
      <w:pPr>
        <w:numPr>
          <w:ilvl w:val="0"/>
          <w:numId w:val="113"/>
        </w:numPr>
        <w:spacing w:before="60" w:after="60"/>
        <w:ind w:left="1260" w:hanging="720"/>
        <w:rPr>
          <w:rFonts w:ascii="Arial" w:hAnsi="Arial" w:cs="Arial"/>
          <w:lang w:val="es-ES"/>
        </w:rPr>
      </w:pPr>
      <w:r w:rsidRPr="000C15C8">
        <w:rPr>
          <w:rFonts w:ascii="Arial" w:hAnsi="Arial" w:cs="Arial"/>
          <w:lang w:val="es-ES"/>
        </w:rPr>
        <w:t>Si se presentara un evento de Fuerza Mayor, el Proveedor notificará por escrito al Comprador a la máxima brevedad posible sobre dicha condición y causa. A menos que el Comprador disponga otra cosa por escrito, el Proveedor continuará cumpliendo con sus obligaciones en virtud del Contrato en la medida que sea razonablemente práctico, y buscará todos los medios alternativos de cumplimiento que no estuviesen afectados por la situación de Fuerza Mayor existente.</w:t>
      </w:r>
    </w:p>
    <w:p w14:paraId="6B934117" w14:textId="7DF44A2A" w:rsidR="006B5E8C" w:rsidRPr="000C15C8" w:rsidRDefault="005E208E" w:rsidP="006B5E8C">
      <w:pPr>
        <w:keepNext/>
        <w:keepLines/>
        <w:numPr>
          <w:ilvl w:val="0"/>
          <w:numId w:val="75"/>
        </w:numPr>
        <w:spacing w:before="240"/>
        <w:ind w:left="540" w:hanging="540"/>
        <w:outlineLvl w:val="1"/>
        <w:rPr>
          <w:rFonts w:ascii="Arial" w:hAnsi="Arial" w:cs="Arial"/>
          <w:b/>
          <w:lang w:val="es-ES"/>
        </w:rPr>
      </w:pPr>
      <w:bookmarkStart w:id="392" w:name="_Toc106188592"/>
      <w:bookmarkStart w:id="393" w:name="_Toc79715497"/>
      <w:r>
        <w:rPr>
          <w:rFonts w:ascii="Arial" w:hAnsi="Arial" w:cs="Arial"/>
          <w:b/>
          <w:lang w:val="es-ES"/>
        </w:rPr>
        <w:t>Ó</w:t>
      </w:r>
      <w:r w:rsidR="006B5E8C" w:rsidRPr="000C15C8">
        <w:rPr>
          <w:rFonts w:ascii="Arial" w:hAnsi="Arial" w:cs="Arial"/>
          <w:b/>
          <w:lang w:val="es-ES"/>
        </w:rPr>
        <w:t>rdenes de Cambio y Enmiendas al Contrato</w:t>
      </w:r>
      <w:bookmarkEnd w:id="392"/>
      <w:bookmarkEnd w:id="393"/>
    </w:p>
    <w:p w14:paraId="0B34F928" w14:textId="77777777" w:rsidR="006B5E8C" w:rsidRPr="000C15C8" w:rsidRDefault="006B5E8C" w:rsidP="003E4A86">
      <w:pPr>
        <w:numPr>
          <w:ilvl w:val="0"/>
          <w:numId w:val="114"/>
        </w:numPr>
        <w:spacing w:before="60" w:after="60"/>
        <w:ind w:left="1260" w:hanging="720"/>
        <w:rPr>
          <w:rFonts w:ascii="Arial" w:hAnsi="Arial" w:cs="Arial"/>
          <w:lang w:val="es-ES"/>
        </w:rPr>
      </w:pPr>
      <w:r w:rsidRPr="000C15C8">
        <w:rPr>
          <w:rFonts w:ascii="Arial" w:hAnsi="Arial" w:cs="Arial"/>
          <w:lang w:val="es-ES"/>
        </w:rPr>
        <w:t>El Comprador podrá, en cualquier momento, efectuar cambios dentro del marco general del Contrato, mediante orden escrita al Proveedor de acuerdo con la Cláusula 8 de las CGC, en uno o más de los siguientes aspectos:</w:t>
      </w:r>
    </w:p>
    <w:p w14:paraId="0A47394B" w14:textId="77777777" w:rsidR="006B5E8C" w:rsidRPr="000C15C8" w:rsidRDefault="006B5E8C" w:rsidP="003E4A86">
      <w:pPr>
        <w:numPr>
          <w:ilvl w:val="0"/>
          <w:numId w:val="120"/>
        </w:numPr>
        <w:spacing w:before="60" w:after="60"/>
        <w:ind w:left="1620"/>
        <w:rPr>
          <w:rFonts w:ascii="Arial" w:hAnsi="Arial" w:cs="Arial"/>
          <w:lang w:val="es-ES"/>
        </w:rPr>
      </w:pPr>
      <w:r w:rsidRPr="000C15C8">
        <w:rPr>
          <w:rFonts w:ascii="Arial" w:hAnsi="Arial" w:cs="Arial"/>
          <w:lang w:val="es-ES"/>
        </w:rPr>
        <w:t>planos, diseños o especificaciones, cuando los Bienes que deban suministrarse en virtud al Contrato deban ser fabricados específicamente para el Comprador;</w:t>
      </w:r>
    </w:p>
    <w:p w14:paraId="696DA9D7" w14:textId="77777777" w:rsidR="006B5E8C" w:rsidRPr="000C15C8" w:rsidRDefault="006B5E8C" w:rsidP="003E4A86">
      <w:pPr>
        <w:numPr>
          <w:ilvl w:val="0"/>
          <w:numId w:val="120"/>
        </w:numPr>
        <w:spacing w:before="60" w:after="60"/>
        <w:ind w:left="1620"/>
        <w:rPr>
          <w:rFonts w:ascii="Arial" w:hAnsi="Arial" w:cs="Arial"/>
          <w:lang w:val="es-ES"/>
        </w:rPr>
      </w:pPr>
      <w:r w:rsidRPr="000C15C8">
        <w:rPr>
          <w:rFonts w:ascii="Arial" w:hAnsi="Arial" w:cs="Arial"/>
          <w:lang w:val="es-ES"/>
        </w:rPr>
        <w:t>la forma de embarque o de embalaje;</w:t>
      </w:r>
    </w:p>
    <w:p w14:paraId="2F1994C4" w14:textId="77777777" w:rsidR="006B5E8C" w:rsidRPr="000C15C8" w:rsidRDefault="006B5E8C" w:rsidP="003E4A86">
      <w:pPr>
        <w:numPr>
          <w:ilvl w:val="0"/>
          <w:numId w:val="120"/>
        </w:numPr>
        <w:spacing w:before="60" w:after="60"/>
        <w:ind w:left="1620"/>
        <w:rPr>
          <w:rFonts w:ascii="Arial" w:hAnsi="Arial" w:cs="Arial"/>
          <w:lang w:val="es-ES"/>
        </w:rPr>
      </w:pPr>
      <w:r w:rsidRPr="000C15C8">
        <w:rPr>
          <w:rFonts w:ascii="Arial" w:hAnsi="Arial" w:cs="Arial"/>
          <w:lang w:val="es-ES"/>
        </w:rPr>
        <w:t xml:space="preserve">el lugar de entrega, y/o </w:t>
      </w:r>
    </w:p>
    <w:p w14:paraId="036D001E" w14:textId="77777777" w:rsidR="006B5E8C" w:rsidRPr="000C15C8" w:rsidRDefault="006B5E8C" w:rsidP="003E4A86">
      <w:pPr>
        <w:numPr>
          <w:ilvl w:val="0"/>
          <w:numId w:val="120"/>
        </w:numPr>
        <w:spacing w:before="60" w:after="60"/>
        <w:ind w:left="1620"/>
        <w:rPr>
          <w:rFonts w:ascii="Arial" w:hAnsi="Arial" w:cs="Arial"/>
          <w:lang w:val="es-ES"/>
        </w:rPr>
      </w:pPr>
      <w:r w:rsidRPr="000C15C8">
        <w:rPr>
          <w:rFonts w:ascii="Arial" w:hAnsi="Arial" w:cs="Arial"/>
          <w:lang w:val="es-ES"/>
        </w:rPr>
        <w:t>los Servicios Conexos que deba suministrar el Proveedor.</w:t>
      </w:r>
    </w:p>
    <w:p w14:paraId="07AA3B5F" w14:textId="77777777" w:rsidR="006B5E8C" w:rsidRPr="000C15C8" w:rsidRDefault="006B5E8C" w:rsidP="003E4A86">
      <w:pPr>
        <w:numPr>
          <w:ilvl w:val="0"/>
          <w:numId w:val="114"/>
        </w:numPr>
        <w:spacing w:before="60" w:after="60"/>
        <w:ind w:left="1260" w:hanging="720"/>
        <w:rPr>
          <w:rFonts w:ascii="Arial" w:hAnsi="Arial" w:cs="Arial"/>
          <w:lang w:val="es-ES"/>
        </w:rPr>
      </w:pPr>
      <w:r w:rsidRPr="000C15C8">
        <w:rPr>
          <w:rFonts w:ascii="Arial" w:hAnsi="Arial" w:cs="Arial"/>
          <w:lang w:val="es-ES"/>
        </w:rPr>
        <w:t xml:space="preserve">Si cualquiera de estos cambios causara un aumento o disminución en el costo o en el tiempo necesario para que el Proveedor cumpla cualquiera de las obligaciones  en virtud del Contrato, se efectuará un ajuste equitativo al Precio del Contrato o al Plan de Entregas/de Cumplimiento, o a ambas cosas, y el Contrato se enmendará según corresponda. El Proveedor deberá presentar la solicitud de ajuste de conformidad con esta Cláusula, dentro de los veintiocho (28) días contados a partir de la fecha en que éste reciba la solicitud de la orden de cambio del Comprador. </w:t>
      </w:r>
    </w:p>
    <w:p w14:paraId="28B44F08" w14:textId="77777777" w:rsidR="006B5E8C" w:rsidRPr="000C15C8" w:rsidRDefault="006B5E8C" w:rsidP="003E4A86">
      <w:pPr>
        <w:numPr>
          <w:ilvl w:val="0"/>
          <w:numId w:val="114"/>
        </w:numPr>
        <w:spacing w:before="60" w:after="60"/>
        <w:ind w:left="1260" w:hanging="720"/>
        <w:rPr>
          <w:rFonts w:ascii="Arial" w:hAnsi="Arial" w:cs="Arial"/>
          <w:lang w:val="es-ES"/>
        </w:rPr>
      </w:pPr>
      <w:r w:rsidRPr="000C15C8">
        <w:rPr>
          <w:rFonts w:ascii="Arial" w:hAnsi="Arial" w:cs="Arial"/>
          <w:lang w:val="es-ES"/>
        </w:rPr>
        <w:t>Los precios que cobrará el Proveedor por Servicios Conexos que pudieran ser necesarios pero que no fueron incluidos en el Contrato, deberán convenirse previamente entre las partes, y no excederán los precios que el Proveedor cobra actualmente a terceros por servicios similares.</w:t>
      </w:r>
    </w:p>
    <w:p w14:paraId="28489D21" w14:textId="77777777" w:rsidR="006B5E8C" w:rsidRPr="000C15C8" w:rsidRDefault="006B5E8C" w:rsidP="003E4A86">
      <w:pPr>
        <w:numPr>
          <w:ilvl w:val="0"/>
          <w:numId w:val="114"/>
        </w:numPr>
        <w:spacing w:before="60" w:after="60"/>
        <w:ind w:left="1260" w:hanging="720"/>
        <w:rPr>
          <w:rFonts w:ascii="Arial" w:hAnsi="Arial" w:cs="Arial"/>
          <w:lang w:val="es-ES"/>
        </w:rPr>
      </w:pPr>
      <w:r w:rsidRPr="000C15C8">
        <w:rPr>
          <w:rFonts w:ascii="Arial" w:hAnsi="Arial" w:cs="Arial"/>
          <w:lang w:val="es-ES"/>
        </w:rPr>
        <w:t>Sujeto a lo anterior, no se introducirá ningún cambio o modificación al Contrato excepto mediante una enmienda por escrito ejecutada por ambas partes.</w:t>
      </w:r>
    </w:p>
    <w:p w14:paraId="04C0CFD0" w14:textId="77777777" w:rsidR="006B5E8C" w:rsidRPr="000C15C8" w:rsidRDefault="006B5E8C" w:rsidP="006B5E8C">
      <w:pPr>
        <w:keepNext/>
        <w:keepLines/>
        <w:numPr>
          <w:ilvl w:val="0"/>
          <w:numId w:val="75"/>
        </w:numPr>
        <w:spacing w:before="240"/>
        <w:ind w:left="540" w:hanging="540"/>
        <w:outlineLvl w:val="1"/>
        <w:rPr>
          <w:rFonts w:ascii="Arial" w:hAnsi="Arial" w:cs="Arial"/>
          <w:b/>
          <w:lang w:val="es-ES"/>
        </w:rPr>
      </w:pPr>
      <w:bookmarkStart w:id="394" w:name="_Toc106188593"/>
      <w:bookmarkStart w:id="395" w:name="_Toc79715498"/>
      <w:r w:rsidRPr="000C15C8">
        <w:rPr>
          <w:rFonts w:ascii="Arial" w:hAnsi="Arial" w:cs="Arial"/>
          <w:b/>
          <w:lang w:val="es-ES"/>
        </w:rPr>
        <w:t>Prórroga de los Plazos</w:t>
      </w:r>
      <w:bookmarkEnd w:id="394"/>
      <w:bookmarkEnd w:id="395"/>
      <w:r w:rsidRPr="000C15C8">
        <w:rPr>
          <w:rFonts w:ascii="Arial" w:hAnsi="Arial" w:cs="Arial"/>
          <w:b/>
          <w:lang w:val="es-ES"/>
        </w:rPr>
        <w:t xml:space="preserve"> </w:t>
      </w:r>
    </w:p>
    <w:p w14:paraId="73F10359" w14:textId="77777777" w:rsidR="006B5E8C" w:rsidRPr="000C15C8" w:rsidRDefault="006B5E8C" w:rsidP="003E4A86">
      <w:pPr>
        <w:numPr>
          <w:ilvl w:val="0"/>
          <w:numId w:val="121"/>
        </w:numPr>
        <w:spacing w:before="60" w:after="60"/>
        <w:ind w:left="1260" w:hanging="720"/>
        <w:rPr>
          <w:rFonts w:ascii="Arial" w:hAnsi="Arial" w:cs="Arial"/>
          <w:lang w:val="es-ES"/>
        </w:rPr>
      </w:pPr>
      <w:r w:rsidRPr="000C15C8">
        <w:rPr>
          <w:rFonts w:ascii="Arial" w:hAnsi="Arial" w:cs="Arial"/>
          <w:lang w:val="es-ES"/>
        </w:rPr>
        <w:t>Si en cualquier momento durante la ejecución del Contrato, el Proveedor o sus Subcontratistas encontrasen condiciones que impidiesen la entrega oportuna de los Bienes o el cumplimiento de los Servicios Conexos de conformidad con la Cláusula 13 de las CGC, el Proveedor informará prontamente y por escrito al Comprador sobre la demora, posible duración y causa. Tan pronto como sea posible después de recibir la comunicación del Proveedor, el Comprador evaluará la situación y a su discreción podrá prorrogar el plazo de cumplimiento del Proveedor. En dicha circunstancia, ambas partes ratificarán la prórroga mediante una enmienda al Contrato.</w:t>
      </w:r>
    </w:p>
    <w:p w14:paraId="001A74A8" w14:textId="77777777" w:rsidR="006B5E8C" w:rsidRPr="000C15C8" w:rsidRDefault="006B5E8C" w:rsidP="003E4A86">
      <w:pPr>
        <w:numPr>
          <w:ilvl w:val="0"/>
          <w:numId w:val="121"/>
        </w:numPr>
        <w:spacing w:before="60" w:after="60"/>
        <w:ind w:left="1260" w:hanging="720"/>
        <w:rPr>
          <w:rFonts w:ascii="Arial" w:hAnsi="Arial" w:cs="Arial"/>
          <w:lang w:val="es-ES"/>
        </w:rPr>
      </w:pPr>
      <w:r w:rsidRPr="000C15C8">
        <w:rPr>
          <w:rFonts w:ascii="Arial" w:hAnsi="Arial" w:cs="Arial"/>
          <w:lang w:val="es-ES"/>
        </w:rPr>
        <w:t>Excepto en el caso de Fuerza Mayor, como se indicó en la Cláusula 32 de las CGC, cualquier retraso en el desempeño de sus obligaciones de Entrega y Cumplimiento expondrá al Proveedor a la imposición de liquidación por daños y perjuicios de conformidad con la Cláusula 27 de las CGC, a menos que se acuerde una prórroga en virtud de la Subcláusula 34.1 de las CGC.</w:t>
      </w:r>
    </w:p>
    <w:p w14:paraId="11FA064F" w14:textId="77777777" w:rsidR="006B5E8C" w:rsidRPr="000C15C8" w:rsidRDefault="006B5E8C" w:rsidP="006B5E8C">
      <w:pPr>
        <w:keepNext/>
        <w:keepLines/>
        <w:numPr>
          <w:ilvl w:val="0"/>
          <w:numId w:val="75"/>
        </w:numPr>
        <w:spacing w:before="240"/>
        <w:ind w:left="540" w:hanging="540"/>
        <w:outlineLvl w:val="1"/>
        <w:rPr>
          <w:rFonts w:ascii="Arial" w:hAnsi="Arial" w:cs="Arial"/>
          <w:b/>
          <w:lang w:val="es-ES"/>
        </w:rPr>
      </w:pPr>
      <w:bookmarkStart w:id="396" w:name="_Toc79715499"/>
      <w:r w:rsidRPr="000C15C8">
        <w:rPr>
          <w:rFonts w:ascii="Arial" w:hAnsi="Arial" w:cs="Arial"/>
          <w:b/>
          <w:lang w:val="es-ES"/>
        </w:rPr>
        <w:t>Terminación</w:t>
      </w:r>
      <w:bookmarkEnd w:id="396"/>
    </w:p>
    <w:p w14:paraId="3FD0BDCC" w14:textId="77777777" w:rsidR="006B5E8C" w:rsidRPr="000C15C8" w:rsidRDefault="006B5E8C" w:rsidP="003E4A86">
      <w:pPr>
        <w:numPr>
          <w:ilvl w:val="0"/>
          <w:numId w:val="122"/>
        </w:numPr>
        <w:spacing w:before="60" w:after="60"/>
        <w:ind w:left="1260" w:hanging="720"/>
        <w:rPr>
          <w:rFonts w:ascii="Arial" w:hAnsi="Arial" w:cs="Arial"/>
          <w:lang w:val="es-ES"/>
        </w:rPr>
      </w:pPr>
      <w:r w:rsidRPr="000C15C8">
        <w:rPr>
          <w:rFonts w:ascii="Arial" w:hAnsi="Arial" w:cs="Arial"/>
          <w:lang w:val="es-ES"/>
        </w:rPr>
        <w:t>Terminación por Incumplimiento</w:t>
      </w:r>
    </w:p>
    <w:p w14:paraId="460E0CB0" w14:textId="77777777" w:rsidR="006B5E8C" w:rsidRPr="000C15C8" w:rsidRDefault="006B5E8C" w:rsidP="003E4A86">
      <w:pPr>
        <w:numPr>
          <w:ilvl w:val="0"/>
          <w:numId w:val="125"/>
        </w:numPr>
        <w:spacing w:before="60" w:after="60"/>
        <w:ind w:left="1620"/>
        <w:rPr>
          <w:rFonts w:ascii="Arial" w:hAnsi="Arial" w:cs="Arial"/>
          <w:lang w:val="es-ES"/>
        </w:rPr>
      </w:pPr>
      <w:r w:rsidRPr="000C15C8">
        <w:rPr>
          <w:rFonts w:ascii="Arial" w:hAnsi="Arial" w:cs="Arial"/>
          <w:lang w:val="es-ES"/>
        </w:rPr>
        <w:t>El Comprador, sin perjuicio de otros recursos a su haber en caso de incumplimiento del Contrato, podrá terminar el Contrato en su totalidad o en parte mediante una comunicación de incumplimiento por escrito al Proveedor en cualquiera de las siguientes circunstancias:</w:t>
      </w:r>
    </w:p>
    <w:p w14:paraId="2409963A" w14:textId="77777777" w:rsidR="006B5E8C" w:rsidRPr="000C15C8" w:rsidRDefault="006B5E8C" w:rsidP="003E4A86">
      <w:pPr>
        <w:pStyle w:val="Sub-ClauseText"/>
        <w:widowControl w:val="0"/>
        <w:numPr>
          <w:ilvl w:val="0"/>
          <w:numId w:val="126"/>
        </w:numPr>
        <w:tabs>
          <w:tab w:val="clear" w:pos="1440"/>
        </w:tabs>
        <w:spacing w:before="60" w:after="60"/>
        <w:ind w:left="1980"/>
        <w:rPr>
          <w:rFonts w:ascii="Arial" w:hAnsi="Arial" w:cs="Arial"/>
          <w:sz w:val="22"/>
          <w:szCs w:val="22"/>
          <w:lang w:val="es-ES"/>
        </w:rPr>
      </w:pPr>
      <w:r w:rsidRPr="000C15C8">
        <w:rPr>
          <w:rFonts w:ascii="Arial" w:hAnsi="Arial" w:cs="Arial"/>
          <w:sz w:val="22"/>
          <w:szCs w:val="22"/>
          <w:lang w:val="es-ES"/>
        </w:rPr>
        <w:t xml:space="preserve">si el Proveedor no entrega parte o ninguno de los Bienes dentro del  período establecido en el Contrato, o dentro de alguna prórroga otorgada por el Comprador de conformidad con la Cláusula 34 de las CGC; o </w:t>
      </w:r>
    </w:p>
    <w:p w14:paraId="1ED50431" w14:textId="77777777" w:rsidR="006B5E8C" w:rsidRPr="000C15C8" w:rsidRDefault="006B5E8C" w:rsidP="003E4A86">
      <w:pPr>
        <w:pStyle w:val="Sub-ClauseText"/>
        <w:widowControl w:val="0"/>
        <w:numPr>
          <w:ilvl w:val="0"/>
          <w:numId w:val="126"/>
        </w:numPr>
        <w:tabs>
          <w:tab w:val="clear" w:pos="1440"/>
        </w:tabs>
        <w:spacing w:before="60" w:after="60"/>
        <w:ind w:left="1980"/>
        <w:rPr>
          <w:rFonts w:ascii="Arial" w:hAnsi="Arial" w:cs="Arial"/>
          <w:sz w:val="22"/>
          <w:szCs w:val="22"/>
          <w:lang w:val="es-ES"/>
        </w:rPr>
      </w:pPr>
      <w:r w:rsidRPr="000C15C8">
        <w:rPr>
          <w:rFonts w:ascii="Arial" w:hAnsi="Arial" w:cs="Arial"/>
          <w:sz w:val="22"/>
          <w:szCs w:val="22"/>
          <w:lang w:val="es-ES"/>
        </w:rPr>
        <w:t>Si el Proveedor no cumple con cualquier otra obligación en virtud del Contrato; o</w:t>
      </w:r>
    </w:p>
    <w:p w14:paraId="6D0E8C76" w14:textId="77777777" w:rsidR="006B5E8C" w:rsidRPr="000C15C8" w:rsidRDefault="006B5E8C" w:rsidP="003E4A86">
      <w:pPr>
        <w:pStyle w:val="Sub-ClauseText"/>
        <w:widowControl w:val="0"/>
        <w:numPr>
          <w:ilvl w:val="0"/>
          <w:numId w:val="126"/>
        </w:numPr>
        <w:tabs>
          <w:tab w:val="clear" w:pos="1440"/>
        </w:tabs>
        <w:spacing w:before="60" w:after="60"/>
        <w:ind w:left="1980"/>
        <w:rPr>
          <w:rFonts w:ascii="Arial" w:hAnsi="Arial" w:cs="Arial"/>
          <w:sz w:val="22"/>
          <w:szCs w:val="22"/>
          <w:lang w:val="es-ES"/>
        </w:rPr>
      </w:pPr>
      <w:r w:rsidRPr="000C15C8">
        <w:rPr>
          <w:rFonts w:ascii="Arial" w:hAnsi="Arial" w:cs="Arial"/>
          <w:sz w:val="22"/>
          <w:szCs w:val="22"/>
          <w:lang w:val="es-ES"/>
        </w:rPr>
        <w:t>Si el Proveedor, a juicio del Comprador, durante el proceso de licitación o de ejecución del Contrato, ha participado en prácticas prohibidas, según se define en la Cláusula 3 de las CGC.</w:t>
      </w:r>
    </w:p>
    <w:p w14:paraId="622F81B4" w14:textId="77777777" w:rsidR="006B5E8C" w:rsidRPr="000C15C8" w:rsidRDefault="006B5E8C" w:rsidP="003E4A86">
      <w:pPr>
        <w:numPr>
          <w:ilvl w:val="0"/>
          <w:numId w:val="125"/>
        </w:numPr>
        <w:spacing w:before="60" w:after="60"/>
        <w:ind w:left="1620"/>
        <w:rPr>
          <w:rFonts w:ascii="Arial" w:hAnsi="Arial" w:cs="Arial"/>
          <w:lang w:val="es-ES"/>
        </w:rPr>
      </w:pPr>
      <w:r w:rsidRPr="000C15C8">
        <w:rPr>
          <w:rFonts w:ascii="Arial" w:hAnsi="Arial" w:cs="Arial"/>
          <w:lang w:val="es-ES"/>
        </w:rPr>
        <w:t>En caso de que el Comprador termine el Contrato en su totalidad o en parte, de conformidad con la Cláusula 35.1(a) de las CGC, éste podrá adquirir, bajo términos y condiciones que considere apropiadas, Bienes o Servicios Conexos similares a los no suministrados o prestados. En estos casos, el Proveedor deberá pagar al Comprador los costos adicionales resultantes de dicha adquisición. Sin embargo, el Proveedor seguirá estando obligado a completar la ejecución de aquellas obligaciones en la medida que hubiesen quedado sin concluir.</w:t>
      </w:r>
    </w:p>
    <w:p w14:paraId="538FB387" w14:textId="77777777" w:rsidR="006B5E8C" w:rsidRPr="000C15C8" w:rsidRDefault="006B5E8C" w:rsidP="003E4A86">
      <w:pPr>
        <w:numPr>
          <w:ilvl w:val="0"/>
          <w:numId w:val="122"/>
        </w:numPr>
        <w:spacing w:before="60" w:after="60"/>
        <w:ind w:left="1260" w:hanging="720"/>
        <w:rPr>
          <w:rFonts w:ascii="Arial" w:hAnsi="Arial" w:cs="Arial"/>
          <w:lang w:val="es-ES"/>
        </w:rPr>
      </w:pPr>
      <w:r w:rsidRPr="000C15C8">
        <w:rPr>
          <w:rFonts w:ascii="Arial" w:hAnsi="Arial" w:cs="Arial"/>
          <w:lang w:val="es-ES"/>
        </w:rPr>
        <w:t>Terminación por Insolvencia</w:t>
      </w:r>
    </w:p>
    <w:p w14:paraId="4AE7136A" w14:textId="77777777" w:rsidR="006B5E8C" w:rsidRPr="000C15C8" w:rsidRDefault="006B5E8C" w:rsidP="003E4A86">
      <w:pPr>
        <w:numPr>
          <w:ilvl w:val="0"/>
          <w:numId w:val="127"/>
        </w:numPr>
        <w:spacing w:before="60" w:after="60"/>
        <w:ind w:left="1620"/>
        <w:rPr>
          <w:rFonts w:ascii="Arial" w:hAnsi="Arial" w:cs="Arial"/>
          <w:lang w:val="es-ES"/>
        </w:rPr>
      </w:pPr>
      <w:r w:rsidRPr="000C15C8">
        <w:rPr>
          <w:rFonts w:ascii="Arial" w:hAnsi="Arial" w:cs="Arial"/>
          <w:lang w:val="es-ES"/>
        </w:rPr>
        <w:t>El Comprador podrá rescindir el Contrato mediante comunicación por escrito al Proveedor si éste se declarase en quiebra o en estado de insolvencia.  En tal caso, la terminación será sin indemnización alguna para el Proveedor, siempre que dicha terminación no perjudique o afecte algún derecho de acción o recurso que tenga o pudiera llegar a tener posteriormente hacia el Comprador.</w:t>
      </w:r>
    </w:p>
    <w:p w14:paraId="1DE0AD64" w14:textId="77777777" w:rsidR="006B5E8C" w:rsidRPr="000C15C8" w:rsidRDefault="006B5E8C" w:rsidP="003E4A86">
      <w:pPr>
        <w:numPr>
          <w:ilvl w:val="0"/>
          <w:numId w:val="122"/>
        </w:numPr>
        <w:spacing w:before="60" w:after="60"/>
        <w:ind w:left="1260" w:hanging="720"/>
        <w:rPr>
          <w:rFonts w:ascii="Arial" w:hAnsi="Arial" w:cs="Arial"/>
          <w:lang w:val="es-ES"/>
        </w:rPr>
      </w:pPr>
      <w:r w:rsidRPr="000C15C8">
        <w:rPr>
          <w:rFonts w:ascii="Arial" w:hAnsi="Arial" w:cs="Arial"/>
          <w:lang w:val="es-ES"/>
        </w:rPr>
        <w:t>Terminación por Conveniencia</w:t>
      </w:r>
    </w:p>
    <w:p w14:paraId="4F688DAC" w14:textId="77777777" w:rsidR="006B5E8C" w:rsidRPr="000C15C8" w:rsidRDefault="006B5E8C" w:rsidP="003E4A86">
      <w:pPr>
        <w:numPr>
          <w:ilvl w:val="0"/>
          <w:numId w:val="128"/>
        </w:numPr>
        <w:spacing w:before="60" w:after="60"/>
        <w:ind w:left="1620"/>
        <w:rPr>
          <w:rFonts w:ascii="Arial" w:hAnsi="Arial" w:cs="Arial"/>
          <w:lang w:val="es-ES"/>
        </w:rPr>
      </w:pPr>
      <w:r w:rsidRPr="000C15C8">
        <w:rPr>
          <w:rFonts w:ascii="Arial" w:hAnsi="Arial" w:cs="Arial"/>
          <w:lang w:val="es-ES"/>
        </w:rPr>
        <w:t>El Comprador, mediante comunicación enviada al Proveedor, podrá terminar el Contrato total o parcialmente, en cualquier momento por razones de conveniencia. La comunicación de terminación deberá indicar que la terminación es por conveniencia del Comprador, el alcance de la terminación de las responsabilidades del Proveedor en virtud del Contrato y la fecha de efectividad de dicha terminación.</w:t>
      </w:r>
    </w:p>
    <w:p w14:paraId="790FF019" w14:textId="77777777" w:rsidR="006B5E8C" w:rsidRPr="003F393A" w:rsidRDefault="006B5E8C" w:rsidP="003E4A86">
      <w:pPr>
        <w:numPr>
          <w:ilvl w:val="0"/>
          <w:numId w:val="128"/>
        </w:numPr>
        <w:spacing w:before="60" w:after="60"/>
        <w:ind w:left="1620"/>
        <w:rPr>
          <w:rFonts w:ascii="Arial" w:hAnsi="Arial" w:cs="Arial"/>
          <w:lang w:val="es-ES"/>
        </w:rPr>
      </w:pPr>
      <w:r w:rsidRPr="000C15C8">
        <w:rPr>
          <w:rFonts w:ascii="Arial" w:hAnsi="Arial" w:cs="Arial"/>
          <w:lang w:val="es-ES"/>
        </w:rPr>
        <w:t xml:space="preserve">Los bienes que ya estén fabricados y listos para embarcar dentro de los veintiocho (28) días siguientes </w:t>
      </w:r>
      <w:r>
        <w:rPr>
          <w:rFonts w:ascii="Arial" w:hAnsi="Arial" w:cs="Arial"/>
          <w:lang w:val="es-ES"/>
        </w:rPr>
        <w:t xml:space="preserve">de recibida </w:t>
      </w:r>
      <w:r w:rsidRPr="000C15C8">
        <w:rPr>
          <w:rFonts w:ascii="Arial" w:hAnsi="Arial" w:cs="Arial"/>
          <w:lang w:val="es-ES"/>
        </w:rPr>
        <w:t>la notificación de terminación del Comprador por el Proveedor</w:t>
      </w:r>
      <w:r>
        <w:rPr>
          <w:rFonts w:ascii="Arial" w:hAnsi="Arial" w:cs="Arial"/>
          <w:lang w:val="es-ES"/>
        </w:rPr>
        <w:t xml:space="preserve">, </w:t>
      </w:r>
      <w:r w:rsidRPr="000C15C8">
        <w:rPr>
          <w:rFonts w:ascii="Arial" w:hAnsi="Arial" w:cs="Arial"/>
          <w:lang w:val="es-ES"/>
        </w:rPr>
        <w:t>deberán ser aceptados por el Comprador de acuerdo con los términos y precios establecidos en el Contrato</w:t>
      </w:r>
      <w:r>
        <w:rPr>
          <w:rFonts w:ascii="Arial" w:hAnsi="Arial" w:cs="Arial"/>
          <w:lang w:val="es-ES"/>
        </w:rPr>
        <w:t xml:space="preserve"> </w:t>
      </w:r>
      <w:r w:rsidRPr="003F393A">
        <w:rPr>
          <w:rFonts w:ascii="Arial" w:hAnsi="Arial" w:cs="Arial"/>
          <w:lang w:val="es-ES"/>
        </w:rPr>
        <w:t xml:space="preserve"> </w:t>
      </w:r>
      <w:r>
        <w:rPr>
          <w:rFonts w:ascii="Arial" w:hAnsi="Arial" w:cs="Arial"/>
          <w:lang w:val="es-ES"/>
        </w:rPr>
        <w:t xml:space="preserve"> </w:t>
      </w:r>
      <w:r w:rsidRPr="003F393A">
        <w:rPr>
          <w:rFonts w:ascii="Arial" w:hAnsi="Arial" w:cs="Arial"/>
          <w:lang w:val="es-ES"/>
        </w:rPr>
        <w:t>. En cuanto al resto de los Bienes el Comprador podrá elegir entre las siguie</w:t>
      </w:r>
      <w:r>
        <w:rPr>
          <w:rFonts w:ascii="Arial" w:hAnsi="Arial" w:cs="Arial"/>
          <w:lang w:val="es-ES"/>
        </w:rPr>
        <w:t>ntes opciones:</w:t>
      </w:r>
    </w:p>
    <w:p w14:paraId="737AEF82" w14:textId="77777777" w:rsidR="006B5E8C" w:rsidRPr="000C15C8" w:rsidRDefault="006B5E8C" w:rsidP="003E4A86">
      <w:pPr>
        <w:pStyle w:val="Sub-ClauseText"/>
        <w:widowControl w:val="0"/>
        <w:numPr>
          <w:ilvl w:val="0"/>
          <w:numId w:val="129"/>
        </w:numPr>
        <w:tabs>
          <w:tab w:val="clear" w:pos="1440"/>
        </w:tabs>
        <w:spacing w:before="60" w:after="60"/>
        <w:ind w:left="1980"/>
        <w:rPr>
          <w:rFonts w:ascii="Arial" w:hAnsi="Arial" w:cs="Arial"/>
          <w:sz w:val="22"/>
          <w:szCs w:val="22"/>
          <w:lang w:val="es-ES"/>
        </w:rPr>
      </w:pPr>
      <w:r w:rsidRPr="000C15C8">
        <w:rPr>
          <w:rFonts w:ascii="Arial" w:hAnsi="Arial" w:cs="Arial"/>
          <w:sz w:val="22"/>
          <w:szCs w:val="22"/>
          <w:lang w:val="es-ES"/>
        </w:rPr>
        <w:t>que se complete alguna porción y se entregue de acuerdo con las condiciones y precios del Contrato; y/o</w:t>
      </w:r>
    </w:p>
    <w:p w14:paraId="4E4334F4" w14:textId="77777777" w:rsidR="006B5E8C" w:rsidRPr="000C15C8" w:rsidRDefault="006B5E8C" w:rsidP="003E4A86">
      <w:pPr>
        <w:pStyle w:val="Sub-ClauseText"/>
        <w:widowControl w:val="0"/>
        <w:numPr>
          <w:ilvl w:val="0"/>
          <w:numId w:val="129"/>
        </w:numPr>
        <w:tabs>
          <w:tab w:val="clear" w:pos="1440"/>
        </w:tabs>
        <w:spacing w:before="60" w:after="60"/>
        <w:ind w:left="1980"/>
        <w:rPr>
          <w:rFonts w:ascii="Arial" w:hAnsi="Arial" w:cs="Arial"/>
          <w:sz w:val="22"/>
          <w:szCs w:val="22"/>
          <w:lang w:val="es-ES"/>
        </w:rPr>
      </w:pPr>
      <w:r w:rsidRPr="000C15C8">
        <w:rPr>
          <w:rFonts w:ascii="Arial" w:hAnsi="Arial" w:cs="Arial"/>
          <w:sz w:val="22"/>
          <w:szCs w:val="22"/>
          <w:lang w:val="es-ES"/>
        </w:rPr>
        <w:t>que se cancele el balance restante y se pague al Proveedor una suma convenida por aquellos Bienes o Servicios Conexos que hubiesen sido parcialmente completados y por los materiales y repuestos adquiridos previamente por el Proveedor.</w:t>
      </w:r>
    </w:p>
    <w:p w14:paraId="03534FAF" w14:textId="77777777" w:rsidR="006B5E8C" w:rsidRPr="000C15C8" w:rsidRDefault="006B5E8C" w:rsidP="006B5E8C">
      <w:pPr>
        <w:keepNext/>
        <w:keepLines/>
        <w:numPr>
          <w:ilvl w:val="0"/>
          <w:numId w:val="75"/>
        </w:numPr>
        <w:spacing w:before="240"/>
        <w:ind w:left="540" w:hanging="540"/>
        <w:outlineLvl w:val="1"/>
        <w:rPr>
          <w:rFonts w:ascii="Arial" w:hAnsi="Arial" w:cs="Arial"/>
          <w:b/>
          <w:lang w:val="es-ES"/>
        </w:rPr>
      </w:pPr>
      <w:bookmarkStart w:id="397" w:name="_Toc79715500"/>
      <w:r w:rsidRPr="000C15C8">
        <w:rPr>
          <w:rFonts w:ascii="Arial" w:hAnsi="Arial" w:cs="Arial"/>
          <w:b/>
          <w:lang w:val="es-ES"/>
        </w:rPr>
        <w:t>Cesión</w:t>
      </w:r>
      <w:bookmarkEnd w:id="397"/>
      <w:r w:rsidRPr="000C15C8">
        <w:rPr>
          <w:rFonts w:ascii="Arial" w:hAnsi="Arial" w:cs="Arial"/>
          <w:b/>
          <w:lang w:val="es-ES"/>
        </w:rPr>
        <w:t xml:space="preserve"> </w:t>
      </w:r>
    </w:p>
    <w:p w14:paraId="2E24944A" w14:textId="77777777" w:rsidR="006B5E8C" w:rsidRPr="000C15C8" w:rsidRDefault="006B5E8C" w:rsidP="003E4A86">
      <w:pPr>
        <w:numPr>
          <w:ilvl w:val="0"/>
          <w:numId w:val="123"/>
        </w:numPr>
        <w:spacing w:before="60" w:after="60"/>
        <w:ind w:left="1260" w:hanging="720"/>
        <w:rPr>
          <w:rFonts w:ascii="Arial" w:hAnsi="Arial" w:cs="Arial"/>
          <w:lang w:val="es-ES"/>
        </w:rPr>
      </w:pPr>
      <w:r w:rsidRPr="000C15C8">
        <w:rPr>
          <w:rFonts w:ascii="Arial" w:hAnsi="Arial" w:cs="Arial"/>
          <w:lang w:val="es-ES"/>
        </w:rPr>
        <w:t>Ni el Comprador ni el Proveedor podrán ceder total o parcialmente las obligaciones que hubiesen contraído en virtud del Contrato, excepto con el previo consentimiento por escrito de la otra parte.</w:t>
      </w:r>
    </w:p>
    <w:p w14:paraId="4C5998B3" w14:textId="77777777" w:rsidR="006B5E8C" w:rsidRPr="000C15C8" w:rsidRDefault="006B5E8C" w:rsidP="006B5E8C">
      <w:pPr>
        <w:keepNext/>
        <w:keepLines/>
        <w:numPr>
          <w:ilvl w:val="0"/>
          <w:numId w:val="75"/>
        </w:numPr>
        <w:spacing w:before="240"/>
        <w:ind w:left="540" w:hanging="540"/>
        <w:outlineLvl w:val="1"/>
        <w:rPr>
          <w:rFonts w:ascii="Arial" w:hAnsi="Arial" w:cs="Arial"/>
          <w:b/>
          <w:lang w:val="es-ES"/>
        </w:rPr>
      </w:pPr>
      <w:bookmarkStart w:id="398" w:name="_Toc79715501"/>
      <w:r w:rsidRPr="000C15C8">
        <w:rPr>
          <w:rFonts w:ascii="Arial" w:hAnsi="Arial" w:cs="Arial"/>
          <w:b/>
          <w:lang w:val="es-ES"/>
        </w:rPr>
        <w:t>Restricción a la Exportación</w:t>
      </w:r>
      <w:bookmarkEnd w:id="398"/>
    </w:p>
    <w:p w14:paraId="2443F640" w14:textId="77777777" w:rsidR="006B5E8C" w:rsidRPr="000C15C8" w:rsidRDefault="006B5E8C" w:rsidP="003E4A86">
      <w:pPr>
        <w:numPr>
          <w:ilvl w:val="0"/>
          <w:numId w:val="124"/>
        </w:numPr>
        <w:spacing w:before="60" w:after="60"/>
        <w:ind w:left="1260" w:hanging="720"/>
        <w:rPr>
          <w:rFonts w:ascii="Arial" w:hAnsi="Arial" w:cs="Arial"/>
          <w:lang w:val="es-ES"/>
        </w:rPr>
      </w:pPr>
      <w:r w:rsidRPr="000C15C8">
        <w:rPr>
          <w:rFonts w:ascii="Arial" w:hAnsi="Arial" w:cs="Arial"/>
          <w:lang w:val="es-ES"/>
        </w:rPr>
        <w:t>No obstante cualquier obligación incluida en el Contrato de cumplir con todas las formalidades de exportación, cualquier restricción de exportación atribuible al Comprador, al país del Comprador o al uso de los productos/bienes, sistemas o servicios a ser proveídos y que provenga de regulaciones comerciales de un país proveedor de los productos/bienes, sistemas o servicios, y que impidan que el Proveedor cumpla con sus obligaciones contractuales, deberán liberar al Proveedores de la  obligación de proveer bienes o servicios. Lo anterior tendrá efecto siempre y cuando el Oferente pueda demostrar, a satisfacción del Banco y el Comprador, que ha cumplido diligentemente con todas las formalidades tales como aplicaciones para permisos, autorizaciones y licencias necesarias para la exportación de los productos/bienes, sistemas o servicios de acuerdo a los términos del Contrato. La Terminación del Contrato se hará según convenga al Comprador según lo estipulado en las Subcláusulas 35.3.</w:t>
      </w:r>
    </w:p>
    <w:p w14:paraId="5E4ACC51" w14:textId="77777777" w:rsidR="006B5E8C" w:rsidRPr="000C15C8" w:rsidRDefault="006B5E8C" w:rsidP="006B5E8C">
      <w:pPr>
        <w:spacing w:before="60" w:after="60"/>
        <w:ind w:left="1260"/>
        <w:rPr>
          <w:rFonts w:ascii="Arial" w:hAnsi="Arial" w:cs="Arial"/>
          <w:lang w:val="es-ES"/>
        </w:rPr>
        <w:sectPr w:rsidR="006B5E8C" w:rsidRPr="000C15C8" w:rsidSect="005C23E1">
          <w:headerReference w:type="default" r:id="rId47"/>
          <w:pgSz w:w="12240" w:h="15840"/>
          <w:pgMar w:top="1440" w:right="1440" w:bottom="1440" w:left="1440" w:header="720" w:footer="720" w:gutter="0"/>
          <w:cols w:space="720"/>
          <w:docGrid w:linePitch="360"/>
        </w:sectPr>
      </w:pPr>
    </w:p>
    <w:p w14:paraId="768D1BCF" w14:textId="77777777" w:rsidR="006B5E8C" w:rsidRPr="000C15C8" w:rsidRDefault="006B5E8C" w:rsidP="006B5E8C">
      <w:pPr>
        <w:pStyle w:val="Ttulo2"/>
        <w:jc w:val="center"/>
        <w:rPr>
          <w:rFonts w:ascii="Arial" w:hAnsi="Arial" w:cs="Arial"/>
          <w:color w:val="auto"/>
          <w:sz w:val="28"/>
          <w:szCs w:val="28"/>
          <w:lang w:val="es-ES"/>
        </w:rPr>
      </w:pPr>
      <w:bookmarkStart w:id="399" w:name="_Toc438954452"/>
      <w:bookmarkStart w:id="400" w:name="_Toc488411761"/>
      <w:bookmarkStart w:id="401" w:name="_Toc106180642"/>
      <w:bookmarkStart w:id="402" w:name="_Toc317173059"/>
      <w:bookmarkStart w:id="403" w:name="_Toc79715502"/>
      <w:r w:rsidRPr="000C15C8">
        <w:rPr>
          <w:rFonts w:ascii="Arial" w:hAnsi="Arial" w:cs="Arial"/>
          <w:color w:val="auto"/>
          <w:sz w:val="28"/>
          <w:szCs w:val="28"/>
          <w:lang w:val="es-ES"/>
        </w:rPr>
        <w:t>Sección IX.  Condiciones Especiales del Contrato</w:t>
      </w:r>
      <w:bookmarkEnd w:id="399"/>
      <w:bookmarkEnd w:id="400"/>
      <w:bookmarkEnd w:id="401"/>
      <w:bookmarkEnd w:id="402"/>
      <w:bookmarkEnd w:id="403"/>
    </w:p>
    <w:p w14:paraId="1E70D2FB" w14:textId="77777777" w:rsidR="006B5E8C" w:rsidRPr="000C15C8" w:rsidRDefault="006B5E8C" w:rsidP="006B5E8C">
      <w:pPr>
        <w:rPr>
          <w:rFonts w:ascii="Arial" w:hAnsi="Arial" w:cs="Arial"/>
          <w:lang w:val="es-ES"/>
        </w:rPr>
      </w:pPr>
    </w:p>
    <w:p w14:paraId="695AA78B" w14:textId="77777777" w:rsidR="006B5E8C" w:rsidRPr="000C15C8" w:rsidRDefault="006B5E8C" w:rsidP="006B5E8C">
      <w:pPr>
        <w:spacing w:before="60" w:after="60"/>
        <w:rPr>
          <w:rFonts w:ascii="Arial" w:hAnsi="Arial" w:cs="Arial"/>
          <w:i/>
          <w:iCs/>
          <w:lang w:val="es-ES"/>
        </w:rPr>
      </w:pPr>
      <w:r w:rsidRPr="000C15C8">
        <w:rPr>
          <w:rFonts w:ascii="Arial" w:hAnsi="Arial" w:cs="Arial"/>
          <w:lang w:val="es-ES"/>
        </w:rPr>
        <w:t>Las siguientes Condiciones Especiales del Contrato (CEC) complementarán y/o enmendarán las Condiciones Generales del Contrato (CGC). En caso de haber conflicto, las provisiones aquí dispuestas prevalecerán sobre las de las CGC</w:t>
      </w:r>
      <w:r w:rsidRPr="000C15C8">
        <w:rPr>
          <w:rFonts w:ascii="Arial" w:hAnsi="Arial" w:cs="Arial"/>
          <w:i/>
          <w:iCs/>
          <w:lang w:val="es-ES"/>
        </w:rPr>
        <w:t>.</w:t>
      </w:r>
    </w:p>
    <w:p w14:paraId="55DA80D2" w14:textId="77777777" w:rsidR="006B5E8C" w:rsidRPr="000C15C8" w:rsidRDefault="006B5E8C" w:rsidP="006B5E8C">
      <w:pPr>
        <w:spacing w:before="60" w:after="60"/>
        <w:rPr>
          <w:rFonts w:ascii="Arial" w:hAnsi="Arial" w:cs="Arial"/>
          <w:lang w:val="es-ES"/>
        </w:rPr>
      </w:pPr>
    </w:p>
    <w:tbl>
      <w:tblPr>
        <w:tblW w:w="936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522"/>
        <w:gridCol w:w="7838"/>
      </w:tblGrid>
      <w:tr w:rsidR="006B5E8C" w:rsidRPr="00D823D8" w14:paraId="0D374524" w14:textId="77777777" w:rsidTr="00B578BB">
        <w:trPr>
          <w:cantSplit/>
          <w:trHeight w:val="478"/>
        </w:trPr>
        <w:tc>
          <w:tcPr>
            <w:tcW w:w="1522" w:type="dxa"/>
            <w:tcBorders>
              <w:top w:val="single" w:sz="12" w:space="0" w:color="auto"/>
              <w:bottom w:val="single" w:sz="6" w:space="0" w:color="auto"/>
            </w:tcBorders>
          </w:tcPr>
          <w:p w14:paraId="3A8CE5C3" w14:textId="77777777" w:rsidR="006B5E8C" w:rsidRPr="000C15C8" w:rsidRDefault="006B5E8C" w:rsidP="00B578BB">
            <w:pPr>
              <w:spacing w:before="60" w:after="60"/>
              <w:rPr>
                <w:rFonts w:ascii="Arial" w:hAnsi="Arial" w:cs="Arial"/>
                <w:lang w:val="es-ES"/>
              </w:rPr>
            </w:pPr>
            <w:r>
              <w:rPr>
                <w:rFonts w:ascii="Arial" w:hAnsi="Arial" w:cs="Arial"/>
                <w:lang w:val="es-ES"/>
              </w:rPr>
              <w:t>CG</w:t>
            </w:r>
            <w:r w:rsidRPr="000C15C8">
              <w:rPr>
                <w:rFonts w:ascii="Arial" w:hAnsi="Arial" w:cs="Arial"/>
                <w:lang w:val="es-ES"/>
              </w:rPr>
              <w:t>C 1.1(i)</w:t>
            </w:r>
          </w:p>
        </w:tc>
        <w:tc>
          <w:tcPr>
            <w:tcW w:w="7838" w:type="dxa"/>
            <w:tcBorders>
              <w:top w:val="single" w:sz="12" w:space="0" w:color="auto"/>
              <w:bottom w:val="single" w:sz="6" w:space="0" w:color="auto"/>
            </w:tcBorders>
          </w:tcPr>
          <w:p w14:paraId="4A572BC7" w14:textId="77777777" w:rsidR="006B5E8C" w:rsidRPr="000C15C8" w:rsidRDefault="006B5E8C" w:rsidP="00B578BB">
            <w:pPr>
              <w:tabs>
                <w:tab w:val="right" w:pos="7164"/>
              </w:tabs>
              <w:spacing w:before="60" w:after="60"/>
              <w:rPr>
                <w:rFonts w:ascii="Arial" w:hAnsi="Arial" w:cs="Arial"/>
                <w:lang w:val="es-ES"/>
              </w:rPr>
            </w:pPr>
            <w:r w:rsidRPr="000C15C8">
              <w:rPr>
                <w:rFonts w:ascii="Arial" w:hAnsi="Arial" w:cs="Arial"/>
                <w:lang w:val="es-ES"/>
              </w:rPr>
              <w:t xml:space="preserve">El país del </w:t>
            </w:r>
            <w:r w:rsidRPr="00217EB5">
              <w:rPr>
                <w:rFonts w:ascii="Arial" w:hAnsi="Arial" w:cs="Arial"/>
                <w:b/>
                <w:lang w:val="es-ES"/>
              </w:rPr>
              <w:t xml:space="preserve">Comprador </w:t>
            </w:r>
            <w:r w:rsidRPr="000C15C8">
              <w:rPr>
                <w:rFonts w:ascii="Arial" w:hAnsi="Arial" w:cs="Arial"/>
                <w:lang w:val="es-ES"/>
              </w:rPr>
              <w:t>es: República del Perú</w:t>
            </w:r>
          </w:p>
        </w:tc>
      </w:tr>
      <w:tr w:rsidR="006B5E8C" w:rsidRPr="00D823D8" w14:paraId="4821330B" w14:textId="77777777" w:rsidTr="00B578BB">
        <w:trPr>
          <w:cantSplit/>
          <w:trHeight w:val="1554"/>
        </w:trPr>
        <w:tc>
          <w:tcPr>
            <w:tcW w:w="1522" w:type="dxa"/>
            <w:tcBorders>
              <w:top w:val="nil"/>
            </w:tcBorders>
          </w:tcPr>
          <w:p w14:paraId="1C64335F" w14:textId="77777777" w:rsidR="006B5E8C" w:rsidRPr="000C15C8" w:rsidRDefault="006B5E8C" w:rsidP="00B578BB">
            <w:pPr>
              <w:spacing w:before="60" w:after="60"/>
              <w:rPr>
                <w:rFonts w:ascii="Arial" w:hAnsi="Arial" w:cs="Arial"/>
                <w:lang w:val="es-ES"/>
              </w:rPr>
            </w:pPr>
            <w:r>
              <w:rPr>
                <w:rFonts w:ascii="Arial" w:hAnsi="Arial" w:cs="Arial"/>
                <w:lang w:val="es-ES"/>
              </w:rPr>
              <w:t>CG</w:t>
            </w:r>
            <w:r w:rsidRPr="000C15C8">
              <w:rPr>
                <w:rFonts w:ascii="Arial" w:hAnsi="Arial" w:cs="Arial"/>
                <w:lang w:val="es-ES"/>
              </w:rPr>
              <w:t>C 1.1(j)</w:t>
            </w:r>
          </w:p>
        </w:tc>
        <w:tc>
          <w:tcPr>
            <w:tcW w:w="7838" w:type="dxa"/>
            <w:tcBorders>
              <w:top w:val="nil"/>
            </w:tcBorders>
          </w:tcPr>
          <w:p w14:paraId="4B138D51" w14:textId="3C0E0C2E" w:rsidR="006B5E8C" w:rsidRPr="000C15C8" w:rsidRDefault="006B5E8C" w:rsidP="00866A8F">
            <w:pPr>
              <w:rPr>
                <w:rFonts w:ascii="Arial" w:hAnsi="Arial" w:cs="Arial"/>
                <w:lang w:val="es-ES"/>
              </w:rPr>
            </w:pPr>
            <w:r w:rsidRPr="000C15C8">
              <w:rPr>
                <w:rFonts w:ascii="Arial" w:hAnsi="Arial" w:cs="Arial"/>
                <w:lang w:val="es-ES"/>
              </w:rPr>
              <w:t xml:space="preserve">El </w:t>
            </w:r>
            <w:r>
              <w:rPr>
                <w:rFonts w:ascii="Arial" w:hAnsi="Arial" w:cs="Arial"/>
                <w:lang w:val="es-ES"/>
              </w:rPr>
              <w:t>C</w:t>
            </w:r>
            <w:r w:rsidRPr="000C15C8">
              <w:rPr>
                <w:rFonts w:ascii="Arial" w:hAnsi="Arial" w:cs="Arial"/>
                <w:lang w:val="es-ES"/>
              </w:rPr>
              <w:t xml:space="preserve">omprador es: </w:t>
            </w:r>
            <w:r>
              <w:rPr>
                <w:rFonts w:ascii="Arial" w:hAnsi="Arial" w:cs="Arial"/>
                <w:lang w:val="es-ES"/>
              </w:rPr>
              <w:t>Unidad Ejecutora de Mejoramiento del Sistema de Información de la SUNAT - MSI</w:t>
            </w:r>
            <w:r w:rsidRPr="000C15C8">
              <w:rPr>
                <w:rFonts w:ascii="Arial" w:hAnsi="Arial" w:cs="Arial"/>
                <w:lang w:val="es-ES"/>
              </w:rPr>
              <w:t xml:space="preserve">, representado por </w:t>
            </w:r>
            <w:r>
              <w:rPr>
                <w:rFonts w:ascii="Arial" w:hAnsi="Arial" w:cs="Arial"/>
                <w:lang w:val="es-ES"/>
              </w:rPr>
              <w:t xml:space="preserve"> su Director Ejecutivo</w:t>
            </w:r>
            <w:r w:rsidRPr="000C15C8">
              <w:rPr>
                <w:rFonts w:ascii="Arial" w:hAnsi="Arial" w:cs="Arial"/>
                <w:lang w:val="es-ES"/>
              </w:rPr>
              <w:t xml:space="preserve">, </w:t>
            </w:r>
            <w:r>
              <w:rPr>
                <w:rFonts w:ascii="Arial" w:hAnsi="Arial" w:cs="Arial"/>
                <w:lang w:val="es-ES"/>
              </w:rPr>
              <w:t xml:space="preserve">señor </w:t>
            </w:r>
            <w:r w:rsidR="00866A8F" w:rsidRPr="00866A8F">
              <w:rPr>
                <w:rFonts w:ascii="Arial" w:hAnsi="Arial" w:cs="Arial"/>
                <w:color w:val="0000CC"/>
                <w:lang w:val="es-ES"/>
              </w:rPr>
              <w:t>Alberto Carlos Arteaga Solano</w:t>
            </w:r>
            <w:r>
              <w:rPr>
                <w:rFonts w:ascii="Arial" w:hAnsi="Arial" w:cs="Arial"/>
                <w:lang w:val="es-ES"/>
              </w:rPr>
              <w:t>, identificado</w:t>
            </w:r>
            <w:r w:rsidRPr="000C15C8">
              <w:rPr>
                <w:rFonts w:ascii="Arial" w:hAnsi="Arial" w:cs="Arial"/>
                <w:lang w:val="es-ES"/>
              </w:rPr>
              <w:t xml:space="preserve"> con Documento Nacional de Identidad N° </w:t>
            </w:r>
            <w:r w:rsidR="00866A8F" w:rsidRPr="00866A8F">
              <w:rPr>
                <w:rFonts w:ascii="Arial" w:hAnsi="Arial" w:cs="Arial"/>
                <w:color w:val="0000CC"/>
                <w:lang w:val="es-MX"/>
              </w:rPr>
              <w:t>40450604</w:t>
            </w:r>
            <w:r w:rsidRPr="000C15C8">
              <w:rPr>
                <w:rFonts w:ascii="Arial" w:hAnsi="Arial" w:cs="Arial"/>
                <w:lang w:val="es-ES"/>
              </w:rPr>
              <w:t>, con domicilio legal en: Avenida Garcilaso de la Vega N° 1472, Cercado de Lima</w:t>
            </w:r>
            <w:r>
              <w:rPr>
                <w:rFonts w:ascii="Arial" w:hAnsi="Arial" w:cs="Arial"/>
                <w:lang w:val="es-ES"/>
              </w:rPr>
              <w:t>.</w:t>
            </w:r>
          </w:p>
        </w:tc>
      </w:tr>
      <w:tr w:rsidR="006B5E8C" w:rsidRPr="00D823D8" w14:paraId="32E78E4B" w14:textId="77777777" w:rsidTr="00B578BB">
        <w:trPr>
          <w:trHeight w:val="694"/>
        </w:trPr>
        <w:tc>
          <w:tcPr>
            <w:tcW w:w="1522" w:type="dxa"/>
            <w:tcBorders>
              <w:top w:val="nil"/>
            </w:tcBorders>
          </w:tcPr>
          <w:p w14:paraId="3CB005F0" w14:textId="77777777" w:rsidR="006B5E8C" w:rsidRDefault="006B5E8C" w:rsidP="00507444">
            <w:pPr>
              <w:spacing w:before="60" w:after="60"/>
              <w:rPr>
                <w:rFonts w:ascii="Arial" w:hAnsi="Arial" w:cs="Arial"/>
                <w:lang w:val="es-ES"/>
              </w:rPr>
            </w:pPr>
            <w:r>
              <w:rPr>
                <w:rFonts w:ascii="Arial" w:hAnsi="Arial" w:cs="Arial"/>
                <w:lang w:val="es-ES"/>
              </w:rPr>
              <w:t>CG</w:t>
            </w:r>
            <w:r w:rsidRPr="000C15C8">
              <w:rPr>
                <w:rFonts w:ascii="Arial" w:hAnsi="Arial" w:cs="Arial"/>
                <w:lang w:val="es-ES"/>
              </w:rPr>
              <w:t>C 1.1 (o)</w:t>
            </w:r>
          </w:p>
        </w:tc>
        <w:tc>
          <w:tcPr>
            <w:tcW w:w="7838" w:type="dxa"/>
            <w:tcBorders>
              <w:top w:val="nil"/>
            </w:tcBorders>
          </w:tcPr>
          <w:p w14:paraId="47E092F7" w14:textId="77777777" w:rsidR="006B5E8C" w:rsidRDefault="006B5E8C" w:rsidP="00507444">
            <w:pPr>
              <w:tabs>
                <w:tab w:val="right" w:pos="7164"/>
              </w:tabs>
              <w:spacing w:before="60" w:after="60"/>
              <w:rPr>
                <w:rFonts w:ascii="Arial" w:hAnsi="Arial" w:cs="Arial"/>
                <w:lang w:val="es-ES"/>
              </w:rPr>
            </w:pPr>
            <w:r w:rsidRPr="000C15C8">
              <w:rPr>
                <w:rFonts w:ascii="Arial" w:hAnsi="Arial" w:cs="Arial"/>
                <w:lang w:val="es-ES"/>
              </w:rPr>
              <w:t xml:space="preserve">El </w:t>
            </w:r>
            <w:r>
              <w:rPr>
                <w:rFonts w:ascii="Arial" w:hAnsi="Arial" w:cs="Arial"/>
                <w:lang w:val="es-ES"/>
              </w:rPr>
              <w:t>d</w:t>
            </w:r>
            <w:r w:rsidRPr="000C15C8">
              <w:rPr>
                <w:rFonts w:ascii="Arial" w:hAnsi="Arial" w:cs="Arial"/>
                <w:lang w:val="es-ES"/>
              </w:rPr>
              <w:t>estino</w:t>
            </w:r>
            <w:r>
              <w:rPr>
                <w:rFonts w:ascii="Arial" w:hAnsi="Arial" w:cs="Arial"/>
                <w:lang w:val="es-ES"/>
              </w:rPr>
              <w:t xml:space="preserve"> </w:t>
            </w:r>
            <w:r w:rsidRPr="000C15C8">
              <w:rPr>
                <w:rFonts w:ascii="Arial" w:hAnsi="Arial" w:cs="Arial"/>
                <w:lang w:val="es-ES"/>
              </w:rPr>
              <w:t>final</w:t>
            </w:r>
            <w:r>
              <w:rPr>
                <w:rFonts w:ascii="Arial" w:hAnsi="Arial" w:cs="Arial"/>
                <w:lang w:val="es-ES"/>
              </w:rPr>
              <w:t xml:space="preserve"> </w:t>
            </w:r>
            <w:r w:rsidRPr="000C15C8">
              <w:rPr>
                <w:rFonts w:ascii="Arial" w:hAnsi="Arial" w:cs="Arial"/>
                <w:lang w:val="es-ES"/>
              </w:rPr>
              <w:t xml:space="preserve">del </w:t>
            </w:r>
            <w:r>
              <w:rPr>
                <w:rFonts w:ascii="Arial" w:hAnsi="Arial" w:cs="Arial"/>
                <w:lang w:val="es-ES"/>
              </w:rPr>
              <w:t>si</w:t>
            </w:r>
            <w:r w:rsidRPr="000C15C8">
              <w:rPr>
                <w:rFonts w:ascii="Arial" w:hAnsi="Arial" w:cs="Arial"/>
                <w:lang w:val="es-ES"/>
              </w:rPr>
              <w:t>tio</w:t>
            </w:r>
            <w:r>
              <w:rPr>
                <w:rFonts w:ascii="Arial" w:hAnsi="Arial" w:cs="Arial"/>
                <w:lang w:val="es-ES"/>
              </w:rPr>
              <w:t xml:space="preserve"> </w:t>
            </w:r>
            <w:r w:rsidRPr="000C15C8">
              <w:rPr>
                <w:rFonts w:ascii="Arial" w:hAnsi="Arial" w:cs="Arial"/>
                <w:lang w:val="es-ES"/>
              </w:rPr>
              <w:t>del Proyecto</w:t>
            </w:r>
            <w:r>
              <w:rPr>
                <w:rFonts w:ascii="Arial" w:hAnsi="Arial" w:cs="Arial"/>
                <w:lang w:val="es-ES"/>
              </w:rPr>
              <w:t xml:space="preserve"> es:</w:t>
            </w:r>
            <w:r w:rsidRPr="000C15C8">
              <w:rPr>
                <w:rFonts w:ascii="Arial" w:hAnsi="Arial" w:cs="Arial"/>
                <w:lang w:val="es-ES"/>
              </w:rPr>
              <w:t xml:space="preserve"> </w:t>
            </w:r>
          </w:p>
          <w:p w14:paraId="7EF3177B" w14:textId="322EC839" w:rsidR="005E4BAC" w:rsidRPr="009E5495" w:rsidRDefault="006B5E8C" w:rsidP="00507444">
            <w:pPr>
              <w:rPr>
                <w:rFonts w:ascii="Arial" w:eastAsia="Calibri" w:hAnsi="Arial" w:cs="Arial"/>
                <w:color w:val="0000CC"/>
                <w:lang w:val="es-ES"/>
              </w:rPr>
            </w:pPr>
            <w:r w:rsidRPr="0021052D">
              <w:rPr>
                <w:rFonts w:ascii="Arial" w:hAnsi="Arial" w:cs="Arial"/>
                <w:color w:val="000000"/>
                <w:lang w:val="es-ES"/>
              </w:rPr>
              <w:t xml:space="preserve">El nombre y número de identificación de la </w:t>
            </w:r>
            <w:r w:rsidR="005E4BAC" w:rsidRPr="009E5495">
              <w:rPr>
                <w:rFonts w:ascii="Arial" w:hAnsi="Arial" w:cs="Arial"/>
                <w:color w:val="0000CC"/>
                <w:lang w:val="es-ES"/>
              </w:rPr>
              <w:t>LPI N° 001</w:t>
            </w:r>
            <w:r w:rsidR="005E4BAC">
              <w:rPr>
                <w:rFonts w:ascii="Arial" w:hAnsi="Arial" w:cs="Arial"/>
                <w:color w:val="0000CC"/>
                <w:lang w:val="es-ES"/>
              </w:rPr>
              <w:t>-202</w:t>
            </w:r>
            <w:r w:rsidR="004B68F5">
              <w:rPr>
                <w:rFonts w:ascii="Arial" w:hAnsi="Arial" w:cs="Arial"/>
                <w:color w:val="0000CC"/>
                <w:lang w:val="es-ES"/>
              </w:rPr>
              <w:t>1</w:t>
            </w:r>
            <w:r w:rsidR="005E4BAC" w:rsidRPr="009E5495">
              <w:rPr>
                <w:rFonts w:ascii="Arial" w:hAnsi="Arial" w:cs="Arial"/>
                <w:color w:val="0000CC"/>
                <w:lang w:val="es-ES"/>
              </w:rPr>
              <w:t>- SUNAT/BID – “</w:t>
            </w:r>
            <w:r w:rsidR="004B68F5" w:rsidRPr="004B68F5">
              <w:rPr>
                <w:rFonts w:ascii="Arial" w:eastAsia="Calibri" w:hAnsi="Arial" w:cs="Arial"/>
                <w:color w:val="0000CC"/>
                <w:lang w:val="es-ES"/>
              </w:rPr>
              <w:t>Adquisición de Equipos Móviles No Intrusivos por Rayos X para inspección de equipajes y bultos, para la ejecución de acciones de prevención, represión del contrabando y el tráfico ilícito de mercancías a nivel nacional</w:t>
            </w:r>
            <w:r w:rsidR="005E4BAC" w:rsidRPr="009E5495">
              <w:rPr>
                <w:rFonts w:ascii="Arial" w:hAnsi="Arial" w:cs="Arial"/>
                <w:color w:val="0000CC"/>
                <w:lang w:val="es-ES"/>
              </w:rPr>
              <w:t>”.</w:t>
            </w:r>
            <w:r w:rsidR="004B68F5">
              <w:rPr>
                <w:rFonts w:ascii="Arial" w:hAnsi="Arial" w:cs="Arial"/>
                <w:color w:val="0000CC"/>
                <w:lang w:val="es-ES"/>
              </w:rPr>
              <w:t xml:space="preserve"> </w:t>
            </w:r>
          </w:p>
          <w:p w14:paraId="25F1E613" w14:textId="77777777" w:rsidR="004B68F5" w:rsidRPr="004B68F5" w:rsidRDefault="004B68F5" w:rsidP="00507444">
            <w:pPr>
              <w:ind w:firstLine="284"/>
              <w:rPr>
                <w:rFonts w:ascii="Arial" w:hAnsi="Arial" w:cs="Arial"/>
                <w:lang w:val="es-ES"/>
              </w:rPr>
            </w:pPr>
          </w:p>
          <w:tbl>
            <w:tblPr>
              <w:tblStyle w:val="Tablaconcuadrcula"/>
              <w:tblW w:w="6771" w:type="dxa"/>
              <w:tblLook w:val="04A0" w:firstRow="1" w:lastRow="0" w:firstColumn="1" w:lastColumn="0" w:noHBand="0" w:noVBand="1"/>
            </w:tblPr>
            <w:tblGrid>
              <w:gridCol w:w="1043"/>
              <w:gridCol w:w="2988"/>
              <w:gridCol w:w="1245"/>
              <w:gridCol w:w="1495"/>
            </w:tblGrid>
            <w:tr w:rsidR="004B68F5" w:rsidRPr="004B68F5" w14:paraId="23C66662" w14:textId="77777777" w:rsidTr="00263E0D">
              <w:trPr>
                <w:trHeight w:val="528"/>
              </w:trPr>
              <w:tc>
                <w:tcPr>
                  <w:tcW w:w="1043" w:type="dxa"/>
                  <w:shd w:val="clear" w:color="auto" w:fill="C6D9F1" w:themeFill="text2" w:themeFillTint="33"/>
                  <w:vAlign w:val="center"/>
                </w:tcPr>
                <w:p w14:paraId="4C143234" w14:textId="77777777" w:rsidR="004B68F5" w:rsidRPr="004B68F5" w:rsidRDefault="004B68F5" w:rsidP="00507444">
                  <w:pPr>
                    <w:rPr>
                      <w:rFonts w:ascii="Arial" w:hAnsi="Arial" w:cs="Arial"/>
                      <w:b/>
                      <w:sz w:val="16"/>
                      <w:szCs w:val="20"/>
                      <w:lang w:val="es-PE"/>
                    </w:rPr>
                  </w:pPr>
                  <w:r w:rsidRPr="004B68F5">
                    <w:rPr>
                      <w:rFonts w:ascii="Arial" w:hAnsi="Arial" w:cs="Arial"/>
                      <w:b/>
                      <w:sz w:val="16"/>
                      <w:szCs w:val="20"/>
                      <w:lang w:val="es-PE"/>
                    </w:rPr>
                    <w:t>Item</w:t>
                  </w:r>
                </w:p>
              </w:tc>
              <w:tc>
                <w:tcPr>
                  <w:tcW w:w="2988" w:type="dxa"/>
                  <w:shd w:val="clear" w:color="auto" w:fill="C6D9F1" w:themeFill="text2" w:themeFillTint="33"/>
                  <w:vAlign w:val="center"/>
                </w:tcPr>
                <w:p w14:paraId="3DD6E3C9" w14:textId="77777777" w:rsidR="004B68F5" w:rsidRPr="004B68F5" w:rsidRDefault="004B68F5" w:rsidP="00507444">
                  <w:pPr>
                    <w:rPr>
                      <w:rFonts w:ascii="Arial" w:hAnsi="Arial" w:cs="Arial"/>
                      <w:b/>
                      <w:sz w:val="16"/>
                      <w:szCs w:val="20"/>
                      <w:lang w:val="es-PE"/>
                    </w:rPr>
                  </w:pPr>
                  <w:r w:rsidRPr="004B68F5">
                    <w:rPr>
                      <w:rFonts w:ascii="Arial" w:hAnsi="Arial" w:cs="Arial"/>
                      <w:b/>
                      <w:sz w:val="16"/>
                      <w:szCs w:val="20"/>
                      <w:lang w:val="es-PE"/>
                    </w:rPr>
                    <w:t xml:space="preserve">Descripción </w:t>
                  </w:r>
                </w:p>
              </w:tc>
              <w:tc>
                <w:tcPr>
                  <w:tcW w:w="1245" w:type="dxa"/>
                  <w:shd w:val="clear" w:color="auto" w:fill="C6D9F1" w:themeFill="text2" w:themeFillTint="33"/>
                  <w:vAlign w:val="center"/>
                </w:tcPr>
                <w:p w14:paraId="77ED6943" w14:textId="77777777" w:rsidR="004B68F5" w:rsidRPr="004B68F5" w:rsidRDefault="004B68F5" w:rsidP="00507444">
                  <w:pPr>
                    <w:rPr>
                      <w:rFonts w:ascii="Arial" w:hAnsi="Arial" w:cs="Arial"/>
                      <w:b/>
                      <w:sz w:val="16"/>
                      <w:szCs w:val="20"/>
                      <w:lang w:val="es-PE"/>
                    </w:rPr>
                  </w:pPr>
                  <w:r w:rsidRPr="004B68F5">
                    <w:rPr>
                      <w:rFonts w:ascii="Arial" w:hAnsi="Arial" w:cs="Arial"/>
                      <w:b/>
                      <w:sz w:val="16"/>
                      <w:szCs w:val="20"/>
                      <w:lang w:val="es-PE"/>
                    </w:rPr>
                    <w:t>Cantidad</w:t>
                  </w:r>
                </w:p>
              </w:tc>
              <w:tc>
                <w:tcPr>
                  <w:tcW w:w="1495" w:type="dxa"/>
                  <w:shd w:val="clear" w:color="auto" w:fill="C6D9F1" w:themeFill="text2" w:themeFillTint="33"/>
                  <w:vAlign w:val="center"/>
                </w:tcPr>
                <w:p w14:paraId="69EC27F9" w14:textId="77777777" w:rsidR="004B68F5" w:rsidRPr="004B68F5" w:rsidRDefault="004B68F5" w:rsidP="00507444">
                  <w:pPr>
                    <w:rPr>
                      <w:rFonts w:ascii="Arial" w:hAnsi="Arial" w:cs="Arial"/>
                      <w:b/>
                      <w:sz w:val="16"/>
                      <w:szCs w:val="20"/>
                      <w:lang w:val="es-PE"/>
                    </w:rPr>
                  </w:pPr>
                  <w:r w:rsidRPr="004B68F5">
                    <w:rPr>
                      <w:rFonts w:ascii="Arial" w:hAnsi="Arial" w:cs="Arial"/>
                      <w:b/>
                      <w:sz w:val="16"/>
                      <w:szCs w:val="20"/>
                      <w:lang w:val="es-PE"/>
                    </w:rPr>
                    <w:t>Unidad de medida</w:t>
                  </w:r>
                </w:p>
              </w:tc>
            </w:tr>
            <w:tr w:rsidR="004B68F5" w:rsidRPr="004B68F5" w14:paraId="4E764008" w14:textId="77777777" w:rsidTr="00263E0D">
              <w:trPr>
                <w:trHeight w:val="244"/>
              </w:trPr>
              <w:tc>
                <w:tcPr>
                  <w:tcW w:w="1043" w:type="dxa"/>
                  <w:vAlign w:val="center"/>
                </w:tcPr>
                <w:p w14:paraId="0D5278CC" w14:textId="77777777" w:rsidR="004B68F5" w:rsidRPr="004B68F5" w:rsidRDefault="004B68F5" w:rsidP="00507444">
                  <w:pPr>
                    <w:rPr>
                      <w:rFonts w:ascii="Arial" w:hAnsi="Arial" w:cs="Arial"/>
                      <w:sz w:val="16"/>
                      <w:szCs w:val="20"/>
                      <w:lang w:val="es-PE"/>
                    </w:rPr>
                  </w:pPr>
                  <w:r w:rsidRPr="004B68F5">
                    <w:rPr>
                      <w:rFonts w:ascii="Arial" w:hAnsi="Arial" w:cs="Arial"/>
                      <w:sz w:val="16"/>
                      <w:szCs w:val="20"/>
                      <w:lang w:val="es-PE"/>
                    </w:rPr>
                    <w:t>01</w:t>
                  </w:r>
                </w:p>
              </w:tc>
              <w:tc>
                <w:tcPr>
                  <w:tcW w:w="2988" w:type="dxa"/>
                  <w:vAlign w:val="center"/>
                </w:tcPr>
                <w:p w14:paraId="2FF0F09E" w14:textId="77777777" w:rsidR="004B68F5" w:rsidRPr="004B68F5" w:rsidRDefault="004B68F5" w:rsidP="00507444">
                  <w:pPr>
                    <w:rPr>
                      <w:rFonts w:ascii="Arial" w:hAnsi="Arial" w:cs="Arial"/>
                      <w:b/>
                      <w:sz w:val="16"/>
                      <w:szCs w:val="20"/>
                      <w:u w:val="single"/>
                      <w:lang w:val="es-PE"/>
                    </w:rPr>
                  </w:pPr>
                  <w:r w:rsidRPr="004B68F5">
                    <w:rPr>
                      <w:rFonts w:ascii="Arial" w:hAnsi="Arial" w:cs="Arial"/>
                      <w:b/>
                      <w:sz w:val="16"/>
                      <w:szCs w:val="20"/>
                      <w:u w:val="single"/>
                      <w:lang w:val="es-PE"/>
                    </w:rPr>
                    <w:t>Bienes</w:t>
                  </w:r>
                </w:p>
                <w:p w14:paraId="494BB451" w14:textId="77777777" w:rsidR="004B68F5" w:rsidRPr="004B68F5" w:rsidRDefault="004B68F5" w:rsidP="00507444">
                  <w:pPr>
                    <w:rPr>
                      <w:rFonts w:ascii="Arial" w:eastAsia="Times New Roman" w:hAnsi="Arial" w:cs="Arial"/>
                      <w:sz w:val="16"/>
                      <w:szCs w:val="20"/>
                      <w:lang w:val="es-PE" w:eastAsia="es-ES"/>
                    </w:rPr>
                  </w:pPr>
                  <w:r w:rsidRPr="004B68F5">
                    <w:rPr>
                      <w:rFonts w:ascii="Arial" w:hAnsi="Arial" w:cs="Arial"/>
                      <w:sz w:val="16"/>
                      <w:szCs w:val="20"/>
                      <w:lang w:val="es-PE"/>
                    </w:rPr>
                    <w:t>Equipo Móvil no intrusivo por rayos X para inspección de equipajes y bultos.</w:t>
                  </w:r>
                </w:p>
              </w:tc>
              <w:tc>
                <w:tcPr>
                  <w:tcW w:w="1245" w:type="dxa"/>
                  <w:vAlign w:val="center"/>
                </w:tcPr>
                <w:p w14:paraId="785155DF" w14:textId="77777777" w:rsidR="004B68F5" w:rsidRPr="004B68F5" w:rsidRDefault="004B68F5" w:rsidP="00507444">
                  <w:pPr>
                    <w:rPr>
                      <w:rFonts w:ascii="Arial" w:hAnsi="Arial" w:cs="Arial"/>
                      <w:sz w:val="16"/>
                      <w:szCs w:val="20"/>
                      <w:lang w:val="es-PE"/>
                    </w:rPr>
                  </w:pPr>
                  <w:r w:rsidRPr="004B68F5">
                    <w:rPr>
                      <w:rFonts w:ascii="Arial" w:hAnsi="Arial" w:cs="Arial"/>
                      <w:sz w:val="16"/>
                      <w:szCs w:val="20"/>
                      <w:lang w:val="es-PE"/>
                    </w:rPr>
                    <w:t>10</w:t>
                  </w:r>
                </w:p>
              </w:tc>
              <w:tc>
                <w:tcPr>
                  <w:tcW w:w="1495" w:type="dxa"/>
                  <w:vAlign w:val="center"/>
                </w:tcPr>
                <w:p w14:paraId="63585308" w14:textId="77777777" w:rsidR="004B68F5" w:rsidRPr="004B68F5" w:rsidRDefault="004B68F5" w:rsidP="00507444">
                  <w:pPr>
                    <w:rPr>
                      <w:rFonts w:ascii="Arial" w:hAnsi="Arial" w:cs="Arial"/>
                      <w:sz w:val="16"/>
                      <w:szCs w:val="20"/>
                      <w:lang w:val="es-PE"/>
                    </w:rPr>
                  </w:pPr>
                  <w:r w:rsidRPr="004B68F5">
                    <w:rPr>
                      <w:rFonts w:ascii="Arial" w:hAnsi="Arial" w:cs="Arial"/>
                      <w:sz w:val="16"/>
                      <w:szCs w:val="20"/>
                      <w:lang w:val="es-PE"/>
                    </w:rPr>
                    <w:t>Unidad</w:t>
                  </w:r>
                </w:p>
              </w:tc>
            </w:tr>
            <w:tr w:rsidR="004B68F5" w:rsidRPr="004B68F5" w14:paraId="3B73D646" w14:textId="77777777" w:rsidTr="00263E0D">
              <w:trPr>
                <w:trHeight w:val="521"/>
              </w:trPr>
              <w:tc>
                <w:tcPr>
                  <w:tcW w:w="1043" w:type="dxa"/>
                  <w:vAlign w:val="center"/>
                </w:tcPr>
                <w:p w14:paraId="298362DA" w14:textId="77777777" w:rsidR="004B68F5" w:rsidRPr="004B68F5" w:rsidRDefault="004B68F5" w:rsidP="00507444">
                  <w:pPr>
                    <w:rPr>
                      <w:rFonts w:ascii="Arial" w:hAnsi="Arial" w:cs="Arial"/>
                      <w:sz w:val="16"/>
                      <w:szCs w:val="20"/>
                      <w:lang w:val="es-PE"/>
                    </w:rPr>
                  </w:pPr>
                  <w:r w:rsidRPr="004B68F5">
                    <w:rPr>
                      <w:rFonts w:ascii="Arial" w:hAnsi="Arial" w:cs="Arial"/>
                      <w:sz w:val="16"/>
                      <w:szCs w:val="20"/>
                      <w:lang w:val="es-PE"/>
                    </w:rPr>
                    <w:t>02</w:t>
                  </w:r>
                </w:p>
              </w:tc>
              <w:tc>
                <w:tcPr>
                  <w:tcW w:w="2988" w:type="dxa"/>
                  <w:vAlign w:val="center"/>
                </w:tcPr>
                <w:p w14:paraId="307406E9" w14:textId="5BA5A6EF" w:rsidR="004B68F5" w:rsidRDefault="004B68F5" w:rsidP="00507444">
                  <w:pPr>
                    <w:rPr>
                      <w:rFonts w:ascii="Arial" w:hAnsi="Arial" w:cs="Arial"/>
                      <w:b/>
                      <w:sz w:val="16"/>
                      <w:szCs w:val="20"/>
                      <w:u w:val="single"/>
                      <w:lang w:val="es-PE"/>
                    </w:rPr>
                  </w:pPr>
                  <w:r w:rsidRPr="004B68F5">
                    <w:rPr>
                      <w:rFonts w:ascii="Arial" w:hAnsi="Arial" w:cs="Arial"/>
                      <w:b/>
                      <w:sz w:val="16"/>
                      <w:szCs w:val="20"/>
                      <w:u w:val="single"/>
                      <w:lang w:val="es-PE"/>
                    </w:rPr>
                    <w:t>Servicios conexos</w:t>
                  </w:r>
                </w:p>
                <w:p w14:paraId="7D0204E0" w14:textId="77777777" w:rsidR="00480E34" w:rsidRPr="004B68F5" w:rsidRDefault="00480E34" w:rsidP="00507444">
                  <w:pPr>
                    <w:rPr>
                      <w:rFonts w:ascii="Arial" w:hAnsi="Arial" w:cs="Arial"/>
                      <w:b/>
                      <w:sz w:val="16"/>
                      <w:szCs w:val="20"/>
                      <w:u w:val="single"/>
                      <w:lang w:val="es-PE"/>
                    </w:rPr>
                  </w:pPr>
                </w:p>
                <w:p w14:paraId="6E39D795" w14:textId="05C12943" w:rsidR="004B68F5" w:rsidRDefault="004B68F5" w:rsidP="00507444">
                  <w:pPr>
                    <w:ind w:left="34"/>
                    <w:rPr>
                      <w:rFonts w:ascii="Arial" w:hAnsi="Arial" w:cs="Arial"/>
                      <w:sz w:val="16"/>
                      <w:szCs w:val="20"/>
                      <w:lang w:val="es-PE"/>
                    </w:rPr>
                  </w:pPr>
                  <w:r w:rsidRPr="004B68F5">
                    <w:rPr>
                      <w:rFonts w:ascii="Arial" w:hAnsi="Arial" w:cs="Arial"/>
                      <w:sz w:val="16"/>
                      <w:szCs w:val="20"/>
                      <w:lang w:val="es-PE"/>
                    </w:rPr>
                    <w:t xml:space="preserve">Capacitación </w:t>
                  </w:r>
                </w:p>
                <w:p w14:paraId="5E58A270" w14:textId="77777777" w:rsidR="00480E34" w:rsidRPr="004B68F5" w:rsidRDefault="00480E34" w:rsidP="00507444">
                  <w:pPr>
                    <w:ind w:left="34"/>
                    <w:rPr>
                      <w:rFonts w:ascii="Arial" w:hAnsi="Arial" w:cs="Arial"/>
                      <w:sz w:val="16"/>
                      <w:szCs w:val="20"/>
                      <w:lang w:val="es-PE"/>
                    </w:rPr>
                  </w:pPr>
                </w:p>
                <w:p w14:paraId="3C105F26" w14:textId="77777777" w:rsidR="004B68F5" w:rsidRPr="004B68F5" w:rsidRDefault="004B68F5" w:rsidP="00507444">
                  <w:pPr>
                    <w:ind w:left="34"/>
                    <w:rPr>
                      <w:rFonts w:ascii="Arial" w:hAnsi="Arial" w:cs="Arial"/>
                      <w:sz w:val="16"/>
                      <w:szCs w:val="20"/>
                      <w:lang w:val="es-PE"/>
                    </w:rPr>
                  </w:pPr>
                  <w:r w:rsidRPr="004B68F5">
                    <w:rPr>
                      <w:rFonts w:ascii="Arial" w:hAnsi="Arial" w:cs="Arial"/>
                      <w:sz w:val="16"/>
                      <w:szCs w:val="20"/>
                      <w:lang w:val="es-PE"/>
                    </w:rPr>
                    <w:t>Servicio de Soporte y Buen Funcionamiento ( por un período de 5 años)</w:t>
                  </w:r>
                </w:p>
              </w:tc>
              <w:tc>
                <w:tcPr>
                  <w:tcW w:w="1245" w:type="dxa"/>
                  <w:vAlign w:val="center"/>
                </w:tcPr>
                <w:p w14:paraId="5B1EFD8F" w14:textId="5AE120AB" w:rsidR="004B68F5" w:rsidRDefault="004B68F5" w:rsidP="00507444">
                  <w:pPr>
                    <w:rPr>
                      <w:rFonts w:ascii="Arial" w:hAnsi="Arial" w:cs="Arial"/>
                      <w:sz w:val="16"/>
                      <w:szCs w:val="20"/>
                      <w:lang w:val="es-PE"/>
                    </w:rPr>
                  </w:pPr>
                  <w:r w:rsidRPr="004B68F5">
                    <w:rPr>
                      <w:rFonts w:ascii="Arial" w:hAnsi="Arial" w:cs="Arial"/>
                      <w:sz w:val="16"/>
                      <w:szCs w:val="20"/>
                      <w:lang w:val="es-PE"/>
                    </w:rPr>
                    <w:t>01</w:t>
                  </w:r>
                </w:p>
                <w:p w14:paraId="09AF1D7C" w14:textId="1E0ADDF7" w:rsidR="00480E34" w:rsidRDefault="00480E34" w:rsidP="00507444">
                  <w:pPr>
                    <w:rPr>
                      <w:rFonts w:ascii="Arial" w:hAnsi="Arial" w:cs="Arial"/>
                      <w:sz w:val="16"/>
                      <w:szCs w:val="20"/>
                      <w:lang w:val="es-PE"/>
                    </w:rPr>
                  </w:pPr>
                </w:p>
                <w:p w14:paraId="21F1FDE3" w14:textId="77777777" w:rsidR="00480E34" w:rsidRPr="004B68F5" w:rsidRDefault="00480E34" w:rsidP="00507444">
                  <w:pPr>
                    <w:rPr>
                      <w:rFonts w:ascii="Arial" w:hAnsi="Arial" w:cs="Arial"/>
                      <w:sz w:val="16"/>
                      <w:szCs w:val="20"/>
                      <w:lang w:val="es-PE"/>
                    </w:rPr>
                  </w:pPr>
                </w:p>
                <w:p w14:paraId="4EF23F19" w14:textId="77777777" w:rsidR="004B68F5" w:rsidRPr="004B68F5" w:rsidRDefault="004B68F5" w:rsidP="00507444">
                  <w:pPr>
                    <w:rPr>
                      <w:rFonts w:ascii="Arial" w:hAnsi="Arial" w:cs="Arial"/>
                      <w:sz w:val="16"/>
                      <w:szCs w:val="20"/>
                      <w:lang w:val="es-PE"/>
                    </w:rPr>
                  </w:pPr>
                  <w:r w:rsidRPr="004B68F5">
                    <w:rPr>
                      <w:rFonts w:ascii="Arial" w:hAnsi="Arial" w:cs="Arial"/>
                      <w:sz w:val="16"/>
                      <w:szCs w:val="20"/>
                      <w:lang w:val="es-PE"/>
                    </w:rPr>
                    <w:t>01</w:t>
                  </w:r>
                </w:p>
              </w:tc>
              <w:tc>
                <w:tcPr>
                  <w:tcW w:w="1495" w:type="dxa"/>
                  <w:vAlign w:val="center"/>
                </w:tcPr>
                <w:p w14:paraId="3E6B8E5B" w14:textId="147E28FA" w:rsidR="004B68F5" w:rsidRDefault="004B68F5" w:rsidP="00507444">
                  <w:pPr>
                    <w:rPr>
                      <w:rFonts w:ascii="Arial" w:hAnsi="Arial" w:cs="Arial"/>
                      <w:sz w:val="16"/>
                      <w:szCs w:val="20"/>
                      <w:lang w:val="es-PE"/>
                    </w:rPr>
                  </w:pPr>
                  <w:r w:rsidRPr="004B68F5">
                    <w:rPr>
                      <w:rFonts w:ascii="Arial" w:hAnsi="Arial" w:cs="Arial"/>
                      <w:sz w:val="16"/>
                      <w:szCs w:val="20"/>
                      <w:lang w:val="es-PE"/>
                    </w:rPr>
                    <w:t>Servicio</w:t>
                  </w:r>
                </w:p>
                <w:p w14:paraId="46F6B6CB" w14:textId="01CF5787" w:rsidR="00375452" w:rsidRDefault="00375452" w:rsidP="00507444">
                  <w:pPr>
                    <w:rPr>
                      <w:rFonts w:ascii="Arial" w:hAnsi="Arial" w:cs="Arial"/>
                      <w:sz w:val="16"/>
                      <w:szCs w:val="20"/>
                      <w:lang w:val="es-PE"/>
                    </w:rPr>
                  </w:pPr>
                </w:p>
                <w:p w14:paraId="6EAB03E0" w14:textId="77777777" w:rsidR="00375452" w:rsidRPr="004B68F5" w:rsidRDefault="00375452" w:rsidP="00507444">
                  <w:pPr>
                    <w:rPr>
                      <w:rFonts w:ascii="Arial" w:hAnsi="Arial" w:cs="Arial"/>
                      <w:sz w:val="16"/>
                      <w:szCs w:val="20"/>
                      <w:lang w:val="es-PE"/>
                    </w:rPr>
                  </w:pPr>
                </w:p>
                <w:p w14:paraId="3F40FE98" w14:textId="77777777" w:rsidR="004B68F5" w:rsidRPr="004B68F5" w:rsidRDefault="004B68F5" w:rsidP="00507444">
                  <w:pPr>
                    <w:rPr>
                      <w:rFonts w:ascii="Arial" w:hAnsi="Arial" w:cs="Arial"/>
                      <w:sz w:val="16"/>
                      <w:szCs w:val="20"/>
                      <w:lang w:val="es-PE"/>
                    </w:rPr>
                  </w:pPr>
                  <w:r w:rsidRPr="004B68F5">
                    <w:rPr>
                      <w:rFonts w:ascii="Arial" w:hAnsi="Arial" w:cs="Arial"/>
                      <w:sz w:val="16"/>
                      <w:szCs w:val="20"/>
                      <w:lang w:val="es-PE"/>
                    </w:rPr>
                    <w:t>Servicio</w:t>
                  </w:r>
                </w:p>
              </w:tc>
            </w:tr>
          </w:tbl>
          <w:p w14:paraId="290E955B" w14:textId="77777777" w:rsidR="004B68F5" w:rsidRDefault="004B68F5" w:rsidP="00507444">
            <w:pPr>
              <w:tabs>
                <w:tab w:val="right" w:pos="7272"/>
              </w:tabs>
              <w:spacing w:before="60" w:after="60"/>
              <w:rPr>
                <w:rFonts w:ascii="Arial" w:eastAsia="Times New Roman" w:hAnsi="Arial" w:cs="Arial"/>
                <w:lang w:val="es-ES"/>
              </w:rPr>
            </w:pPr>
          </w:p>
          <w:p w14:paraId="4783E148" w14:textId="411A4D27" w:rsidR="005E4BAC" w:rsidRDefault="005E4BAC" w:rsidP="00507444">
            <w:pPr>
              <w:tabs>
                <w:tab w:val="right" w:pos="7272"/>
              </w:tabs>
              <w:spacing w:before="60" w:after="60"/>
              <w:rPr>
                <w:rFonts w:ascii="Arial" w:eastAsia="Times New Roman" w:hAnsi="Arial" w:cs="Arial"/>
                <w:lang w:val="es-ES"/>
              </w:rPr>
            </w:pPr>
            <w:r w:rsidRPr="00372667">
              <w:rPr>
                <w:rFonts w:ascii="Arial" w:eastAsia="Times New Roman" w:hAnsi="Arial" w:cs="Arial"/>
                <w:lang w:val="es-ES"/>
              </w:rPr>
              <w:t>Ver la sección VII. Lista de Requisitos.</w:t>
            </w:r>
          </w:p>
          <w:p w14:paraId="401D9835" w14:textId="77777777" w:rsidR="006B5E8C" w:rsidRDefault="006B5E8C" w:rsidP="00507444">
            <w:pPr>
              <w:tabs>
                <w:tab w:val="right" w:pos="7272"/>
              </w:tabs>
              <w:spacing w:before="60" w:after="60"/>
              <w:rPr>
                <w:rFonts w:ascii="Arial" w:eastAsia="Times New Roman" w:hAnsi="Arial" w:cs="Arial"/>
                <w:lang w:val="es-ES"/>
              </w:rPr>
            </w:pPr>
          </w:p>
          <w:p w14:paraId="1A610094" w14:textId="39007C69" w:rsidR="00A80AF2" w:rsidRPr="00A80AF2" w:rsidRDefault="00507444" w:rsidP="00507444">
            <w:pPr>
              <w:spacing w:after="120"/>
              <w:rPr>
                <w:rFonts w:ascii="Arial" w:hAnsi="Arial" w:cs="Arial"/>
              </w:rPr>
            </w:pPr>
            <w:r w:rsidRPr="00507444">
              <w:rPr>
                <w:rFonts w:ascii="Arial" w:hAnsi="Arial" w:cs="Arial"/>
              </w:rPr>
              <w:t>El plazo de entrega de los bienes y la documentación requerida no excederá de los</w:t>
            </w:r>
            <w:r>
              <w:rPr>
                <w:rFonts w:ascii="Arial" w:hAnsi="Arial" w:cs="Arial"/>
              </w:rPr>
              <w:t xml:space="preserve"> </w:t>
            </w:r>
            <w:r w:rsidRPr="00507444">
              <w:rPr>
                <w:rFonts w:ascii="Arial" w:hAnsi="Arial" w:cs="Arial"/>
              </w:rPr>
              <w:t>doscientos diez (210) días calendario siguientes a la firma del contrato.</w:t>
            </w:r>
            <w:r w:rsidR="00A80AF2" w:rsidRPr="00A80AF2">
              <w:rPr>
                <w:rFonts w:ascii="Arial" w:hAnsi="Arial" w:cs="Arial"/>
              </w:rPr>
              <w:t>.</w:t>
            </w:r>
          </w:p>
          <w:p w14:paraId="165FEC1C" w14:textId="77777777" w:rsidR="00A80AF2" w:rsidRPr="00A80AF2" w:rsidRDefault="00A80AF2" w:rsidP="00507444">
            <w:pPr>
              <w:spacing w:after="120"/>
              <w:rPr>
                <w:rFonts w:ascii="Arial" w:hAnsi="Arial" w:cs="Arial"/>
              </w:rPr>
            </w:pPr>
            <w:r w:rsidRPr="00A80AF2">
              <w:rPr>
                <w:rFonts w:ascii="Arial" w:hAnsi="Arial" w:cs="Arial"/>
              </w:rPr>
              <w:t>Cuadro resumen de plazos:</w:t>
            </w:r>
          </w:p>
          <w:p w14:paraId="78F1A671" w14:textId="77777777" w:rsidR="00A80AF2" w:rsidRPr="00A80AF2" w:rsidRDefault="00A80AF2" w:rsidP="00507444">
            <w:pPr>
              <w:spacing w:after="120"/>
              <w:rPr>
                <w:rFonts w:ascii="Arial" w:hAnsi="Arial" w:cs="Arial"/>
                <w:b/>
              </w:rPr>
            </w:pPr>
          </w:p>
          <w:tbl>
            <w:tblPr>
              <w:tblW w:w="7185" w:type="dxa"/>
              <w:tblInd w:w="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2"/>
              <w:gridCol w:w="4253"/>
            </w:tblGrid>
            <w:tr w:rsidR="00A80AF2" w:rsidRPr="00A80AF2" w14:paraId="501AE08F" w14:textId="77777777" w:rsidTr="00263E0D">
              <w:trPr>
                <w:trHeight w:val="480"/>
              </w:trPr>
              <w:tc>
                <w:tcPr>
                  <w:tcW w:w="2932" w:type="dxa"/>
                  <w:shd w:val="pct5" w:color="auto" w:fill="auto"/>
                  <w:vAlign w:val="center"/>
                </w:tcPr>
                <w:p w14:paraId="698B26B3" w14:textId="77777777" w:rsidR="00A80AF2" w:rsidRPr="00A80AF2" w:rsidRDefault="00A80AF2" w:rsidP="00507444">
                  <w:pPr>
                    <w:spacing w:after="120"/>
                    <w:rPr>
                      <w:rFonts w:ascii="Arial" w:hAnsi="Arial" w:cs="Arial"/>
                      <w:b/>
                    </w:rPr>
                  </w:pPr>
                  <w:r w:rsidRPr="00A80AF2">
                    <w:rPr>
                      <w:rFonts w:ascii="Arial" w:hAnsi="Arial" w:cs="Arial"/>
                      <w:b/>
                    </w:rPr>
                    <w:t>Descripción</w:t>
                  </w:r>
                </w:p>
              </w:tc>
              <w:tc>
                <w:tcPr>
                  <w:tcW w:w="4253" w:type="dxa"/>
                  <w:shd w:val="pct5" w:color="auto" w:fill="auto"/>
                  <w:vAlign w:val="center"/>
                </w:tcPr>
                <w:p w14:paraId="1A587F5D" w14:textId="77777777" w:rsidR="00A80AF2" w:rsidRPr="00A80AF2" w:rsidRDefault="00A80AF2" w:rsidP="00507444">
                  <w:pPr>
                    <w:spacing w:after="120"/>
                    <w:rPr>
                      <w:rFonts w:ascii="Arial" w:hAnsi="Arial" w:cs="Arial"/>
                      <w:b/>
                    </w:rPr>
                  </w:pPr>
                  <w:r w:rsidRPr="00A80AF2">
                    <w:rPr>
                      <w:rFonts w:ascii="Arial" w:hAnsi="Arial" w:cs="Arial"/>
                      <w:b/>
                    </w:rPr>
                    <w:t>Plazo</w:t>
                  </w:r>
                </w:p>
              </w:tc>
            </w:tr>
            <w:tr w:rsidR="00A80AF2" w:rsidRPr="00A80AF2" w14:paraId="64726A14" w14:textId="77777777" w:rsidTr="00263E0D">
              <w:tc>
                <w:tcPr>
                  <w:tcW w:w="2932" w:type="dxa"/>
                  <w:shd w:val="clear" w:color="auto" w:fill="auto"/>
                </w:tcPr>
                <w:p w14:paraId="3225BC9F" w14:textId="77777777" w:rsidR="00A80AF2" w:rsidRPr="00A80AF2" w:rsidRDefault="00A80AF2" w:rsidP="00507444">
                  <w:pPr>
                    <w:spacing w:after="120"/>
                    <w:rPr>
                      <w:rFonts w:ascii="Arial" w:hAnsi="Arial" w:cs="Arial"/>
                    </w:rPr>
                  </w:pPr>
                  <w:r w:rsidRPr="00A80AF2">
                    <w:rPr>
                      <w:rFonts w:ascii="Arial" w:hAnsi="Arial" w:cs="Arial"/>
                    </w:rPr>
                    <w:t xml:space="preserve">Cronograma detallado del mantenimiento preventivo </w:t>
                  </w:r>
                </w:p>
              </w:tc>
              <w:tc>
                <w:tcPr>
                  <w:tcW w:w="4253" w:type="dxa"/>
                  <w:shd w:val="clear" w:color="auto" w:fill="auto"/>
                </w:tcPr>
                <w:p w14:paraId="6CC1DE1A" w14:textId="77777777" w:rsidR="00A80AF2" w:rsidRPr="00A80AF2" w:rsidRDefault="00A80AF2" w:rsidP="00507444">
                  <w:pPr>
                    <w:spacing w:after="120"/>
                    <w:rPr>
                      <w:rFonts w:ascii="Arial" w:hAnsi="Arial" w:cs="Arial"/>
                    </w:rPr>
                  </w:pPr>
                  <w:r w:rsidRPr="00A80AF2">
                    <w:rPr>
                      <w:rFonts w:ascii="Arial" w:hAnsi="Arial" w:cs="Arial"/>
                    </w:rPr>
                    <w:t>Dentro de los cinco (05) días calendario de suscrito el contrato</w:t>
                  </w:r>
                </w:p>
              </w:tc>
            </w:tr>
            <w:tr w:rsidR="00A80AF2" w:rsidRPr="00A80AF2" w14:paraId="540FB4E5" w14:textId="77777777" w:rsidTr="00263E0D">
              <w:tc>
                <w:tcPr>
                  <w:tcW w:w="2932" w:type="dxa"/>
                  <w:shd w:val="clear" w:color="auto" w:fill="auto"/>
                </w:tcPr>
                <w:p w14:paraId="145C6AFE" w14:textId="77777777" w:rsidR="00A80AF2" w:rsidRPr="00A80AF2" w:rsidRDefault="00A80AF2" w:rsidP="00507444">
                  <w:pPr>
                    <w:spacing w:after="120"/>
                    <w:rPr>
                      <w:rFonts w:ascii="Arial" w:hAnsi="Arial" w:cs="Arial"/>
                    </w:rPr>
                  </w:pPr>
                  <w:r w:rsidRPr="00A80AF2">
                    <w:rPr>
                      <w:rFonts w:ascii="Arial" w:hAnsi="Arial" w:cs="Arial"/>
                    </w:rPr>
                    <w:t>Cronograma de capacitación</w:t>
                  </w:r>
                </w:p>
              </w:tc>
              <w:tc>
                <w:tcPr>
                  <w:tcW w:w="4253" w:type="dxa"/>
                  <w:shd w:val="clear" w:color="auto" w:fill="auto"/>
                </w:tcPr>
                <w:p w14:paraId="38815110" w14:textId="77777777" w:rsidR="00A80AF2" w:rsidRPr="00A80AF2" w:rsidRDefault="00A80AF2" w:rsidP="00507444">
                  <w:pPr>
                    <w:spacing w:after="120"/>
                    <w:rPr>
                      <w:rFonts w:ascii="Arial" w:hAnsi="Arial" w:cs="Arial"/>
                    </w:rPr>
                  </w:pPr>
                  <w:r w:rsidRPr="00A80AF2">
                    <w:rPr>
                      <w:rFonts w:ascii="Arial" w:hAnsi="Arial" w:cs="Arial"/>
                    </w:rPr>
                    <w:t>05 días calendario antes de la entrega de los equipos</w:t>
                  </w:r>
                </w:p>
              </w:tc>
            </w:tr>
            <w:tr w:rsidR="00A80AF2" w:rsidRPr="00A80AF2" w14:paraId="45CD893E" w14:textId="77777777" w:rsidTr="00263E0D">
              <w:tc>
                <w:tcPr>
                  <w:tcW w:w="2932" w:type="dxa"/>
                  <w:shd w:val="clear" w:color="auto" w:fill="auto"/>
                </w:tcPr>
                <w:p w14:paraId="799B861C" w14:textId="77777777" w:rsidR="00A80AF2" w:rsidRPr="00A80AF2" w:rsidRDefault="00A80AF2" w:rsidP="00507444">
                  <w:pPr>
                    <w:spacing w:after="120"/>
                    <w:rPr>
                      <w:rFonts w:ascii="Arial" w:hAnsi="Arial" w:cs="Arial"/>
                    </w:rPr>
                  </w:pPr>
                  <w:r w:rsidRPr="00A80AF2">
                    <w:rPr>
                      <w:rFonts w:ascii="Arial" w:hAnsi="Arial" w:cs="Arial"/>
                    </w:rPr>
                    <w:t>Realización de las pruebas FAT</w:t>
                  </w:r>
                </w:p>
              </w:tc>
              <w:tc>
                <w:tcPr>
                  <w:tcW w:w="4253" w:type="dxa"/>
                  <w:shd w:val="clear" w:color="auto" w:fill="auto"/>
                </w:tcPr>
                <w:p w14:paraId="5E74E6F7" w14:textId="77777777" w:rsidR="00A80AF2" w:rsidRPr="00A80AF2" w:rsidRDefault="00A80AF2" w:rsidP="00507444">
                  <w:pPr>
                    <w:spacing w:after="120"/>
                    <w:rPr>
                      <w:rFonts w:ascii="Arial" w:hAnsi="Arial" w:cs="Arial"/>
                    </w:rPr>
                  </w:pPr>
                  <w:r w:rsidRPr="00A80AF2">
                    <w:rPr>
                      <w:rFonts w:ascii="Arial" w:hAnsi="Arial" w:cs="Arial"/>
                    </w:rPr>
                    <w:t>Máximo 150 días calendario siguientes a la firma del contrato (60 días antes de la entrega en Almacén Central).</w:t>
                  </w:r>
                </w:p>
              </w:tc>
            </w:tr>
            <w:tr w:rsidR="00A80AF2" w:rsidRPr="00A80AF2" w14:paraId="4A9C75D2" w14:textId="77777777" w:rsidTr="00263E0D">
              <w:tc>
                <w:tcPr>
                  <w:tcW w:w="2932" w:type="dxa"/>
                  <w:shd w:val="clear" w:color="auto" w:fill="auto"/>
                </w:tcPr>
                <w:p w14:paraId="7916DE7F" w14:textId="77777777" w:rsidR="00A80AF2" w:rsidRPr="00A80AF2" w:rsidRDefault="00A80AF2" w:rsidP="00507444">
                  <w:pPr>
                    <w:spacing w:after="120"/>
                    <w:rPr>
                      <w:rFonts w:ascii="Arial" w:hAnsi="Arial" w:cs="Arial"/>
                    </w:rPr>
                  </w:pPr>
                  <w:r w:rsidRPr="00A80AF2">
                    <w:rPr>
                      <w:rFonts w:ascii="Arial" w:hAnsi="Arial" w:cs="Arial"/>
                    </w:rPr>
                    <w:t>Acta de Aceptación de las Pruebas FAT</w:t>
                  </w:r>
                </w:p>
              </w:tc>
              <w:tc>
                <w:tcPr>
                  <w:tcW w:w="4253" w:type="dxa"/>
                  <w:shd w:val="clear" w:color="auto" w:fill="auto"/>
                </w:tcPr>
                <w:p w14:paraId="7D629935" w14:textId="77777777" w:rsidR="00A80AF2" w:rsidRPr="00A80AF2" w:rsidRDefault="00A80AF2" w:rsidP="00507444">
                  <w:pPr>
                    <w:spacing w:after="120"/>
                    <w:rPr>
                      <w:rFonts w:ascii="Arial" w:hAnsi="Arial" w:cs="Arial"/>
                    </w:rPr>
                  </w:pPr>
                  <w:r w:rsidRPr="00A80AF2">
                    <w:rPr>
                      <w:rFonts w:ascii="Arial" w:hAnsi="Arial" w:cs="Arial"/>
                    </w:rPr>
                    <w:t>Máximo 05 días calendario siguientes a la culminación de la realización de las pruebas FAT</w:t>
                  </w:r>
                </w:p>
              </w:tc>
            </w:tr>
            <w:tr w:rsidR="00A80AF2" w:rsidRPr="00A80AF2" w14:paraId="74CF20C2" w14:textId="77777777" w:rsidTr="00263E0D">
              <w:tc>
                <w:tcPr>
                  <w:tcW w:w="2932" w:type="dxa"/>
                  <w:shd w:val="clear" w:color="auto" w:fill="auto"/>
                </w:tcPr>
                <w:p w14:paraId="6F60E4F5" w14:textId="77777777" w:rsidR="00A80AF2" w:rsidRPr="00A80AF2" w:rsidRDefault="00A80AF2" w:rsidP="00507444">
                  <w:pPr>
                    <w:spacing w:after="120"/>
                    <w:rPr>
                      <w:rFonts w:ascii="Arial" w:hAnsi="Arial" w:cs="Arial"/>
                    </w:rPr>
                  </w:pPr>
                  <w:r w:rsidRPr="00A80AF2">
                    <w:rPr>
                      <w:rFonts w:ascii="Arial" w:hAnsi="Arial" w:cs="Arial"/>
                    </w:rPr>
                    <w:t>Entrega de equipos en el almacén central</w:t>
                  </w:r>
                </w:p>
              </w:tc>
              <w:tc>
                <w:tcPr>
                  <w:tcW w:w="4253" w:type="dxa"/>
                  <w:shd w:val="clear" w:color="auto" w:fill="auto"/>
                </w:tcPr>
                <w:p w14:paraId="733C8BE1" w14:textId="77777777" w:rsidR="00A80AF2" w:rsidRPr="00A80AF2" w:rsidRDefault="00A80AF2" w:rsidP="00507444">
                  <w:pPr>
                    <w:spacing w:after="120"/>
                    <w:rPr>
                      <w:rFonts w:ascii="Arial" w:hAnsi="Arial" w:cs="Arial"/>
                    </w:rPr>
                  </w:pPr>
                  <w:r w:rsidRPr="00A80AF2">
                    <w:rPr>
                      <w:rFonts w:ascii="Arial" w:hAnsi="Arial" w:cs="Arial"/>
                    </w:rPr>
                    <w:t>Máximo 210 días calendario siguientes a la firma del contrato</w:t>
                  </w:r>
                </w:p>
              </w:tc>
            </w:tr>
            <w:tr w:rsidR="00507444" w:rsidRPr="00A80AF2" w14:paraId="0820772F" w14:textId="77777777" w:rsidTr="00263E0D">
              <w:tc>
                <w:tcPr>
                  <w:tcW w:w="2932" w:type="dxa"/>
                  <w:shd w:val="clear" w:color="auto" w:fill="auto"/>
                </w:tcPr>
                <w:p w14:paraId="61BEFCAF" w14:textId="45424421" w:rsidR="00507444" w:rsidRPr="00507444" w:rsidRDefault="00507444" w:rsidP="00507444">
                  <w:pPr>
                    <w:spacing w:after="120"/>
                    <w:rPr>
                      <w:rFonts w:ascii="Arial" w:hAnsi="Arial" w:cs="Arial"/>
                    </w:rPr>
                  </w:pPr>
                  <w:r w:rsidRPr="00507444">
                    <w:rPr>
                      <w:rFonts w:ascii="Arial" w:hAnsi="Arial" w:cs="Arial"/>
                    </w:rPr>
                    <w:t>Conformidad de la recepción de</w:t>
                  </w:r>
                  <w:r>
                    <w:rPr>
                      <w:rFonts w:ascii="Arial" w:hAnsi="Arial" w:cs="Arial"/>
                    </w:rPr>
                    <w:t xml:space="preserve"> </w:t>
                  </w:r>
                  <w:r w:rsidRPr="00507444">
                    <w:rPr>
                      <w:rFonts w:ascii="Arial" w:hAnsi="Arial" w:cs="Arial"/>
                    </w:rPr>
                    <w:t>los equipos</w:t>
                  </w:r>
                  <w:r>
                    <w:rPr>
                      <w:rFonts w:ascii="Arial" w:hAnsi="Arial" w:cs="Arial"/>
                    </w:rPr>
                    <w:t>.</w:t>
                  </w:r>
                </w:p>
              </w:tc>
              <w:tc>
                <w:tcPr>
                  <w:tcW w:w="4253" w:type="dxa"/>
                  <w:shd w:val="clear" w:color="auto" w:fill="auto"/>
                </w:tcPr>
                <w:p w14:paraId="76F09F69" w14:textId="4BC75D9D" w:rsidR="00507444" w:rsidRPr="00507444" w:rsidRDefault="00507444" w:rsidP="00507444">
                  <w:pPr>
                    <w:spacing w:after="120"/>
                    <w:rPr>
                      <w:rFonts w:ascii="Arial" w:hAnsi="Arial" w:cs="Arial"/>
                    </w:rPr>
                  </w:pPr>
                  <w:r w:rsidRPr="00507444">
                    <w:rPr>
                      <w:rFonts w:ascii="Arial" w:hAnsi="Arial" w:cs="Arial"/>
                    </w:rPr>
                    <w:t>Máximo 05 días calendario luego de la recepción de</w:t>
                  </w:r>
                  <w:r>
                    <w:rPr>
                      <w:rFonts w:ascii="Arial" w:hAnsi="Arial" w:cs="Arial"/>
                    </w:rPr>
                    <w:t xml:space="preserve"> </w:t>
                  </w:r>
                  <w:r w:rsidRPr="00507444">
                    <w:rPr>
                      <w:rFonts w:ascii="Arial" w:hAnsi="Arial" w:cs="Arial"/>
                    </w:rPr>
                    <w:t>los equipos</w:t>
                  </w:r>
                  <w:r>
                    <w:rPr>
                      <w:rFonts w:ascii="Arial" w:hAnsi="Arial" w:cs="Arial"/>
                    </w:rPr>
                    <w:t>.</w:t>
                  </w:r>
                </w:p>
              </w:tc>
            </w:tr>
            <w:tr w:rsidR="00A80AF2" w:rsidRPr="00A80AF2" w14:paraId="33D5240D" w14:textId="77777777" w:rsidTr="00263E0D">
              <w:tc>
                <w:tcPr>
                  <w:tcW w:w="2932" w:type="dxa"/>
                  <w:shd w:val="clear" w:color="auto" w:fill="auto"/>
                </w:tcPr>
                <w:p w14:paraId="4928B394" w14:textId="7C93AE53" w:rsidR="00A80AF2" w:rsidRPr="00A80AF2" w:rsidRDefault="00507444" w:rsidP="00507444">
                  <w:pPr>
                    <w:spacing w:after="120"/>
                    <w:rPr>
                      <w:rFonts w:ascii="Arial" w:hAnsi="Arial" w:cs="Arial"/>
                    </w:rPr>
                  </w:pPr>
                  <w:r w:rsidRPr="00507444">
                    <w:rPr>
                      <w:rFonts w:ascii="Arial" w:hAnsi="Arial" w:cs="Arial"/>
                    </w:rPr>
                    <w:t>Capacitación</w:t>
                  </w:r>
                </w:p>
              </w:tc>
              <w:tc>
                <w:tcPr>
                  <w:tcW w:w="4253" w:type="dxa"/>
                  <w:shd w:val="clear" w:color="auto" w:fill="auto"/>
                </w:tcPr>
                <w:p w14:paraId="397E0D68" w14:textId="6E722F51" w:rsidR="00A80AF2" w:rsidRPr="00A80AF2" w:rsidRDefault="00507444" w:rsidP="00507444">
                  <w:pPr>
                    <w:spacing w:after="120"/>
                    <w:rPr>
                      <w:rFonts w:ascii="Arial" w:hAnsi="Arial" w:cs="Arial"/>
                    </w:rPr>
                  </w:pPr>
                  <w:r w:rsidRPr="00507444">
                    <w:rPr>
                      <w:rFonts w:ascii="Arial" w:hAnsi="Arial" w:cs="Arial"/>
                    </w:rPr>
                    <w:t>Máximo 15 días calendarios siguientes a la</w:t>
                  </w:r>
                  <w:r>
                    <w:rPr>
                      <w:rFonts w:ascii="Arial" w:hAnsi="Arial" w:cs="Arial"/>
                    </w:rPr>
                    <w:t xml:space="preserve"> </w:t>
                  </w:r>
                  <w:r w:rsidRPr="00507444">
                    <w:rPr>
                      <w:rFonts w:ascii="Arial" w:hAnsi="Arial" w:cs="Arial"/>
                    </w:rPr>
                    <w:t>conformidad de la recepción de los equipos</w:t>
                  </w:r>
                  <w:r>
                    <w:rPr>
                      <w:rFonts w:ascii="Arial" w:hAnsi="Arial" w:cs="Arial"/>
                    </w:rPr>
                    <w:t>.</w:t>
                  </w:r>
                </w:p>
              </w:tc>
            </w:tr>
            <w:tr w:rsidR="00507444" w:rsidRPr="00A80AF2" w14:paraId="236559E4" w14:textId="77777777" w:rsidTr="00263E0D">
              <w:tc>
                <w:tcPr>
                  <w:tcW w:w="2932" w:type="dxa"/>
                  <w:shd w:val="clear" w:color="auto" w:fill="auto"/>
                </w:tcPr>
                <w:p w14:paraId="5D039F14" w14:textId="0D2B7AAA" w:rsidR="00507444" w:rsidRPr="00A80AF2" w:rsidRDefault="00507444" w:rsidP="00507444">
                  <w:pPr>
                    <w:spacing w:after="120"/>
                    <w:rPr>
                      <w:rFonts w:ascii="Arial" w:hAnsi="Arial" w:cs="Arial"/>
                    </w:rPr>
                  </w:pPr>
                  <w:r w:rsidRPr="00507444">
                    <w:rPr>
                      <w:rFonts w:ascii="Arial" w:hAnsi="Arial" w:cs="Arial"/>
                    </w:rPr>
                    <w:t>Conformidad de la capacitación</w:t>
                  </w:r>
                </w:p>
              </w:tc>
              <w:tc>
                <w:tcPr>
                  <w:tcW w:w="4253" w:type="dxa"/>
                  <w:shd w:val="clear" w:color="auto" w:fill="auto"/>
                </w:tcPr>
                <w:p w14:paraId="6EFAB7AD" w14:textId="69153A80" w:rsidR="00507444" w:rsidRPr="00A80AF2" w:rsidRDefault="00507444" w:rsidP="00507444">
                  <w:pPr>
                    <w:spacing w:after="120"/>
                    <w:rPr>
                      <w:rFonts w:ascii="Arial" w:hAnsi="Arial" w:cs="Arial"/>
                    </w:rPr>
                  </w:pPr>
                  <w:r w:rsidRPr="00507444">
                    <w:rPr>
                      <w:rFonts w:ascii="Arial" w:hAnsi="Arial" w:cs="Arial"/>
                    </w:rPr>
                    <w:t>Máximo 05 días calendario luego de finalizado el</w:t>
                  </w:r>
                  <w:r>
                    <w:rPr>
                      <w:rFonts w:ascii="Arial" w:hAnsi="Arial" w:cs="Arial"/>
                    </w:rPr>
                    <w:t xml:space="preserve"> </w:t>
                  </w:r>
                  <w:r w:rsidRPr="00507444">
                    <w:rPr>
                      <w:rFonts w:ascii="Arial" w:hAnsi="Arial" w:cs="Arial"/>
                    </w:rPr>
                    <w:t>servicio de capacitación</w:t>
                  </w:r>
                  <w:r>
                    <w:rPr>
                      <w:rFonts w:ascii="Arial" w:hAnsi="Arial" w:cs="Arial"/>
                    </w:rPr>
                    <w:t>.</w:t>
                  </w:r>
                </w:p>
              </w:tc>
            </w:tr>
            <w:tr w:rsidR="00A80AF2" w:rsidRPr="00A80AF2" w14:paraId="06F12257" w14:textId="77777777" w:rsidTr="00263E0D">
              <w:tc>
                <w:tcPr>
                  <w:tcW w:w="2932" w:type="dxa"/>
                  <w:shd w:val="clear" w:color="auto" w:fill="auto"/>
                </w:tcPr>
                <w:p w14:paraId="12D4D553" w14:textId="77777777" w:rsidR="00A80AF2" w:rsidRPr="00A80AF2" w:rsidRDefault="00A80AF2" w:rsidP="00507444">
                  <w:pPr>
                    <w:spacing w:after="120"/>
                    <w:rPr>
                      <w:rFonts w:ascii="Arial" w:hAnsi="Arial" w:cs="Arial"/>
                    </w:rPr>
                  </w:pPr>
                  <w:r w:rsidRPr="00A80AF2">
                    <w:rPr>
                      <w:rFonts w:ascii="Arial" w:hAnsi="Arial" w:cs="Arial"/>
                    </w:rPr>
                    <w:t>Distribución</w:t>
                  </w:r>
                </w:p>
              </w:tc>
              <w:tc>
                <w:tcPr>
                  <w:tcW w:w="4253" w:type="dxa"/>
                  <w:shd w:val="clear" w:color="auto" w:fill="auto"/>
                </w:tcPr>
                <w:p w14:paraId="0A089963" w14:textId="77777777" w:rsidR="00A80AF2" w:rsidRPr="00A80AF2" w:rsidRDefault="00A80AF2" w:rsidP="00507444">
                  <w:pPr>
                    <w:spacing w:after="120"/>
                    <w:rPr>
                      <w:rFonts w:ascii="Arial" w:hAnsi="Arial" w:cs="Arial"/>
                    </w:rPr>
                  </w:pPr>
                  <w:r w:rsidRPr="00A80AF2">
                    <w:rPr>
                      <w:rFonts w:ascii="Arial" w:hAnsi="Arial" w:cs="Arial"/>
                    </w:rPr>
                    <w:t>Máximo 30 días calendarios siguientes a la conformidad de la recepción de los bienes</w:t>
                  </w:r>
                </w:p>
              </w:tc>
            </w:tr>
            <w:tr w:rsidR="00A80AF2" w:rsidRPr="00A80AF2" w14:paraId="674E666D" w14:textId="77777777" w:rsidTr="00263E0D">
              <w:tc>
                <w:tcPr>
                  <w:tcW w:w="2932" w:type="dxa"/>
                  <w:shd w:val="clear" w:color="auto" w:fill="auto"/>
                </w:tcPr>
                <w:p w14:paraId="6BBF1FFF" w14:textId="77777777" w:rsidR="00A80AF2" w:rsidRPr="00A80AF2" w:rsidRDefault="00A80AF2" w:rsidP="00507444">
                  <w:pPr>
                    <w:spacing w:after="120"/>
                    <w:rPr>
                      <w:rFonts w:ascii="Arial" w:hAnsi="Arial" w:cs="Arial"/>
                    </w:rPr>
                  </w:pPr>
                  <w:r w:rsidRPr="00A80AF2">
                    <w:rPr>
                      <w:rFonts w:ascii="Arial" w:hAnsi="Arial" w:cs="Arial"/>
                    </w:rPr>
                    <w:t>Pruebas in situ</w:t>
                  </w:r>
                </w:p>
              </w:tc>
              <w:tc>
                <w:tcPr>
                  <w:tcW w:w="4253" w:type="dxa"/>
                  <w:shd w:val="clear" w:color="auto" w:fill="auto"/>
                </w:tcPr>
                <w:p w14:paraId="1E3B62EA" w14:textId="77777777" w:rsidR="00A80AF2" w:rsidRPr="00A80AF2" w:rsidRDefault="00A80AF2" w:rsidP="00507444">
                  <w:pPr>
                    <w:spacing w:after="120"/>
                    <w:rPr>
                      <w:rFonts w:ascii="Arial" w:hAnsi="Arial" w:cs="Arial"/>
                    </w:rPr>
                  </w:pPr>
                  <w:r w:rsidRPr="00A80AF2">
                    <w:rPr>
                      <w:rFonts w:ascii="Arial" w:hAnsi="Arial" w:cs="Arial"/>
                    </w:rPr>
                    <w:t>Máximo de 05 días calendario siguiente a la distribución y entrega de los equipos en cada una de las dependencias de la SUNAT</w:t>
                  </w:r>
                </w:p>
              </w:tc>
            </w:tr>
            <w:tr w:rsidR="00A80AF2" w:rsidRPr="00A80AF2" w14:paraId="22532984" w14:textId="77777777" w:rsidTr="00263E0D">
              <w:tc>
                <w:tcPr>
                  <w:tcW w:w="2932" w:type="dxa"/>
                  <w:shd w:val="clear" w:color="auto" w:fill="auto"/>
                </w:tcPr>
                <w:p w14:paraId="45BC3F03" w14:textId="77777777" w:rsidR="00A80AF2" w:rsidRPr="00A80AF2" w:rsidRDefault="00A80AF2" w:rsidP="00507444">
                  <w:pPr>
                    <w:spacing w:after="120"/>
                    <w:rPr>
                      <w:rFonts w:ascii="Arial" w:hAnsi="Arial" w:cs="Arial"/>
                    </w:rPr>
                  </w:pPr>
                  <w:r w:rsidRPr="00A80AF2">
                    <w:rPr>
                      <w:rFonts w:ascii="Arial" w:hAnsi="Arial" w:cs="Arial"/>
                    </w:rPr>
                    <w:t>Conformidad de recepción y pruebas en cada Dependencia de la SUNAT</w:t>
                  </w:r>
                </w:p>
              </w:tc>
              <w:tc>
                <w:tcPr>
                  <w:tcW w:w="4253" w:type="dxa"/>
                  <w:shd w:val="clear" w:color="auto" w:fill="auto"/>
                </w:tcPr>
                <w:p w14:paraId="61CA20A4" w14:textId="77777777" w:rsidR="00A80AF2" w:rsidRPr="00A80AF2" w:rsidRDefault="00A80AF2" w:rsidP="00507444">
                  <w:pPr>
                    <w:spacing w:after="120"/>
                    <w:rPr>
                      <w:rFonts w:ascii="Arial" w:hAnsi="Arial" w:cs="Arial"/>
                    </w:rPr>
                  </w:pPr>
                  <w:r w:rsidRPr="00A80AF2">
                    <w:rPr>
                      <w:rFonts w:ascii="Arial" w:hAnsi="Arial" w:cs="Arial"/>
                    </w:rPr>
                    <w:t>Máximo 05 días calendario luego de realizado las pruebas</w:t>
                  </w:r>
                </w:p>
              </w:tc>
            </w:tr>
            <w:tr w:rsidR="00A80AF2" w:rsidRPr="00A80AF2" w14:paraId="4C4292BA" w14:textId="77777777" w:rsidTr="00263E0D">
              <w:tc>
                <w:tcPr>
                  <w:tcW w:w="2932" w:type="dxa"/>
                  <w:shd w:val="clear" w:color="auto" w:fill="auto"/>
                </w:tcPr>
                <w:p w14:paraId="6B6C830B" w14:textId="77777777" w:rsidR="00A80AF2" w:rsidRPr="00A80AF2" w:rsidRDefault="00A80AF2" w:rsidP="00507444">
                  <w:pPr>
                    <w:spacing w:after="120"/>
                    <w:rPr>
                      <w:rFonts w:ascii="Arial" w:hAnsi="Arial" w:cs="Arial"/>
                    </w:rPr>
                  </w:pPr>
                  <w:r w:rsidRPr="00A80AF2">
                    <w:rPr>
                      <w:rFonts w:ascii="Arial" w:hAnsi="Arial" w:cs="Arial"/>
                    </w:rPr>
                    <w:t>Conformidad de recepción definitiva de los equipos</w:t>
                  </w:r>
                </w:p>
              </w:tc>
              <w:tc>
                <w:tcPr>
                  <w:tcW w:w="4253" w:type="dxa"/>
                  <w:shd w:val="clear" w:color="auto" w:fill="auto"/>
                </w:tcPr>
                <w:p w14:paraId="3CEC31E2" w14:textId="77777777" w:rsidR="00A80AF2" w:rsidRPr="00A80AF2" w:rsidRDefault="00A80AF2" w:rsidP="00507444">
                  <w:pPr>
                    <w:spacing w:after="120"/>
                    <w:rPr>
                      <w:rFonts w:ascii="Arial" w:hAnsi="Arial" w:cs="Arial"/>
                    </w:rPr>
                  </w:pPr>
                  <w:r w:rsidRPr="00A80AF2">
                    <w:rPr>
                      <w:rFonts w:ascii="Arial" w:hAnsi="Arial" w:cs="Arial"/>
                    </w:rPr>
                    <w:t>Máximo 05 días calendario luego de emitida la última acta de recepción y pruebas en cada Dependencia de la SUNAT</w:t>
                  </w:r>
                </w:p>
              </w:tc>
            </w:tr>
            <w:tr w:rsidR="00A80AF2" w:rsidRPr="00A80AF2" w14:paraId="08D2C19F" w14:textId="77777777" w:rsidTr="00263E0D">
              <w:tc>
                <w:tcPr>
                  <w:tcW w:w="2932" w:type="dxa"/>
                  <w:shd w:val="clear" w:color="auto" w:fill="auto"/>
                </w:tcPr>
                <w:p w14:paraId="3103CB6E" w14:textId="77777777" w:rsidR="00A80AF2" w:rsidRPr="00A80AF2" w:rsidRDefault="00A80AF2" w:rsidP="00507444">
                  <w:pPr>
                    <w:spacing w:after="120"/>
                    <w:rPr>
                      <w:rFonts w:ascii="Arial" w:hAnsi="Arial" w:cs="Arial"/>
                    </w:rPr>
                  </w:pPr>
                  <w:r w:rsidRPr="00A80AF2">
                    <w:rPr>
                      <w:rFonts w:ascii="Arial" w:hAnsi="Arial" w:cs="Arial"/>
                    </w:rPr>
                    <w:t>Servicio de soporte de buen funcionamiento</w:t>
                  </w:r>
                </w:p>
              </w:tc>
              <w:tc>
                <w:tcPr>
                  <w:tcW w:w="4253" w:type="dxa"/>
                  <w:shd w:val="clear" w:color="auto" w:fill="auto"/>
                </w:tcPr>
                <w:p w14:paraId="799FF6FA" w14:textId="77777777" w:rsidR="00A80AF2" w:rsidRPr="00A80AF2" w:rsidRDefault="00A80AF2" w:rsidP="00507444">
                  <w:pPr>
                    <w:spacing w:after="120"/>
                    <w:rPr>
                      <w:rFonts w:ascii="Arial" w:hAnsi="Arial" w:cs="Arial"/>
                    </w:rPr>
                  </w:pPr>
                  <w:r w:rsidRPr="00A80AF2">
                    <w:rPr>
                      <w:rFonts w:ascii="Arial" w:hAnsi="Arial" w:cs="Arial"/>
                    </w:rPr>
                    <w:t>5 años, de manera cuatrimestral a partir de la conformidad</w:t>
                  </w:r>
                </w:p>
              </w:tc>
            </w:tr>
            <w:tr w:rsidR="00A80AF2" w:rsidRPr="00A80AF2" w14:paraId="3E74F034" w14:textId="77777777" w:rsidTr="00263E0D">
              <w:tc>
                <w:tcPr>
                  <w:tcW w:w="2932" w:type="dxa"/>
                  <w:shd w:val="clear" w:color="auto" w:fill="auto"/>
                </w:tcPr>
                <w:p w14:paraId="185A9A5A" w14:textId="77777777" w:rsidR="00A80AF2" w:rsidRPr="00A80AF2" w:rsidRDefault="00A80AF2" w:rsidP="00507444">
                  <w:pPr>
                    <w:spacing w:after="120"/>
                    <w:rPr>
                      <w:rFonts w:ascii="Arial" w:hAnsi="Arial" w:cs="Arial"/>
                    </w:rPr>
                  </w:pPr>
                  <w:r w:rsidRPr="00A80AF2">
                    <w:rPr>
                      <w:rFonts w:ascii="Arial" w:hAnsi="Arial" w:cs="Arial"/>
                    </w:rPr>
                    <w:t>Conformidad del servicio de soporte de buen funcionamiento</w:t>
                  </w:r>
                </w:p>
              </w:tc>
              <w:tc>
                <w:tcPr>
                  <w:tcW w:w="4253" w:type="dxa"/>
                  <w:shd w:val="clear" w:color="auto" w:fill="auto"/>
                </w:tcPr>
                <w:p w14:paraId="66E01AE7" w14:textId="194E49EA" w:rsidR="00A80AF2" w:rsidRPr="00A80AF2" w:rsidRDefault="00507444" w:rsidP="00507444">
                  <w:pPr>
                    <w:spacing w:after="120"/>
                    <w:rPr>
                      <w:rFonts w:ascii="Arial" w:hAnsi="Arial" w:cs="Arial"/>
                    </w:rPr>
                  </w:pPr>
                  <w:r w:rsidRPr="00507444">
                    <w:rPr>
                      <w:rFonts w:ascii="Arial" w:hAnsi="Arial" w:cs="Arial"/>
                    </w:rPr>
                    <w:t>De manera cuatrimestral, como máximo a los 10 días</w:t>
                  </w:r>
                  <w:r>
                    <w:rPr>
                      <w:rFonts w:ascii="Arial" w:hAnsi="Arial" w:cs="Arial"/>
                    </w:rPr>
                    <w:t xml:space="preserve"> </w:t>
                  </w:r>
                  <w:r w:rsidRPr="00507444">
                    <w:rPr>
                      <w:rFonts w:ascii="Arial" w:hAnsi="Arial" w:cs="Arial"/>
                    </w:rPr>
                    <w:t>calendario de haber finalizado el servicio</w:t>
                  </w:r>
                  <w:r>
                    <w:rPr>
                      <w:rFonts w:ascii="Arial" w:hAnsi="Arial" w:cs="Arial"/>
                    </w:rPr>
                    <w:t xml:space="preserve"> </w:t>
                  </w:r>
                  <w:r w:rsidRPr="00507444">
                    <w:rPr>
                      <w:rFonts w:ascii="Arial" w:hAnsi="Arial" w:cs="Arial"/>
                    </w:rPr>
                    <w:t>correspondiente al cuatrimestre.</w:t>
                  </w:r>
                </w:p>
              </w:tc>
            </w:tr>
          </w:tbl>
          <w:p w14:paraId="272FBE07" w14:textId="77777777" w:rsidR="00A80AF2" w:rsidRPr="00A80AF2" w:rsidRDefault="00A80AF2" w:rsidP="00507444">
            <w:pPr>
              <w:spacing w:after="120"/>
              <w:rPr>
                <w:rFonts w:ascii="Arial" w:hAnsi="Arial" w:cs="Arial"/>
              </w:rPr>
            </w:pPr>
          </w:p>
          <w:p w14:paraId="6D32049B" w14:textId="3FF6AD91" w:rsidR="005E4BAC" w:rsidRPr="00D40208" w:rsidRDefault="00A80AF2" w:rsidP="00507444">
            <w:pPr>
              <w:spacing w:after="120"/>
              <w:rPr>
                <w:rFonts w:ascii="Arial" w:hAnsi="Arial" w:cs="Arial"/>
              </w:rPr>
            </w:pPr>
            <w:r w:rsidRPr="00A80AF2">
              <w:rPr>
                <w:rFonts w:ascii="Arial" w:hAnsi="Arial" w:cs="Arial"/>
              </w:rPr>
              <w:t>Las todas las consideraciones tecnicas a cumplir se encuentran detalladas en la  sección VII. Lista de Requisitos.</w:t>
            </w:r>
          </w:p>
        </w:tc>
      </w:tr>
      <w:tr w:rsidR="00195596" w:rsidRPr="00D823D8" w14:paraId="331AAEDC" w14:textId="77777777" w:rsidTr="00B578BB">
        <w:trPr>
          <w:cantSplit/>
          <w:trHeight w:val="256"/>
        </w:trPr>
        <w:tc>
          <w:tcPr>
            <w:tcW w:w="1522" w:type="dxa"/>
          </w:tcPr>
          <w:p w14:paraId="784AA0F2" w14:textId="77777777" w:rsidR="00195596" w:rsidRPr="000C15C8" w:rsidRDefault="00195596" w:rsidP="00B578BB">
            <w:pPr>
              <w:spacing w:before="60" w:after="60"/>
              <w:rPr>
                <w:rFonts w:ascii="Arial" w:hAnsi="Arial" w:cs="Arial"/>
                <w:lang w:val="es-ES"/>
              </w:rPr>
            </w:pPr>
            <w:r>
              <w:rPr>
                <w:rFonts w:ascii="Arial" w:hAnsi="Arial" w:cs="Arial"/>
                <w:lang w:val="es-ES"/>
              </w:rPr>
              <w:t>CG</w:t>
            </w:r>
            <w:r w:rsidRPr="000C15C8">
              <w:rPr>
                <w:rFonts w:ascii="Arial" w:hAnsi="Arial" w:cs="Arial"/>
                <w:lang w:val="es-ES"/>
              </w:rPr>
              <w:t>C 4.2 (a)</w:t>
            </w:r>
          </w:p>
        </w:tc>
        <w:tc>
          <w:tcPr>
            <w:tcW w:w="7838" w:type="dxa"/>
          </w:tcPr>
          <w:p w14:paraId="620D4B9D" w14:textId="77777777" w:rsidR="00195596" w:rsidRPr="00F74C34" w:rsidRDefault="00195596" w:rsidP="00195596">
            <w:pPr>
              <w:tabs>
                <w:tab w:val="right" w:pos="7164"/>
              </w:tabs>
              <w:spacing w:before="60" w:after="60"/>
              <w:rPr>
                <w:rFonts w:ascii="Arial" w:hAnsi="Arial" w:cs="Arial"/>
                <w:lang w:val="es-ES"/>
              </w:rPr>
            </w:pPr>
            <w:r w:rsidRPr="000C15C8">
              <w:rPr>
                <w:rFonts w:ascii="Arial" w:hAnsi="Arial" w:cs="Arial"/>
                <w:lang w:val="es-ES"/>
              </w:rPr>
              <w:t xml:space="preserve">El significado de los términos comerciales será el establecido en los </w:t>
            </w:r>
            <w:r w:rsidRPr="000C15C8">
              <w:rPr>
                <w:rFonts w:ascii="Arial" w:hAnsi="Arial" w:cs="Arial"/>
                <w:i/>
                <w:lang w:val="es-ES"/>
              </w:rPr>
              <w:t>Incoterms</w:t>
            </w:r>
            <w:r w:rsidRPr="000C15C8">
              <w:rPr>
                <w:rFonts w:ascii="Arial" w:hAnsi="Arial" w:cs="Arial"/>
                <w:lang w:val="es-ES"/>
              </w:rPr>
              <w:t xml:space="preserve">. </w:t>
            </w:r>
          </w:p>
        </w:tc>
      </w:tr>
      <w:tr w:rsidR="00195596" w:rsidRPr="00D823D8" w14:paraId="7BD80386" w14:textId="77777777" w:rsidTr="00B578BB">
        <w:trPr>
          <w:cantSplit/>
          <w:trHeight w:val="256"/>
        </w:trPr>
        <w:tc>
          <w:tcPr>
            <w:tcW w:w="1522" w:type="dxa"/>
          </w:tcPr>
          <w:p w14:paraId="21B30C2F" w14:textId="77777777" w:rsidR="00195596" w:rsidRPr="000C15C8" w:rsidRDefault="00195596" w:rsidP="00B578BB">
            <w:pPr>
              <w:spacing w:before="60" w:after="60"/>
              <w:rPr>
                <w:rFonts w:ascii="Arial" w:hAnsi="Arial" w:cs="Arial"/>
                <w:lang w:val="es-ES"/>
              </w:rPr>
            </w:pPr>
            <w:r>
              <w:rPr>
                <w:rFonts w:ascii="Arial" w:hAnsi="Arial" w:cs="Arial"/>
                <w:lang w:val="es-ES"/>
              </w:rPr>
              <w:t>CG</w:t>
            </w:r>
            <w:r w:rsidRPr="000C15C8">
              <w:rPr>
                <w:rFonts w:ascii="Arial" w:hAnsi="Arial" w:cs="Arial"/>
                <w:lang w:val="es-ES"/>
              </w:rPr>
              <w:t>C 4.2 (b)</w:t>
            </w:r>
          </w:p>
        </w:tc>
        <w:tc>
          <w:tcPr>
            <w:tcW w:w="7838" w:type="dxa"/>
          </w:tcPr>
          <w:p w14:paraId="6CE72DE1" w14:textId="77777777" w:rsidR="00195596" w:rsidRPr="00F74C34" w:rsidRDefault="00195596" w:rsidP="00195596">
            <w:pPr>
              <w:tabs>
                <w:tab w:val="right" w:pos="7164"/>
              </w:tabs>
              <w:spacing w:before="60" w:after="60"/>
              <w:rPr>
                <w:rFonts w:ascii="Arial" w:hAnsi="Arial" w:cs="Arial"/>
                <w:i/>
                <w:iCs/>
                <w:color w:val="0070C0"/>
                <w:lang w:val="es-ES"/>
              </w:rPr>
            </w:pPr>
            <w:r w:rsidRPr="000C15C8">
              <w:rPr>
                <w:rFonts w:ascii="Arial" w:hAnsi="Arial" w:cs="Arial"/>
                <w:lang w:val="es-ES"/>
              </w:rPr>
              <w:t xml:space="preserve">La versión de la edición de los Incoterms será: </w:t>
            </w:r>
            <w:r w:rsidRPr="000C15C8">
              <w:rPr>
                <w:rFonts w:ascii="Arial" w:hAnsi="Arial" w:cs="Arial"/>
                <w:i/>
                <w:iCs/>
                <w:color w:val="0070C0"/>
                <w:lang w:val="es-ES"/>
              </w:rPr>
              <w:t>DDP 2010</w:t>
            </w:r>
          </w:p>
        </w:tc>
      </w:tr>
      <w:tr w:rsidR="006B5E8C" w:rsidRPr="000C15C8" w14:paraId="02EBA3E3" w14:textId="77777777" w:rsidTr="00B578BB">
        <w:trPr>
          <w:cantSplit/>
          <w:trHeight w:val="256"/>
        </w:trPr>
        <w:tc>
          <w:tcPr>
            <w:tcW w:w="1522" w:type="dxa"/>
          </w:tcPr>
          <w:p w14:paraId="290C3660" w14:textId="77777777" w:rsidR="006B5E8C" w:rsidRPr="000C15C8" w:rsidRDefault="006B5E8C" w:rsidP="00B578BB">
            <w:pPr>
              <w:spacing w:before="60" w:after="60"/>
              <w:rPr>
                <w:rFonts w:ascii="Arial" w:hAnsi="Arial" w:cs="Arial"/>
                <w:lang w:val="es-ES"/>
              </w:rPr>
            </w:pPr>
            <w:r>
              <w:rPr>
                <w:rFonts w:ascii="Arial" w:hAnsi="Arial" w:cs="Arial"/>
                <w:lang w:val="es-ES"/>
              </w:rPr>
              <w:t>CG</w:t>
            </w:r>
            <w:r w:rsidRPr="000C15C8">
              <w:rPr>
                <w:rFonts w:ascii="Arial" w:hAnsi="Arial" w:cs="Arial"/>
                <w:lang w:val="es-ES"/>
              </w:rPr>
              <w:t>C 5.1</w:t>
            </w:r>
          </w:p>
        </w:tc>
        <w:tc>
          <w:tcPr>
            <w:tcW w:w="7838" w:type="dxa"/>
          </w:tcPr>
          <w:p w14:paraId="548EBCBE" w14:textId="77777777" w:rsidR="006B5E8C" w:rsidRPr="00F74C34" w:rsidRDefault="006B5E8C" w:rsidP="00B578BB">
            <w:pPr>
              <w:tabs>
                <w:tab w:val="right" w:pos="7164"/>
              </w:tabs>
              <w:spacing w:before="60" w:after="60"/>
              <w:rPr>
                <w:rFonts w:ascii="Arial" w:hAnsi="Arial" w:cs="Arial"/>
                <w:i/>
                <w:iCs/>
                <w:color w:val="0070C0"/>
                <w:lang w:val="es-ES"/>
              </w:rPr>
            </w:pPr>
            <w:r w:rsidRPr="000C15C8">
              <w:rPr>
                <w:rFonts w:ascii="Arial" w:hAnsi="Arial" w:cs="Arial"/>
                <w:lang w:val="es-ES"/>
              </w:rPr>
              <w:t xml:space="preserve">El idioma será: </w:t>
            </w:r>
            <w:r w:rsidRPr="000C15C8">
              <w:rPr>
                <w:rFonts w:ascii="Arial" w:hAnsi="Arial" w:cs="Arial"/>
                <w:i/>
                <w:iCs/>
                <w:color w:val="0070C0"/>
                <w:lang w:val="es-ES"/>
              </w:rPr>
              <w:t>Español</w:t>
            </w:r>
          </w:p>
        </w:tc>
      </w:tr>
      <w:tr w:rsidR="006B5E8C" w:rsidRPr="00D823D8" w14:paraId="06D68B9B" w14:textId="77777777" w:rsidTr="00B578BB">
        <w:tc>
          <w:tcPr>
            <w:tcW w:w="1522" w:type="dxa"/>
          </w:tcPr>
          <w:p w14:paraId="24FAED4B" w14:textId="77777777" w:rsidR="006B5E8C" w:rsidRDefault="006B5E8C" w:rsidP="00B578BB">
            <w:pPr>
              <w:spacing w:before="60" w:after="60"/>
              <w:rPr>
                <w:rFonts w:ascii="Arial" w:hAnsi="Arial" w:cs="Arial"/>
                <w:lang w:val="es-ES"/>
              </w:rPr>
            </w:pPr>
            <w:r>
              <w:rPr>
                <w:rFonts w:ascii="Arial" w:hAnsi="Arial" w:cs="Arial"/>
                <w:lang w:val="es-ES"/>
              </w:rPr>
              <w:t>CG</w:t>
            </w:r>
            <w:r w:rsidRPr="000C15C8">
              <w:rPr>
                <w:rFonts w:ascii="Arial" w:hAnsi="Arial" w:cs="Arial"/>
                <w:lang w:val="es-ES"/>
              </w:rPr>
              <w:t>C 8.1</w:t>
            </w:r>
          </w:p>
        </w:tc>
        <w:tc>
          <w:tcPr>
            <w:tcW w:w="7838" w:type="dxa"/>
          </w:tcPr>
          <w:p w14:paraId="496E2812" w14:textId="77777777" w:rsidR="006B5E8C" w:rsidRPr="000C15C8" w:rsidRDefault="006B5E8C" w:rsidP="00B578BB">
            <w:pPr>
              <w:tabs>
                <w:tab w:val="right" w:pos="7164"/>
              </w:tabs>
              <w:spacing w:before="60" w:after="60"/>
              <w:rPr>
                <w:rFonts w:ascii="Arial" w:hAnsi="Arial" w:cs="Arial"/>
                <w:lang w:val="es-ES"/>
              </w:rPr>
            </w:pPr>
            <w:r w:rsidRPr="000C15C8">
              <w:rPr>
                <w:rFonts w:ascii="Arial" w:hAnsi="Arial" w:cs="Arial"/>
                <w:lang w:val="es-ES"/>
              </w:rPr>
              <w:t xml:space="preserve">Para </w:t>
            </w:r>
            <w:r w:rsidRPr="000C15C8">
              <w:rPr>
                <w:rFonts w:ascii="Arial" w:hAnsi="Arial" w:cs="Arial"/>
                <w:b/>
                <w:u w:val="single"/>
                <w:lang w:val="es-ES"/>
              </w:rPr>
              <w:t>notificaciones</w:t>
            </w:r>
            <w:r>
              <w:rPr>
                <w:rFonts w:ascii="Arial" w:hAnsi="Arial" w:cs="Arial"/>
                <w:lang w:val="es-ES"/>
              </w:rPr>
              <w:t>:</w:t>
            </w:r>
          </w:p>
          <w:p w14:paraId="22041282" w14:textId="289003D5" w:rsidR="006B5E8C" w:rsidRPr="00B67631" w:rsidRDefault="006B5E8C" w:rsidP="00B578BB">
            <w:pPr>
              <w:suppressAutoHyphens/>
              <w:spacing w:before="60" w:after="140"/>
              <w:ind w:right="-72"/>
              <w:rPr>
                <w:rFonts w:ascii="Arial" w:hAnsi="Arial" w:cs="Arial"/>
                <w:color w:val="000000"/>
              </w:rPr>
            </w:pPr>
            <w:r w:rsidRPr="00B67631">
              <w:rPr>
                <w:rFonts w:ascii="Arial" w:hAnsi="Arial" w:cs="Arial"/>
                <w:color w:val="000000"/>
              </w:rPr>
              <w:t xml:space="preserve">El nombre del Comprador es: Unidad Ejecutora Mejoramiento del Sistema de Información de la SUNAT - MSI, representado por su </w:t>
            </w:r>
            <w:r w:rsidR="007A4BCA">
              <w:rPr>
                <w:rFonts w:ascii="Arial" w:hAnsi="Arial" w:cs="Arial"/>
                <w:lang w:val="es-ES"/>
              </w:rPr>
              <w:t>Director Ejecutivo</w:t>
            </w:r>
            <w:r w:rsidR="007A4BCA" w:rsidRPr="000C15C8">
              <w:rPr>
                <w:rFonts w:ascii="Arial" w:hAnsi="Arial" w:cs="Arial"/>
                <w:lang w:val="es-ES"/>
              </w:rPr>
              <w:t xml:space="preserve">, </w:t>
            </w:r>
            <w:r w:rsidR="007A4BCA">
              <w:rPr>
                <w:rFonts w:ascii="Arial" w:hAnsi="Arial" w:cs="Arial"/>
                <w:lang w:val="es-ES"/>
              </w:rPr>
              <w:t xml:space="preserve">señor </w:t>
            </w:r>
            <w:r w:rsidR="007A4BCA" w:rsidRPr="00866A8F">
              <w:rPr>
                <w:rFonts w:ascii="Arial" w:hAnsi="Arial" w:cs="Arial"/>
                <w:color w:val="0000CC"/>
                <w:lang w:val="es-ES"/>
              </w:rPr>
              <w:t>Alberto Carlos Arteaga Solano</w:t>
            </w:r>
            <w:r w:rsidR="007A4BCA">
              <w:rPr>
                <w:rFonts w:ascii="Arial" w:hAnsi="Arial" w:cs="Arial"/>
                <w:lang w:val="es-ES"/>
              </w:rPr>
              <w:t>, identificado</w:t>
            </w:r>
            <w:r w:rsidR="007A4BCA" w:rsidRPr="000C15C8">
              <w:rPr>
                <w:rFonts w:ascii="Arial" w:hAnsi="Arial" w:cs="Arial"/>
                <w:lang w:val="es-ES"/>
              </w:rPr>
              <w:t xml:space="preserve"> con Documento Nacional de Identidad N° </w:t>
            </w:r>
            <w:r w:rsidR="007A4BCA" w:rsidRPr="00866A8F">
              <w:rPr>
                <w:rFonts w:ascii="Arial" w:hAnsi="Arial" w:cs="Arial"/>
                <w:color w:val="0000CC"/>
                <w:lang w:val="es-MX"/>
              </w:rPr>
              <w:t>40450604</w:t>
            </w:r>
            <w:r w:rsidRPr="00B67631">
              <w:rPr>
                <w:rFonts w:ascii="Arial" w:hAnsi="Arial" w:cs="Arial"/>
                <w:color w:val="000000"/>
              </w:rPr>
              <w:t xml:space="preserve">, designado mediante </w:t>
            </w:r>
            <w:r w:rsidRPr="00136F60">
              <w:rPr>
                <w:rFonts w:ascii="Arial" w:hAnsi="Arial" w:cs="Arial"/>
                <w:color w:val="0000CC"/>
              </w:rPr>
              <w:t xml:space="preserve">Resolución de Superintendencia N° </w:t>
            </w:r>
            <w:r w:rsidR="00136F60" w:rsidRPr="00136F60">
              <w:rPr>
                <w:rFonts w:ascii="Arial" w:hAnsi="Arial" w:cs="Arial"/>
                <w:color w:val="0000CC"/>
              </w:rPr>
              <w:t>008</w:t>
            </w:r>
            <w:r w:rsidRPr="00136F60">
              <w:rPr>
                <w:rFonts w:ascii="Arial" w:hAnsi="Arial" w:cs="Arial"/>
                <w:color w:val="0000CC"/>
              </w:rPr>
              <w:t>-20</w:t>
            </w:r>
            <w:r w:rsidR="00136F60" w:rsidRPr="00136F60">
              <w:rPr>
                <w:rFonts w:ascii="Arial" w:hAnsi="Arial" w:cs="Arial"/>
                <w:color w:val="0000CC"/>
              </w:rPr>
              <w:t>20</w:t>
            </w:r>
            <w:r w:rsidRPr="00136F60">
              <w:rPr>
                <w:rFonts w:ascii="Arial" w:hAnsi="Arial" w:cs="Arial"/>
                <w:color w:val="0000CC"/>
              </w:rPr>
              <w:t>/SUNAT</w:t>
            </w:r>
            <w:r w:rsidRPr="00B67631">
              <w:rPr>
                <w:rFonts w:ascii="Arial" w:hAnsi="Arial" w:cs="Arial"/>
                <w:color w:val="000000"/>
              </w:rPr>
              <w:t>. La dirección del Comprador será:</w:t>
            </w:r>
          </w:p>
          <w:p w14:paraId="1146C225" w14:textId="77777777" w:rsidR="006B5E8C" w:rsidRPr="00A363CF" w:rsidRDefault="006B5E8C" w:rsidP="00B578BB">
            <w:pPr>
              <w:tabs>
                <w:tab w:val="left" w:pos="2880"/>
                <w:tab w:val="left" w:pos="6480"/>
              </w:tabs>
              <w:spacing w:after="120"/>
              <w:ind w:left="1557" w:right="-547" w:hanging="1557"/>
              <w:rPr>
                <w:rFonts w:ascii="Arial" w:hAnsi="Arial" w:cs="Arial"/>
                <w:color w:val="000000"/>
              </w:rPr>
            </w:pPr>
            <w:r w:rsidRPr="00A363CF">
              <w:rPr>
                <w:rFonts w:ascii="Arial" w:hAnsi="Arial" w:cs="Arial"/>
                <w:color w:val="000000"/>
              </w:rPr>
              <w:t xml:space="preserve">Atención: Unidad Ejecutora Mejoramiento del Sistema de Información de </w:t>
            </w:r>
          </w:p>
          <w:p w14:paraId="6292D2C4" w14:textId="77777777" w:rsidR="006B5E8C" w:rsidRPr="00A363CF" w:rsidRDefault="006B5E8C" w:rsidP="00B578BB">
            <w:pPr>
              <w:tabs>
                <w:tab w:val="left" w:pos="2880"/>
                <w:tab w:val="left" w:pos="6480"/>
              </w:tabs>
              <w:spacing w:after="120"/>
              <w:ind w:right="-547"/>
              <w:rPr>
                <w:rFonts w:ascii="Arial" w:hAnsi="Arial" w:cs="Arial"/>
                <w:color w:val="000000"/>
              </w:rPr>
            </w:pPr>
            <w:r>
              <w:rPr>
                <w:rFonts w:ascii="Arial" w:hAnsi="Arial" w:cs="Arial"/>
                <w:color w:val="000000"/>
              </w:rPr>
              <w:t xml:space="preserve"> </w:t>
            </w:r>
            <w:r w:rsidRPr="00A363CF">
              <w:rPr>
                <w:rFonts w:ascii="Arial" w:hAnsi="Arial" w:cs="Arial"/>
                <w:color w:val="000000"/>
              </w:rPr>
              <w:t>la SUNAT - MSI.</w:t>
            </w:r>
          </w:p>
          <w:p w14:paraId="35AC946D" w14:textId="77777777" w:rsidR="006B5E8C" w:rsidRPr="00A363CF" w:rsidRDefault="006B5E8C" w:rsidP="00B578BB">
            <w:pPr>
              <w:spacing w:before="60" w:after="140"/>
              <w:rPr>
                <w:rFonts w:ascii="Arial" w:hAnsi="Arial" w:cs="Arial"/>
                <w:color w:val="000000"/>
              </w:rPr>
            </w:pPr>
            <w:r w:rsidRPr="00A363CF">
              <w:rPr>
                <w:rFonts w:ascii="Arial" w:hAnsi="Arial" w:cs="Arial"/>
                <w:color w:val="000000"/>
              </w:rPr>
              <w:t xml:space="preserve">Dirección postal: Av. Garcilaso de la Vega N° 1472. </w:t>
            </w:r>
          </w:p>
          <w:p w14:paraId="38C6F0AA" w14:textId="77777777" w:rsidR="006B5E8C" w:rsidRPr="00A363CF" w:rsidRDefault="006B5E8C" w:rsidP="00B578BB">
            <w:pPr>
              <w:spacing w:before="60" w:after="140"/>
              <w:rPr>
                <w:rFonts w:ascii="Arial" w:hAnsi="Arial" w:cs="Arial"/>
                <w:i/>
                <w:iCs/>
                <w:color w:val="000000"/>
              </w:rPr>
            </w:pPr>
            <w:r w:rsidRPr="00A363CF">
              <w:rPr>
                <w:rFonts w:ascii="Arial" w:hAnsi="Arial" w:cs="Arial"/>
                <w:color w:val="000000"/>
              </w:rPr>
              <w:t xml:space="preserve">Ciudad: </w:t>
            </w:r>
            <w:r w:rsidRPr="00A363CF">
              <w:rPr>
                <w:rFonts w:ascii="Arial" w:hAnsi="Arial" w:cs="Arial"/>
                <w:iCs/>
                <w:color w:val="000000"/>
              </w:rPr>
              <w:t>Lima</w:t>
            </w:r>
          </w:p>
          <w:p w14:paraId="430B8625" w14:textId="77777777" w:rsidR="006B5E8C" w:rsidRPr="00A363CF" w:rsidRDefault="006B5E8C" w:rsidP="00B578BB">
            <w:pPr>
              <w:spacing w:before="60" w:after="140"/>
              <w:rPr>
                <w:rFonts w:ascii="Arial" w:hAnsi="Arial" w:cs="Arial"/>
                <w:color w:val="000000"/>
                <w:lang w:val="pt-BR"/>
              </w:rPr>
            </w:pPr>
            <w:r w:rsidRPr="00A363CF">
              <w:rPr>
                <w:rFonts w:ascii="Arial" w:hAnsi="Arial" w:cs="Arial"/>
                <w:color w:val="000000"/>
                <w:lang w:val="pt-BR"/>
              </w:rPr>
              <w:t xml:space="preserve">Código postal: </w:t>
            </w:r>
            <w:r w:rsidRPr="00A363CF">
              <w:rPr>
                <w:rFonts w:ascii="Arial" w:hAnsi="Arial" w:cs="Arial"/>
                <w:iCs/>
                <w:color w:val="000000"/>
                <w:lang w:val="pt-BR"/>
              </w:rPr>
              <w:t>Lima 1</w:t>
            </w:r>
          </w:p>
          <w:p w14:paraId="2C2611DC" w14:textId="77777777" w:rsidR="006B5E8C" w:rsidRPr="00A363CF" w:rsidRDefault="006B5E8C" w:rsidP="00B578BB">
            <w:pPr>
              <w:spacing w:before="60" w:after="140"/>
              <w:rPr>
                <w:rFonts w:ascii="Arial" w:hAnsi="Arial" w:cs="Arial"/>
                <w:color w:val="000000"/>
                <w:lang w:val="pt-BR"/>
              </w:rPr>
            </w:pPr>
            <w:r w:rsidRPr="00A363CF">
              <w:rPr>
                <w:rFonts w:ascii="Arial" w:hAnsi="Arial" w:cs="Arial"/>
                <w:color w:val="000000"/>
                <w:lang w:val="pt-BR"/>
              </w:rPr>
              <w:t xml:space="preserve">País: </w:t>
            </w:r>
            <w:r w:rsidRPr="00A363CF">
              <w:rPr>
                <w:rFonts w:ascii="Arial" w:hAnsi="Arial" w:cs="Arial"/>
                <w:iCs/>
                <w:color w:val="000000"/>
                <w:lang w:val="pt-BR"/>
              </w:rPr>
              <w:t>Perú</w:t>
            </w:r>
          </w:p>
          <w:p w14:paraId="4B87E549" w14:textId="77777777" w:rsidR="006B5E8C" w:rsidRPr="00A363CF" w:rsidRDefault="006B5E8C" w:rsidP="00B578BB">
            <w:pPr>
              <w:spacing w:before="60" w:after="140"/>
              <w:rPr>
                <w:rFonts w:ascii="Arial" w:hAnsi="Arial" w:cs="Arial"/>
                <w:color w:val="000000"/>
                <w:lang w:val="pt-BR"/>
              </w:rPr>
            </w:pPr>
            <w:r w:rsidRPr="00A363CF">
              <w:rPr>
                <w:rFonts w:ascii="Arial" w:hAnsi="Arial" w:cs="Arial"/>
                <w:color w:val="000000"/>
                <w:lang w:val="pt-BR"/>
              </w:rPr>
              <w:t xml:space="preserve">Teléfono: </w:t>
            </w:r>
            <w:r w:rsidRPr="00A363CF">
              <w:rPr>
                <w:rFonts w:ascii="Arial" w:hAnsi="Arial" w:cs="Arial"/>
                <w:iCs/>
                <w:color w:val="000000"/>
                <w:lang w:val="pt-BR"/>
              </w:rPr>
              <w:t>(51 1) 634 3300</w:t>
            </w:r>
          </w:p>
          <w:p w14:paraId="3773FC7C" w14:textId="77777777" w:rsidR="006B5E8C" w:rsidRDefault="006B5E8C" w:rsidP="00B578BB">
            <w:pPr>
              <w:tabs>
                <w:tab w:val="right" w:pos="7164"/>
              </w:tabs>
              <w:spacing w:before="60" w:after="60"/>
              <w:rPr>
                <w:rFonts w:ascii="Arial" w:hAnsi="Arial" w:cs="Arial"/>
                <w:iCs/>
                <w:color w:val="000000"/>
              </w:rPr>
            </w:pPr>
            <w:r w:rsidRPr="000C15C8">
              <w:rPr>
                <w:rFonts w:ascii="Arial" w:hAnsi="Arial" w:cs="Arial"/>
                <w:color w:val="000000"/>
              </w:rPr>
              <w:t xml:space="preserve">Facsímile: </w:t>
            </w:r>
            <w:r w:rsidRPr="000C15C8">
              <w:rPr>
                <w:rFonts w:ascii="Arial" w:hAnsi="Arial" w:cs="Arial"/>
                <w:iCs/>
                <w:color w:val="000000"/>
              </w:rPr>
              <w:t>(51 1) 634 3300</w:t>
            </w:r>
          </w:p>
          <w:p w14:paraId="77A9E827" w14:textId="77777777" w:rsidR="006B5E8C" w:rsidRPr="000C15C8" w:rsidRDefault="006B5E8C" w:rsidP="00B578BB">
            <w:pPr>
              <w:pStyle w:val="Outline"/>
              <w:numPr>
                <w:ilvl w:val="0"/>
                <w:numId w:val="0"/>
              </w:numPr>
              <w:spacing w:before="60" w:after="140"/>
              <w:rPr>
                <w:rFonts w:ascii="Arial" w:hAnsi="Arial" w:cs="Arial"/>
                <w:iCs/>
                <w:color w:val="000000"/>
                <w:sz w:val="22"/>
                <w:szCs w:val="22"/>
              </w:rPr>
            </w:pPr>
            <w:r w:rsidRPr="000C15C8">
              <w:rPr>
                <w:rFonts w:ascii="Arial" w:hAnsi="Arial" w:cs="Arial"/>
                <w:iCs/>
                <w:color w:val="000000"/>
                <w:sz w:val="22"/>
                <w:szCs w:val="22"/>
              </w:rPr>
              <w:t xml:space="preserve">El nombre del </w:t>
            </w:r>
            <w:r w:rsidRPr="00217EB5">
              <w:rPr>
                <w:rFonts w:ascii="Arial" w:hAnsi="Arial" w:cs="Arial"/>
                <w:b/>
                <w:iCs/>
                <w:color w:val="000000"/>
                <w:sz w:val="22"/>
                <w:szCs w:val="22"/>
              </w:rPr>
              <w:t xml:space="preserve">Proveedor </w:t>
            </w:r>
            <w:r w:rsidRPr="000C15C8">
              <w:rPr>
                <w:rFonts w:ascii="Arial" w:hAnsi="Arial" w:cs="Arial"/>
                <w:iCs/>
                <w:color w:val="000000"/>
                <w:sz w:val="22"/>
                <w:szCs w:val="22"/>
              </w:rPr>
              <w:t xml:space="preserve">es: xxxx, representado por xxxxxx, con documento de identidad xxx, , según poder vigente  de fecha xxxx, </w:t>
            </w:r>
          </w:p>
          <w:p w14:paraId="4C3C0878" w14:textId="77777777" w:rsidR="006B5E8C" w:rsidRPr="000C15C8" w:rsidRDefault="006B5E8C" w:rsidP="00B578BB">
            <w:pPr>
              <w:pStyle w:val="Outline"/>
              <w:numPr>
                <w:ilvl w:val="0"/>
                <w:numId w:val="0"/>
              </w:numPr>
              <w:spacing w:before="60" w:after="140"/>
              <w:rPr>
                <w:rFonts w:ascii="Arial" w:hAnsi="Arial" w:cs="Arial"/>
                <w:iCs/>
                <w:color w:val="000000"/>
                <w:sz w:val="22"/>
                <w:szCs w:val="22"/>
              </w:rPr>
            </w:pPr>
            <w:r w:rsidRPr="000C15C8">
              <w:rPr>
                <w:rFonts w:ascii="Arial" w:hAnsi="Arial" w:cs="Arial"/>
                <w:iCs/>
                <w:color w:val="000000"/>
                <w:sz w:val="22"/>
                <w:szCs w:val="22"/>
              </w:rPr>
              <w:t>La dirección del Proveedor será:</w:t>
            </w:r>
          </w:p>
          <w:p w14:paraId="361DB770" w14:textId="77777777" w:rsidR="006B5E8C" w:rsidRPr="000C15C8" w:rsidRDefault="006B5E8C" w:rsidP="00B578BB">
            <w:pPr>
              <w:pStyle w:val="Outline"/>
              <w:numPr>
                <w:ilvl w:val="0"/>
                <w:numId w:val="0"/>
              </w:numPr>
              <w:spacing w:before="0"/>
              <w:rPr>
                <w:rFonts w:ascii="Arial" w:hAnsi="Arial" w:cs="Arial"/>
                <w:color w:val="000000"/>
                <w:kern w:val="0"/>
                <w:sz w:val="22"/>
                <w:szCs w:val="22"/>
              </w:rPr>
            </w:pPr>
            <w:r w:rsidRPr="000C15C8">
              <w:rPr>
                <w:rFonts w:ascii="Arial" w:hAnsi="Arial" w:cs="Arial"/>
                <w:color w:val="000000"/>
                <w:kern w:val="0"/>
                <w:sz w:val="22"/>
                <w:szCs w:val="22"/>
              </w:rPr>
              <w:t xml:space="preserve">Dirección postal: xxxxxxxxxxxxx </w:t>
            </w:r>
          </w:p>
          <w:p w14:paraId="2D132758" w14:textId="77777777" w:rsidR="006B5E8C" w:rsidRPr="000C15C8" w:rsidRDefault="006B5E8C" w:rsidP="00B578BB">
            <w:pPr>
              <w:pStyle w:val="Outline"/>
              <w:numPr>
                <w:ilvl w:val="0"/>
                <w:numId w:val="0"/>
              </w:numPr>
              <w:spacing w:before="0"/>
              <w:rPr>
                <w:rFonts w:ascii="Arial" w:hAnsi="Arial" w:cs="Arial"/>
                <w:color w:val="000000"/>
                <w:kern w:val="0"/>
                <w:sz w:val="22"/>
                <w:szCs w:val="22"/>
              </w:rPr>
            </w:pPr>
            <w:r w:rsidRPr="000C15C8">
              <w:rPr>
                <w:rFonts w:ascii="Arial" w:hAnsi="Arial" w:cs="Arial"/>
                <w:color w:val="000000"/>
                <w:kern w:val="0"/>
                <w:sz w:val="22"/>
                <w:szCs w:val="22"/>
              </w:rPr>
              <w:t>Ciudad: xxxxxxxxxxxxxxxx</w:t>
            </w:r>
          </w:p>
          <w:p w14:paraId="52D924C6" w14:textId="77777777" w:rsidR="006B5E8C" w:rsidRPr="000C15C8" w:rsidRDefault="006B5E8C" w:rsidP="00B578BB">
            <w:pPr>
              <w:pStyle w:val="Outline"/>
              <w:numPr>
                <w:ilvl w:val="0"/>
                <w:numId w:val="0"/>
              </w:numPr>
              <w:spacing w:before="0"/>
              <w:rPr>
                <w:rFonts w:ascii="Arial" w:hAnsi="Arial" w:cs="Arial"/>
                <w:color w:val="000000"/>
                <w:kern w:val="0"/>
                <w:sz w:val="22"/>
                <w:szCs w:val="22"/>
              </w:rPr>
            </w:pPr>
            <w:r w:rsidRPr="000C15C8">
              <w:rPr>
                <w:rFonts w:ascii="Arial" w:hAnsi="Arial" w:cs="Arial"/>
                <w:color w:val="000000"/>
                <w:kern w:val="0"/>
                <w:sz w:val="22"/>
                <w:szCs w:val="22"/>
              </w:rPr>
              <w:t>Código postal: xxxxxxxxxxxxx</w:t>
            </w:r>
          </w:p>
          <w:p w14:paraId="6F64968B" w14:textId="77777777" w:rsidR="006B5E8C" w:rsidRPr="000C15C8" w:rsidRDefault="006B5E8C" w:rsidP="00B578BB">
            <w:pPr>
              <w:pStyle w:val="Outline"/>
              <w:numPr>
                <w:ilvl w:val="0"/>
                <w:numId w:val="0"/>
              </w:numPr>
              <w:spacing w:before="0"/>
              <w:rPr>
                <w:rFonts w:ascii="Arial" w:hAnsi="Arial" w:cs="Arial"/>
                <w:color w:val="000000"/>
                <w:kern w:val="0"/>
                <w:sz w:val="22"/>
                <w:szCs w:val="22"/>
              </w:rPr>
            </w:pPr>
            <w:r w:rsidRPr="000C15C8">
              <w:rPr>
                <w:rFonts w:ascii="Arial" w:hAnsi="Arial" w:cs="Arial"/>
                <w:color w:val="000000"/>
                <w:kern w:val="0"/>
                <w:sz w:val="22"/>
                <w:szCs w:val="22"/>
              </w:rPr>
              <w:t>País: Perú</w:t>
            </w:r>
          </w:p>
          <w:p w14:paraId="00F051CE" w14:textId="77777777" w:rsidR="006B5E8C" w:rsidRPr="000C15C8" w:rsidRDefault="006B5E8C" w:rsidP="00B578BB">
            <w:pPr>
              <w:pStyle w:val="Outline"/>
              <w:numPr>
                <w:ilvl w:val="0"/>
                <w:numId w:val="0"/>
              </w:numPr>
              <w:spacing w:before="0"/>
              <w:rPr>
                <w:rFonts w:ascii="Arial" w:hAnsi="Arial" w:cs="Arial"/>
                <w:color w:val="000000"/>
                <w:kern w:val="0"/>
                <w:sz w:val="22"/>
                <w:szCs w:val="22"/>
              </w:rPr>
            </w:pPr>
            <w:r w:rsidRPr="000C15C8">
              <w:rPr>
                <w:rFonts w:ascii="Arial" w:hAnsi="Arial" w:cs="Arial"/>
                <w:color w:val="000000"/>
                <w:kern w:val="0"/>
                <w:sz w:val="22"/>
                <w:szCs w:val="22"/>
              </w:rPr>
              <w:t>Teléfono: (51 1) xxxxxxxxxxx</w:t>
            </w:r>
          </w:p>
          <w:p w14:paraId="1E7EF054" w14:textId="77777777" w:rsidR="006B5E8C" w:rsidRPr="00076F85" w:rsidRDefault="006B5E8C" w:rsidP="00B578BB">
            <w:pPr>
              <w:pStyle w:val="Outline"/>
              <w:numPr>
                <w:ilvl w:val="0"/>
                <w:numId w:val="0"/>
              </w:numPr>
              <w:spacing w:before="0"/>
              <w:rPr>
                <w:rFonts w:ascii="Arial" w:hAnsi="Arial" w:cs="Arial"/>
                <w:color w:val="000000"/>
                <w:kern w:val="0"/>
                <w:sz w:val="22"/>
                <w:szCs w:val="22"/>
              </w:rPr>
            </w:pPr>
            <w:r w:rsidRPr="000C15C8">
              <w:rPr>
                <w:rFonts w:ascii="Arial" w:hAnsi="Arial" w:cs="Arial"/>
                <w:color w:val="000000"/>
                <w:kern w:val="0"/>
                <w:sz w:val="22"/>
                <w:szCs w:val="22"/>
              </w:rPr>
              <w:t>Facsímile: (51 1) xxxxxxxxxxxxxxx</w:t>
            </w:r>
          </w:p>
        </w:tc>
      </w:tr>
      <w:tr w:rsidR="006B5E8C" w:rsidRPr="00D823D8" w14:paraId="224C2B78" w14:textId="77777777" w:rsidTr="00B578BB">
        <w:trPr>
          <w:cantSplit/>
          <w:trHeight w:val="256"/>
        </w:trPr>
        <w:tc>
          <w:tcPr>
            <w:tcW w:w="1522" w:type="dxa"/>
          </w:tcPr>
          <w:p w14:paraId="6FB6640D" w14:textId="77777777" w:rsidR="006B5E8C" w:rsidRPr="000C15C8" w:rsidRDefault="006B5E8C" w:rsidP="00B578BB">
            <w:pPr>
              <w:spacing w:before="60" w:after="60"/>
              <w:rPr>
                <w:rFonts w:ascii="Arial" w:hAnsi="Arial" w:cs="Arial"/>
                <w:lang w:val="es-ES"/>
              </w:rPr>
            </w:pPr>
            <w:r>
              <w:rPr>
                <w:rFonts w:ascii="Arial" w:hAnsi="Arial" w:cs="Arial"/>
                <w:lang w:val="es-ES"/>
              </w:rPr>
              <w:t>CG</w:t>
            </w:r>
            <w:r w:rsidRPr="000C15C8">
              <w:rPr>
                <w:rFonts w:ascii="Arial" w:hAnsi="Arial" w:cs="Arial"/>
                <w:lang w:val="es-ES"/>
              </w:rPr>
              <w:t>C 9.1</w:t>
            </w:r>
          </w:p>
        </w:tc>
        <w:tc>
          <w:tcPr>
            <w:tcW w:w="7838" w:type="dxa"/>
          </w:tcPr>
          <w:p w14:paraId="43294BC2" w14:textId="77777777" w:rsidR="006B5E8C" w:rsidRPr="00F74C34" w:rsidRDefault="006B5E8C" w:rsidP="00B578BB">
            <w:pPr>
              <w:tabs>
                <w:tab w:val="right" w:pos="7164"/>
              </w:tabs>
              <w:spacing w:before="60" w:after="60"/>
              <w:rPr>
                <w:rFonts w:ascii="Arial" w:hAnsi="Arial" w:cs="Arial"/>
                <w:i/>
                <w:lang w:val="es-ES"/>
              </w:rPr>
            </w:pPr>
            <w:r w:rsidRPr="000C15C8">
              <w:rPr>
                <w:rFonts w:ascii="Arial" w:hAnsi="Arial" w:cs="Arial"/>
                <w:lang w:val="es-ES"/>
              </w:rPr>
              <w:t xml:space="preserve">La ley que rige será la ley de: </w:t>
            </w:r>
            <w:r w:rsidRPr="000C15C8">
              <w:rPr>
                <w:rFonts w:ascii="Arial" w:hAnsi="Arial" w:cs="Arial"/>
                <w:i/>
                <w:lang w:val="es-ES"/>
              </w:rPr>
              <w:t>República del Perú</w:t>
            </w:r>
          </w:p>
        </w:tc>
      </w:tr>
      <w:tr w:rsidR="006B5E8C" w:rsidRPr="00D823D8" w14:paraId="7DD2F190" w14:textId="77777777" w:rsidTr="00B578BB">
        <w:trPr>
          <w:trHeight w:val="256"/>
        </w:trPr>
        <w:tc>
          <w:tcPr>
            <w:tcW w:w="1522" w:type="dxa"/>
          </w:tcPr>
          <w:p w14:paraId="5F2C53D6" w14:textId="77777777" w:rsidR="006B5E8C" w:rsidRPr="000C15C8" w:rsidRDefault="006B5E8C" w:rsidP="00B578BB">
            <w:pPr>
              <w:spacing w:before="60" w:after="60"/>
              <w:rPr>
                <w:rFonts w:ascii="Arial" w:hAnsi="Arial" w:cs="Arial"/>
                <w:lang w:val="es-ES"/>
              </w:rPr>
            </w:pPr>
            <w:r>
              <w:rPr>
                <w:rFonts w:ascii="Arial" w:hAnsi="Arial" w:cs="Arial"/>
                <w:lang w:val="es-ES"/>
              </w:rPr>
              <w:t>CG</w:t>
            </w:r>
            <w:r w:rsidRPr="000C15C8">
              <w:rPr>
                <w:rFonts w:ascii="Arial" w:hAnsi="Arial" w:cs="Arial"/>
                <w:lang w:val="es-ES"/>
              </w:rPr>
              <w:t>C 10.2</w:t>
            </w:r>
          </w:p>
        </w:tc>
        <w:tc>
          <w:tcPr>
            <w:tcW w:w="7838" w:type="dxa"/>
          </w:tcPr>
          <w:p w14:paraId="42993041" w14:textId="77777777" w:rsidR="006B5E8C" w:rsidRPr="000C15C8" w:rsidRDefault="006B5E8C" w:rsidP="00B578BB">
            <w:pPr>
              <w:suppressAutoHyphens/>
              <w:spacing w:before="60" w:after="60"/>
              <w:rPr>
                <w:rFonts w:ascii="Arial" w:hAnsi="Arial" w:cs="Arial"/>
                <w:lang w:val="es-ES"/>
              </w:rPr>
            </w:pPr>
            <w:r w:rsidRPr="000C15C8">
              <w:rPr>
                <w:rFonts w:ascii="Arial" w:hAnsi="Arial" w:cs="Arial"/>
                <w:lang w:val="es-ES"/>
              </w:rPr>
              <w:t xml:space="preserve">Los reglamentos de los procedimientos para los procesos de arbitraje, de conformidad con la Cláusula 10.2 de las CGC, serán: </w:t>
            </w:r>
          </w:p>
          <w:p w14:paraId="09DCFC97" w14:textId="77777777" w:rsidR="006B5E8C" w:rsidRPr="00B2209E" w:rsidRDefault="006B5E8C" w:rsidP="00B578BB">
            <w:pPr>
              <w:suppressAutoHyphens/>
              <w:spacing w:before="60" w:after="60"/>
              <w:rPr>
                <w:rFonts w:ascii="Arial" w:hAnsi="Arial" w:cs="Arial"/>
                <w:i/>
                <w:lang w:val="es-ES"/>
              </w:rPr>
            </w:pPr>
            <w:r w:rsidRPr="000C15C8">
              <w:rPr>
                <w:rFonts w:ascii="Arial" w:hAnsi="Arial" w:cs="Arial"/>
                <w:lang w:val="es-ES"/>
              </w:rPr>
              <w:t>Las partes acuerdan que todo litigio y controversia resultante de este contrato o relativo a éste, se resolverá mediante el arbitraje organizado y administrado por la Unidad de Arbitraje del Centro de Análisis y Resolución de Conflictos de la Pontificia Universidad Católica del Perú</w:t>
            </w:r>
            <w:r>
              <w:rPr>
                <w:rFonts w:ascii="Arial" w:hAnsi="Arial" w:cs="Arial"/>
                <w:lang w:val="es-ES"/>
              </w:rPr>
              <w:t>,</w:t>
            </w:r>
            <w:r w:rsidRPr="000C15C8">
              <w:rPr>
                <w:rFonts w:ascii="Arial" w:hAnsi="Arial" w:cs="Arial"/>
                <w:lang w:val="es-ES"/>
              </w:rPr>
              <w:t xml:space="preserve"> de conformidad con sus reglamentos vigentes, a los cuales las partes se someten libremente, señalando que el laudo que se emita en el proceso arbitral será inapelable y definitivo</w:t>
            </w:r>
            <w:r>
              <w:rPr>
                <w:rFonts w:ascii="Arial" w:hAnsi="Arial" w:cs="Arial"/>
                <w:lang w:val="es-ES"/>
              </w:rPr>
              <w:t>.</w:t>
            </w:r>
            <w:r w:rsidRPr="000C15C8">
              <w:rPr>
                <w:rFonts w:ascii="Arial" w:hAnsi="Arial" w:cs="Arial"/>
                <w:i/>
                <w:lang w:val="es-ES"/>
              </w:rPr>
              <w:t xml:space="preserve"> </w:t>
            </w:r>
          </w:p>
        </w:tc>
      </w:tr>
      <w:tr w:rsidR="006B5E8C" w:rsidRPr="00D823D8" w14:paraId="7DA4CC18" w14:textId="77777777" w:rsidTr="00B578BB">
        <w:trPr>
          <w:trHeight w:val="256"/>
        </w:trPr>
        <w:tc>
          <w:tcPr>
            <w:tcW w:w="1522" w:type="dxa"/>
          </w:tcPr>
          <w:p w14:paraId="208A10CF" w14:textId="77777777" w:rsidR="006B5E8C" w:rsidRPr="000C15C8" w:rsidRDefault="006B5E8C" w:rsidP="00B578BB">
            <w:pPr>
              <w:spacing w:before="60" w:after="60"/>
              <w:rPr>
                <w:rFonts w:ascii="Arial" w:hAnsi="Arial" w:cs="Arial"/>
                <w:lang w:val="es-ES"/>
              </w:rPr>
            </w:pPr>
            <w:r>
              <w:rPr>
                <w:rFonts w:ascii="Arial" w:hAnsi="Arial" w:cs="Arial"/>
                <w:lang w:val="es-ES"/>
              </w:rPr>
              <w:t>CG</w:t>
            </w:r>
            <w:r w:rsidRPr="000C15C8">
              <w:rPr>
                <w:rFonts w:ascii="Arial" w:hAnsi="Arial" w:cs="Arial"/>
                <w:lang w:val="es-ES"/>
              </w:rPr>
              <w:t>C 13.1</w:t>
            </w:r>
          </w:p>
        </w:tc>
        <w:tc>
          <w:tcPr>
            <w:tcW w:w="7838" w:type="dxa"/>
          </w:tcPr>
          <w:p w14:paraId="6BB39376" w14:textId="77777777" w:rsidR="006B5E8C" w:rsidRPr="002E3A15" w:rsidRDefault="006B5E8C" w:rsidP="00B578BB">
            <w:pPr>
              <w:suppressAutoHyphens/>
              <w:spacing w:before="60" w:after="140"/>
              <w:ind w:right="-72"/>
              <w:rPr>
                <w:rFonts w:ascii="Arial" w:hAnsi="Arial" w:cs="Arial"/>
                <w:lang w:val="es-ES"/>
              </w:rPr>
            </w:pPr>
            <w:r w:rsidRPr="001D565A">
              <w:rPr>
                <w:rFonts w:ascii="Arial" w:hAnsi="Arial" w:cs="Arial"/>
                <w:lang w:val="es-ES"/>
              </w:rPr>
              <w:t xml:space="preserve">Detalle de los documentos de Embarque y otros documentos que deben ser proporcionados por </w:t>
            </w:r>
            <w:r w:rsidRPr="00132D2A">
              <w:rPr>
                <w:rFonts w:ascii="Arial" w:hAnsi="Arial" w:cs="Arial"/>
                <w:b/>
                <w:lang w:val="es-ES"/>
              </w:rPr>
              <w:t>El Proveedor</w:t>
            </w:r>
            <w:r w:rsidRPr="001D565A">
              <w:rPr>
                <w:rFonts w:ascii="Arial" w:hAnsi="Arial" w:cs="Arial"/>
                <w:lang w:val="es-ES"/>
              </w:rPr>
              <w:t xml:space="preserve">: </w:t>
            </w:r>
          </w:p>
          <w:p w14:paraId="632D13E5" w14:textId="77777777" w:rsidR="006B5E8C" w:rsidRPr="002E3A15" w:rsidRDefault="006B5E8C" w:rsidP="00B578BB">
            <w:pPr>
              <w:suppressAutoHyphens/>
              <w:spacing w:before="60" w:after="140"/>
              <w:ind w:right="-72"/>
              <w:rPr>
                <w:rFonts w:ascii="Arial" w:hAnsi="Arial" w:cs="Arial"/>
                <w:color w:val="000000"/>
                <w:lang w:val="es-MX"/>
              </w:rPr>
            </w:pPr>
            <w:r w:rsidRPr="001D565A">
              <w:rPr>
                <w:rFonts w:ascii="Arial" w:hAnsi="Arial" w:cs="Arial"/>
                <w:color w:val="000000"/>
                <w:lang w:val="es-MX"/>
              </w:rPr>
              <w:t>1) Factura comercial.</w:t>
            </w:r>
          </w:p>
          <w:p w14:paraId="5361261C" w14:textId="77777777" w:rsidR="006B5E8C" w:rsidRDefault="006B5E8C" w:rsidP="00B578BB">
            <w:pPr>
              <w:suppressAutoHyphens/>
              <w:spacing w:before="60" w:after="140"/>
              <w:ind w:right="-72"/>
              <w:rPr>
                <w:rFonts w:ascii="Arial" w:hAnsi="Arial" w:cs="Arial"/>
                <w:color w:val="000000"/>
                <w:lang w:val="es-MX"/>
              </w:rPr>
            </w:pPr>
            <w:r w:rsidRPr="001D565A">
              <w:rPr>
                <w:rFonts w:ascii="Arial" w:hAnsi="Arial" w:cs="Arial"/>
                <w:color w:val="000000"/>
                <w:lang w:val="es-MX"/>
              </w:rPr>
              <w:t xml:space="preserve">2) Guía de remisión detallada, debidamente firmada y sellada por el área recibida, en el caso de que los bienes sean entregados en físico </w:t>
            </w:r>
            <w:r w:rsidRPr="002E3A15">
              <w:rPr>
                <w:rFonts w:ascii="Arial" w:hAnsi="Arial" w:cs="Arial"/>
                <w:spacing w:val="-3"/>
              </w:rPr>
              <w:t xml:space="preserve">en el lugar señalado por </w:t>
            </w:r>
            <w:r>
              <w:rPr>
                <w:rFonts w:ascii="Arial" w:hAnsi="Arial" w:cs="Arial"/>
                <w:b/>
                <w:spacing w:val="-3"/>
              </w:rPr>
              <w:t>El Comprador.</w:t>
            </w:r>
            <w:r w:rsidRPr="001D565A">
              <w:rPr>
                <w:rFonts w:ascii="Arial" w:hAnsi="Arial" w:cs="Arial"/>
                <w:color w:val="000000"/>
                <w:lang w:val="es-MX"/>
              </w:rPr>
              <w:t xml:space="preserve"> </w:t>
            </w:r>
          </w:p>
          <w:p w14:paraId="50FFEBEB" w14:textId="77777777" w:rsidR="006B5E8C" w:rsidRPr="002E3A15" w:rsidRDefault="006B5E8C" w:rsidP="00B578BB">
            <w:pPr>
              <w:suppressAutoHyphens/>
              <w:spacing w:before="60" w:after="140"/>
              <w:ind w:right="-72"/>
              <w:rPr>
                <w:rFonts w:ascii="Arial" w:hAnsi="Arial" w:cs="Arial"/>
                <w:color w:val="000000"/>
                <w:lang w:val="es-MX"/>
              </w:rPr>
            </w:pPr>
            <w:r w:rsidRPr="001D565A">
              <w:rPr>
                <w:rFonts w:ascii="Arial" w:hAnsi="Arial" w:cs="Arial"/>
                <w:color w:val="000000"/>
                <w:lang w:val="es-MX"/>
              </w:rPr>
              <w:t>3) Certificado de Garantía de los bienes.</w:t>
            </w:r>
          </w:p>
          <w:p w14:paraId="050A77DB" w14:textId="77777777" w:rsidR="006B5E8C" w:rsidRPr="002E3A15" w:rsidRDefault="006B5E8C" w:rsidP="00B578BB">
            <w:pPr>
              <w:suppressAutoHyphens/>
              <w:spacing w:before="60" w:after="140"/>
              <w:ind w:right="-72"/>
              <w:rPr>
                <w:rFonts w:ascii="Arial" w:hAnsi="Arial" w:cs="Arial"/>
                <w:color w:val="000000"/>
                <w:lang w:val="es-MX"/>
              </w:rPr>
            </w:pPr>
            <w:r w:rsidRPr="001D565A">
              <w:rPr>
                <w:rFonts w:ascii="Arial" w:hAnsi="Arial" w:cs="Arial"/>
                <w:color w:val="000000"/>
                <w:lang w:val="es-MX"/>
              </w:rPr>
              <w:t xml:space="preserve"> </w:t>
            </w:r>
            <w:r w:rsidRPr="00132D2A">
              <w:rPr>
                <w:rFonts w:ascii="Arial" w:hAnsi="Arial" w:cs="Arial"/>
                <w:b/>
                <w:color w:val="000000"/>
                <w:lang w:val="es-MX"/>
              </w:rPr>
              <w:t>El Comprador</w:t>
            </w:r>
            <w:r w:rsidRPr="001D565A">
              <w:rPr>
                <w:rFonts w:ascii="Arial" w:hAnsi="Arial" w:cs="Arial"/>
                <w:color w:val="000000"/>
                <w:lang w:val="es-MX"/>
              </w:rPr>
              <w:t xml:space="preserve"> deberá recibir los documentos arriba mencionados a la llegada de los Bienes; si no recibe dichos documentos, todos los gastos consecuentes correrán por cuenta del </w:t>
            </w:r>
            <w:r w:rsidRPr="00132D2A">
              <w:rPr>
                <w:rFonts w:ascii="Arial" w:hAnsi="Arial" w:cs="Arial"/>
                <w:b/>
                <w:color w:val="000000"/>
                <w:lang w:val="es-MX"/>
              </w:rPr>
              <w:t>Proveedor</w:t>
            </w:r>
            <w:r w:rsidRPr="001D565A">
              <w:rPr>
                <w:rFonts w:ascii="Arial" w:hAnsi="Arial" w:cs="Arial"/>
                <w:color w:val="000000"/>
                <w:lang w:val="es-MX"/>
              </w:rPr>
              <w:t>.</w:t>
            </w:r>
          </w:p>
        </w:tc>
      </w:tr>
      <w:tr w:rsidR="006B5E8C" w:rsidRPr="00D823D8" w14:paraId="46D8544B" w14:textId="77777777" w:rsidTr="00B578BB">
        <w:trPr>
          <w:cantSplit/>
          <w:trHeight w:val="639"/>
        </w:trPr>
        <w:tc>
          <w:tcPr>
            <w:tcW w:w="1522" w:type="dxa"/>
          </w:tcPr>
          <w:p w14:paraId="3636B61F" w14:textId="77777777" w:rsidR="006B5E8C" w:rsidRPr="000C15C8" w:rsidRDefault="006B5E8C" w:rsidP="00B578BB">
            <w:pPr>
              <w:spacing w:before="60" w:after="60"/>
              <w:rPr>
                <w:rFonts w:ascii="Arial" w:hAnsi="Arial" w:cs="Arial"/>
                <w:lang w:val="es-ES"/>
              </w:rPr>
            </w:pPr>
            <w:r>
              <w:rPr>
                <w:rFonts w:ascii="Arial" w:hAnsi="Arial" w:cs="Arial"/>
                <w:lang w:val="es-ES"/>
              </w:rPr>
              <w:t>CG</w:t>
            </w:r>
            <w:r w:rsidRPr="000C15C8">
              <w:rPr>
                <w:rFonts w:ascii="Arial" w:hAnsi="Arial" w:cs="Arial"/>
                <w:lang w:val="es-ES"/>
              </w:rPr>
              <w:t>C 15.1</w:t>
            </w:r>
          </w:p>
        </w:tc>
        <w:tc>
          <w:tcPr>
            <w:tcW w:w="7838" w:type="dxa"/>
          </w:tcPr>
          <w:p w14:paraId="6BF59169" w14:textId="77777777" w:rsidR="006B5E8C" w:rsidRPr="00E604D4" w:rsidRDefault="00195596" w:rsidP="00B578BB">
            <w:pPr>
              <w:tabs>
                <w:tab w:val="right" w:pos="7164"/>
              </w:tabs>
              <w:spacing w:before="60" w:after="60"/>
              <w:rPr>
                <w:rFonts w:ascii="Arial" w:hAnsi="Arial" w:cs="Arial"/>
                <w:lang w:val="es-ES"/>
              </w:rPr>
            </w:pPr>
            <w:r w:rsidRPr="000C15C8">
              <w:rPr>
                <w:rFonts w:ascii="Arial" w:hAnsi="Arial" w:cs="Arial"/>
                <w:lang w:val="es-ES"/>
              </w:rPr>
              <w:t>Los precios de los Bienes suministrados y los Servicios Conexos prestados</w:t>
            </w:r>
            <w:r w:rsidRPr="000C15C8">
              <w:rPr>
                <w:rFonts w:ascii="Arial" w:hAnsi="Arial" w:cs="Arial"/>
                <w:i/>
                <w:color w:val="0070C0"/>
                <w:lang w:val="es-ES"/>
              </w:rPr>
              <w:t xml:space="preserve"> “no serán” </w:t>
            </w:r>
            <w:r w:rsidRPr="000C15C8">
              <w:rPr>
                <w:rFonts w:ascii="Arial" w:hAnsi="Arial" w:cs="Arial"/>
                <w:lang w:val="es-ES"/>
              </w:rPr>
              <w:t>ajustables.</w:t>
            </w:r>
          </w:p>
        </w:tc>
      </w:tr>
      <w:tr w:rsidR="006B5E8C" w:rsidRPr="00D823D8" w14:paraId="535D614A" w14:textId="77777777" w:rsidTr="00624BFE">
        <w:trPr>
          <w:trHeight w:val="411"/>
        </w:trPr>
        <w:tc>
          <w:tcPr>
            <w:tcW w:w="1522" w:type="dxa"/>
          </w:tcPr>
          <w:p w14:paraId="7426917E" w14:textId="77777777" w:rsidR="006B5E8C" w:rsidRPr="000C15C8" w:rsidRDefault="006B5E8C" w:rsidP="00B578BB">
            <w:pPr>
              <w:spacing w:before="60" w:after="60"/>
              <w:rPr>
                <w:rFonts w:ascii="Arial" w:hAnsi="Arial" w:cs="Arial"/>
                <w:lang w:val="es-ES"/>
              </w:rPr>
            </w:pPr>
            <w:r>
              <w:rPr>
                <w:rFonts w:ascii="Arial" w:hAnsi="Arial" w:cs="Arial"/>
                <w:lang w:val="es-ES"/>
              </w:rPr>
              <w:t>CG</w:t>
            </w:r>
            <w:r w:rsidRPr="000C15C8">
              <w:rPr>
                <w:rFonts w:ascii="Arial" w:hAnsi="Arial" w:cs="Arial"/>
                <w:lang w:val="es-ES"/>
              </w:rPr>
              <w:t>C 16.1</w:t>
            </w:r>
          </w:p>
        </w:tc>
        <w:tc>
          <w:tcPr>
            <w:tcW w:w="7838" w:type="dxa"/>
          </w:tcPr>
          <w:p w14:paraId="06A87D39" w14:textId="4D2AD759" w:rsidR="006B5E8C" w:rsidRDefault="006B5E8C" w:rsidP="00B578BB">
            <w:pPr>
              <w:suppressAutoHyphens/>
              <w:spacing w:before="60" w:after="60"/>
              <w:rPr>
                <w:rFonts w:ascii="Arial" w:hAnsi="Arial" w:cs="Arial"/>
                <w:lang w:val="es-ES"/>
              </w:rPr>
            </w:pPr>
            <w:r w:rsidRPr="000C15C8">
              <w:rPr>
                <w:rFonts w:ascii="Arial" w:hAnsi="Arial" w:cs="Arial"/>
                <w:lang w:val="es-ES"/>
              </w:rPr>
              <w:t xml:space="preserve">La forma y condiciones de pago al </w:t>
            </w:r>
            <w:r w:rsidRPr="00132D2A">
              <w:rPr>
                <w:rFonts w:ascii="Arial" w:hAnsi="Arial" w:cs="Arial"/>
                <w:b/>
                <w:lang w:val="es-ES"/>
              </w:rPr>
              <w:t>Proveedor</w:t>
            </w:r>
            <w:r w:rsidRPr="000C15C8">
              <w:rPr>
                <w:rFonts w:ascii="Arial" w:hAnsi="Arial" w:cs="Arial"/>
                <w:lang w:val="es-ES"/>
              </w:rPr>
              <w:t xml:space="preserve"> en virtud de</w:t>
            </w:r>
            <w:r>
              <w:rPr>
                <w:rFonts w:ascii="Arial" w:hAnsi="Arial" w:cs="Arial"/>
                <w:lang w:val="es-ES"/>
              </w:rPr>
              <w:t>l Contrato serán las siguientes:</w:t>
            </w:r>
          </w:p>
          <w:p w14:paraId="7F9461DF" w14:textId="77777777" w:rsidR="00A80AF2" w:rsidRDefault="00A80AF2" w:rsidP="00B578BB">
            <w:pPr>
              <w:suppressAutoHyphens/>
              <w:spacing w:before="60" w:after="60"/>
              <w:rPr>
                <w:rFonts w:ascii="Arial" w:hAnsi="Arial" w:cs="Arial"/>
                <w:lang w:val="es-ES"/>
              </w:rPr>
            </w:pPr>
          </w:p>
          <w:p w14:paraId="2B8C062E" w14:textId="377ABB82" w:rsidR="00A80AF2" w:rsidRDefault="00A80AF2" w:rsidP="003E4A86">
            <w:pPr>
              <w:pStyle w:val="Prrafodelista"/>
              <w:numPr>
                <w:ilvl w:val="0"/>
                <w:numId w:val="169"/>
              </w:numPr>
              <w:rPr>
                <w:rFonts w:ascii="Arial" w:hAnsi="Arial" w:cs="Arial"/>
              </w:rPr>
            </w:pPr>
            <w:r w:rsidRPr="00A80AF2">
              <w:rPr>
                <w:rFonts w:ascii="Arial" w:hAnsi="Arial" w:cs="Arial"/>
              </w:rPr>
              <w:t>El pago correspondiente a los equipos se dará luego de la conformidad de los mismos por parte de la Coordinación Técnica de la UEMSI, previa opinión favorable de la DGIT y la GPCOE.</w:t>
            </w:r>
          </w:p>
          <w:p w14:paraId="7A783933" w14:textId="77777777" w:rsidR="00A80AF2" w:rsidRPr="00A80AF2" w:rsidRDefault="00A80AF2" w:rsidP="00A80AF2">
            <w:pPr>
              <w:pStyle w:val="Prrafodelista"/>
              <w:rPr>
                <w:rFonts w:ascii="Arial" w:hAnsi="Arial" w:cs="Arial"/>
              </w:rPr>
            </w:pPr>
          </w:p>
          <w:p w14:paraId="35D5D4B9" w14:textId="71374499" w:rsidR="00A80AF2" w:rsidRDefault="00A80AF2" w:rsidP="003E4A86">
            <w:pPr>
              <w:pStyle w:val="Prrafodelista"/>
              <w:numPr>
                <w:ilvl w:val="0"/>
                <w:numId w:val="169"/>
              </w:numPr>
              <w:rPr>
                <w:rFonts w:ascii="Arial" w:hAnsi="Arial" w:cs="Arial"/>
              </w:rPr>
            </w:pPr>
            <w:r w:rsidRPr="00A80AF2">
              <w:rPr>
                <w:rFonts w:ascii="Arial" w:hAnsi="Arial" w:cs="Arial"/>
              </w:rPr>
              <w:t>El pago del servicio de soporte de buen funcionamiento se dará cada cuatro (04) meses, a partir de la conformidad definitiva de los equipos, aplicándose el UPTIME correspondiente a dicho periodo y calculado según lo indicado en el numeral 14.2.</w:t>
            </w:r>
          </w:p>
          <w:p w14:paraId="0F936E24" w14:textId="77777777" w:rsidR="005E208E" w:rsidRPr="00E1582E" w:rsidRDefault="005E208E" w:rsidP="00136F60">
            <w:pPr>
              <w:ind w:left="340"/>
              <w:rPr>
                <w:rFonts w:ascii="Arial" w:hAnsi="Arial" w:cs="Arial"/>
                <w:b/>
              </w:rPr>
            </w:pPr>
          </w:p>
          <w:tbl>
            <w:tblPr>
              <w:tblW w:w="0" w:type="auto"/>
              <w:tblInd w:w="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
              <w:gridCol w:w="3119"/>
              <w:gridCol w:w="3308"/>
            </w:tblGrid>
            <w:tr w:rsidR="00136F60" w:rsidRPr="00E1582E" w14:paraId="26D34077" w14:textId="77777777" w:rsidTr="00136F60">
              <w:tc>
                <w:tcPr>
                  <w:tcW w:w="850" w:type="dxa"/>
                </w:tcPr>
                <w:p w14:paraId="4B60C2C6" w14:textId="77777777" w:rsidR="00136F60" w:rsidRPr="00E1582E" w:rsidRDefault="00136F60" w:rsidP="00136F60">
                  <w:pPr>
                    <w:rPr>
                      <w:rFonts w:ascii="Arial" w:hAnsi="Arial" w:cs="Arial"/>
                    </w:rPr>
                  </w:pPr>
                  <w:r w:rsidRPr="00E1582E">
                    <w:rPr>
                      <w:rFonts w:ascii="Arial" w:hAnsi="Arial" w:cs="Arial"/>
                    </w:rPr>
                    <w:t>Ítem</w:t>
                  </w:r>
                </w:p>
              </w:tc>
              <w:tc>
                <w:tcPr>
                  <w:tcW w:w="3119" w:type="dxa"/>
                </w:tcPr>
                <w:p w14:paraId="5A1CF2CE" w14:textId="77777777" w:rsidR="00136F60" w:rsidRPr="00E1582E" w:rsidRDefault="00136F60" w:rsidP="00136F60">
                  <w:pPr>
                    <w:rPr>
                      <w:rFonts w:ascii="Arial" w:hAnsi="Arial" w:cs="Arial"/>
                    </w:rPr>
                  </w:pPr>
                  <w:r w:rsidRPr="00E1582E">
                    <w:rPr>
                      <w:rFonts w:ascii="Arial" w:hAnsi="Arial" w:cs="Arial"/>
                    </w:rPr>
                    <w:t>Descripción</w:t>
                  </w:r>
                </w:p>
              </w:tc>
              <w:tc>
                <w:tcPr>
                  <w:tcW w:w="3308" w:type="dxa"/>
                </w:tcPr>
                <w:p w14:paraId="239BB09D" w14:textId="77777777" w:rsidR="00136F60" w:rsidRPr="00E1582E" w:rsidRDefault="00136F60" w:rsidP="00136F60">
                  <w:pPr>
                    <w:rPr>
                      <w:rFonts w:ascii="Arial" w:hAnsi="Arial" w:cs="Arial"/>
                    </w:rPr>
                  </w:pPr>
                  <w:r w:rsidRPr="00E1582E">
                    <w:rPr>
                      <w:rFonts w:ascii="Arial" w:hAnsi="Arial" w:cs="Arial"/>
                    </w:rPr>
                    <w:t>Porcentaje de pago</w:t>
                  </w:r>
                </w:p>
              </w:tc>
            </w:tr>
            <w:tr w:rsidR="00A80AF2" w:rsidRPr="00E1582E" w14:paraId="38CB37C3" w14:textId="77777777" w:rsidTr="00136F60">
              <w:tc>
                <w:tcPr>
                  <w:tcW w:w="850" w:type="dxa"/>
                  <w:vMerge w:val="restart"/>
                  <w:vAlign w:val="center"/>
                </w:tcPr>
                <w:p w14:paraId="115CEF5F" w14:textId="77777777" w:rsidR="00A80AF2" w:rsidRPr="00E1582E" w:rsidRDefault="00A80AF2" w:rsidP="00136F60">
                  <w:pPr>
                    <w:jc w:val="center"/>
                    <w:rPr>
                      <w:rFonts w:ascii="Arial" w:hAnsi="Arial" w:cs="Arial"/>
                    </w:rPr>
                  </w:pPr>
                  <w:r w:rsidRPr="00E1582E">
                    <w:rPr>
                      <w:rFonts w:ascii="Arial" w:hAnsi="Arial" w:cs="Arial"/>
                    </w:rPr>
                    <w:t>01</w:t>
                  </w:r>
                </w:p>
              </w:tc>
              <w:tc>
                <w:tcPr>
                  <w:tcW w:w="3119" w:type="dxa"/>
                </w:tcPr>
                <w:p w14:paraId="3557D6B2" w14:textId="6B0A403F" w:rsidR="00A80AF2" w:rsidRPr="00E1582E" w:rsidRDefault="00A80AF2" w:rsidP="00136F60">
                  <w:pPr>
                    <w:rPr>
                      <w:rFonts w:ascii="Arial" w:hAnsi="Arial" w:cs="Arial"/>
                    </w:rPr>
                  </w:pPr>
                  <w:r w:rsidRPr="00A80AF2">
                    <w:rPr>
                      <w:rFonts w:ascii="Arial" w:hAnsi="Arial" w:cs="Arial"/>
                    </w:rPr>
                    <w:t>Entrega de Equipo Móvil no Intrusivo por rayos X para inspección de equipajes y bultos</w:t>
                  </w:r>
                </w:p>
              </w:tc>
              <w:tc>
                <w:tcPr>
                  <w:tcW w:w="3308" w:type="dxa"/>
                </w:tcPr>
                <w:p w14:paraId="05D43393" w14:textId="7FA65BF2" w:rsidR="00A80AF2" w:rsidRPr="00E1582E" w:rsidRDefault="00A80AF2" w:rsidP="00136F60">
                  <w:pPr>
                    <w:rPr>
                      <w:rFonts w:ascii="Arial" w:hAnsi="Arial" w:cs="Arial"/>
                    </w:rPr>
                  </w:pPr>
                  <w:r w:rsidRPr="00A80AF2">
                    <w:rPr>
                      <w:rFonts w:ascii="Arial" w:hAnsi="Arial" w:cs="Arial"/>
                    </w:rPr>
                    <w:t>40% del precio aceptado para este concepto de anticipo y el resto a la entrega de los equipos</w:t>
                  </w:r>
                </w:p>
              </w:tc>
            </w:tr>
            <w:tr w:rsidR="00A80AF2" w:rsidRPr="00E1582E" w14:paraId="6FE9E5EF" w14:textId="77777777" w:rsidTr="00136F60">
              <w:tc>
                <w:tcPr>
                  <w:tcW w:w="850" w:type="dxa"/>
                  <w:vMerge/>
                </w:tcPr>
                <w:p w14:paraId="672717DE" w14:textId="77777777" w:rsidR="00A80AF2" w:rsidRPr="00E1582E" w:rsidRDefault="00A80AF2" w:rsidP="00136F60">
                  <w:pPr>
                    <w:rPr>
                      <w:rFonts w:ascii="Arial" w:hAnsi="Arial" w:cs="Arial"/>
                    </w:rPr>
                  </w:pPr>
                </w:p>
              </w:tc>
              <w:tc>
                <w:tcPr>
                  <w:tcW w:w="3119" w:type="dxa"/>
                </w:tcPr>
                <w:p w14:paraId="61CB8C4B" w14:textId="639B30EA" w:rsidR="00A80AF2" w:rsidRPr="00E1582E" w:rsidRDefault="00A80AF2" w:rsidP="00136F60">
                  <w:pPr>
                    <w:rPr>
                      <w:rFonts w:ascii="Arial" w:hAnsi="Arial" w:cs="Arial"/>
                    </w:rPr>
                  </w:pPr>
                  <w:r w:rsidRPr="00A80AF2">
                    <w:rPr>
                      <w:rFonts w:ascii="Arial" w:hAnsi="Arial" w:cs="Arial"/>
                    </w:rPr>
                    <w:t>Servicio de soporte de buen funcionamiento</w:t>
                  </w:r>
                </w:p>
              </w:tc>
              <w:tc>
                <w:tcPr>
                  <w:tcW w:w="3308" w:type="dxa"/>
                </w:tcPr>
                <w:p w14:paraId="0B950B94" w14:textId="059DE8E0" w:rsidR="00A80AF2" w:rsidRPr="00E1582E" w:rsidRDefault="00A80AF2" w:rsidP="00136F60">
                  <w:pPr>
                    <w:rPr>
                      <w:rFonts w:ascii="Arial" w:hAnsi="Arial" w:cs="Arial"/>
                    </w:rPr>
                  </w:pPr>
                  <w:r w:rsidRPr="00A80AF2">
                    <w:rPr>
                      <w:rFonts w:ascii="Arial" w:hAnsi="Arial" w:cs="Arial"/>
                    </w:rPr>
                    <w:t>100% de lo aceptado para este concepto de forma cuatrimestral durante 5 años</w:t>
                  </w:r>
                  <w:r w:rsidRPr="00E1582E">
                    <w:rPr>
                      <w:rFonts w:ascii="Arial" w:hAnsi="Arial" w:cs="Arial"/>
                    </w:rPr>
                    <w:t>.</w:t>
                  </w:r>
                </w:p>
              </w:tc>
            </w:tr>
            <w:tr w:rsidR="00A80AF2" w:rsidRPr="00E1582E" w14:paraId="0B2B6AC4" w14:textId="77777777" w:rsidTr="00A80AF2">
              <w:trPr>
                <w:trHeight w:val="722"/>
              </w:trPr>
              <w:tc>
                <w:tcPr>
                  <w:tcW w:w="850" w:type="dxa"/>
                  <w:vMerge/>
                </w:tcPr>
                <w:p w14:paraId="4E3D1CF7" w14:textId="77777777" w:rsidR="00A80AF2" w:rsidRPr="00E1582E" w:rsidRDefault="00A80AF2" w:rsidP="00136F60">
                  <w:pPr>
                    <w:rPr>
                      <w:rFonts w:ascii="Arial" w:hAnsi="Arial" w:cs="Arial"/>
                    </w:rPr>
                  </w:pPr>
                </w:p>
              </w:tc>
              <w:tc>
                <w:tcPr>
                  <w:tcW w:w="3119" w:type="dxa"/>
                </w:tcPr>
                <w:p w14:paraId="198D145D" w14:textId="29D5403F" w:rsidR="00A80AF2" w:rsidRPr="00E1582E" w:rsidRDefault="00A80AF2" w:rsidP="00136F60">
                  <w:pPr>
                    <w:rPr>
                      <w:rFonts w:ascii="Arial" w:hAnsi="Arial" w:cs="Arial"/>
                    </w:rPr>
                  </w:pPr>
                  <w:r w:rsidRPr="00A80AF2">
                    <w:rPr>
                      <w:rFonts w:ascii="Arial" w:hAnsi="Arial" w:cs="Arial"/>
                    </w:rPr>
                    <w:t>Capacitación</w:t>
                  </w:r>
                </w:p>
              </w:tc>
              <w:tc>
                <w:tcPr>
                  <w:tcW w:w="3308" w:type="dxa"/>
                </w:tcPr>
                <w:p w14:paraId="5452E516" w14:textId="7C3322F3" w:rsidR="00A80AF2" w:rsidRPr="00E1582E" w:rsidRDefault="00A80AF2" w:rsidP="00136F60">
                  <w:pPr>
                    <w:rPr>
                      <w:rFonts w:ascii="Arial" w:hAnsi="Arial" w:cs="Arial"/>
                    </w:rPr>
                  </w:pPr>
                  <w:r w:rsidRPr="00A80AF2">
                    <w:rPr>
                      <w:rFonts w:ascii="Arial" w:hAnsi="Arial" w:cs="Arial"/>
                    </w:rPr>
                    <w:t>100% del precio aceptado para este concepto conforme se vayan otorgando las capacitaciones anuales.</w:t>
                  </w:r>
                </w:p>
              </w:tc>
            </w:tr>
          </w:tbl>
          <w:p w14:paraId="7B26F25D" w14:textId="11000C0B" w:rsidR="00136F60" w:rsidRDefault="00136F60" w:rsidP="00136F60">
            <w:pPr>
              <w:ind w:left="792"/>
              <w:rPr>
                <w:rFonts w:ascii="Arial" w:hAnsi="Arial" w:cs="Arial"/>
                <w:b/>
              </w:rPr>
            </w:pPr>
          </w:p>
          <w:p w14:paraId="42FC19D7" w14:textId="384168F5" w:rsidR="00624BFE" w:rsidRPr="00624BFE" w:rsidRDefault="00624BFE" w:rsidP="00624BFE">
            <w:pPr>
              <w:ind w:left="203"/>
              <w:rPr>
                <w:rFonts w:ascii="Arial" w:hAnsi="Arial" w:cs="Arial"/>
                <w:b/>
              </w:rPr>
            </w:pPr>
            <w:r w:rsidRPr="00624BFE">
              <w:rPr>
                <w:rFonts w:ascii="Arial" w:hAnsi="Arial" w:cs="Arial"/>
                <w:b/>
              </w:rPr>
              <w:t>CONFORMIDAD DE LOS BIENES</w:t>
            </w:r>
          </w:p>
          <w:p w14:paraId="49DAB3C0" w14:textId="013EA917" w:rsidR="00624BFE" w:rsidRDefault="00624BFE" w:rsidP="00624BFE">
            <w:pPr>
              <w:ind w:left="203"/>
              <w:rPr>
                <w:rFonts w:ascii="Arial" w:hAnsi="Arial" w:cs="Arial"/>
                <w:bCs/>
              </w:rPr>
            </w:pPr>
            <w:r w:rsidRPr="00624BFE">
              <w:rPr>
                <w:rFonts w:ascii="Arial" w:hAnsi="Arial" w:cs="Arial"/>
                <w:bCs/>
              </w:rPr>
              <w:t>Todas las conformidades de los entregables y/o para el pago al proveedor serán otorgadas por la Coordinación Técnica de la UEMSI, previa opinión favorable de la DGIT y GPCOE según corresponda. El plazo máximo para otorgar la conformidad será de diez (10) días calendario. En caso existan observaciones, el Proveedor tendrá un máximo de cinco (05) días calendario para subsanar las observaciones, y UEMSI tendrá cinco (05) días calendario para la emisión de la conformidad, luego del levantamiento de observaciones. En caso de persistir observaciones, la UEMSI realizará las acciones administrativas que correspondan.</w:t>
            </w:r>
          </w:p>
          <w:p w14:paraId="5BE9781A" w14:textId="26B15662" w:rsidR="00624BFE" w:rsidRPr="00624BFE" w:rsidRDefault="00624BFE" w:rsidP="00624BFE">
            <w:pPr>
              <w:ind w:left="203"/>
              <w:rPr>
                <w:rFonts w:ascii="Arial" w:hAnsi="Arial" w:cs="Arial"/>
                <w:b/>
              </w:rPr>
            </w:pPr>
          </w:p>
          <w:p w14:paraId="603227FC" w14:textId="09EADA9D" w:rsidR="00624BFE" w:rsidRPr="00624BFE" w:rsidRDefault="00624BFE" w:rsidP="00624BFE">
            <w:pPr>
              <w:ind w:left="203"/>
              <w:rPr>
                <w:rFonts w:ascii="Arial" w:hAnsi="Arial" w:cs="Arial"/>
                <w:b/>
              </w:rPr>
            </w:pPr>
            <w:r w:rsidRPr="00624BFE">
              <w:rPr>
                <w:rFonts w:ascii="Arial" w:hAnsi="Arial" w:cs="Arial"/>
                <w:b/>
              </w:rPr>
              <w:t>CONFORMIDAD DE LOS SERVICIOS CONEXOS</w:t>
            </w:r>
          </w:p>
          <w:p w14:paraId="13884597" w14:textId="7F4E9FEA" w:rsidR="00624BFE" w:rsidRDefault="00624BFE" w:rsidP="00624BFE">
            <w:pPr>
              <w:ind w:left="203"/>
              <w:rPr>
                <w:rFonts w:ascii="Arial" w:hAnsi="Arial" w:cs="Arial"/>
                <w:bCs/>
              </w:rPr>
            </w:pPr>
            <w:r w:rsidRPr="00624BFE">
              <w:rPr>
                <w:rFonts w:ascii="Arial" w:hAnsi="Arial" w:cs="Arial"/>
                <w:bCs/>
              </w:rPr>
              <w:t xml:space="preserve">El área que brindará la conformidad de la prestación accesoria (mantenimiento preventivo y correctivo, capacitación anual) será la Coordinación Técnica de la UEMSI, previa opinión favorable de la Gerencia de Prevención del Contrabando y Operaciones Especiales y de la División de Gestión de Infraestructura Tecnológica y acta de conformidad de cada Área Usuaria: </w:t>
            </w:r>
          </w:p>
          <w:p w14:paraId="0659E359" w14:textId="77777777" w:rsidR="00624BFE" w:rsidRDefault="00624BFE" w:rsidP="00624BFE">
            <w:pPr>
              <w:ind w:left="203"/>
              <w:rPr>
                <w:rFonts w:ascii="Arial" w:hAnsi="Arial" w:cs="Arial"/>
                <w:bCs/>
              </w:rPr>
            </w:pPr>
          </w:p>
          <w:p w14:paraId="7F34CAB5" w14:textId="06798777" w:rsidR="00624BFE" w:rsidRPr="00624BFE" w:rsidRDefault="00624BFE" w:rsidP="00624BFE">
            <w:pPr>
              <w:rPr>
                <w:rFonts w:ascii="Arial" w:hAnsi="Arial" w:cs="Arial"/>
                <w:b/>
              </w:rPr>
            </w:pPr>
            <w:r>
              <w:rPr>
                <w:rFonts w:ascii="Arial" w:hAnsi="Arial" w:cs="Arial"/>
                <w:bCs/>
              </w:rPr>
              <w:t xml:space="preserve">   </w:t>
            </w:r>
            <w:r w:rsidRPr="00624BFE">
              <w:rPr>
                <w:rFonts w:ascii="Arial" w:hAnsi="Arial" w:cs="Arial"/>
                <w:b/>
              </w:rPr>
              <w:t>AREA USUARIA</w:t>
            </w:r>
          </w:p>
          <w:p w14:paraId="27516BA1" w14:textId="05834886" w:rsidR="00624BFE" w:rsidRPr="00624BFE" w:rsidRDefault="00624BFE" w:rsidP="00624BFE">
            <w:pPr>
              <w:ind w:left="203"/>
              <w:rPr>
                <w:rFonts w:ascii="Arial" w:hAnsi="Arial" w:cs="Arial"/>
                <w:bCs/>
              </w:rPr>
            </w:pPr>
            <w:r>
              <w:rPr>
                <w:rFonts w:ascii="Arial" w:hAnsi="Arial" w:cs="Arial"/>
                <w:bCs/>
              </w:rPr>
              <w:t xml:space="preserve">- </w:t>
            </w:r>
            <w:r w:rsidRPr="00624BFE">
              <w:rPr>
                <w:rFonts w:ascii="Arial" w:hAnsi="Arial" w:cs="Arial"/>
                <w:bCs/>
              </w:rPr>
              <w:t>3R0500 División de Control Operativo – IA Cusco</w:t>
            </w:r>
          </w:p>
          <w:p w14:paraId="799ACC49" w14:textId="48C56A09" w:rsidR="00624BFE" w:rsidRPr="00624BFE" w:rsidRDefault="00624BFE" w:rsidP="00624BFE">
            <w:pPr>
              <w:ind w:left="203"/>
              <w:rPr>
                <w:rFonts w:ascii="Arial" w:hAnsi="Arial" w:cs="Arial"/>
                <w:bCs/>
              </w:rPr>
            </w:pPr>
            <w:r>
              <w:rPr>
                <w:rFonts w:ascii="Arial" w:hAnsi="Arial" w:cs="Arial"/>
                <w:bCs/>
              </w:rPr>
              <w:t xml:space="preserve">- </w:t>
            </w:r>
            <w:r w:rsidRPr="00624BFE">
              <w:rPr>
                <w:rFonts w:ascii="Arial" w:hAnsi="Arial" w:cs="Arial"/>
                <w:bCs/>
              </w:rPr>
              <w:t>322000 Gerencia de Prevención del Contrabando y Operaciones Especiales-INCA</w:t>
            </w:r>
          </w:p>
          <w:p w14:paraId="429C13B1" w14:textId="3B2E29B3" w:rsidR="00624BFE" w:rsidRPr="00624BFE" w:rsidRDefault="00624BFE" w:rsidP="00624BFE">
            <w:pPr>
              <w:ind w:left="203"/>
              <w:rPr>
                <w:rFonts w:ascii="Arial" w:hAnsi="Arial" w:cs="Arial"/>
                <w:bCs/>
              </w:rPr>
            </w:pPr>
            <w:r>
              <w:rPr>
                <w:rFonts w:ascii="Arial" w:hAnsi="Arial" w:cs="Arial"/>
                <w:bCs/>
              </w:rPr>
              <w:t xml:space="preserve">- </w:t>
            </w:r>
            <w:r w:rsidRPr="00624BFE">
              <w:rPr>
                <w:rFonts w:ascii="Arial" w:hAnsi="Arial" w:cs="Arial"/>
                <w:bCs/>
              </w:rPr>
              <w:t>3N0500 División de Control Operativo. – IA Mollendo</w:t>
            </w:r>
            <w:r>
              <w:rPr>
                <w:rFonts w:ascii="Arial" w:hAnsi="Arial" w:cs="Arial"/>
                <w:bCs/>
              </w:rPr>
              <w:t>.</w:t>
            </w:r>
          </w:p>
          <w:p w14:paraId="78AC3AD9" w14:textId="75028952" w:rsidR="00624BFE" w:rsidRPr="00624BFE" w:rsidRDefault="00624BFE" w:rsidP="00624BFE">
            <w:pPr>
              <w:ind w:left="203"/>
              <w:rPr>
                <w:rFonts w:ascii="Arial" w:hAnsi="Arial" w:cs="Arial"/>
                <w:bCs/>
              </w:rPr>
            </w:pPr>
            <w:r>
              <w:rPr>
                <w:rFonts w:ascii="Arial" w:hAnsi="Arial" w:cs="Arial"/>
                <w:bCs/>
              </w:rPr>
              <w:t xml:space="preserve">- </w:t>
            </w:r>
            <w:r w:rsidRPr="00624BFE">
              <w:rPr>
                <w:rFonts w:ascii="Arial" w:hAnsi="Arial" w:cs="Arial"/>
                <w:bCs/>
              </w:rPr>
              <w:t>3K0500 División de Control Operativo. – IA Paita</w:t>
            </w:r>
            <w:r>
              <w:rPr>
                <w:rFonts w:ascii="Arial" w:hAnsi="Arial" w:cs="Arial"/>
                <w:bCs/>
              </w:rPr>
              <w:t>.</w:t>
            </w:r>
          </w:p>
          <w:p w14:paraId="025A96F7" w14:textId="7D5B120F" w:rsidR="00624BFE" w:rsidRPr="00624BFE" w:rsidRDefault="00624BFE" w:rsidP="00624BFE">
            <w:pPr>
              <w:ind w:left="203"/>
              <w:rPr>
                <w:rFonts w:ascii="Arial" w:hAnsi="Arial" w:cs="Arial"/>
                <w:bCs/>
              </w:rPr>
            </w:pPr>
            <w:r>
              <w:rPr>
                <w:rFonts w:ascii="Arial" w:hAnsi="Arial" w:cs="Arial"/>
                <w:bCs/>
              </w:rPr>
              <w:t xml:space="preserve">- </w:t>
            </w:r>
            <w:r w:rsidRPr="00624BFE">
              <w:rPr>
                <w:rFonts w:ascii="Arial" w:hAnsi="Arial" w:cs="Arial"/>
                <w:bCs/>
              </w:rPr>
              <w:t>3P0500 División de Control Operativo. – IA Pisco</w:t>
            </w:r>
            <w:r>
              <w:rPr>
                <w:rFonts w:ascii="Arial" w:hAnsi="Arial" w:cs="Arial"/>
                <w:bCs/>
              </w:rPr>
              <w:t>.</w:t>
            </w:r>
          </w:p>
          <w:p w14:paraId="685E2638" w14:textId="29D0D2A5" w:rsidR="00624BFE" w:rsidRPr="00624BFE" w:rsidRDefault="00624BFE" w:rsidP="00624BFE">
            <w:pPr>
              <w:ind w:left="203"/>
              <w:rPr>
                <w:rFonts w:ascii="Arial" w:hAnsi="Arial" w:cs="Arial"/>
                <w:bCs/>
              </w:rPr>
            </w:pPr>
            <w:r>
              <w:rPr>
                <w:rFonts w:ascii="Arial" w:hAnsi="Arial" w:cs="Arial"/>
                <w:bCs/>
              </w:rPr>
              <w:t xml:space="preserve">- </w:t>
            </w:r>
            <w:r w:rsidRPr="00624BFE">
              <w:rPr>
                <w:rFonts w:ascii="Arial" w:hAnsi="Arial" w:cs="Arial"/>
                <w:bCs/>
              </w:rPr>
              <w:t>3G0500 División de Control Operativo – IA Tacna</w:t>
            </w:r>
            <w:r>
              <w:rPr>
                <w:rFonts w:ascii="Arial" w:hAnsi="Arial" w:cs="Arial"/>
                <w:bCs/>
              </w:rPr>
              <w:t>.</w:t>
            </w:r>
          </w:p>
          <w:p w14:paraId="7EED1DCA" w14:textId="4B2DCDE5" w:rsidR="00624BFE" w:rsidRPr="00624BFE" w:rsidRDefault="00624BFE" w:rsidP="00624BFE">
            <w:pPr>
              <w:ind w:left="203"/>
              <w:rPr>
                <w:rFonts w:ascii="Arial" w:hAnsi="Arial" w:cs="Arial"/>
                <w:bCs/>
              </w:rPr>
            </w:pPr>
            <w:r>
              <w:rPr>
                <w:rFonts w:ascii="Arial" w:hAnsi="Arial" w:cs="Arial"/>
                <w:bCs/>
              </w:rPr>
              <w:t xml:space="preserve">- </w:t>
            </w:r>
            <w:r w:rsidRPr="00624BFE">
              <w:rPr>
                <w:rFonts w:ascii="Arial" w:hAnsi="Arial" w:cs="Arial"/>
                <w:bCs/>
              </w:rPr>
              <w:t>3Z4100 División de Control Operativo – IA Aérea y Postal</w:t>
            </w:r>
            <w:r>
              <w:rPr>
                <w:rFonts w:ascii="Arial" w:hAnsi="Arial" w:cs="Arial"/>
                <w:bCs/>
              </w:rPr>
              <w:t>.</w:t>
            </w:r>
          </w:p>
          <w:p w14:paraId="3C2E32BD" w14:textId="3740AEBF" w:rsidR="00CC0368" w:rsidRPr="00624BFE" w:rsidRDefault="00624BFE" w:rsidP="00624BFE">
            <w:pPr>
              <w:ind w:left="203"/>
              <w:rPr>
                <w:rFonts w:ascii="Arial" w:hAnsi="Arial" w:cs="Arial"/>
                <w:bCs/>
              </w:rPr>
            </w:pPr>
            <w:r>
              <w:rPr>
                <w:rFonts w:ascii="Arial" w:hAnsi="Arial" w:cs="Arial"/>
                <w:bCs/>
              </w:rPr>
              <w:t xml:space="preserve">- </w:t>
            </w:r>
            <w:r w:rsidRPr="00624BFE">
              <w:rPr>
                <w:rFonts w:ascii="Arial" w:hAnsi="Arial" w:cs="Arial"/>
                <w:bCs/>
              </w:rPr>
              <w:t>3D6300 División de Control Operativo – IA Marítima del Callao</w:t>
            </w:r>
            <w:r>
              <w:rPr>
                <w:rFonts w:ascii="Arial" w:hAnsi="Arial" w:cs="Arial"/>
                <w:bCs/>
              </w:rPr>
              <w:t>.</w:t>
            </w:r>
          </w:p>
        </w:tc>
      </w:tr>
      <w:tr w:rsidR="006B5E8C" w:rsidRPr="00624BFE" w14:paraId="1AD0AC09" w14:textId="77777777" w:rsidTr="00B578BB">
        <w:trPr>
          <w:cantSplit/>
          <w:trHeight w:val="256"/>
        </w:trPr>
        <w:tc>
          <w:tcPr>
            <w:tcW w:w="1522" w:type="dxa"/>
          </w:tcPr>
          <w:p w14:paraId="406A2B8D" w14:textId="77777777" w:rsidR="006B5E8C" w:rsidRPr="00BA12EE" w:rsidRDefault="006B5E8C" w:rsidP="00B578BB">
            <w:pPr>
              <w:spacing w:before="60" w:after="60"/>
              <w:rPr>
                <w:rFonts w:ascii="Arial" w:hAnsi="Arial" w:cs="Arial"/>
                <w:lang w:val="es-ES"/>
              </w:rPr>
            </w:pPr>
            <w:r w:rsidRPr="00BA12EE">
              <w:rPr>
                <w:rFonts w:ascii="Arial" w:hAnsi="Arial" w:cs="Arial"/>
                <w:lang w:val="es-ES"/>
              </w:rPr>
              <w:t>CGC 16.5</w:t>
            </w:r>
          </w:p>
        </w:tc>
        <w:tc>
          <w:tcPr>
            <w:tcW w:w="7838" w:type="dxa"/>
          </w:tcPr>
          <w:p w14:paraId="441587A1" w14:textId="77777777" w:rsidR="006B5E8C" w:rsidRPr="00BA12EE" w:rsidRDefault="006B5E8C" w:rsidP="00B578BB">
            <w:pPr>
              <w:suppressAutoHyphens/>
              <w:spacing w:before="60" w:after="140"/>
              <w:ind w:right="-72"/>
              <w:rPr>
                <w:rFonts w:ascii="Arial" w:hAnsi="Arial" w:cs="Arial"/>
                <w:color w:val="000000"/>
                <w:lang w:val="es-MX"/>
              </w:rPr>
            </w:pPr>
            <w:r w:rsidRPr="00BA12EE">
              <w:rPr>
                <w:rFonts w:ascii="Arial" w:hAnsi="Arial" w:cs="Arial"/>
                <w:color w:val="000000"/>
                <w:lang w:val="es-MX"/>
              </w:rPr>
              <w:t xml:space="preserve">El plazo de pago después del cual </w:t>
            </w:r>
            <w:r w:rsidRPr="00BA12EE">
              <w:rPr>
                <w:rFonts w:ascii="Arial" w:hAnsi="Arial" w:cs="Arial"/>
                <w:b/>
                <w:color w:val="000000"/>
                <w:lang w:val="es-MX"/>
              </w:rPr>
              <w:t>El Comprador</w:t>
            </w:r>
            <w:r w:rsidRPr="00BA12EE">
              <w:rPr>
                <w:rFonts w:ascii="Arial" w:hAnsi="Arial" w:cs="Arial"/>
                <w:color w:val="000000"/>
                <w:lang w:val="es-MX"/>
              </w:rPr>
              <w:t xml:space="preserve"> deberá pagar interés al </w:t>
            </w:r>
            <w:r w:rsidRPr="00BA12EE">
              <w:rPr>
                <w:rFonts w:ascii="Arial" w:hAnsi="Arial" w:cs="Arial"/>
                <w:b/>
                <w:color w:val="000000"/>
                <w:lang w:val="es-MX"/>
              </w:rPr>
              <w:t>Proveedor</w:t>
            </w:r>
            <w:r w:rsidRPr="00BA12EE">
              <w:rPr>
                <w:rFonts w:ascii="Arial" w:hAnsi="Arial" w:cs="Arial"/>
                <w:color w:val="000000"/>
                <w:lang w:val="es-MX"/>
              </w:rPr>
              <w:t xml:space="preserve"> es de treinta (30) días calendario luego de vencido el plazo de pago. La tasa de interés que se aplicará es la tasa legal, publicada por la Superintendencia de Banca y Seguros.</w:t>
            </w:r>
          </w:p>
          <w:p w14:paraId="07CE9256" w14:textId="07A1D0B1" w:rsidR="006B5E8C" w:rsidRPr="00BA12EE" w:rsidRDefault="006B5E8C" w:rsidP="00B578BB">
            <w:pPr>
              <w:tabs>
                <w:tab w:val="right" w:pos="7164"/>
              </w:tabs>
              <w:spacing w:before="60" w:after="60"/>
              <w:rPr>
                <w:rFonts w:ascii="Arial" w:hAnsi="Arial" w:cs="Arial"/>
                <w:color w:val="000000"/>
                <w:lang w:val="es-MX"/>
              </w:rPr>
            </w:pPr>
            <w:r w:rsidRPr="00BA12EE">
              <w:rPr>
                <w:rFonts w:ascii="Arial" w:hAnsi="Arial" w:cs="Arial"/>
                <w:color w:val="000000"/>
                <w:lang w:val="es-MX"/>
              </w:rPr>
              <w:t>El plazo para el pago es de quince (15) días calendario, luego de la recepción formal y completa del expediente de pago.</w:t>
            </w:r>
          </w:p>
        </w:tc>
      </w:tr>
      <w:tr w:rsidR="006B5E8C" w:rsidRPr="00624BFE" w14:paraId="113095B7" w14:textId="77777777" w:rsidTr="00B578BB">
        <w:trPr>
          <w:trHeight w:val="256"/>
        </w:trPr>
        <w:tc>
          <w:tcPr>
            <w:tcW w:w="1522" w:type="dxa"/>
          </w:tcPr>
          <w:p w14:paraId="526490FD" w14:textId="77777777" w:rsidR="006B5E8C" w:rsidRPr="00C4639F" w:rsidRDefault="006B5E8C" w:rsidP="00B578BB">
            <w:pPr>
              <w:spacing w:before="60" w:after="60"/>
              <w:rPr>
                <w:rFonts w:ascii="Arial" w:hAnsi="Arial" w:cs="Arial"/>
                <w:lang w:val="es-ES"/>
              </w:rPr>
            </w:pPr>
            <w:r w:rsidRPr="00C4639F">
              <w:rPr>
                <w:rFonts w:ascii="Arial" w:hAnsi="Arial" w:cs="Arial"/>
                <w:lang w:val="es-ES"/>
              </w:rPr>
              <w:t>CGC 18.1</w:t>
            </w:r>
          </w:p>
        </w:tc>
        <w:tc>
          <w:tcPr>
            <w:tcW w:w="7838" w:type="dxa"/>
          </w:tcPr>
          <w:p w14:paraId="637B6DCF" w14:textId="65CFC9ED" w:rsidR="006B5E8C" w:rsidRPr="00C4639F" w:rsidRDefault="006B5E8C" w:rsidP="00B578BB">
            <w:pPr>
              <w:tabs>
                <w:tab w:val="right" w:pos="7164"/>
              </w:tabs>
              <w:spacing w:before="60" w:after="60"/>
              <w:rPr>
                <w:rFonts w:ascii="Arial" w:hAnsi="Arial" w:cs="Arial"/>
                <w:iCs/>
                <w:color w:val="000000"/>
                <w:lang w:val="es-MX"/>
              </w:rPr>
            </w:pPr>
            <w:r w:rsidRPr="00C4639F">
              <w:rPr>
                <w:rFonts w:ascii="Arial" w:hAnsi="Arial" w:cs="Arial"/>
                <w:iCs/>
                <w:color w:val="000000"/>
                <w:lang w:val="es-MX"/>
              </w:rPr>
              <w:t xml:space="preserve">Se requerirá </w:t>
            </w:r>
            <w:r w:rsidRPr="00C4639F">
              <w:rPr>
                <w:rFonts w:ascii="Arial" w:hAnsi="Arial" w:cs="Arial"/>
                <w:color w:val="000000"/>
                <w:lang w:val="es-MX"/>
              </w:rPr>
              <w:t xml:space="preserve">una Garantía de Cumplimiento. El monto de la garantía será del </w:t>
            </w:r>
            <w:r w:rsidRPr="00C4639F">
              <w:rPr>
                <w:rFonts w:ascii="Arial" w:hAnsi="Arial" w:cs="Arial"/>
                <w:iCs/>
                <w:color w:val="000000"/>
                <w:lang w:val="es-MX"/>
              </w:rPr>
              <w:t>diez por ciento (10%) del precio total del contrato adjudicado.</w:t>
            </w:r>
          </w:p>
        </w:tc>
      </w:tr>
      <w:tr w:rsidR="006B5E8C" w:rsidRPr="00624BFE" w14:paraId="74621E62" w14:textId="77777777" w:rsidTr="00C4639F">
        <w:trPr>
          <w:cantSplit/>
          <w:trHeight w:val="1559"/>
        </w:trPr>
        <w:tc>
          <w:tcPr>
            <w:tcW w:w="1522" w:type="dxa"/>
            <w:shd w:val="clear" w:color="auto" w:fill="auto"/>
          </w:tcPr>
          <w:p w14:paraId="0FEC3618" w14:textId="77777777" w:rsidR="006B5E8C" w:rsidRPr="00C4639F" w:rsidRDefault="006B5E8C" w:rsidP="00B578BB">
            <w:pPr>
              <w:spacing w:before="60" w:after="60"/>
              <w:rPr>
                <w:rFonts w:ascii="Arial" w:hAnsi="Arial" w:cs="Arial"/>
                <w:lang w:val="es-ES"/>
              </w:rPr>
            </w:pPr>
            <w:r w:rsidRPr="00C4639F">
              <w:rPr>
                <w:rFonts w:ascii="Arial" w:hAnsi="Arial" w:cs="Arial"/>
                <w:lang w:val="es-ES"/>
              </w:rPr>
              <w:t>CGC 18.3</w:t>
            </w:r>
          </w:p>
        </w:tc>
        <w:tc>
          <w:tcPr>
            <w:tcW w:w="7838" w:type="dxa"/>
            <w:shd w:val="clear" w:color="auto" w:fill="auto"/>
          </w:tcPr>
          <w:p w14:paraId="73E3FB6D" w14:textId="77777777" w:rsidR="006B5E8C" w:rsidRPr="00C4639F" w:rsidRDefault="006B5E8C" w:rsidP="00B578BB">
            <w:pPr>
              <w:tabs>
                <w:tab w:val="left" w:pos="682"/>
              </w:tabs>
              <w:suppressAutoHyphens/>
              <w:spacing w:before="60" w:after="60"/>
              <w:contextualSpacing/>
              <w:rPr>
                <w:rFonts w:ascii="Arial" w:hAnsi="Arial" w:cs="Arial"/>
                <w:color w:val="000000"/>
                <w:lang w:val="es-MX"/>
              </w:rPr>
            </w:pPr>
            <w:r w:rsidRPr="00C4639F">
              <w:rPr>
                <w:rFonts w:ascii="Arial" w:hAnsi="Arial" w:cs="Arial"/>
                <w:color w:val="000000"/>
                <w:lang w:val="es-MX"/>
              </w:rPr>
              <w:t xml:space="preserve">La garantía de cumplimiento deberá cumplir las siguientes condiciones: una garantía bancaria (carta fianza), con las condiciones de solidaria, incondicional, irrevocable, de realización automática a solo requerimiento del Comprador, emitida por una institución bancaria y autorizada por la Superintendencia de Banca, Seguros y AFP y con corresponsalía en el Perú a favor de la </w:t>
            </w:r>
            <w:r w:rsidRPr="00C4639F">
              <w:rPr>
                <w:rFonts w:ascii="Arial" w:hAnsi="Arial" w:cs="Arial"/>
                <w:color w:val="000000"/>
                <w:szCs w:val="20"/>
                <w:lang w:val="es-MX"/>
              </w:rPr>
              <w:t xml:space="preserve">Unidad Ejecutora Mejoramiento del sistema de información de la SUNAT– MSI </w:t>
            </w:r>
            <w:r w:rsidRPr="00C4639F">
              <w:rPr>
                <w:rFonts w:ascii="Arial" w:hAnsi="Arial" w:cs="Arial"/>
                <w:color w:val="000000"/>
                <w:lang w:val="es-MX"/>
              </w:rPr>
              <w:t>(</w:t>
            </w:r>
            <w:r w:rsidRPr="00C4639F">
              <w:rPr>
                <w:rFonts w:ascii="Arial" w:hAnsi="Arial" w:cs="Arial"/>
                <w:b/>
                <w:spacing w:val="-3"/>
              </w:rPr>
              <w:t>El Comprador</w:t>
            </w:r>
            <w:r w:rsidRPr="00C4639F">
              <w:rPr>
                <w:rFonts w:ascii="Arial" w:hAnsi="Arial" w:cs="Arial"/>
                <w:color w:val="000000"/>
                <w:lang w:val="es-MX"/>
              </w:rPr>
              <w:t xml:space="preserve">), en la forma establecida en los Documentos de Licitación. </w:t>
            </w:r>
          </w:p>
          <w:p w14:paraId="0C317418" w14:textId="77777777" w:rsidR="006B5E8C" w:rsidRPr="00C4639F" w:rsidRDefault="006B5E8C" w:rsidP="00B578BB">
            <w:pPr>
              <w:tabs>
                <w:tab w:val="left" w:pos="682"/>
              </w:tabs>
              <w:suppressAutoHyphens/>
              <w:spacing w:before="60" w:after="60"/>
              <w:contextualSpacing/>
              <w:rPr>
                <w:rFonts w:ascii="Arial" w:hAnsi="Arial" w:cs="Arial"/>
                <w:color w:val="000000"/>
                <w:lang w:val="es-MX"/>
              </w:rPr>
            </w:pPr>
          </w:p>
          <w:p w14:paraId="7E5DED36" w14:textId="6F8268B4" w:rsidR="00E31408" w:rsidRPr="00C4639F" w:rsidRDefault="006B5E8C" w:rsidP="00B578BB">
            <w:pPr>
              <w:tabs>
                <w:tab w:val="right" w:pos="7164"/>
              </w:tabs>
              <w:spacing w:before="60" w:after="60"/>
              <w:rPr>
                <w:rFonts w:ascii="Arial" w:hAnsi="Arial" w:cs="Arial"/>
                <w:color w:val="000000"/>
                <w:lang w:val="es-MX"/>
              </w:rPr>
            </w:pPr>
            <w:r w:rsidRPr="00C4639F">
              <w:rPr>
                <w:rFonts w:ascii="Arial" w:hAnsi="Arial" w:cs="Arial"/>
                <w:color w:val="000000"/>
                <w:lang w:val="es-MX"/>
              </w:rPr>
              <w:t>Deberá estar denominada en la moneda o monedas del contrato.</w:t>
            </w:r>
          </w:p>
        </w:tc>
      </w:tr>
      <w:tr w:rsidR="006B5E8C" w:rsidRPr="00624BFE" w14:paraId="6C694D55" w14:textId="77777777" w:rsidTr="00C4639F">
        <w:trPr>
          <w:cantSplit/>
          <w:trHeight w:val="256"/>
        </w:trPr>
        <w:tc>
          <w:tcPr>
            <w:tcW w:w="1522" w:type="dxa"/>
            <w:shd w:val="clear" w:color="auto" w:fill="auto"/>
          </w:tcPr>
          <w:p w14:paraId="733499D9" w14:textId="77777777" w:rsidR="006B5E8C" w:rsidRPr="00C4639F" w:rsidRDefault="006B5E8C" w:rsidP="00B578BB">
            <w:pPr>
              <w:spacing w:before="60" w:after="60"/>
              <w:rPr>
                <w:rFonts w:ascii="Arial" w:hAnsi="Arial" w:cs="Arial"/>
                <w:lang w:val="es-ES"/>
              </w:rPr>
            </w:pPr>
            <w:r w:rsidRPr="00C4639F">
              <w:rPr>
                <w:rFonts w:ascii="Arial" w:hAnsi="Arial" w:cs="Arial"/>
                <w:lang w:val="es-ES"/>
              </w:rPr>
              <w:t>CGC 18.4</w:t>
            </w:r>
          </w:p>
        </w:tc>
        <w:tc>
          <w:tcPr>
            <w:tcW w:w="7838" w:type="dxa"/>
            <w:shd w:val="clear" w:color="auto" w:fill="auto"/>
          </w:tcPr>
          <w:p w14:paraId="2A4677A9" w14:textId="78F7B8E6" w:rsidR="006B5E8C" w:rsidRPr="00C4639F" w:rsidRDefault="006B5E8C" w:rsidP="00B578BB">
            <w:pPr>
              <w:tabs>
                <w:tab w:val="right" w:pos="7164"/>
              </w:tabs>
              <w:spacing w:before="60" w:after="60"/>
              <w:rPr>
                <w:rFonts w:ascii="Arial" w:eastAsia="Times New Roman" w:hAnsi="Arial" w:cs="Arial"/>
                <w:lang w:val="es-MX"/>
              </w:rPr>
            </w:pPr>
            <w:r w:rsidRPr="00C4639F">
              <w:rPr>
                <w:rFonts w:ascii="Arial" w:eastAsia="Times New Roman" w:hAnsi="Arial" w:cs="Arial"/>
                <w:lang w:val="es-MX"/>
              </w:rPr>
              <w:t xml:space="preserve">El 10% de la garantía de cumplimiento se reducirá al 3% del monto total del contrato una vez que se cuente con la conformidad del total de la prestación principal. Para ello, </w:t>
            </w:r>
            <w:r w:rsidRPr="00C4639F">
              <w:rPr>
                <w:rFonts w:ascii="Arial" w:eastAsia="Times New Roman" w:hAnsi="Arial" w:cs="Arial"/>
                <w:b/>
                <w:lang w:val="es-MX"/>
              </w:rPr>
              <w:t>El Proveedor</w:t>
            </w:r>
            <w:r w:rsidRPr="00C4639F">
              <w:rPr>
                <w:rFonts w:ascii="Arial" w:eastAsia="Times New Roman" w:hAnsi="Arial" w:cs="Arial"/>
                <w:lang w:val="es-MX"/>
              </w:rPr>
              <w:t xml:space="preserve"> deberá reemplazar el instrumento presentado originalmente por otro de idénticas características. La garantía bancaria (carta fianza) del 3% del monto total del contrato será devuelta al finalizar el contrato.</w:t>
            </w:r>
          </w:p>
        </w:tc>
      </w:tr>
      <w:tr w:rsidR="006B5E8C" w:rsidRPr="00624BFE" w14:paraId="342A0158" w14:textId="77777777" w:rsidTr="00C4639F">
        <w:trPr>
          <w:cantSplit/>
          <w:trHeight w:val="717"/>
        </w:trPr>
        <w:tc>
          <w:tcPr>
            <w:tcW w:w="1522" w:type="dxa"/>
            <w:shd w:val="clear" w:color="auto" w:fill="auto"/>
          </w:tcPr>
          <w:p w14:paraId="1EC8A5E6" w14:textId="77777777" w:rsidR="006B5E8C" w:rsidRPr="00C4639F" w:rsidRDefault="006B5E8C" w:rsidP="00B578BB">
            <w:pPr>
              <w:spacing w:before="60" w:after="60"/>
              <w:rPr>
                <w:rFonts w:ascii="Arial" w:hAnsi="Arial" w:cs="Arial"/>
                <w:lang w:val="es-ES"/>
              </w:rPr>
            </w:pPr>
            <w:r w:rsidRPr="00C4639F">
              <w:rPr>
                <w:rFonts w:ascii="Arial" w:hAnsi="Arial" w:cs="Arial"/>
                <w:lang w:val="es-ES"/>
              </w:rPr>
              <w:t>CGC 23.2</w:t>
            </w:r>
          </w:p>
        </w:tc>
        <w:tc>
          <w:tcPr>
            <w:tcW w:w="7838" w:type="dxa"/>
            <w:shd w:val="clear" w:color="auto" w:fill="auto"/>
          </w:tcPr>
          <w:p w14:paraId="12913150" w14:textId="77777777" w:rsidR="006B5E8C" w:rsidRPr="00C4639F" w:rsidRDefault="006B5E8C" w:rsidP="00B578BB">
            <w:pPr>
              <w:tabs>
                <w:tab w:val="right" w:pos="7164"/>
              </w:tabs>
              <w:spacing w:before="60" w:after="60"/>
              <w:rPr>
                <w:rFonts w:ascii="Arial" w:hAnsi="Arial" w:cs="Arial"/>
                <w:i/>
                <w:color w:val="0070C0"/>
                <w:lang w:val="es-ES"/>
              </w:rPr>
            </w:pPr>
            <w:r w:rsidRPr="00C4639F">
              <w:rPr>
                <w:rFonts w:ascii="Arial" w:hAnsi="Arial" w:cs="Arial"/>
                <w:lang w:val="es-ES"/>
              </w:rPr>
              <w:t>El embalaje, la identificación y la documentación dentro y fuera de los paquetes serán como se indica a continuación:</w:t>
            </w:r>
            <w:r w:rsidR="00DC5D47" w:rsidRPr="00C4639F">
              <w:rPr>
                <w:rFonts w:ascii="Arial" w:hAnsi="Arial" w:cs="Arial"/>
                <w:i/>
                <w:color w:val="0070C0"/>
                <w:lang w:val="es-ES"/>
              </w:rPr>
              <w:t xml:space="preserve"> </w:t>
            </w:r>
          </w:p>
          <w:p w14:paraId="738AF01A" w14:textId="527D44F7" w:rsidR="00DC5D47" w:rsidRPr="00C4639F" w:rsidRDefault="00DC5D47" w:rsidP="00B578BB">
            <w:pPr>
              <w:tabs>
                <w:tab w:val="right" w:pos="7164"/>
              </w:tabs>
              <w:spacing w:before="60" w:after="60"/>
              <w:rPr>
                <w:rFonts w:ascii="Arial" w:hAnsi="Arial" w:cs="Arial"/>
                <w:lang w:val="es-ES"/>
              </w:rPr>
            </w:pPr>
            <w:r w:rsidRPr="00C4639F">
              <w:rPr>
                <w:rFonts w:ascii="Arial" w:hAnsi="Arial" w:cs="Arial"/>
                <w:lang w:val="es-ES"/>
              </w:rPr>
              <w:t>Identificación de bienes / cantidad / ítem.</w:t>
            </w:r>
          </w:p>
        </w:tc>
      </w:tr>
      <w:tr w:rsidR="00195596" w:rsidRPr="00624BFE" w14:paraId="48CB140A" w14:textId="77777777" w:rsidTr="00C4639F">
        <w:trPr>
          <w:cantSplit/>
          <w:trHeight w:val="451"/>
        </w:trPr>
        <w:tc>
          <w:tcPr>
            <w:tcW w:w="1522" w:type="dxa"/>
            <w:shd w:val="clear" w:color="auto" w:fill="auto"/>
          </w:tcPr>
          <w:p w14:paraId="4A825606" w14:textId="77777777" w:rsidR="00195596" w:rsidRPr="00C4639F" w:rsidRDefault="00195596" w:rsidP="00B578BB">
            <w:pPr>
              <w:spacing w:before="60" w:after="60"/>
              <w:rPr>
                <w:rFonts w:ascii="Arial" w:hAnsi="Arial" w:cs="Arial"/>
                <w:lang w:val="es-ES"/>
              </w:rPr>
            </w:pPr>
            <w:r w:rsidRPr="00C4639F">
              <w:rPr>
                <w:rFonts w:ascii="Arial" w:hAnsi="Arial" w:cs="Arial"/>
                <w:lang w:val="es-ES"/>
              </w:rPr>
              <w:t>CGC 24.1</w:t>
            </w:r>
          </w:p>
        </w:tc>
        <w:tc>
          <w:tcPr>
            <w:tcW w:w="7838" w:type="dxa"/>
            <w:shd w:val="clear" w:color="auto" w:fill="auto"/>
          </w:tcPr>
          <w:p w14:paraId="052B01D8" w14:textId="77777777" w:rsidR="00195596" w:rsidRPr="00C4639F" w:rsidRDefault="00195596" w:rsidP="00195596">
            <w:pPr>
              <w:tabs>
                <w:tab w:val="right" w:pos="7164"/>
              </w:tabs>
              <w:spacing w:before="60" w:after="60"/>
              <w:rPr>
                <w:rFonts w:ascii="Arial" w:hAnsi="Arial" w:cs="Arial"/>
                <w:lang w:val="es-ES"/>
              </w:rPr>
            </w:pPr>
            <w:r w:rsidRPr="00C4639F">
              <w:rPr>
                <w:rFonts w:ascii="Arial" w:hAnsi="Arial" w:cs="Arial"/>
                <w:lang w:val="es-ES"/>
              </w:rPr>
              <w:t xml:space="preserve">La cobertura de seguro será según se establece en los </w:t>
            </w:r>
            <w:r w:rsidRPr="00C4639F">
              <w:rPr>
                <w:rFonts w:ascii="Arial" w:hAnsi="Arial" w:cs="Arial"/>
                <w:i/>
                <w:lang w:val="es-ES"/>
              </w:rPr>
              <w:t>Incoterms</w:t>
            </w:r>
            <w:r w:rsidRPr="00C4639F">
              <w:rPr>
                <w:rFonts w:ascii="Arial" w:hAnsi="Arial" w:cs="Arial"/>
                <w:lang w:val="es-ES"/>
              </w:rPr>
              <w:t>.</w:t>
            </w:r>
          </w:p>
          <w:p w14:paraId="38E1C839" w14:textId="2ACBA9D9" w:rsidR="00195596" w:rsidRPr="00C4639F" w:rsidRDefault="00195596" w:rsidP="00195596">
            <w:pPr>
              <w:tabs>
                <w:tab w:val="right" w:pos="7164"/>
              </w:tabs>
              <w:spacing w:before="60" w:after="60"/>
              <w:rPr>
                <w:rFonts w:ascii="Arial" w:hAnsi="Arial" w:cs="Arial"/>
                <w:lang w:val="es-MX"/>
              </w:rPr>
            </w:pPr>
            <w:r w:rsidRPr="00C4639F">
              <w:rPr>
                <w:rFonts w:ascii="Arial" w:hAnsi="Arial" w:cs="Arial"/>
                <w:lang w:val="es-MX"/>
              </w:rPr>
              <w:t>El Incoterm establecido es DDP 2010.</w:t>
            </w:r>
          </w:p>
        </w:tc>
      </w:tr>
      <w:tr w:rsidR="00195596" w:rsidRPr="00624BFE" w14:paraId="39A78542" w14:textId="77777777" w:rsidTr="00C4639F">
        <w:trPr>
          <w:trHeight w:val="518"/>
        </w:trPr>
        <w:tc>
          <w:tcPr>
            <w:tcW w:w="1522" w:type="dxa"/>
            <w:shd w:val="clear" w:color="auto" w:fill="auto"/>
          </w:tcPr>
          <w:p w14:paraId="31CC9B9A" w14:textId="77777777" w:rsidR="00195596" w:rsidRPr="00C4639F" w:rsidRDefault="00195596" w:rsidP="00B578BB">
            <w:pPr>
              <w:spacing w:before="60" w:after="60"/>
              <w:rPr>
                <w:rFonts w:ascii="Arial" w:hAnsi="Arial" w:cs="Arial"/>
                <w:lang w:val="es-ES"/>
              </w:rPr>
            </w:pPr>
            <w:r w:rsidRPr="00C4639F">
              <w:rPr>
                <w:rFonts w:ascii="Arial" w:hAnsi="Arial" w:cs="Arial"/>
                <w:lang w:val="es-ES"/>
              </w:rPr>
              <w:t>CGC 25.1</w:t>
            </w:r>
          </w:p>
        </w:tc>
        <w:tc>
          <w:tcPr>
            <w:tcW w:w="7838" w:type="dxa"/>
            <w:shd w:val="clear" w:color="auto" w:fill="auto"/>
          </w:tcPr>
          <w:p w14:paraId="117A1FDD" w14:textId="77777777" w:rsidR="00195596" w:rsidRPr="00C4639F" w:rsidRDefault="00195596" w:rsidP="00195596">
            <w:pPr>
              <w:tabs>
                <w:tab w:val="right" w:pos="7164"/>
              </w:tabs>
              <w:spacing w:before="60" w:after="60"/>
              <w:rPr>
                <w:rFonts w:ascii="Arial" w:hAnsi="Arial" w:cs="Arial"/>
                <w:lang w:val="es-ES"/>
              </w:rPr>
            </w:pPr>
            <w:r w:rsidRPr="00C4639F">
              <w:rPr>
                <w:rFonts w:ascii="Arial" w:hAnsi="Arial" w:cs="Arial"/>
                <w:lang w:val="es-ES"/>
              </w:rPr>
              <w:t xml:space="preserve">La responsabilidad por el transporte de los bienes será según se establece en los </w:t>
            </w:r>
            <w:r w:rsidRPr="00C4639F">
              <w:rPr>
                <w:rFonts w:ascii="Arial" w:hAnsi="Arial" w:cs="Arial"/>
                <w:i/>
                <w:lang w:val="es-ES"/>
              </w:rPr>
              <w:t>Incoterms</w:t>
            </w:r>
            <w:r w:rsidRPr="00C4639F">
              <w:rPr>
                <w:rFonts w:ascii="Arial" w:hAnsi="Arial" w:cs="Arial"/>
                <w:lang w:val="es-ES"/>
              </w:rPr>
              <w:t>: DDP</w:t>
            </w:r>
          </w:p>
          <w:p w14:paraId="15252E9D" w14:textId="77777777" w:rsidR="00195596" w:rsidRPr="00C4639F" w:rsidRDefault="00195596" w:rsidP="00195596">
            <w:pPr>
              <w:tabs>
                <w:tab w:val="right" w:pos="7164"/>
              </w:tabs>
              <w:spacing w:before="60" w:after="60"/>
              <w:rPr>
                <w:rFonts w:ascii="Arial" w:hAnsi="Arial" w:cs="Arial"/>
              </w:rPr>
            </w:pPr>
            <w:r w:rsidRPr="00C4639F">
              <w:rPr>
                <w:rFonts w:ascii="Arial" w:hAnsi="Arial" w:cs="Arial"/>
              </w:rPr>
              <w:t xml:space="preserve">Será de total y exclusiva responsabilidad del </w:t>
            </w:r>
            <w:r w:rsidRPr="00C4639F">
              <w:rPr>
                <w:rFonts w:ascii="Arial" w:hAnsi="Arial" w:cs="Arial"/>
                <w:b/>
              </w:rPr>
              <w:t>Proveedor</w:t>
            </w:r>
            <w:r w:rsidRPr="00C4639F">
              <w:rPr>
                <w:rFonts w:ascii="Arial" w:hAnsi="Arial" w:cs="Arial"/>
              </w:rPr>
              <w:t xml:space="preserve"> efectuar las tareas necesarias para la entrega de todos los bienes según el lugar indicado en la cláusula CGC 26.2 de las Condiciones Especiales del Contrato.</w:t>
            </w:r>
          </w:p>
          <w:p w14:paraId="4E7A01E5" w14:textId="77777777" w:rsidR="00195596" w:rsidRPr="00C4639F" w:rsidRDefault="00195596" w:rsidP="00195596">
            <w:pPr>
              <w:tabs>
                <w:tab w:val="right" w:pos="7164"/>
              </w:tabs>
              <w:spacing w:before="60" w:after="60"/>
              <w:rPr>
                <w:rFonts w:ascii="Arial" w:hAnsi="Arial" w:cs="Arial"/>
                <w:sz w:val="8"/>
              </w:rPr>
            </w:pPr>
          </w:p>
        </w:tc>
      </w:tr>
      <w:tr w:rsidR="006B5E8C" w:rsidRPr="00624BFE" w14:paraId="1C247534" w14:textId="77777777" w:rsidTr="00B578BB">
        <w:trPr>
          <w:cantSplit/>
          <w:trHeight w:val="256"/>
        </w:trPr>
        <w:tc>
          <w:tcPr>
            <w:tcW w:w="1522" w:type="dxa"/>
          </w:tcPr>
          <w:p w14:paraId="6AB0115C" w14:textId="77777777" w:rsidR="006B5E8C" w:rsidRPr="00C4639F" w:rsidRDefault="006B5E8C" w:rsidP="00B578BB">
            <w:pPr>
              <w:spacing w:before="60" w:after="60"/>
              <w:rPr>
                <w:rFonts w:ascii="Arial" w:hAnsi="Arial" w:cs="Arial"/>
                <w:lang w:val="es-ES"/>
              </w:rPr>
            </w:pPr>
            <w:r w:rsidRPr="00C4639F">
              <w:rPr>
                <w:rFonts w:ascii="Arial" w:hAnsi="Arial" w:cs="Arial"/>
                <w:lang w:val="es-ES"/>
              </w:rPr>
              <w:t>CGC 26.1</w:t>
            </w:r>
          </w:p>
        </w:tc>
        <w:tc>
          <w:tcPr>
            <w:tcW w:w="7838" w:type="dxa"/>
          </w:tcPr>
          <w:p w14:paraId="788AF6F1" w14:textId="7E76019C" w:rsidR="00C50E6A" w:rsidRPr="00C4639F" w:rsidRDefault="00C50E6A" w:rsidP="00C50E6A">
            <w:pPr>
              <w:rPr>
                <w:rFonts w:ascii="Arial" w:hAnsi="Arial" w:cs="Arial"/>
                <w:lang w:val="es-ES"/>
              </w:rPr>
            </w:pPr>
            <w:r w:rsidRPr="00C4639F">
              <w:rPr>
                <w:rFonts w:ascii="Arial" w:hAnsi="Arial" w:cs="Arial"/>
                <w:u w:val="single"/>
              </w:rPr>
              <w:t>Pruebas a realizar in situ</w:t>
            </w:r>
            <w:r w:rsidR="00C4639F">
              <w:rPr>
                <w:rFonts w:ascii="Arial" w:hAnsi="Arial" w:cs="Arial"/>
                <w:u w:val="single"/>
              </w:rPr>
              <w:t>, de acuerdo a las EE.TT.</w:t>
            </w:r>
          </w:p>
          <w:p w14:paraId="28D19A68" w14:textId="08A480CE" w:rsidR="00C50E6A" w:rsidRPr="00C4639F" w:rsidRDefault="00C50E6A" w:rsidP="00C50E6A">
            <w:pPr>
              <w:tabs>
                <w:tab w:val="right" w:pos="7164"/>
              </w:tabs>
              <w:spacing w:before="60" w:after="60"/>
              <w:rPr>
                <w:rFonts w:ascii="Arial" w:hAnsi="Arial" w:cs="Arial"/>
                <w:lang w:val="es-ES"/>
              </w:rPr>
            </w:pPr>
            <w:r w:rsidRPr="00C4639F">
              <w:rPr>
                <w:rFonts w:ascii="Arial" w:hAnsi="Arial" w:cs="Arial"/>
                <w:lang w:val="es-ES"/>
              </w:rPr>
              <w:t>El Proveedor debe elaborar el protocolo de pruebas el cual debe incluir los parámetros correspondientes, tomando en cuenta como mínimo lo siguiente:</w:t>
            </w:r>
          </w:p>
          <w:p w14:paraId="0C1D5749" w14:textId="4C6E2B75" w:rsidR="00C50E6A" w:rsidRPr="00C4639F" w:rsidRDefault="00C50E6A" w:rsidP="003E4A86">
            <w:pPr>
              <w:pStyle w:val="Prrafodelista"/>
              <w:numPr>
                <w:ilvl w:val="0"/>
                <w:numId w:val="168"/>
              </w:numPr>
              <w:tabs>
                <w:tab w:val="right" w:pos="7164"/>
              </w:tabs>
              <w:spacing w:before="60" w:after="60"/>
              <w:ind w:left="340" w:hanging="340"/>
              <w:rPr>
                <w:rFonts w:ascii="Arial" w:hAnsi="Arial" w:cs="Arial"/>
                <w:lang w:val="es-ES"/>
              </w:rPr>
            </w:pPr>
            <w:r w:rsidRPr="00C4639F">
              <w:rPr>
                <w:rFonts w:ascii="Arial" w:hAnsi="Arial" w:cs="Arial"/>
                <w:lang w:val="es-ES"/>
              </w:rPr>
              <w:t>Modo de operación del equipo.</w:t>
            </w:r>
          </w:p>
          <w:p w14:paraId="699674A6" w14:textId="04A937C9" w:rsidR="006B5E8C" w:rsidRPr="00C4639F" w:rsidRDefault="00C50E6A" w:rsidP="003E4A86">
            <w:pPr>
              <w:pStyle w:val="Prrafodelista"/>
              <w:numPr>
                <w:ilvl w:val="0"/>
                <w:numId w:val="168"/>
              </w:numPr>
              <w:tabs>
                <w:tab w:val="right" w:pos="7164"/>
              </w:tabs>
              <w:spacing w:before="60" w:after="60"/>
              <w:ind w:left="340" w:hanging="340"/>
              <w:rPr>
                <w:rFonts w:ascii="Arial" w:hAnsi="Arial" w:cs="Arial"/>
                <w:lang w:val="es-ES"/>
              </w:rPr>
            </w:pPr>
            <w:r w:rsidRPr="00C4639F">
              <w:rPr>
                <w:rFonts w:ascii="Arial" w:hAnsi="Arial" w:cs="Arial"/>
                <w:lang w:val="es-ES"/>
              </w:rPr>
              <w:t>Validación en el display.</w:t>
            </w:r>
          </w:p>
          <w:p w14:paraId="4C05F8BE" w14:textId="77777777" w:rsidR="00A10713" w:rsidRPr="00C4639F" w:rsidRDefault="00A10713" w:rsidP="00A10713">
            <w:pPr>
              <w:tabs>
                <w:tab w:val="right" w:pos="7164"/>
              </w:tabs>
              <w:spacing w:before="60" w:after="60"/>
              <w:ind w:left="38"/>
              <w:rPr>
                <w:rFonts w:ascii="Arial" w:hAnsi="Arial" w:cs="Arial"/>
                <w:sz w:val="8"/>
                <w:lang w:val="es-ES"/>
              </w:rPr>
            </w:pPr>
          </w:p>
        </w:tc>
      </w:tr>
      <w:tr w:rsidR="006B5E8C" w:rsidRPr="00624BFE" w14:paraId="0DAA35E7" w14:textId="77777777" w:rsidTr="00B578BB">
        <w:trPr>
          <w:trHeight w:val="256"/>
        </w:trPr>
        <w:tc>
          <w:tcPr>
            <w:tcW w:w="1522" w:type="dxa"/>
          </w:tcPr>
          <w:p w14:paraId="3DB1201C" w14:textId="77777777" w:rsidR="006B5E8C" w:rsidRPr="00C4639F" w:rsidRDefault="006B5E8C" w:rsidP="00B578BB">
            <w:pPr>
              <w:spacing w:before="60" w:after="60"/>
              <w:rPr>
                <w:rFonts w:ascii="Arial" w:hAnsi="Arial" w:cs="Arial"/>
                <w:lang w:val="es-ES"/>
              </w:rPr>
            </w:pPr>
            <w:r w:rsidRPr="00C4639F">
              <w:rPr>
                <w:rFonts w:ascii="Arial" w:hAnsi="Arial" w:cs="Arial"/>
                <w:lang w:val="es-ES"/>
              </w:rPr>
              <w:t>CGC 26.2</w:t>
            </w:r>
          </w:p>
        </w:tc>
        <w:tc>
          <w:tcPr>
            <w:tcW w:w="7838" w:type="dxa"/>
          </w:tcPr>
          <w:p w14:paraId="0851F8E6" w14:textId="64D7F75F" w:rsidR="00C50E6A" w:rsidRPr="00C4639F" w:rsidRDefault="00C50E6A" w:rsidP="00C50E6A">
            <w:pPr>
              <w:rPr>
                <w:rFonts w:ascii="Arial" w:hAnsi="Arial" w:cs="Arial"/>
                <w:lang w:val="es-ES"/>
              </w:rPr>
            </w:pPr>
            <w:r w:rsidRPr="00C4639F">
              <w:rPr>
                <w:rFonts w:ascii="Arial" w:hAnsi="Arial" w:cs="Arial"/>
                <w:u w:val="single"/>
              </w:rPr>
              <w:t>Pruebas a realizar in situ</w:t>
            </w:r>
            <w:r w:rsidR="00C4639F">
              <w:rPr>
                <w:rFonts w:ascii="Arial" w:hAnsi="Arial" w:cs="Arial"/>
                <w:u w:val="single"/>
              </w:rPr>
              <w:t>, de acuerdo a las EE.TT.</w:t>
            </w:r>
          </w:p>
          <w:p w14:paraId="4F29B24E" w14:textId="623FB5CF" w:rsidR="007D0750" w:rsidRPr="00C4639F" w:rsidRDefault="00C50E6A" w:rsidP="00C50E6A">
            <w:pPr>
              <w:tabs>
                <w:tab w:val="right" w:pos="7164"/>
              </w:tabs>
              <w:spacing w:before="60" w:after="60"/>
              <w:rPr>
                <w:rFonts w:ascii="Arial" w:hAnsi="Arial" w:cs="Arial"/>
                <w:lang w:val="es-ES"/>
              </w:rPr>
            </w:pPr>
            <w:r w:rsidRPr="00C4639F">
              <w:rPr>
                <w:rFonts w:ascii="Arial" w:hAnsi="Arial" w:cs="Arial"/>
                <w:lang w:val="es-ES"/>
              </w:rPr>
              <w:t>El lugar de las pruebas será en cada uno de los lugares de instalación, previa coordinación mediante correo electrónico con la SUNAT, siendo obligación del Proveedor, destacar un personal para realizar dicho procedimiento.</w:t>
            </w:r>
          </w:p>
        </w:tc>
      </w:tr>
      <w:tr w:rsidR="006B5E8C" w:rsidRPr="00624BFE" w14:paraId="738E34FC" w14:textId="77777777" w:rsidTr="00B578BB">
        <w:tc>
          <w:tcPr>
            <w:tcW w:w="1522" w:type="dxa"/>
          </w:tcPr>
          <w:p w14:paraId="55E2910B" w14:textId="77777777" w:rsidR="006B5E8C" w:rsidRPr="00624BFE" w:rsidRDefault="006B5E8C" w:rsidP="00B578BB">
            <w:pPr>
              <w:spacing w:before="60" w:after="60"/>
              <w:rPr>
                <w:rFonts w:ascii="Arial" w:hAnsi="Arial" w:cs="Arial"/>
                <w:highlight w:val="yellow"/>
                <w:lang w:val="es-ES"/>
              </w:rPr>
            </w:pPr>
            <w:r w:rsidRPr="001903D7">
              <w:rPr>
                <w:rFonts w:ascii="Arial" w:hAnsi="Arial" w:cs="Arial"/>
                <w:lang w:val="es-ES"/>
              </w:rPr>
              <w:t>CGC 27.1</w:t>
            </w:r>
          </w:p>
        </w:tc>
        <w:tc>
          <w:tcPr>
            <w:tcW w:w="7838" w:type="dxa"/>
          </w:tcPr>
          <w:p w14:paraId="6FE340B0" w14:textId="77777777" w:rsidR="006B5E8C" w:rsidRPr="001903D7" w:rsidRDefault="006B5E8C" w:rsidP="00B578BB">
            <w:pPr>
              <w:pStyle w:val="Prrafodelista1"/>
              <w:ind w:left="0"/>
              <w:contextualSpacing w:val="0"/>
              <w:rPr>
                <w:rFonts w:ascii="Arial" w:hAnsi="Arial" w:cs="Arial"/>
                <w:b/>
              </w:rPr>
            </w:pPr>
            <w:r w:rsidRPr="001903D7">
              <w:rPr>
                <w:rFonts w:ascii="Arial" w:hAnsi="Arial" w:cs="Arial"/>
                <w:b/>
              </w:rPr>
              <w:t>PENALIDADES</w:t>
            </w:r>
          </w:p>
          <w:p w14:paraId="0A79C95D" w14:textId="77777777" w:rsidR="006B5E8C" w:rsidRPr="00624BFE" w:rsidRDefault="006B5E8C" w:rsidP="007D0750">
            <w:pPr>
              <w:tabs>
                <w:tab w:val="left" w:pos="567"/>
                <w:tab w:val="right" w:pos="10782"/>
              </w:tabs>
              <w:rPr>
                <w:rFonts w:ascii="Arial" w:hAnsi="Arial" w:cs="Arial"/>
                <w:highlight w:val="yellow"/>
              </w:rPr>
            </w:pPr>
          </w:p>
          <w:p w14:paraId="4B446B88" w14:textId="65CF7854" w:rsidR="007D0750" w:rsidRDefault="00C4639F" w:rsidP="00C4639F">
            <w:pPr>
              <w:rPr>
                <w:rFonts w:ascii="Arial" w:hAnsi="Arial" w:cs="Arial"/>
              </w:rPr>
            </w:pPr>
            <w:r w:rsidRPr="00C4639F">
              <w:rPr>
                <w:rFonts w:ascii="Arial" w:hAnsi="Arial" w:cs="Arial"/>
              </w:rPr>
              <w:t>La penalidad será aplicada hasta por un monto máximo equivalente al diez por ciento (10%) del</w:t>
            </w:r>
            <w:r>
              <w:rPr>
                <w:rFonts w:ascii="Arial" w:hAnsi="Arial" w:cs="Arial"/>
              </w:rPr>
              <w:t xml:space="preserve"> </w:t>
            </w:r>
            <w:r w:rsidRPr="00C4639F">
              <w:rPr>
                <w:rFonts w:ascii="Arial" w:hAnsi="Arial" w:cs="Arial"/>
              </w:rPr>
              <w:t>monto contractual. Cuando se alcance el monto máximo de la penalidad, el Comprador podrá</w:t>
            </w:r>
            <w:r>
              <w:rPr>
                <w:rFonts w:ascii="Arial" w:hAnsi="Arial" w:cs="Arial"/>
              </w:rPr>
              <w:t xml:space="preserve"> </w:t>
            </w:r>
            <w:r w:rsidRPr="00C4639F">
              <w:rPr>
                <w:rFonts w:ascii="Arial" w:hAnsi="Arial" w:cs="Arial"/>
              </w:rPr>
              <w:t>resolver el contrato por incumplimiento.</w:t>
            </w:r>
          </w:p>
          <w:p w14:paraId="63481E15" w14:textId="77777777" w:rsidR="007C304E" w:rsidRPr="00624BFE" w:rsidRDefault="007C304E" w:rsidP="00C4639F">
            <w:pPr>
              <w:rPr>
                <w:rFonts w:ascii="Arial" w:hAnsi="Arial" w:cs="Arial"/>
                <w:b/>
                <w:highlight w:val="yellow"/>
              </w:rPr>
            </w:pPr>
          </w:p>
          <w:p w14:paraId="53826D00" w14:textId="0DCB0A20" w:rsidR="007D0750" w:rsidRPr="007C304E" w:rsidRDefault="007C304E" w:rsidP="007C304E">
            <w:pPr>
              <w:rPr>
                <w:rFonts w:ascii="Arial" w:hAnsi="Arial" w:cs="Arial"/>
                <w:highlight w:val="yellow"/>
              </w:rPr>
            </w:pPr>
            <w:r w:rsidRPr="007C304E">
              <w:rPr>
                <w:rFonts w:ascii="Arial" w:hAnsi="Arial" w:cs="Arial"/>
                <w:b/>
              </w:rPr>
              <w:t>Penalidad por mora por retraso injustificado en la entrega de los equipos y capacitación</w:t>
            </w:r>
            <w:r w:rsidRPr="007C304E">
              <w:rPr>
                <w:rFonts w:ascii="Arial" w:hAnsi="Arial" w:cs="Arial"/>
                <w:b/>
              </w:rPr>
              <w:cr/>
            </w:r>
          </w:p>
          <w:p w14:paraId="19BA738E" w14:textId="358B646E" w:rsidR="007C304E" w:rsidRPr="007C304E" w:rsidRDefault="007C304E" w:rsidP="007C304E">
            <w:pPr>
              <w:pStyle w:val="Textoindependiente"/>
              <w:ind w:left="623"/>
              <w:rPr>
                <w:rFonts w:ascii="Arial" w:hAnsi="Arial" w:cs="Arial"/>
              </w:rPr>
            </w:pPr>
            <w:r w:rsidRPr="007C304E">
              <w:rPr>
                <w:rFonts w:ascii="Arial" w:hAnsi="Arial" w:cs="Arial"/>
              </w:rPr>
              <w:t>En caso de retraso injustificado en la entrega de los equipos de revisión, se aplicará al</w:t>
            </w:r>
            <w:r>
              <w:rPr>
                <w:rFonts w:ascii="Arial" w:hAnsi="Arial" w:cs="Arial"/>
              </w:rPr>
              <w:t xml:space="preserve"> </w:t>
            </w:r>
            <w:r w:rsidRPr="007C304E">
              <w:rPr>
                <w:rFonts w:ascii="Arial" w:hAnsi="Arial" w:cs="Arial"/>
              </w:rPr>
              <w:t>Proveedor una penalidad por cada día calendario de atraso, deducible previa</w:t>
            </w:r>
            <w:r>
              <w:rPr>
                <w:rFonts w:ascii="Arial" w:hAnsi="Arial" w:cs="Arial"/>
              </w:rPr>
              <w:t xml:space="preserve"> </w:t>
            </w:r>
            <w:r w:rsidRPr="007C304E">
              <w:rPr>
                <w:rFonts w:ascii="Arial" w:hAnsi="Arial" w:cs="Arial"/>
              </w:rPr>
              <w:t>comunicación, de los pagos pendientes. La penalidad se empezará a aplicar al día</w:t>
            </w:r>
            <w:r>
              <w:rPr>
                <w:rFonts w:ascii="Arial" w:hAnsi="Arial" w:cs="Arial"/>
              </w:rPr>
              <w:t xml:space="preserve"> </w:t>
            </w:r>
            <w:r w:rsidRPr="007C304E">
              <w:rPr>
                <w:rFonts w:ascii="Arial" w:hAnsi="Arial" w:cs="Arial"/>
              </w:rPr>
              <w:t>siguiente de la fecha límite para la entrega de la prestación correspondiente.</w:t>
            </w:r>
          </w:p>
          <w:p w14:paraId="56D81464" w14:textId="3F98AF7F" w:rsidR="007D0750" w:rsidRPr="00624BFE" w:rsidRDefault="007C304E" w:rsidP="007C304E">
            <w:pPr>
              <w:pStyle w:val="Textoindependiente"/>
              <w:ind w:left="623"/>
              <w:rPr>
                <w:rFonts w:ascii="Arial" w:hAnsi="Arial" w:cs="Arial"/>
                <w:highlight w:val="yellow"/>
              </w:rPr>
            </w:pPr>
            <w:r w:rsidRPr="007C304E">
              <w:rPr>
                <w:rFonts w:ascii="Arial" w:hAnsi="Arial" w:cs="Arial"/>
              </w:rPr>
              <w:t>La penalidad se aplicará y se calculará de acuerdo con la siguiente fórmula:</w:t>
            </w:r>
          </w:p>
          <w:p w14:paraId="3A3957BE" w14:textId="77777777" w:rsidR="00D1390B" w:rsidRPr="00624BFE" w:rsidRDefault="00D1390B" w:rsidP="007D0750">
            <w:pPr>
              <w:pStyle w:val="Textoindependiente"/>
              <w:ind w:left="708"/>
              <w:rPr>
                <w:rFonts w:ascii="Arial" w:hAnsi="Arial" w:cs="Arial"/>
                <w:sz w:val="18"/>
                <w:szCs w:val="18"/>
                <w:highlight w:val="yellow"/>
              </w:rPr>
            </w:pPr>
          </w:p>
          <w:p w14:paraId="393FEB35" w14:textId="4259BA5A" w:rsidR="007D0750" w:rsidRPr="007C304E" w:rsidRDefault="007D0750" w:rsidP="007D0750">
            <w:pPr>
              <w:pStyle w:val="Textoindependiente"/>
              <w:ind w:left="708"/>
              <w:rPr>
                <w:rFonts w:ascii="Arial" w:hAnsi="Arial" w:cs="Arial"/>
                <w:sz w:val="18"/>
                <w:szCs w:val="18"/>
              </w:rPr>
            </w:pPr>
            <w:r w:rsidRPr="007C304E">
              <w:rPr>
                <w:rFonts w:ascii="Arial" w:hAnsi="Arial" w:cs="Arial"/>
                <w:sz w:val="18"/>
                <w:szCs w:val="18"/>
              </w:rPr>
              <w:t>Penalidad diaria = </w:t>
            </w:r>
            <w:r w:rsidR="007C304E" w:rsidRPr="007C304E">
              <w:rPr>
                <w:rFonts w:ascii="Arial" w:hAnsi="Arial" w:cs="Arial"/>
                <w:sz w:val="18"/>
                <w:szCs w:val="18"/>
                <w:u w:val="single"/>
              </w:rPr>
              <w:t>= 0,10 x Monto de pago correspondiente a la entrega de los equipos</w:t>
            </w:r>
          </w:p>
          <w:p w14:paraId="642F1B1B" w14:textId="636F8403" w:rsidR="007D0750" w:rsidRPr="007C304E" w:rsidRDefault="007D0750" w:rsidP="007D0750">
            <w:pPr>
              <w:pStyle w:val="Textoindependiente"/>
              <w:ind w:left="792"/>
              <w:rPr>
                <w:rFonts w:ascii="Arial" w:hAnsi="Arial" w:cs="Arial"/>
                <w:sz w:val="18"/>
                <w:szCs w:val="18"/>
              </w:rPr>
            </w:pPr>
            <w:r w:rsidRPr="007C304E">
              <w:rPr>
                <w:rFonts w:ascii="Arial" w:hAnsi="Arial" w:cs="Arial"/>
                <w:sz w:val="18"/>
                <w:szCs w:val="18"/>
              </w:rPr>
              <w:t xml:space="preserve">                            0,25 x Plazo en días </w:t>
            </w:r>
            <w:r w:rsidR="00C02A5B" w:rsidRPr="007C304E">
              <w:rPr>
                <w:rFonts w:ascii="Arial" w:hAnsi="Arial" w:cs="Arial"/>
                <w:sz w:val="18"/>
                <w:szCs w:val="18"/>
              </w:rPr>
              <w:t xml:space="preserve">calendario </w:t>
            </w:r>
            <w:r w:rsidR="00B16B5F" w:rsidRPr="007C304E">
              <w:rPr>
                <w:rFonts w:ascii="Arial" w:hAnsi="Arial" w:cs="Arial"/>
                <w:sz w:val="18"/>
                <w:szCs w:val="18"/>
              </w:rPr>
              <w:t>a</w:t>
            </w:r>
            <w:r w:rsidRPr="007C304E">
              <w:rPr>
                <w:rFonts w:ascii="Arial" w:hAnsi="Arial" w:cs="Arial"/>
                <w:sz w:val="18"/>
                <w:szCs w:val="18"/>
              </w:rPr>
              <w:t xml:space="preserve"> la entrega de los equipos</w:t>
            </w:r>
          </w:p>
          <w:p w14:paraId="4F1590AE" w14:textId="6B766423" w:rsidR="007C304E" w:rsidRPr="007C304E" w:rsidRDefault="007C304E" w:rsidP="007C304E">
            <w:pPr>
              <w:pStyle w:val="Textoindependiente"/>
              <w:ind w:left="708"/>
              <w:rPr>
                <w:rFonts w:ascii="Arial" w:hAnsi="Arial" w:cs="Arial"/>
                <w:sz w:val="18"/>
                <w:szCs w:val="18"/>
              </w:rPr>
            </w:pPr>
            <w:r w:rsidRPr="007C304E">
              <w:rPr>
                <w:rFonts w:ascii="Arial" w:hAnsi="Arial" w:cs="Arial"/>
                <w:sz w:val="18"/>
                <w:szCs w:val="18"/>
              </w:rPr>
              <w:t>Penalidad diaria = </w:t>
            </w:r>
            <w:r w:rsidRPr="007C304E">
              <w:rPr>
                <w:rFonts w:ascii="Arial" w:hAnsi="Arial" w:cs="Arial"/>
                <w:sz w:val="18"/>
                <w:szCs w:val="18"/>
                <w:u w:val="single"/>
              </w:rPr>
              <w:t>0,10 x Monto de pago correspondiente al inicio de la capacitación</w:t>
            </w:r>
          </w:p>
          <w:p w14:paraId="095C3902" w14:textId="11C165CF" w:rsidR="007C304E" w:rsidRPr="007C304E" w:rsidRDefault="007C304E" w:rsidP="007C304E">
            <w:pPr>
              <w:pStyle w:val="Textoindependiente"/>
              <w:ind w:left="792"/>
              <w:rPr>
                <w:rFonts w:ascii="Arial" w:hAnsi="Arial" w:cs="Arial"/>
                <w:sz w:val="18"/>
                <w:szCs w:val="18"/>
              </w:rPr>
            </w:pPr>
            <w:r w:rsidRPr="007C304E">
              <w:rPr>
                <w:rFonts w:ascii="Arial" w:hAnsi="Arial" w:cs="Arial"/>
                <w:sz w:val="18"/>
                <w:szCs w:val="18"/>
              </w:rPr>
              <w:t>                            0,25 x Plazo en días calendarios del inicio de la capacitación</w:t>
            </w:r>
          </w:p>
          <w:p w14:paraId="48285A1B" w14:textId="77777777" w:rsidR="007C304E" w:rsidRPr="00624BFE" w:rsidRDefault="007C304E" w:rsidP="007D0750">
            <w:pPr>
              <w:pStyle w:val="Textoindependiente"/>
              <w:ind w:left="792"/>
              <w:rPr>
                <w:rFonts w:ascii="Arial" w:hAnsi="Arial" w:cs="Arial"/>
                <w:sz w:val="18"/>
                <w:szCs w:val="18"/>
                <w:highlight w:val="yellow"/>
              </w:rPr>
            </w:pPr>
          </w:p>
          <w:p w14:paraId="62252597" w14:textId="1C22F3E6" w:rsidR="007D0750" w:rsidRDefault="007C304E" w:rsidP="007C304E">
            <w:pPr>
              <w:pStyle w:val="Textoindependiente"/>
              <w:ind w:left="623"/>
              <w:rPr>
                <w:rFonts w:ascii="Arial" w:hAnsi="Arial" w:cs="Arial"/>
              </w:rPr>
            </w:pPr>
            <w:r w:rsidRPr="007C304E">
              <w:rPr>
                <w:rFonts w:ascii="Arial" w:hAnsi="Arial" w:cs="Arial"/>
              </w:rPr>
              <w:t>La penalidad establecida en la presente cláusula se aplicará sin perjuicio de la obligación</w:t>
            </w:r>
            <w:r>
              <w:rPr>
                <w:rFonts w:ascii="Arial" w:hAnsi="Arial" w:cs="Arial"/>
              </w:rPr>
              <w:t xml:space="preserve"> </w:t>
            </w:r>
            <w:r w:rsidRPr="007C304E">
              <w:rPr>
                <w:rFonts w:ascii="Arial" w:hAnsi="Arial" w:cs="Arial"/>
              </w:rPr>
              <w:t>del Proveedor de responder por los daños y perjuicios que pudieran derivarse de su</w:t>
            </w:r>
            <w:r>
              <w:rPr>
                <w:rFonts w:ascii="Arial" w:hAnsi="Arial" w:cs="Arial"/>
              </w:rPr>
              <w:t xml:space="preserve"> </w:t>
            </w:r>
            <w:r w:rsidRPr="007C304E">
              <w:rPr>
                <w:rFonts w:ascii="Arial" w:hAnsi="Arial" w:cs="Arial"/>
              </w:rPr>
              <w:t>incumplimiento o de las demás sanciones que pudieran corresponder.</w:t>
            </w:r>
            <w:r>
              <w:rPr>
                <w:rFonts w:ascii="Arial" w:hAnsi="Arial" w:cs="Arial"/>
              </w:rPr>
              <w:t xml:space="preserve"> </w:t>
            </w:r>
          </w:p>
          <w:p w14:paraId="03F38A63" w14:textId="77777777" w:rsidR="00322C0D" w:rsidRPr="00624BFE" w:rsidRDefault="00322C0D" w:rsidP="007C304E">
            <w:pPr>
              <w:pStyle w:val="Textoindependiente"/>
              <w:ind w:left="623"/>
              <w:rPr>
                <w:rFonts w:ascii="Arial" w:hAnsi="Arial" w:cs="Arial"/>
                <w:b/>
                <w:highlight w:val="yellow"/>
              </w:rPr>
            </w:pPr>
          </w:p>
          <w:p w14:paraId="52A1B1D3" w14:textId="57EE5C8B" w:rsidR="007D0750" w:rsidRPr="00624BFE" w:rsidRDefault="007C304E" w:rsidP="007C304E">
            <w:pPr>
              <w:pStyle w:val="S2"/>
              <w:numPr>
                <w:ilvl w:val="0"/>
                <w:numId w:val="0"/>
              </w:numPr>
              <w:rPr>
                <w:rFonts w:eastAsia="MS Mincho"/>
                <w:highlight w:val="yellow"/>
              </w:rPr>
            </w:pPr>
            <w:r w:rsidRPr="007C304E">
              <w:rPr>
                <w:rFonts w:eastAsiaTheme="minorHAnsi"/>
                <w:noProof/>
              </w:rPr>
              <w:t>Otras penalidades en el servicio</w:t>
            </w:r>
          </w:p>
          <w:p w14:paraId="2984316F" w14:textId="1F26A76E" w:rsidR="00322C0D" w:rsidRDefault="00322C0D" w:rsidP="00322C0D">
            <w:pPr>
              <w:ind w:left="623"/>
              <w:rPr>
                <w:rFonts w:ascii="Arial" w:hAnsi="Arial" w:cs="Arial"/>
              </w:rPr>
            </w:pPr>
            <w:r w:rsidRPr="00322C0D">
              <w:rPr>
                <w:rFonts w:ascii="Arial" w:hAnsi="Arial" w:cs="Arial"/>
              </w:rPr>
              <w:t>El UPTIME es el cálculo de un coeficiente que permitirá penalizar al Proveedor, en caso</w:t>
            </w:r>
            <w:r>
              <w:rPr>
                <w:rFonts w:ascii="Arial" w:hAnsi="Arial" w:cs="Arial"/>
              </w:rPr>
              <w:t xml:space="preserve"> </w:t>
            </w:r>
            <w:r w:rsidRPr="00322C0D">
              <w:rPr>
                <w:rFonts w:ascii="Arial" w:hAnsi="Arial" w:cs="Arial"/>
              </w:rPr>
              <w:t>de que no se cumplan los requisitos establecidos en las bases para garantizar un</w:t>
            </w:r>
            <w:r>
              <w:rPr>
                <w:rFonts w:ascii="Arial" w:hAnsi="Arial" w:cs="Arial"/>
              </w:rPr>
              <w:t xml:space="preserve"> </w:t>
            </w:r>
            <w:r w:rsidRPr="00322C0D">
              <w:rPr>
                <w:rFonts w:ascii="Arial" w:hAnsi="Arial" w:cs="Arial"/>
              </w:rPr>
              <w:t>adecuado Nivel de Servicio.</w:t>
            </w:r>
          </w:p>
          <w:p w14:paraId="28F1E155" w14:textId="77777777" w:rsidR="00322C0D" w:rsidRPr="00322C0D" w:rsidRDefault="00322C0D" w:rsidP="00322C0D">
            <w:pPr>
              <w:ind w:left="623"/>
              <w:rPr>
                <w:rFonts w:ascii="Arial" w:hAnsi="Arial" w:cs="Arial"/>
              </w:rPr>
            </w:pPr>
          </w:p>
          <w:p w14:paraId="4F693EE6" w14:textId="625E4076" w:rsidR="00322C0D" w:rsidRPr="00322C0D" w:rsidRDefault="00322C0D" w:rsidP="00322C0D">
            <w:pPr>
              <w:ind w:left="623"/>
              <w:rPr>
                <w:rFonts w:ascii="Arial" w:hAnsi="Arial" w:cs="Arial"/>
                <w:b/>
                <w:bCs/>
              </w:rPr>
            </w:pPr>
            <w:r w:rsidRPr="00322C0D">
              <w:rPr>
                <w:rFonts w:ascii="Arial" w:hAnsi="Arial" w:cs="Arial"/>
                <w:b/>
                <w:bCs/>
              </w:rPr>
              <w:t>DE LA CALIDAD DEL SERVICIO – Mantenimiento correctivo</w:t>
            </w:r>
          </w:p>
          <w:p w14:paraId="54DBCCC0" w14:textId="77777777" w:rsidR="00322C0D" w:rsidRPr="00322C0D" w:rsidRDefault="00322C0D" w:rsidP="00322C0D">
            <w:pPr>
              <w:ind w:left="623"/>
              <w:rPr>
                <w:rFonts w:ascii="Arial" w:hAnsi="Arial" w:cs="Arial"/>
              </w:rPr>
            </w:pPr>
          </w:p>
          <w:p w14:paraId="139ED3A6" w14:textId="77777777" w:rsidR="00322C0D" w:rsidRPr="00322C0D" w:rsidRDefault="00322C0D" w:rsidP="00322C0D">
            <w:pPr>
              <w:ind w:left="623"/>
              <w:rPr>
                <w:rFonts w:ascii="Arial" w:hAnsi="Arial" w:cs="Arial"/>
              </w:rPr>
            </w:pPr>
            <w:r w:rsidRPr="00322C0D">
              <w:rPr>
                <w:rFonts w:ascii="Arial" w:hAnsi="Arial" w:cs="Arial"/>
              </w:rPr>
              <w:t>El proveedor deberá tomar en cuenta que para el servicio es requisito mantener un</w:t>
            </w:r>
          </w:p>
          <w:p w14:paraId="4F2A55D4" w14:textId="77777777" w:rsidR="00322C0D" w:rsidRPr="00322C0D" w:rsidRDefault="00322C0D" w:rsidP="00322C0D">
            <w:pPr>
              <w:ind w:left="623"/>
              <w:rPr>
                <w:rFonts w:ascii="Arial" w:hAnsi="Arial" w:cs="Arial"/>
              </w:rPr>
            </w:pPr>
            <w:r w:rsidRPr="00322C0D">
              <w:rPr>
                <w:rFonts w:ascii="Arial" w:hAnsi="Arial" w:cs="Arial"/>
              </w:rPr>
              <w:t>UPTIME superior al 99%. Cualquier otro valor estará sujeto a penalidades.</w:t>
            </w:r>
          </w:p>
          <w:p w14:paraId="44781A15" w14:textId="77777777" w:rsidR="00322C0D" w:rsidRDefault="00322C0D" w:rsidP="00322C0D">
            <w:pPr>
              <w:pStyle w:val="Textoindependiente"/>
              <w:spacing w:after="0"/>
              <w:ind w:left="792"/>
              <w:jc w:val="left"/>
              <w:rPr>
                <w:rFonts w:ascii="Arial" w:hAnsi="Arial" w:cs="Arial"/>
              </w:rPr>
            </w:pPr>
            <w:r w:rsidRPr="00322C0D">
              <w:rPr>
                <w:rFonts w:ascii="Arial" w:hAnsi="Arial" w:cs="Arial"/>
              </w:rPr>
              <w:t>El UPTIME será calculado de la siguiente forma:</w:t>
            </w:r>
            <w:r w:rsidRPr="00322C0D">
              <w:rPr>
                <w:rFonts w:ascii="Arial" w:hAnsi="Arial" w:cs="Arial"/>
              </w:rPr>
              <w:cr/>
            </w:r>
          </w:p>
          <w:p w14:paraId="6E2A1360" w14:textId="1C360C7B" w:rsidR="007D0750" w:rsidRPr="00322C0D" w:rsidRDefault="00322C0D" w:rsidP="007D0750">
            <w:pPr>
              <w:pStyle w:val="Textoindependiente"/>
              <w:ind w:left="792"/>
              <w:jc w:val="center"/>
              <w:rPr>
                <w:rFonts w:ascii="Arial" w:hAnsi="Arial" w:cs="Arial"/>
                <w:highlight w:val="yellow"/>
                <w:lang w:val="en-US"/>
              </w:rPr>
            </w:pPr>
            <w:r w:rsidRPr="00322C0D">
              <w:rPr>
                <w:lang w:val="en-US"/>
              </w:rPr>
              <w:t xml:space="preserve">UPTIME = </w:t>
            </w:r>
            <w:r w:rsidRPr="00322C0D">
              <w:rPr>
                <w:u w:val="single"/>
                <w:lang w:val="en-US"/>
              </w:rPr>
              <w:t>THM – THE</w:t>
            </w:r>
            <w:r w:rsidRPr="00322C0D">
              <w:rPr>
                <w:lang w:val="en-US"/>
              </w:rPr>
              <w:t xml:space="preserve"> </w:t>
            </w:r>
            <w:r w:rsidRPr="00322C0D">
              <w:rPr>
                <w:lang w:val="en-US"/>
              </w:rPr>
              <w:br/>
              <w:t xml:space="preserve">               THM</w:t>
            </w:r>
          </w:p>
          <w:p w14:paraId="4396A6AC" w14:textId="77777777" w:rsidR="00322C0D" w:rsidRPr="00322C0D" w:rsidRDefault="00322C0D" w:rsidP="00322C0D">
            <w:pPr>
              <w:ind w:left="623"/>
              <w:rPr>
                <w:rFonts w:ascii="Arial" w:hAnsi="Arial" w:cs="Arial"/>
                <w:lang w:val="en-US"/>
              </w:rPr>
            </w:pPr>
            <w:r w:rsidRPr="00322C0D">
              <w:rPr>
                <w:rFonts w:ascii="Arial" w:hAnsi="Arial" w:cs="Arial"/>
                <w:lang w:val="en-US"/>
              </w:rPr>
              <w:t>Dónde:</w:t>
            </w:r>
          </w:p>
          <w:p w14:paraId="58027476" w14:textId="06E493C0" w:rsidR="00322C0D" w:rsidRDefault="00322C0D" w:rsidP="00322C0D">
            <w:pPr>
              <w:ind w:left="623"/>
              <w:rPr>
                <w:rFonts w:ascii="Arial" w:hAnsi="Arial" w:cs="Arial"/>
              </w:rPr>
            </w:pPr>
            <w:r w:rsidRPr="00322C0D">
              <w:rPr>
                <w:rFonts w:ascii="Arial" w:hAnsi="Arial" w:cs="Arial"/>
              </w:rPr>
              <w:t>THM= Sumatoria de las cantidades de horas en el periodo (4 meses) de los equipos</w:t>
            </w:r>
            <w:r>
              <w:rPr>
                <w:rFonts w:ascii="Arial" w:hAnsi="Arial" w:cs="Arial"/>
              </w:rPr>
              <w:t xml:space="preserve"> </w:t>
            </w:r>
            <w:r w:rsidRPr="00322C0D">
              <w:rPr>
                <w:rFonts w:ascii="Arial" w:hAnsi="Arial" w:cs="Arial"/>
              </w:rPr>
              <w:t>afectados.</w:t>
            </w:r>
          </w:p>
          <w:p w14:paraId="0A04E181" w14:textId="77777777" w:rsidR="00322C0D" w:rsidRPr="00322C0D" w:rsidRDefault="00322C0D" w:rsidP="00322C0D">
            <w:pPr>
              <w:ind w:left="623"/>
              <w:rPr>
                <w:rFonts w:ascii="Arial" w:hAnsi="Arial" w:cs="Arial"/>
              </w:rPr>
            </w:pPr>
          </w:p>
          <w:p w14:paraId="05F42535" w14:textId="784BC08A" w:rsidR="00322C0D" w:rsidRDefault="00322C0D" w:rsidP="00322C0D">
            <w:pPr>
              <w:ind w:left="623"/>
              <w:rPr>
                <w:rFonts w:ascii="Arial" w:hAnsi="Arial" w:cs="Arial"/>
              </w:rPr>
            </w:pPr>
            <w:r w:rsidRPr="00322C0D">
              <w:rPr>
                <w:rFonts w:ascii="Arial" w:hAnsi="Arial" w:cs="Arial"/>
              </w:rPr>
              <w:t>THE = Sumatoria de las cantidades de horas de exceso (respecto al tiempo de</w:t>
            </w:r>
            <w:r>
              <w:rPr>
                <w:rFonts w:ascii="Arial" w:hAnsi="Arial" w:cs="Arial"/>
              </w:rPr>
              <w:t xml:space="preserve"> </w:t>
            </w:r>
            <w:r w:rsidRPr="00322C0D">
              <w:rPr>
                <w:rFonts w:ascii="Arial" w:hAnsi="Arial" w:cs="Arial"/>
              </w:rPr>
              <w:t>reparación máximo establecido en las especificaciones técnicas) en que incurrió el</w:t>
            </w:r>
            <w:r>
              <w:rPr>
                <w:rFonts w:ascii="Arial" w:hAnsi="Arial" w:cs="Arial"/>
              </w:rPr>
              <w:t xml:space="preserve"> </w:t>
            </w:r>
            <w:r w:rsidRPr="00322C0D">
              <w:rPr>
                <w:rFonts w:ascii="Arial" w:hAnsi="Arial" w:cs="Arial"/>
              </w:rPr>
              <w:t>Proveedor para el mantenimiento correctivo de los equipos en el periodo observado.</w:t>
            </w:r>
          </w:p>
          <w:p w14:paraId="0D26748F" w14:textId="77777777" w:rsidR="00322C0D" w:rsidRPr="00322C0D" w:rsidRDefault="00322C0D" w:rsidP="00322C0D">
            <w:pPr>
              <w:ind w:left="623"/>
              <w:rPr>
                <w:rFonts w:ascii="Arial" w:hAnsi="Arial" w:cs="Arial"/>
              </w:rPr>
            </w:pPr>
          </w:p>
          <w:p w14:paraId="0244173B" w14:textId="17524055" w:rsidR="00322C0D" w:rsidRDefault="00322C0D" w:rsidP="00322C0D">
            <w:pPr>
              <w:ind w:left="623"/>
              <w:rPr>
                <w:rFonts w:ascii="Arial" w:hAnsi="Arial" w:cs="Arial"/>
              </w:rPr>
            </w:pPr>
            <w:r w:rsidRPr="00322C0D">
              <w:rPr>
                <w:rFonts w:ascii="Arial" w:hAnsi="Arial" w:cs="Arial"/>
              </w:rPr>
              <w:t>La penalidad mensual estará en función al resultado del UPTIME según la siguiente</w:t>
            </w:r>
          </w:p>
          <w:p w14:paraId="497AC110" w14:textId="77777777" w:rsidR="00322C0D" w:rsidRPr="00322C0D" w:rsidRDefault="00322C0D" w:rsidP="00322C0D">
            <w:pPr>
              <w:ind w:left="623"/>
              <w:rPr>
                <w:rFonts w:ascii="Arial" w:hAnsi="Arial" w:cs="Arial"/>
              </w:rPr>
            </w:pPr>
          </w:p>
          <w:p w14:paraId="3026793F" w14:textId="054D67E5" w:rsidR="007D0750" w:rsidRDefault="00322C0D" w:rsidP="00322C0D">
            <w:pPr>
              <w:ind w:left="1224"/>
              <w:rPr>
                <w:rFonts w:ascii="Arial" w:hAnsi="Arial" w:cs="Arial"/>
              </w:rPr>
            </w:pPr>
            <w:r w:rsidRPr="00322C0D">
              <w:rPr>
                <w:rFonts w:ascii="Arial" w:hAnsi="Arial" w:cs="Arial"/>
              </w:rPr>
              <w:t>tabla:</w:t>
            </w:r>
            <w:r w:rsidRPr="00322C0D">
              <w:rPr>
                <w:rFonts w:ascii="Arial" w:hAnsi="Arial" w:cs="Arial"/>
              </w:rPr>
              <w:cr/>
            </w:r>
          </w:p>
          <w:p w14:paraId="059770F2" w14:textId="71736F50" w:rsidR="00322C0D" w:rsidRDefault="00322C0D" w:rsidP="00322C0D">
            <w:pPr>
              <w:ind w:left="1224"/>
              <w:rPr>
                <w:rFonts w:ascii="Arial" w:hAnsi="Arial" w:cs="Arial"/>
                <w:b/>
                <w:highlight w:val="yellow"/>
              </w:rPr>
            </w:pPr>
            <w:r>
              <w:rPr>
                <w:lang w:eastAsia="es-PE"/>
              </w:rPr>
              <w:drawing>
                <wp:inline distT="0" distB="0" distL="0" distR="0" wp14:anchorId="0E325104" wp14:editId="3B5AC684">
                  <wp:extent cx="2628900" cy="116205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628900" cy="1162050"/>
                          </a:xfrm>
                          <a:prstGeom prst="rect">
                            <a:avLst/>
                          </a:prstGeom>
                        </pic:spPr>
                      </pic:pic>
                    </a:graphicData>
                  </a:graphic>
                </wp:inline>
              </w:drawing>
            </w:r>
          </w:p>
          <w:p w14:paraId="0524D359" w14:textId="6A1DB32B" w:rsidR="00322C0D" w:rsidRDefault="00322C0D" w:rsidP="00322C0D">
            <w:pPr>
              <w:ind w:left="623"/>
              <w:rPr>
                <w:rFonts w:ascii="Arial" w:hAnsi="Arial" w:cs="Arial"/>
              </w:rPr>
            </w:pPr>
            <w:r w:rsidRPr="00322C0D">
              <w:rPr>
                <w:rFonts w:ascii="Arial" w:hAnsi="Arial" w:cs="Arial"/>
              </w:rPr>
              <w:t>El porcentaje a aplicar como penalidad tomará como base el monto de la facturación</w:t>
            </w:r>
            <w:r>
              <w:rPr>
                <w:rFonts w:ascii="Arial" w:hAnsi="Arial" w:cs="Arial"/>
              </w:rPr>
              <w:t xml:space="preserve"> </w:t>
            </w:r>
            <w:r w:rsidRPr="00322C0D">
              <w:rPr>
                <w:rFonts w:ascii="Arial" w:hAnsi="Arial" w:cs="Arial"/>
              </w:rPr>
              <w:t>correspondiente a dicho periodo.</w:t>
            </w:r>
          </w:p>
          <w:p w14:paraId="106F6DD0" w14:textId="77777777" w:rsidR="00322C0D" w:rsidRPr="00322C0D" w:rsidRDefault="00322C0D" w:rsidP="00322C0D">
            <w:pPr>
              <w:ind w:left="623"/>
              <w:rPr>
                <w:rFonts w:ascii="Arial" w:hAnsi="Arial" w:cs="Arial"/>
              </w:rPr>
            </w:pPr>
          </w:p>
          <w:p w14:paraId="748231FE" w14:textId="70CCAA36" w:rsidR="00322C0D" w:rsidRPr="00322C0D" w:rsidRDefault="00322C0D" w:rsidP="00322C0D">
            <w:pPr>
              <w:ind w:left="623"/>
              <w:rPr>
                <w:rFonts w:ascii="Arial" w:hAnsi="Arial" w:cs="Arial"/>
              </w:rPr>
            </w:pPr>
            <w:r w:rsidRPr="00322C0D">
              <w:rPr>
                <w:rFonts w:ascii="Arial" w:hAnsi="Arial" w:cs="Arial"/>
              </w:rPr>
              <w:t>Ejemplo:</w:t>
            </w:r>
          </w:p>
          <w:p w14:paraId="07B5C568" w14:textId="1DD47B56" w:rsidR="00322C0D" w:rsidRDefault="00322C0D" w:rsidP="00322C0D">
            <w:pPr>
              <w:ind w:left="1224"/>
              <w:rPr>
                <w:rFonts w:ascii="Arial" w:hAnsi="Arial" w:cs="Arial"/>
                <w:b/>
                <w:highlight w:val="yellow"/>
              </w:rPr>
            </w:pPr>
          </w:p>
          <w:p w14:paraId="27C3B9DD" w14:textId="321E3AF0" w:rsidR="00322C0D" w:rsidRDefault="00322C0D" w:rsidP="00322C0D">
            <w:pPr>
              <w:rPr>
                <w:rFonts w:ascii="Arial" w:hAnsi="Arial" w:cs="Arial"/>
                <w:bCs/>
              </w:rPr>
            </w:pPr>
            <w:r w:rsidRPr="00322C0D">
              <w:rPr>
                <w:rFonts w:ascii="Arial" w:hAnsi="Arial" w:cs="Arial"/>
                <w:bCs/>
              </w:rPr>
              <w:t>Se adquiere diez (10) equipos, en un (1) periodo, cuatro (4) no reportaron problemas,</w:t>
            </w:r>
            <w:r>
              <w:rPr>
                <w:rFonts w:ascii="Arial" w:hAnsi="Arial" w:cs="Arial"/>
                <w:bCs/>
              </w:rPr>
              <w:t xml:space="preserve"> </w:t>
            </w:r>
            <w:r w:rsidRPr="00322C0D">
              <w:rPr>
                <w:rFonts w:ascii="Arial" w:hAnsi="Arial" w:cs="Arial"/>
                <w:bCs/>
              </w:rPr>
              <w:t>tres (3) reportaron problemas y fueron resueltos dentro de los tiempos de reparación</w:t>
            </w:r>
            <w:r>
              <w:rPr>
                <w:rFonts w:ascii="Arial" w:hAnsi="Arial" w:cs="Arial"/>
                <w:bCs/>
              </w:rPr>
              <w:t xml:space="preserve"> </w:t>
            </w:r>
            <w:r w:rsidRPr="00322C0D">
              <w:rPr>
                <w:rFonts w:ascii="Arial" w:hAnsi="Arial" w:cs="Arial"/>
                <w:bCs/>
              </w:rPr>
              <w:t>establecidos y tres (3) reportaron problemas, pero fueron resueltos excediendo los</w:t>
            </w:r>
            <w:r>
              <w:rPr>
                <w:rFonts w:ascii="Arial" w:hAnsi="Arial" w:cs="Arial"/>
                <w:bCs/>
              </w:rPr>
              <w:t xml:space="preserve"> </w:t>
            </w:r>
            <w:r w:rsidRPr="00322C0D">
              <w:rPr>
                <w:rFonts w:ascii="Arial" w:hAnsi="Arial" w:cs="Arial"/>
                <w:bCs/>
              </w:rPr>
              <w:t>tiempos establecidos, con cuarenta y cinco (45), dieciocho (18) y cuarenta (40) horas de</w:t>
            </w:r>
            <w:r>
              <w:rPr>
                <w:rFonts w:ascii="Arial" w:hAnsi="Arial" w:cs="Arial"/>
                <w:bCs/>
              </w:rPr>
              <w:t xml:space="preserve"> </w:t>
            </w:r>
            <w:r w:rsidRPr="00322C0D">
              <w:rPr>
                <w:rFonts w:ascii="Arial" w:hAnsi="Arial" w:cs="Arial"/>
                <w:bCs/>
              </w:rPr>
              <w:t>retraso totales, respectivamente. El UPTIME será:</w:t>
            </w:r>
          </w:p>
          <w:p w14:paraId="4CC7E786" w14:textId="77777777" w:rsidR="00322C0D" w:rsidRPr="00322C0D" w:rsidRDefault="00322C0D" w:rsidP="00322C0D">
            <w:pPr>
              <w:rPr>
                <w:rFonts w:ascii="Arial" w:hAnsi="Arial" w:cs="Arial"/>
                <w:bCs/>
              </w:rPr>
            </w:pPr>
          </w:p>
          <w:p w14:paraId="1ABE2E40" w14:textId="77777777" w:rsidR="00322C0D" w:rsidRPr="00322C0D" w:rsidRDefault="00322C0D" w:rsidP="00322C0D">
            <w:pPr>
              <w:rPr>
                <w:rFonts w:ascii="Arial" w:hAnsi="Arial" w:cs="Arial"/>
                <w:bCs/>
              </w:rPr>
            </w:pPr>
            <w:r w:rsidRPr="00322C0D">
              <w:rPr>
                <w:rFonts w:ascii="Arial" w:hAnsi="Arial" w:cs="Arial"/>
                <w:bCs/>
              </w:rPr>
              <w:t>Número de equipos afectados: 03</w:t>
            </w:r>
          </w:p>
          <w:p w14:paraId="0D01145C" w14:textId="77777777" w:rsidR="00322C0D" w:rsidRPr="00322C0D" w:rsidRDefault="00322C0D" w:rsidP="00322C0D">
            <w:pPr>
              <w:rPr>
                <w:rFonts w:ascii="Arial" w:hAnsi="Arial" w:cs="Arial"/>
                <w:bCs/>
              </w:rPr>
            </w:pPr>
            <w:r w:rsidRPr="00322C0D">
              <w:rPr>
                <w:rFonts w:ascii="Arial" w:hAnsi="Arial" w:cs="Arial"/>
                <w:bCs/>
              </w:rPr>
              <w:t>Número total de horas por equipo: (4 meses) x (30 días) x (24 hrs) = 2,880</w:t>
            </w:r>
          </w:p>
          <w:p w14:paraId="7D76CF5B" w14:textId="77777777" w:rsidR="00322C0D" w:rsidRPr="00322C0D" w:rsidRDefault="00322C0D" w:rsidP="00322C0D">
            <w:pPr>
              <w:rPr>
                <w:rFonts w:ascii="Arial" w:hAnsi="Arial" w:cs="Arial"/>
                <w:bCs/>
              </w:rPr>
            </w:pPr>
            <w:r w:rsidRPr="00322C0D">
              <w:rPr>
                <w:rFonts w:ascii="Arial" w:hAnsi="Arial" w:cs="Arial"/>
                <w:bCs/>
              </w:rPr>
              <w:t>THM = 3x2,880 = 8,640 horas.</w:t>
            </w:r>
          </w:p>
          <w:p w14:paraId="51FDD044" w14:textId="2C09CD75" w:rsidR="00322C0D" w:rsidRDefault="00322C0D" w:rsidP="00322C0D">
            <w:pPr>
              <w:rPr>
                <w:rFonts w:ascii="Arial" w:hAnsi="Arial" w:cs="Arial"/>
                <w:bCs/>
              </w:rPr>
            </w:pPr>
            <w:r w:rsidRPr="00322C0D">
              <w:rPr>
                <w:rFonts w:ascii="Arial" w:hAnsi="Arial" w:cs="Arial"/>
                <w:bCs/>
              </w:rPr>
              <w:t>THE = 45 + 18 + 40 = 103 horas por los 3 equipos.</w:t>
            </w:r>
          </w:p>
          <w:p w14:paraId="0F1BC9D0" w14:textId="77777777" w:rsidR="00322C0D" w:rsidRPr="00322C0D" w:rsidRDefault="00322C0D" w:rsidP="00322C0D">
            <w:pPr>
              <w:rPr>
                <w:rFonts w:ascii="Arial" w:hAnsi="Arial" w:cs="Arial"/>
                <w:bCs/>
              </w:rPr>
            </w:pPr>
          </w:p>
          <w:p w14:paraId="112BA470" w14:textId="77777777" w:rsidR="00322C0D" w:rsidRPr="00322C0D" w:rsidRDefault="00322C0D" w:rsidP="00322C0D">
            <w:pPr>
              <w:rPr>
                <w:rFonts w:ascii="Arial" w:hAnsi="Arial" w:cs="Arial"/>
                <w:bCs/>
              </w:rPr>
            </w:pPr>
            <w:r w:rsidRPr="00322C0D">
              <w:rPr>
                <w:rFonts w:ascii="Arial" w:hAnsi="Arial" w:cs="Arial"/>
                <w:bCs/>
              </w:rPr>
              <w:t xml:space="preserve">UPTIME (mes) = </w:t>
            </w:r>
            <w:r w:rsidRPr="00322C0D">
              <w:rPr>
                <w:rFonts w:ascii="Arial" w:hAnsi="Arial" w:cs="Arial"/>
                <w:bCs/>
                <w:u w:val="single"/>
              </w:rPr>
              <w:t>8,640 – 103</w:t>
            </w:r>
            <w:r w:rsidRPr="00322C0D">
              <w:rPr>
                <w:rFonts w:ascii="Arial" w:hAnsi="Arial" w:cs="Arial"/>
                <w:bCs/>
              </w:rPr>
              <w:t xml:space="preserve"> = 98.81%</w:t>
            </w:r>
          </w:p>
          <w:p w14:paraId="52500719" w14:textId="78DC8EF1" w:rsidR="00322C0D" w:rsidRPr="00322C0D" w:rsidRDefault="00322C0D" w:rsidP="00322C0D">
            <w:pPr>
              <w:rPr>
                <w:rFonts w:ascii="Arial" w:hAnsi="Arial" w:cs="Arial"/>
                <w:bCs/>
              </w:rPr>
            </w:pPr>
            <w:r w:rsidRPr="00322C0D">
              <w:rPr>
                <w:rFonts w:ascii="Arial" w:hAnsi="Arial" w:cs="Arial"/>
                <w:bCs/>
              </w:rPr>
              <w:t xml:space="preserve"> </w:t>
            </w:r>
            <w:r>
              <w:rPr>
                <w:rFonts w:ascii="Arial" w:hAnsi="Arial" w:cs="Arial"/>
                <w:bCs/>
              </w:rPr>
              <w:t xml:space="preserve">                              </w:t>
            </w:r>
            <w:r w:rsidRPr="00322C0D">
              <w:rPr>
                <w:rFonts w:ascii="Arial" w:hAnsi="Arial" w:cs="Arial"/>
                <w:bCs/>
              </w:rPr>
              <w:t>8,640</w:t>
            </w:r>
          </w:p>
          <w:p w14:paraId="7B8C639C" w14:textId="7C29E00F" w:rsidR="00322C0D" w:rsidRDefault="00322C0D" w:rsidP="00322C0D">
            <w:pPr>
              <w:rPr>
                <w:rFonts w:ascii="Arial" w:hAnsi="Arial" w:cs="Arial"/>
                <w:bCs/>
              </w:rPr>
            </w:pPr>
            <w:r w:rsidRPr="00322C0D">
              <w:rPr>
                <w:rFonts w:ascii="Arial" w:hAnsi="Arial" w:cs="Arial"/>
                <w:bCs/>
              </w:rPr>
              <w:t>La penalidad mensual estará en función al resultado del UPTIME según la siguiente tabla</w:t>
            </w:r>
            <w:r>
              <w:rPr>
                <w:rFonts w:ascii="Arial" w:hAnsi="Arial" w:cs="Arial"/>
                <w:bCs/>
              </w:rPr>
              <w:t xml:space="preserve"> </w:t>
            </w:r>
            <w:r w:rsidRPr="00322C0D">
              <w:rPr>
                <w:rFonts w:ascii="Arial" w:hAnsi="Arial" w:cs="Arial"/>
                <w:bCs/>
              </w:rPr>
              <w:t>para este ejemplo, el Proveedor tendrá una penalidad en el mes equivalente al 2%.</w:t>
            </w:r>
          </w:p>
          <w:p w14:paraId="6D8590AA" w14:textId="380BB548" w:rsidR="00322C0D" w:rsidRDefault="00322C0D" w:rsidP="00322C0D">
            <w:pPr>
              <w:rPr>
                <w:rFonts w:ascii="Arial" w:hAnsi="Arial" w:cs="Arial"/>
                <w:bCs/>
                <w:highlight w:val="yellow"/>
              </w:rPr>
            </w:pPr>
          </w:p>
          <w:p w14:paraId="343657CF" w14:textId="45BC29AF" w:rsidR="00322C0D" w:rsidRDefault="00322C0D" w:rsidP="00322C0D">
            <w:pPr>
              <w:jc w:val="center"/>
              <w:rPr>
                <w:rFonts w:ascii="Arial" w:hAnsi="Arial" w:cs="Arial"/>
                <w:bCs/>
                <w:highlight w:val="yellow"/>
              </w:rPr>
            </w:pPr>
            <w:r>
              <w:rPr>
                <w:lang w:eastAsia="es-PE"/>
              </w:rPr>
              <w:drawing>
                <wp:inline distT="0" distB="0" distL="0" distR="0" wp14:anchorId="5BC4A2A0" wp14:editId="219FBFCD">
                  <wp:extent cx="2514600" cy="110490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514600" cy="1104900"/>
                          </a:xfrm>
                          <a:prstGeom prst="rect">
                            <a:avLst/>
                          </a:prstGeom>
                        </pic:spPr>
                      </pic:pic>
                    </a:graphicData>
                  </a:graphic>
                </wp:inline>
              </w:drawing>
            </w:r>
          </w:p>
          <w:p w14:paraId="27918EB4" w14:textId="77777777" w:rsidR="00322C0D" w:rsidRPr="00322C0D" w:rsidRDefault="00322C0D" w:rsidP="00322C0D">
            <w:pPr>
              <w:rPr>
                <w:rFonts w:ascii="Arial" w:hAnsi="Arial" w:cs="Arial"/>
                <w:bCs/>
              </w:rPr>
            </w:pPr>
            <w:r w:rsidRPr="00322C0D">
              <w:rPr>
                <w:rFonts w:ascii="Arial" w:hAnsi="Arial" w:cs="Arial"/>
                <w:bCs/>
              </w:rPr>
              <w:t>El Comprador podrá resolver el Contrato si el Proveedor incurre, en tres (3)</w:t>
            </w:r>
          </w:p>
          <w:p w14:paraId="55DC2935" w14:textId="3DFFD42E" w:rsidR="00322C0D" w:rsidRDefault="00322C0D" w:rsidP="00322C0D">
            <w:pPr>
              <w:rPr>
                <w:rFonts w:ascii="Arial" w:hAnsi="Arial" w:cs="Arial"/>
                <w:bCs/>
              </w:rPr>
            </w:pPr>
            <w:r w:rsidRPr="00322C0D">
              <w:rPr>
                <w:rFonts w:ascii="Arial" w:hAnsi="Arial" w:cs="Arial"/>
                <w:bCs/>
              </w:rPr>
              <w:t>oportunidades consecutivas con un UPTIME igual o inferior al 94% o cinco (5) alternadas</w:t>
            </w:r>
            <w:r>
              <w:rPr>
                <w:rFonts w:ascii="Arial" w:hAnsi="Arial" w:cs="Arial"/>
                <w:bCs/>
              </w:rPr>
              <w:t xml:space="preserve"> </w:t>
            </w:r>
            <w:r w:rsidRPr="00322C0D">
              <w:rPr>
                <w:rFonts w:ascii="Arial" w:hAnsi="Arial" w:cs="Arial"/>
                <w:bCs/>
              </w:rPr>
              <w:t>durante la vigencia del contrato.</w:t>
            </w:r>
          </w:p>
          <w:p w14:paraId="1A7BB6A4" w14:textId="77777777" w:rsidR="00322C0D" w:rsidRPr="00322C0D" w:rsidRDefault="00322C0D" w:rsidP="00322C0D">
            <w:pPr>
              <w:rPr>
                <w:rFonts w:ascii="Arial" w:hAnsi="Arial" w:cs="Arial"/>
                <w:bCs/>
              </w:rPr>
            </w:pPr>
          </w:p>
          <w:p w14:paraId="13573517" w14:textId="56210F6A" w:rsidR="00322C0D" w:rsidRDefault="00322C0D" w:rsidP="00322C0D">
            <w:pPr>
              <w:rPr>
                <w:rFonts w:ascii="Arial" w:hAnsi="Arial" w:cs="Arial"/>
                <w:bCs/>
              </w:rPr>
            </w:pPr>
            <w:r w:rsidRPr="00322C0D">
              <w:rPr>
                <w:rFonts w:ascii="Arial" w:hAnsi="Arial" w:cs="Arial"/>
                <w:bCs/>
              </w:rPr>
              <w:t>El pago del servicio de mantenimiento y garantía se realizará de manera cuatrimestral</w:t>
            </w:r>
            <w:r>
              <w:rPr>
                <w:rFonts w:ascii="Arial" w:hAnsi="Arial" w:cs="Arial"/>
                <w:bCs/>
              </w:rPr>
              <w:t xml:space="preserve"> </w:t>
            </w:r>
            <w:r w:rsidRPr="00322C0D">
              <w:rPr>
                <w:rFonts w:ascii="Arial" w:hAnsi="Arial" w:cs="Arial"/>
                <w:bCs/>
              </w:rPr>
              <w:t>considerando la sumatoria de los Uptime mensuales.</w:t>
            </w:r>
          </w:p>
          <w:p w14:paraId="4D593F75" w14:textId="77777777" w:rsidR="00322C0D" w:rsidRPr="00322C0D" w:rsidRDefault="00322C0D" w:rsidP="00322C0D">
            <w:pPr>
              <w:rPr>
                <w:rFonts w:ascii="Arial" w:hAnsi="Arial" w:cs="Arial"/>
                <w:bCs/>
              </w:rPr>
            </w:pPr>
          </w:p>
          <w:p w14:paraId="12F246AE" w14:textId="5DBEF7FC" w:rsidR="007D0750" w:rsidRPr="00322C0D" w:rsidRDefault="00322C0D" w:rsidP="00322C0D">
            <w:pPr>
              <w:rPr>
                <w:rFonts w:ascii="Arial" w:hAnsi="Arial" w:cs="Arial"/>
                <w:bCs/>
                <w:highlight w:val="yellow"/>
              </w:rPr>
            </w:pPr>
            <w:r w:rsidRPr="00322C0D">
              <w:rPr>
                <w:rFonts w:ascii="Arial" w:hAnsi="Arial" w:cs="Arial"/>
                <w:bCs/>
              </w:rPr>
              <w:t>De presentarse una situación excepcional que impida al Proveedor cumplir con los plazos</w:t>
            </w:r>
            <w:r>
              <w:rPr>
                <w:rFonts w:ascii="Arial" w:hAnsi="Arial" w:cs="Arial"/>
                <w:bCs/>
              </w:rPr>
              <w:t xml:space="preserve"> </w:t>
            </w:r>
            <w:r w:rsidRPr="00322C0D">
              <w:rPr>
                <w:rFonts w:ascii="Arial" w:hAnsi="Arial" w:cs="Arial"/>
                <w:bCs/>
              </w:rPr>
              <w:t>de respuesta establecidos, éste podrá enviar una carta al Comprador exponiendo los</w:t>
            </w:r>
            <w:r>
              <w:rPr>
                <w:rFonts w:ascii="Arial" w:hAnsi="Arial" w:cs="Arial"/>
                <w:bCs/>
              </w:rPr>
              <w:t xml:space="preserve"> </w:t>
            </w:r>
            <w:r w:rsidRPr="00322C0D">
              <w:rPr>
                <w:rFonts w:ascii="Arial" w:hAnsi="Arial" w:cs="Arial"/>
                <w:bCs/>
              </w:rPr>
              <w:t>motivos técnicos que originaron la situación. Si el Comprador encuentra justificadas y</w:t>
            </w:r>
            <w:r>
              <w:rPr>
                <w:rFonts w:ascii="Arial" w:hAnsi="Arial" w:cs="Arial"/>
                <w:bCs/>
              </w:rPr>
              <w:t xml:space="preserve"> </w:t>
            </w:r>
            <w:r w:rsidRPr="00322C0D">
              <w:rPr>
                <w:rFonts w:ascii="Arial" w:hAnsi="Arial" w:cs="Arial"/>
                <w:bCs/>
              </w:rPr>
              <w:t>aprueba las razones expuestas, no se contabilizarán las horas de exceso incurridas para</w:t>
            </w:r>
            <w:r>
              <w:rPr>
                <w:rFonts w:ascii="Arial" w:hAnsi="Arial" w:cs="Arial"/>
                <w:bCs/>
              </w:rPr>
              <w:t xml:space="preserve"> </w:t>
            </w:r>
            <w:r w:rsidRPr="00322C0D">
              <w:rPr>
                <w:rFonts w:ascii="Arial" w:hAnsi="Arial" w:cs="Arial"/>
                <w:bCs/>
              </w:rPr>
              <w:t>el cálculo del UPTIME.</w:t>
            </w:r>
          </w:p>
        </w:tc>
      </w:tr>
      <w:tr w:rsidR="006B5E8C" w:rsidRPr="00624BFE" w14:paraId="6B64C396" w14:textId="77777777" w:rsidTr="00892467">
        <w:trPr>
          <w:trHeight w:val="1119"/>
        </w:trPr>
        <w:tc>
          <w:tcPr>
            <w:tcW w:w="1522" w:type="dxa"/>
          </w:tcPr>
          <w:p w14:paraId="31939518" w14:textId="77777777" w:rsidR="006B5E8C" w:rsidRPr="00403300" w:rsidRDefault="006B5E8C" w:rsidP="00B578BB">
            <w:pPr>
              <w:spacing w:before="60" w:after="60"/>
              <w:rPr>
                <w:rFonts w:ascii="Arial" w:hAnsi="Arial" w:cs="Arial"/>
                <w:lang w:val="es-ES"/>
              </w:rPr>
            </w:pPr>
            <w:r w:rsidRPr="00403300">
              <w:rPr>
                <w:rFonts w:ascii="Arial" w:hAnsi="Arial" w:cs="Arial"/>
                <w:lang w:val="es-ES"/>
              </w:rPr>
              <w:t>CGC 28.3</w:t>
            </w:r>
          </w:p>
        </w:tc>
        <w:tc>
          <w:tcPr>
            <w:tcW w:w="7838" w:type="dxa"/>
          </w:tcPr>
          <w:p w14:paraId="05CB82C7" w14:textId="35C60518" w:rsidR="006B5E8C" w:rsidRPr="00403300" w:rsidRDefault="00322C0D" w:rsidP="00322C0D">
            <w:pPr>
              <w:spacing w:before="60" w:after="60"/>
              <w:rPr>
                <w:rFonts w:ascii="Arial" w:hAnsi="Arial" w:cs="Arial"/>
                <w:lang w:val="es-ES"/>
              </w:rPr>
            </w:pPr>
            <w:r w:rsidRPr="00403300">
              <w:rPr>
                <w:rFonts w:ascii="Arial" w:hAnsi="Arial" w:cs="Arial"/>
                <w:lang w:val="es-ES"/>
              </w:rPr>
              <w:t>El plazo de la garantía comercial será de cinco (5) años, contados a partir del día siguiente de emitida la conformidad de la prestación principal, la cual se aplicará  9 contra defectos de diseño y/o fabricación, averías1 , pérdida total o parcial de los bienes contratados, ajenos al uso normal o habitual de los bienes y no detectables al momento que se otorgó la conformidad. La garantía es sobre todo el equipo móvil (tanto vehículo como equipo de rayos X) y sus componentes.</w:t>
            </w:r>
            <w:r w:rsidR="00892467" w:rsidRPr="00403300">
              <w:rPr>
                <w:rFonts w:ascii="Arial" w:hAnsi="Arial" w:cs="Arial"/>
                <w:lang w:val="es-ES"/>
              </w:rPr>
              <w:t xml:space="preserve">de acuerdo a lo señalado en el </w:t>
            </w:r>
            <w:r w:rsidR="00603BEA" w:rsidRPr="00403300">
              <w:rPr>
                <w:rFonts w:ascii="Arial" w:hAnsi="Arial" w:cs="Arial"/>
                <w:lang w:val="es-ES"/>
              </w:rPr>
              <w:t>item</w:t>
            </w:r>
            <w:r w:rsidR="00892467" w:rsidRPr="00403300">
              <w:rPr>
                <w:rFonts w:ascii="Arial" w:hAnsi="Arial" w:cs="Arial"/>
                <w:lang w:val="es-ES"/>
              </w:rPr>
              <w:t xml:space="preserve"> </w:t>
            </w:r>
            <w:r w:rsidRPr="00403300">
              <w:rPr>
                <w:rFonts w:ascii="Arial" w:hAnsi="Arial" w:cs="Arial"/>
                <w:lang w:val="es-ES"/>
              </w:rPr>
              <w:t xml:space="preserve">b. </w:t>
            </w:r>
            <w:r w:rsidRPr="00403300">
              <w:rPr>
                <w:rFonts w:ascii="Arial" w:hAnsi="Arial" w:cs="Arial"/>
                <w:b/>
                <w:bCs/>
                <w:lang w:val="es-ES"/>
              </w:rPr>
              <w:t xml:space="preserve">Garantía de los Bienes y Servicios </w:t>
            </w:r>
            <w:r w:rsidR="00892467" w:rsidRPr="00403300">
              <w:rPr>
                <w:rFonts w:ascii="Arial" w:hAnsi="Arial" w:cs="Arial"/>
                <w:lang w:val="es-ES"/>
              </w:rPr>
              <w:t>VII. Requisitos de Bienes y Servicios de los Documentos de Licitación.</w:t>
            </w:r>
          </w:p>
        </w:tc>
      </w:tr>
      <w:tr w:rsidR="006B5E8C" w:rsidRPr="00D823D8" w14:paraId="6A2E733D" w14:textId="77777777" w:rsidTr="00B578BB">
        <w:tc>
          <w:tcPr>
            <w:tcW w:w="1522" w:type="dxa"/>
          </w:tcPr>
          <w:p w14:paraId="13B053A5" w14:textId="77777777" w:rsidR="006B5E8C" w:rsidRPr="00403300" w:rsidRDefault="006B5E8C" w:rsidP="00B578BB">
            <w:pPr>
              <w:spacing w:before="60" w:after="60"/>
              <w:rPr>
                <w:rFonts w:ascii="Arial" w:hAnsi="Arial" w:cs="Arial"/>
                <w:lang w:val="es-ES"/>
              </w:rPr>
            </w:pPr>
            <w:r w:rsidRPr="00403300">
              <w:rPr>
                <w:rFonts w:ascii="Arial" w:hAnsi="Arial" w:cs="Arial"/>
                <w:lang w:val="es-ES"/>
              </w:rPr>
              <w:t>CGC 28.5</w:t>
            </w:r>
          </w:p>
        </w:tc>
        <w:tc>
          <w:tcPr>
            <w:tcW w:w="7838" w:type="dxa"/>
          </w:tcPr>
          <w:p w14:paraId="188CBCAA" w14:textId="76F91AF8" w:rsidR="006B5E8C" w:rsidRPr="00403300" w:rsidRDefault="00892467" w:rsidP="00403300">
            <w:pPr>
              <w:spacing w:before="60" w:after="60"/>
              <w:rPr>
                <w:rFonts w:ascii="Arial" w:hAnsi="Arial" w:cs="Arial"/>
                <w:lang w:val="es-ES"/>
              </w:rPr>
            </w:pPr>
            <w:r w:rsidRPr="00403300">
              <w:rPr>
                <w:rFonts w:ascii="Arial" w:hAnsi="Arial" w:cs="Arial"/>
                <w:lang w:val="es-ES"/>
              </w:rPr>
              <w:t xml:space="preserve">El plazo </w:t>
            </w:r>
            <w:r w:rsidR="00403300" w:rsidRPr="00403300">
              <w:rPr>
                <w:rFonts w:ascii="Arial" w:hAnsi="Arial" w:cs="Arial"/>
                <w:lang w:val="es-ES"/>
              </w:rPr>
              <w:t>una vez recibida tal notificación, el Proveedor reparará o reemplazará la totalidad de las piezas, productos o módulos defectuosos, sin costo alguno para la SUNAT, dentro de los plazos especificados.</w:t>
            </w:r>
            <w:r w:rsidRPr="00403300">
              <w:rPr>
                <w:rFonts w:ascii="Arial" w:hAnsi="Arial" w:cs="Arial"/>
                <w:lang w:val="es-ES"/>
              </w:rPr>
              <w:t>Garantía de la sección VII. Requisitos de Bienes y Servicios de los Documentos de Licitación.</w:t>
            </w:r>
          </w:p>
        </w:tc>
      </w:tr>
    </w:tbl>
    <w:p w14:paraId="1307CED1" w14:textId="77777777" w:rsidR="006B5E8C" w:rsidRDefault="006B5E8C" w:rsidP="006B5E8C">
      <w:pPr>
        <w:tabs>
          <w:tab w:val="left" w:pos="1080"/>
        </w:tabs>
        <w:suppressAutoHyphens/>
        <w:spacing w:before="60" w:after="60"/>
        <w:rPr>
          <w:rFonts w:ascii="Arial" w:hAnsi="Arial" w:cs="Arial"/>
          <w:lang w:val="es-ES"/>
        </w:rPr>
      </w:pPr>
    </w:p>
    <w:p w14:paraId="0D2D63F3" w14:textId="77777777" w:rsidR="00892467" w:rsidRDefault="00892467" w:rsidP="006B5E8C">
      <w:pPr>
        <w:tabs>
          <w:tab w:val="left" w:pos="1080"/>
        </w:tabs>
        <w:suppressAutoHyphens/>
        <w:spacing w:before="60" w:after="60"/>
        <w:rPr>
          <w:rFonts w:ascii="Arial" w:hAnsi="Arial" w:cs="Arial"/>
          <w:lang w:val="es-ES"/>
        </w:rPr>
      </w:pPr>
    </w:p>
    <w:p w14:paraId="216015A8" w14:textId="77777777" w:rsidR="00892467" w:rsidRDefault="00892467" w:rsidP="006B5E8C">
      <w:pPr>
        <w:tabs>
          <w:tab w:val="left" w:pos="1080"/>
        </w:tabs>
        <w:suppressAutoHyphens/>
        <w:spacing w:before="60" w:after="60"/>
        <w:rPr>
          <w:rFonts w:ascii="Arial" w:hAnsi="Arial" w:cs="Arial"/>
          <w:lang w:val="es-ES"/>
        </w:rPr>
      </w:pPr>
    </w:p>
    <w:p w14:paraId="7E2B803B" w14:textId="77777777" w:rsidR="00892467" w:rsidRDefault="00892467" w:rsidP="006B5E8C">
      <w:pPr>
        <w:tabs>
          <w:tab w:val="left" w:pos="1080"/>
        </w:tabs>
        <w:suppressAutoHyphens/>
        <w:spacing w:before="60" w:after="60"/>
        <w:rPr>
          <w:rFonts w:ascii="Arial" w:hAnsi="Arial" w:cs="Arial"/>
          <w:lang w:val="es-ES"/>
        </w:rPr>
      </w:pPr>
    </w:p>
    <w:p w14:paraId="65E34C18" w14:textId="77777777" w:rsidR="00892467" w:rsidRDefault="00892467" w:rsidP="006B5E8C">
      <w:pPr>
        <w:tabs>
          <w:tab w:val="left" w:pos="1080"/>
        </w:tabs>
        <w:suppressAutoHyphens/>
        <w:spacing w:before="60" w:after="60"/>
        <w:rPr>
          <w:rFonts w:ascii="Arial" w:hAnsi="Arial" w:cs="Arial"/>
          <w:lang w:val="es-ES"/>
        </w:rPr>
      </w:pPr>
    </w:p>
    <w:p w14:paraId="6D424FF0" w14:textId="03E8A147" w:rsidR="00892467" w:rsidRDefault="00892467" w:rsidP="006B5E8C">
      <w:pPr>
        <w:tabs>
          <w:tab w:val="left" w:pos="1080"/>
        </w:tabs>
        <w:suppressAutoHyphens/>
        <w:spacing w:before="60" w:after="60"/>
        <w:rPr>
          <w:rFonts w:ascii="Arial" w:hAnsi="Arial" w:cs="Arial"/>
          <w:lang w:val="es-ES"/>
        </w:rPr>
      </w:pPr>
    </w:p>
    <w:p w14:paraId="0E7FDED6" w14:textId="5A947A81" w:rsidR="005E208E" w:rsidRDefault="005E208E" w:rsidP="006B5E8C">
      <w:pPr>
        <w:tabs>
          <w:tab w:val="left" w:pos="1080"/>
        </w:tabs>
        <w:suppressAutoHyphens/>
        <w:spacing w:before="60" w:after="60"/>
        <w:rPr>
          <w:rFonts w:ascii="Arial" w:hAnsi="Arial" w:cs="Arial"/>
          <w:lang w:val="es-ES"/>
        </w:rPr>
      </w:pPr>
    </w:p>
    <w:p w14:paraId="0D2C7AA3" w14:textId="55CEFEB1" w:rsidR="005E208E" w:rsidRDefault="005E208E" w:rsidP="006B5E8C">
      <w:pPr>
        <w:tabs>
          <w:tab w:val="left" w:pos="1080"/>
        </w:tabs>
        <w:suppressAutoHyphens/>
        <w:spacing w:before="60" w:after="60"/>
        <w:rPr>
          <w:rFonts w:ascii="Arial" w:hAnsi="Arial" w:cs="Arial"/>
          <w:lang w:val="es-ES"/>
        </w:rPr>
      </w:pPr>
    </w:p>
    <w:p w14:paraId="010DA8C4" w14:textId="18589CE6" w:rsidR="005E208E" w:rsidRDefault="005E208E" w:rsidP="006B5E8C">
      <w:pPr>
        <w:tabs>
          <w:tab w:val="left" w:pos="1080"/>
        </w:tabs>
        <w:suppressAutoHyphens/>
        <w:spacing w:before="60" w:after="60"/>
        <w:rPr>
          <w:rFonts w:ascii="Arial" w:hAnsi="Arial" w:cs="Arial"/>
          <w:lang w:val="es-ES"/>
        </w:rPr>
      </w:pPr>
    </w:p>
    <w:p w14:paraId="1A87EE43" w14:textId="14D3CDB1" w:rsidR="005E208E" w:rsidRDefault="005E208E" w:rsidP="006B5E8C">
      <w:pPr>
        <w:tabs>
          <w:tab w:val="left" w:pos="1080"/>
        </w:tabs>
        <w:suppressAutoHyphens/>
        <w:spacing w:before="60" w:after="60"/>
        <w:rPr>
          <w:rFonts w:ascii="Arial" w:hAnsi="Arial" w:cs="Arial"/>
          <w:lang w:val="es-ES"/>
        </w:rPr>
      </w:pPr>
    </w:p>
    <w:p w14:paraId="1C86C07E" w14:textId="2A0C8698" w:rsidR="005E208E" w:rsidRDefault="005E208E" w:rsidP="006B5E8C">
      <w:pPr>
        <w:tabs>
          <w:tab w:val="left" w:pos="1080"/>
        </w:tabs>
        <w:suppressAutoHyphens/>
        <w:spacing w:before="60" w:after="60"/>
        <w:rPr>
          <w:rFonts w:ascii="Arial" w:hAnsi="Arial" w:cs="Arial"/>
          <w:lang w:val="es-ES"/>
        </w:rPr>
      </w:pPr>
    </w:p>
    <w:p w14:paraId="3D9448B0" w14:textId="2CDCDDA9" w:rsidR="005E208E" w:rsidRDefault="005E208E" w:rsidP="006B5E8C">
      <w:pPr>
        <w:tabs>
          <w:tab w:val="left" w:pos="1080"/>
        </w:tabs>
        <w:suppressAutoHyphens/>
        <w:spacing w:before="60" w:after="60"/>
        <w:rPr>
          <w:rFonts w:ascii="Arial" w:hAnsi="Arial" w:cs="Arial"/>
          <w:lang w:val="es-ES"/>
        </w:rPr>
      </w:pPr>
    </w:p>
    <w:p w14:paraId="30306095" w14:textId="2DCBE02D" w:rsidR="005E208E" w:rsidRDefault="005E208E" w:rsidP="006B5E8C">
      <w:pPr>
        <w:tabs>
          <w:tab w:val="left" w:pos="1080"/>
        </w:tabs>
        <w:suppressAutoHyphens/>
        <w:spacing w:before="60" w:after="60"/>
        <w:rPr>
          <w:rFonts w:ascii="Arial" w:hAnsi="Arial" w:cs="Arial"/>
          <w:lang w:val="es-ES"/>
        </w:rPr>
      </w:pPr>
    </w:p>
    <w:p w14:paraId="0163D80C" w14:textId="3FB43917" w:rsidR="005E208E" w:rsidRDefault="005E208E" w:rsidP="006B5E8C">
      <w:pPr>
        <w:tabs>
          <w:tab w:val="left" w:pos="1080"/>
        </w:tabs>
        <w:suppressAutoHyphens/>
        <w:spacing w:before="60" w:after="60"/>
        <w:rPr>
          <w:rFonts w:ascii="Arial" w:hAnsi="Arial" w:cs="Arial"/>
          <w:lang w:val="es-ES"/>
        </w:rPr>
      </w:pPr>
    </w:p>
    <w:p w14:paraId="24019869" w14:textId="77777777" w:rsidR="006B5E8C" w:rsidRPr="000C15C8" w:rsidRDefault="006B5E8C" w:rsidP="006B5E8C">
      <w:pPr>
        <w:keepNext/>
        <w:keepLines/>
        <w:spacing w:before="240"/>
        <w:jc w:val="center"/>
        <w:outlineLvl w:val="1"/>
        <w:rPr>
          <w:rFonts w:ascii="Arial" w:hAnsi="Arial" w:cs="Arial"/>
          <w:b/>
          <w:lang w:val="es-ES"/>
        </w:rPr>
      </w:pPr>
      <w:bookmarkStart w:id="404" w:name="_Toc79715503"/>
      <w:r w:rsidRPr="000C15C8">
        <w:rPr>
          <w:rFonts w:ascii="Arial" w:hAnsi="Arial" w:cs="Arial"/>
          <w:b/>
          <w:lang w:val="es-ES"/>
        </w:rPr>
        <w:t xml:space="preserve">Apéndice </w:t>
      </w:r>
      <w:r>
        <w:rPr>
          <w:rFonts w:ascii="Arial" w:hAnsi="Arial" w:cs="Arial"/>
          <w:b/>
          <w:lang w:val="es-ES"/>
        </w:rPr>
        <w:t>1</w:t>
      </w:r>
      <w:r w:rsidRPr="000C15C8">
        <w:rPr>
          <w:rFonts w:ascii="Arial" w:hAnsi="Arial" w:cs="Arial"/>
          <w:b/>
          <w:lang w:val="es-ES"/>
        </w:rPr>
        <w:t>: Prácticas Prohibidas</w:t>
      </w:r>
      <w:bookmarkEnd w:id="404"/>
    </w:p>
    <w:p w14:paraId="6C40AF1C" w14:textId="77777777" w:rsidR="006B5E8C" w:rsidRPr="000C15C8" w:rsidRDefault="006B5E8C" w:rsidP="006B5E8C">
      <w:pPr>
        <w:rPr>
          <w:rFonts w:ascii="Arial" w:hAnsi="Arial" w:cs="Arial"/>
          <w:b/>
          <w:lang w:val="es-ES"/>
        </w:rPr>
      </w:pPr>
    </w:p>
    <w:p w14:paraId="088AC381" w14:textId="77777777" w:rsidR="006B5E8C" w:rsidRDefault="006B5E8C" w:rsidP="006B5E8C">
      <w:pPr>
        <w:rPr>
          <w:rFonts w:ascii="Arial" w:hAnsi="Arial" w:cs="Arial"/>
          <w:b/>
          <w:lang w:val="es-ES"/>
        </w:rPr>
      </w:pPr>
      <w:r w:rsidRPr="000C15C8">
        <w:rPr>
          <w:rFonts w:ascii="Arial" w:hAnsi="Arial" w:cs="Arial"/>
          <w:b/>
          <w:lang w:val="es-ES"/>
        </w:rPr>
        <w:t>Pr</w:t>
      </w:r>
      <w:r>
        <w:rPr>
          <w:rFonts w:ascii="Arial" w:hAnsi="Arial" w:cs="Arial"/>
          <w:b/>
          <w:lang w:val="es-ES"/>
        </w:rPr>
        <w:t>ácticas Prohibidas</w:t>
      </w:r>
    </w:p>
    <w:p w14:paraId="4E7AE8EE" w14:textId="77777777" w:rsidR="006B5E8C" w:rsidRPr="000C15C8" w:rsidRDefault="006B5E8C" w:rsidP="006B5E8C">
      <w:pPr>
        <w:rPr>
          <w:rFonts w:ascii="Arial" w:hAnsi="Arial" w:cs="Arial"/>
          <w:b/>
          <w:lang w:val="es-ES"/>
        </w:rPr>
      </w:pPr>
    </w:p>
    <w:p w14:paraId="5C46CDB9" w14:textId="77777777" w:rsidR="006B5E8C" w:rsidRPr="000C15C8" w:rsidRDefault="006B5E8C" w:rsidP="003E4A86">
      <w:pPr>
        <w:numPr>
          <w:ilvl w:val="0"/>
          <w:numId w:val="130"/>
        </w:numPr>
        <w:spacing w:before="60" w:after="60"/>
        <w:ind w:left="360"/>
        <w:rPr>
          <w:rFonts w:ascii="Arial" w:hAnsi="Arial" w:cs="Arial"/>
          <w:lang w:val="es-ES"/>
        </w:rPr>
      </w:pPr>
      <w:r w:rsidRPr="000C15C8">
        <w:rPr>
          <w:rFonts w:ascii="Arial" w:hAnsi="Arial" w:cs="Arial"/>
          <w:lang w:val="es-ES"/>
        </w:rPr>
        <w:t>El</w:t>
      </w:r>
      <w:r w:rsidRPr="000C15C8">
        <w:rPr>
          <w:rFonts w:ascii="Arial" w:hAnsi="Arial" w:cs="Arial"/>
          <w:bCs/>
          <w:lang w:val="es-ES"/>
        </w:rPr>
        <w:t xml:space="preserve"> Banco exige a todos los Prestatarios (incluyendo los beneficiarios de donaciones), organismos ejecutores y organismos contratantes, al igual que a todas las firmas, entidades o individuos oferentes por participar o participando en actividades financiadas por el Banco incluyendo, entre otros, solicitantes, oferentes, proveedores de bienes, contratistas, consultores, miembros del personal, subcontratistas, subconsultores, proveedores de servicios y concesionarios (incluidos sus respectivos funcionarios, empleados y representantes, ya sean sus atribuciones expresas o implícitas), observar los más altos niveles éticos y denuncien al Banco</w:t>
      </w:r>
      <w:r w:rsidRPr="000C15C8">
        <w:rPr>
          <w:rFonts w:ascii="Arial" w:hAnsi="Arial" w:cs="Arial"/>
          <w:bCs/>
          <w:vertAlign w:val="superscript"/>
          <w:lang w:val="es-ES"/>
        </w:rPr>
        <w:footnoteReference w:id="5"/>
      </w:r>
      <w:r w:rsidRPr="000C15C8">
        <w:rPr>
          <w:rFonts w:ascii="Arial" w:hAnsi="Arial" w:cs="Arial"/>
          <w:bCs/>
          <w:lang w:val="es-ES"/>
        </w:rPr>
        <w:t xml:space="preserve"> todo acto sospechoso de constituir una Práctica Prohibida del cual tenga conocimiento o sea informado, durante el proceso de selección y las negociaciones o la ejecución de un contrato.  Las Prácticas Prohibidas comprenden actos de: (i) prácticas corruptivas; (ii) prácticas fraudulentas; (iii) prácticas coercitivas; y (iv) prácticas colusorias y (v) prácticas obstructivas. El Banco ha establecido mecanismos para la denuncia de la supuesta comisión de Prácticas Prohibidas. Toda denuncia deberá ser remitida a la Oficina de Integridad Institucional (OII) del Banco para que se investigue debidamente. El Banco también ha adoptado procedimientos de sanción para la resolución de casos y ha celebrado acuerdos con otras Instituciones Financieras Internacionales (IFI) a fin de dar un reconocimiento recíproco a las sanciones impuestas por sus respectivos órganos sancionadores</w:t>
      </w:r>
      <w:r w:rsidRPr="000C15C8">
        <w:rPr>
          <w:rFonts w:ascii="Arial" w:hAnsi="Arial" w:cs="Arial"/>
          <w:lang w:val="es-ES"/>
        </w:rPr>
        <w:t>.</w:t>
      </w:r>
    </w:p>
    <w:p w14:paraId="234F1530" w14:textId="77777777" w:rsidR="006B5E8C" w:rsidRPr="000C15C8" w:rsidRDefault="006B5E8C" w:rsidP="003E4A86">
      <w:pPr>
        <w:numPr>
          <w:ilvl w:val="0"/>
          <w:numId w:val="131"/>
        </w:numPr>
        <w:spacing w:before="60" w:after="60"/>
        <w:ind w:left="720"/>
        <w:rPr>
          <w:rFonts w:ascii="Arial" w:hAnsi="Arial" w:cs="Arial"/>
          <w:lang w:val="es-ES"/>
        </w:rPr>
      </w:pPr>
      <w:r w:rsidRPr="000C15C8">
        <w:rPr>
          <w:rFonts w:ascii="Arial" w:hAnsi="Arial" w:cs="Arial"/>
          <w:bCs/>
          <w:lang w:val="es-ES"/>
        </w:rPr>
        <w:t>El Banco define, para efectos de esta disposición, los términos que figuran a continuación</w:t>
      </w:r>
      <w:r w:rsidRPr="000C15C8">
        <w:rPr>
          <w:rFonts w:ascii="Arial" w:hAnsi="Arial" w:cs="Arial"/>
          <w:lang w:val="es-ES"/>
        </w:rPr>
        <w:t xml:space="preserve">: </w:t>
      </w:r>
    </w:p>
    <w:p w14:paraId="2BECAA41" w14:textId="77777777" w:rsidR="006B5E8C" w:rsidRPr="000C15C8" w:rsidRDefault="006B5E8C" w:rsidP="003E4A86">
      <w:pPr>
        <w:pStyle w:val="Prrafodelista"/>
        <w:numPr>
          <w:ilvl w:val="0"/>
          <w:numId w:val="132"/>
        </w:numPr>
        <w:spacing w:before="60" w:after="60"/>
        <w:ind w:left="1080"/>
        <w:contextualSpacing w:val="0"/>
        <w:rPr>
          <w:rFonts w:ascii="Arial" w:eastAsia="Times New Roman" w:hAnsi="Arial" w:cs="Arial"/>
          <w:lang w:val="es-ES"/>
        </w:rPr>
      </w:pPr>
      <w:r w:rsidRPr="000C15C8">
        <w:rPr>
          <w:rFonts w:ascii="Arial" w:eastAsia="Times New Roman" w:hAnsi="Arial" w:cs="Arial"/>
          <w:bCs/>
          <w:lang w:val="es-ES"/>
        </w:rPr>
        <w:t>Una práctica corruptiva consiste en ofrecer, dar, recibir o solicitar, directa o indirectamente, cualquier cosa de valor para influenciar indebidamente las acciones de otra parte</w:t>
      </w:r>
      <w:r w:rsidRPr="000C15C8">
        <w:rPr>
          <w:rFonts w:ascii="Arial" w:eastAsia="Times New Roman" w:hAnsi="Arial" w:cs="Arial"/>
          <w:lang w:val="es-ES"/>
        </w:rPr>
        <w:t>;</w:t>
      </w:r>
    </w:p>
    <w:p w14:paraId="314C54F5" w14:textId="77777777" w:rsidR="006B5E8C" w:rsidRPr="000C15C8" w:rsidRDefault="006B5E8C" w:rsidP="003E4A86">
      <w:pPr>
        <w:pStyle w:val="Prrafodelista"/>
        <w:numPr>
          <w:ilvl w:val="0"/>
          <w:numId w:val="132"/>
        </w:numPr>
        <w:spacing w:before="60" w:after="60"/>
        <w:ind w:left="1080"/>
        <w:contextualSpacing w:val="0"/>
        <w:rPr>
          <w:rFonts w:ascii="Arial" w:eastAsia="Times New Roman" w:hAnsi="Arial" w:cs="Arial"/>
          <w:bCs/>
          <w:lang w:val="es-ES"/>
        </w:rPr>
      </w:pPr>
      <w:r w:rsidRPr="000C15C8">
        <w:rPr>
          <w:rFonts w:ascii="Arial" w:eastAsia="Times New Roman" w:hAnsi="Arial" w:cs="Arial"/>
          <w:bCs/>
          <w:lang w:val="es-ES"/>
        </w:rPr>
        <w:t>Una práctica fraudulenta es cualquier acto u omisión, incluida la tergiversación de hechos y circunstancias, que deliberada o imprudentemente, engañen, o intenten engañar, a alguna parte para obtener un beneficio financiero o de otra naturaleza o para evadir una obligación;</w:t>
      </w:r>
    </w:p>
    <w:p w14:paraId="58641092" w14:textId="77777777" w:rsidR="006B5E8C" w:rsidRPr="000C15C8" w:rsidRDefault="006B5E8C" w:rsidP="003E4A86">
      <w:pPr>
        <w:pStyle w:val="Prrafodelista"/>
        <w:numPr>
          <w:ilvl w:val="0"/>
          <w:numId w:val="132"/>
        </w:numPr>
        <w:spacing w:before="60" w:after="60"/>
        <w:ind w:left="1080"/>
        <w:contextualSpacing w:val="0"/>
        <w:rPr>
          <w:rFonts w:ascii="Arial" w:eastAsia="Times New Roman" w:hAnsi="Arial" w:cs="Arial"/>
          <w:bCs/>
          <w:lang w:val="es-ES"/>
        </w:rPr>
      </w:pPr>
      <w:r w:rsidRPr="000C15C8">
        <w:rPr>
          <w:rFonts w:ascii="Arial" w:eastAsia="Times New Roman" w:hAnsi="Arial" w:cs="Arial"/>
          <w:bCs/>
          <w:lang w:val="es-ES"/>
        </w:rPr>
        <w:t>Una práctica coercitiva consiste en perjudicar o causar daño, o amenazar con perjudicar o causar daño, directa o indirectamente, a cualquier parte o a sus bienes para influenciar indebidamente las acciones de una parte; y</w:t>
      </w:r>
    </w:p>
    <w:p w14:paraId="11DC9B84" w14:textId="77777777" w:rsidR="006B5E8C" w:rsidRPr="000C15C8" w:rsidRDefault="006B5E8C" w:rsidP="003E4A86">
      <w:pPr>
        <w:pStyle w:val="Prrafodelista"/>
        <w:numPr>
          <w:ilvl w:val="0"/>
          <w:numId w:val="132"/>
        </w:numPr>
        <w:spacing w:before="60" w:after="60"/>
        <w:ind w:left="1080"/>
        <w:contextualSpacing w:val="0"/>
        <w:rPr>
          <w:rFonts w:ascii="Arial" w:eastAsia="Times New Roman" w:hAnsi="Arial" w:cs="Arial"/>
          <w:bCs/>
          <w:lang w:val="es-ES"/>
        </w:rPr>
      </w:pPr>
      <w:r w:rsidRPr="000C15C8">
        <w:rPr>
          <w:rFonts w:ascii="Arial" w:eastAsia="Times New Roman" w:hAnsi="Arial" w:cs="Arial"/>
          <w:bCs/>
          <w:lang w:val="es-ES"/>
        </w:rPr>
        <w:t>Una práctica colusoria es un acuerdo entre dos o más partes realizado con la intención de alcanzar un propósito inapropiado, lo que incluye influenciar en forma inapropiada las acciones de otra parte; y</w:t>
      </w:r>
    </w:p>
    <w:p w14:paraId="5746CEB3" w14:textId="77777777" w:rsidR="006B5E8C" w:rsidRPr="000C15C8" w:rsidRDefault="006B5E8C" w:rsidP="003E4A86">
      <w:pPr>
        <w:pStyle w:val="Prrafodelista"/>
        <w:numPr>
          <w:ilvl w:val="0"/>
          <w:numId w:val="132"/>
        </w:numPr>
        <w:spacing w:before="60" w:after="60"/>
        <w:ind w:left="1080"/>
        <w:contextualSpacing w:val="0"/>
        <w:rPr>
          <w:rFonts w:ascii="Arial" w:eastAsia="Times New Roman" w:hAnsi="Arial" w:cs="Arial"/>
          <w:bCs/>
          <w:lang w:val="es-ES"/>
        </w:rPr>
      </w:pPr>
      <w:r w:rsidRPr="000C15C8">
        <w:rPr>
          <w:rFonts w:ascii="Arial" w:eastAsia="Times New Roman" w:hAnsi="Arial" w:cs="Arial"/>
          <w:bCs/>
          <w:lang w:val="es-ES"/>
        </w:rPr>
        <w:t>Una práctica obstructiva consiste en:</w:t>
      </w:r>
    </w:p>
    <w:p w14:paraId="52748843" w14:textId="77777777" w:rsidR="006B5E8C" w:rsidRPr="000C15C8" w:rsidRDefault="006B5E8C" w:rsidP="003E4A86">
      <w:pPr>
        <w:pStyle w:val="Prrafodelista"/>
        <w:numPr>
          <w:ilvl w:val="0"/>
          <w:numId w:val="133"/>
        </w:numPr>
        <w:spacing w:before="60" w:after="60"/>
        <w:ind w:left="1440"/>
        <w:rPr>
          <w:rFonts w:ascii="Arial" w:hAnsi="Arial" w:cs="Arial"/>
          <w:lang w:val="es-ES"/>
        </w:rPr>
      </w:pPr>
      <w:r w:rsidRPr="000C15C8">
        <w:rPr>
          <w:rFonts w:ascii="Arial" w:hAnsi="Arial" w:cs="Arial"/>
          <w:bCs/>
          <w:lang w:val="es-ES"/>
        </w:rPr>
        <w:t>destruir, falsificar, alterar u ocultar deliberadamente evidencia significativa para la investigación o realizar declaraciones falsas ante los investigadores con el fin de impedir materialmente una investigación del Grupo del Banco sobre denuncias de una práctica corrupta, fraudulenta, coercitiva o colusoria; y/o amenazar, hostigar o intimidar a cualquier parte para impedir que divulgue su conocimiento de asuntos que son importantes para la investigación o que prosiga la investigación, o</w:t>
      </w:r>
    </w:p>
    <w:p w14:paraId="5B9C4702" w14:textId="77777777" w:rsidR="006B5E8C" w:rsidRPr="000C15C8" w:rsidRDefault="006B5E8C" w:rsidP="003E4A86">
      <w:pPr>
        <w:pStyle w:val="Prrafodelista"/>
        <w:numPr>
          <w:ilvl w:val="0"/>
          <w:numId w:val="133"/>
        </w:numPr>
        <w:spacing w:before="60" w:after="60"/>
        <w:ind w:left="1440"/>
        <w:rPr>
          <w:rFonts w:ascii="Arial" w:hAnsi="Arial" w:cs="Arial"/>
          <w:lang w:val="es-ES"/>
        </w:rPr>
      </w:pPr>
      <w:r w:rsidRPr="000C15C8">
        <w:rPr>
          <w:rFonts w:ascii="Arial" w:hAnsi="Arial" w:cs="Arial"/>
          <w:bCs/>
          <w:lang w:val="es-ES"/>
        </w:rPr>
        <w:t>todo acto dirigido a impedir materialmente el ejercicio de inspección del Banco y los derechos de auditoría previstos en el párrafo 1.1 (e) de abajo</w:t>
      </w:r>
      <w:r w:rsidRPr="000C15C8">
        <w:rPr>
          <w:rFonts w:ascii="Arial" w:hAnsi="Arial" w:cs="Arial"/>
          <w:lang w:val="es-ES"/>
        </w:rPr>
        <w:t>.</w:t>
      </w:r>
    </w:p>
    <w:p w14:paraId="155CFB4F" w14:textId="77777777" w:rsidR="006B5E8C" w:rsidRPr="000C15C8" w:rsidRDefault="006B5E8C" w:rsidP="003E4A86">
      <w:pPr>
        <w:numPr>
          <w:ilvl w:val="0"/>
          <w:numId w:val="131"/>
        </w:numPr>
        <w:spacing w:before="60" w:after="60"/>
        <w:ind w:left="720"/>
        <w:rPr>
          <w:rFonts w:ascii="Arial" w:hAnsi="Arial" w:cs="Arial"/>
          <w:lang w:val="es-ES"/>
        </w:rPr>
      </w:pPr>
      <w:r w:rsidRPr="000C15C8">
        <w:rPr>
          <w:rFonts w:ascii="Arial" w:hAnsi="Arial" w:cs="Arial"/>
          <w:bCs/>
          <w:lang w:val="es-ES"/>
        </w:rPr>
        <w:t>Si se determina que, de conformidad con los Procedimientos de sanciones  del Banco, cualquier firma, entidad o individuo actuando como oferente o participando en una actividad financiada por el Banco incluidos, entre otros, solicitantes, oferentes, proveedores, contratistas, consultores, miembros del personal, subcontratistas, subconsultores, proveedores de bienes o servicios, concesionarios, Prestatarios (incluidos los Beneficiarios de donaciones), organismos ejecutores u organismos contratantes (incluyendo sus respectivos funcionarios, empleados y representantes, ya sean sus atribuciones expresas o implícitas) ha cometido una Práctica Prohibida en cualquier etapa de la adjudicación o ejecución de un contrato, el Banco podrá</w:t>
      </w:r>
      <w:r w:rsidRPr="000C15C8">
        <w:rPr>
          <w:rFonts w:ascii="Arial" w:hAnsi="Arial" w:cs="Arial"/>
          <w:lang w:val="es-ES"/>
        </w:rPr>
        <w:t>:</w:t>
      </w:r>
    </w:p>
    <w:p w14:paraId="2B21C889" w14:textId="77777777" w:rsidR="006B5E8C" w:rsidRPr="000C15C8" w:rsidRDefault="006B5E8C" w:rsidP="003E4A86">
      <w:pPr>
        <w:pStyle w:val="Prrafodelista"/>
        <w:numPr>
          <w:ilvl w:val="0"/>
          <w:numId w:val="134"/>
        </w:numPr>
        <w:spacing w:before="60" w:after="60"/>
        <w:ind w:left="1080"/>
        <w:contextualSpacing w:val="0"/>
        <w:rPr>
          <w:rFonts w:ascii="Arial" w:eastAsia="Times New Roman" w:hAnsi="Arial" w:cs="Arial"/>
          <w:lang w:val="es-ES"/>
        </w:rPr>
      </w:pPr>
      <w:r w:rsidRPr="000C15C8">
        <w:rPr>
          <w:rFonts w:ascii="Arial" w:eastAsia="Times New Roman" w:hAnsi="Arial" w:cs="Arial"/>
          <w:bCs/>
          <w:iCs/>
          <w:lang w:val="es-ES"/>
        </w:rPr>
        <w:t>no financiar ninguna propuesta de adjudicación de un contrato para la adquisición de bienes o servicios, la contratación de obras, o servicios de consultoría</w:t>
      </w:r>
      <w:r w:rsidRPr="000C15C8">
        <w:rPr>
          <w:rFonts w:ascii="Arial" w:eastAsia="Times New Roman" w:hAnsi="Arial" w:cs="Arial"/>
          <w:lang w:val="es-ES"/>
        </w:rPr>
        <w:t>;</w:t>
      </w:r>
    </w:p>
    <w:p w14:paraId="4A170A82" w14:textId="77777777" w:rsidR="006B5E8C" w:rsidRPr="000C15C8" w:rsidRDefault="006B5E8C" w:rsidP="003E4A86">
      <w:pPr>
        <w:pStyle w:val="Prrafodelista"/>
        <w:numPr>
          <w:ilvl w:val="0"/>
          <w:numId w:val="134"/>
        </w:numPr>
        <w:spacing w:before="60" w:after="60"/>
        <w:ind w:left="1080"/>
        <w:contextualSpacing w:val="0"/>
        <w:rPr>
          <w:rFonts w:ascii="Arial" w:eastAsia="Times New Roman" w:hAnsi="Arial" w:cs="Arial"/>
          <w:bCs/>
          <w:iCs/>
          <w:lang w:val="es-ES"/>
        </w:rPr>
      </w:pPr>
      <w:r w:rsidRPr="000C15C8">
        <w:rPr>
          <w:rFonts w:ascii="Arial" w:eastAsia="Times New Roman" w:hAnsi="Arial" w:cs="Arial"/>
          <w:bCs/>
          <w:iCs/>
          <w:lang w:val="es-ES"/>
        </w:rPr>
        <w:t>suspender los desembolsos de la operación, si se determina, en cualquier etapa, que un empleado, agencia o representante del Prestatario, el Organismo Ejecutor o el Organismo Contratante ha cometido una Práctica Prohibida;</w:t>
      </w:r>
    </w:p>
    <w:p w14:paraId="70FAF5CA" w14:textId="77777777" w:rsidR="006B5E8C" w:rsidRPr="000C15C8" w:rsidRDefault="006B5E8C" w:rsidP="003E4A86">
      <w:pPr>
        <w:pStyle w:val="Prrafodelista"/>
        <w:numPr>
          <w:ilvl w:val="0"/>
          <w:numId w:val="134"/>
        </w:numPr>
        <w:spacing w:before="60" w:after="60"/>
        <w:ind w:left="1080"/>
        <w:contextualSpacing w:val="0"/>
        <w:rPr>
          <w:rFonts w:ascii="Arial" w:eastAsia="Times New Roman" w:hAnsi="Arial" w:cs="Arial"/>
          <w:bCs/>
          <w:iCs/>
          <w:lang w:val="es-ES"/>
        </w:rPr>
      </w:pPr>
      <w:r w:rsidRPr="000C15C8">
        <w:rPr>
          <w:rFonts w:ascii="Arial" w:eastAsia="Times New Roman" w:hAnsi="Arial" w:cs="Arial"/>
          <w:bCs/>
          <w:iCs/>
          <w:lang w:val="es-ES"/>
        </w:rPr>
        <w:t>declarar una contratación no elegible para financiamiento del Banco y cancelar y/o acelerar el pago de una parte del préstamo o de la donación relacionada inequívocamente con un contrato, cuando exista evidencia de que el representante del Prestatario, o Beneficiario de una donación, no ha tomado las medidas correctivas adecuadas (lo que incluye, entre otras cosas, la notificación adecuada al Banco tras tener conocimiento de la comisión de la Práctica Prohibida) en un plazo que el Banco considere razonable;</w:t>
      </w:r>
    </w:p>
    <w:p w14:paraId="66B43B0B" w14:textId="77777777" w:rsidR="006B5E8C" w:rsidRPr="000C15C8" w:rsidRDefault="006B5E8C" w:rsidP="003E4A86">
      <w:pPr>
        <w:pStyle w:val="Prrafodelista"/>
        <w:numPr>
          <w:ilvl w:val="0"/>
          <w:numId w:val="134"/>
        </w:numPr>
        <w:spacing w:before="60" w:after="60"/>
        <w:ind w:left="1080"/>
        <w:contextualSpacing w:val="0"/>
        <w:rPr>
          <w:rFonts w:ascii="Arial" w:eastAsia="Times New Roman" w:hAnsi="Arial" w:cs="Arial"/>
          <w:bCs/>
          <w:iCs/>
          <w:lang w:val="es-ES"/>
        </w:rPr>
      </w:pPr>
      <w:r w:rsidRPr="000C15C8">
        <w:rPr>
          <w:rFonts w:ascii="Arial" w:eastAsia="Times New Roman" w:hAnsi="Arial" w:cs="Arial"/>
          <w:bCs/>
          <w:iCs/>
          <w:lang w:val="es-ES"/>
        </w:rPr>
        <w:t>emitir una amonestación a la firma, entidad o individuo en el formato de una carta formal de censura por su conducta;</w:t>
      </w:r>
    </w:p>
    <w:p w14:paraId="2B4A0E28" w14:textId="77777777" w:rsidR="006B5E8C" w:rsidRPr="000C15C8" w:rsidRDefault="006B5E8C" w:rsidP="003E4A86">
      <w:pPr>
        <w:pStyle w:val="Prrafodelista"/>
        <w:numPr>
          <w:ilvl w:val="0"/>
          <w:numId w:val="134"/>
        </w:numPr>
        <w:spacing w:before="60" w:after="60"/>
        <w:ind w:left="1080"/>
        <w:contextualSpacing w:val="0"/>
        <w:rPr>
          <w:rFonts w:ascii="Arial" w:eastAsia="Times New Roman" w:hAnsi="Arial" w:cs="Arial"/>
          <w:bCs/>
          <w:iCs/>
          <w:lang w:val="es-ES"/>
        </w:rPr>
      </w:pPr>
      <w:r w:rsidRPr="000C15C8">
        <w:rPr>
          <w:rFonts w:ascii="Arial" w:eastAsia="Times New Roman" w:hAnsi="Arial" w:cs="Arial"/>
          <w:bCs/>
          <w:iCs/>
          <w:lang w:val="es-ES"/>
        </w:rPr>
        <w:t>declarar a una firma, entidad o individuo inelegible,  en forma permanente o por determinado período de tiempo, para que (i) se le adjudiquen contratos o participe en actividades financiadas por el Banco, y (ii) sea designado</w:t>
      </w:r>
      <w:r w:rsidRPr="001D565A">
        <w:rPr>
          <w:rFonts w:ascii="Arial" w:hAnsi="Arial" w:cs="Arial"/>
          <w:iCs/>
          <w:vertAlign w:val="superscript"/>
          <w:lang w:val="es-ES"/>
        </w:rPr>
        <w:footnoteReference w:id="6"/>
      </w:r>
      <w:r w:rsidRPr="000C15C8">
        <w:rPr>
          <w:rFonts w:ascii="Arial" w:eastAsia="Times New Roman" w:hAnsi="Arial" w:cs="Arial"/>
          <w:bCs/>
          <w:iCs/>
          <w:lang w:val="es-ES"/>
        </w:rPr>
        <w:t xml:space="preserve"> subconsultor, subcontratista o proveedor de bienes o servicios por otra firma elegible a la que se adjudique un contrato para ejecutar actividades financiadas por el Banco; </w:t>
      </w:r>
    </w:p>
    <w:p w14:paraId="530DE35B" w14:textId="77777777" w:rsidR="006B5E8C" w:rsidRPr="000C15C8" w:rsidRDefault="006B5E8C" w:rsidP="003E4A86">
      <w:pPr>
        <w:pStyle w:val="Prrafodelista"/>
        <w:numPr>
          <w:ilvl w:val="0"/>
          <w:numId w:val="134"/>
        </w:numPr>
        <w:spacing w:before="60" w:after="60"/>
        <w:ind w:left="1080"/>
        <w:contextualSpacing w:val="0"/>
        <w:rPr>
          <w:rFonts w:ascii="Arial" w:eastAsia="Times New Roman" w:hAnsi="Arial" w:cs="Arial"/>
          <w:bCs/>
          <w:iCs/>
          <w:lang w:val="es-ES"/>
        </w:rPr>
      </w:pPr>
      <w:r w:rsidRPr="000C15C8">
        <w:rPr>
          <w:rFonts w:ascii="Arial" w:eastAsia="Times New Roman" w:hAnsi="Arial" w:cs="Arial"/>
          <w:bCs/>
          <w:iCs/>
          <w:lang w:val="es-ES"/>
        </w:rPr>
        <w:t>remitir el tema a las autoridades pertinentes encargadas de hacer cumplir las leyes; y/o;</w:t>
      </w:r>
    </w:p>
    <w:p w14:paraId="56D7F732" w14:textId="77777777" w:rsidR="006B5E8C" w:rsidRPr="000C15C8" w:rsidRDefault="006B5E8C" w:rsidP="003E4A86">
      <w:pPr>
        <w:pStyle w:val="Prrafodelista"/>
        <w:numPr>
          <w:ilvl w:val="0"/>
          <w:numId w:val="134"/>
        </w:numPr>
        <w:spacing w:before="60" w:after="60"/>
        <w:ind w:left="1080"/>
        <w:contextualSpacing w:val="0"/>
        <w:rPr>
          <w:rFonts w:ascii="Arial" w:eastAsia="Times New Roman" w:hAnsi="Arial" w:cs="Arial"/>
          <w:lang w:val="es-ES"/>
        </w:rPr>
      </w:pPr>
      <w:r w:rsidRPr="000C15C8">
        <w:rPr>
          <w:rFonts w:ascii="Arial" w:eastAsia="Times New Roman" w:hAnsi="Arial" w:cs="Arial"/>
          <w:bCs/>
          <w:iCs/>
          <w:lang w:val="es-ES"/>
        </w:rPr>
        <w:t>imponer otras sanciones que considere apropiadas bajo las circunstancias del caso, incluyendo la imposición de multas que representen para el Banco un reembolso de los costos vinculados con las investigaciones y actuaciones. Dichas sanciones podrán ser impuestas en forma adicional o en sustitución de las sanciones arriba referidas</w:t>
      </w:r>
      <w:r w:rsidRPr="000C15C8">
        <w:rPr>
          <w:rFonts w:ascii="Arial" w:eastAsia="Times New Roman" w:hAnsi="Arial" w:cs="Arial"/>
          <w:lang w:val="es-ES"/>
        </w:rPr>
        <w:t>.</w:t>
      </w:r>
    </w:p>
    <w:p w14:paraId="36330A8A" w14:textId="77777777" w:rsidR="006B5E8C" w:rsidRPr="000C15C8" w:rsidRDefault="006B5E8C" w:rsidP="003E4A86">
      <w:pPr>
        <w:numPr>
          <w:ilvl w:val="0"/>
          <w:numId w:val="131"/>
        </w:numPr>
        <w:spacing w:before="60" w:after="60"/>
        <w:ind w:left="720"/>
        <w:rPr>
          <w:rFonts w:ascii="Arial" w:hAnsi="Arial" w:cs="Arial"/>
          <w:lang w:val="es-ES"/>
        </w:rPr>
      </w:pPr>
      <w:r w:rsidRPr="000C15C8">
        <w:rPr>
          <w:rFonts w:ascii="Arial" w:hAnsi="Arial" w:cs="Arial"/>
          <w:bCs/>
          <w:lang w:val="es-ES"/>
        </w:rPr>
        <w:t>Lo dispuesto en los incisos (i) y (ii) del párrafo 1.1 (b) se aplicará también en casos en los que las partes hayan sido temporalmente declaradas inelegibles para la adjudicación de nuevos contratos en espera de que se adopte una decisión definitiva en un proceso de sanción, o cualquier otra resolución</w:t>
      </w:r>
      <w:r w:rsidRPr="000C15C8">
        <w:rPr>
          <w:rFonts w:ascii="Arial" w:hAnsi="Arial" w:cs="Arial"/>
          <w:lang w:val="es-ES"/>
        </w:rPr>
        <w:t>.</w:t>
      </w:r>
    </w:p>
    <w:p w14:paraId="5F280DA6" w14:textId="77777777" w:rsidR="006B5E8C" w:rsidRPr="000C15C8" w:rsidRDefault="006B5E8C" w:rsidP="003E4A86">
      <w:pPr>
        <w:numPr>
          <w:ilvl w:val="0"/>
          <w:numId w:val="131"/>
        </w:numPr>
        <w:spacing w:before="60" w:after="60"/>
        <w:ind w:left="720"/>
        <w:rPr>
          <w:rFonts w:ascii="Arial" w:hAnsi="Arial" w:cs="Arial"/>
          <w:lang w:val="es-ES"/>
        </w:rPr>
      </w:pPr>
      <w:r w:rsidRPr="000C15C8">
        <w:rPr>
          <w:rFonts w:ascii="Arial" w:hAnsi="Arial" w:cs="Arial"/>
          <w:bCs/>
          <w:lang w:val="es-ES"/>
        </w:rPr>
        <w:t>La imposición de cualquier medida que sea tomada por el Banco de conformidad con las provisiones referidas anteriormente será de carácter público</w:t>
      </w:r>
      <w:r w:rsidRPr="000C15C8">
        <w:rPr>
          <w:rFonts w:ascii="Arial" w:hAnsi="Arial" w:cs="Arial"/>
          <w:lang w:val="es-ES"/>
        </w:rPr>
        <w:t>.</w:t>
      </w:r>
    </w:p>
    <w:p w14:paraId="1EA07804" w14:textId="77777777" w:rsidR="006B5E8C" w:rsidRPr="000C15C8" w:rsidRDefault="006B5E8C" w:rsidP="003E4A86">
      <w:pPr>
        <w:numPr>
          <w:ilvl w:val="0"/>
          <w:numId w:val="131"/>
        </w:numPr>
        <w:spacing w:before="60" w:after="60"/>
        <w:ind w:left="720"/>
        <w:rPr>
          <w:rFonts w:ascii="Arial" w:hAnsi="Arial" w:cs="Arial"/>
          <w:lang w:val="es-ES"/>
        </w:rPr>
      </w:pPr>
      <w:r w:rsidRPr="000C15C8">
        <w:rPr>
          <w:rFonts w:ascii="Arial" w:hAnsi="Arial" w:cs="Arial"/>
          <w:bCs/>
          <w:lang w:val="es-ES"/>
        </w:rPr>
        <w:t>Asimismo, cualquier firma, entidad o individuo actuando como oferente o participando en una actividad financiada por el Banco, incluidos, entre otros, solicitantes, oferentes, proveedores de bienes, contratistas, consultores, miembros del personal, subcontratistas, subconsultores, proveedores de servicios, concesionarios, Prestatarios (incluidos los beneficiarios de donaciones), organismos ejecutores o contratantes (incluidos sus respectivos funcionarios, empleados y representantes, ya sean sus atribuciones expresas o implícitas) podrá verse sujeto a sanción de conformidad con lo dispuesto en convenios suscritos por el Banco con otra Institución Financiera Internacional (IFI) concernientes al reconocimiento recíproco de decisiones de inhabilitación. A efectos de lo dispuesto en el presente párrafo, el término “sanción” incluye toda inhabilitación permanente, imposición de condiciones para la participación en futuros contratos o adopción pública de medidas en respuesta a una contravención del marco vigente de una Institución Financiera Internacional (IFI) aplicable a la resolución de denuncias de comisión de Prácticas Prohibidas</w:t>
      </w:r>
      <w:r w:rsidRPr="000C15C8">
        <w:rPr>
          <w:rFonts w:ascii="Arial" w:hAnsi="Arial" w:cs="Arial"/>
          <w:lang w:val="es-ES"/>
        </w:rPr>
        <w:t>.</w:t>
      </w:r>
    </w:p>
    <w:p w14:paraId="0D28FBB6" w14:textId="77777777" w:rsidR="006B5E8C" w:rsidRPr="000C15C8" w:rsidRDefault="006B5E8C" w:rsidP="003E4A86">
      <w:pPr>
        <w:numPr>
          <w:ilvl w:val="0"/>
          <w:numId w:val="131"/>
        </w:numPr>
        <w:spacing w:before="60" w:after="60"/>
        <w:ind w:left="720"/>
        <w:rPr>
          <w:rFonts w:ascii="Arial" w:hAnsi="Arial" w:cs="Arial"/>
          <w:lang w:val="es-ES"/>
        </w:rPr>
      </w:pPr>
      <w:r w:rsidRPr="000C15C8">
        <w:rPr>
          <w:rFonts w:ascii="Arial" w:hAnsi="Arial" w:cs="Arial"/>
          <w:bCs/>
          <w:lang w:val="es-ES"/>
        </w:rPr>
        <w:t>El Banco exige que los solicitantes, oferentes, proveedores de bienes y sus representantes, contratistas, consultores, miembros del personal, subcontratistas, subconsultores, proveedores de servicios y sus representantes, y concesionarios permitan al Banco revisar cualesquiera cuentas, registros y otros documentos relacionados con la presentación de propuestas y con el cumplimiento del contrato y someterlos a una auditoría por auditores designados por el Banco. Todo solicitante, oferente, proveedor de bienes y su representante, contratista, consultor, miembro del personal, subcontratista, subconsultor, proveedor de servicios y concesionario deberá prestar plena asistencia al Banco en su investigación.  El Banco también requiere que solicitantes, oferentes, proveedores de bienes y sus representantes, contratistas, consultores, miembros del personal, subcontratistas, subconsultores, proveedores de servicios y concesionarios: (i) conserven todos los documentos y registros relacionados con actividades financiadas por el Banco por un período de siete (7) años luego de terminado el trabajo contemplado en el respectivo contrato; y (ii) entreguen todo documento necesario para la investigación de denuncias de comisión de Prácticas Prohibidas y (iii) aseguren que  los empleados o agentes de los solicitantes, oferentes, proveedores de bienes y sus representantes, contratistas, consultores, subcontratistas, subconsultores, proveedores de servicios y concesionarios que tengan conocimiento de las actividades financiadas por el Banco estén disponibles para responder a las consultas relacionadas con la investigación provenientes de personal del Banco o de cualquier investigador, agente, auditor, o consultor apropiadamente designado. Si el solicitante, oferente, proveedor de bienes y su representante, contratista, consultor, miembro del personal, subcontratista, subconsultor proveedor de servicios o concesionario se niega a cooperar o incumple el requerimiento del Banco, o de cualquier otra forma obstaculiza la investigación por parte del Banco, el Banco, bajo su sola discreción, podrá tomar medidas apropiadas contra el solicitante, oferente, proveedor de bienes y su representante, contratista, consultor, miembro del personal, subcontratista, subconsultor, proveedor de servicios, o concesionario</w:t>
      </w:r>
      <w:r w:rsidRPr="000C15C8">
        <w:rPr>
          <w:rFonts w:ascii="Arial" w:hAnsi="Arial" w:cs="Arial"/>
          <w:lang w:val="es-ES"/>
        </w:rPr>
        <w:t>.</w:t>
      </w:r>
    </w:p>
    <w:p w14:paraId="784D28D1" w14:textId="77777777" w:rsidR="006B5E8C" w:rsidRPr="000C15C8" w:rsidRDefault="006B5E8C" w:rsidP="003E4A86">
      <w:pPr>
        <w:numPr>
          <w:ilvl w:val="0"/>
          <w:numId w:val="131"/>
        </w:numPr>
        <w:spacing w:before="60" w:after="60"/>
        <w:ind w:left="720"/>
        <w:rPr>
          <w:rFonts w:ascii="Arial" w:hAnsi="Arial" w:cs="Arial"/>
          <w:lang w:val="es-ES"/>
        </w:rPr>
      </w:pPr>
      <w:r w:rsidRPr="000C15C8">
        <w:rPr>
          <w:rFonts w:ascii="Arial" w:hAnsi="Arial" w:cs="Arial"/>
          <w:bCs/>
          <w:lang w:val="es-ES"/>
        </w:rPr>
        <w:t>Cuando un Prestatario adquiera bienes, servicios distintos de servicios de consultoría, obras o servicios de consultoría directamente de una agencia especializada, todas las disposiciones contempladas en el párrafo 1.1  y ss. relativas a sanciones y Prácticas Prohibidas se aplicarán íntegramente a los solicitantes, oferentes, proveedores de bienes y sus representantes, contratistas, consultores, miembros del personal, subcontratistas, subconsultores, proveedores de servicios, concesionarios (incluidos sus respectivos funcionarios, empleados y representantes, ya sean sus atribuciones expresas o implícitas), o cualquier otra entidad que haya suscrito contratos con dicha agencia especializada para la provisión de bienes, obras o servicios distintos de servicios de consultoría en conexión con actividades financiadas por el Banco. El Banco se reserva el derecho de obligar al Prestatario a que se acoja a recursos tales como la suspensión o la rescisión. Las agencias especializadas deberán consultar la lista de firmas e individuos declarados inelegibles de forma temporal o permanente por el Banco. En caso de que una agencia especializada suscriba un contrato o una orden de compra con una firma o individuo declarado inelegible de forma temporal o permanente por el Banco, el Banco no financiará los gastos conexos y se acogerá a otras medidas que considere convenientes</w:t>
      </w:r>
      <w:r w:rsidRPr="000C15C8">
        <w:rPr>
          <w:rFonts w:ascii="Arial" w:hAnsi="Arial" w:cs="Arial"/>
          <w:lang w:val="es-ES"/>
        </w:rPr>
        <w:t>.</w:t>
      </w:r>
    </w:p>
    <w:p w14:paraId="4323C081" w14:textId="77777777" w:rsidR="006B5E8C" w:rsidRPr="000C15C8" w:rsidRDefault="006B5E8C" w:rsidP="003E4A86">
      <w:pPr>
        <w:numPr>
          <w:ilvl w:val="0"/>
          <w:numId w:val="130"/>
        </w:numPr>
        <w:spacing w:before="60" w:after="60"/>
        <w:ind w:left="360"/>
        <w:rPr>
          <w:rFonts w:ascii="Arial" w:hAnsi="Arial" w:cs="Arial"/>
          <w:lang w:val="es-ES"/>
        </w:rPr>
      </w:pPr>
      <w:r w:rsidRPr="000C15C8">
        <w:rPr>
          <w:rFonts w:ascii="Arial" w:hAnsi="Arial" w:cs="Arial"/>
          <w:bCs/>
          <w:lang w:val="es-ES"/>
        </w:rPr>
        <w:t>Los Contratistas declaran y garantizan</w:t>
      </w:r>
      <w:r w:rsidRPr="000C15C8">
        <w:rPr>
          <w:rFonts w:ascii="Arial" w:hAnsi="Arial" w:cs="Arial"/>
          <w:lang w:val="es-ES"/>
        </w:rPr>
        <w:t>:</w:t>
      </w:r>
    </w:p>
    <w:p w14:paraId="4D9CE1F7" w14:textId="77777777" w:rsidR="006B5E8C" w:rsidRPr="000C15C8" w:rsidRDefault="006B5E8C" w:rsidP="003E4A86">
      <w:pPr>
        <w:numPr>
          <w:ilvl w:val="0"/>
          <w:numId w:val="135"/>
        </w:numPr>
        <w:spacing w:before="60" w:after="60"/>
        <w:ind w:left="720"/>
        <w:rPr>
          <w:rFonts w:ascii="Arial" w:hAnsi="Arial" w:cs="Arial"/>
          <w:lang w:val="es-ES"/>
        </w:rPr>
      </w:pPr>
      <w:r w:rsidRPr="000C15C8">
        <w:rPr>
          <w:rFonts w:ascii="Arial" w:hAnsi="Arial" w:cs="Arial"/>
          <w:bCs/>
          <w:iCs/>
          <w:lang w:val="es-ES"/>
        </w:rPr>
        <w:t>que han leído y entendido las definiciones de Prácticas Prohibidas del Banco  y las sanciones aplicables a la comisión de las mismas que constan de este documento y se obligan a observar las normas pertinentes sobre las mismas</w:t>
      </w:r>
      <w:r w:rsidRPr="000C15C8">
        <w:rPr>
          <w:rFonts w:ascii="Arial" w:hAnsi="Arial" w:cs="Arial"/>
          <w:lang w:val="es-ES"/>
        </w:rPr>
        <w:t>;</w:t>
      </w:r>
    </w:p>
    <w:p w14:paraId="1695970D" w14:textId="77777777" w:rsidR="006B5E8C" w:rsidRPr="000C15C8" w:rsidRDefault="006B5E8C" w:rsidP="003E4A86">
      <w:pPr>
        <w:numPr>
          <w:ilvl w:val="0"/>
          <w:numId w:val="135"/>
        </w:numPr>
        <w:spacing w:before="60" w:after="60"/>
        <w:ind w:left="720"/>
        <w:rPr>
          <w:rFonts w:ascii="Arial" w:hAnsi="Arial" w:cs="Arial"/>
          <w:bCs/>
          <w:iCs/>
          <w:lang w:val="es-ES"/>
        </w:rPr>
      </w:pPr>
      <w:r w:rsidRPr="000C15C8">
        <w:rPr>
          <w:rFonts w:ascii="Arial" w:hAnsi="Arial" w:cs="Arial"/>
          <w:bCs/>
          <w:iCs/>
          <w:lang w:val="es-ES"/>
        </w:rPr>
        <w:t>que no han incurrido en ninguna Práctica Prohibida descrita en este documento;</w:t>
      </w:r>
    </w:p>
    <w:p w14:paraId="03D08ACB" w14:textId="77777777" w:rsidR="006B5E8C" w:rsidRPr="000C15C8" w:rsidRDefault="006B5E8C" w:rsidP="003E4A86">
      <w:pPr>
        <w:numPr>
          <w:ilvl w:val="0"/>
          <w:numId w:val="135"/>
        </w:numPr>
        <w:spacing w:before="60" w:after="60"/>
        <w:ind w:left="720"/>
        <w:rPr>
          <w:rFonts w:ascii="Arial" w:hAnsi="Arial" w:cs="Arial"/>
          <w:bCs/>
          <w:iCs/>
          <w:lang w:val="es-ES"/>
        </w:rPr>
      </w:pPr>
      <w:r w:rsidRPr="000C15C8">
        <w:rPr>
          <w:rFonts w:ascii="Arial" w:hAnsi="Arial" w:cs="Arial"/>
          <w:bCs/>
          <w:iCs/>
          <w:lang w:val="es-ES"/>
        </w:rPr>
        <w:t>que no han tergiversado ni ocultado ningún hecho sustancial durante los procesos de selección, negociación, adjudicación o ejecución de un contrato;</w:t>
      </w:r>
    </w:p>
    <w:p w14:paraId="726942A5" w14:textId="77777777" w:rsidR="006B5E8C" w:rsidRPr="000C15C8" w:rsidRDefault="006B5E8C" w:rsidP="003E4A86">
      <w:pPr>
        <w:numPr>
          <w:ilvl w:val="0"/>
          <w:numId w:val="135"/>
        </w:numPr>
        <w:spacing w:before="60" w:after="60"/>
        <w:ind w:left="720"/>
        <w:rPr>
          <w:rFonts w:ascii="Arial" w:hAnsi="Arial" w:cs="Arial"/>
          <w:bCs/>
          <w:iCs/>
          <w:lang w:val="es-ES"/>
        </w:rPr>
      </w:pPr>
      <w:r w:rsidRPr="000C15C8">
        <w:rPr>
          <w:rFonts w:ascii="Arial" w:hAnsi="Arial" w:cs="Arial"/>
          <w:bCs/>
          <w:iCs/>
          <w:lang w:val="es-ES"/>
        </w:rPr>
        <w:t>que ni ellos ni sus agentes, personal, subcontratistas, subconsultores, directores, funcionarios o accionistas principales han sido declarados por el Banco o por otra Institución Financiera Internacional (IFI) con la cual el Banco haya suscrito un acuerdo para el reconocimiento recíproco de sanciones, inelegibles para que se les adjudiquen contratos financiados por el Banco o por dicha IFI,  o culpables de delitos vinculados con la comisión de Prácticas Prohibidas;</w:t>
      </w:r>
    </w:p>
    <w:p w14:paraId="4B2E96EC" w14:textId="77777777" w:rsidR="006B5E8C" w:rsidRPr="000C15C8" w:rsidRDefault="006B5E8C" w:rsidP="003E4A86">
      <w:pPr>
        <w:numPr>
          <w:ilvl w:val="0"/>
          <w:numId w:val="135"/>
        </w:numPr>
        <w:spacing w:before="60" w:after="60"/>
        <w:ind w:left="720"/>
        <w:rPr>
          <w:rFonts w:ascii="Arial" w:hAnsi="Arial" w:cs="Arial"/>
          <w:bCs/>
          <w:iCs/>
          <w:lang w:val="es-ES"/>
        </w:rPr>
      </w:pPr>
      <w:r w:rsidRPr="000C15C8">
        <w:rPr>
          <w:rFonts w:ascii="Arial" w:hAnsi="Arial" w:cs="Arial"/>
          <w:bCs/>
          <w:iCs/>
          <w:lang w:val="es-ES"/>
        </w:rPr>
        <w:t>que ninguno de sus directores, funcionarios o accionistas principales han sido director, funcionario o accionista principal de ninguna otra compañía o entidad que  haya  sido  declarada  inelegible  por el Banco o por otra Institución Financiera Internacional (IFI) y con sujeción a lo dispuesto en acuerdos suscritos por el Banco concernientes al reconocimiento recíproco de sanciones para  que  se  le  adjudiquen  contratos financiados por el Banco o ha sido declarado culpable de un delito vinculado con Prácticas Prohibidas;</w:t>
      </w:r>
    </w:p>
    <w:p w14:paraId="5560B3A0" w14:textId="77777777" w:rsidR="006B5E8C" w:rsidRPr="000C15C8" w:rsidRDefault="006B5E8C" w:rsidP="003E4A86">
      <w:pPr>
        <w:numPr>
          <w:ilvl w:val="0"/>
          <w:numId w:val="135"/>
        </w:numPr>
        <w:spacing w:before="60" w:after="60"/>
        <w:ind w:left="720"/>
        <w:rPr>
          <w:rFonts w:ascii="Arial" w:hAnsi="Arial" w:cs="Arial"/>
          <w:bCs/>
          <w:iCs/>
          <w:lang w:val="es-ES"/>
        </w:rPr>
      </w:pPr>
      <w:r w:rsidRPr="000C15C8">
        <w:rPr>
          <w:rFonts w:ascii="Arial" w:hAnsi="Arial" w:cs="Arial"/>
          <w:bCs/>
          <w:iCs/>
          <w:lang w:val="es-ES"/>
        </w:rPr>
        <w:t>que han declarado todas las comisiones, honorarios de representantes, pagos por servicios de facilitación o acuerdos para compartir ingresos relacionados con actividades financiadas por el Banco;</w:t>
      </w:r>
    </w:p>
    <w:p w14:paraId="79D7DD6F" w14:textId="77777777" w:rsidR="006B5E8C" w:rsidRPr="000C15C8" w:rsidRDefault="006B5E8C" w:rsidP="003E4A86">
      <w:pPr>
        <w:numPr>
          <w:ilvl w:val="0"/>
          <w:numId w:val="135"/>
        </w:numPr>
        <w:spacing w:before="60" w:after="60"/>
        <w:ind w:left="720"/>
        <w:rPr>
          <w:rFonts w:ascii="Arial" w:hAnsi="Arial" w:cs="Arial"/>
          <w:lang w:val="es-ES"/>
        </w:rPr>
      </w:pPr>
      <w:r w:rsidRPr="000C15C8">
        <w:rPr>
          <w:rFonts w:ascii="Arial" w:hAnsi="Arial" w:cs="Arial"/>
          <w:bCs/>
          <w:iCs/>
          <w:lang w:val="es-ES"/>
        </w:rPr>
        <w:t>que  reconocen que  el  incumplimiento  de  cualquiera de estas garantías constituye el fundamento para la imposición por el Banco de una o más  de las medidas que se describen en la Cláusula 1.1 (b).</w:t>
      </w:r>
    </w:p>
    <w:p w14:paraId="6956E322" w14:textId="77777777" w:rsidR="006B5E8C" w:rsidRPr="000C15C8" w:rsidRDefault="006B5E8C" w:rsidP="006B5E8C">
      <w:pPr>
        <w:spacing w:before="60" w:after="60"/>
        <w:ind w:left="720"/>
        <w:rPr>
          <w:rFonts w:ascii="Arial" w:hAnsi="Arial" w:cs="Arial"/>
          <w:lang w:val="es-ES"/>
        </w:rPr>
        <w:sectPr w:rsidR="006B5E8C" w:rsidRPr="000C15C8" w:rsidSect="005C23E1">
          <w:headerReference w:type="default" r:id="rId50"/>
          <w:pgSz w:w="12240" w:h="15840"/>
          <w:pgMar w:top="1440" w:right="1440" w:bottom="1440" w:left="1440" w:header="720" w:footer="720" w:gutter="0"/>
          <w:cols w:space="720"/>
          <w:docGrid w:linePitch="360"/>
        </w:sectPr>
      </w:pPr>
    </w:p>
    <w:p w14:paraId="45547A46" w14:textId="77777777" w:rsidR="006B5E8C" w:rsidRPr="000C15C8" w:rsidRDefault="006B5E8C" w:rsidP="006B5E8C">
      <w:pPr>
        <w:pStyle w:val="Ttulo2"/>
        <w:jc w:val="center"/>
        <w:rPr>
          <w:rFonts w:ascii="Arial" w:hAnsi="Arial" w:cs="Arial"/>
          <w:color w:val="auto"/>
          <w:sz w:val="28"/>
          <w:szCs w:val="28"/>
          <w:lang w:val="es-ES"/>
        </w:rPr>
      </w:pPr>
      <w:bookmarkStart w:id="405" w:name="_Toc79715504"/>
      <w:r w:rsidRPr="000C15C8">
        <w:rPr>
          <w:rFonts w:ascii="Arial" w:hAnsi="Arial" w:cs="Arial"/>
          <w:color w:val="auto"/>
          <w:sz w:val="28"/>
          <w:szCs w:val="28"/>
          <w:lang w:val="es-ES"/>
        </w:rPr>
        <w:t>Sección X. Formularios de Contrato</w:t>
      </w:r>
      <w:bookmarkEnd w:id="405"/>
      <w:r w:rsidRPr="000C15C8">
        <w:rPr>
          <w:rFonts w:ascii="Arial" w:hAnsi="Arial" w:cs="Arial"/>
          <w:color w:val="auto"/>
          <w:sz w:val="28"/>
          <w:szCs w:val="28"/>
          <w:lang w:val="es-ES"/>
        </w:rPr>
        <w:t xml:space="preserve"> </w:t>
      </w:r>
    </w:p>
    <w:p w14:paraId="54E3B0FC" w14:textId="77777777" w:rsidR="006B5E8C" w:rsidRPr="000C15C8" w:rsidRDefault="006B5E8C" w:rsidP="006B5E8C">
      <w:pPr>
        <w:keepNext/>
        <w:keepLines/>
        <w:spacing w:before="240"/>
        <w:jc w:val="center"/>
        <w:outlineLvl w:val="1"/>
        <w:rPr>
          <w:rFonts w:ascii="Arial" w:hAnsi="Arial" w:cs="Arial"/>
          <w:b/>
          <w:lang w:val="es-ES"/>
        </w:rPr>
      </w:pPr>
      <w:bookmarkStart w:id="406" w:name="_Toc79715505"/>
      <w:bookmarkStart w:id="407" w:name="_Toc348001569"/>
      <w:r w:rsidRPr="000C15C8">
        <w:rPr>
          <w:rFonts w:ascii="Arial" w:hAnsi="Arial" w:cs="Arial"/>
          <w:b/>
          <w:lang w:val="es-ES"/>
        </w:rPr>
        <w:t>Carta de Aceptación</w:t>
      </w:r>
      <w:bookmarkEnd w:id="406"/>
      <w:r w:rsidRPr="000C15C8">
        <w:rPr>
          <w:rFonts w:ascii="Arial" w:hAnsi="Arial" w:cs="Arial"/>
          <w:b/>
          <w:lang w:val="es-ES"/>
        </w:rPr>
        <w:t xml:space="preserve"> </w:t>
      </w:r>
      <w:bookmarkEnd w:id="407"/>
    </w:p>
    <w:p w14:paraId="3E09A06B" w14:textId="77777777" w:rsidR="006B5E8C" w:rsidRPr="000C15C8" w:rsidRDefault="006B5E8C" w:rsidP="006B5E8C">
      <w:pPr>
        <w:keepNext/>
        <w:keepLines/>
        <w:spacing w:before="60" w:after="60"/>
        <w:jc w:val="center"/>
        <w:outlineLvl w:val="1"/>
        <w:rPr>
          <w:rFonts w:ascii="Arial" w:hAnsi="Arial" w:cs="Arial"/>
          <w:lang w:val="es-ES"/>
        </w:rPr>
      </w:pPr>
    </w:p>
    <w:p w14:paraId="125BFFCB" w14:textId="77777777" w:rsidR="006B5E8C" w:rsidRPr="000C15C8" w:rsidRDefault="006B5E8C" w:rsidP="006B5E8C">
      <w:pPr>
        <w:spacing w:before="60" w:after="60"/>
        <w:jc w:val="center"/>
        <w:rPr>
          <w:rFonts w:ascii="Arial" w:hAnsi="Arial" w:cs="Arial"/>
          <w:i/>
          <w:color w:val="0070C0"/>
          <w:lang w:val="es-ES"/>
        </w:rPr>
      </w:pPr>
      <w:r w:rsidRPr="000C15C8">
        <w:rPr>
          <w:rFonts w:ascii="Arial" w:hAnsi="Arial" w:cs="Arial"/>
          <w:i/>
          <w:color w:val="0070C0"/>
          <w:lang w:val="es-ES"/>
        </w:rPr>
        <w:t>[papel con membrete del Comprador]</w:t>
      </w:r>
    </w:p>
    <w:p w14:paraId="6E70B6D5" w14:textId="77777777" w:rsidR="006B5E8C" w:rsidRPr="000C15C8" w:rsidRDefault="006B5E8C" w:rsidP="006B5E8C">
      <w:pPr>
        <w:spacing w:before="60" w:after="60"/>
        <w:rPr>
          <w:rFonts w:ascii="Arial" w:hAnsi="Arial" w:cs="Arial"/>
          <w:lang w:val="es-ES"/>
        </w:rPr>
      </w:pPr>
    </w:p>
    <w:p w14:paraId="7522EA09" w14:textId="77777777" w:rsidR="006B5E8C" w:rsidRPr="000C15C8" w:rsidRDefault="006B5E8C" w:rsidP="006B5E8C">
      <w:pPr>
        <w:spacing w:before="60" w:after="60"/>
        <w:jc w:val="right"/>
        <w:rPr>
          <w:rFonts w:ascii="Arial" w:hAnsi="Arial" w:cs="Arial"/>
          <w:color w:val="0070C0"/>
          <w:lang w:val="es-ES"/>
        </w:rPr>
      </w:pPr>
      <w:r w:rsidRPr="000C15C8">
        <w:rPr>
          <w:rFonts w:ascii="Arial" w:hAnsi="Arial" w:cs="Arial"/>
          <w:i/>
          <w:color w:val="0070C0"/>
          <w:lang w:val="es-ES"/>
        </w:rPr>
        <w:t>[fecha]</w:t>
      </w:r>
    </w:p>
    <w:p w14:paraId="57794165" w14:textId="77777777" w:rsidR="006B5E8C" w:rsidRPr="000C15C8" w:rsidRDefault="006B5E8C" w:rsidP="006B5E8C">
      <w:pPr>
        <w:spacing w:before="60" w:after="60"/>
        <w:rPr>
          <w:rFonts w:ascii="Arial" w:hAnsi="Arial" w:cs="Arial"/>
          <w:color w:val="0070C0"/>
          <w:lang w:val="es-ES"/>
        </w:rPr>
      </w:pPr>
      <w:r w:rsidRPr="000C15C8">
        <w:rPr>
          <w:rFonts w:ascii="Arial" w:hAnsi="Arial" w:cs="Arial"/>
          <w:lang w:val="es-ES"/>
        </w:rPr>
        <w:t xml:space="preserve">Para:  </w:t>
      </w:r>
      <w:r w:rsidRPr="000C15C8">
        <w:rPr>
          <w:rFonts w:ascii="Arial" w:hAnsi="Arial" w:cs="Arial"/>
          <w:i/>
          <w:color w:val="0070C0"/>
          <w:lang w:val="es-ES"/>
        </w:rPr>
        <w:fldChar w:fldCharType="begin"/>
      </w:r>
      <w:r w:rsidRPr="000C15C8">
        <w:rPr>
          <w:rFonts w:ascii="Arial" w:hAnsi="Arial" w:cs="Arial"/>
          <w:i/>
          <w:color w:val="0070C0"/>
          <w:lang w:val="es-ES"/>
        </w:rPr>
        <w:instrText>ADVANCE \D 1.90</w:instrText>
      </w:r>
      <w:r w:rsidRPr="000C15C8">
        <w:rPr>
          <w:rFonts w:ascii="Arial" w:hAnsi="Arial" w:cs="Arial"/>
          <w:i/>
          <w:color w:val="0070C0"/>
          <w:lang w:val="es-ES"/>
        </w:rPr>
        <w:fldChar w:fldCharType="end"/>
      </w:r>
      <w:r w:rsidRPr="000C15C8">
        <w:rPr>
          <w:rFonts w:ascii="Arial" w:hAnsi="Arial" w:cs="Arial"/>
          <w:i/>
          <w:color w:val="0070C0"/>
          <w:lang w:val="es-ES"/>
        </w:rPr>
        <w:t>[nombre y dirección del Proveedor]</w:t>
      </w:r>
    </w:p>
    <w:p w14:paraId="61CEAFB5" w14:textId="77777777" w:rsidR="006B5E8C" w:rsidRPr="000C15C8" w:rsidRDefault="006B5E8C" w:rsidP="006B5E8C">
      <w:pPr>
        <w:spacing w:before="60" w:after="60"/>
        <w:ind w:right="288"/>
        <w:rPr>
          <w:rFonts w:ascii="Arial" w:hAnsi="Arial" w:cs="Arial"/>
          <w:szCs w:val="24"/>
          <w:lang w:val="es-ES"/>
        </w:rPr>
      </w:pPr>
      <w:r w:rsidRPr="000C15C8">
        <w:rPr>
          <w:rFonts w:ascii="Arial" w:hAnsi="Arial" w:cs="Arial"/>
          <w:szCs w:val="24"/>
          <w:lang w:val="es-ES"/>
        </w:rPr>
        <w:t>Asunto:</w:t>
      </w:r>
      <w:r w:rsidRPr="000C15C8">
        <w:rPr>
          <w:rFonts w:ascii="Arial" w:hAnsi="Arial" w:cs="Arial"/>
          <w:b/>
          <w:bCs/>
          <w:i/>
          <w:szCs w:val="24"/>
          <w:lang w:val="es-ES"/>
        </w:rPr>
        <w:t xml:space="preserve"> Notificación de Adjudicación de Contrato No. </w:t>
      </w:r>
      <w:r w:rsidRPr="000C15C8">
        <w:rPr>
          <w:rFonts w:ascii="Arial" w:hAnsi="Arial" w:cs="Arial"/>
          <w:szCs w:val="24"/>
          <w:lang w:val="es-ES"/>
        </w:rPr>
        <w:t xml:space="preserve"> </w:t>
      </w:r>
      <w:r w:rsidRPr="000C15C8">
        <w:rPr>
          <w:rFonts w:ascii="Arial" w:hAnsi="Arial" w:cs="Arial"/>
          <w:i/>
          <w:color w:val="0070C0"/>
          <w:szCs w:val="24"/>
          <w:lang w:val="es-ES"/>
        </w:rPr>
        <w:t>[Indicar número]</w:t>
      </w:r>
    </w:p>
    <w:p w14:paraId="5137A1CC" w14:textId="77777777" w:rsidR="006B5E8C" w:rsidRPr="000C15C8" w:rsidRDefault="006B5E8C" w:rsidP="006B5E8C">
      <w:pPr>
        <w:pStyle w:val="Sangradetextonormal"/>
        <w:spacing w:before="60" w:after="60"/>
        <w:ind w:left="180" w:right="288"/>
        <w:rPr>
          <w:rFonts w:ascii="Arial" w:hAnsi="Arial" w:cs="Arial"/>
          <w:iCs/>
          <w:lang w:val="es-ES"/>
        </w:rPr>
      </w:pPr>
    </w:p>
    <w:p w14:paraId="5E46F04A" w14:textId="77777777" w:rsidR="006B5E8C" w:rsidRPr="000C15C8" w:rsidRDefault="006B5E8C" w:rsidP="006B5E8C">
      <w:pPr>
        <w:pStyle w:val="Sangradetextonormal"/>
        <w:spacing w:before="60" w:after="60"/>
        <w:ind w:left="0" w:right="288"/>
        <w:rPr>
          <w:rFonts w:ascii="Arial" w:hAnsi="Arial" w:cs="Arial"/>
          <w:iCs/>
          <w:lang w:val="es-ES"/>
        </w:rPr>
      </w:pPr>
      <w:r w:rsidRPr="000C15C8">
        <w:rPr>
          <w:rFonts w:ascii="Arial" w:hAnsi="Arial" w:cs="Arial"/>
          <w:iCs/>
          <w:lang w:val="es-ES"/>
        </w:rPr>
        <w:t xml:space="preserve">Le notificamos por la presente comunicación que su Oferta  de fecha </w:t>
      </w:r>
      <w:r w:rsidRPr="000C15C8">
        <w:rPr>
          <w:rFonts w:ascii="Arial" w:hAnsi="Arial" w:cs="Arial"/>
          <w:bCs/>
          <w:i/>
          <w:color w:val="0070C0"/>
          <w:lang w:val="es-ES"/>
        </w:rPr>
        <w:t xml:space="preserve">[indicar fecha] </w:t>
      </w:r>
      <w:r w:rsidRPr="000C15C8">
        <w:rPr>
          <w:rFonts w:ascii="Arial" w:hAnsi="Arial" w:cs="Arial"/>
          <w:iCs/>
          <w:lang w:val="es-ES"/>
        </w:rPr>
        <w:t xml:space="preserve">para la ejecución de </w:t>
      </w:r>
      <w:r w:rsidRPr="000C15C8">
        <w:rPr>
          <w:rFonts w:ascii="Arial" w:hAnsi="Arial" w:cs="Arial"/>
          <w:i/>
          <w:iCs/>
          <w:color w:val="0070C0"/>
          <w:lang w:val="es-ES"/>
        </w:rPr>
        <w:t>[indicar nombre y número del Contrato, conforme aparece en las CEC</w:t>
      </w:r>
      <w:r w:rsidRPr="000C15C8">
        <w:rPr>
          <w:rFonts w:ascii="Arial" w:hAnsi="Arial" w:cs="Arial"/>
          <w:bCs/>
          <w:i/>
          <w:color w:val="0070C0"/>
          <w:lang w:val="es-ES"/>
        </w:rPr>
        <w:t>]</w:t>
      </w:r>
      <w:r w:rsidRPr="000C15C8">
        <w:rPr>
          <w:rFonts w:ascii="Arial" w:hAnsi="Arial" w:cs="Arial"/>
          <w:iCs/>
          <w:lang w:val="es-ES"/>
        </w:rPr>
        <w:t xml:space="preserve"> por el Monto Contractual Aceptado de valor equivalente a </w:t>
      </w:r>
      <w:r w:rsidRPr="000C15C8">
        <w:rPr>
          <w:rFonts w:ascii="Arial" w:hAnsi="Arial" w:cs="Arial"/>
          <w:bCs/>
          <w:i/>
          <w:color w:val="0070C0"/>
          <w:lang w:val="es-ES"/>
        </w:rPr>
        <w:t xml:space="preserve">[indicar el monto en palabras] </w:t>
      </w:r>
      <w:r w:rsidRPr="000C15C8">
        <w:rPr>
          <w:rFonts w:ascii="Arial" w:hAnsi="Arial" w:cs="Arial"/>
          <w:bCs/>
          <w:lang w:val="es-ES"/>
        </w:rPr>
        <w:t>(</w:t>
      </w:r>
      <w:r w:rsidRPr="000C15C8">
        <w:rPr>
          <w:rFonts w:ascii="Arial" w:hAnsi="Arial" w:cs="Arial"/>
          <w:bCs/>
          <w:i/>
          <w:color w:val="0070C0"/>
          <w:lang w:val="es-ES"/>
        </w:rPr>
        <w:t>[indicar el monto en números]</w:t>
      </w:r>
      <w:r w:rsidRPr="000C15C8">
        <w:rPr>
          <w:rFonts w:ascii="Arial" w:hAnsi="Arial" w:cs="Arial"/>
          <w:bCs/>
          <w:lang w:val="es-ES"/>
        </w:rPr>
        <w:t>)</w:t>
      </w:r>
      <w:r w:rsidRPr="000C15C8">
        <w:rPr>
          <w:rFonts w:ascii="Arial" w:hAnsi="Arial" w:cs="Arial"/>
          <w:iCs/>
          <w:lang w:val="es-ES"/>
        </w:rPr>
        <w:t>, con las rectificaciones y modificaciones que se hayan hecho de conformidad con las Instrucciones a los Oferentes, ha sido aceptada por nuestro representante.</w:t>
      </w:r>
    </w:p>
    <w:p w14:paraId="627D3746" w14:textId="77777777" w:rsidR="006B5E8C" w:rsidRPr="000C15C8" w:rsidRDefault="006B5E8C" w:rsidP="006B5E8C">
      <w:pPr>
        <w:pStyle w:val="Sangradetextonormal"/>
        <w:spacing w:before="60" w:after="60"/>
        <w:ind w:left="0" w:right="288"/>
        <w:rPr>
          <w:rFonts w:ascii="Arial" w:hAnsi="Arial" w:cs="Arial"/>
          <w:iCs/>
          <w:lang w:val="es-ES"/>
        </w:rPr>
      </w:pPr>
    </w:p>
    <w:p w14:paraId="78BE63F3" w14:textId="77777777" w:rsidR="006B5E8C" w:rsidRPr="000C15C8" w:rsidRDefault="006B5E8C" w:rsidP="006B5E8C">
      <w:pPr>
        <w:pStyle w:val="Sangradetextonormal"/>
        <w:spacing w:before="60" w:after="60"/>
        <w:ind w:left="0" w:right="288"/>
        <w:rPr>
          <w:rFonts w:ascii="Arial" w:hAnsi="Arial" w:cs="Arial"/>
          <w:iCs/>
          <w:lang w:val="es-ES"/>
        </w:rPr>
      </w:pPr>
      <w:r w:rsidRPr="000C15C8">
        <w:rPr>
          <w:rFonts w:ascii="Arial" w:hAnsi="Arial" w:cs="Arial"/>
          <w:iCs/>
          <w:lang w:val="es-ES"/>
        </w:rPr>
        <w:t xml:space="preserve">Sírvase suministrar la Garantía de Cumplimiento dentro de un plazo de </w:t>
      </w:r>
      <w:r>
        <w:rPr>
          <w:rFonts w:ascii="Arial" w:hAnsi="Arial" w:cs="Arial"/>
          <w:iCs/>
          <w:lang w:val="es-ES"/>
        </w:rPr>
        <w:t xml:space="preserve">28 </w:t>
      </w:r>
      <w:r w:rsidRPr="000C15C8">
        <w:rPr>
          <w:rFonts w:ascii="Arial" w:hAnsi="Arial" w:cs="Arial"/>
          <w:iCs/>
          <w:lang w:val="es-ES"/>
        </w:rPr>
        <w:t xml:space="preserve"> días</w:t>
      </w:r>
      <w:r>
        <w:rPr>
          <w:rFonts w:ascii="Arial" w:hAnsi="Arial" w:cs="Arial"/>
          <w:iCs/>
          <w:lang w:val="es-ES"/>
        </w:rPr>
        <w:t xml:space="preserve"> calendario a partir de la fecha de notificación de la presente Carta de Aceptación,</w:t>
      </w:r>
      <w:r w:rsidRPr="000C15C8">
        <w:rPr>
          <w:rFonts w:ascii="Arial" w:hAnsi="Arial" w:cs="Arial"/>
          <w:iCs/>
          <w:lang w:val="es-ES"/>
        </w:rPr>
        <w:t xml:space="preserve"> de conformidad con las Condiciones Contractuales, usando para ello uno de los Formularios de Garantía de Cumplimiento que se incluyen en la Sección X del Documento de Licitación, Anexo a las Condiciones Especiales – Formularios del Contrato.</w:t>
      </w:r>
    </w:p>
    <w:p w14:paraId="3B0D5438" w14:textId="77777777" w:rsidR="006B5E8C" w:rsidRPr="000C15C8" w:rsidRDefault="006B5E8C" w:rsidP="006B5E8C">
      <w:pPr>
        <w:pStyle w:val="Encabezadodelista"/>
        <w:tabs>
          <w:tab w:val="clear" w:pos="9000"/>
          <w:tab w:val="clear" w:pos="9360"/>
        </w:tabs>
        <w:suppressAutoHyphens w:val="0"/>
        <w:spacing w:before="60" w:after="60"/>
        <w:rPr>
          <w:rFonts w:ascii="Arial" w:hAnsi="Arial" w:cs="Arial"/>
          <w:lang w:val="es-ES"/>
        </w:rPr>
      </w:pPr>
    </w:p>
    <w:p w14:paraId="0964B466" w14:textId="77777777" w:rsidR="006B5E8C" w:rsidRPr="000C15C8" w:rsidRDefault="006B5E8C" w:rsidP="006B5E8C">
      <w:pPr>
        <w:spacing w:before="60" w:after="60"/>
        <w:rPr>
          <w:rFonts w:ascii="Arial" w:hAnsi="Arial" w:cs="Arial"/>
          <w:lang w:val="es-ES"/>
        </w:rPr>
      </w:pPr>
      <w:r w:rsidRPr="000C15C8">
        <w:rPr>
          <w:rFonts w:ascii="Arial" w:hAnsi="Arial" w:cs="Arial"/>
          <w:lang w:val="es-ES"/>
        </w:rPr>
        <w:t xml:space="preserve">Firma autorizada: </w:t>
      </w:r>
      <w:r w:rsidRPr="000C15C8">
        <w:rPr>
          <w:rFonts w:ascii="Arial" w:hAnsi="Arial" w:cs="Arial"/>
          <w:u w:val="single"/>
          <w:lang w:val="es-ES"/>
        </w:rPr>
        <w:t>______________________________________________</w:t>
      </w:r>
    </w:p>
    <w:p w14:paraId="77696E8A" w14:textId="77777777" w:rsidR="006B5E8C" w:rsidRPr="000C15C8" w:rsidRDefault="006B5E8C" w:rsidP="006B5E8C">
      <w:pPr>
        <w:spacing w:before="60" w:after="60"/>
        <w:rPr>
          <w:rFonts w:ascii="Arial" w:hAnsi="Arial" w:cs="Arial"/>
          <w:lang w:val="es-ES"/>
        </w:rPr>
      </w:pPr>
      <w:r w:rsidRPr="000C15C8">
        <w:rPr>
          <w:rFonts w:ascii="Arial" w:hAnsi="Arial" w:cs="Arial"/>
          <w:lang w:val="es-ES"/>
        </w:rPr>
        <w:t xml:space="preserve">Nombre y cargo del firmante: </w:t>
      </w:r>
      <w:r w:rsidRPr="000C15C8">
        <w:rPr>
          <w:rFonts w:ascii="Arial" w:hAnsi="Arial" w:cs="Arial"/>
          <w:u w:val="single"/>
          <w:lang w:val="es-ES"/>
        </w:rPr>
        <w:t>_______________________________________</w:t>
      </w:r>
    </w:p>
    <w:p w14:paraId="22C29AE5" w14:textId="77777777" w:rsidR="006B5E8C" w:rsidRPr="000C15C8" w:rsidRDefault="006B5E8C" w:rsidP="006B5E8C">
      <w:pPr>
        <w:spacing w:before="60" w:after="60"/>
        <w:rPr>
          <w:rFonts w:ascii="Arial" w:hAnsi="Arial" w:cs="Arial"/>
          <w:lang w:val="es-ES"/>
        </w:rPr>
      </w:pPr>
      <w:r w:rsidRPr="000C15C8">
        <w:rPr>
          <w:rFonts w:ascii="Arial" w:hAnsi="Arial" w:cs="Arial"/>
          <w:lang w:val="es-ES"/>
        </w:rPr>
        <w:t xml:space="preserve">Nombre del Comprador: </w:t>
      </w:r>
      <w:r w:rsidRPr="000C15C8">
        <w:rPr>
          <w:rFonts w:ascii="Arial" w:hAnsi="Arial" w:cs="Arial"/>
          <w:u w:val="single"/>
          <w:lang w:val="es-ES"/>
        </w:rPr>
        <w:t>_______________________________________</w:t>
      </w:r>
    </w:p>
    <w:p w14:paraId="1EBD1949" w14:textId="77777777" w:rsidR="006B5E8C" w:rsidRPr="000C15C8" w:rsidRDefault="006B5E8C" w:rsidP="006B5E8C">
      <w:pPr>
        <w:spacing w:before="60" w:after="60"/>
        <w:rPr>
          <w:rFonts w:ascii="Arial" w:hAnsi="Arial" w:cs="Arial"/>
          <w:lang w:val="es-ES"/>
        </w:rPr>
      </w:pPr>
    </w:p>
    <w:p w14:paraId="577FD40B" w14:textId="77777777" w:rsidR="006B5E8C" w:rsidRPr="000C15C8" w:rsidRDefault="006B5E8C" w:rsidP="006B5E8C">
      <w:pPr>
        <w:spacing w:before="60" w:after="60"/>
        <w:rPr>
          <w:rFonts w:ascii="Arial" w:hAnsi="Arial" w:cs="Arial"/>
          <w:sz w:val="20"/>
          <w:lang w:val="es-ES"/>
        </w:rPr>
      </w:pPr>
      <w:r w:rsidRPr="000C15C8">
        <w:rPr>
          <w:rFonts w:ascii="Arial" w:hAnsi="Arial" w:cs="Arial"/>
          <w:b/>
          <w:bCs/>
          <w:lang w:val="es-ES"/>
        </w:rPr>
        <w:t>Adjunto: Convenio</w:t>
      </w:r>
    </w:p>
    <w:p w14:paraId="5DF6919F" w14:textId="77777777" w:rsidR="006B5E8C" w:rsidRPr="000C15C8" w:rsidRDefault="006B5E8C" w:rsidP="006B5E8C">
      <w:pPr>
        <w:spacing w:before="60" w:after="60"/>
        <w:rPr>
          <w:rFonts w:ascii="Arial" w:hAnsi="Arial" w:cs="Arial"/>
          <w:lang w:val="es-ES"/>
        </w:rPr>
      </w:pPr>
    </w:p>
    <w:p w14:paraId="573D629E" w14:textId="77777777" w:rsidR="006B5E8C" w:rsidRPr="000C15C8" w:rsidRDefault="006B5E8C" w:rsidP="006B5E8C">
      <w:pPr>
        <w:spacing w:before="60" w:after="60"/>
        <w:rPr>
          <w:rFonts w:ascii="Arial" w:hAnsi="Arial" w:cs="Arial"/>
          <w:lang w:val="es-ES"/>
        </w:rPr>
      </w:pPr>
    </w:p>
    <w:p w14:paraId="68FD29C7" w14:textId="77777777" w:rsidR="006B5E8C" w:rsidRPr="000C15C8" w:rsidRDefault="006B5E8C" w:rsidP="006B5E8C">
      <w:pPr>
        <w:spacing w:before="60" w:after="60"/>
        <w:rPr>
          <w:rFonts w:ascii="Arial" w:hAnsi="Arial" w:cs="Arial"/>
          <w:b/>
          <w:lang w:val="es-ES"/>
        </w:rPr>
      </w:pPr>
    </w:p>
    <w:p w14:paraId="5338A417" w14:textId="77777777" w:rsidR="006B5E8C" w:rsidRPr="000C15C8" w:rsidRDefault="006B5E8C" w:rsidP="006B5E8C">
      <w:pPr>
        <w:rPr>
          <w:rFonts w:ascii="Arial" w:hAnsi="Arial" w:cs="Arial"/>
          <w:b/>
          <w:lang w:val="es-ES"/>
        </w:rPr>
      </w:pPr>
      <w:r w:rsidRPr="000C15C8">
        <w:rPr>
          <w:rFonts w:ascii="Arial" w:hAnsi="Arial" w:cs="Arial"/>
          <w:b/>
          <w:lang w:val="es-ES"/>
        </w:rPr>
        <w:br w:type="page"/>
      </w:r>
    </w:p>
    <w:p w14:paraId="3EFBD64E" w14:textId="77777777" w:rsidR="006B5E8C" w:rsidRPr="000C15C8" w:rsidRDefault="006B5E8C" w:rsidP="006B5E8C">
      <w:pPr>
        <w:keepNext/>
        <w:keepLines/>
        <w:spacing w:before="240"/>
        <w:jc w:val="center"/>
        <w:outlineLvl w:val="1"/>
        <w:rPr>
          <w:rFonts w:ascii="Arial" w:hAnsi="Arial" w:cs="Arial"/>
          <w:b/>
          <w:lang w:val="es-ES"/>
        </w:rPr>
      </w:pPr>
      <w:bookmarkStart w:id="408" w:name="_Toc79715506"/>
      <w:r w:rsidRPr="000C15C8">
        <w:rPr>
          <w:rFonts w:ascii="Arial" w:hAnsi="Arial" w:cs="Arial"/>
          <w:b/>
          <w:lang w:val="es-ES"/>
        </w:rPr>
        <w:t>Convenio</w:t>
      </w:r>
      <w:bookmarkEnd w:id="408"/>
    </w:p>
    <w:p w14:paraId="5E5940E8" w14:textId="77777777" w:rsidR="006B5E8C" w:rsidRPr="000C15C8" w:rsidRDefault="006B5E8C" w:rsidP="006B5E8C">
      <w:pPr>
        <w:tabs>
          <w:tab w:val="left" w:pos="540"/>
        </w:tabs>
        <w:spacing w:before="60" w:after="60"/>
        <w:rPr>
          <w:rFonts w:ascii="Arial" w:hAnsi="Arial" w:cs="Arial"/>
          <w:i/>
          <w:iCs/>
          <w:color w:val="0070C0"/>
          <w:lang w:val="es-ES"/>
        </w:rPr>
      </w:pPr>
      <w:r w:rsidRPr="000C15C8">
        <w:rPr>
          <w:rFonts w:ascii="Arial" w:hAnsi="Arial" w:cs="Arial"/>
          <w:i/>
          <w:iCs/>
          <w:color w:val="0070C0"/>
          <w:lang w:val="es-ES"/>
        </w:rPr>
        <w:t>[El Oferente seleccionado completará este formulario de acuerdo con las instrucciones indicadas]</w:t>
      </w:r>
    </w:p>
    <w:p w14:paraId="211BE491" w14:textId="77777777" w:rsidR="006B5E8C" w:rsidRPr="000C15C8" w:rsidRDefault="006B5E8C" w:rsidP="006B5E8C">
      <w:pPr>
        <w:pStyle w:val="Document1"/>
        <w:keepNext w:val="0"/>
        <w:keepLines w:val="0"/>
        <w:tabs>
          <w:tab w:val="clear" w:pos="-720"/>
          <w:tab w:val="left" w:pos="5400"/>
          <w:tab w:val="left" w:pos="8280"/>
        </w:tabs>
        <w:suppressAutoHyphens w:val="0"/>
        <w:spacing w:before="60" w:after="60"/>
        <w:rPr>
          <w:rFonts w:ascii="Arial" w:hAnsi="Arial" w:cs="Arial"/>
          <w:lang w:val="es-ES"/>
        </w:rPr>
      </w:pPr>
    </w:p>
    <w:p w14:paraId="461C51D0" w14:textId="77777777" w:rsidR="006B5E8C" w:rsidRPr="000C15C8" w:rsidRDefault="006B5E8C" w:rsidP="006B5E8C">
      <w:pPr>
        <w:tabs>
          <w:tab w:val="left" w:pos="5400"/>
          <w:tab w:val="left" w:pos="8280"/>
        </w:tabs>
        <w:spacing w:before="60" w:after="60"/>
        <w:rPr>
          <w:rFonts w:ascii="Arial" w:hAnsi="Arial" w:cs="Arial"/>
          <w:lang w:val="es-ES"/>
        </w:rPr>
      </w:pPr>
      <w:r w:rsidRPr="000C15C8">
        <w:rPr>
          <w:rFonts w:ascii="Arial" w:hAnsi="Arial" w:cs="Arial"/>
          <w:lang w:val="es-ES"/>
        </w:rPr>
        <w:t>ESTE CONVENIO DE CONTRATO se celebra</w:t>
      </w:r>
    </w:p>
    <w:p w14:paraId="477B68D0" w14:textId="77777777" w:rsidR="006B5E8C" w:rsidRPr="000C15C8" w:rsidRDefault="006B5E8C" w:rsidP="006B5E8C">
      <w:pPr>
        <w:tabs>
          <w:tab w:val="left" w:pos="720"/>
          <w:tab w:val="left" w:pos="2520"/>
          <w:tab w:val="left" w:pos="6120"/>
          <w:tab w:val="left" w:pos="7200"/>
        </w:tabs>
        <w:spacing w:before="60" w:after="60"/>
        <w:rPr>
          <w:rFonts w:ascii="Arial" w:hAnsi="Arial" w:cs="Arial"/>
          <w:color w:val="0070C0"/>
          <w:lang w:val="es-ES"/>
        </w:rPr>
      </w:pPr>
      <w:r w:rsidRPr="000C15C8">
        <w:rPr>
          <w:rFonts w:ascii="Arial" w:hAnsi="Arial" w:cs="Arial"/>
          <w:lang w:val="es-ES"/>
        </w:rPr>
        <w:tab/>
        <w:t xml:space="preserve">El día </w:t>
      </w:r>
      <w:r w:rsidRPr="000C15C8">
        <w:rPr>
          <w:rFonts w:ascii="Arial" w:hAnsi="Arial" w:cs="Arial"/>
          <w:i/>
          <w:color w:val="0070C0"/>
          <w:lang w:val="es-ES"/>
        </w:rPr>
        <w:t>[indicar: número]</w:t>
      </w:r>
      <w:r w:rsidRPr="000C15C8">
        <w:rPr>
          <w:rFonts w:ascii="Arial" w:hAnsi="Arial" w:cs="Arial"/>
          <w:lang w:val="es-ES"/>
        </w:rPr>
        <w:t xml:space="preserve"> de </w:t>
      </w:r>
      <w:r w:rsidRPr="000C15C8">
        <w:rPr>
          <w:rFonts w:ascii="Arial" w:hAnsi="Arial" w:cs="Arial"/>
          <w:i/>
          <w:color w:val="0070C0"/>
          <w:lang w:val="es-ES"/>
        </w:rPr>
        <w:t xml:space="preserve">[indicar: </w:t>
      </w:r>
      <w:r w:rsidRPr="000C15C8">
        <w:rPr>
          <w:rFonts w:ascii="Arial" w:hAnsi="Arial" w:cs="Arial"/>
          <w:b/>
          <w:i/>
          <w:color w:val="0070C0"/>
          <w:lang w:val="es-ES"/>
        </w:rPr>
        <w:t>mes</w:t>
      </w:r>
      <w:r w:rsidRPr="000C15C8">
        <w:rPr>
          <w:rFonts w:ascii="Arial" w:hAnsi="Arial" w:cs="Arial"/>
          <w:i/>
          <w:color w:val="0070C0"/>
          <w:lang w:val="es-ES"/>
        </w:rPr>
        <w:t>]</w:t>
      </w:r>
      <w:r w:rsidRPr="000C15C8">
        <w:rPr>
          <w:rFonts w:ascii="Arial" w:hAnsi="Arial" w:cs="Arial"/>
          <w:color w:val="0070C0"/>
          <w:lang w:val="es-ES"/>
        </w:rPr>
        <w:t xml:space="preserve">, </w:t>
      </w:r>
      <w:r w:rsidRPr="000C15C8">
        <w:rPr>
          <w:rFonts w:ascii="Arial" w:hAnsi="Arial" w:cs="Arial"/>
          <w:i/>
          <w:color w:val="0070C0"/>
          <w:lang w:val="es-ES"/>
        </w:rPr>
        <w:t xml:space="preserve">[indicar: </w:t>
      </w:r>
      <w:r w:rsidRPr="000C15C8">
        <w:rPr>
          <w:rFonts w:ascii="Arial" w:hAnsi="Arial" w:cs="Arial"/>
          <w:b/>
          <w:i/>
          <w:color w:val="0070C0"/>
          <w:lang w:val="es-ES"/>
        </w:rPr>
        <w:t>año</w:t>
      </w:r>
      <w:r w:rsidRPr="000C15C8">
        <w:rPr>
          <w:rFonts w:ascii="Arial" w:hAnsi="Arial" w:cs="Arial"/>
          <w:i/>
          <w:color w:val="0070C0"/>
          <w:lang w:val="es-ES"/>
        </w:rPr>
        <w:t>]</w:t>
      </w:r>
      <w:r w:rsidRPr="000C15C8">
        <w:rPr>
          <w:rFonts w:ascii="Arial" w:hAnsi="Arial" w:cs="Arial"/>
          <w:color w:val="0070C0"/>
          <w:lang w:val="es-ES"/>
        </w:rPr>
        <w:t>.</w:t>
      </w:r>
    </w:p>
    <w:p w14:paraId="6470BBA4" w14:textId="77777777" w:rsidR="006B5E8C" w:rsidRPr="000C15C8" w:rsidRDefault="006B5E8C" w:rsidP="006B5E8C">
      <w:pPr>
        <w:spacing w:before="60" w:after="60"/>
        <w:rPr>
          <w:rFonts w:ascii="Arial" w:hAnsi="Arial" w:cs="Arial"/>
          <w:lang w:val="es-ES"/>
        </w:rPr>
      </w:pPr>
    </w:p>
    <w:p w14:paraId="53DB78BD" w14:textId="77777777" w:rsidR="006B5E8C" w:rsidRPr="000C15C8" w:rsidRDefault="006B5E8C" w:rsidP="006B5E8C">
      <w:pPr>
        <w:spacing w:before="60" w:after="60"/>
        <w:rPr>
          <w:rFonts w:ascii="Arial" w:hAnsi="Arial" w:cs="Arial"/>
          <w:lang w:val="es-ES"/>
        </w:rPr>
      </w:pPr>
      <w:r w:rsidRPr="000C15C8">
        <w:rPr>
          <w:rFonts w:ascii="Arial" w:hAnsi="Arial" w:cs="Arial"/>
          <w:lang w:val="es-ES"/>
        </w:rPr>
        <w:t>ENTRE</w:t>
      </w:r>
    </w:p>
    <w:p w14:paraId="25B3D5A9" w14:textId="77777777" w:rsidR="006B5E8C" w:rsidRPr="000C15C8" w:rsidRDefault="006B5E8C" w:rsidP="003E4A86">
      <w:pPr>
        <w:numPr>
          <w:ilvl w:val="0"/>
          <w:numId w:val="137"/>
        </w:numPr>
        <w:spacing w:before="60" w:after="60"/>
        <w:ind w:left="360"/>
        <w:rPr>
          <w:rFonts w:ascii="Arial" w:hAnsi="Arial" w:cs="Arial"/>
          <w:color w:val="000000" w:themeColor="text1"/>
          <w:lang w:val="es-ES"/>
        </w:rPr>
      </w:pPr>
      <w:r w:rsidRPr="000C15C8">
        <w:rPr>
          <w:rFonts w:ascii="Arial" w:hAnsi="Arial" w:cs="Arial"/>
          <w:i/>
          <w:color w:val="0070C0"/>
          <w:lang w:val="es-ES"/>
        </w:rPr>
        <w:t>[indicar nombre completo del Comprador]</w:t>
      </w:r>
      <w:r w:rsidRPr="000C15C8">
        <w:rPr>
          <w:rFonts w:ascii="Arial" w:hAnsi="Arial" w:cs="Arial"/>
          <w:i/>
          <w:color w:val="000000" w:themeColor="text1"/>
          <w:lang w:val="es-ES"/>
        </w:rPr>
        <w:t xml:space="preserve">, una </w:t>
      </w:r>
      <w:r w:rsidRPr="000C15C8">
        <w:rPr>
          <w:rFonts w:ascii="Arial" w:hAnsi="Arial" w:cs="Arial"/>
          <w:i/>
          <w:color w:val="0070C0"/>
          <w:lang w:val="es-ES"/>
        </w:rPr>
        <w:t xml:space="preserve">[indicar la descripción de la entidad jurídica, por ejemplo, una Agencia del Ministerio de .... del Gobierno de - indicar el nombre del </w:t>
      </w:r>
      <w:r w:rsidRPr="000C15C8">
        <w:rPr>
          <w:rFonts w:ascii="Arial" w:hAnsi="Arial" w:cs="Arial"/>
          <w:i/>
          <w:iCs/>
          <w:color w:val="0070C0"/>
          <w:lang w:val="es-ES"/>
        </w:rPr>
        <w:t>país</w:t>
      </w:r>
      <w:r w:rsidRPr="000C15C8">
        <w:rPr>
          <w:rFonts w:ascii="Arial" w:hAnsi="Arial" w:cs="Arial"/>
          <w:i/>
          <w:color w:val="0070C0"/>
          <w:lang w:val="es-ES"/>
        </w:rPr>
        <w:t xml:space="preserve"> del Comprador]</w:t>
      </w:r>
      <w:r w:rsidRPr="000C15C8">
        <w:rPr>
          <w:rFonts w:ascii="Arial" w:hAnsi="Arial" w:cs="Arial"/>
          <w:i/>
          <w:color w:val="000000" w:themeColor="text1"/>
          <w:lang w:val="es-ES"/>
        </w:rPr>
        <w:t>, o corporación integrada bajo las leyes de</w:t>
      </w:r>
      <w:r w:rsidRPr="000C15C8">
        <w:rPr>
          <w:rFonts w:ascii="Arial" w:hAnsi="Arial" w:cs="Arial"/>
          <w:i/>
          <w:color w:val="0070C0"/>
          <w:lang w:val="es-ES"/>
        </w:rPr>
        <w:t xml:space="preserve"> [indicar el nombre del </w:t>
      </w:r>
      <w:r w:rsidRPr="000C15C8">
        <w:rPr>
          <w:rFonts w:ascii="Arial" w:hAnsi="Arial" w:cs="Arial"/>
          <w:i/>
          <w:iCs/>
          <w:color w:val="0070C0"/>
          <w:lang w:val="es-ES"/>
        </w:rPr>
        <w:t>país</w:t>
      </w:r>
      <w:r w:rsidRPr="000C15C8">
        <w:rPr>
          <w:rFonts w:ascii="Arial" w:hAnsi="Arial" w:cs="Arial"/>
          <w:i/>
          <w:color w:val="0070C0"/>
          <w:lang w:val="es-ES"/>
        </w:rPr>
        <w:t xml:space="preserve"> del Comprador]</w:t>
      </w:r>
      <w:r w:rsidRPr="000C15C8">
        <w:rPr>
          <w:rFonts w:ascii="Arial" w:hAnsi="Arial" w:cs="Arial"/>
          <w:i/>
          <w:color w:val="000000" w:themeColor="text1"/>
          <w:lang w:val="es-ES"/>
        </w:rPr>
        <w:t xml:space="preserve"> y físicamente ubicada en </w:t>
      </w:r>
      <w:r w:rsidRPr="000C15C8">
        <w:rPr>
          <w:rFonts w:ascii="Arial" w:hAnsi="Arial" w:cs="Arial"/>
          <w:i/>
          <w:color w:val="0070C0"/>
          <w:lang w:val="es-ES"/>
        </w:rPr>
        <w:t xml:space="preserve">[indicar la dirección del Comprador] </w:t>
      </w:r>
      <w:r w:rsidRPr="000C15C8">
        <w:rPr>
          <w:rFonts w:ascii="Arial" w:hAnsi="Arial" w:cs="Arial"/>
          <w:i/>
          <w:color w:val="000000" w:themeColor="text1"/>
          <w:lang w:val="es-ES"/>
        </w:rPr>
        <w:t>(en adelante denominado “el Comprador”), y</w:t>
      </w:r>
      <w:r w:rsidRPr="000C15C8">
        <w:rPr>
          <w:rFonts w:ascii="Arial" w:hAnsi="Arial" w:cs="Arial"/>
          <w:color w:val="000000" w:themeColor="text1"/>
          <w:lang w:val="es-ES"/>
        </w:rPr>
        <w:t xml:space="preserve"> </w:t>
      </w:r>
    </w:p>
    <w:p w14:paraId="7F18768D" w14:textId="77777777" w:rsidR="006B5E8C" w:rsidRPr="000C15C8" w:rsidRDefault="006B5E8C" w:rsidP="003E4A86">
      <w:pPr>
        <w:numPr>
          <w:ilvl w:val="0"/>
          <w:numId w:val="137"/>
        </w:numPr>
        <w:spacing w:before="60" w:after="60"/>
        <w:ind w:left="360"/>
        <w:rPr>
          <w:rFonts w:ascii="Arial" w:hAnsi="Arial" w:cs="Arial"/>
          <w:lang w:val="es-ES"/>
        </w:rPr>
      </w:pPr>
      <w:r w:rsidRPr="000C15C8">
        <w:rPr>
          <w:rFonts w:ascii="Arial" w:hAnsi="Arial" w:cs="Arial"/>
          <w:i/>
          <w:color w:val="0070C0"/>
          <w:lang w:val="es-ES"/>
        </w:rPr>
        <w:t>[indicar el nombre del Proveedor]</w:t>
      </w:r>
      <w:r w:rsidRPr="000C15C8">
        <w:rPr>
          <w:rFonts w:ascii="Arial" w:hAnsi="Arial" w:cs="Arial"/>
          <w:i/>
          <w:color w:val="000000" w:themeColor="text1"/>
          <w:lang w:val="es-ES"/>
        </w:rPr>
        <w:t>, una corporación incorporada bajo las leyes de</w:t>
      </w:r>
      <w:r w:rsidRPr="000C15C8">
        <w:rPr>
          <w:rFonts w:ascii="Arial" w:hAnsi="Arial" w:cs="Arial"/>
          <w:i/>
          <w:color w:val="0070C0"/>
          <w:lang w:val="es-ES"/>
        </w:rPr>
        <w:t xml:space="preserve"> [indicar: nombre del país del Proveedor] </w:t>
      </w:r>
      <w:r w:rsidRPr="000C15C8">
        <w:rPr>
          <w:rFonts w:ascii="Arial" w:hAnsi="Arial" w:cs="Arial"/>
          <w:i/>
          <w:color w:val="000000" w:themeColor="text1"/>
          <w:lang w:val="es-ES"/>
        </w:rPr>
        <w:t xml:space="preserve">físicamente ubicada en </w:t>
      </w:r>
      <w:r w:rsidRPr="000C15C8">
        <w:rPr>
          <w:rFonts w:ascii="Arial" w:hAnsi="Arial" w:cs="Arial"/>
          <w:i/>
          <w:color w:val="0070C0"/>
          <w:lang w:val="es-ES"/>
        </w:rPr>
        <w:t>[indicar: dirección del Proveedor] (en adelante denominada “el Proveedor”).</w:t>
      </w:r>
    </w:p>
    <w:p w14:paraId="68890E55" w14:textId="77777777" w:rsidR="006B5E8C" w:rsidRPr="000C15C8" w:rsidRDefault="006B5E8C" w:rsidP="006B5E8C">
      <w:pPr>
        <w:numPr>
          <w:ilvl w:val="12"/>
          <w:numId w:val="0"/>
        </w:numPr>
        <w:suppressAutoHyphens/>
        <w:spacing w:after="180"/>
        <w:rPr>
          <w:rFonts w:ascii="Arial" w:hAnsi="Arial" w:cs="Arial"/>
          <w:lang w:val="es-ES"/>
        </w:rPr>
      </w:pPr>
      <w:r w:rsidRPr="000C15C8">
        <w:rPr>
          <w:rFonts w:ascii="Arial" w:hAnsi="Arial" w:cs="Arial"/>
          <w:lang w:val="es-ES"/>
        </w:rPr>
        <w:t xml:space="preserve">POR CUANTO el Comprador ha llamado a licitación respecto de ciertos Bienes y Servicios Conexos, </w:t>
      </w:r>
      <w:r w:rsidRPr="000C15C8">
        <w:rPr>
          <w:rFonts w:ascii="Arial" w:hAnsi="Arial" w:cs="Arial"/>
          <w:i/>
          <w:color w:val="0070C0"/>
          <w:lang w:val="es-ES"/>
        </w:rPr>
        <w:t>[inserte una breve descripción de los bienes y servicios]</w:t>
      </w:r>
      <w:r w:rsidRPr="000C15C8">
        <w:rPr>
          <w:rFonts w:ascii="Arial" w:hAnsi="Arial" w:cs="Arial"/>
          <w:color w:val="0070C0"/>
          <w:lang w:val="es-ES"/>
        </w:rPr>
        <w:t xml:space="preserve"> </w:t>
      </w:r>
      <w:r w:rsidRPr="000C15C8">
        <w:rPr>
          <w:rFonts w:ascii="Arial" w:hAnsi="Arial" w:cs="Arial"/>
          <w:lang w:val="es-ES"/>
        </w:rPr>
        <w:t xml:space="preserve">y ha aceptado una oferta del Proveedor para el suministro de dichos Bienes y Servicios por la suma de </w:t>
      </w:r>
      <w:r w:rsidRPr="000C15C8">
        <w:rPr>
          <w:rFonts w:ascii="Arial" w:hAnsi="Arial" w:cs="Arial"/>
          <w:i/>
          <w:color w:val="0070C0"/>
          <w:lang w:val="es-ES"/>
        </w:rPr>
        <w:t>[indicar el Precio del Contrato en palabras y cifras expresado en la(s) moneda(s) del Contrato y]</w:t>
      </w:r>
      <w:r w:rsidRPr="000C15C8">
        <w:rPr>
          <w:rFonts w:ascii="Arial" w:hAnsi="Arial" w:cs="Arial"/>
          <w:lang w:val="es-ES"/>
        </w:rPr>
        <w:t xml:space="preserve"> (en adelante denominado “Precio del Contrato”).</w:t>
      </w:r>
    </w:p>
    <w:p w14:paraId="6CF7D0AE" w14:textId="77777777" w:rsidR="006B5E8C" w:rsidRPr="000C15C8" w:rsidRDefault="006B5E8C" w:rsidP="006B5E8C">
      <w:pPr>
        <w:suppressAutoHyphens/>
        <w:spacing w:before="60" w:after="60"/>
        <w:rPr>
          <w:rFonts w:ascii="Arial" w:hAnsi="Arial" w:cs="Arial"/>
          <w:lang w:val="es-ES"/>
        </w:rPr>
      </w:pPr>
      <w:r w:rsidRPr="000C15C8">
        <w:rPr>
          <w:rFonts w:ascii="Arial" w:hAnsi="Arial" w:cs="Arial"/>
          <w:lang w:val="es-ES"/>
        </w:rPr>
        <w:t>ESTE CONVENIO ATESNTIGUA LO SIGUIENTE:</w:t>
      </w:r>
    </w:p>
    <w:p w14:paraId="7A0DA270" w14:textId="77777777" w:rsidR="006B5E8C" w:rsidRPr="000C15C8" w:rsidRDefault="006B5E8C" w:rsidP="003E4A86">
      <w:pPr>
        <w:numPr>
          <w:ilvl w:val="0"/>
          <w:numId w:val="138"/>
        </w:numPr>
        <w:spacing w:before="60" w:after="60"/>
        <w:ind w:left="360"/>
        <w:rPr>
          <w:rFonts w:ascii="Arial" w:hAnsi="Arial" w:cs="Arial"/>
          <w:lang w:val="es-ES"/>
        </w:rPr>
      </w:pPr>
      <w:r w:rsidRPr="000C15C8">
        <w:rPr>
          <w:rFonts w:ascii="Arial" w:hAnsi="Arial" w:cs="Arial"/>
          <w:lang w:val="es-ES"/>
        </w:rPr>
        <w:t>En este Convenio las palabras y expresiones tendrán el mismo significado que se les asigne en las respectivas condiciones del Contrato a que se refieran.</w:t>
      </w:r>
    </w:p>
    <w:p w14:paraId="781D8D02" w14:textId="77777777" w:rsidR="006B5E8C" w:rsidRPr="000C15C8" w:rsidRDefault="006B5E8C" w:rsidP="003E4A86">
      <w:pPr>
        <w:numPr>
          <w:ilvl w:val="0"/>
          <w:numId w:val="138"/>
        </w:numPr>
        <w:spacing w:before="60" w:after="60"/>
        <w:ind w:left="360"/>
        <w:rPr>
          <w:rFonts w:ascii="Arial" w:hAnsi="Arial" w:cs="Arial"/>
          <w:lang w:val="es-ES"/>
        </w:rPr>
      </w:pPr>
      <w:r w:rsidRPr="000C15C8">
        <w:rPr>
          <w:rFonts w:ascii="Arial" w:hAnsi="Arial" w:cs="Arial"/>
          <w:lang w:val="es-ES"/>
        </w:rPr>
        <w:t>Los siguientes documentos constituyen el Contrato entre el Comprador y el Proveedor, y serán leídos e interpretados como parte integral del Contrato:</w:t>
      </w:r>
    </w:p>
    <w:p w14:paraId="20B77C57" w14:textId="77777777" w:rsidR="006B5E8C" w:rsidRPr="000C15C8" w:rsidRDefault="006B5E8C" w:rsidP="003E4A86">
      <w:pPr>
        <w:numPr>
          <w:ilvl w:val="0"/>
          <w:numId w:val="136"/>
        </w:numPr>
        <w:tabs>
          <w:tab w:val="clear" w:pos="716"/>
          <w:tab w:val="num" w:pos="1170"/>
        </w:tabs>
        <w:suppressAutoHyphens/>
        <w:spacing w:before="60" w:after="60"/>
        <w:ind w:left="720" w:hanging="360"/>
        <w:rPr>
          <w:rFonts w:ascii="Arial" w:hAnsi="Arial" w:cs="Arial"/>
          <w:lang w:val="es-ES"/>
        </w:rPr>
      </w:pPr>
      <w:r w:rsidRPr="000C15C8">
        <w:rPr>
          <w:rFonts w:ascii="Arial" w:hAnsi="Arial" w:cs="Arial"/>
          <w:lang w:val="es-ES"/>
        </w:rPr>
        <w:t xml:space="preserve">Este Convenio de Contrato </w:t>
      </w:r>
    </w:p>
    <w:p w14:paraId="3A29DDC3" w14:textId="77777777" w:rsidR="006B5E8C" w:rsidRPr="000C15C8" w:rsidRDefault="006B5E8C" w:rsidP="003E4A86">
      <w:pPr>
        <w:numPr>
          <w:ilvl w:val="0"/>
          <w:numId w:val="136"/>
        </w:numPr>
        <w:tabs>
          <w:tab w:val="clear" w:pos="716"/>
          <w:tab w:val="num" w:pos="1170"/>
        </w:tabs>
        <w:suppressAutoHyphens/>
        <w:spacing w:before="60" w:after="60"/>
        <w:ind w:left="720" w:hanging="360"/>
        <w:rPr>
          <w:rFonts w:ascii="Arial" w:hAnsi="Arial" w:cs="Arial"/>
          <w:lang w:val="es-ES"/>
        </w:rPr>
      </w:pPr>
      <w:r w:rsidRPr="000C15C8">
        <w:rPr>
          <w:rFonts w:ascii="Arial" w:hAnsi="Arial" w:cs="Arial"/>
          <w:lang w:val="es-ES"/>
        </w:rPr>
        <w:t>Las Condiciones Especiales del Contrato</w:t>
      </w:r>
    </w:p>
    <w:p w14:paraId="732D589B" w14:textId="77777777" w:rsidR="006B5E8C" w:rsidRPr="000C15C8" w:rsidRDefault="006B5E8C" w:rsidP="003E4A86">
      <w:pPr>
        <w:numPr>
          <w:ilvl w:val="0"/>
          <w:numId w:val="136"/>
        </w:numPr>
        <w:tabs>
          <w:tab w:val="clear" w:pos="716"/>
          <w:tab w:val="num" w:pos="1170"/>
        </w:tabs>
        <w:suppressAutoHyphens/>
        <w:spacing w:before="60" w:after="60"/>
        <w:ind w:left="720" w:hanging="360"/>
        <w:rPr>
          <w:rFonts w:ascii="Arial" w:hAnsi="Arial" w:cs="Arial"/>
          <w:lang w:val="es-ES"/>
        </w:rPr>
      </w:pPr>
      <w:r w:rsidRPr="000C15C8">
        <w:rPr>
          <w:rFonts w:ascii="Arial" w:hAnsi="Arial" w:cs="Arial"/>
          <w:lang w:val="es-ES"/>
        </w:rPr>
        <w:t xml:space="preserve">Las Condiciones Generales del Contrato; </w:t>
      </w:r>
    </w:p>
    <w:p w14:paraId="2DAD1930" w14:textId="77777777" w:rsidR="006B5E8C" w:rsidRPr="000C15C8" w:rsidRDefault="006B5E8C" w:rsidP="003E4A86">
      <w:pPr>
        <w:numPr>
          <w:ilvl w:val="0"/>
          <w:numId w:val="136"/>
        </w:numPr>
        <w:tabs>
          <w:tab w:val="clear" w:pos="716"/>
          <w:tab w:val="num" w:pos="1170"/>
        </w:tabs>
        <w:suppressAutoHyphens/>
        <w:spacing w:before="60" w:after="60"/>
        <w:ind w:left="720" w:hanging="360"/>
        <w:rPr>
          <w:rFonts w:ascii="Arial" w:hAnsi="Arial" w:cs="Arial"/>
          <w:lang w:val="es-ES"/>
        </w:rPr>
      </w:pPr>
      <w:r w:rsidRPr="000C15C8">
        <w:rPr>
          <w:rFonts w:ascii="Arial" w:hAnsi="Arial" w:cs="Arial"/>
          <w:lang w:val="es-ES"/>
        </w:rPr>
        <w:t>Los Requerimientos Técnicos (incluyendo la Lista de Requisitos y las Especificaciones Técnicas);</w:t>
      </w:r>
    </w:p>
    <w:p w14:paraId="64AC090C" w14:textId="77777777" w:rsidR="006B5E8C" w:rsidRPr="000C15C8" w:rsidRDefault="006B5E8C" w:rsidP="003E4A86">
      <w:pPr>
        <w:numPr>
          <w:ilvl w:val="0"/>
          <w:numId w:val="136"/>
        </w:numPr>
        <w:tabs>
          <w:tab w:val="clear" w:pos="716"/>
          <w:tab w:val="num" w:pos="1170"/>
        </w:tabs>
        <w:suppressAutoHyphens/>
        <w:spacing w:before="60" w:after="60"/>
        <w:ind w:left="720" w:hanging="360"/>
        <w:rPr>
          <w:rFonts w:ascii="Arial" w:hAnsi="Arial" w:cs="Arial"/>
          <w:lang w:val="es-ES"/>
        </w:rPr>
      </w:pPr>
      <w:r w:rsidRPr="000C15C8">
        <w:rPr>
          <w:rFonts w:ascii="Arial" w:hAnsi="Arial" w:cs="Arial"/>
          <w:lang w:val="es-ES"/>
        </w:rPr>
        <w:t xml:space="preserve">La oferta del Proveedor y las Listas de Precios originales; </w:t>
      </w:r>
    </w:p>
    <w:p w14:paraId="36E3FD8F" w14:textId="77777777" w:rsidR="006B5E8C" w:rsidRPr="000C15C8" w:rsidRDefault="006B5E8C" w:rsidP="003E4A86">
      <w:pPr>
        <w:numPr>
          <w:ilvl w:val="0"/>
          <w:numId w:val="136"/>
        </w:numPr>
        <w:tabs>
          <w:tab w:val="clear" w:pos="716"/>
          <w:tab w:val="num" w:pos="1170"/>
        </w:tabs>
        <w:suppressAutoHyphens/>
        <w:spacing w:before="60" w:after="60"/>
        <w:ind w:left="720" w:hanging="360"/>
        <w:rPr>
          <w:rFonts w:ascii="Arial" w:hAnsi="Arial" w:cs="Arial"/>
          <w:lang w:val="es-ES"/>
        </w:rPr>
      </w:pPr>
      <w:r w:rsidRPr="000C15C8">
        <w:rPr>
          <w:rFonts w:ascii="Arial" w:hAnsi="Arial" w:cs="Arial"/>
          <w:lang w:val="es-ES"/>
        </w:rPr>
        <w:t>La notificación de Adjudicación del  Contrato emitida por el Comprador.</w:t>
      </w:r>
    </w:p>
    <w:p w14:paraId="63831583" w14:textId="77777777" w:rsidR="006B5E8C" w:rsidRPr="000C15C8" w:rsidRDefault="006B5E8C" w:rsidP="003E4A86">
      <w:pPr>
        <w:numPr>
          <w:ilvl w:val="0"/>
          <w:numId w:val="136"/>
        </w:numPr>
        <w:tabs>
          <w:tab w:val="clear" w:pos="716"/>
          <w:tab w:val="num" w:pos="1170"/>
        </w:tabs>
        <w:suppressAutoHyphens/>
        <w:spacing w:before="60" w:after="60"/>
        <w:ind w:left="720" w:hanging="360"/>
        <w:rPr>
          <w:rFonts w:ascii="Arial" w:hAnsi="Arial" w:cs="Arial"/>
          <w:i/>
          <w:color w:val="0070C0"/>
          <w:lang w:val="es-ES"/>
        </w:rPr>
      </w:pPr>
      <w:r w:rsidRPr="000C15C8">
        <w:rPr>
          <w:rFonts w:ascii="Arial" w:hAnsi="Arial" w:cs="Arial"/>
          <w:i/>
          <w:color w:val="0070C0"/>
          <w:lang w:val="es-ES"/>
        </w:rPr>
        <w:t>[Agregar aquí cualquier otro(s) documento(s)]</w:t>
      </w:r>
    </w:p>
    <w:p w14:paraId="36DD3621" w14:textId="77777777" w:rsidR="006B5E8C" w:rsidRPr="000C15C8" w:rsidRDefault="006B5E8C" w:rsidP="003E4A86">
      <w:pPr>
        <w:numPr>
          <w:ilvl w:val="0"/>
          <w:numId w:val="138"/>
        </w:numPr>
        <w:spacing w:before="60" w:after="60"/>
        <w:ind w:left="360"/>
        <w:rPr>
          <w:rFonts w:ascii="Arial" w:hAnsi="Arial" w:cs="Arial"/>
          <w:lang w:val="es-ES"/>
        </w:rPr>
      </w:pPr>
      <w:r w:rsidRPr="000C15C8">
        <w:rPr>
          <w:rFonts w:ascii="Arial" w:hAnsi="Arial" w:cs="Arial"/>
          <w:iCs/>
          <w:lang w:val="es-ES"/>
        </w:rPr>
        <w:t>Este Contrato prevalecerá sobre todos los otros documentos contractuales. En caso de alguna discrepancia o inconsistencia entre los documentos del Contrato, los documentos prevalecerán en el orden enunciado anteriormente.</w:t>
      </w:r>
    </w:p>
    <w:p w14:paraId="5F726D46" w14:textId="77777777" w:rsidR="006B5E8C" w:rsidRPr="000C15C8" w:rsidRDefault="006B5E8C" w:rsidP="003E4A86">
      <w:pPr>
        <w:numPr>
          <w:ilvl w:val="0"/>
          <w:numId w:val="138"/>
        </w:numPr>
        <w:spacing w:before="60" w:after="60"/>
        <w:ind w:left="360"/>
        <w:rPr>
          <w:rFonts w:ascii="Arial" w:hAnsi="Arial" w:cs="Arial"/>
          <w:lang w:val="es-ES"/>
        </w:rPr>
      </w:pPr>
      <w:r w:rsidRPr="000C15C8">
        <w:rPr>
          <w:rFonts w:ascii="Arial" w:hAnsi="Arial" w:cs="Arial"/>
          <w:lang w:val="es-ES"/>
        </w:rPr>
        <w:t>En consideración a los pagos que el Comprador hará al Proveedor conforme a lo estipulado en este Contrato, el Proveedor se compromete a proveer los Bienes y Servicios al Comprador y a subsanar los defectos de éstos de conformidad en todo respecto con las disposiciones del Contrato.</w:t>
      </w:r>
    </w:p>
    <w:p w14:paraId="43D6F5BD" w14:textId="77777777" w:rsidR="006B5E8C" w:rsidRPr="000C15C8" w:rsidRDefault="006B5E8C" w:rsidP="003E4A86">
      <w:pPr>
        <w:numPr>
          <w:ilvl w:val="0"/>
          <w:numId w:val="138"/>
        </w:numPr>
        <w:spacing w:before="60" w:after="60"/>
        <w:ind w:left="360"/>
        <w:rPr>
          <w:rFonts w:ascii="Arial" w:hAnsi="Arial" w:cs="Arial"/>
          <w:lang w:val="es-ES"/>
        </w:rPr>
      </w:pPr>
      <w:r w:rsidRPr="000C15C8">
        <w:rPr>
          <w:rFonts w:ascii="Arial" w:hAnsi="Arial" w:cs="Arial"/>
          <w:lang w:val="es-ES"/>
        </w:rPr>
        <w:t>El Comprador se compromete a pagar al Proveedor como contrapartida del suministro de los bienes y servicios y la subsanación de sus defectos, el Precio del Contrato o las sumas que resulten pagaderas de conformidad con lo dispuesto en el Contrato en el plazo y en la forma prescritos en éste</w:t>
      </w:r>
    </w:p>
    <w:p w14:paraId="289E2F4D" w14:textId="77777777" w:rsidR="006B5E8C" w:rsidRPr="000C15C8" w:rsidRDefault="006B5E8C" w:rsidP="006B5E8C">
      <w:pPr>
        <w:spacing w:before="60" w:after="60"/>
        <w:rPr>
          <w:rFonts w:ascii="Arial" w:hAnsi="Arial" w:cs="Arial"/>
          <w:lang w:val="es-ES"/>
        </w:rPr>
      </w:pPr>
    </w:p>
    <w:p w14:paraId="57895611" w14:textId="77777777" w:rsidR="006B5E8C" w:rsidRPr="000C15C8" w:rsidRDefault="006B5E8C" w:rsidP="006B5E8C">
      <w:pPr>
        <w:spacing w:before="60" w:after="60"/>
        <w:rPr>
          <w:rFonts w:ascii="Arial" w:hAnsi="Arial" w:cs="Arial"/>
          <w:lang w:val="es-ES"/>
        </w:rPr>
      </w:pPr>
      <w:r w:rsidRPr="000C15C8">
        <w:rPr>
          <w:rFonts w:ascii="Arial" w:hAnsi="Arial" w:cs="Arial"/>
          <w:lang w:val="es-ES"/>
        </w:rPr>
        <w:t xml:space="preserve">EN TESTIMONIO de lo cual las partes han ejecutado el presente Convenio de conformidad con las leyes de </w:t>
      </w:r>
      <w:r w:rsidRPr="000C15C8">
        <w:rPr>
          <w:rFonts w:ascii="Arial" w:hAnsi="Arial" w:cs="Arial"/>
          <w:i/>
          <w:color w:val="0070C0"/>
          <w:lang w:val="es-ES"/>
        </w:rPr>
        <w:t>[indicar el nombre de la ley del país que gobierna el Contrato]</w:t>
      </w:r>
      <w:r w:rsidRPr="000C15C8">
        <w:rPr>
          <w:rFonts w:ascii="Arial" w:hAnsi="Arial" w:cs="Arial"/>
          <w:color w:val="0070C0"/>
          <w:lang w:val="es-ES"/>
        </w:rPr>
        <w:t xml:space="preserve"> </w:t>
      </w:r>
      <w:r w:rsidRPr="000C15C8">
        <w:rPr>
          <w:rFonts w:ascii="Arial" w:hAnsi="Arial" w:cs="Arial"/>
          <w:lang w:val="es-ES"/>
        </w:rPr>
        <w:t>en el día, mes y año antes indicados</w:t>
      </w:r>
    </w:p>
    <w:p w14:paraId="4AB7B3C0" w14:textId="77777777" w:rsidR="006B5E8C" w:rsidRPr="000C15C8" w:rsidRDefault="006B5E8C" w:rsidP="006B5E8C">
      <w:pPr>
        <w:spacing w:before="60" w:after="60"/>
        <w:rPr>
          <w:rFonts w:ascii="Arial" w:hAnsi="Arial" w:cs="Arial"/>
          <w:lang w:val="es-ES"/>
        </w:rPr>
      </w:pPr>
    </w:p>
    <w:p w14:paraId="0477A3F8" w14:textId="77777777" w:rsidR="006B5E8C" w:rsidRPr="000C15C8" w:rsidRDefault="006B5E8C" w:rsidP="006B5E8C">
      <w:pPr>
        <w:spacing w:before="60" w:after="60"/>
        <w:rPr>
          <w:rFonts w:ascii="Arial" w:hAnsi="Arial" w:cs="Arial"/>
          <w:lang w:val="es-ES"/>
        </w:rPr>
      </w:pPr>
      <w:r w:rsidRPr="000C15C8">
        <w:rPr>
          <w:rFonts w:ascii="Arial" w:hAnsi="Arial" w:cs="Arial"/>
          <w:lang w:val="es-ES"/>
        </w:rPr>
        <w:t>Por y en nombre del Comprador</w:t>
      </w:r>
    </w:p>
    <w:p w14:paraId="7CDA250D" w14:textId="77777777" w:rsidR="006B5E8C" w:rsidRPr="000C15C8" w:rsidRDefault="006B5E8C" w:rsidP="006B5E8C">
      <w:pPr>
        <w:spacing w:before="60" w:after="60"/>
        <w:rPr>
          <w:rFonts w:ascii="Arial" w:hAnsi="Arial" w:cs="Arial"/>
          <w:lang w:val="es-ES"/>
        </w:rPr>
      </w:pPr>
    </w:p>
    <w:p w14:paraId="57CC5A42" w14:textId="77777777" w:rsidR="006B5E8C" w:rsidRPr="000C15C8" w:rsidRDefault="006B5E8C" w:rsidP="006B5E8C">
      <w:pPr>
        <w:spacing w:before="60" w:after="60"/>
        <w:rPr>
          <w:rFonts w:ascii="Arial" w:hAnsi="Arial" w:cs="Arial"/>
          <w:lang w:val="es-ES"/>
        </w:rPr>
      </w:pPr>
      <w:r w:rsidRPr="000C15C8">
        <w:rPr>
          <w:rFonts w:ascii="Arial" w:hAnsi="Arial" w:cs="Arial"/>
          <w:lang w:val="es-ES"/>
        </w:rPr>
        <w:t xml:space="preserve">Firmado: </w:t>
      </w:r>
      <w:r w:rsidRPr="000C15C8">
        <w:rPr>
          <w:rFonts w:ascii="Arial" w:hAnsi="Arial" w:cs="Arial"/>
          <w:i/>
          <w:color w:val="0070C0"/>
          <w:lang w:val="es-ES"/>
        </w:rPr>
        <w:t>[indicar firma]</w:t>
      </w:r>
      <w:r w:rsidRPr="000C15C8">
        <w:rPr>
          <w:rFonts w:ascii="Arial" w:hAnsi="Arial" w:cs="Arial"/>
          <w:color w:val="0070C0"/>
          <w:lang w:val="es-ES"/>
        </w:rPr>
        <w:t xml:space="preserve"> </w:t>
      </w:r>
    </w:p>
    <w:p w14:paraId="55AF7D9A" w14:textId="77777777" w:rsidR="006B5E8C" w:rsidRPr="000C15C8" w:rsidRDefault="006B5E8C" w:rsidP="006B5E8C">
      <w:pPr>
        <w:spacing w:before="60" w:after="60"/>
        <w:rPr>
          <w:rFonts w:ascii="Arial" w:hAnsi="Arial" w:cs="Arial"/>
          <w:i/>
          <w:lang w:val="es-ES"/>
        </w:rPr>
      </w:pPr>
      <w:r w:rsidRPr="000C15C8">
        <w:rPr>
          <w:rFonts w:ascii="Arial" w:hAnsi="Arial" w:cs="Arial"/>
          <w:lang w:val="es-ES"/>
        </w:rPr>
        <w:t xml:space="preserve">en capacidad de </w:t>
      </w:r>
      <w:r w:rsidRPr="000C15C8">
        <w:rPr>
          <w:rFonts w:ascii="Arial" w:hAnsi="Arial" w:cs="Arial"/>
          <w:i/>
          <w:color w:val="0070C0"/>
          <w:lang w:val="es-ES"/>
        </w:rPr>
        <w:t xml:space="preserve">[indicar el título u otra designación apropiada] </w:t>
      </w:r>
    </w:p>
    <w:p w14:paraId="48725ECD" w14:textId="77777777" w:rsidR="006B5E8C" w:rsidRPr="000C15C8" w:rsidRDefault="006B5E8C" w:rsidP="006B5E8C">
      <w:pPr>
        <w:spacing w:before="60" w:after="60"/>
        <w:rPr>
          <w:rFonts w:ascii="Arial" w:hAnsi="Arial" w:cs="Arial"/>
          <w:lang w:val="es-ES"/>
        </w:rPr>
      </w:pPr>
      <w:r w:rsidRPr="000C15C8">
        <w:rPr>
          <w:rFonts w:ascii="Arial" w:hAnsi="Arial" w:cs="Arial"/>
          <w:lang w:val="es-ES"/>
        </w:rPr>
        <w:t xml:space="preserve">en la presencia de </w:t>
      </w:r>
      <w:r w:rsidRPr="000C15C8">
        <w:rPr>
          <w:rFonts w:ascii="Arial" w:hAnsi="Arial" w:cs="Arial"/>
          <w:i/>
          <w:color w:val="0070C0"/>
          <w:lang w:val="es-ES"/>
        </w:rPr>
        <w:t>[indicar la identificación del testigo]</w:t>
      </w:r>
    </w:p>
    <w:p w14:paraId="66ABC0DA" w14:textId="77777777" w:rsidR="006B5E8C" w:rsidRPr="000C15C8" w:rsidRDefault="006B5E8C" w:rsidP="006B5E8C">
      <w:pPr>
        <w:spacing w:before="60" w:after="60"/>
        <w:rPr>
          <w:rFonts w:ascii="Arial" w:hAnsi="Arial" w:cs="Arial"/>
          <w:lang w:val="es-ES"/>
        </w:rPr>
      </w:pPr>
    </w:p>
    <w:p w14:paraId="661257FD" w14:textId="77777777" w:rsidR="006B5E8C" w:rsidRPr="000C15C8" w:rsidRDefault="006B5E8C" w:rsidP="006B5E8C">
      <w:pPr>
        <w:spacing w:before="60" w:after="60"/>
        <w:rPr>
          <w:rFonts w:ascii="Arial" w:hAnsi="Arial" w:cs="Arial"/>
          <w:lang w:val="es-ES"/>
        </w:rPr>
      </w:pPr>
      <w:r w:rsidRPr="000C15C8">
        <w:rPr>
          <w:rFonts w:ascii="Arial" w:hAnsi="Arial" w:cs="Arial"/>
          <w:lang w:val="es-ES"/>
        </w:rPr>
        <w:t>Por y en nombre del Proveedor</w:t>
      </w:r>
    </w:p>
    <w:p w14:paraId="68C67B38" w14:textId="77777777" w:rsidR="006B5E8C" w:rsidRPr="000C15C8" w:rsidRDefault="006B5E8C" w:rsidP="006B5E8C">
      <w:pPr>
        <w:tabs>
          <w:tab w:val="left" w:pos="900"/>
          <w:tab w:val="left" w:pos="7200"/>
        </w:tabs>
        <w:spacing w:before="60" w:after="60"/>
        <w:rPr>
          <w:rFonts w:ascii="Arial" w:hAnsi="Arial" w:cs="Arial"/>
          <w:lang w:val="es-ES"/>
        </w:rPr>
      </w:pPr>
    </w:p>
    <w:p w14:paraId="21720C48" w14:textId="77777777" w:rsidR="006B5E8C" w:rsidRPr="000C15C8" w:rsidRDefault="006B5E8C" w:rsidP="006B5E8C">
      <w:pPr>
        <w:tabs>
          <w:tab w:val="left" w:pos="900"/>
        </w:tabs>
        <w:spacing w:before="60" w:after="60"/>
        <w:rPr>
          <w:rFonts w:ascii="Arial" w:hAnsi="Arial" w:cs="Arial"/>
          <w:i/>
          <w:lang w:val="es-ES"/>
        </w:rPr>
      </w:pPr>
      <w:r w:rsidRPr="000C15C8">
        <w:rPr>
          <w:rFonts w:ascii="Arial" w:hAnsi="Arial" w:cs="Arial"/>
          <w:lang w:val="es-ES"/>
        </w:rPr>
        <w:t xml:space="preserve">Firmado: </w:t>
      </w:r>
      <w:r w:rsidRPr="000C15C8">
        <w:rPr>
          <w:rFonts w:ascii="Arial" w:hAnsi="Arial" w:cs="Arial"/>
          <w:i/>
          <w:color w:val="0070C0"/>
          <w:lang w:val="es-ES"/>
        </w:rPr>
        <w:t xml:space="preserve">[indicar la(s) firma(s) del (los) representante(s) autorizado(s) del Proveedor] </w:t>
      </w:r>
    </w:p>
    <w:p w14:paraId="2F4DE014" w14:textId="77777777" w:rsidR="006B5E8C" w:rsidRPr="000C15C8" w:rsidRDefault="006B5E8C" w:rsidP="006B5E8C">
      <w:pPr>
        <w:tabs>
          <w:tab w:val="left" w:pos="900"/>
        </w:tabs>
        <w:spacing w:before="60" w:after="60"/>
        <w:rPr>
          <w:rFonts w:ascii="Arial" w:hAnsi="Arial" w:cs="Arial"/>
          <w:lang w:val="es-ES"/>
        </w:rPr>
      </w:pPr>
      <w:r w:rsidRPr="000C15C8">
        <w:rPr>
          <w:rFonts w:ascii="Arial" w:hAnsi="Arial" w:cs="Arial"/>
          <w:lang w:val="es-ES"/>
        </w:rPr>
        <w:t xml:space="preserve">en capacidad de </w:t>
      </w:r>
      <w:r w:rsidRPr="000C15C8">
        <w:rPr>
          <w:rFonts w:ascii="Arial" w:hAnsi="Arial" w:cs="Arial"/>
          <w:i/>
          <w:color w:val="0070C0"/>
          <w:lang w:val="es-ES"/>
        </w:rPr>
        <w:t xml:space="preserve">[indicar el título u otra designación apropiada] </w:t>
      </w:r>
    </w:p>
    <w:p w14:paraId="599A2266" w14:textId="77777777" w:rsidR="006B5E8C" w:rsidRPr="000C15C8" w:rsidRDefault="006B5E8C" w:rsidP="006B5E8C">
      <w:pPr>
        <w:tabs>
          <w:tab w:val="left" w:pos="900"/>
        </w:tabs>
        <w:spacing w:before="60" w:after="60"/>
        <w:rPr>
          <w:rFonts w:ascii="Arial" w:hAnsi="Arial" w:cs="Arial"/>
          <w:i/>
          <w:lang w:val="es-ES"/>
        </w:rPr>
      </w:pPr>
      <w:r w:rsidRPr="000C15C8">
        <w:rPr>
          <w:rFonts w:ascii="Arial" w:hAnsi="Arial" w:cs="Arial"/>
          <w:lang w:val="es-ES"/>
        </w:rPr>
        <w:t xml:space="preserve">en la presencia de </w:t>
      </w:r>
      <w:r w:rsidRPr="000C15C8">
        <w:rPr>
          <w:rFonts w:ascii="Arial" w:hAnsi="Arial" w:cs="Arial"/>
          <w:i/>
          <w:color w:val="0070C0"/>
          <w:lang w:val="es-ES"/>
        </w:rPr>
        <w:t xml:space="preserve">[indicar la identificación del testigo] </w:t>
      </w:r>
    </w:p>
    <w:p w14:paraId="092699AB" w14:textId="77777777" w:rsidR="006B5E8C" w:rsidRPr="000C15C8" w:rsidRDefault="006B5E8C" w:rsidP="006B5E8C">
      <w:pPr>
        <w:tabs>
          <w:tab w:val="left" w:pos="900"/>
        </w:tabs>
        <w:spacing w:before="60" w:after="60"/>
        <w:rPr>
          <w:rFonts w:ascii="Arial" w:hAnsi="Arial" w:cs="Arial"/>
          <w:color w:val="0070C0"/>
          <w:u w:val="single"/>
          <w:lang w:val="es-ES"/>
        </w:rPr>
      </w:pPr>
    </w:p>
    <w:p w14:paraId="28E1FD34" w14:textId="77777777" w:rsidR="006B5E8C" w:rsidRPr="000C15C8" w:rsidRDefault="006B5E8C" w:rsidP="006B5E8C">
      <w:pPr>
        <w:rPr>
          <w:rFonts w:ascii="Arial" w:hAnsi="Arial" w:cs="Arial"/>
          <w:b/>
          <w:lang w:val="es-ES"/>
        </w:rPr>
      </w:pPr>
      <w:r w:rsidRPr="000C15C8">
        <w:rPr>
          <w:rFonts w:ascii="Arial" w:hAnsi="Arial" w:cs="Arial"/>
          <w:b/>
          <w:lang w:val="es-ES"/>
        </w:rPr>
        <w:br w:type="page"/>
      </w:r>
    </w:p>
    <w:p w14:paraId="00BB83B2" w14:textId="77777777" w:rsidR="006B5E8C" w:rsidRPr="000C15C8" w:rsidRDefault="006B5E8C" w:rsidP="006B5E8C">
      <w:pPr>
        <w:keepNext/>
        <w:keepLines/>
        <w:spacing w:before="240"/>
        <w:jc w:val="center"/>
        <w:outlineLvl w:val="1"/>
        <w:rPr>
          <w:rFonts w:ascii="Arial" w:hAnsi="Arial" w:cs="Arial"/>
          <w:b/>
          <w:lang w:val="es-ES"/>
        </w:rPr>
      </w:pPr>
      <w:bookmarkStart w:id="409" w:name="_Toc79715507"/>
      <w:r w:rsidRPr="000C15C8">
        <w:rPr>
          <w:rFonts w:ascii="Arial" w:hAnsi="Arial" w:cs="Arial"/>
          <w:b/>
          <w:lang w:val="es-ES"/>
        </w:rPr>
        <w:t>Garantía de Cumplimiento</w:t>
      </w:r>
      <w:bookmarkEnd w:id="409"/>
    </w:p>
    <w:p w14:paraId="34B7E1F0" w14:textId="77777777" w:rsidR="006B5E8C" w:rsidRPr="000C15C8" w:rsidRDefault="006B5E8C" w:rsidP="006B5E8C">
      <w:pPr>
        <w:pStyle w:val="Piedepgina"/>
        <w:jc w:val="center"/>
        <w:rPr>
          <w:rFonts w:ascii="Arial" w:hAnsi="Arial" w:cs="Arial"/>
          <w:i/>
          <w:iCs/>
          <w:lang w:val="es-ES"/>
        </w:rPr>
      </w:pPr>
      <w:r w:rsidRPr="000C15C8">
        <w:rPr>
          <w:rFonts w:ascii="Arial" w:hAnsi="Arial" w:cs="Arial"/>
          <w:i/>
          <w:iCs/>
          <w:lang w:val="es-ES"/>
        </w:rPr>
        <w:t>(Garantía Bancaria)</w:t>
      </w:r>
    </w:p>
    <w:p w14:paraId="0D63765B" w14:textId="77777777" w:rsidR="006B5E8C" w:rsidRPr="000C15C8" w:rsidRDefault="006B5E8C" w:rsidP="006B5E8C">
      <w:pPr>
        <w:pStyle w:val="Piedepgina"/>
        <w:jc w:val="center"/>
        <w:rPr>
          <w:rFonts w:ascii="Arial" w:hAnsi="Arial" w:cs="Arial"/>
          <w:i/>
          <w:iCs/>
          <w:lang w:val="es-ES"/>
        </w:rPr>
      </w:pPr>
    </w:p>
    <w:p w14:paraId="3BC02895" w14:textId="77777777" w:rsidR="006B5E8C" w:rsidRPr="000C15C8" w:rsidRDefault="006B5E8C" w:rsidP="006B5E8C">
      <w:pPr>
        <w:pStyle w:val="Piedepgina"/>
        <w:spacing w:before="60" w:after="60"/>
        <w:rPr>
          <w:rFonts w:ascii="Arial" w:hAnsi="Arial" w:cs="Arial"/>
          <w:i/>
          <w:iCs/>
          <w:color w:val="0070C0"/>
          <w:lang w:val="es-ES"/>
        </w:rPr>
      </w:pPr>
      <w:r w:rsidRPr="000C15C8">
        <w:rPr>
          <w:rFonts w:ascii="Arial" w:hAnsi="Arial" w:cs="Arial"/>
          <w:i/>
          <w:iCs/>
          <w:color w:val="0070C0"/>
          <w:lang w:val="es-ES"/>
        </w:rPr>
        <w:t xml:space="preserve">[El banco, a solicitud del Oferente seleccionado, completará este formulario de acuerdo con las instrucciones indicadas]  </w:t>
      </w:r>
    </w:p>
    <w:p w14:paraId="55E1C211" w14:textId="77777777" w:rsidR="006B5E8C" w:rsidRPr="000C15C8" w:rsidRDefault="006B5E8C" w:rsidP="006B5E8C">
      <w:pPr>
        <w:pStyle w:val="Piedepgina"/>
        <w:spacing w:before="60" w:after="60"/>
        <w:rPr>
          <w:rFonts w:ascii="Arial" w:hAnsi="Arial" w:cs="Arial"/>
          <w:i/>
          <w:iCs/>
          <w:lang w:val="es-ES"/>
        </w:rPr>
      </w:pPr>
    </w:p>
    <w:p w14:paraId="50DEF7EB" w14:textId="77777777" w:rsidR="006B5E8C" w:rsidRPr="000C15C8" w:rsidRDefault="006B5E8C" w:rsidP="006B5E8C">
      <w:pPr>
        <w:spacing w:before="60" w:after="60"/>
        <w:rPr>
          <w:rFonts w:ascii="Arial" w:hAnsi="Arial" w:cs="Arial"/>
          <w:i/>
          <w:color w:val="0070C0"/>
          <w:lang w:val="es-ES"/>
        </w:rPr>
      </w:pPr>
      <w:r w:rsidRPr="000C15C8">
        <w:rPr>
          <w:rFonts w:ascii="Arial" w:hAnsi="Arial" w:cs="Arial"/>
          <w:i/>
          <w:color w:val="0070C0"/>
          <w:lang w:val="es-ES"/>
        </w:rPr>
        <w:t>[Papel con membrete del Garante o Código de identificación SWIFT]</w:t>
      </w:r>
    </w:p>
    <w:p w14:paraId="14D9C1DF" w14:textId="77777777" w:rsidR="006B5E8C" w:rsidRPr="000C15C8" w:rsidRDefault="006B5E8C" w:rsidP="006B5E8C">
      <w:pPr>
        <w:pStyle w:val="Piedepgina"/>
        <w:spacing w:before="60" w:after="60"/>
        <w:rPr>
          <w:rFonts w:ascii="Arial" w:hAnsi="Arial" w:cs="Arial"/>
          <w:i/>
          <w:color w:val="0070C0"/>
          <w:lang w:val="es-ES"/>
        </w:rPr>
      </w:pPr>
    </w:p>
    <w:p w14:paraId="00EF5724" w14:textId="77777777" w:rsidR="006B5E8C" w:rsidRPr="00DD723A" w:rsidRDefault="006B5E8C" w:rsidP="006B5E8C">
      <w:pPr>
        <w:pStyle w:val="NormalWeb"/>
        <w:spacing w:before="60" w:beforeAutospacing="0" w:after="60" w:afterAutospacing="0"/>
        <w:rPr>
          <w:rFonts w:ascii="Arial" w:hAnsi="Arial" w:cs="Arial"/>
          <w:i/>
          <w:sz w:val="22"/>
          <w:szCs w:val="22"/>
          <w:lang w:val="es-ES"/>
        </w:rPr>
      </w:pPr>
      <w:r w:rsidRPr="00DD723A">
        <w:rPr>
          <w:rFonts w:ascii="Arial" w:hAnsi="Arial" w:cs="Arial"/>
          <w:b/>
          <w:sz w:val="22"/>
          <w:szCs w:val="22"/>
          <w:lang w:val="es-ES"/>
        </w:rPr>
        <w:t>Beneficiario</w:t>
      </w:r>
      <w:r w:rsidR="00DD723A" w:rsidRPr="00DD723A">
        <w:rPr>
          <w:rFonts w:ascii="Arial" w:hAnsi="Arial" w:cs="Arial"/>
          <w:b/>
          <w:sz w:val="22"/>
          <w:szCs w:val="22"/>
          <w:lang w:val="es-ES"/>
        </w:rPr>
        <w:t>:</w:t>
      </w:r>
      <w:r w:rsidR="00DD723A" w:rsidRPr="00DD723A">
        <w:rPr>
          <w:rFonts w:ascii="Arial" w:hAnsi="Arial" w:cs="Arial"/>
          <w:sz w:val="22"/>
          <w:szCs w:val="22"/>
          <w:lang w:val="es-ES"/>
        </w:rPr>
        <w:t xml:space="preserve"> </w:t>
      </w:r>
      <w:r w:rsidR="00DD723A">
        <w:rPr>
          <w:rFonts w:ascii="Arial" w:hAnsi="Arial" w:cs="Arial"/>
          <w:i/>
          <w:color w:val="0070C0"/>
          <w:sz w:val="22"/>
          <w:szCs w:val="22"/>
          <w:lang w:val="es-ES"/>
        </w:rPr>
        <w:t>Unidad</w:t>
      </w:r>
      <w:r w:rsidRPr="00DD723A">
        <w:rPr>
          <w:rFonts w:ascii="Arial" w:hAnsi="Arial" w:cs="Arial"/>
          <w:color w:val="000000"/>
        </w:rPr>
        <w:t xml:space="preserve"> </w:t>
      </w:r>
      <w:r w:rsidRPr="00DD723A">
        <w:rPr>
          <w:rFonts w:ascii="Arial" w:hAnsi="Arial" w:cs="Arial"/>
          <w:i/>
          <w:color w:val="0070C0"/>
          <w:sz w:val="22"/>
          <w:szCs w:val="22"/>
          <w:lang w:val="es-ES"/>
        </w:rPr>
        <w:t>Ejecutora Mejoramiento del Sistema de Información de la SUNAT - MSI y dirección</w:t>
      </w:r>
      <w:r w:rsidR="00DD723A" w:rsidRPr="00DD723A">
        <w:rPr>
          <w:rFonts w:ascii="Arial" w:hAnsi="Arial" w:cs="Arial"/>
          <w:i/>
          <w:color w:val="0070C0"/>
          <w:sz w:val="22"/>
          <w:szCs w:val="22"/>
          <w:lang w:val="es-ES"/>
        </w:rPr>
        <w:t>: Av</w:t>
      </w:r>
      <w:r w:rsidRPr="00DD723A">
        <w:rPr>
          <w:rFonts w:ascii="Arial" w:hAnsi="Arial" w:cs="Arial"/>
          <w:i/>
          <w:color w:val="0070C0"/>
          <w:sz w:val="22"/>
          <w:szCs w:val="22"/>
          <w:lang w:val="es-ES"/>
        </w:rPr>
        <w:t>. Garcilaso de la Vega N° 1472]</w:t>
      </w:r>
      <w:r w:rsidRPr="00DD723A">
        <w:rPr>
          <w:rFonts w:ascii="Arial" w:hAnsi="Arial" w:cs="Arial"/>
          <w:i/>
          <w:color w:val="0070C0"/>
          <w:sz w:val="22"/>
          <w:szCs w:val="22"/>
          <w:lang w:val="es-ES"/>
        </w:rPr>
        <w:tab/>
      </w:r>
      <w:r w:rsidRPr="00DD723A">
        <w:rPr>
          <w:rFonts w:ascii="Arial" w:hAnsi="Arial" w:cs="Arial"/>
          <w:i/>
          <w:sz w:val="22"/>
          <w:szCs w:val="22"/>
          <w:lang w:val="es-ES"/>
        </w:rPr>
        <w:tab/>
      </w:r>
    </w:p>
    <w:p w14:paraId="78EEAC5C" w14:textId="77777777" w:rsidR="006B5E8C" w:rsidRPr="00DD723A" w:rsidRDefault="006B5E8C" w:rsidP="006B5E8C">
      <w:pPr>
        <w:pStyle w:val="NormalWeb"/>
        <w:spacing w:before="60" w:beforeAutospacing="0" w:after="60" w:afterAutospacing="0"/>
        <w:rPr>
          <w:rFonts w:ascii="Arial" w:hAnsi="Arial" w:cs="Arial"/>
          <w:sz w:val="22"/>
          <w:szCs w:val="22"/>
          <w:lang w:val="es-ES"/>
        </w:rPr>
      </w:pPr>
      <w:r w:rsidRPr="00DD723A">
        <w:rPr>
          <w:rFonts w:ascii="Arial" w:hAnsi="Arial" w:cs="Arial"/>
          <w:b/>
          <w:sz w:val="22"/>
          <w:szCs w:val="22"/>
          <w:lang w:val="es-ES"/>
        </w:rPr>
        <w:t>Fecha:</w:t>
      </w:r>
      <w:r w:rsidRPr="00DD723A">
        <w:rPr>
          <w:rFonts w:ascii="Arial" w:hAnsi="Arial" w:cs="Arial"/>
          <w:i/>
          <w:color w:val="0070C0"/>
          <w:sz w:val="22"/>
          <w:szCs w:val="22"/>
          <w:lang w:val="es-ES"/>
        </w:rPr>
        <w:t xml:space="preserve"> [indicar la fecha de expedición]</w:t>
      </w:r>
    </w:p>
    <w:p w14:paraId="77572CAC" w14:textId="77777777" w:rsidR="006B5E8C" w:rsidRPr="00DD723A" w:rsidRDefault="006B5E8C" w:rsidP="006B5E8C">
      <w:pPr>
        <w:pStyle w:val="NormalWeb"/>
        <w:spacing w:before="60" w:beforeAutospacing="0" w:after="60" w:afterAutospacing="0"/>
        <w:rPr>
          <w:rFonts w:ascii="Arial" w:hAnsi="Arial" w:cs="Arial"/>
          <w:sz w:val="22"/>
          <w:szCs w:val="22"/>
          <w:lang w:val="es-ES"/>
        </w:rPr>
      </w:pPr>
      <w:r w:rsidRPr="00DD723A">
        <w:rPr>
          <w:rFonts w:ascii="Arial" w:hAnsi="Arial" w:cs="Arial"/>
          <w:b/>
          <w:sz w:val="22"/>
          <w:szCs w:val="22"/>
          <w:lang w:val="es-ES"/>
        </w:rPr>
        <w:t xml:space="preserve">GARANTIA DE CUMPLIMIENTO No.: </w:t>
      </w:r>
      <w:r w:rsidRPr="00DD723A">
        <w:rPr>
          <w:rFonts w:ascii="Arial" w:hAnsi="Arial" w:cs="Arial"/>
          <w:i/>
          <w:color w:val="0070C0"/>
          <w:sz w:val="22"/>
          <w:szCs w:val="22"/>
          <w:lang w:val="es-ES"/>
        </w:rPr>
        <w:t>[indicar el número de la Garantía]</w:t>
      </w:r>
    </w:p>
    <w:p w14:paraId="6659B366" w14:textId="77777777" w:rsidR="006B5E8C" w:rsidRPr="00DD723A" w:rsidRDefault="006B5E8C" w:rsidP="006B5E8C">
      <w:pPr>
        <w:pStyle w:val="NormalWeb"/>
        <w:spacing w:before="60" w:beforeAutospacing="0" w:after="60" w:afterAutospacing="0"/>
        <w:rPr>
          <w:rFonts w:ascii="Arial" w:hAnsi="Arial" w:cs="Arial"/>
          <w:sz w:val="22"/>
          <w:szCs w:val="22"/>
          <w:lang w:val="es-ES"/>
        </w:rPr>
      </w:pPr>
      <w:r w:rsidRPr="00DD723A">
        <w:rPr>
          <w:rFonts w:ascii="Arial" w:hAnsi="Arial" w:cs="Arial"/>
          <w:b/>
          <w:sz w:val="22"/>
          <w:szCs w:val="22"/>
          <w:lang w:val="es-ES"/>
        </w:rPr>
        <w:t>Garante:</w:t>
      </w:r>
      <w:r w:rsidRPr="00DD723A">
        <w:rPr>
          <w:rFonts w:ascii="Arial" w:hAnsi="Arial" w:cs="Arial"/>
          <w:i/>
          <w:color w:val="0070C0"/>
          <w:sz w:val="22"/>
          <w:szCs w:val="22"/>
          <w:lang w:val="es-ES"/>
        </w:rPr>
        <w:t xml:space="preserve"> [indicar el nombre y dirección del lugar de expedición, a menos que se indique en el membrete]</w:t>
      </w:r>
    </w:p>
    <w:p w14:paraId="1A444612" w14:textId="77777777" w:rsidR="006B5E8C" w:rsidRPr="00DD723A" w:rsidRDefault="006B5E8C" w:rsidP="006B5E8C">
      <w:pPr>
        <w:pStyle w:val="NormalWeb"/>
        <w:spacing w:before="60" w:beforeAutospacing="0" w:after="60" w:afterAutospacing="0"/>
        <w:rPr>
          <w:rFonts w:ascii="Arial" w:hAnsi="Arial" w:cs="Arial"/>
          <w:sz w:val="22"/>
          <w:szCs w:val="22"/>
          <w:lang w:val="es-ES"/>
        </w:rPr>
      </w:pPr>
    </w:p>
    <w:p w14:paraId="4840D73D" w14:textId="77777777" w:rsidR="0024605D" w:rsidRPr="00DD723A" w:rsidRDefault="0024605D" w:rsidP="006B5E8C">
      <w:pPr>
        <w:pStyle w:val="NormalWeb"/>
        <w:spacing w:before="60" w:beforeAutospacing="0" w:after="60" w:afterAutospacing="0"/>
        <w:rPr>
          <w:rFonts w:ascii="Arial" w:hAnsi="Arial" w:cs="Arial"/>
          <w:sz w:val="22"/>
          <w:szCs w:val="22"/>
          <w:lang w:val="es-ES"/>
        </w:rPr>
      </w:pPr>
      <w:r w:rsidRPr="00DD723A">
        <w:rPr>
          <w:rFonts w:ascii="Arial" w:hAnsi="Arial" w:cs="Arial"/>
          <w:sz w:val="22"/>
          <w:szCs w:val="22"/>
          <w:lang w:val="es-ES"/>
        </w:rPr>
        <w:t>Texto mínimo obligatorio:</w:t>
      </w:r>
    </w:p>
    <w:p w14:paraId="7A8E0990" w14:textId="34732172" w:rsidR="006B5E8C" w:rsidRPr="00DD723A" w:rsidRDefault="006B5E8C" w:rsidP="00F40D05">
      <w:pPr>
        <w:pStyle w:val="NormalWeb"/>
        <w:spacing w:before="60" w:after="60"/>
        <w:rPr>
          <w:rFonts w:ascii="Arial" w:hAnsi="Arial"/>
          <w:color w:val="0070C0"/>
          <w:lang w:val="es-MX"/>
        </w:rPr>
      </w:pPr>
      <w:r w:rsidRPr="00DD723A">
        <w:rPr>
          <w:rFonts w:ascii="Arial" w:hAnsi="Arial" w:cs="Arial"/>
          <w:sz w:val="22"/>
          <w:szCs w:val="22"/>
          <w:lang w:val="es-ES"/>
        </w:rPr>
        <w:t xml:space="preserve">A solicitud y/o por cuenta de nuestro afianzado: </w:t>
      </w:r>
      <w:r w:rsidRPr="00DD723A">
        <w:rPr>
          <w:rFonts w:ascii="Arial" w:hAnsi="Arial" w:cs="Arial"/>
          <w:i/>
          <w:color w:val="0070C0"/>
          <w:sz w:val="22"/>
          <w:szCs w:val="22"/>
          <w:lang w:val="es-ES"/>
        </w:rPr>
        <w:t xml:space="preserve">[indique el nombre completo del Proveedor; en caso que se trate de una Asociación en Participación o Consorcio, se debe incluir el nombre de dicha Asociación en Participación o Consorcio], </w:t>
      </w:r>
      <w:r w:rsidRPr="00DD723A">
        <w:rPr>
          <w:rFonts w:ascii="Arial" w:hAnsi="Arial" w:cs="Arial"/>
          <w:i/>
          <w:sz w:val="22"/>
          <w:szCs w:val="22"/>
          <w:lang w:val="es-ES"/>
        </w:rPr>
        <w:t xml:space="preserve">prestamos en favor de ustedes, fianza </w:t>
      </w:r>
      <w:r w:rsidRPr="00DD723A">
        <w:rPr>
          <w:rFonts w:ascii="Arial" w:hAnsi="Arial" w:cs="Arial"/>
          <w:color w:val="000000"/>
          <w:sz w:val="22"/>
          <w:szCs w:val="22"/>
          <w:lang w:val="es-MX"/>
        </w:rPr>
        <w:t>con las condiciones de solidaria, incondicional, irrevocable, de realización automática a solo requerimiento del Comprador, hasta por la suma de: [indicar monto en letra y número], garantizando el fiel cumplimiento del contrato derivado de la LPI N° 001-20</w:t>
      </w:r>
      <w:r w:rsidR="00172F89">
        <w:rPr>
          <w:rFonts w:ascii="Arial" w:hAnsi="Arial" w:cs="Arial"/>
          <w:color w:val="000000"/>
          <w:sz w:val="22"/>
          <w:szCs w:val="22"/>
          <w:lang w:val="es-MX"/>
        </w:rPr>
        <w:t>2</w:t>
      </w:r>
      <w:r w:rsidR="00434098">
        <w:rPr>
          <w:rFonts w:ascii="Arial" w:hAnsi="Arial" w:cs="Arial"/>
          <w:color w:val="000000"/>
          <w:sz w:val="22"/>
          <w:szCs w:val="22"/>
          <w:lang w:val="es-MX"/>
        </w:rPr>
        <w:t>1</w:t>
      </w:r>
      <w:r w:rsidRPr="00DD723A">
        <w:rPr>
          <w:rFonts w:ascii="Arial" w:hAnsi="Arial" w:cs="Arial"/>
          <w:color w:val="000000"/>
          <w:sz w:val="22"/>
          <w:szCs w:val="22"/>
          <w:lang w:val="es-MX"/>
        </w:rPr>
        <w:t xml:space="preserve">-SUNAT/BID : </w:t>
      </w:r>
      <w:r w:rsidR="00F40D05" w:rsidRPr="00F40D05">
        <w:rPr>
          <w:rFonts w:ascii="Arial" w:eastAsia="Calibri" w:hAnsi="Arial" w:cs="Arial"/>
          <w:sz w:val="22"/>
          <w:szCs w:val="22"/>
          <w:lang w:val="es-ES"/>
        </w:rPr>
        <w:t>Adquisición de Equipos Móviles No Intrusivos por Rayos X para inspección de equipajes y</w:t>
      </w:r>
      <w:r w:rsidR="00F40D05">
        <w:rPr>
          <w:rFonts w:ascii="Arial" w:eastAsia="Calibri" w:hAnsi="Arial" w:cs="Arial"/>
          <w:sz w:val="22"/>
          <w:szCs w:val="22"/>
          <w:lang w:val="es-ES"/>
        </w:rPr>
        <w:t xml:space="preserve"> </w:t>
      </w:r>
      <w:r w:rsidR="00F40D05" w:rsidRPr="00F40D05">
        <w:rPr>
          <w:rFonts w:ascii="Arial" w:eastAsia="Calibri" w:hAnsi="Arial" w:cs="Arial"/>
          <w:sz w:val="22"/>
          <w:szCs w:val="22"/>
          <w:lang w:val="es-ES"/>
        </w:rPr>
        <w:t>bultos, para la ejecución de acciones de prevención, represión del contrabando y el tráfico ilícito</w:t>
      </w:r>
      <w:r w:rsidR="00F40D05">
        <w:rPr>
          <w:rFonts w:ascii="Arial" w:eastAsia="Calibri" w:hAnsi="Arial" w:cs="Arial"/>
          <w:sz w:val="22"/>
          <w:szCs w:val="22"/>
          <w:lang w:val="es-ES"/>
        </w:rPr>
        <w:t xml:space="preserve"> </w:t>
      </w:r>
      <w:r w:rsidR="00F40D05" w:rsidRPr="00F40D05">
        <w:rPr>
          <w:rFonts w:ascii="Arial" w:eastAsia="Calibri" w:hAnsi="Arial" w:cs="Arial"/>
          <w:sz w:val="22"/>
          <w:szCs w:val="22"/>
          <w:lang w:val="es-ES"/>
        </w:rPr>
        <w:t>de mercancías a nivel nacional</w:t>
      </w:r>
      <w:r w:rsidRPr="00DD723A">
        <w:rPr>
          <w:rFonts w:ascii="Arial" w:eastAsiaTheme="minorHAnsi" w:hAnsi="Arial" w:cstheme="minorBidi"/>
          <w:color w:val="0070C0"/>
          <w:sz w:val="22"/>
          <w:szCs w:val="22"/>
          <w:lang w:val="es-MX"/>
        </w:rPr>
        <w:t>.</w:t>
      </w:r>
    </w:p>
    <w:p w14:paraId="3611C150" w14:textId="77777777" w:rsidR="006B5E8C" w:rsidRPr="00DD723A" w:rsidRDefault="006B5E8C" w:rsidP="006B5E8C">
      <w:pPr>
        <w:pStyle w:val="NormalWeb"/>
        <w:spacing w:before="60" w:beforeAutospacing="0" w:after="60" w:afterAutospacing="0"/>
        <w:rPr>
          <w:rFonts w:ascii="Arial" w:hAnsi="Arial" w:cs="Arial"/>
          <w:sz w:val="22"/>
          <w:szCs w:val="22"/>
          <w:lang w:val="es-MX"/>
        </w:rPr>
      </w:pPr>
    </w:p>
    <w:p w14:paraId="6231F865" w14:textId="77777777" w:rsidR="006B5E8C" w:rsidRDefault="006B5E8C" w:rsidP="006B5E8C">
      <w:pPr>
        <w:pStyle w:val="NormalWeb"/>
        <w:spacing w:before="60" w:beforeAutospacing="0" w:after="60" w:afterAutospacing="0"/>
        <w:rPr>
          <w:rFonts w:ascii="Arial" w:hAnsi="Arial" w:cs="Arial"/>
          <w:color w:val="4F81BD" w:themeColor="accent1"/>
          <w:sz w:val="22"/>
          <w:szCs w:val="22"/>
          <w:lang w:val="es-MX"/>
        </w:rPr>
      </w:pPr>
      <w:r w:rsidRPr="00DD723A">
        <w:rPr>
          <w:rFonts w:ascii="Arial" w:hAnsi="Arial" w:cs="Arial"/>
          <w:sz w:val="22"/>
          <w:szCs w:val="22"/>
          <w:lang w:val="es-MX"/>
        </w:rPr>
        <w:t xml:space="preserve">Esta fianza tiene vigencia desde </w:t>
      </w:r>
      <w:r w:rsidRPr="00DD723A">
        <w:rPr>
          <w:rFonts w:ascii="Arial" w:hAnsi="Arial" w:cs="Arial"/>
          <w:color w:val="4F81BD" w:themeColor="accent1"/>
          <w:sz w:val="22"/>
          <w:szCs w:val="22"/>
          <w:lang w:val="es-MX"/>
        </w:rPr>
        <w:t xml:space="preserve">[indicar fecha] </w:t>
      </w:r>
      <w:r w:rsidRPr="00DD723A">
        <w:rPr>
          <w:rFonts w:ascii="Arial" w:hAnsi="Arial" w:cs="Arial"/>
          <w:sz w:val="22"/>
          <w:szCs w:val="22"/>
          <w:lang w:val="es-MX"/>
        </w:rPr>
        <w:t xml:space="preserve">hasta </w:t>
      </w:r>
      <w:r w:rsidRPr="00DD723A">
        <w:rPr>
          <w:rFonts w:ascii="Arial" w:hAnsi="Arial" w:cs="Arial"/>
          <w:color w:val="4F81BD" w:themeColor="accent1"/>
          <w:sz w:val="22"/>
          <w:szCs w:val="22"/>
          <w:lang w:val="es-MX"/>
        </w:rPr>
        <w:t>[indicar fecha]</w:t>
      </w:r>
    </w:p>
    <w:p w14:paraId="32132ED5" w14:textId="77777777" w:rsidR="006B5E8C" w:rsidRPr="00372667" w:rsidRDefault="006B5E8C" w:rsidP="006B5E8C">
      <w:pPr>
        <w:pStyle w:val="NormalWeb"/>
        <w:spacing w:before="60" w:beforeAutospacing="0" w:after="60" w:afterAutospacing="0"/>
        <w:rPr>
          <w:rFonts w:ascii="Arial" w:hAnsi="Arial" w:cs="Arial"/>
          <w:sz w:val="22"/>
          <w:szCs w:val="22"/>
          <w:lang w:val="es-MX"/>
        </w:rPr>
      </w:pPr>
    </w:p>
    <w:p w14:paraId="24F869B0" w14:textId="77777777" w:rsidR="0072532B" w:rsidRDefault="0072532B" w:rsidP="006B5E8C">
      <w:pPr>
        <w:pStyle w:val="NormalWeb"/>
        <w:spacing w:before="60" w:beforeAutospacing="0" w:after="60" w:afterAutospacing="0"/>
        <w:rPr>
          <w:rFonts w:ascii="Arial" w:hAnsi="Arial" w:cs="Arial"/>
          <w:strike/>
          <w:sz w:val="22"/>
          <w:szCs w:val="22"/>
          <w:lang w:val="es-ES"/>
        </w:rPr>
      </w:pPr>
    </w:p>
    <w:p w14:paraId="68FB4347" w14:textId="77777777" w:rsidR="0072532B" w:rsidRDefault="0072532B" w:rsidP="006B5E8C">
      <w:pPr>
        <w:pStyle w:val="NormalWeb"/>
        <w:spacing w:before="60" w:beforeAutospacing="0" w:after="60" w:afterAutospacing="0"/>
        <w:rPr>
          <w:rFonts w:ascii="Arial" w:hAnsi="Arial" w:cs="Arial"/>
          <w:strike/>
          <w:sz w:val="22"/>
          <w:szCs w:val="22"/>
          <w:lang w:val="es-ES"/>
        </w:rPr>
      </w:pPr>
    </w:p>
    <w:p w14:paraId="0A50D96E" w14:textId="77777777" w:rsidR="0072532B" w:rsidRDefault="0072532B" w:rsidP="006B5E8C">
      <w:pPr>
        <w:pStyle w:val="NormalWeb"/>
        <w:spacing w:before="60" w:beforeAutospacing="0" w:after="60" w:afterAutospacing="0"/>
        <w:rPr>
          <w:rFonts w:ascii="Arial" w:hAnsi="Arial" w:cs="Arial"/>
          <w:color w:val="000000"/>
          <w:sz w:val="22"/>
          <w:szCs w:val="22"/>
          <w:lang w:val="es-MX"/>
        </w:rPr>
      </w:pPr>
    </w:p>
    <w:p w14:paraId="5AB2143F" w14:textId="77777777" w:rsidR="00DD723A" w:rsidRDefault="00DD723A" w:rsidP="006B5E8C">
      <w:pPr>
        <w:pStyle w:val="NormalWeb"/>
        <w:spacing w:before="60" w:beforeAutospacing="0" w:after="60" w:afterAutospacing="0"/>
        <w:rPr>
          <w:rFonts w:ascii="Arial" w:hAnsi="Arial" w:cs="Arial"/>
          <w:color w:val="000000"/>
          <w:sz w:val="22"/>
          <w:szCs w:val="22"/>
          <w:lang w:val="es-MX"/>
        </w:rPr>
      </w:pPr>
    </w:p>
    <w:p w14:paraId="7CBF9311" w14:textId="77777777" w:rsidR="00DD723A" w:rsidRDefault="00DD723A" w:rsidP="006B5E8C">
      <w:pPr>
        <w:pStyle w:val="NormalWeb"/>
        <w:spacing w:before="60" w:beforeAutospacing="0" w:after="60" w:afterAutospacing="0"/>
        <w:rPr>
          <w:rFonts w:ascii="Arial" w:hAnsi="Arial" w:cs="Arial"/>
          <w:strike/>
          <w:sz w:val="22"/>
          <w:szCs w:val="22"/>
          <w:lang w:val="es-ES"/>
        </w:rPr>
      </w:pPr>
    </w:p>
    <w:p w14:paraId="5C79FFBD" w14:textId="77777777" w:rsidR="0072532B" w:rsidRDefault="0072532B" w:rsidP="006B5E8C">
      <w:pPr>
        <w:pStyle w:val="NormalWeb"/>
        <w:spacing w:before="60" w:beforeAutospacing="0" w:after="60" w:afterAutospacing="0"/>
        <w:rPr>
          <w:rFonts w:ascii="Arial" w:hAnsi="Arial" w:cs="Arial"/>
          <w:strike/>
          <w:sz w:val="22"/>
          <w:szCs w:val="22"/>
          <w:lang w:val="es-ES"/>
        </w:rPr>
      </w:pPr>
    </w:p>
    <w:p w14:paraId="4F54EC92" w14:textId="77777777" w:rsidR="0072532B" w:rsidRDefault="0072532B" w:rsidP="006B5E8C">
      <w:pPr>
        <w:pStyle w:val="NormalWeb"/>
        <w:spacing w:before="60" w:beforeAutospacing="0" w:after="60" w:afterAutospacing="0"/>
        <w:rPr>
          <w:rFonts w:ascii="Arial" w:hAnsi="Arial" w:cs="Arial"/>
          <w:strike/>
          <w:sz w:val="22"/>
          <w:szCs w:val="22"/>
          <w:lang w:val="es-ES"/>
        </w:rPr>
      </w:pPr>
    </w:p>
    <w:p w14:paraId="080480FF" w14:textId="77777777" w:rsidR="0072532B" w:rsidRDefault="0072532B" w:rsidP="006B5E8C">
      <w:pPr>
        <w:pStyle w:val="NormalWeb"/>
        <w:spacing w:before="60" w:beforeAutospacing="0" w:after="60" w:afterAutospacing="0"/>
        <w:rPr>
          <w:rFonts w:ascii="Arial" w:hAnsi="Arial" w:cs="Arial"/>
          <w:strike/>
          <w:sz w:val="22"/>
          <w:szCs w:val="22"/>
          <w:lang w:val="es-ES"/>
        </w:rPr>
      </w:pPr>
    </w:p>
    <w:p w14:paraId="2FD575F4" w14:textId="77777777" w:rsidR="0072532B" w:rsidRDefault="0072532B" w:rsidP="006B5E8C">
      <w:pPr>
        <w:pStyle w:val="NormalWeb"/>
        <w:spacing w:before="60" w:beforeAutospacing="0" w:after="60" w:afterAutospacing="0"/>
        <w:rPr>
          <w:rFonts w:ascii="Arial" w:hAnsi="Arial" w:cs="Arial"/>
          <w:strike/>
          <w:sz w:val="22"/>
          <w:szCs w:val="22"/>
          <w:lang w:val="es-ES"/>
        </w:rPr>
      </w:pPr>
    </w:p>
    <w:p w14:paraId="2B1AD7C6" w14:textId="77777777" w:rsidR="0072532B" w:rsidRDefault="0072532B" w:rsidP="006B5E8C">
      <w:pPr>
        <w:pStyle w:val="NormalWeb"/>
        <w:spacing w:before="60" w:beforeAutospacing="0" w:after="60" w:afterAutospacing="0"/>
        <w:rPr>
          <w:rFonts w:ascii="Arial" w:hAnsi="Arial" w:cs="Arial"/>
          <w:strike/>
          <w:sz w:val="22"/>
          <w:szCs w:val="22"/>
          <w:lang w:val="es-ES"/>
        </w:rPr>
      </w:pPr>
    </w:p>
    <w:p w14:paraId="3FD4A15E" w14:textId="77777777" w:rsidR="0072532B" w:rsidRDefault="0072532B" w:rsidP="006B5E8C">
      <w:pPr>
        <w:pStyle w:val="NormalWeb"/>
        <w:spacing w:before="60" w:beforeAutospacing="0" w:after="60" w:afterAutospacing="0"/>
        <w:rPr>
          <w:rFonts w:ascii="Arial" w:hAnsi="Arial" w:cs="Arial"/>
          <w:strike/>
          <w:sz w:val="22"/>
          <w:szCs w:val="22"/>
          <w:lang w:val="es-ES"/>
        </w:rPr>
      </w:pPr>
    </w:p>
    <w:p w14:paraId="5B3F7634" w14:textId="77777777" w:rsidR="0072532B" w:rsidRDefault="0072532B" w:rsidP="006B5E8C">
      <w:pPr>
        <w:pStyle w:val="NormalWeb"/>
        <w:spacing w:before="60" w:beforeAutospacing="0" w:after="60" w:afterAutospacing="0"/>
        <w:rPr>
          <w:rFonts w:ascii="Arial" w:hAnsi="Arial" w:cs="Arial"/>
          <w:strike/>
          <w:sz w:val="22"/>
          <w:szCs w:val="22"/>
          <w:lang w:val="es-ES"/>
        </w:rPr>
      </w:pPr>
    </w:p>
    <w:p w14:paraId="2CA687AD" w14:textId="77777777" w:rsidR="0072532B" w:rsidRDefault="0072532B" w:rsidP="006B5E8C">
      <w:pPr>
        <w:pStyle w:val="NormalWeb"/>
        <w:spacing w:before="60" w:beforeAutospacing="0" w:after="60" w:afterAutospacing="0"/>
        <w:rPr>
          <w:rFonts w:ascii="Arial" w:hAnsi="Arial" w:cs="Arial"/>
          <w:strike/>
          <w:sz w:val="22"/>
          <w:szCs w:val="22"/>
          <w:lang w:val="es-ES"/>
        </w:rPr>
      </w:pPr>
    </w:p>
    <w:p w14:paraId="0BAFC913" w14:textId="77777777" w:rsidR="0072532B" w:rsidRDefault="0072532B" w:rsidP="006B5E8C">
      <w:pPr>
        <w:pStyle w:val="NormalWeb"/>
        <w:spacing w:before="60" w:beforeAutospacing="0" w:after="60" w:afterAutospacing="0"/>
        <w:rPr>
          <w:rFonts w:ascii="Arial" w:hAnsi="Arial" w:cs="Arial"/>
          <w:strike/>
          <w:sz w:val="22"/>
          <w:szCs w:val="22"/>
          <w:lang w:val="es-ES"/>
        </w:rPr>
      </w:pPr>
    </w:p>
    <w:p w14:paraId="71C18D7B" w14:textId="77777777" w:rsidR="006B5E8C" w:rsidRPr="00372667" w:rsidRDefault="006B5E8C" w:rsidP="006B5E8C">
      <w:pPr>
        <w:pStyle w:val="NormalWeb"/>
        <w:spacing w:before="60" w:beforeAutospacing="0" w:after="60" w:afterAutospacing="0"/>
        <w:rPr>
          <w:rFonts w:ascii="Arial" w:hAnsi="Arial" w:cs="Arial"/>
          <w:strike/>
          <w:sz w:val="22"/>
          <w:szCs w:val="22"/>
          <w:lang w:val="es-ES"/>
        </w:rPr>
      </w:pPr>
      <w:r w:rsidRPr="00372667">
        <w:rPr>
          <w:rFonts w:ascii="Arial" w:hAnsi="Arial" w:cs="Arial"/>
          <w:strike/>
          <w:sz w:val="22"/>
          <w:szCs w:val="22"/>
          <w:lang w:val="es-ES"/>
        </w:rPr>
        <w:t xml:space="preserve">  </w:t>
      </w:r>
    </w:p>
    <w:p w14:paraId="295D8EA3" w14:textId="77777777" w:rsidR="006B5E8C" w:rsidRPr="000C15C8" w:rsidRDefault="006B5E8C" w:rsidP="006B5E8C">
      <w:pPr>
        <w:keepNext/>
        <w:keepLines/>
        <w:spacing w:before="240"/>
        <w:jc w:val="center"/>
        <w:outlineLvl w:val="1"/>
        <w:rPr>
          <w:rFonts w:ascii="Arial" w:hAnsi="Arial" w:cs="Arial"/>
          <w:lang w:val="es-ES"/>
        </w:rPr>
      </w:pPr>
      <w:bookmarkStart w:id="410" w:name="_Toc73333194"/>
      <w:bookmarkStart w:id="411" w:name="_Toc348001573"/>
      <w:bookmarkStart w:id="412" w:name="_Toc428352208"/>
      <w:bookmarkStart w:id="413" w:name="_Toc438907199"/>
      <w:bookmarkStart w:id="414" w:name="_Toc438907299"/>
      <w:bookmarkStart w:id="415" w:name="_Toc471555886"/>
      <w:bookmarkStart w:id="416" w:name="_Toc79715508"/>
      <w:r w:rsidRPr="000C15C8">
        <w:rPr>
          <w:rFonts w:ascii="Arial" w:hAnsi="Arial" w:cs="Arial"/>
          <w:b/>
          <w:lang w:val="es-ES"/>
        </w:rPr>
        <w:t>Garantía de Anticipo</w:t>
      </w:r>
      <w:bookmarkEnd w:id="410"/>
      <w:bookmarkEnd w:id="411"/>
      <w:bookmarkEnd w:id="412"/>
      <w:bookmarkEnd w:id="413"/>
      <w:bookmarkEnd w:id="414"/>
      <w:bookmarkEnd w:id="415"/>
      <w:r>
        <w:rPr>
          <w:rFonts w:ascii="Arial" w:hAnsi="Arial" w:cs="Arial"/>
          <w:b/>
          <w:lang w:val="es-ES"/>
        </w:rPr>
        <w:t xml:space="preserve"> (No aplica)</w:t>
      </w:r>
      <w:bookmarkEnd w:id="416"/>
    </w:p>
    <w:p w14:paraId="0535CCE0" w14:textId="77777777" w:rsidR="006B5E8C" w:rsidRPr="000C15C8" w:rsidRDefault="006B5E8C" w:rsidP="006B5E8C">
      <w:pPr>
        <w:pStyle w:val="NormalWeb"/>
        <w:spacing w:before="60" w:beforeAutospacing="0" w:after="60" w:afterAutospacing="0"/>
        <w:rPr>
          <w:rFonts w:ascii="Arial" w:hAnsi="Arial" w:cs="Arial"/>
          <w:i/>
          <w:color w:val="0070C0"/>
          <w:sz w:val="22"/>
          <w:szCs w:val="22"/>
          <w:lang w:val="es-ES"/>
        </w:rPr>
      </w:pPr>
    </w:p>
    <w:p w14:paraId="7C014FB0" w14:textId="77777777" w:rsidR="006B5E8C" w:rsidRPr="000C15C8" w:rsidRDefault="006B5E8C" w:rsidP="006B5E8C">
      <w:pPr>
        <w:pStyle w:val="NormalWeb"/>
        <w:spacing w:before="60" w:beforeAutospacing="0" w:after="60" w:afterAutospacing="0"/>
        <w:rPr>
          <w:rFonts w:ascii="Arial" w:hAnsi="Arial" w:cs="Arial"/>
          <w:i/>
          <w:iCs/>
          <w:color w:val="0070C0"/>
          <w:sz w:val="22"/>
          <w:szCs w:val="22"/>
          <w:lang w:val="es-ES"/>
        </w:rPr>
      </w:pPr>
      <w:r w:rsidRPr="000C15C8">
        <w:rPr>
          <w:rFonts w:ascii="Arial" w:hAnsi="Arial" w:cs="Arial"/>
          <w:i/>
          <w:iCs/>
          <w:color w:val="0070C0"/>
          <w:sz w:val="22"/>
          <w:szCs w:val="22"/>
          <w:lang w:val="es-ES"/>
        </w:rPr>
        <w:t>[El banco, a solicitud del Oferente seleccionado, completará este formulario de acuerdo con las instrucciones indicadas]</w:t>
      </w:r>
    </w:p>
    <w:p w14:paraId="595B1A7B" w14:textId="77777777" w:rsidR="006B5E8C" w:rsidRPr="000C15C8" w:rsidRDefault="006B5E8C" w:rsidP="006B5E8C">
      <w:pPr>
        <w:spacing w:before="60" w:after="60"/>
        <w:rPr>
          <w:rFonts w:ascii="Arial" w:hAnsi="Arial" w:cs="Arial"/>
          <w:i/>
          <w:color w:val="0070C0"/>
          <w:lang w:val="es-ES"/>
        </w:rPr>
      </w:pPr>
    </w:p>
    <w:p w14:paraId="1713D127" w14:textId="77777777" w:rsidR="006B5E8C" w:rsidRPr="000C15C8" w:rsidRDefault="006B5E8C" w:rsidP="006B5E8C">
      <w:pPr>
        <w:spacing w:before="60" w:after="60"/>
        <w:rPr>
          <w:rFonts w:ascii="Arial" w:hAnsi="Arial" w:cs="Arial"/>
          <w:i/>
          <w:color w:val="0070C0"/>
          <w:lang w:val="es-ES"/>
        </w:rPr>
      </w:pPr>
      <w:r w:rsidRPr="000C15C8">
        <w:rPr>
          <w:rFonts w:ascii="Arial" w:hAnsi="Arial" w:cs="Arial"/>
          <w:i/>
          <w:color w:val="0070C0"/>
          <w:lang w:val="es-ES"/>
        </w:rPr>
        <w:t>[Papel con membrete del Garante o Código de identificación SWIFT]</w:t>
      </w:r>
    </w:p>
    <w:p w14:paraId="6E4B914B" w14:textId="77777777" w:rsidR="006B5E8C" w:rsidRPr="000C15C8" w:rsidRDefault="006B5E8C" w:rsidP="006B5E8C">
      <w:pPr>
        <w:pStyle w:val="Piedepgina"/>
        <w:spacing w:before="60" w:after="60"/>
        <w:rPr>
          <w:rFonts w:ascii="Arial" w:hAnsi="Arial" w:cs="Arial"/>
          <w:i/>
          <w:color w:val="0070C0"/>
          <w:lang w:val="es-ES"/>
        </w:rPr>
      </w:pPr>
    </w:p>
    <w:p w14:paraId="6411D910" w14:textId="77777777" w:rsidR="006B5E8C" w:rsidRPr="000C15C8" w:rsidRDefault="006B5E8C" w:rsidP="006B5E8C">
      <w:pPr>
        <w:pStyle w:val="NormalWeb"/>
        <w:spacing w:before="60" w:beforeAutospacing="0" w:after="60" w:afterAutospacing="0"/>
        <w:rPr>
          <w:rFonts w:ascii="Arial" w:hAnsi="Arial" w:cs="Arial"/>
          <w:i/>
          <w:sz w:val="22"/>
          <w:szCs w:val="22"/>
          <w:lang w:val="es-ES"/>
        </w:rPr>
      </w:pPr>
      <w:r w:rsidRPr="000C15C8">
        <w:rPr>
          <w:rFonts w:ascii="Arial" w:hAnsi="Arial" w:cs="Arial"/>
          <w:b/>
          <w:sz w:val="22"/>
          <w:szCs w:val="22"/>
          <w:lang w:val="es-ES"/>
        </w:rPr>
        <w:t>Beneficiario:</w:t>
      </w:r>
      <w:r w:rsidRPr="000C15C8">
        <w:rPr>
          <w:rFonts w:ascii="Arial" w:hAnsi="Arial" w:cs="Arial"/>
          <w:sz w:val="22"/>
          <w:szCs w:val="22"/>
          <w:lang w:val="es-ES"/>
        </w:rPr>
        <w:t xml:space="preserve"> </w:t>
      </w:r>
      <w:r w:rsidRPr="000C15C8">
        <w:rPr>
          <w:rFonts w:ascii="Arial" w:hAnsi="Arial" w:cs="Arial"/>
          <w:i/>
          <w:color w:val="0070C0"/>
          <w:sz w:val="22"/>
          <w:szCs w:val="22"/>
          <w:lang w:val="es-ES"/>
        </w:rPr>
        <w:t>[indicar nombre y dirección del Comprador]</w:t>
      </w:r>
      <w:r w:rsidRPr="000C15C8">
        <w:rPr>
          <w:rFonts w:ascii="Arial" w:hAnsi="Arial" w:cs="Arial"/>
          <w:i/>
          <w:sz w:val="22"/>
          <w:szCs w:val="22"/>
          <w:lang w:val="es-ES"/>
        </w:rPr>
        <w:tab/>
      </w:r>
      <w:r w:rsidRPr="000C15C8">
        <w:rPr>
          <w:rFonts w:ascii="Arial" w:hAnsi="Arial" w:cs="Arial"/>
          <w:i/>
          <w:sz w:val="22"/>
          <w:szCs w:val="22"/>
          <w:lang w:val="es-ES"/>
        </w:rPr>
        <w:tab/>
      </w:r>
    </w:p>
    <w:p w14:paraId="1BC12D88" w14:textId="77777777" w:rsidR="006B5E8C" w:rsidRPr="000C15C8" w:rsidRDefault="006B5E8C" w:rsidP="006B5E8C">
      <w:pPr>
        <w:pStyle w:val="NormalWeb"/>
        <w:spacing w:before="60" w:beforeAutospacing="0" w:after="60" w:afterAutospacing="0"/>
        <w:rPr>
          <w:rFonts w:ascii="Arial" w:hAnsi="Arial" w:cs="Arial"/>
          <w:sz w:val="22"/>
          <w:szCs w:val="22"/>
          <w:lang w:val="es-ES"/>
        </w:rPr>
      </w:pPr>
      <w:r w:rsidRPr="000C15C8">
        <w:rPr>
          <w:rFonts w:ascii="Arial" w:hAnsi="Arial" w:cs="Arial"/>
          <w:b/>
          <w:sz w:val="22"/>
          <w:szCs w:val="22"/>
          <w:lang w:val="es-ES"/>
        </w:rPr>
        <w:t>Fecha:</w:t>
      </w:r>
      <w:r w:rsidRPr="000C15C8">
        <w:rPr>
          <w:rFonts w:ascii="Arial" w:hAnsi="Arial" w:cs="Arial"/>
          <w:i/>
          <w:color w:val="0070C0"/>
          <w:sz w:val="22"/>
          <w:szCs w:val="22"/>
          <w:lang w:val="es-ES"/>
        </w:rPr>
        <w:t xml:space="preserve"> [indicar la fecha de expedición]</w:t>
      </w:r>
    </w:p>
    <w:p w14:paraId="5CFC7167" w14:textId="77777777" w:rsidR="006B5E8C" w:rsidRPr="000C15C8" w:rsidRDefault="006B5E8C" w:rsidP="006B5E8C">
      <w:pPr>
        <w:pStyle w:val="NormalWeb"/>
        <w:spacing w:before="60" w:beforeAutospacing="0" w:after="60" w:afterAutospacing="0"/>
        <w:rPr>
          <w:rFonts w:ascii="Arial" w:hAnsi="Arial" w:cs="Arial"/>
          <w:sz w:val="22"/>
          <w:szCs w:val="22"/>
          <w:lang w:val="es-ES"/>
        </w:rPr>
      </w:pPr>
      <w:r w:rsidRPr="000C15C8">
        <w:rPr>
          <w:rFonts w:ascii="Arial" w:hAnsi="Arial" w:cs="Arial"/>
          <w:b/>
          <w:sz w:val="22"/>
          <w:szCs w:val="22"/>
          <w:lang w:val="es-ES"/>
        </w:rPr>
        <w:t xml:space="preserve">GARANTIA DE ANTICIPO No.: </w:t>
      </w:r>
      <w:r w:rsidRPr="000C15C8">
        <w:rPr>
          <w:rFonts w:ascii="Arial" w:hAnsi="Arial" w:cs="Arial"/>
          <w:i/>
          <w:color w:val="0070C0"/>
          <w:sz w:val="22"/>
          <w:szCs w:val="22"/>
          <w:lang w:val="es-ES"/>
        </w:rPr>
        <w:t>[indicar el número de la Garantía]</w:t>
      </w:r>
    </w:p>
    <w:p w14:paraId="5B9762B2" w14:textId="77777777" w:rsidR="006B5E8C" w:rsidRPr="000C15C8" w:rsidRDefault="006B5E8C" w:rsidP="006B5E8C">
      <w:pPr>
        <w:pStyle w:val="NormalWeb"/>
        <w:spacing w:before="60" w:beforeAutospacing="0" w:after="60" w:afterAutospacing="0"/>
        <w:rPr>
          <w:rFonts w:ascii="Arial" w:hAnsi="Arial" w:cs="Arial"/>
          <w:sz w:val="22"/>
          <w:szCs w:val="22"/>
          <w:lang w:val="es-ES"/>
        </w:rPr>
      </w:pPr>
      <w:r w:rsidRPr="000C15C8">
        <w:rPr>
          <w:rFonts w:ascii="Arial" w:hAnsi="Arial" w:cs="Arial"/>
          <w:b/>
          <w:sz w:val="22"/>
          <w:szCs w:val="22"/>
          <w:lang w:val="es-ES"/>
        </w:rPr>
        <w:t>Garante:</w:t>
      </w:r>
      <w:r w:rsidRPr="000C15C8">
        <w:rPr>
          <w:rFonts w:ascii="Arial" w:hAnsi="Arial" w:cs="Arial"/>
          <w:i/>
          <w:color w:val="0070C0"/>
          <w:sz w:val="22"/>
          <w:szCs w:val="22"/>
          <w:lang w:val="es-ES"/>
        </w:rPr>
        <w:t xml:space="preserve"> [indicar el nombre y dirección del lugar de expedición, a menos que se indique en el membrete]</w:t>
      </w:r>
    </w:p>
    <w:p w14:paraId="59B21E2E" w14:textId="77777777" w:rsidR="006B5E8C" w:rsidRPr="000C15C8" w:rsidRDefault="006B5E8C" w:rsidP="006B5E8C">
      <w:pPr>
        <w:pStyle w:val="NormalWeb"/>
        <w:spacing w:before="60" w:beforeAutospacing="0" w:after="60" w:afterAutospacing="0"/>
        <w:rPr>
          <w:rFonts w:ascii="Arial" w:hAnsi="Arial" w:cs="Arial"/>
          <w:sz w:val="22"/>
          <w:szCs w:val="22"/>
          <w:lang w:val="es-ES"/>
        </w:rPr>
      </w:pPr>
    </w:p>
    <w:p w14:paraId="213CAA8C" w14:textId="77777777" w:rsidR="006B5E8C" w:rsidRPr="000C15C8" w:rsidRDefault="006B5E8C" w:rsidP="006B5E8C">
      <w:pPr>
        <w:pStyle w:val="NormalWeb"/>
        <w:spacing w:before="60" w:beforeAutospacing="0" w:after="60" w:afterAutospacing="0"/>
        <w:rPr>
          <w:rFonts w:ascii="Arial" w:hAnsi="Arial" w:cs="Arial"/>
          <w:sz w:val="22"/>
          <w:szCs w:val="22"/>
          <w:lang w:val="es-ES"/>
        </w:rPr>
      </w:pPr>
      <w:r w:rsidRPr="000C15C8">
        <w:rPr>
          <w:rFonts w:ascii="Arial" w:hAnsi="Arial" w:cs="Arial"/>
          <w:sz w:val="22"/>
          <w:szCs w:val="22"/>
          <w:lang w:val="es-ES"/>
        </w:rPr>
        <w:t xml:space="preserve">Se nos ha informado que </w:t>
      </w:r>
      <w:r w:rsidRPr="000C15C8">
        <w:rPr>
          <w:rFonts w:ascii="Arial" w:hAnsi="Arial" w:cs="Arial"/>
          <w:i/>
          <w:color w:val="0070C0"/>
          <w:sz w:val="22"/>
          <w:szCs w:val="22"/>
          <w:lang w:val="es-ES"/>
        </w:rPr>
        <w:t xml:space="preserve">[indique el nombre completo del Proveedor; en caso que se trate de una Asociación en Participación o Consorcio, se debe incluir el nombre de dicha Asociación en Participación o Consorcio] </w:t>
      </w:r>
      <w:r w:rsidRPr="000C15C8">
        <w:rPr>
          <w:rFonts w:ascii="Arial" w:hAnsi="Arial" w:cs="Arial"/>
          <w:sz w:val="22"/>
          <w:szCs w:val="22"/>
          <w:lang w:val="es-ES"/>
        </w:rPr>
        <w:t xml:space="preserve">(en adelante "el Ordenante") ha celebrado el Contrato No. </w:t>
      </w:r>
      <w:r w:rsidRPr="000C15C8">
        <w:rPr>
          <w:rFonts w:ascii="Arial" w:hAnsi="Arial" w:cs="Arial"/>
          <w:i/>
          <w:color w:val="0070C0"/>
          <w:sz w:val="22"/>
          <w:szCs w:val="22"/>
          <w:lang w:val="es-ES"/>
        </w:rPr>
        <w:t xml:space="preserve">[indicar el número de referencia del contrato] </w:t>
      </w:r>
      <w:r w:rsidRPr="000C15C8">
        <w:rPr>
          <w:rFonts w:ascii="Arial" w:hAnsi="Arial" w:cs="Arial"/>
          <w:sz w:val="22"/>
          <w:szCs w:val="22"/>
          <w:lang w:val="es-ES"/>
        </w:rPr>
        <w:t xml:space="preserve">de fecha </w:t>
      </w:r>
      <w:r w:rsidRPr="000C15C8">
        <w:rPr>
          <w:rFonts w:ascii="Arial" w:hAnsi="Arial" w:cs="Arial"/>
          <w:i/>
          <w:color w:val="0070C0"/>
          <w:sz w:val="22"/>
          <w:szCs w:val="22"/>
          <w:lang w:val="es-ES"/>
        </w:rPr>
        <w:t>[indicar fecha]</w:t>
      </w:r>
      <w:r w:rsidRPr="000C15C8">
        <w:rPr>
          <w:rFonts w:ascii="Arial" w:hAnsi="Arial" w:cs="Arial"/>
          <w:color w:val="0070C0"/>
          <w:sz w:val="22"/>
          <w:szCs w:val="22"/>
          <w:lang w:val="es-ES"/>
        </w:rPr>
        <w:t xml:space="preserve"> </w:t>
      </w:r>
      <w:r w:rsidRPr="000C15C8">
        <w:rPr>
          <w:rFonts w:ascii="Arial" w:hAnsi="Arial" w:cs="Arial"/>
          <w:sz w:val="22"/>
          <w:szCs w:val="22"/>
          <w:lang w:val="es-ES"/>
        </w:rPr>
        <w:t xml:space="preserve">con el Beneficiario, para el suministro de </w:t>
      </w:r>
      <w:r w:rsidRPr="000C15C8">
        <w:rPr>
          <w:rFonts w:ascii="Arial" w:hAnsi="Arial" w:cs="Arial"/>
          <w:i/>
          <w:color w:val="0070C0"/>
          <w:sz w:val="22"/>
          <w:szCs w:val="22"/>
          <w:lang w:val="es-ES"/>
        </w:rPr>
        <w:t>[indicar el nombre del contrato y una breve descripción de los Bienes y Servicios Conexos]</w:t>
      </w:r>
      <w:r w:rsidRPr="000C15C8">
        <w:rPr>
          <w:rFonts w:ascii="Arial" w:hAnsi="Arial" w:cs="Arial"/>
          <w:color w:val="0070C0"/>
          <w:sz w:val="22"/>
          <w:szCs w:val="22"/>
          <w:lang w:val="es-ES"/>
        </w:rPr>
        <w:t xml:space="preserve"> </w:t>
      </w:r>
      <w:r w:rsidRPr="000C15C8">
        <w:rPr>
          <w:rFonts w:ascii="Arial" w:hAnsi="Arial" w:cs="Arial"/>
          <w:sz w:val="22"/>
          <w:szCs w:val="22"/>
          <w:lang w:val="es-ES"/>
        </w:rPr>
        <w:t xml:space="preserve">(en adelante "el Contrato"). </w:t>
      </w:r>
    </w:p>
    <w:p w14:paraId="2F677C8D" w14:textId="77777777" w:rsidR="006B5E8C" w:rsidRPr="000C15C8" w:rsidRDefault="006B5E8C" w:rsidP="006B5E8C">
      <w:pPr>
        <w:pStyle w:val="NormalWeb"/>
        <w:spacing w:before="60" w:beforeAutospacing="0" w:after="60" w:afterAutospacing="0"/>
        <w:rPr>
          <w:rFonts w:ascii="Arial" w:hAnsi="Arial" w:cs="Arial"/>
          <w:i/>
          <w:color w:val="0070C0"/>
          <w:sz w:val="22"/>
          <w:szCs w:val="22"/>
          <w:lang w:val="es-ES"/>
        </w:rPr>
      </w:pPr>
    </w:p>
    <w:p w14:paraId="3021EFD6" w14:textId="77777777" w:rsidR="006B5E8C" w:rsidRPr="000C15C8" w:rsidRDefault="006B5E8C" w:rsidP="006B5E8C">
      <w:pPr>
        <w:pStyle w:val="NormalWeb"/>
        <w:spacing w:before="60" w:beforeAutospacing="0" w:after="60" w:afterAutospacing="0"/>
        <w:rPr>
          <w:rFonts w:ascii="Arial" w:hAnsi="Arial" w:cs="Arial"/>
          <w:sz w:val="22"/>
          <w:szCs w:val="22"/>
          <w:lang w:val="es-ES"/>
        </w:rPr>
      </w:pPr>
      <w:r w:rsidRPr="000C15C8">
        <w:rPr>
          <w:rFonts w:ascii="Arial" w:hAnsi="Arial" w:cs="Arial"/>
          <w:sz w:val="22"/>
          <w:szCs w:val="22"/>
          <w:lang w:val="es-ES"/>
        </w:rPr>
        <w:t xml:space="preserve">Además, entendemos que, de acuerdo con las condiciones del Contrato, se debe hacer un pago anticipado de un monto de </w:t>
      </w:r>
      <w:r w:rsidRPr="000C15C8">
        <w:rPr>
          <w:rFonts w:ascii="Arial" w:hAnsi="Arial" w:cs="Arial"/>
          <w:i/>
          <w:color w:val="0070C0"/>
          <w:sz w:val="22"/>
          <w:szCs w:val="22"/>
          <w:lang w:val="es-ES"/>
        </w:rPr>
        <w:t>[indicar el monto en palabras]</w:t>
      </w:r>
      <w:r w:rsidRPr="000C15C8">
        <w:rPr>
          <w:rFonts w:ascii="Arial" w:hAnsi="Arial" w:cs="Arial"/>
          <w:color w:val="0070C0"/>
          <w:sz w:val="22"/>
          <w:szCs w:val="22"/>
          <w:lang w:val="es-ES"/>
        </w:rPr>
        <w:t xml:space="preserve"> </w:t>
      </w:r>
      <w:r w:rsidRPr="000C15C8">
        <w:rPr>
          <w:rFonts w:ascii="Arial" w:hAnsi="Arial" w:cs="Arial"/>
          <w:sz w:val="22"/>
          <w:szCs w:val="22"/>
          <w:lang w:val="es-ES"/>
        </w:rPr>
        <w:t>(</w:t>
      </w:r>
      <w:r w:rsidRPr="000C15C8">
        <w:rPr>
          <w:rFonts w:ascii="Arial" w:hAnsi="Arial" w:cs="Arial"/>
          <w:i/>
          <w:color w:val="0070C0"/>
          <w:sz w:val="22"/>
          <w:szCs w:val="22"/>
          <w:lang w:val="es-ES"/>
        </w:rPr>
        <w:t>[indicar el monto en números]</w:t>
      </w:r>
      <w:r w:rsidRPr="000C15C8">
        <w:rPr>
          <w:rFonts w:ascii="Arial" w:hAnsi="Arial" w:cs="Arial"/>
          <w:sz w:val="22"/>
          <w:szCs w:val="22"/>
          <w:lang w:val="es-ES"/>
        </w:rPr>
        <w:t>) contra una Garantía de Anticipo.</w:t>
      </w:r>
    </w:p>
    <w:p w14:paraId="20FAAA94" w14:textId="77777777" w:rsidR="006B5E8C" w:rsidRPr="000C15C8" w:rsidRDefault="006B5E8C" w:rsidP="006B5E8C">
      <w:pPr>
        <w:pStyle w:val="NormalWeb"/>
        <w:spacing w:before="60" w:beforeAutospacing="0" w:after="60" w:afterAutospacing="0"/>
        <w:rPr>
          <w:rFonts w:ascii="Arial" w:hAnsi="Arial" w:cs="Arial"/>
          <w:sz w:val="22"/>
          <w:szCs w:val="22"/>
          <w:lang w:val="es-ES"/>
        </w:rPr>
      </w:pPr>
    </w:p>
    <w:p w14:paraId="4B6EAE55" w14:textId="77777777" w:rsidR="006B5E8C" w:rsidRPr="000C15C8" w:rsidRDefault="006B5E8C" w:rsidP="006B5E8C">
      <w:pPr>
        <w:pStyle w:val="NormalWeb"/>
        <w:spacing w:before="60" w:beforeAutospacing="0" w:after="60" w:afterAutospacing="0"/>
        <w:rPr>
          <w:rFonts w:ascii="Arial" w:hAnsi="Arial" w:cs="Arial"/>
          <w:sz w:val="22"/>
          <w:szCs w:val="22"/>
          <w:lang w:val="es-ES"/>
        </w:rPr>
      </w:pPr>
      <w:r w:rsidRPr="000C15C8">
        <w:rPr>
          <w:rFonts w:ascii="Arial" w:hAnsi="Arial" w:cs="Arial"/>
          <w:sz w:val="22"/>
          <w:szCs w:val="22"/>
          <w:lang w:val="es-ES"/>
        </w:rPr>
        <w:t xml:space="preserve">A solicitud del Ordenante, nosotros, el Garante, por medio del presente documento nos obligamos irrevocablemente a pagar al Beneficiario cualquier suma o sumas que en total no excedan el monto de </w:t>
      </w:r>
      <w:r w:rsidRPr="000C15C8">
        <w:rPr>
          <w:rFonts w:ascii="Arial" w:hAnsi="Arial" w:cs="Arial"/>
          <w:i/>
          <w:color w:val="0070C0"/>
          <w:sz w:val="22"/>
          <w:szCs w:val="22"/>
          <w:lang w:val="es-ES"/>
        </w:rPr>
        <w:t>[indicar el monto en palabras]</w:t>
      </w:r>
      <w:r w:rsidRPr="000C15C8">
        <w:rPr>
          <w:rFonts w:ascii="Arial" w:hAnsi="Arial" w:cs="Arial"/>
          <w:sz w:val="22"/>
          <w:szCs w:val="22"/>
          <w:lang w:val="es-ES"/>
        </w:rPr>
        <w:t xml:space="preserve"> (</w:t>
      </w:r>
      <w:r w:rsidRPr="000C15C8">
        <w:rPr>
          <w:rFonts w:ascii="Arial" w:hAnsi="Arial" w:cs="Arial"/>
          <w:i/>
          <w:color w:val="0070C0"/>
          <w:sz w:val="22"/>
          <w:szCs w:val="22"/>
          <w:lang w:val="es-ES"/>
        </w:rPr>
        <w:t>[indicar el monto en números]</w:t>
      </w:r>
      <w:r w:rsidRPr="000C15C8">
        <w:rPr>
          <w:rFonts w:ascii="Arial" w:hAnsi="Arial" w:cs="Arial"/>
          <w:sz w:val="22"/>
          <w:szCs w:val="22"/>
          <w:lang w:val="es-ES"/>
        </w:rPr>
        <w:t>)</w:t>
      </w:r>
      <w:r w:rsidRPr="000C15C8">
        <w:rPr>
          <w:rStyle w:val="Refdenotaalpie"/>
          <w:rFonts w:ascii="Arial" w:hAnsi="Arial" w:cs="Arial"/>
          <w:i/>
          <w:sz w:val="22"/>
          <w:szCs w:val="22"/>
          <w:lang w:val="es-ES"/>
        </w:rPr>
        <w:footnoteReference w:customMarkFollows="1" w:id="7"/>
        <w:t>1</w:t>
      </w:r>
      <w:r w:rsidRPr="000C15C8">
        <w:rPr>
          <w:rFonts w:ascii="Arial" w:hAnsi="Arial" w:cs="Arial"/>
          <w:sz w:val="22"/>
          <w:szCs w:val="22"/>
          <w:lang w:val="es-ES"/>
        </w:rPr>
        <w:t xml:space="preserve"> al momento en que recibamos un requerimiento del Beneficiario acompañado de una declaración del Beneficiario en el requerimiento o en un documento independiente firmado que acompañe identifique el requerimiento, declarando que el Ordenante: </w:t>
      </w:r>
    </w:p>
    <w:p w14:paraId="7022C00D" w14:textId="77777777" w:rsidR="006B5E8C" w:rsidRPr="000C15C8" w:rsidRDefault="006B5E8C" w:rsidP="003E4A86">
      <w:pPr>
        <w:pStyle w:val="P3Header1-Clauses"/>
        <w:numPr>
          <w:ilvl w:val="2"/>
          <w:numId w:val="139"/>
        </w:numPr>
        <w:spacing w:before="60" w:after="60"/>
        <w:rPr>
          <w:rFonts w:ascii="Arial" w:hAnsi="Arial" w:cs="Arial"/>
          <w:sz w:val="22"/>
          <w:szCs w:val="22"/>
          <w:lang w:val="es-ES"/>
        </w:rPr>
      </w:pPr>
      <w:r w:rsidRPr="000C15C8">
        <w:rPr>
          <w:rFonts w:ascii="Arial" w:hAnsi="Arial" w:cs="Arial"/>
          <w:sz w:val="22"/>
          <w:szCs w:val="22"/>
          <w:lang w:val="es-ES"/>
        </w:rPr>
        <w:t xml:space="preserve">Ha utilizado el pago anticipado para propósitos diferentes a la entrega de los Bienes; o </w:t>
      </w:r>
    </w:p>
    <w:p w14:paraId="002EB660" w14:textId="77777777" w:rsidR="006B5E8C" w:rsidRPr="000C15C8" w:rsidRDefault="006B5E8C" w:rsidP="003E4A86">
      <w:pPr>
        <w:pStyle w:val="P3Header1-Clauses"/>
        <w:numPr>
          <w:ilvl w:val="2"/>
          <w:numId w:val="139"/>
        </w:numPr>
        <w:spacing w:before="60" w:after="60"/>
        <w:rPr>
          <w:rFonts w:ascii="Arial" w:hAnsi="Arial" w:cs="Arial"/>
          <w:sz w:val="22"/>
          <w:szCs w:val="22"/>
          <w:lang w:val="es-ES"/>
        </w:rPr>
      </w:pPr>
      <w:r w:rsidRPr="000C15C8">
        <w:rPr>
          <w:rFonts w:ascii="Arial" w:hAnsi="Arial" w:cs="Arial"/>
          <w:sz w:val="22"/>
          <w:szCs w:val="22"/>
          <w:lang w:val="es-ES"/>
        </w:rPr>
        <w:t xml:space="preserve">No ha repagado el pago anticipado de acuerdo con las condiciones de Contrato, especificando la cantidad que el Ordenante ha dejado de pagar. </w:t>
      </w:r>
    </w:p>
    <w:p w14:paraId="1B1739E6" w14:textId="77777777" w:rsidR="006B5E8C" w:rsidRPr="000C15C8" w:rsidRDefault="006B5E8C" w:rsidP="006B5E8C">
      <w:pPr>
        <w:pStyle w:val="NormalWeb"/>
        <w:spacing w:before="60" w:beforeAutospacing="0" w:after="60" w:afterAutospacing="0"/>
        <w:rPr>
          <w:rFonts w:ascii="Arial" w:hAnsi="Arial" w:cs="Arial"/>
          <w:sz w:val="22"/>
          <w:szCs w:val="22"/>
          <w:lang w:val="es-ES"/>
        </w:rPr>
      </w:pPr>
      <w:r w:rsidRPr="000C15C8">
        <w:rPr>
          <w:rFonts w:ascii="Arial" w:hAnsi="Arial" w:cs="Arial"/>
          <w:sz w:val="22"/>
          <w:szCs w:val="22"/>
          <w:lang w:val="es-ES"/>
        </w:rPr>
        <w:t xml:space="preserve">Cualquier requerimiento presentado bajo esta garantía podrá ser sometido luego de la presentación al Garante de un certificado del Banco del Garante que certifique que el pago anticipado a que hace referencia esta garantía ha sido acreditado al Ordenante en la cuenta número </w:t>
      </w:r>
      <w:r w:rsidRPr="000C15C8">
        <w:rPr>
          <w:rFonts w:ascii="Arial" w:hAnsi="Arial" w:cs="Arial"/>
          <w:i/>
          <w:color w:val="0070C0"/>
          <w:sz w:val="22"/>
          <w:szCs w:val="22"/>
          <w:lang w:val="es-ES"/>
        </w:rPr>
        <w:t>[indicar número]</w:t>
      </w:r>
      <w:r w:rsidRPr="000C15C8">
        <w:rPr>
          <w:rFonts w:ascii="Arial" w:hAnsi="Arial" w:cs="Arial"/>
          <w:color w:val="0070C0"/>
          <w:sz w:val="22"/>
          <w:szCs w:val="22"/>
          <w:lang w:val="es-ES"/>
        </w:rPr>
        <w:t xml:space="preserve"> </w:t>
      </w:r>
      <w:r w:rsidRPr="000C15C8">
        <w:rPr>
          <w:rFonts w:ascii="Arial" w:hAnsi="Arial" w:cs="Arial"/>
          <w:sz w:val="22"/>
          <w:szCs w:val="22"/>
          <w:lang w:val="es-ES"/>
        </w:rPr>
        <w:t xml:space="preserve">en </w:t>
      </w:r>
      <w:r w:rsidRPr="000C15C8">
        <w:rPr>
          <w:rFonts w:ascii="Arial" w:hAnsi="Arial" w:cs="Arial"/>
          <w:i/>
          <w:color w:val="0070C0"/>
          <w:sz w:val="22"/>
          <w:szCs w:val="22"/>
          <w:lang w:val="es-ES"/>
        </w:rPr>
        <w:t>[indicar nombre y dirección del banco del Ordenante]</w:t>
      </w:r>
      <w:r w:rsidRPr="000C15C8">
        <w:rPr>
          <w:rFonts w:ascii="Arial" w:hAnsi="Arial" w:cs="Arial"/>
          <w:sz w:val="22"/>
          <w:szCs w:val="22"/>
          <w:lang w:val="es-ES"/>
        </w:rPr>
        <w:t>.</w:t>
      </w:r>
    </w:p>
    <w:p w14:paraId="6514E8CC" w14:textId="77777777" w:rsidR="006B5E8C" w:rsidRPr="000C15C8" w:rsidRDefault="006B5E8C" w:rsidP="006B5E8C">
      <w:pPr>
        <w:pStyle w:val="NormalWeb"/>
        <w:spacing w:before="60" w:beforeAutospacing="0" w:after="60" w:afterAutospacing="0"/>
        <w:rPr>
          <w:rFonts w:ascii="Arial" w:hAnsi="Arial" w:cs="Arial"/>
          <w:sz w:val="22"/>
          <w:szCs w:val="22"/>
          <w:lang w:val="es-ES"/>
        </w:rPr>
      </w:pPr>
      <w:r w:rsidRPr="000C15C8">
        <w:rPr>
          <w:rFonts w:ascii="Arial" w:hAnsi="Arial" w:cs="Arial"/>
          <w:sz w:val="22"/>
          <w:szCs w:val="22"/>
          <w:lang w:val="es-ES"/>
        </w:rPr>
        <w:t xml:space="preserve">El monto máximo de esta garantía se reducirá progresivamente de acuerdo con los montos repagados por el Ordenante al pago anticipado de acuerdo con las copias de las declaraciones provisionales o en los certificados de pago que nos presenten. Esta garantía vencerá, a más tardar, con el recibo de la copia del certificado provisional de pago indicando que el noventa por ciento (90%) del Monto de Contrato Aceptado, se ha certificado para pago, o en la fecha </w:t>
      </w:r>
      <w:r w:rsidRPr="000C15C8">
        <w:rPr>
          <w:rFonts w:ascii="Arial" w:hAnsi="Arial" w:cs="Arial"/>
          <w:i/>
          <w:color w:val="0070C0"/>
          <w:sz w:val="22"/>
          <w:szCs w:val="22"/>
          <w:lang w:val="es-ES"/>
        </w:rPr>
        <w:t>[indicar fecha]</w:t>
      </w:r>
      <w:r w:rsidRPr="000C15C8">
        <w:rPr>
          <w:rFonts w:ascii="Arial" w:hAnsi="Arial" w:cs="Arial"/>
          <w:sz w:val="22"/>
          <w:szCs w:val="22"/>
          <w:lang w:val="es-ES"/>
        </w:rPr>
        <w:t>, lo que ocurra primero. En consecuencia, cualquier solicitud de pago bajo esta garantía deberá recibirse en esta oficinal con en o antes de dicha fecha.</w:t>
      </w:r>
    </w:p>
    <w:p w14:paraId="6E33C3D5" w14:textId="77777777" w:rsidR="006B5E8C" w:rsidRPr="000C15C8" w:rsidRDefault="006B5E8C" w:rsidP="006B5E8C">
      <w:pPr>
        <w:pStyle w:val="NormalWeb"/>
        <w:spacing w:before="60" w:beforeAutospacing="0" w:after="60" w:afterAutospacing="0"/>
        <w:rPr>
          <w:rFonts w:ascii="Arial" w:hAnsi="Arial" w:cs="Arial"/>
          <w:sz w:val="22"/>
          <w:szCs w:val="22"/>
          <w:lang w:val="es-ES"/>
        </w:rPr>
      </w:pPr>
      <w:r w:rsidRPr="000C15C8">
        <w:rPr>
          <w:rFonts w:ascii="Arial" w:hAnsi="Arial" w:cs="Arial"/>
          <w:sz w:val="22"/>
          <w:szCs w:val="22"/>
          <w:lang w:val="es-ES"/>
        </w:rPr>
        <w:t>Esta garantía está sujeta a las “</w:t>
      </w:r>
      <w:r w:rsidRPr="000C15C8">
        <w:rPr>
          <w:rFonts w:ascii="Arial" w:hAnsi="Arial" w:cs="Arial"/>
          <w:i/>
          <w:sz w:val="22"/>
          <w:szCs w:val="22"/>
          <w:lang w:val="es-ES"/>
        </w:rPr>
        <w:t xml:space="preserve">Reglas Uniformes de la CCI relativas a las garantías contra primera solicitud - URDG” (Uniform Rules for Demand Gurantees), Revisión de 2010  Publicación CCI </w:t>
      </w:r>
      <w:r w:rsidRPr="000C15C8">
        <w:rPr>
          <w:rFonts w:ascii="Arial" w:hAnsi="Arial" w:cs="Arial"/>
          <w:sz w:val="22"/>
          <w:szCs w:val="22"/>
          <w:lang w:val="es-ES"/>
        </w:rPr>
        <w:t>No. 758, con excepción de la declaración bajo el Artículo 15 (a) que se excluye por el presente documento*.</w:t>
      </w:r>
    </w:p>
    <w:p w14:paraId="52ECA788" w14:textId="77777777" w:rsidR="006B5E8C" w:rsidRPr="000C15C8" w:rsidRDefault="006B5E8C" w:rsidP="006B5E8C">
      <w:pPr>
        <w:spacing w:before="60" w:after="60"/>
        <w:rPr>
          <w:rFonts w:ascii="Arial" w:hAnsi="Arial" w:cs="Arial"/>
          <w:lang w:val="es-ES"/>
        </w:rPr>
      </w:pPr>
      <w:r w:rsidRPr="000C15C8">
        <w:rPr>
          <w:rFonts w:ascii="Arial" w:hAnsi="Arial" w:cs="Arial"/>
          <w:lang w:val="es-ES"/>
        </w:rPr>
        <w:t xml:space="preserve">____________________ </w:t>
      </w:r>
      <w:r w:rsidRPr="000C15C8">
        <w:rPr>
          <w:rFonts w:ascii="Arial" w:hAnsi="Arial" w:cs="Arial"/>
          <w:lang w:val="es-ES"/>
        </w:rPr>
        <w:br/>
      </w:r>
      <w:r w:rsidRPr="000C15C8">
        <w:rPr>
          <w:rFonts w:ascii="Arial" w:hAnsi="Arial" w:cs="Arial"/>
          <w:i/>
          <w:color w:val="0070C0"/>
          <w:lang w:val="es-ES"/>
        </w:rPr>
        <w:t>[firmas(s)]</w:t>
      </w:r>
      <w:r w:rsidRPr="000C15C8">
        <w:rPr>
          <w:rFonts w:ascii="Arial" w:hAnsi="Arial" w:cs="Arial"/>
          <w:color w:val="0070C0"/>
          <w:lang w:val="es-ES"/>
        </w:rPr>
        <w:t xml:space="preserve"> </w:t>
      </w:r>
    </w:p>
    <w:p w14:paraId="5BE3EEA3" w14:textId="77777777" w:rsidR="006B5E8C" w:rsidRPr="000C15C8" w:rsidRDefault="006B5E8C" w:rsidP="006B5E8C">
      <w:pPr>
        <w:pStyle w:val="Textoindependiente"/>
        <w:spacing w:before="60" w:after="60"/>
        <w:rPr>
          <w:rFonts w:ascii="Arial" w:hAnsi="Arial" w:cs="Arial"/>
          <w:i/>
          <w:color w:val="0070C0"/>
          <w:lang w:val="es-ES"/>
        </w:rPr>
      </w:pPr>
      <w:r w:rsidRPr="000C15C8">
        <w:rPr>
          <w:rFonts w:ascii="Arial" w:hAnsi="Arial" w:cs="Arial"/>
          <w:lang w:val="es-ES"/>
        </w:rPr>
        <w:br/>
      </w:r>
      <w:r w:rsidRPr="000C15C8">
        <w:rPr>
          <w:rFonts w:ascii="Arial" w:hAnsi="Arial" w:cs="Arial"/>
          <w:i/>
          <w:color w:val="0070C0"/>
          <w:lang w:val="es-ES"/>
        </w:rPr>
        <w:t xml:space="preserve">Nota: </w:t>
      </w:r>
      <w:r w:rsidRPr="000C15C8">
        <w:rPr>
          <w:rFonts w:ascii="Arial" w:hAnsi="Arial" w:cs="Arial"/>
          <w:i/>
          <w:color w:val="0070C0"/>
          <w:sz w:val="18"/>
          <w:lang w:val="es-ES"/>
        </w:rPr>
        <w:t xml:space="preserve">*[Para información del Organismo Ejecutor: El artículo 15 (a) establece: “Condiciones del requerimiento: (a) Un requerimiento de una garantía debe ir acompañado de aquellos documentos que la garantía especifique, y en cualquier caso de una declaración del beneficiario indicado en qué aspecto el ordenante ha incumplido sus obligaciones respecto a la relación subyacente. Esta declaración puede formar parte del requerimiento o constituir un documento independiente y firmado que acompañe o identifique el requerimiento.] </w:t>
      </w:r>
    </w:p>
    <w:p w14:paraId="5246C213" w14:textId="77777777" w:rsidR="006B5E8C" w:rsidRPr="000C15C8" w:rsidRDefault="006B5E8C" w:rsidP="006B5E8C">
      <w:pPr>
        <w:rPr>
          <w:rFonts w:ascii="Arial" w:hAnsi="Arial" w:cs="Arial"/>
          <w:lang w:val="es-ES"/>
        </w:rPr>
      </w:pPr>
      <w:r w:rsidRPr="000C15C8">
        <w:rPr>
          <w:rFonts w:ascii="Arial" w:hAnsi="Arial" w:cs="Arial"/>
          <w:lang w:val="es-ES"/>
        </w:rPr>
        <w:br w:type="page"/>
      </w:r>
    </w:p>
    <w:p w14:paraId="7F902B17" w14:textId="77777777" w:rsidR="006B5E8C" w:rsidRPr="000C15C8" w:rsidRDefault="006B5E8C" w:rsidP="006B5E8C">
      <w:pPr>
        <w:rPr>
          <w:rFonts w:ascii="Arial" w:hAnsi="Arial" w:cs="Arial"/>
          <w:lang w:val="es-ES"/>
        </w:rPr>
        <w:sectPr w:rsidR="006B5E8C" w:rsidRPr="000C15C8" w:rsidSect="005C23E1">
          <w:headerReference w:type="default" r:id="rId51"/>
          <w:pgSz w:w="12240" w:h="15840"/>
          <w:pgMar w:top="1440" w:right="1440" w:bottom="1440" w:left="1440" w:header="720" w:footer="720" w:gutter="0"/>
          <w:cols w:space="720"/>
          <w:docGrid w:linePitch="360"/>
        </w:sectPr>
      </w:pPr>
    </w:p>
    <w:p w14:paraId="58D2098A" w14:textId="77777777" w:rsidR="006B5E8C" w:rsidRPr="00D77064" w:rsidRDefault="006B5E8C" w:rsidP="006B5E8C">
      <w:pPr>
        <w:pStyle w:val="Ttulo2"/>
        <w:jc w:val="center"/>
        <w:rPr>
          <w:rFonts w:ascii="Arial" w:hAnsi="Arial" w:cs="Arial"/>
          <w:color w:val="auto"/>
          <w:sz w:val="36"/>
          <w:szCs w:val="36"/>
          <w:lang w:val="es-ES"/>
        </w:rPr>
      </w:pPr>
      <w:bookmarkStart w:id="417" w:name="_Toc79715509"/>
      <w:r w:rsidRPr="00D77064">
        <w:rPr>
          <w:rFonts w:ascii="Arial" w:hAnsi="Arial" w:cs="Arial"/>
          <w:color w:val="auto"/>
          <w:sz w:val="36"/>
          <w:szCs w:val="36"/>
          <w:lang w:val="es-ES"/>
        </w:rPr>
        <w:t>Llamado a Licitación</w:t>
      </w:r>
      <w:bookmarkEnd w:id="417"/>
    </w:p>
    <w:p w14:paraId="2486166F" w14:textId="47177225" w:rsidR="00FB1E9F" w:rsidRPr="00D77064" w:rsidRDefault="00FB1E9F" w:rsidP="006B5E8C">
      <w:pPr>
        <w:spacing w:after="200"/>
        <w:jc w:val="center"/>
        <w:rPr>
          <w:rFonts w:ascii="Arial" w:hAnsi="Arial" w:cs="Arial"/>
          <w:b/>
          <w:bCs/>
          <w:color w:val="000000"/>
          <w:sz w:val="24"/>
          <w:szCs w:val="24"/>
          <w:lang w:val="es-MX"/>
        </w:rPr>
      </w:pPr>
      <w:r w:rsidRPr="00D77064">
        <w:rPr>
          <w:rFonts w:ascii="Arial" w:hAnsi="Arial" w:cs="Arial"/>
          <w:b/>
          <w:bCs/>
          <w:color w:val="000000"/>
          <w:sz w:val="24"/>
          <w:szCs w:val="24"/>
          <w:lang w:val="es-MX"/>
        </w:rPr>
        <w:t>Mejoramiento de la Efectividad del Control Tributario y Aduanero del Universo de Administrados a Nivel Nacional</w:t>
      </w:r>
    </w:p>
    <w:p w14:paraId="76FDA6D9" w14:textId="05056034" w:rsidR="006B5E8C" w:rsidRPr="00D77064" w:rsidRDefault="006B5E8C" w:rsidP="006B5E8C">
      <w:pPr>
        <w:spacing w:after="200"/>
        <w:jc w:val="center"/>
        <w:rPr>
          <w:rFonts w:ascii="Arial" w:hAnsi="Arial" w:cs="Arial"/>
          <w:b/>
          <w:bCs/>
          <w:color w:val="000000"/>
          <w:sz w:val="24"/>
          <w:szCs w:val="24"/>
          <w:lang w:val="pt-BR"/>
        </w:rPr>
      </w:pPr>
      <w:r w:rsidRPr="00D77064">
        <w:rPr>
          <w:rFonts w:ascii="Arial" w:hAnsi="Arial" w:cs="Arial"/>
          <w:b/>
          <w:bCs/>
          <w:color w:val="000000"/>
          <w:sz w:val="24"/>
          <w:szCs w:val="24"/>
          <w:lang w:val="pt-BR"/>
        </w:rPr>
        <w:t xml:space="preserve">Contrato de Préstamo N° </w:t>
      </w:r>
      <w:r w:rsidR="00FB1E9F" w:rsidRPr="00D77064">
        <w:rPr>
          <w:rFonts w:ascii="Arial" w:hAnsi="Arial" w:cs="Arial"/>
          <w:b/>
          <w:bCs/>
          <w:color w:val="000000"/>
          <w:sz w:val="24"/>
          <w:szCs w:val="24"/>
          <w:lang w:val="pt-BR"/>
        </w:rPr>
        <w:t>3214</w:t>
      </w:r>
      <w:r w:rsidRPr="00D77064">
        <w:rPr>
          <w:rFonts w:ascii="Arial" w:hAnsi="Arial" w:cs="Arial"/>
          <w:b/>
          <w:bCs/>
          <w:color w:val="000000"/>
          <w:sz w:val="24"/>
          <w:szCs w:val="24"/>
          <w:lang w:val="pt-BR"/>
        </w:rPr>
        <w:t xml:space="preserve">/OC-PE </w:t>
      </w:r>
    </w:p>
    <w:p w14:paraId="7BF6C5B2" w14:textId="64EE467B" w:rsidR="006B5E8C" w:rsidRPr="00D77064" w:rsidRDefault="006B5E8C" w:rsidP="00FB1E9F">
      <w:pPr>
        <w:spacing w:after="200"/>
        <w:jc w:val="center"/>
        <w:rPr>
          <w:rFonts w:ascii="Arial" w:hAnsi="Arial" w:cs="Arial"/>
          <w:b/>
          <w:bCs/>
          <w:color w:val="000000"/>
          <w:sz w:val="24"/>
          <w:szCs w:val="24"/>
          <w:lang w:val="pt-BR"/>
        </w:rPr>
      </w:pPr>
      <w:r w:rsidRPr="00D77064">
        <w:rPr>
          <w:rFonts w:ascii="Arial" w:hAnsi="Arial" w:cs="Arial"/>
          <w:b/>
          <w:bCs/>
          <w:color w:val="000000"/>
          <w:sz w:val="24"/>
          <w:szCs w:val="24"/>
          <w:lang w:val="pt-BR"/>
        </w:rPr>
        <w:t>“</w:t>
      </w:r>
      <w:r w:rsidR="00FB1E9F" w:rsidRPr="00D77064">
        <w:rPr>
          <w:rFonts w:ascii="Arial" w:hAnsi="Arial" w:cs="Arial"/>
          <w:b/>
          <w:bCs/>
          <w:color w:val="000000"/>
          <w:sz w:val="24"/>
          <w:szCs w:val="24"/>
        </w:rPr>
        <w:t>Adquisición de Equipos Móviles No Intrusivos por Rayos X para inspección de equipajes y bultos, para la ejecución de acciones de prevención, represión del contrabando y el tráfico ilícito de mercancías a nivel nacional</w:t>
      </w:r>
      <w:r w:rsidRPr="00D77064">
        <w:rPr>
          <w:rFonts w:ascii="Arial" w:hAnsi="Arial" w:cs="Arial"/>
          <w:b/>
          <w:bCs/>
          <w:color w:val="000000"/>
          <w:sz w:val="24"/>
          <w:szCs w:val="24"/>
          <w:lang w:val="pt-BR"/>
        </w:rPr>
        <w:t>”</w:t>
      </w:r>
    </w:p>
    <w:p w14:paraId="450B2909" w14:textId="23167AED" w:rsidR="006B5E8C" w:rsidRPr="00D77064" w:rsidRDefault="006B5E8C" w:rsidP="006B5E8C">
      <w:pPr>
        <w:spacing w:after="200"/>
        <w:jc w:val="center"/>
        <w:rPr>
          <w:rFonts w:ascii="Arial" w:hAnsi="Arial" w:cs="Arial"/>
          <w:b/>
          <w:bCs/>
          <w:color w:val="000000"/>
          <w:sz w:val="24"/>
          <w:szCs w:val="24"/>
        </w:rPr>
      </w:pPr>
      <w:r w:rsidRPr="00D77064">
        <w:rPr>
          <w:rFonts w:ascii="Arial" w:hAnsi="Arial" w:cs="Arial"/>
          <w:b/>
          <w:bCs/>
          <w:color w:val="000000"/>
          <w:sz w:val="24"/>
          <w:szCs w:val="24"/>
        </w:rPr>
        <w:t>LPI N° 001-20</w:t>
      </w:r>
      <w:r w:rsidR="00847A63" w:rsidRPr="00D77064">
        <w:rPr>
          <w:rFonts w:ascii="Arial" w:hAnsi="Arial" w:cs="Arial"/>
          <w:b/>
          <w:bCs/>
          <w:color w:val="000000"/>
          <w:sz w:val="24"/>
          <w:szCs w:val="24"/>
        </w:rPr>
        <w:t>2</w:t>
      </w:r>
      <w:r w:rsidR="00434098" w:rsidRPr="00D77064">
        <w:rPr>
          <w:rFonts w:ascii="Arial" w:hAnsi="Arial" w:cs="Arial"/>
          <w:b/>
          <w:bCs/>
          <w:color w:val="000000"/>
          <w:sz w:val="24"/>
          <w:szCs w:val="24"/>
        </w:rPr>
        <w:t>1</w:t>
      </w:r>
      <w:r w:rsidRPr="00D77064">
        <w:rPr>
          <w:rFonts w:ascii="Arial" w:hAnsi="Arial" w:cs="Arial"/>
          <w:b/>
          <w:bCs/>
          <w:color w:val="000000"/>
          <w:sz w:val="24"/>
          <w:szCs w:val="24"/>
        </w:rPr>
        <w:t>-SUNAT/BID</w:t>
      </w:r>
      <w:r w:rsidR="00892054">
        <w:rPr>
          <w:rFonts w:ascii="Arial" w:hAnsi="Arial" w:cs="Arial"/>
          <w:b/>
          <w:bCs/>
          <w:color w:val="000000"/>
          <w:sz w:val="24"/>
          <w:szCs w:val="24"/>
        </w:rPr>
        <w:t>2</w:t>
      </w:r>
      <w:r w:rsidRPr="00D77064">
        <w:rPr>
          <w:rFonts w:ascii="Arial" w:hAnsi="Arial" w:cs="Arial"/>
          <w:b/>
          <w:bCs/>
          <w:color w:val="000000"/>
          <w:sz w:val="24"/>
          <w:szCs w:val="24"/>
        </w:rPr>
        <w:t xml:space="preserve"> </w:t>
      </w:r>
    </w:p>
    <w:p w14:paraId="58322359" w14:textId="77777777" w:rsidR="006B5E8C" w:rsidRPr="00D77064" w:rsidRDefault="006B5E8C" w:rsidP="006B5E8C">
      <w:pPr>
        <w:rPr>
          <w:rFonts w:ascii="Arial" w:hAnsi="Arial" w:cs="Arial"/>
          <w:lang w:val="es-MX"/>
        </w:rPr>
      </w:pPr>
      <w:r w:rsidRPr="00D77064">
        <w:rPr>
          <w:rFonts w:ascii="Arial" w:hAnsi="Arial" w:cs="Arial"/>
          <w:lang w:val="es-MX"/>
        </w:rPr>
        <w:t xml:space="preserve">Este llamado a licitación se emite como resultado del Aviso General de Adquisiciones que para este Proyecto fuese publicado en el Development Business, de </w:t>
      </w:r>
      <w:r w:rsidRPr="00892054">
        <w:rPr>
          <w:rFonts w:ascii="Arial" w:hAnsi="Arial" w:cs="Arial"/>
          <w:lang w:val="es-MX"/>
        </w:rPr>
        <w:t>fecha 22 de enero de 2015.</w:t>
      </w:r>
    </w:p>
    <w:p w14:paraId="1682E873" w14:textId="77777777" w:rsidR="006B5E8C" w:rsidRPr="00D77064" w:rsidRDefault="006B5E8C" w:rsidP="006B5E8C">
      <w:pPr>
        <w:rPr>
          <w:rFonts w:ascii="Arial" w:hAnsi="Arial" w:cs="Arial"/>
          <w:lang w:val="es-MX"/>
        </w:rPr>
      </w:pPr>
    </w:p>
    <w:p w14:paraId="371C3275" w14:textId="32EFE9B6" w:rsidR="006B5E8C" w:rsidRPr="00D77064" w:rsidRDefault="006B5E8C" w:rsidP="006B5E8C">
      <w:pPr>
        <w:rPr>
          <w:rFonts w:ascii="Arial" w:hAnsi="Arial" w:cs="Arial"/>
          <w:lang w:val="es-MX"/>
        </w:rPr>
      </w:pPr>
      <w:r w:rsidRPr="00D77064">
        <w:rPr>
          <w:rFonts w:ascii="Arial" w:hAnsi="Arial" w:cs="Arial"/>
          <w:lang w:val="es-MX"/>
        </w:rPr>
        <w:t xml:space="preserve">La República del Perú ha suscrito el Contrato de Préstamo N° </w:t>
      </w:r>
      <w:r w:rsidR="00FB1E9F" w:rsidRPr="00D77064">
        <w:rPr>
          <w:rFonts w:ascii="Arial" w:hAnsi="Arial" w:cs="Arial"/>
          <w:lang w:val="es-MX"/>
        </w:rPr>
        <w:t>3214</w:t>
      </w:r>
      <w:r w:rsidRPr="00D77064">
        <w:rPr>
          <w:rFonts w:ascii="Arial" w:hAnsi="Arial" w:cs="Arial"/>
          <w:lang w:val="es-MX"/>
        </w:rPr>
        <w:t>/OC-PE con el Banco Interamericano de Desarrollo – BID para financiar parcialmente los pagos correspondientes a la Adquisición de bienes, servicios conexos y servicios de consultoría en el marco de los “</w:t>
      </w:r>
      <w:r w:rsidR="00FB1E9F" w:rsidRPr="00D77064">
        <w:rPr>
          <w:rFonts w:ascii="Arial" w:hAnsi="Arial" w:cs="Arial"/>
          <w:lang w:val="es-MX"/>
        </w:rPr>
        <w:t>Mejoramiento de la Efectividad del Control Tributario y Aduanero del Universo de Administrados a Nivel Nacional</w:t>
      </w:r>
      <w:r w:rsidR="00B52723" w:rsidRPr="00D77064">
        <w:rPr>
          <w:rFonts w:ascii="Arial" w:hAnsi="Arial" w:cs="Arial"/>
          <w:lang w:val="es-MX"/>
        </w:rPr>
        <w:t>l</w:t>
      </w:r>
      <w:r w:rsidRPr="00D77064">
        <w:rPr>
          <w:rFonts w:ascii="Arial" w:hAnsi="Arial" w:cs="Arial"/>
          <w:lang w:val="es-MX"/>
        </w:rPr>
        <w:t>”.</w:t>
      </w:r>
    </w:p>
    <w:p w14:paraId="4FC89290" w14:textId="77777777" w:rsidR="006B5E8C" w:rsidRPr="00D77064" w:rsidRDefault="006B5E8C" w:rsidP="006B5E8C">
      <w:pPr>
        <w:rPr>
          <w:rFonts w:ascii="Arial" w:hAnsi="Arial" w:cs="Arial"/>
          <w:lang w:val="es-MX"/>
        </w:rPr>
      </w:pPr>
    </w:p>
    <w:p w14:paraId="5CAB72E8" w14:textId="1B2D9493" w:rsidR="006B5E8C" w:rsidRPr="00D77064" w:rsidRDefault="006B5E8C" w:rsidP="00FB1E9F">
      <w:pPr>
        <w:rPr>
          <w:rFonts w:ascii="Arial" w:hAnsi="Arial" w:cs="Arial"/>
          <w:lang w:val="es-MX"/>
        </w:rPr>
      </w:pPr>
      <w:r w:rsidRPr="00D77064">
        <w:rPr>
          <w:rFonts w:ascii="Arial" w:hAnsi="Arial" w:cs="Arial"/>
          <w:lang w:val="es-MX"/>
        </w:rPr>
        <w:t>La Unidad Ejecutora Mejoramiento del Sistema de Información de la SUNAT –</w:t>
      </w:r>
      <w:r w:rsidR="00B52723" w:rsidRPr="00D77064">
        <w:rPr>
          <w:rFonts w:ascii="Arial" w:hAnsi="Arial" w:cs="Arial"/>
          <w:lang w:val="es-MX"/>
        </w:rPr>
        <w:t xml:space="preserve"> </w:t>
      </w:r>
      <w:r w:rsidRPr="00D77064">
        <w:rPr>
          <w:rFonts w:ascii="Arial" w:hAnsi="Arial" w:cs="Arial"/>
          <w:lang w:val="es-MX"/>
        </w:rPr>
        <w:t xml:space="preserve">MSI  (LA UEMSI -SUNAT) invita a los oferentes elegibles a presentar ofertas para la </w:t>
      </w:r>
      <w:r w:rsidR="00FB1E9F" w:rsidRPr="00D77064">
        <w:rPr>
          <w:rFonts w:ascii="Arial" w:hAnsi="Arial" w:cs="Arial"/>
          <w:lang w:val="es-MX"/>
        </w:rPr>
        <w:t>Adquisición de Equipos Móviles No Intrusivos por Rayos X para inspección de equipajes y  bultos, para la ejecución de acciones de prevención, represión del contrabando y el tráfico ilícito de mercancías a nivel nacional</w:t>
      </w:r>
      <w:r w:rsidRPr="00D77064">
        <w:rPr>
          <w:rFonts w:ascii="Arial" w:hAnsi="Arial" w:cs="Arial"/>
          <w:lang w:val="es-MX"/>
        </w:rPr>
        <w:t xml:space="preserve">, que comprende: </w:t>
      </w:r>
    </w:p>
    <w:p w14:paraId="2EF96146" w14:textId="77777777" w:rsidR="00DE4624" w:rsidRPr="00D77064" w:rsidRDefault="00DE4624" w:rsidP="00DE4624">
      <w:pPr>
        <w:rPr>
          <w:rFonts w:ascii="Arial" w:hAnsi="Arial" w:cs="Arial"/>
          <w:lang w:val="es-MX"/>
        </w:rPr>
      </w:pPr>
    </w:p>
    <w:p w14:paraId="5E885388" w14:textId="65D9837B" w:rsidR="00DE4624" w:rsidRPr="00D77064" w:rsidRDefault="00FB1E9F" w:rsidP="00DE4624">
      <w:pPr>
        <w:ind w:left="792"/>
        <w:rPr>
          <w:rFonts w:ascii="Arial" w:hAnsi="Arial" w:cs="Arial"/>
          <w:b/>
        </w:rPr>
      </w:pPr>
      <w:r w:rsidRPr="00D77064">
        <w:rPr>
          <w:lang w:eastAsia="es-PE"/>
        </w:rPr>
        <w:drawing>
          <wp:inline distT="0" distB="0" distL="0" distR="0" wp14:anchorId="6495F686" wp14:editId="681F61A5">
            <wp:extent cx="4714875" cy="1504950"/>
            <wp:effectExtent l="0" t="0" r="952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714875" cy="1504950"/>
                    </a:xfrm>
                    <a:prstGeom prst="rect">
                      <a:avLst/>
                    </a:prstGeom>
                  </pic:spPr>
                </pic:pic>
              </a:graphicData>
            </a:graphic>
          </wp:inline>
        </w:drawing>
      </w:r>
    </w:p>
    <w:p w14:paraId="05AFD4FF" w14:textId="77777777" w:rsidR="006B5E8C" w:rsidRPr="00D77064" w:rsidRDefault="006B5E8C" w:rsidP="006B5E8C">
      <w:pPr>
        <w:spacing w:after="200"/>
        <w:rPr>
          <w:rFonts w:ascii="Arial" w:hAnsi="Arial" w:cs="Arial"/>
          <w:color w:val="000000"/>
          <w:lang w:val="es-MX"/>
        </w:rPr>
      </w:pPr>
      <w:r w:rsidRPr="00D77064">
        <w:rPr>
          <w:rFonts w:ascii="Arial" w:hAnsi="Arial" w:cs="Arial"/>
          <w:color w:val="000000"/>
          <w:lang w:val="es-MX"/>
        </w:rPr>
        <w:t>La licitación se efectuará conforme a los procedimientos de Licitación Pública Internacional establecidos en las Políticas para la adquisición de bienes y obras (GN-2349-9) y está abierta a todos los oferentes de países elegibles, según se definen en dichas normas.</w:t>
      </w:r>
    </w:p>
    <w:p w14:paraId="458AE5CC" w14:textId="6DEB0AC3" w:rsidR="006B5E8C" w:rsidRPr="00D77064" w:rsidRDefault="006B5E8C" w:rsidP="006B5E8C">
      <w:pPr>
        <w:spacing w:after="200"/>
        <w:rPr>
          <w:rFonts w:ascii="Arial" w:hAnsi="Arial" w:cs="Arial"/>
          <w:iCs/>
          <w:color w:val="000000"/>
          <w:lang w:val="es-MX"/>
        </w:rPr>
      </w:pPr>
      <w:r w:rsidRPr="00D77064">
        <w:rPr>
          <w:rFonts w:ascii="Arial" w:hAnsi="Arial" w:cs="Arial"/>
          <w:color w:val="000000"/>
          <w:lang w:val="es-MX"/>
        </w:rPr>
        <w:t xml:space="preserve">Los oferentes elegibles que estén interesados podrán obtener información adicional en la página web de </w:t>
      </w:r>
      <w:r w:rsidRPr="00D77064">
        <w:rPr>
          <w:rFonts w:ascii="Arial" w:hAnsi="Arial" w:cs="Arial"/>
          <w:b/>
          <w:color w:val="000000"/>
          <w:lang w:val="es-MX"/>
        </w:rPr>
        <w:t>LA SUNAT</w:t>
      </w:r>
      <w:r w:rsidRPr="00D77064">
        <w:rPr>
          <w:rFonts w:ascii="Arial" w:hAnsi="Arial" w:cs="Arial"/>
          <w:color w:val="000000"/>
          <w:lang w:val="es-MX"/>
        </w:rPr>
        <w:t xml:space="preserve"> (</w:t>
      </w:r>
      <w:hyperlink r:id="rId53" w:history="1">
        <w:r w:rsidRPr="00D77064">
          <w:rPr>
            <w:rStyle w:val="Hipervnculo"/>
            <w:rFonts w:ascii="Arial" w:hAnsi="Arial" w:cs="Arial"/>
            <w:lang w:val="es-MX"/>
          </w:rPr>
          <w:t>www.sunat.gob.pe</w:t>
        </w:r>
      </w:hyperlink>
      <w:r w:rsidRPr="00D77064">
        <w:rPr>
          <w:rFonts w:ascii="Arial" w:hAnsi="Arial" w:cs="Arial"/>
          <w:lang w:val="es-MX"/>
        </w:rPr>
        <w:t>)</w:t>
      </w:r>
      <w:r w:rsidRPr="00D77064">
        <w:rPr>
          <w:rFonts w:ascii="Arial" w:hAnsi="Arial" w:cs="Arial"/>
          <w:color w:val="000000"/>
          <w:lang w:val="es-MX"/>
        </w:rPr>
        <w:t xml:space="preserve"> y </w:t>
      </w:r>
      <w:r w:rsidR="005E208E" w:rsidRPr="00D77064">
        <w:rPr>
          <w:rFonts w:ascii="Arial" w:hAnsi="Arial" w:cs="Arial"/>
          <w:color w:val="000000"/>
          <w:lang w:val="es-MX"/>
        </w:rPr>
        <w:t xml:space="preserve">solicitar la revisión de </w:t>
      </w:r>
      <w:r w:rsidRPr="00D77064">
        <w:rPr>
          <w:rFonts w:ascii="Arial" w:hAnsi="Arial" w:cs="Arial"/>
          <w:color w:val="000000"/>
          <w:lang w:val="es-MX"/>
        </w:rPr>
        <w:t xml:space="preserve">los documentos de licitación en la dirección </w:t>
      </w:r>
      <w:r w:rsidR="005E208E" w:rsidRPr="00D77064">
        <w:rPr>
          <w:rFonts w:ascii="Arial" w:hAnsi="Arial" w:cs="Arial"/>
          <w:color w:val="000000"/>
          <w:lang w:val="es-MX"/>
        </w:rPr>
        <w:t xml:space="preserve">electrónica </w:t>
      </w:r>
      <w:r w:rsidRPr="00D77064">
        <w:rPr>
          <w:rFonts w:ascii="Arial" w:hAnsi="Arial" w:cs="Arial"/>
          <w:color w:val="000000"/>
          <w:lang w:val="es-MX"/>
        </w:rPr>
        <w:t>indicada al final de este Llamado.</w:t>
      </w:r>
      <w:r w:rsidRPr="00D77064">
        <w:rPr>
          <w:rFonts w:ascii="Arial" w:hAnsi="Arial" w:cs="Arial"/>
          <w:iCs/>
          <w:color w:val="000000"/>
          <w:lang w:val="es-MX"/>
        </w:rPr>
        <w:t xml:space="preserve"> </w:t>
      </w:r>
    </w:p>
    <w:p w14:paraId="7C9E8E8F" w14:textId="27EB1D78" w:rsidR="006B5E8C" w:rsidRPr="00D77064" w:rsidRDefault="006B5E8C" w:rsidP="005E208E">
      <w:pPr>
        <w:spacing w:after="200"/>
        <w:rPr>
          <w:rFonts w:ascii="Arial" w:hAnsi="Arial" w:cs="Arial"/>
          <w:iCs/>
          <w:color w:val="000000"/>
          <w:lang w:val="es-MX"/>
        </w:rPr>
      </w:pPr>
      <w:r w:rsidRPr="00D77064">
        <w:rPr>
          <w:rFonts w:ascii="Arial" w:hAnsi="Arial" w:cs="Arial"/>
          <w:iCs/>
          <w:color w:val="000000"/>
          <w:lang w:val="es-MX"/>
        </w:rPr>
        <w:t>Asimismo se llevará a cabo una reunión informativa</w:t>
      </w:r>
      <w:r w:rsidR="007615F4" w:rsidRPr="00D77064">
        <w:rPr>
          <w:rFonts w:ascii="Arial" w:hAnsi="Arial" w:cs="Arial"/>
          <w:iCs/>
          <w:color w:val="000000"/>
          <w:lang w:val="es-MX"/>
        </w:rPr>
        <w:t xml:space="preserve"> virtual</w:t>
      </w:r>
      <w:r w:rsidRPr="00D77064">
        <w:rPr>
          <w:rFonts w:ascii="Arial" w:hAnsi="Arial" w:cs="Arial"/>
          <w:iCs/>
          <w:color w:val="000000"/>
          <w:lang w:val="es-MX"/>
        </w:rPr>
        <w:t xml:space="preserve"> el día  </w:t>
      </w:r>
      <w:r w:rsidR="00467931">
        <w:rPr>
          <w:rFonts w:ascii="Arial" w:hAnsi="Arial" w:cs="Arial"/>
          <w:iCs/>
          <w:color w:val="0000FF"/>
          <w:lang w:val="es-MX"/>
        </w:rPr>
        <w:t>31</w:t>
      </w:r>
      <w:r w:rsidR="005E208E" w:rsidRPr="00D77064">
        <w:rPr>
          <w:rFonts w:ascii="Arial" w:hAnsi="Arial" w:cs="Arial"/>
          <w:iCs/>
          <w:color w:val="0000FF"/>
          <w:lang w:val="es-MX"/>
        </w:rPr>
        <w:t xml:space="preserve"> de </w:t>
      </w:r>
      <w:r w:rsidR="00467931">
        <w:rPr>
          <w:rFonts w:ascii="Arial" w:hAnsi="Arial" w:cs="Arial"/>
          <w:iCs/>
          <w:color w:val="0000FF"/>
          <w:lang w:val="es-MX"/>
        </w:rPr>
        <w:t>agosto</w:t>
      </w:r>
      <w:r w:rsidR="005E208E" w:rsidRPr="00D77064">
        <w:rPr>
          <w:rFonts w:ascii="Arial" w:hAnsi="Arial" w:cs="Arial"/>
          <w:iCs/>
          <w:color w:val="0000FF"/>
          <w:lang w:val="es-MX"/>
        </w:rPr>
        <w:t xml:space="preserve"> </w:t>
      </w:r>
      <w:r w:rsidRPr="00D77064">
        <w:rPr>
          <w:rFonts w:ascii="Arial" w:hAnsi="Arial" w:cs="Arial"/>
          <w:iCs/>
          <w:color w:val="0000FF"/>
          <w:lang w:val="es-MX"/>
        </w:rPr>
        <w:t>de 20</w:t>
      </w:r>
      <w:r w:rsidR="00DE4624" w:rsidRPr="00D77064">
        <w:rPr>
          <w:rFonts w:ascii="Arial" w:hAnsi="Arial" w:cs="Arial"/>
          <w:iCs/>
          <w:color w:val="0000FF"/>
          <w:lang w:val="es-MX"/>
        </w:rPr>
        <w:t>2</w:t>
      </w:r>
      <w:r w:rsidR="00FB1E9F" w:rsidRPr="00D77064">
        <w:rPr>
          <w:rFonts w:ascii="Arial" w:hAnsi="Arial" w:cs="Arial"/>
          <w:iCs/>
          <w:color w:val="0000FF"/>
          <w:lang w:val="es-MX"/>
        </w:rPr>
        <w:t>1</w:t>
      </w:r>
      <w:r w:rsidRPr="00D77064">
        <w:rPr>
          <w:rFonts w:ascii="Arial" w:hAnsi="Arial" w:cs="Arial"/>
          <w:iCs/>
          <w:color w:val="000000"/>
          <w:lang w:val="es-MX"/>
        </w:rPr>
        <w:t xml:space="preserve"> a las 15:00 hrs. pudiendo asistir cualquier empresa que se encuentre interesada en participar en la presente licitación.</w:t>
      </w:r>
    </w:p>
    <w:p w14:paraId="69D000C7" w14:textId="77777777" w:rsidR="006B5E8C" w:rsidRPr="00D77064" w:rsidRDefault="006B5E8C" w:rsidP="006B5E8C">
      <w:pPr>
        <w:spacing w:after="200"/>
        <w:rPr>
          <w:rFonts w:ascii="Arial" w:hAnsi="Arial" w:cs="Arial"/>
          <w:color w:val="000000"/>
          <w:lang w:val="es-MX"/>
        </w:rPr>
      </w:pPr>
      <w:r w:rsidRPr="00D77064">
        <w:rPr>
          <w:rFonts w:ascii="Arial" w:hAnsi="Arial" w:cs="Arial"/>
          <w:color w:val="000000"/>
          <w:lang w:val="es-MX"/>
        </w:rPr>
        <w:t>Los requisitos de calificaciones incluyen requisitos financieros, de experiencia, y técnicos. No se otorgará un Margen de Preferencia a contratistas nacionales elegibles. Mayores detalles se proporcionan en los Documentos de Licitación.</w:t>
      </w:r>
    </w:p>
    <w:p w14:paraId="6BBAC3CF" w14:textId="59EBD232" w:rsidR="006B5E8C" w:rsidRPr="00D77064" w:rsidRDefault="006B5E8C" w:rsidP="006B5E8C">
      <w:pPr>
        <w:spacing w:after="200"/>
        <w:rPr>
          <w:rFonts w:ascii="Arial" w:hAnsi="Arial" w:cs="Arial"/>
          <w:color w:val="000000"/>
          <w:lang w:val="es-MX"/>
        </w:rPr>
      </w:pPr>
      <w:r w:rsidRPr="00D77064">
        <w:rPr>
          <w:rFonts w:ascii="Arial" w:hAnsi="Arial" w:cs="Arial"/>
          <w:color w:val="000000"/>
          <w:lang w:val="es-MX"/>
        </w:rPr>
        <w:t>Los Oferentes interesados podrán obtener un juego completo de los Documentos de Licitación en español, mediante presentación de una solicitud por escrito a la dirección</w:t>
      </w:r>
      <w:r w:rsidR="005E208E" w:rsidRPr="00D77064">
        <w:rPr>
          <w:rFonts w:ascii="Arial" w:hAnsi="Arial" w:cs="Arial"/>
          <w:color w:val="000000"/>
          <w:lang w:val="es-MX"/>
        </w:rPr>
        <w:t xml:space="preserve"> electrónica</w:t>
      </w:r>
      <w:r w:rsidRPr="00D77064">
        <w:rPr>
          <w:rFonts w:ascii="Arial" w:hAnsi="Arial" w:cs="Arial"/>
          <w:color w:val="000000"/>
          <w:lang w:val="es-MX"/>
        </w:rPr>
        <w:t xml:space="preserve"> indicada al final de este Llamado. El documento será enviado por correo </w:t>
      </w:r>
      <w:r w:rsidR="005E208E" w:rsidRPr="00D77064">
        <w:rPr>
          <w:rFonts w:ascii="Arial" w:hAnsi="Arial" w:cs="Arial"/>
          <w:color w:val="000000"/>
          <w:lang w:val="es-MX"/>
        </w:rPr>
        <w:t>electrónico</w:t>
      </w:r>
      <w:r w:rsidRPr="00D77064">
        <w:rPr>
          <w:rFonts w:ascii="Arial" w:hAnsi="Arial" w:cs="Arial"/>
          <w:color w:val="000000"/>
          <w:lang w:val="es-MX"/>
        </w:rPr>
        <w:t>. Las bases también podrán remitirse vía correo electrónico para lo cual el adquiriente de las mismas deberá indicar la dirección electrónica respectiva.</w:t>
      </w:r>
    </w:p>
    <w:p w14:paraId="76F6BD27" w14:textId="5E1B924F" w:rsidR="006B5E8C" w:rsidRPr="00D77064" w:rsidRDefault="006B5E8C" w:rsidP="006B5E8C">
      <w:pPr>
        <w:spacing w:after="200"/>
        <w:rPr>
          <w:rFonts w:ascii="Arial" w:hAnsi="Arial" w:cs="Arial"/>
          <w:color w:val="000000"/>
          <w:lang w:val="es-CO"/>
        </w:rPr>
      </w:pPr>
      <w:r w:rsidRPr="00D77064">
        <w:rPr>
          <w:rFonts w:ascii="Arial" w:hAnsi="Arial" w:cs="Arial"/>
          <w:color w:val="000000"/>
        </w:rPr>
        <w:t xml:space="preserve">Todas las ofertas deberán estar acompañadas de una Declaración de Mantenimiento de la Oferta. Las ofertas deberán hacerse llegar a la dirección </w:t>
      </w:r>
      <w:r w:rsidR="007615F4" w:rsidRPr="00D77064">
        <w:rPr>
          <w:rFonts w:ascii="Arial" w:hAnsi="Arial" w:cs="Arial"/>
          <w:color w:val="000000"/>
        </w:rPr>
        <w:t xml:space="preserve">electrónica </w:t>
      </w:r>
      <w:r w:rsidRPr="00D77064">
        <w:rPr>
          <w:rFonts w:ascii="Arial" w:hAnsi="Arial" w:cs="Arial"/>
          <w:color w:val="000000"/>
        </w:rPr>
        <w:t xml:space="preserve">indicada abajo a más tardar a las 11:00 horas del día </w:t>
      </w:r>
      <w:r w:rsidR="00467931">
        <w:rPr>
          <w:rFonts w:ascii="Arial" w:hAnsi="Arial" w:cs="Arial"/>
          <w:color w:val="0000FF"/>
        </w:rPr>
        <w:t>07</w:t>
      </w:r>
      <w:r w:rsidR="007615F4" w:rsidRPr="00D77064">
        <w:rPr>
          <w:rFonts w:ascii="Arial" w:hAnsi="Arial" w:cs="Arial"/>
          <w:color w:val="0000FF"/>
        </w:rPr>
        <w:t xml:space="preserve"> de </w:t>
      </w:r>
      <w:r w:rsidR="00467931">
        <w:rPr>
          <w:rFonts w:ascii="Arial" w:hAnsi="Arial" w:cs="Arial"/>
          <w:color w:val="0000FF"/>
        </w:rPr>
        <w:t>octubre</w:t>
      </w:r>
      <w:r w:rsidRPr="00D77064">
        <w:rPr>
          <w:rFonts w:ascii="Arial" w:hAnsi="Arial" w:cs="Arial"/>
          <w:color w:val="0000FF"/>
        </w:rPr>
        <w:t xml:space="preserve"> de</w:t>
      </w:r>
      <w:r w:rsidR="002E6B0A" w:rsidRPr="00D77064">
        <w:rPr>
          <w:rFonts w:ascii="Arial" w:hAnsi="Arial" w:cs="Arial"/>
          <w:color w:val="0000FF"/>
        </w:rPr>
        <w:t>l</w:t>
      </w:r>
      <w:r w:rsidRPr="00D77064">
        <w:rPr>
          <w:rFonts w:ascii="Arial" w:hAnsi="Arial" w:cs="Arial"/>
          <w:color w:val="0000FF"/>
        </w:rPr>
        <w:t xml:space="preserve"> 20</w:t>
      </w:r>
      <w:r w:rsidR="00DE4624" w:rsidRPr="00D77064">
        <w:rPr>
          <w:rFonts w:ascii="Arial" w:hAnsi="Arial" w:cs="Arial"/>
          <w:color w:val="0000FF"/>
        </w:rPr>
        <w:t>2</w:t>
      </w:r>
      <w:r w:rsidR="00FB1E9F" w:rsidRPr="00D77064">
        <w:rPr>
          <w:rFonts w:ascii="Arial" w:hAnsi="Arial" w:cs="Arial"/>
          <w:color w:val="0000FF"/>
        </w:rPr>
        <w:t>1</w:t>
      </w:r>
      <w:r w:rsidRPr="00D77064">
        <w:rPr>
          <w:rFonts w:ascii="Arial" w:hAnsi="Arial" w:cs="Arial"/>
          <w:color w:val="000000"/>
        </w:rPr>
        <w:t>. La apertura de éstas se efectuará</w:t>
      </w:r>
      <w:r w:rsidR="007615F4" w:rsidRPr="00D77064">
        <w:rPr>
          <w:rFonts w:ascii="Arial" w:hAnsi="Arial" w:cs="Arial"/>
          <w:color w:val="000000"/>
        </w:rPr>
        <w:t>, a través de una reunión virtual de apertura</w:t>
      </w:r>
      <w:r w:rsidRPr="00D77064">
        <w:rPr>
          <w:rFonts w:ascii="Arial" w:hAnsi="Arial" w:cs="Arial"/>
          <w:color w:val="000000"/>
        </w:rPr>
        <w:t xml:space="preserve"> inmediatamente, a las 11:30 horas del mismo día. Las ofertas que se reciban fuera de plazo y hora serán rechazadas.</w:t>
      </w:r>
    </w:p>
    <w:p w14:paraId="72C3832A" w14:textId="77777777" w:rsidR="006B5E8C" w:rsidRPr="00D77064" w:rsidRDefault="006B5E8C" w:rsidP="006B5E8C">
      <w:pPr>
        <w:spacing w:after="200"/>
        <w:rPr>
          <w:rFonts w:ascii="Arial" w:hAnsi="Arial" w:cs="Arial"/>
          <w:color w:val="000000"/>
          <w:lang w:val="es-CO"/>
        </w:rPr>
      </w:pPr>
    </w:p>
    <w:p w14:paraId="518BE827" w14:textId="4924D7C1" w:rsidR="006B5E8C" w:rsidRPr="00D77064" w:rsidRDefault="006B5E8C" w:rsidP="006B5E8C">
      <w:pPr>
        <w:rPr>
          <w:rFonts w:ascii="Arial" w:hAnsi="Arial" w:cs="Arial"/>
          <w:b/>
          <w:color w:val="000000"/>
          <w:sz w:val="20"/>
          <w:szCs w:val="20"/>
        </w:rPr>
      </w:pPr>
      <w:r w:rsidRPr="00D77064">
        <w:rPr>
          <w:rFonts w:ascii="Arial" w:hAnsi="Arial" w:cs="Arial"/>
          <w:b/>
          <w:iCs/>
          <w:color w:val="000000"/>
          <w:sz w:val="20"/>
          <w:szCs w:val="20"/>
        </w:rPr>
        <w:t>Atn.:</w:t>
      </w:r>
      <w:r w:rsidRPr="00D77064">
        <w:rPr>
          <w:rFonts w:ascii="Arial" w:hAnsi="Arial" w:cs="Arial"/>
          <w:b/>
          <w:color w:val="000000"/>
          <w:sz w:val="20"/>
          <w:szCs w:val="20"/>
        </w:rPr>
        <w:t xml:space="preserve"> Presidente del Comité de Evaluación de la Licitación Pública Internacional:  LPI N° 00</w:t>
      </w:r>
      <w:r w:rsidR="00B01A89" w:rsidRPr="00D77064">
        <w:rPr>
          <w:rFonts w:ascii="Arial" w:hAnsi="Arial" w:cs="Arial"/>
          <w:b/>
          <w:color w:val="000000"/>
          <w:sz w:val="20"/>
          <w:szCs w:val="20"/>
        </w:rPr>
        <w:t>1</w:t>
      </w:r>
      <w:r w:rsidRPr="00D77064">
        <w:rPr>
          <w:rFonts w:ascii="Arial" w:hAnsi="Arial" w:cs="Arial"/>
          <w:b/>
          <w:color w:val="000000"/>
          <w:sz w:val="20"/>
          <w:szCs w:val="20"/>
        </w:rPr>
        <w:t>-20</w:t>
      </w:r>
      <w:r w:rsidR="00DE4624" w:rsidRPr="00D77064">
        <w:rPr>
          <w:rFonts w:ascii="Arial" w:hAnsi="Arial" w:cs="Arial"/>
          <w:b/>
          <w:color w:val="000000"/>
          <w:sz w:val="20"/>
          <w:szCs w:val="20"/>
        </w:rPr>
        <w:t>2</w:t>
      </w:r>
      <w:r w:rsidR="00467931">
        <w:rPr>
          <w:rFonts w:ascii="Arial" w:hAnsi="Arial" w:cs="Arial"/>
          <w:b/>
          <w:color w:val="000000"/>
          <w:sz w:val="20"/>
          <w:szCs w:val="20"/>
        </w:rPr>
        <w:t>1</w:t>
      </w:r>
      <w:r w:rsidRPr="00D77064">
        <w:rPr>
          <w:rFonts w:ascii="Arial" w:hAnsi="Arial" w:cs="Arial"/>
          <w:b/>
          <w:color w:val="000000"/>
          <w:sz w:val="20"/>
          <w:szCs w:val="20"/>
        </w:rPr>
        <w:t>-SUNAT/BID</w:t>
      </w:r>
      <w:r w:rsidR="00892054">
        <w:rPr>
          <w:rFonts w:ascii="Arial" w:hAnsi="Arial" w:cs="Arial"/>
          <w:b/>
          <w:color w:val="000000"/>
          <w:sz w:val="20"/>
          <w:szCs w:val="20"/>
        </w:rPr>
        <w:t>2</w:t>
      </w:r>
    </w:p>
    <w:p w14:paraId="23CEC916" w14:textId="65F44B2D" w:rsidR="006B5E8C" w:rsidRPr="00D77064" w:rsidRDefault="006B5E8C" w:rsidP="006B5E8C">
      <w:pPr>
        <w:rPr>
          <w:rFonts w:ascii="Arial" w:hAnsi="Arial" w:cs="Arial"/>
          <w:b/>
          <w:color w:val="000000"/>
          <w:sz w:val="20"/>
          <w:szCs w:val="20"/>
        </w:rPr>
      </w:pPr>
      <w:r w:rsidRPr="00D77064">
        <w:rPr>
          <w:rFonts w:ascii="Arial" w:hAnsi="Arial" w:cs="Arial"/>
          <w:b/>
          <w:color w:val="000000"/>
          <w:sz w:val="20"/>
          <w:szCs w:val="20"/>
        </w:rPr>
        <w:t xml:space="preserve">Correo electrónico: </w:t>
      </w:r>
      <w:hyperlink r:id="rId54" w:history="1">
        <w:r w:rsidRPr="00D77064">
          <w:rPr>
            <w:rStyle w:val="Hipervnculo"/>
            <w:rFonts w:ascii="Arial" w:hAnsi="Arial" w:cs="Arial"/>
            <w:sz w:val="20"/>
            <w:szCs w:val="20"/>
          </w:rPr>
          <w:t>proyectobid4@sunat.gob.pe</w:t>
        </w:r>
      </w:hyperlink>
      <w:r w:rsidR="00467931">
        <w:rPr>
          <w:rStyle w:val="Hipervnculo"/>
          <w:rFonts w:ascii="Arial" w:hAnsi="Arial" w:cs="Arial"/>
          <w:sz w:val="20"/>
          <w:szCs w:val="20"/>
        </w:rPr>
        <w:t xml:space="preserve"> / proyectobid.log1@gmail.com</w:t>
      </w:r>
    </w:p>
    <w:p w14:paraId="1077AB06" w14:textId="77777777" w:rsidR="006B5E8C" w:rsidRPr="000C15C8" w:rsidRDefault="006B5E8C" w:rsidP="006B5E8C">
      <w:pPr>
        <w:rPr>
          <w:rFonts w:ascii="Arial" w:hAnsi="Arial" w:cs="Arial"/>
          <w:b/>
          <w:iCs/>
          <w:color w:val="000000"/>
          <w:sz w:val="20"/>
          <w:szCs w:val="20"/>
          <w:lang w:val="pt-BR"/>
        </w:rPr>
      </w:pPr>
      <w:r w:rsidRPr="00D77064">
        <w:rPr>
          <w:rFonts w:ascii="Arial" w:hAnsi="Arial" w:cs="Arial"/>
          <w:b/>
          <w:color w:val="000000"/>
          <w:sz w:val="20"/>
          <w:szCs w:val="20"/>
          <w:lang w:val="pt-BR"/>
        </w:rPr>
        <w:t xml:space="preserve">Página web: </w:t>
      </w:r>
      <w:hyperlink r:id="rId55" w:history="1">
        <w:r w:rsidRPr="00D77064">
          <w:rPr>
            <w:rStyle w:val="Hipervnculo"/>
            <w:rFonts w:ascii="Arial" w:hAnsi="Arial" w:cs="Arial"/>
            <w:b/>
            <w:iCs/>
            <w:sz w:val="20"/>
            <w:szCs w:val="20"/>
            <w:lang w:val="pt-BR"/>
          </w:rPr>
          <w:t>www.sunat.gob.pe</w:t>
        </w:r>
      </w:hyperlink>
    </w:p>
    <w:p w14:paraId="59E8CC49" w14:textId="77777777" w:rsidR="006B5E8C" w:rsidRPr="000C15C8" w:rsidRDefault="006B5E8C" w:rsidP="006B5E8C">
      <w:pPr>
        <w:rPr>
          <w:rFonts w:ascii="Arial" w:hAnsi="Arial" w:cs="Arial"/>
          <w:b/>
          <w:color w:val="000000"/>
          <w:lang w:val="pt-BR"/>
        </w:rPr>
      </w:pPr>
    </w:p>
    <w:p w14:paraId="52F1F4D2" w14:textId="77777777" w:rsidR="006B5E8C" w:rsidRPr="000C15C8" w:rsidRDefault="006B5E8C" w:rsidP="006B5E8C">
      <w:pPr>
        <w:rPr>
          <w:rFonts w:ascii="Arial" w:hAnsi="Arial" w:cs="Arial"/>
          <w:color w:val="000000"/>
          <w:lang w:val="pt-BR"/>
        </w:rPr>
      </w:pPr>
    </w:p>
    <w:p w14:paraId="2749F023" w14:textId="77777777" w:rsidR="006B5E8C" w:rsidRPr="000C15C8" w:rsidRDefault="006B5E8C" w:rsidP="006B5E8C">
      <w:pPr>
        <w:rPr>
          <w:rFonts w:ascii="Arial" w:hAnsi="Arial" w:cs="Arial"/>
          <w:color w:val="000000"/>
          <w:lang w:val="pt-BR"/>
        </w:rPr>
      </w:pPr>
    </w:p>
    <w:p w14:paraId="5A8E2C01" w14:textId="77777777" w:rsidR="006B5E8C" w:rsidRPr="00F26156" w:rsidRDefault="006B5E8C" w:rsidP="006B5E8C">
      <w:pPr>
        <w:pStyle w:val="Ttulo2"/>
        <w:jc w:val="center"/>
        <w:rPr>
          <w:rFonts w:ascii="Arial" w:hAnsi="Arial" w:cs="Arial"/>
          <w:color w:val="000000"/>
          <w:lang w:val="pt-BR"/>
        </w:rPr>
      </w:pPr>
    </w:p>
    <w:p w14:paraId="1B3B1289" w14:textId="77777777" w:rsidR="00785B79" w:rsidRDefault="00785B79"/>
    <w:sectPr w:rsidR="00785B79" w:rsidSect="005C23E1">
      <w:headerReference w:type="default" r:id="rId5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2ABD20" w14:textId="77777777" w:rsidR="00F87A39" w:rsidRDefault="00F87A39" w:rsidP="006B5E8C">
      <w:r>
        <w:separator/>
      </w:r>
    </w:p>
  </w:endnote>
  <w:endnote w:type="continuationSeparator" w:id="0">
    <w:p w14:paraId="3D292A6D" w14:textId="77777777" w:rsidR="00F87A39" w:rsidRDefault="00F87A39" w:rsidP="006B5E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ahoma">
    <w:altName w:val="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Times New Roman Bold">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G Times">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Perpetua">
    <w:panose1 w:val="02020502060401020303"/>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Helvetica">
    <w:panose1 w:val="020B060402020202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Libre Baskerville">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7D934B" w14:textId="77777777" w:rsidR="00373D40" w:rsidRDefault="00373D40">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9E2BD4" w14:textId="6A92A5A7" w:rsidR="00263E0D" w:rsidRDefault="00A54D84" w:rsidP="00B578BB">
    <w:pPr>
      <w:pStyle w:val="Piedepgina"/>
      <w:jc w:val="right"/>
    </w:pPr>
    <w:sdt>
      <w:sdtPr>
        <w:id w:val="-1016536901"/>
        <w:docPartObj>
          <w:docPartGallery w:val="Page Numbers (Bottom of Page)"/>
          <w:docPartUnique/>
        </w:docPartObj>
      </w:sdtPr>
      <w:sdtEndPr/>
      <w:sdtContent>
        <w:r w:rsidR="0049138E">
          <w:rPr>
            <w:rFonts w:ascii="Times New Roman"/>
            <w:sz w:val="20"/>
            <w:lang w:eastAsia="es-PE"/>
          </w:rPr>
          <w:drawing>
            <wp:anchor distT="0" distB="0" distL="114300" distR="114300" simplePos="0" relativeHeight="251661312" behindDoc="0" locked="0" layoutInCell="1" allowOverlap="1" wp14:anchorId="4359F76C" wp14:editId="65607B3A">
              <wp:simplePos x="0" y="0"/>
              <wp:positionH relativeFrom="column">
                <wp:posOffset>1969770</wp:posOffset>
              </wp:positionH>
              <wp:positionV relativeFrom="paragraph">
                <wp:posOffset>-121920</wp:posOffset>
              </wp:positionV>
              <wp:extent cx="1318260" cy="619136"/>
              <wp:effectExtent l="0" t="0" r="0" b="9525"/>
              <wp:wrapThrough wrapText="bothSides">
                <wp:wrapPolygon edited="0">
                  <wp:start x="0" y="0"/>
                  <wp:lineTo x="0" y="21268"/>
                  <wp:lineTo x="21225" y="21268"/>
                  <wp:lineTo x="21225" y="0"/>
                  <wp:lineTo x="0" y="0"/>
                </wp:wrapPolygon>
              </wp:wrapThrough>
              <wp:docPr id="29" name="Imagen 29"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DIGITA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18260" cy="619136"/>
                      </a:xfrm>
                      <a:prstGeom prst="rect">
                        <a:avLst/>
                      </a:prstGeom>
                    </pic:spPr>
                  </pic:pic>
                </a:graphicData>
              </a:graphic>
            </wp:anchor>
          </w:drawing>
        </w:r>
        <w:r w:rsidR="00417B9F">
          <w:rPr>
            <w:lang w:eastAsia="es-PE"/>
          </w:rPr>
          <w:drawing>
            <wp:anchor distT="0" distB="0" distL="114300" distR="114300" simplePos="0" relativeHeight="251659264" behindDoc="1" locked="0" layoutInCell="1" allowOverlap="1" wp14:anchorId="490B4794" wp14:editId="05AB9CA5">
              <wp:simplePos x="0" y="0"/>
              <wp:positionH relativeFrom="column">
                <wp:posOffset>-365760</wp:posOffset>
              </wp:positionH>
              <wp:positionV relativeFrom="paragraph">
                <wp:posOffset>-449580</wp:posOffset>
              </wp:positionV>
              <wp:extent cx="776605" cy="1271905"/>
              <wp:effectExtent l="0" t="0" r="4445" b="4445"/>
              <wp:wrapTight wrapText="bothSides">
                <wp:wrapPolygon edited="0">
                  <wp:start x="21600" y="0"/>
                  <wp:lineTo x="406" y="0"/>
                  <wp:lineTo x="406" y="21352"/>
                  <wp:lineTo x="21600" y="21352"/>
                  <wp:lineTo x="21600" y="0"/>
                </wp:wrapPolygon>
              </wp:wrapTight>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
                        <a:extLst>
                          <a:ext uri="{28A0092B-C50C-407E-A947-70E740481C1C}">
                            <a14:useLocalDpi xmlns:a14="http://schemas.microsoft.com/office/drawing/2010/main" val="0"/>
                          </a:ext>
                        </a:extLst>
                      </a:blip>
                      <a:srcRect l="1301"/>
                      <a:stretch/>
                    </pic:blipFill>
                    <pic:spPr bwMode="auto">
                      <a:xfrm rot="16200000">
                        <a:off x="0" y="0"/>
                        <a:ext cx="776605" cy="12719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63E0D">
          <w:fldChar w:fldCharType="begin"/>
        </w:r>
        <w:r w:rsidR="00263E0D">
          <w:instrText xml:space="preserve"> PAGE   \* MERGEFORMAT </w:instrText>
        </w:r>
        <w:r w:rsidR="00263E0D">
          <w:fldChar w:fldCharType="separate"/>
        </w:r>
        <w:r>
          <w:t>1</w:t>
        </w:r>
        <w:r w:rsidR="00263E0D">
          <w:fldChar w:fldCharType="end"/>
        </w:r>
      </w:sdtContent>
    </w:sdt>
    <w:r w:rsidR="00373D40">
      <w:t xml:space="preserve">                                                 </w:t>
    </w:r>
    <w:r w:rsidR="00373D40">
      <w:rPr>
        <w:lang w:eastAsia="es-PE"/>
      </w:rPr>
      <w:drawing>
        <wp:inline distT="0" distB="0" distL="0" distR="0" wp14:anchorId="23BA06BC" wp14:editId="51C76C4D">
          <wp:extent cx="1085850" cy="371475"/>
          <wp:effectExtent l="0" t="0" r="0" b="952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85850" cy="371475"/>
                  </a:xfrm>
                  <a:prstGeom prst="rect">
                    <a:avLst/>
                  </a:prstGeom>
                  <a:noFill/>
                  <a:ln>
                    <a:noFill/>
                  </a:ln>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DE0731" w14:textId="77777777" w:rsidR="00373D40" w:rsidRDefault="00373D4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6E0AE2" w14:textId="77777777" w:rsidR="00F87A39" w:rsidRDefault="00F87A39" w:rsidP="006B5E8C">
      <w:r>
        <w:separator/>
      </w:r>
    </w:p>
  </w:footnote>
  <w:footnote w:type="continuationSeparator" w:id="0">
    <w:p w14:paraId="591BF243" w14:textId="77777777" w:rsidR="00F87A39" w:rsidRDefault="00F87A39" w:rsidP="006B5E8C">
      <w:r>
        <w:continuationSeparator/>
      </w:r>
    </w:p>
  </w:footnote>
  <w:footnote w:id="1">
    <w:p w14:paraId="1EE1A747" w14:textId="3EBB52A0" w:rsidR="00263E0D" w:rsidRPr="00CD1FEE" w:rsidRDefault="00263E0D" w:rsidP="00CD1FEE">
      <w:pPr>
        <w:pStyle w:val="Textonotapie"/>
        <w:rPr>
          <w:rFonts w:ascii="Arial" w:hAnsi="Arial" w:cs="Arial"/>
          <w:lang w:val="es-ES"/>
        </w:rPr>
      </w:pPr>
      <w:r w:rsidRPr="00CD1FEE">
        <w:rPr>
          <w:rStyle w:val="Refdenotaalpie"/>
          <w:rFonts w:ascii="Arial" w:hAnsi="Arial" w:cs="Arial"/>
        </w:rPr>
        <w:footnoteRef/>
      </w:r>
      <w:r w:rsidRPr="00CD1FEE">
        <w:rPr>
          <w:rFonts w:ascii="Arial" w:hAnsi="Arial" w:cs="Arial"/>
        </w:rPr>
        <w:t xml:space="preserve"> </w:t>
      </w:r>
      <w:r w:rsidRPr="00CD1FEE">
        <w:rPr>
          <w:rFonts w:ascii="Arial" w:hAnsi="Arial" w:cs="Arial"/>
          <w:lang w:val="es-ES"/>
        </w:rPr>
        <w:t xml:space="preserve">Se considera </w:t>
      </w:r>
      <w:r>
        <w:rPr>
          <w:rFonts w:ascii="Arial" w:hAnsi="Arial" w:cs="Arial"/>
          <w:lang w:val="es-ES"/>
        </w:rPr>
        <w:t xml:space="preserve">como bienes similares al objeto de la convocatoria, los siguientes: </w:t>
      </w:r>
      <w:r w:rsidR="00715C0A">
        <w:rPr>
          <w:rFonts w:ascii="Arial" w:hAnsi="Arial" w:cs="Arial"/>
          <w:lang w:val="es-ES"/>
        </w:rPr>
        <w:t>Equipo movil por rayos X de retro</w:t>
      </w:r>
      <w:r w:rsidR="00DC5BC2">
        <w:rPr>
          <w:rFonts w:ascii="Arial" w:hAnsi="Arial" w:cs="Arial"/>
          <w:lang w:val="es-ES"/>
        </w:rPr>
        <w:t>d</w:t>
      </w:r>
      <w:r w:rsidR="00715C0A">
        <w:rPr>
          <w:rFonts w:ascii="Arial" w:hAnsi="Arial" w:cs="Arial"/>
          <w:lang w:val="es-ES"/>
        </w:rPr>
        <w:t>ispe</w:t>
      </w:r>
      <w:r w:rsidR="00DC5BC2">
        <w:rPr>
          <w:rFonts w:ascii="Arial" w:hAnsi="Arial" w:cs="Arial"/>
          <w:lang w:val="es-ES"/>
        </w:rPr>
        <w:t>rs</w:t>
      </w:r>
      <w:r w:rsidR="00715C0A">
        <w:rPr>
          <w:rFonts w:ascii="Arial" w:hAnsi="Arial" w:cs="Arial"/>
          <w:lang w:val="es-ES"/>
        </w:rPr>
        <w:t>ión para inspeción de contenedores y vehículos, Equipo Movil por rayos X</w:t>
      </w:r>
      <w:r w:rsidR="00DC5BC2">
        <w:rPr>
          <w:rFonts w:ascii="Arial" w:hAnsi="Arial" w:cs="Arial"/>
          <w:lang w:val="es-ES"/>
        </w:rPr>
        <w:t xml:space="preserve"> </w:t>
      </w:r>
      <w:r w:rsidR="00715C0A">
        <w:rPr>
          <w:rFonts w:ascii="Arial" w:hAnsi="Arial" w:cs="Arial"/>
          <w:lang w:val="es-ES"/>
        </w:rPr>
        <w:t>de alta energía para inspeción de contenedores y vehículos de carga, Equipos fijos por rayos X para inspeción de Equipajes y Bultos; y E</w:t>
      </w:r>
      <w:r w:rsidR="00715C0A" w:rsidRPr="00715C0A">
        <w:rPr>
          <w:rFonts w:ascii="Arial" w:hAnsi="Arial" w:cs="Arial"/>
          <w:lang w:val="es-ES"/>
        </w:rPr>
        <w:t>quipos fijos no intrusivos por rayos X para la Inspección Corporal</w:t>
      </w:r>
      <w:r w:rsidR="00715C0A" w:rsidRPr="00CD1FEE">
        <w:rPr>
          <w:rFonts w:ascii="Arial" w:hAnsi="Arial" w:cs="Arial"/>
          <w:lang w:val="es-ES"/>
        </w:rPr>
        <w:t>.</w:t>
      </w:r>
      <w:r w:rsidR="00715C0A">
        <w:rPr>
          <w:rFonts w:ascii="Arial" w:hAnsi="Arial" w:cs="Arial"/>
          <w:lang w:val="es-ES"/>
        </w:rPr>
        <w:t xml:space="preserve"> </w:t>
      </w:r>
    </w:p>
    <w:p w14:paraId="10E9F9D8" w14:textId="277F2F0F" w:rsidR="00263E0D" w:rsidRPr="00CD1FEE" w:rsidRDefault="00263E0D">
      <w:pPr>
        <w:pStyle w:val="Textonotapie"/>
        <w:rPr>
          <w:rFonts w:ascii="Arial" w:hAnsi="Arial" w:cs="Arial"/>
          <w:lang w:val="es-ES"/>
        </w:rPr>
      </w:pPr>
      <w:r>
        <w:rPr>
          <w:rFonts w:ascii="Arial" w:hAnsi="Arial" w:cs="Arial"/>
          <w:lang w:val="es-ES"/>
        </w:rPr>
        <w:t xml:space="preserve"> </w:t>
      </w:r>
    </w:p>
  </w:footnote>
  <w:footnote w:id="2">
    <w:p w14:paraId="1DC13721" w14:textId="77777777" w:rsidR="00263E0D" w:rsidRPr="00125030" w:rsidRDefault="00263E0D" w:rsidP="006B5E8C">
      <w:pPr>
        <w:pStyle w:val="Default"/>
        <w:ind w:left="180" w:hanging="180"/>
        <w:rPr>
          <w:rFonts w:asciiTheme="minorHAnsi" w:hAnsiTheme="minorHAnsi"/>
          <w:sz w:val="18"/>
          <w:szCs w:val="18"/>
          <w:lang w:val="es-ES_tradnl"/>
        </w:rPr>
      </w:pPr>
      <w:r w:rsidRPr="00125030">
        <w:rPr>
          <w:rStyle w:val="Refdenotaalpie"/>
          <w:rFonts w:asciiTheme="minorHAnsi" w:hAnsiTheme="minorHAnsi"/>
          <w:sz w:val="18"/>
          <w:szCs w:val="18"/>
        </w:rPr>
        <w:footnoteRef/>
      </w:r>
      <w:r w:rsidRPr="00125030">
        <w:rPr>
          <w:rFonts w:asciiTheme="minorHAnsi" w:hAnsiTheme="minorHAnsi"/>
          <w:sz w:val="18"/>
          <w:szCs w:val="18"/>
          <w:lang w:val="es-ES_tradnl"/>
        </w:rPr>
        <w:t xml:space="preserve"> El monto de la Fianza debe ser </w:t>
      </w:r>
      <w:r w:rsidRPr="00125030">
        <w:rPr>
          <w:rFonts w:asciiTheme="minorHAnsi" w:hAnsiTheme="minorHAnsi"/>
          <w:iCs/>
          <w:sz w:val="18"/>
          <w:szCs w:val="18"/>
          <w:lang w:val="es-CO"/>
        </w:rPr>
        <w:t>expresado en la moneda del País del Comprador o en una moneda internacional de libre convertibilidad</w:t>
      </w:r>
    </w:p>
  </w:footnote>
  <w:footnote w:id="3">
    <w:p w14:paraId="186CA543" w14:textId="77777777" w:rsidR="00263E0D" w:rsidRPr="00125030" w:rsidRDefault="00263E0D" w:rsidP="006B5E8C">
      <w:pPr>
        <w:pStyle w:val="Textonotapie"/>
        <w:rPr>
          <w:rFonts w:asciiTheme="minorHAnsi" w:hAnsiTheme="minorHAnsi"/>
          <w:sz w:val="18"/>
          <w:szCs w:val="18"/>
          <w:lang w:val="es-ES_tradnl"/>
        </w:rPr>
      </w:pPr>
      <w:r w:rsidRPr="00125030">
        <w:rPr>
          <w:rStyle w:val="Refdenotaalpie"/>
          <w:rFonts w:asciiTheme="minorHAnsi" w:hAnsiTheme="minorHAnsi"/>
          <w:sz w:val="18"/>
          <w:szCs w:val="18"/>
        </w:rPr>
        <w:footnoteRef/>
      </w:r>
      <w:r w:rsidRPr="00125030">
        <w:rPr>
          <w:rFonts w:asciiTheme="minorHAnsi" w:hAnsiTheme="minorHAnsi"/>
          <w:sz w:val="18"/>
          <w:szCs w:val="18"/>
          <w:lang w:val="es-ES_tradnl"/>
        </w:rPr>
        <w:t xml:space="preserve">  En el sitio virtual del Banco (</w:t>
      </w:r>
      <w:hyperlink r:id="rId1" w:history="1">
        <w:r w:rsidRPr="00125030">
          <w:rPr>
            <w:rStyle w:val="Hipervnculo"/>
            <w:rFonts w:asciiTheme="minorHAnsi" w:eastAsiaTheme="majorEastAsia" w:hAnsiTheme="minorHAnsi"/>
            <w:sz w:val="18"/>
            <w:szCs w:val="18"/>
            <w:lang w:val="es-ES_tradnl"/>
          </w:rPr>
          <w:t>www.iadb.org/integrity</w:t>
        </w:r>
      </w:hyperlink>
      <w:r w:rsidRPr="00125030">
        <w:rPr>
          <w:rFonts w:asciiTheme="minorHAnsi" w:hAnsiTheme="minorHAnsi"/>
          <w:sz w:val="18"/>
          <w:szCs w:val="18"/>
          <w:lang w:val="es-ES_tradnl"/>
        </w:rPr>
        <w:t>) se facilita información sobre cómo denunciar la supuesta comisión de Prácticas Prohibidas, las normas aplicables al proceso de investigación y sanción y el convenio que rige el reconocimiento recíproco de sanciones entre instituciones financieras internacionales.</w:t>
      </w:r>
    </w:p>
  </w:footnote>
  <w:footnote w:id="4">
    <w:p w14:paraId="1B0CBEA1" w14:textId="77777777" w:rsidR="00263E0D" w:rsidRPr="00125030" w:rsidRDefault="00263E0D" w:rsidP="006B5E8C">
      <w:pPr>
        <w:pStyle w:val="Textonotapie"/>
        <w:rPr>
          <w:rFonts w:asciiTheme="minorHAnsi" w:hAnsiTheme="minorHAnsi"/>
          <w:sz w:val="18"/>
          <w:szCs w:val="18"/>
          <w:lang w:val="es-ES_tradnl"/>
        </w:rPr>
      </w:pPr>
      <w:r w:rsidRPr="00125030">
        <w:rPr>
          <w:rStyle w:val="Refdenotaalpie"/>
          <w:rFonts w:asciiTheme="minorHAnsi" w:hAnsiTheme="minorHAnsi"/>
          <w:sz w:val="18"/>
          <w:szCs w:val="18"/>
        </w:rPr>
        <w:footnoteRef/>
      </w:r>
      <w:r w:rsidRPr="00125030">
        <w:rPr>
          <w:rFonts w:asciiTheme="minorHAnsi" w:hAnsiTheme="minorHAnsi"/>
          <w:sz w:val="18"/>
          <w:szCs w:val="18"/>
          <w:lang w:val="es-ES_tradnl"/>
        </w:rPr>
        <w:t xml:space="preserve"> Un subconsultor, subcontratista o proveedor de bienes o servicios designado (se utilizan diferentes apelaciones dependiendo del documento de licitación) es aquel que cumple una de las siguientes condiciones: (i) ha sido incluido por el oferente en su oferta o solicitud de precalificación debido a que aporta experiencia y conocimientos específicos y esenciales que permiten al oferente cumplir con los requisitos de elegibilidad de la licitación; o (ii) ha sido designado por el Prestatario.</w:t>
      </w:r>
    </w:p>
  </w:footnote>
  <w:footnote w:id="5">
    <w:p w14:paraId="60290877" w14:textId="77777777" w:rsidR="00263E0D" w:rsidRPr="00125030" w:rsidRDefault="00263E0D" w:rsidP="006B5E8C">
      <w:pPr>
        <w:pStyle w:val="Textonotapie"/>
        <w:rPr>
          <w:rFonts w:asciiTheme="minorHAnsi" w:hAnsiTheme="minorHAnsi"/>
          <w:sz w:val="18"/>
          <w:szCs w:val="18"/>
          <w:lang w:val="es-ES_tradnl"/>
        </w:rPr>
      </w:pPr>
      <w:r w:rsidRPr="00125030">
        <w:rPr>
          <w:rStyle w:val="Refdenotaalpie"/>
          <w:rFonts w:asciiTheme="minorHAnsi" w:hAnsiTheme="minorHAnsi"/>
          <w:sz w:val="18"/>
          <w:szCs w:val="18"/>
        </w:rPr>
        <w:footnoteRef/>
      </w:r>
      <w:r w:rsidRPr="00125030">
        <w:rPr>
          <w:rFonts w:asciiTheme="minorHAnsi" w:hAnsiTheme="minorHAnsi"/>
          <w:sz w:val="18"/>
          <w:szCs w:val="18"/>
          <w:lang w:val="es-ES_tradnl"/>
        </w:rPr>
        <w:t xml:space="preserve">  En el sitio virtual del Banco (</w:t>
      </w:r>
      <w:hyperlink r:id="rId2" w:history="1">
        <w:r w:rsidRPr="00125030">
          <w:rPr>
            <w:rStyle w:val="Hipervnculo"/>
            <w:rFonts w:asciiTheme="minorHAnsi" w:eastAsiaTheme="majorEastAsia" w:hAnsiTheme="minorHAnsi"/>
            <w:sz w:val="18"/>
            <w:szCs w:val="18"/>
            <w:lang w:val="es-ES_tradnl"/>
          </w:rPr>
          <w:t>www.iadb.org/integrity</w:t>
        </w:r>
      </w:hyperlink>
      <w:r w:rsidRPr="00125030">
        <w:rPr>
          <w:rFonts w:asciiTheme="minorHAnsi" w:hAnsiTheme="minorHAnsi"/>
          <w:sz w:val="18"/>
          <w:szCs w:val="18"/>
          <w:lang w:val="es-ES_tradnl"/>
        </w:rPr>
        <w:t>) se facilita información sobre cómo denunciar la supuesta comisión de Prácticas Prohibidas, las normas aplicables al proceso de investigación y sanción y el convenio que rige el reconocimiento recíproco de sanciones entre instituciones financieras internacionales.</w:t>
      </w:r>
    </w:p>
  </w:footnote>
  <w:footnote w:id="6">
    <w:p w14:paraId="2136A130" w14:textId="77777777" w:rsidR="00263E0D" w:rsidRPr="00125030" w:rsidRDefault="00263E0D" w:rsidP="006B5E8C">
      <w:pPr>
        <w:pStyle w:val="Textonotapie"/>
        <w:rPr>
          <w:rFonts w:asciiTheme="minorHAnsi" w:hAnsiTheme="minorHAnsi"/>
          <w:sz w:val="18"/>
          <w:szCs w:val="18"/>
          <w:lang w:val="es-ES_tradnl"/>
        </w:rPr>
      </w:pPr>
      <w:r w:rsidRPr="00125030">
        <w:rPr>
          <w:rStyle w:val="Refdenotaalpie"/>
          <w:rFonts w:asciiTheme="minorHAnsi" w:hAnsiTheme="minorHAnsi"/>
          <w:sz w:val="18"/>
          <w:szCs w:val="18"/>
        </w:rPr>
        <w:footnoteRef/>
      </w:r>
      <w:r w:rsidRPr="00125030">
        <w:rPr>
          <w:rFonts w:asciiTheme="minorHAnsi" w:hAnsiTheme="minorHAnsi"/>
          <w:sz w:val="18"/>
          <w:szCs w:val="18"/>
          <w:lang w:val="es-ES_tradnl"/>
        </w:rPr>
        <w:t xml:space="preserve"> Un subconsultor, subcontratista o proveedor de bienes o servicios designado (se utilizan diferentes apelaciones dependiendo del documento de licitación) es aquel que cumple una de las siguientes condiciones: (i) ha sido incluido por el oferente en su oferta o solicitud de precalificación debido a que aporta experiencia y conocimientos específicos y esenciales que permiten al oferente cumplir con los requisitos de elegibilidad de la licitación; o (ii) ha sido designado por el Prestatario.</w:t>
      </w:r>
    </w:p>
  </w:footnote>
  <w:footnote w:id="7">
    <w:p w14:paraId="47D26DC0" w14:textId="77777777" w:rsidR="00263E0D" w:rsidRPr="00125030" w:rsidRDefault="00263E0D" w:rsidP="006B5E8C">
      <w:pPr>
        <w:pStyle w:val="Textonotapie"/>
        <w:ind w:left="180" w:hanging="180"/>
        <w:rPr>
          <w:rFonts w:asciiTheme="minorHAnsi" w:hAnsiTheme="minorHAnsi"/>
          <w:i/>
          <w:sz w:val="18"/>
          <w:szCs w:val="18"/>
          <w:lang w:val="es-ES_tradnl"/>
        </w:rPr>
      </w:pPr>
      <w:r w:rsidRPr="00125030">
        <w:rPr>
          <w:rStyle w:val="Refdenotaalpie"/>
          <w:rFonts w:asciiTheme="minorHAnsi" w:hAnsiTheme="minorHAnsi"/>
          <w:i/>
          <w:sz w:val="18"/>
          <w:szCs w:val="18"/>
          <w:lang w:val="es-ES_tradnl"/>
        </w:rPr>
        <w:t>1</w:t>
      </w:r>
      <w:r w:rsidRPr="00125030">
        <w:rPr>
          <w:lang w:val="es-ES_tradnl"/>
        </w:rPr>
        <w:t xml:space="preserve"> El Banco deberá insertar la suma establecida en las CEC y denominada como se establece en las CEC, ya sea en la(s) moneda(s) denominada(s) en el Contrato o en una moneda de libre convertibilidad aceptable al Comprador.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11E252" w14:textId="77777777" w:rsidR="00373D40" w:rsidRDefault="00373D40">
    <w:pPr>
      <w:pStyle w:val="Encabezado"/>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17B586" w14:textId="77777777" w:rsidR="00263E0D" w:rsidRPr="00B56FC5" w:rsidRDefault="00263E0D" w:rsidP="00B578BB">
    <w:pPr>
      <w:pStyle w:val="Encabezado"/>
      <w:jc w:val="right"/>
      <w:rPr>
        <w:sz w:val="18"/>
        <w:szCs w:val="18"/>
        <w:lang w:val="es-ES_tradnl"/>
      </w:rPr>
    </w:pPr>
    <w:r w:rsidRPr="00B56FC5">
      <w:rPr>
        <w:sz w:val="18"/>
        <w:szCs w:val="18"/>
        <w:lang w:val="es-ES_tradnl"/>
      </w:rPr>
      <w:t xml:space="preserve">Parte </w:t>
    </w:r>
    <w:r>
      <w:rPr>
        <w:sz w:val="18"/>
        <w:szCs w:val="18"/>
        <w:lang w:val="es-ES_tradnl"/>
      </w:rPr>
      <w:t>II</w:t>
    </w:r>
    <w:r w:rsidRPr="00B56FC5">
      <w:rPr>
        <w:sz w:val="18"/>
        <w:szCs w:val="18"/>
        <w:lang w:val="es-ES_tradnl"/>
      </w:rPr>
      <w:t>. Sección VII. Requisitos de Bienes y Servicios</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1ACB07" w14:textId="77777777" w:rsidR="00263E0D" w:rsidRPr="00B56FC5" w:rsidRDefault="00263E0D" w:rsidP="00B524B3">
    <w:pPr>
      <w:pStyle w:val="Encabezado"/>
      <w:jc w:val="right"/>
      <w:rPr>
        <w:sz w:val="18"/>
        <w:szCs w:val="18"/>
        <w:lang w:val="es-ES_tradnl"/>
      </w:rPr>
    </w:pPr>
    <w:r w:rsidRPr="00B56FC5">
      <w:rPr>
        <w:sz w:val="18"/>
        <w:szCs w:val="18"/>
        <w:lang w:val="es-ES_tradnl"/>
      </w:rPr>
      <w:t>Parte</w:t>
    </w:r>
    <w:r>
      <w:rPr>
        <w:sz w:val="18"/>
        <w:szCs w:val="18"/>
        <w:lang w:val="es-ES_tradnl"/>
      </w:rPr>
      <w:t xml:space="preserve"> III</w:t>
    </w:r>
    <w:r w:rsidRPr="00B56FC5">
      <w:rPr>
        <w:sz w:val="18"/>
        <w:szCs w:val="18"/>
        <w:lang w:val="es-ES_tradnl"/>
      </w:rPr>
      <w:t>. Sección VI</w:t>
    </w:r>
    <w:r>
      <w:rPr>
        <w:sz w:val="18"/>
        <w:szCs w:val="18"/>
        <w:lang w:val="es-ES_tradnl"/>
      </w:rPr>
      <w:t>I</w:t>
    </w:r>
    <w:r w:rsidRPr="00B56FC5">
      <w:rPr>
        <w:sz w:val="18"/>
        <w:szCs w:val="18"/>
        <w:lang w:val="es-ES_tradnl"/>
      </w:rPr>
      <w:t xml:space="preserve">I. </w:t>
    </w:r>
    <w:r>
      <w:rPr>
        <w:sz w:val="18"/>
        <w:szCs w:val="18"/>
        <w:lang w:val="es-ES_tradnl"/>
      </w:rPr>
      <w:t>Condiciones Generales del Contrato</w:t>
    </w:r>
  </w:p>
  <w:p w14:paraId="37EBC886" w14:textId="77777777" w:rsidR="00263E0D" w:rsidRPr="00B524B3" w:rsidRDefault="00263E0D" w:rsidP="00B524B3">
    <w:pPr>
      <w:pStyle w:val="Encabezado"/>
      <w:rPr>
        <w:lang w:val="es-ES_tradnl"/>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CB6BA1" w14:textId="77777777" w:rsidR="00263E0D" w:rsidRPr="00B56FC5" w:rsidRDefault="00263E0D" w:rsidP="00B524B3">
    <w:pPr>
      <w:pStyle w:val="Encabezado"/>
      <w:jc w:val="right"/>
      <w:rPr>
        <w:sz w:val="18"/>
        <w:szCs w:val="18"/>
        <w:lang w:val="es-ES_tradnl"/>
      </w:rPr>
    </w:pPr>
    <w:r w:rsidRPr="00B56FC5">
      <w:rPr>
        <w:sz w:val="18"/>
        <w:szCs w:val="18"/>
        <w:lang w:val="es-ES_tradnl"/>
      </w:rPr>
      <w:t>Parte</w:t>
    </w:r>
    <w:r>
      <w:rPr>
        <w:sz w:val="18"/>
        <w:szCs w:val="18"/>
        <w:lang w:val="es-ES_tradnl"/>
      </w:rPr>
      <w:t xml:space="preserve"> III</w:t>
    </w:r>
    <w:r w:rsidRPr="00B56FC5">
      <w:rPr>
        <w:sz w:val="18"/>
        <w:szCs w:val="18"/>
        <w:lang w:val="es-ES_tradnl"/>
      </w:rPr>
      <w:t>. Sección</w:t>
    </w:r>
    <w:r>
      <w:rPr>
        <w:sz w:val="18"/>
        <w:szCs w:val="18"/>
        <w:lang w:val="es-ES_tradnl"/>
      </w:rPr>
      <w:t xml:space="preserve"> IX</w:t>
    </w:r>
    <w:r w:rsidRPr="00B56FC5">
      <w:rPr>
        <w:sz w:val="18"/>
        <w:szCs w:val="18"/>
        <w:lang w:val="es-ES_tradnl"/>
      </w:rPr>
      <w:t xml:space="preserve">. </w:t>
    </w:r>
    <w:r>
      <w:rPr>
        <w:sz w:val="18"/>
        <w:szCs w:val="18"/>
        <w:lang w:val="es-ES_tradnl"/>
      </w:rPr>
      <w:t>Condiciones Especiales del Contrato</w:t>
    </w:r>
  </w:p>
  <w:p w14:paraId="4FECA8C6" w14:textId="77777777" w:rsidR="00263E0D" w:rsidRPr="00B524B3" w:rsidRDefault="00263E0D" w:rsidP="00B524B3">
    <w:pPr>
      <w:pStyle w:val="Encabezado"/>
      <w:rPr>
        <w:lang w:val="es-ES_tradnl"/>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AE2AAE" w14:textId="77777777" w:rsidR="00263E0D" w:rsidRPr="00F0000F" w:rsidRDefault="00263E0D" w:rsidP="00B578BB">
    <w:pPr>
      <w:pStyle w:val="Encabezado"/>
      <w:jc w:val="right"/>
      <w:rPr>
        <w:sz w:val="18"/>
        <w:szCs w:val="18"/>
        <w:lang w:val="es-ES_tradnl"/>
      </w:rPr>
    </w:pPr>
    <w:r w:rsidRPr="00F0000F">
      <w:rPr>
        <w:sz w:val="18"/>
        <w:szCs w:val="18"/>
        <w:lang w:val="es-ES_tradnl"/>
      </w:rPr>
      <w:t xml:space="preserve">Parte III. Sección X. </w:t>
    </w:r>
    <w:r>
      <w:rPr>
        <w:sz w:val="18"/>
        <w:szCs w:val="18"/>
        <w:lang w:val="es-ES_tradnl"/>
      </w:rPr>
      <w:t xml:space="preserve">Formularios del </w:t>
    </w:r>
    <w:r w:rsidRPr="00F0000F">
      <w:rPr>
        <w:sz w:val="18"/>
        <w:szCs w:val="18"/>
        <w:lang w:val="es-ES_tradnl"/>
      </w:rPr>
      <w:t>Contra</w:t>
    </w:r>
    <w:r>
      <w:rPr>
        <w:sz w:val="18"/>
        <w:szCs w:val="18"/>
        <w:lang w:val="es-ES_tradnl"/>
      </w:rPr>
      <w:t xml:space="preserve">to </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81612B" w14:textId="77777777" w:rsidR="00263E0D" w:rsidRPr="00F0000F" w:rsidRDefault="00263E0D" w:rsidP="00B578BB">
    <w:pPr>
      <w:pStyle w:val="Encabezado"/>
      <w:jc w:val="right"/>
      <w:rPr>
        <w:sz w:val="18"/>
        <w:szCs w:val="18"/>
        <w:lang w:val="es-ES_tradnl"/>
      </w:rPr>
    </w:pPr>
    <w:r>
      <w:rPr>
        <w:sz w:val="18"/>
        <w:szCs w:val="18"/>
        <w:lang w:val="es-ES_tradnl"/>
      </w:rPr>
      <w:t>Llamado a Licitación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72DBF5" w14:textId="77777777" w:rsidR="00263E0D" w:rsidRPr="00B40F61" w:rsidRDefault="00263E0D" w:rsidP="00B578BB">
    <w:pPr>
      <w:pStyle w:val="Encabezado"/>
      <w:jc w:val="right"/>
      <w:rPr>
        <w:sz w:val="18"/>
        <w:szCs w:val="18"/>
        <w:lang w:val="es-ES_tradnl"/>
      </w:rPr>
    </w:pPr>
    <w:r w:rsidRPr="00B40F61">
      <w:rPr>
        <w:sz w:val="18"/>
        <w:szCs w:val="18"/>
        <w:lang w:val="es-ES_tradnl"/>
      </w:rPr>
      <w:t xml:space="preserve">Parte I. Sección I. </w:t>
    </w:r>
    <w:r>
      <w:rPr>
        <w:sz w:val="18"/>
        <w:szCs w:val="18"/>
        <w:lang w:val="es-ES_tradnl"/>
      </w:rPr>
      <w:t>Instrucciones a los Oferentes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CD8A08" w14:textId="77777777" w:rsidR="00373D40" w:rsidRDefault="00373D40">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0AF4A2" w14:textId="77777777" w:rsidR="00263E0D" w:rsidRPr="00B40F61" w:rsidRDefault="00263E0D" w:rsidP="00B578BB">
    <w:pPr>
      <w:pStyle w:val="Encabezado"/>
      <w:jc w:val="right"/>
      <w:rPr>
        <w:sz w:val="18"/>
        <w:szCs w:val="18"/>
        <w:lang w:val="es-ES_tradnl"/>
      </w:rPr>
    </w:pPr>
    <w:r w:rsidRPr="00B40F61">
      <w:rPr>
        <w:sz w:val="18"/>
        <w:szCs w:val="18"/>
        <w:lang w:val="es-ES_tradnl"/>
      </w:rPr>
      <w:t>Parte I. Sección II. Datos d</w:t>
    </w:r>
    <w:r>
      <w:rPr>
        <w:sz w:val="18"/>
        <w:szCs w:val="18"/>
        <w:lang w:val="es-ES_tradnl"/>
      </w:rPr>
      <w:t>e la Licitación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B62BB3" w14:textId="77777777" w:rsidR="00263E0D" w:rsidRPr="003C0AA3" w:rsidRDefault="00263E0D" w:rsidP="00B578BB">
    <w:pPr>
      <w:pStyle w:val="Encabezado"/>
      <w:jc w:val="right"/>
      <w:rPr>
        <w:sz w:val="18"/>
        <w:szCs w:val="18"/>
      </w:rPr>
    </w:pPr>
    <w:r w:rsidRPr="003C0AA3">
      <w:rPr>
        <w:sz w:val="18"/>
        <w:szCs w:val="18"/>
      </w:rPr>
      <w:t>Part I. Section III. Criterio de Evaluación y Calificación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990FD5" w14:textId="77777777" w:rsidR="00263E0D" w:rsidRPr="00286A34" w:rsidRDefault="00263E0D" w:rsidP="00B578BB">
    <w:pPr>
      <w:pStyle w:val="Encabezado"/>
      <w:jc w:val="right"/>
      <w:rPr>
        <w:sz w:val="18"/>
        <w:szCs w:val="18"/>
        <w:lang w:val="es-ES_tradnl"/>
      </w:rPr>
    </w:pPr>
    <w:r w:rsidRPr="00286A34">
      <w:rPr>
        <w:sz w:val="18"/>
        <w:szCs w:val="18"/>
        <w:lang w:val="es-ES_tradnl"/>
      </w:rPr>
      <w:t xml:space="preserve">Parte I. Sección IV. </w:t>
    </w:r>
    <w:r>
      <w:rPr>
        <w:sz w:val="18"/>
        <w:szCs w:val="18"/>
        <w:lang w:val="es-ES_tradnl"/>
      </w:rPr>
      <w:t>Formularios de la Oferta</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E4ED5F" w14:textId="77777777" w:rsidR="00263E0D" w:rsidRPr="00286A34" w:rsidRDefault="00263E0D" w:rsidP="00B578BB">
    <w:pPr>
      <w:pStyle w:val="Encabezado"/>
      <w:jc w:val="right"/>
      <w:rPr>
        <w:sz w:val="18"/>
        <w:szCs w:val="18"/>
        <w:lang w:val="es-ES_tradnl"/>
      </w:rPr>
    </w:pPr>
    <w:r w:rsidRPr="00286A34">
      <w:rPr>
        <w:sz w:val="18"/>
        <w:szCs w:val="18"/>
        <w:lang w:val="es-ES_tradnl"/>
      </w:rPr>
      <w:t xml:space="preserve">Parte I. Sección IV. </w:t>
    </w:r>
    <w:r>
      <w:rPr>
        <w:sz w:val="18"/>
        <w:szCs w:val="18"/>
        <w:lang w:val="es-ES_tradnl"/>
      </w:rPr>
      <w:t>Formularios de la Oferta</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C78594" w14:textId="77777777" w:rsidR="00263E0D" w:rsidRPr="00B55273" w:rsidRDefault="00263E0D" w:rsidP="00B578BB">
    <w:pPr>
      <w:pStyle w:val="Encabezado"/>
      <w:jc w:val="right"/>
      <w:rPr>
        <w:sz w:val="18"/>
        <w:szCs w:val="18"/>
        <w:lang w:val="es-ES_tradnl"/>
      </w:rPr>
    </w:pPr>
    <w:r w:rsidRPr="00B56FC5">
      <w:rPr>
        <w:sz w:val="18"/>
        <w:szCs w:val="18"/>
        <w:lang w:val="es-CO"/>
      </w:rPr>
      <w:t>Parte</w:t>
    </w:r>
    <w:r w:rsidRPr="00B55273">
      <w:rPr>
        <w:sz w:val="18"/>
        <w:szCs w:val="18"/>
        <w:lang w:val="es-ES_tradnl"/>
      </w:rPr>
      <w:t xml:space="preserve"> II. </w:t>
    </w:r>
    <w:r w:rsidRPr="00B56FC5">
      <w:rPr>
        <w:sz w:val="18"/>
        <w:szCs w:val="18"/>
        <w:lang w:val="es-CO"/>
      </w:rPr>
      <w:t>Sección</w:t>
    </w:r>
    <w:r w:rsidRPr="00B55273">
      <w:rPr>
        <w:sz w:val="18"/>
        <w:szCs w:val="18"/>
        <w:lang w:val="es-ES_tradnl"/>
      </w:rPr>
      <w:t xml:space="preserve"> V. </w:t>
    </w:r>
    <w:r w:rsidRPr="00B56FC5">
      <w:rPr>
        <w:sz w:val="18"/>
        <w:szCs w:val="18"/>
        <w:lang w:val="es-CO"/>
      </w:rPr>
      <w:t>Países</w:t>
    </w:r>
    <w:r w:rsidRPr="00B55273">
      <w:rPr>
        <w:sz w:val="18"/>
        <w:szCs w:val="18"/>
        <w:lang w:val="es-ES_tradnl"/>
      </w:rPr>
      <w:t xml:space="preserve"> </w:t>
    </w:r>
    <w:r w:rsidRPr="00B56FC5">
      <w:rPr>
        <w:sz w:val="18"/>
        <w:szCs w:val="18"/>
        <w:lang w:val="es-CO"/>
      </w:rPr>
      <w:t>Elegibles</w:t>
    </w:r>
    <w:r w:rsidRPr="00B55273">
      <w:rPr>
        <w:sz w:val="18"/>
        <w:szCs w:val="18"/>
        <w:lang w:val="es-ES_tradnl"/>
      </w:rPr>
      <w:t xml:space="preserve"> </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21BF96" w14:textId="77777777" w:rsidR="00263E0D" w:rsidRPr="00B56FC5" w:rsidRDefault="00263E0D" w:rsidP="00B578BB">
    <w:pPr>
      <w:pStyle w:val="Encabezado"/>
      <w:jc w:val="right"/>
      <w:rPr>
        <w:sz w:val="18"/>
        <w:szCs w:val="18"/>
        <w:lang w:val="es-ES_tradnl"/>
      </w:rPr>
    </w:pPr>
    <w:r w:rsidRPr="00B56FC5">
      <w:rPr>
        <w:sz w:val="18"/>
        <w:szCs w:val="18"/>
        <w:lang w:val="es-ES_tradnl"/>
      </w:rPr>
      <w:t xml:space="preserve">Parte II. </w:t>
    </w:r>
    <w:r w:rsidRPr="00B56FC5">
      <w:rPr>
        <w:sz w:val="18"/>
        <w:szCs w:val="18"/>
        <w:lang w:val="es-CO"/>
      </w:rPr>
      <w:t>Sección</w:t>
    </w:r>
    <w:r w:rsidRPr="00B56FC5">
      <w:rPr>
        <w:sz w:val="18"/>
        <w:szCs w:val="18"/>
        <w:lang w:val="es-ES_tradnl"/>
      </w:rPr>
      <w:t xml:space="preserve"> VI. Fraude y Co</w:t>
    </w:r>
    <w:r>
      <w:rPr>
        <w:sz w:val="18"/>
        <w:szCs w:val="18"/>
        <w:lang w:val="es-ES_tradnl"/>
      </w:rPr>
      <w:t>rrupción y Prácticas Prohibidas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A5663D"/>
    <w:multiLevelType w:val="hybridMultilevel"/>
    <w:tmpl w:val="976691BA"/>
    <w:lvl w:ilvl="0" w:tplc="C18CCC48">
      <w:start w:val="1"/>
      <w:numFmt w:val="decimal"/>
      <w:lvlText w:val="36.%1"/>
      <w:lvlJc w:val="left"/>
      <w:pPr>
        <w:ind w:left="720" w:hanging="360"/>
      </w:pPr>
      <w:rPr>
        <w:rFonts w:hint="default"/>
        <w:b w:val="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FC741A"/>
    <w:multiLevelType w:val="hybridMultilevel"/>
    <w:tmpl w:val="D49CF904"/>
    <w:lvl w:ilvl="0" w:tplc="5936FC4E">
      <w:start w:val="1"/>
      <w:numFmt w:val="decimal"/>
      <w:lvlText w:val="5.%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14603B0"/>
    <w:multiLevelType w:val="hybridMultilevel"/>
    <w:tmpl w:val="E862800C"/>
    <w:lvl w:ilvl="0" w:tplc="6CC2E1BE">
      <w:start w:val="1"/>
      <w:numFmt w:val="decimal"/>
      <w:lvlText w:val="35.%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26C0932"/>
    <w:multiLevelType w:val="hybridMultilevel"/>
    <w:tmpl w:val="6F1AA42A"/>
    <w:lvl w:ilvl="0" w:tplc="6130CD90">
      <w:start w:val="1"/>
      <w:numFmt w:val="lowerLetter"/>
      <w:lvlText w:val="(%1)"/>
      <w:lvlJc w:val="left"/>
      <w:pPr>
        <w:ind w:left="2070" w:hanging="360"/>
      </w:pPr>
      <w:rPr>
        <w:rFonts w:hint="default"/>
        <w:b w:val="0"/>
      </w:rPr>
    </w:lvl>
    <w:lvl w:ilvl="1" w:tplc="BCFEEC9E" w:tentative="1">
      <w:start w:val="1"/>
      <w:numFmt w:val="lowerLetter"/>
      <w:lvlText w:val="%2."/>
      <w:lvlJc w:val="left"/>
      <w:pPr>
        <w:ind w:left="1440" w:hanging="360"/>
      </w:pPr>
    </w:lvl>
    <w:lvl w:ilvl="2" w:tplc="272E8628">
      <w:start w:val="1"/>
      <w:numFmt w:val="lowerRoman"/>
      <w:lvlText w:val="%3."/>
      <w:lvlJc w:val="right"/>
      <w:pPr>
        <w:ind w:left="2160" w:hanging="180"/>
      </w:pPr>
    </w:lvl>
    <w:lvl w:ilvl="3" w:tplc="16C837AC" w:tentative="1">
      <w:start w:val="1"/>
      <w:numFmt w:val="decimal"/>
      <w:lvlText w:val="%4."/>
      <w:lvlJc w:val="left"/>
      <w:pPr>
        <w:ind w:left="2880" w:hanging="360"/>
      </w:pPr>
    </w:lvl>
    <w:lvl w:ilvl="4" w:tplc="4246D15E" w:tentative="1">
      <w:start w:val="1"/>
      <w:numFmt w:val="lowerLetter"/>
      <w:lvlText w:val="%5."/>
      <w:lvlJc w:val="left"/>
      <w:pPr>
        <w:ind w:left="3600" w:hanging="360"/>
      </w:pPr>
    </w:lvl>
    <w:lvl w:ilvl="5" w:tplc="B9160B38" w:tentative="1">
      <w:start w:val="1"/>
      <w:numFmt w:val="lowerRoman"/>
      <w:lvlText w:val="%6."/>
      <w:lvlJc w:val="right"/>
      <w:pPr>
        <w:ind w:left="4320" w:hanging="180"/>
      </w:pPr>
    </w:lvl>
    <w:lvl w:ilvl="6" w:tplc="B6E64CBE" w:tentative="1">
      <w:start w:val="1"/>
      <w:numFmt w:val="decimal"/>
      <w:lvlText w:val="%7."/>
      <w:lvlJc w:val="left"/>
      <w:pPr>
        <w:ind w:left="5040" w:hanging="360"/>
      </w:pPr>
    </w:lvl>
    <w:lvl w:ilvl="7" w:tplc="77BE35F6" w:tentative="1">
      <w:start w:val="1"/>
      <w:numFmt w:val="lowerLetter"/>
      <w:lvlText w:val="%8."/>
      <w:lvlJc w:val="left"/>
      <w:pPr>
        <w:ind w:left="5760" w:hanging="360"/>
      </w:pPr>
    </w:lvl>
    <w:lvl w:ilvl="8" w:tplc="710E8142" w:tentative="1">
      <w:start w:val="1"/>
      <w:numFmt w:val="lowerRoman"/>
      <w:lvlText w:val="%9."/>
      <w:lvlJc w:val="right"/>
      <w:pPr>
        <w:ind w:left="6480" w:hanging="180"/>
      </w:pPr>
    </w:lvl>
  </w:abstractNum>
  <w:abstractNum w:abstractNumId="4">
    <w:nsid w:val="02E375D0"/>
    <w:multiLevelType w:val="hybridMultilevel"/>
    <w:tmpl w:val="03A2C498"/>
    <w:lvl w:ilvl="0" w:tplc="601452D2">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52A5EF7"/>
    <w:multiLevelType w:val="hybridMultilevel"/>
    <w:tmpl w:val="FDF4FCDE"/>
    <w:lvl w:ilvl="0" w:tplc="280A0019">
      <w:start w:val="1"/>
      <w:numFmt w:val="decimal"/>
      <w:lvlText w:val="29.%1"/>
      <w:lvlJc w:val="left"/>
      <w:pPr>
        <w:ind w:left="720" w:hanging="360"/>
      </w:pPr>
      <w:rPr>
        <w:rFonts w:hint="default"/>
        <w:b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
    <w:nsid w:val="05460159"/>
    <w:multiLevelType w:val="hybridMultilevel"/>
    <w:tmpl w:val="AF8E7676"/>
    <w:lvl w:ilvl="0" w:tplc="1696E9D4">
      <w:start w:val="1"/>
      <w:numFmt w:val="decimal"/>
      <w:lvlText w:val="15.%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54A07B6"/>
    <w:multiLevelType w:val="hybridMultilevel"/>
    <w:tmpl w:val="7BA4E7A6"/>
    <w:lvl w:ilvl="0" w:tplc="12DA8668">
      <w:start w:val="1"/>
      <w:numFmt w:val="lowerRoman"/>
      <w:lvlText w:val="(%1)"/>
      <w:lvlJc w:val="left"/>
      <w:pPr>
        <w:ind w:left="1872" w:hanging="360"/>
      </w:pPr>
      <w:rPr>
        <w:rFonts w:hint="default"/>
      </w:rPr>
    </w:lvl>
    <w:lvl w:ilvl="1" w:tplc="04090019" w:tentative="1">
      <w:start w:val="1"/>
      <w:numFmt w:val="lowerLetter"/>
      <w:lvlText w:val="%2."/>
      <w:lvlJc w:val="left"/>
      <w:pPr>
        <w:ind w:left="2592" w:hanging="360"/>
      </w:pPr>
    </w:lvl>
    <w:lvl w:ilvl="2" w:tplc="0409001B" w:tentative="1">
      <w:start w:val="1"/>
      <w:numFmt w:val="lowerRoman"/>
      <w:lvlText w:val="%3."/>
      <w:lvlJc w:val="right"/>
      <w:pPr>
        <w:ind w:left="3312" w:hanging="180"/>
      </w:pPr>
    </w:lvl>
    <w:lvl w:ilvl="3" w:tplc="0409000F" w:tentative="1">
      <w:start w:val="1"/>
      <w:numFmt w:val="decimal"/>
      <w:lvlText w:val="%4."/>
      <w:lvlJc w:val="left"/>
      <w:pPr>
        <w:ind w:left="4032" w:hanging="360"/>
      </w:pPr>
    </w:lvl>
    <w:lvl w:ilvl="4" w:tplc="04090019" w:tentative="1">
      <w:start w:val="1"/>
      <w:numFmt w:val="lowerLetter"/>
      <w:lvlText w:val="%5."/>
      <w:lvlJc w:val="left"/>
      <w:pPr>
        <w:ind w:left="4752" w:hanging="360"/>
      </w:pPr>
    </w:lvl>
    <w:lvl w:ilvl="5" w:tplc="0409001B" w:tentative="1">
      <w:start w:val="1"/>
      <w:numFmt w:val="lowerRoman"/>
      <w:lvlText w:val="%6."/>
      <w:lvlJc w:val="right"/>
      <w:pPr>
        <w:ind w:left="5472" w:hanging="180"/>
      </w:pPr>
    </w:lvl>
    <w:lvl w:ilvl="6" w:tplc="0409000F" w:tentative="1">
      <w:start w:val="1"/>
      <w:numFmt w:val="decimal"/>
      <w:lvlText w:val="%7."/>
      <w:lvlJc w:val="left"/>
      <w:pPr>
        <w:ind w:left="6192" w:hanging="360"/>
      </w:pPr>
    </w:lvl>
    <w:lvl w:ilvl="7" w:tplc="04090019" w:tentative="1">
      <w:start w:val="1"/>
      <w:numFmt w:val="lowerLetter"/>
      <w:lvlText w:val="%8."/>
      <w:lvlJc w:val="left"/>
      <w:pPr>
        <w:ind w:left="6912" w:hanging="360"/>
      </w:pPr>
    </w:lvl>
    <w:lvl w:ilvl="8" w:tplc="0409001B" w:tentative="1">
      <w:start w:val="1"/>
      <w:numFmt w:val="lowerRoman"/>
      <w:lvlText w:val="%9."/>
      <w:lvlJc w:val="right"/>
      <w:pPr>
        <w:ind w:left="7632" w:hanging="180"/>
      </w:pPr>
    </w:lvl>
  </w:abstractNum>
  <w:abstractNum w:abstractNumId="8">
    <w:nsid w:val="05A6648A"/>
    <w:multiLevelType w:val="hybridMultilevel"/>
    <w:tmpl w:val="0896E6D4"/>
    <w:lvl w:ilvl="0" w:tplc="A492DE5A">
      <w:start w:val="1"/>
      <w:numFmt w:val="lowerLetter"/>
      <w:lvlText w:val="(%1)"/>
      <w:lvlJc w:val="left"/>
      <w:pPr>
        <w:ind w:left="1800" w:hanging="360"/>
      </w:pPr>
      <w:rPr>
        <w:rFonts w:hint="default"/>
        <w:b w:val="0"/>
        <w:color w:val="auto"/>
      </w:rPr>
    </w:lvl>
    <w:lvl w:ilvl="1" w:tplc="04090019" w:tentative="1">
      <w:start w:val="1"/>
      <w:numFmt w:val="lowerLetter"/>
      <w:lvlText w:val="%2."/>
      <w:lvlJc w:val="left"/>
      <w:pPr>
        <w:ind w:left="1170" w:hanging="360"/>
      </w:pPr>
    </w:lvl>
    <w:lvl w:ilvl="2" w:tplc="0409001B">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9">
    <w:nsid w:val="06190BAA"/>
    <w:multiLevelType w:val="hybridMultilevel"/>
    <w:tmpl w:val="0896E6D4"/>
    <w:lvl w:ilvl="0" w:tplc="280A000F">
      <w:start w:val="1"/>
      <w:numFmt w:val="lowerLetter"/>
      <w:lvlText w:val="(%1)"/>
      <w:lvlJc w:val="left"/>
      <w:pPr>
        <w:ind w:left="1800" w:hanging="360"/>
      </w:pPr>
      <w:rPr>
        <w:rFonts w:hint="default"/>
        <w:b w:val="0"/>
        <w:color w:val="auto"/>
      </w:rPr>
    </w:lvl>
    <w:lvl w:ilvl="1" w:tplc="2AD0D8D0" w:tentative="1">
      <w:start w:val="1"/>
      <w:numFmt w:val="lowerLetter"/>
      <w:lvlText w:val="%2."/>
      <w:lvlJc w:val="left"/>
      <w:pPr>
        <w:ind w:left="1170" w:hanging="360"/>
      </w:pPr>
    </w:lvl>
    <w:lvl w:ilvl="2" w:tplc="280A0005">
      <w:start w:val="1"/>
      <w:numFmt w:val="lowerRoman"/>
      <w:lvlText w:val="%3."/>
      <w:lvlJc w:val="right"/>
      <w:pPr>
        <w:ind w:left="1890" w:hanging="180"/>
      </w:pPr>
    </w:lvl>
    <w:lvl w:ilvl="3" w:tplc="280A0001" w:tentative="1">
      <w:start w:val="1"/>
      <w:numFmt w:val="decimal"/>
      <w:lvlText w:val="%4."/>
      <w:lvlJc w:val="left"/>
      <w:pPr>
        <w:ind w:left="2610" w:hanging="360"/>
      </w:pPr>
    </w:lvl>
    <w:lvl w:ilvl="4" w:tplc="280A0003" w:tentative="1">
      <w:start w:val="1"/>
      <w:numFmt w:val="lowerLetter"/>
      <w:lvlText w:val="%5."/>
      <w:lvlJc w:val="left"/>
      <w:pPr>
        <w:ind w:left="3330" w:hanging="360"/>
      </w:pPr>
    </w:lvl>
    <w:lvl w:ilvl="5" w:tplc="280A0005" w:tentative="1">
      <w:start w:val="1"/>
      <w:numFmt w:val="lowerRoman"/>
      <w:lvlText w:val="%6."/>
      <w:lvlJc w:val="right"/>
      <w:pPr>
        <w:ind w:left="4050" w:hanging="180"/>
      </w:pPr>
    </w:lvl>
    <w:lvl w:ilvl="6" w:tplc="280A0001" w:tentative="1">
      <w:start w:val="1"/>
      <w:numFmt w:val="decimal"/>
      <w:lvlText w:val="%7."/>
      <w:lvlJc w:val="left"/>
      <w:pPr>
        <w:ind w:left="4770" w:hanging="360"/>
      </w:pPr>
    </w:lvl>
    <w:lvl w:ilvl="7" w:tplc="280A0003" w:tentative="1">
      <w:start w:val="1"/>
      <w:numFmt w:val="lowerLetter"/>
      <w:lvlText w:val="%8."/>
      <w:lvlJc w:val="left"/>
      <w:pPr>
        <w:ind w:left="5490" w:hanging="360"/>
      </w:pPr>
    </w:lvl>
    <w:lvl w:ilvl="8" w:tplc="280A0005" w:tentative="1">
      <w:start w:val="1"/>
      <w:numFmt w:val="lowerRoman"/>
      <w:lvlText w:val="%9."/>
      <w:lvlJc w:val="right"/>
      <w:pPr>
        <w:ind w:left="6210" w:hanging="180"/>
      </w:pPr>
    </w:lvl>
  </w:abstractNum>
  <w:abstractNum w:abstractNumId="10">
    <w:nsid w:val="070F7BE0"/>
    <w:multiLevelType w:val="hybridMultilevel"/>
    <w:tmpl w:val="1EA4E112"/>
    <w:lvl w:ilvl="0" w:tplc="280A0005">
      <w:start w:val="1"/>
      <w:numFmt w:val="decimal"/>
      <w:lvlText w:val="13.%1"/>
      <w:lvlJc w:val="left"/>
      <w:pPr>
        <w:ind w:left="720" w:hanging="360"/>
      </w:pPr>
      <w:rPr>
        <w:rFonts w:hint="default"/>
        <w:b w:val="0"/>
      </w:rPr>
    </w:lvl>
    <w:lvl w:ilvl="1" w:tplc="280A0003">
      <w:start w:val="1"/>
      <w:numFmt w:val="lowerLetter"/>
      <w:lvlText w:val="%2."/>
      <w:lvlJc w:val="left"/>
      <w:pPr>
        <w:ind w:left="1440" w:hanging="360"/>
      </w:pPr>
    </w:lvl>
    <w:lvl w:ilvl="2" w:tplc="280A0005" w:tentative="1">
      <w:start w:val="1"/>
      <w:numFmt w:val="lowerRoman"/>
      <w:lvlText w:val="%3."/>
      <w:lvlJc w:val="right"/>
      <w:pPr>
        <w:ind w:left="2160" w:hanging="180"/>
      </w:pPr>
    </w:lvl>
    <w:lvl w:ilvl="3" w:tplc="280A0001" w:tentative="1">
      <w:start w:val="1"/>
      <w:numFmt w:val="decimal"/>
      <w:lvlText w:val="%4."/>
      <w:lvlJc w:val="left"/>
      <w:pPr>
        <w:ind w:left="2880" w:hanging="360"/>
      </w:pPr>
    </w:lvl>
    <w:lvl w:ilvl="4" w:tplc="280A0003" w:tentative="1">
      <w:start w:val="1"/>
      <w:numFmt w:val="lowerLetter"/>
      <w:lvlText w:val="%5."/>
      <w:lvlJc w:val="left"/>
      <w:pPr>
        <w:ind w:left="3600" w:hanging="360"/>
      </w:pPr>
    </w:lvl>
    <w:lvl w:ilvl="5" w:tplc="280A0005" w:tentative="1">
      <w:start w:val="1"/>
      <w:numFmt w:val="lowerRoman"/>
      <w:lvlText w:val="%6."/>
      <w:lvlJc w:val="right"/>
      <w:pPr>
        <w:ind w:left="4320" w:hanging="180"/>
      </w:pPr>
    </w:lvl>
    <w:lvl w:ilvl="6" w:tplc="280A0001" w:tentative="1">
      <w:start w:val="1"/>
      <w:numFmt w:val="decimal"/>
      <w:lvlText w:val="%7."/>
      <w:lvlJc w:val="left"/>
      <w:pPr>
        <w:ind w:left="5040" w:hanging="360"/>
      </w:pPr>
    </w:lvl>
    <w:lvl w:ilvl="7" w:tplc="280A0003" w:tentative="1">
      <w:start w:val="1"/>
      <w:numFmt w:val="lowerLetter"/>
      <w:lvlText w:val="%8."/>
      <w:lvlJc w:val="left"/>
      <w:pPr>
        <w:ind w:left="5760" w:hanging="360"/>
      </w:pPr>
    </w:lvl>
    <w:lvl w:ilvl="8" w:tplc="280A0005" w:tentative="1">
      <w:start w:val="1"/>
      <w:numFmt w:val="lowerRoman"/>
      <w:lvlText w:val="%9."/>
      <w:lvlJc w:val="right"/>
      <w:pPr>
        <w:ind w:left="6480" w:hanging="180"/>
      </w:pPr>
    </w:lvl>
  </w:abstractNum>
  <w:abstractNum w:abstractNumId="11">
    <w:nsid w:val="07AA36D3"/>
    <w:multiLevelType w:val="hybridMultilevel"/>
    <w:tmpl w:val="5916297A"/>
    <w:lvl w:ilvl="0" w:tplc="8D04511C">
      <w:start w:val="1"/>
      <w:numFmt w:val="decimal"/>
      <w:lvlText w:val="42.%1"/>
      <w:lvlJc w:val="left"/>
      <w:pPr>
        <w:ind w:left="720" w:hanging="360"/>
      </w:pPr>
      <w:rPr>
        <w:rFonts w:hint="default"/>
        <w:b w:val="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83A4876"/>
    <w:multiLevelType w:val="hybridMultilevel"/>
    <w:tmpl w:val="6FCE9080"/>
    <w:lvl w:ilvl="0" w:tplc="0C0A0001">
      <w:start w:val="2"/>
      <w:numFmt w:val="lowerLetter"/>
      <w:lvlText w:val="b.%1."/>
      <w:lvlJc w:val="left"/>
      <w:pPr>
        <w:ind w:left="1440" w:hanging="360"/>
      </w:pPr>
      <w:rPr>
        <w:rFonts w:hint="default"/>
      </w:r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13">
    <w:nsid w:val="08DB7C63"/>
    <w:multiLevelType w:val="hybridMultilevel"/>
    <w:tmpl w:val="67F2169E"/>
    <w:lvl w:ilvl="0" w:tplc="059451C0">
      <w:start w:val="1"/>
      <w:numFmt w:val="decimal"/>
      <w:lvlText w:val="21.%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9AE1919"/>
    <w:multiLevelType w:val="hybridMultilevel"/>
    <w:tmpl w:val="7BA4E7A6"/>
    <w:lvl w:ilvl="0" w:tplc="8D543450">
      <w:start w:val="1"/>
      <w:numFmt w:val="lowerRoman"/>
      <w:lvlText w:val="(%1)"/>
      <w:lvlJc w:val="left"/>
      <w:pPr>
        <w:ind w:left="1872" w:hanging="360"/>
      </w:pPr>
      <w:rPr>
        <w:rFonts w:hint="default"/>
      </w:rPr>
    </w:lvl>
    <w:lvl w:ilvl="1" w:tplc="04090019" w:tentative="1">
      <w:start w:val="1"/>
      <w:numFmt w:val="lowerLetter"/>
      <w:lvlText w:val="%2."/>
      <w:lvlJc w:val="left"/>
      <w:pPr>
        <w:ind w:left="2592" w:hanging="360"/>
      </w:pPr>
    </w:lvl>
    <w:lvl w:ilvl="2" w:tplc="0409001B" w:tentative="1">
      <w:start w:val="1"/>
      <w:numFmt w:val="lowerRoman"/>
      <w:lvlText w:val="%3."/>
      <w:lvlJc w:val="right"/>
      <w:pPr>
        <w:ind w:left="3312" w:hanging="180"/>
      </w:pPr>
    </w:lvl>
    <w:lvl w:ilvl="3" w:tplc="0409000F" w:tentative="1">
      <w:start w:val="1"/>
      <w:numFmt w:val="decimal"/>
      <w:lvlText w:val="%4."/>
      <w:lvlJc w:val="left"/>
      <w:pPr>
        <w:ind w:left="4032" w:hanging="360"/>
      </w:pPr>
    </w:lvl>
    <w:lvl w:ilvl="4" w:tplc="04090019" w:tentative="1">
      <w:start w:val="1"/>
      <w:numFmt w:val="lowerLetter"/>
      <w:lvlText w:val="%5."/>
      <w:lvlJc w:val="left"/>
      <w:pPr>
        <w:ind w:left="4752" w:hanging="360"/>
      </w:pPr>
    </w:lvl>
    <w:lvl w:ilvl="5" w:tplc="0409001B" w:tentative="1">
      <w:start w:val="1"/>
      <w:numFmt w:val="lowerRoman"/>
      <w:lvlText w:val="%6."/>
      <w:lvlJc w:val="right"/>
      <w:pPr>
        <w:ind w:left="5472" w:hanging="180"/>
      </w:pPr>
    </w:lvl>
    <w:lvl w:ilvl="6" w:tplc="0409000F" w:tentative="1">
      <w:start w:val="1"/>
      <w:numFmt w:val="decimal"/>
      <w:lvlText w:val="%7."/>
      <w:lvlJc w:val="left"/>
      <w:pPr>
        <w:ind w:left="6192" w:hanging="360"/>
      </w:pPr>
    </w:lvl>
    <w:lvl w:ilvl="7" w:tplc="04090019" w:tentative="1">
      <w:start w:val="1"/>
      <w:numFmt w:val="lowerLetter"/>
      <w:lvlText w:val="%8."/>
      <w:lvlJc w:val="left"/>
      <w:pPr>
        <w:ind w:left="6912" w:hanging="360"/>
      </w:pPr>
    </w:lvl>
    <w:lvl w:ilvl="8" w:tplc="0409001B" w:tentative="1">
      <w:start w:val="1"/>
      <w:numFmt w:val="lowerRoman"/>
      <w:lvlText w:val="%9."/>
      <w:lvlJc w:val="right"/>
      <w:pPr>
        <w:ind w:left="7632" w:hanging="180"/>
      </w:pPr>
    </w:lvl>
  </w:abstractNum>
  <w:abstractNum w:abstractNumId="15">
    <w:nsid w:val="0A1A4303"/>
    <w:multiLevelType w:val="hybridMultilevel"/>
    <w:tmpl w:val="6F1AA42A"/>
    <w:lvl w:ilvl="0" w:tplc="A492DE5A">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AAC0A28"/>
    <w:multiLevelType w:val="hybridMultilevel"/>
    <w:tmpl w:val="CB8094C2"/>
    <w:lvl w:ilvl="0" w:tplc="280A0017">
      <w:start w:val="1"/>
      <w:numFmt w:val="decimal"/>
      <w:lvlText w:val="27.%1"/>
      <w:lvlJc w:val="left"/>
      <w:pPr>
        <w:ind w:left="720" w:hanging="360"/>
      </w:pPr>
      <w:rPr>
        <w:rFonts w:hint="default"/>
        <w:b w:val="0"/>
      </w:rPr>
    </w:lvl>
    <w:lvl w:ilvl="1" w:tplc="280A0003">
      <w:start w:val="1"/>
      <w:numFmt w:val="lowerLetter"/>
      <w:lvlText w:val="%2."/>
      <w:lvlJc w:val="left"/>
      <w:pPr>
        <w:ind w:left="1440" w:hanging="360"/>
      </w:pPr>
    </w:lvl>
    <w:lvl w:ilvl="2" w:tplc="280A0005" w:tentative="1">
      <w:start w:val="1"/>
      <w:numFmt w:val="lowerRoman"/>
      <w:lvlText w:val="%3."/>
      <w:lvlJc w:val="right"/>
      <w:pPr>
        <w:ind w:left="2160" w:hanging="180"/>
      </w:pPr>
    </w:lvl>
    <w:lvl w:ilvl="3" w:tplc="280A0001" w:tentative="1">
      <w:start w:val="1"/>
      <w:numFmt w:val="decimal"/>
      <w:lvlText w:val="%4."/>
      <w:lvlJc w:val="left"/>
      <w:pPr>
        <w:ind w:left="2880" w:hanging="360"/>
      </w:pPr>
    </w:lvl>
    <w:lvl w:ilvl="4" w:tplc="280A0003" w:tentative="1">
      <w:start w:val="1"/>
      <w:numFmt w:val="lowerLetter"/>
      <w:lvlText w:val="%5."/>
      <w:lvlJc w:val="left"/>
      <w:pPr>
        <w:ind w:left="3600" w:hanging="360"/>
      </w:pPr>
    </w:lvl>
    <w:lvl w:ilvl="5" w:tplc="280A0005" w:tentative="1">
      <w:start w:val="1"/>
      <w:numFmt w:val="lowerRoman"/>
      <w:lvlText w:val="%6."/>
      <w:lvlJc w:val="right"/>
      <w:pPr>
        <w:ind w:left="4320" w:hanging="180"/>
      </w:pPr>
    </w:lvl>
    <w:lvl w:ilvl="6" w:tplc="280A0001" w:tentative="1">
      <w:start w:val="1"/>
      <w:numFmt w:val="decimal"/>
      <w:lvlText w:val="%7."/>
      <w:lvlJc w:val="left"/>
      <w:pPr>
        <w:ind w:left="5040" w:hanging="360"/>
      </w:pPr>
    </w:lvl>
    <w:lvl w:ilvl="7" w:tplc="280A0003" w:tentative="1">
      <w:start w:val="1"/>
      <w:numFmt w:val="lowerLetter"/>
      <w:lvlText w:val="%8."/>
      <w:lvlJc w:val="left"/>
      <w:pPr>
        <w:ind w:left="5760" w:hanging="360"/>
      </w:pPr>
    </w:lvl>
    <w:lvl w:ilvl="8" w:tplc="280A0005" w:tentative="1">
      <w:start w:val="1"/>
      <w:numFmt w:val="lowerRoman"/>
      <w:lvlText w:val="%9."/>
      <w:lvlJc w:val="right"/>
      <w:pPr>
        <w:ind w:left="6480" w:hanging="180"/>
      </w:pPr>
    </w:lvl>
  </w:abstractNum>
  <w:abstractNum w:abstractNumId="17">
    <w:nsid w:val="0BED2286"/>
    <w:multiLevelType w:val="hybridMultilevel"/>
    <w:tmpl w:val="C21407EC"/>
    <w:lvl w:ilvl="0" w:tplc="32E86114">
      <w:start w:val="1"/>
      <w:numFmt w:val="decimal"/>
      <w:lvlText w:val="33.%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0C9552A9"/>
    <w:multiLevelType w:val="hybridMultilevel"/>
    <w:tmpl w:val="7BA4E7A6"/>
    <w:lvl w:ilvl="0" w:tplc="B662684C">
      <w:start w:val="1"/>
      <w:numFmt w:val="lowerRoman"/>
      <w:lvlText w:val="(%1)"/>
      <w:lvlJc w:val="left"/>
      <w:pPr>
        <w:ind w:left="1872" w:hanging="360"/>
      </w:pPr>
      <w:rPr>
        <w:rFonts w:hint="default"/>
      </w:rPr>
    </w:lvl>
    <w:lvl w:ilvl="1" w:tplc="04090019" w:tentative="1">
      <w:start w:val="1"/>
      <w:numFmt w:val="lowerLetter"/>
      <w:lvlText w:val="%2."/>
      <w:lvlJc w:val="left"/>
      <w:pPr>
        <w:ind w:left="2592" w:hanging="360"/>
      </w:pPr>
    </w:lvl>
    <w:lvl w:ilvl="2" w:tplc="0409001B" w:tentative="1">
      <w:start w:val="1"/>
      <w:numFmt w:val="lowerRoman"/>
      <w:lvlText w:val="%3."/>
      <w:lvlJc w:val="right"/>
      <w:pPr>
        <w:ind w:left="3312" w:hanging="180"/>
      </w:pPr>
    </w:lvl>
    <w:lvl w:ilvl="3" w:tplc="0409000F" w:tentative="1">
      <w:start w:val="1"/>
      <w:numFmt w:val="decimal"/>
      <w:lvlText w:val="%4."/>
      <w:lvlJc w:val="left"/>
      <w:pPr>
        <w:ind w:left="4032" w:hanging="360"/>
      </w:pPr>
    </w:lvl>
    <w:lvl w:ilvl="4" w:tplc="04090019" w:tentative="1">
      <w:start w:val="1"/>
      <w:numFmt w:val="lowerLetter"/>
      <w:lvlText w:val="%5."/>
      <w:lvlJc w:val="left"/>
      <w:pPr>
        <w:ind w:left="4752" w:hanging="360"/>
      </w:pPr>
    </w:lvl>
    <w:lvl w:ilvl="5" w:tplc="0409001B" w:tentative="1">
      <w:start w:val="1"/>
      <w:numFmt w:val="lowerRoman"/>
      <w:lvlText w:val="%6."/>
      <w:lvlJc w:val="right"/>
      <w:pPr>
        <w:ind w:left="5472" w:hanging="180"/>
      </w:pPr>
    </w:lvl>
    <w:lvl w:ilvl="6" w:tplc="0409000F" w:tentative="1">
      <w:start w:val="1"/>
      <w:numFmt w:val="decimal"/>
      <w:lvlText w:val="%7."/>
      <w:lvlJc w:val="left"/>
      <w:pPr>
        <w:ind w:left="6192" w:hanging="360"/>
      </w:pPr>
    </w:lvl>
    <w:lvl w:ilvl="7" w:tplc="04090019" w:tentative="1">
      <w:start w:val="1"/>
      <w:numFmt w:val="lowerLetter"/>
      <w:lvlText w:val="%8."/>
      <w:lvlJc w:val="left"/>
      <w:pPr>
        <w:ind w:left="6912" w:hanging="360"/>
      </w:pPr>
    </w:lvl>
    <w:lvl w:ilvl="8" w:tplc="0409001B" w:tentative="1">
      <w:start w:val="1"/>
      <w:numFmt w:val="lowerRoman"/>
      <w:lvlText w:val="%9."/>
      <w:lvlJc w:val="right"/>
      <w:pPr>
        <w:ind w:left="7632" w:hanging="180"/>
      </w:pPr>
    </w:lvl>
  </w:abstractNum>
  <w:abstractNum w:abstractNumId="19">
    <w:nsid w:val="0D651A51"/>
    <w:multiLevelType w:val="hybridMultilevel"/>
    <w:tmpl w:val="A06A8D0C"/>
    <w:lvl w:ilvl="0" w:tplc="280A000D">
      <w:start w:val="1"/>
      <w:numFmt w:val="decimal"/>
      <w:lvlText w:val="32.%1"/>
      <w:lvlJc w:val="left"/>
      <w:pPr>
        <w:ind w:left="720" w:hanging="360"/>
      </w:pPr>
      <w:rPr>
        <w:rFonts w:hint="default"/>
        <w:b w:val="0"/>
      </w:rPr>
    </w:lvl>
    <w:lvl w:ilvl="1" w:tplc="280A0003">
      <w:start w:val="1"/>
      <w:numFmt w:val="lowerLetter"/>
      <w:lvlText w:val="%2."/>
      <w:lvlJc w:val="left"/>
      <w:pPr>
        <w:ind w:left="1440" w:hanging="360"/>
      </w:pPr>
    </w:lvl>
    <w:lvl w:ilvl="2" w:tplc="280A0005" w:tentative="1">
      <w:start w:val="1"/>
      <w:numFmt w:val="lowerRoman"/>
      <w:lvlText w:val="%3."/>
      <w:lvlJc w:val="right"/>
      <w:pPr>
        <w:ind w:left="2160" w:hanging="180"/>
      </w:pPr>
    </w:lvl>
    <w:lvl w:ilvl="3" w:tplc="280A0001" w:tentative="1">
      <w:start w:val="1"/>
      <w:numFmt w:val="decimal"/>
      <w:lvlText w:val="%4."/>
      <w:lvlJc w:val="left"/>
      <w:pPr>
        <w:ind w:left="2880" w:hanging="360"/>
      </w:pPr>
    </w:lvl>
    <w:lvl w:ilvl="4" w:tplc="280A0003" w:tentative="1">
      <w:start w:val="1"/>
      <w:numFmt w:val="lowerLetter"/>
      <w:lvlText w:val="%5."/>
      <w:lvlJc w:val="left"/>
      <w:pPr>
        <w:ind w:left="3600" w:hanging="360"/>
      </w:pPr>
    </w:lvl>
    <w:lvl w:ilvl="5" w:tplc="280A0005" w:tentative="1">
      <w:start w:val="1"/>
      <w:numFmt w:val="lowerRoman"/>
      <w:lvlText w:val="%6."/>
      <w:lvlJc w:val="right"/>
      <w:pPr>
        <w:ind w:left="4320" w:hanging="180"/>
      </w:pPr>
    </w:lvl>
    <w:lvl w:ilvl="6" w:tplc="280A0001" w:tentative="1">
      <w:start w:val="1"/>
      <w:numFmt w:val="decimal"/>
      <w:lvlText w:val="%7."/>
      <w:lvlJc w:val="left"/>
      <w:pPr>
        <w:ind w:left="5040" w:hanging="360"/>
      </w:pPr>
    </w:lvl>
    <w:lvl w:ilvl="7" w:tplc="280A0003" w:tentative="1">
      <w:start w:val="1"/>
      <w:numFmt w:val="lowerLetter"/>
      <w:lvlText w:val="%8."/>
      <w:lvlJc w:val="left"/>
      <w:pPr>
        <w:ind w:left="5760" w:hanging="360"/>
      </w:pPr>
    </w:lvl>
    <w:lvl w:ilvl="8" w:tplc="280A0005" w:tentative="1">
      <w:start w:val="1"/>
      <w:numFmt w:val="lowerRoman"/>
      <w:lvlText w:val="%9."/>
      <w:lvlJc w:val="right"/>
      <w:pPr>
        <w:ind w:left="6480" w:hanging="180"/>
      </w:pPr>
    </w:lvl>
  </w:abstractNum>
  <w:abstractNum w:abstractNumId="20">
    <w:nsid w:val="0DEA7E3F"/>
    <w:multiLevelType w:val="hybridMultilevel"/>
    <w:tmpl w:val="7A2A0920"/>
    <w:lvl w:ilvl="0" w:tplc="F39A23EC">
      <w:start w:val="1"/>
      <w:numFmt w:val="decimal"/>
      <w:lvlText w:val="34.%1"/>
      <w:lvlJc w:val="left"/>
      <w:pPr>
        <w:ind w:left="720" w:hanging="360"/>
      </w:pPr>
      <w:rPr>
        <w:rFonts w:hint="default"/>
        <w:b w:val="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0EDD7094"/>
    <w:multiLevelType w:val="hybridMultilevel"/>
    <w:tmpl w:val="1FB017FA"/>
    <w:lvl w:ilvl="0" w:tplc="0C0A0001">
      <w:start w:val="1"/>
      <w:numFmt w:val="decimal"/>
      <w:lvlText w:val="%1."/>
      <w:lvlJc w:val="left"/>
      <w:pPr>
        <w:ind w:left="720" w:hanging="360"/>
      </w:pPr>
      <w:rPr>
        <w:rFonts w:hint="default"/>
        <w:b w:val="0"/>
        <w:i w:val="0"/>
        <w:color w:val="auto"/>
        <w:sz w:val="22"/>
        <w:szCs w:val="22"/>
      </w:rPr>
    </w:lvl>
    <w:lvl w:ilvl="1" w:tplc="0C0A0003">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22">
    <w:nsid w:val="0F0F6826"/>
    <w:multiLevelType w:val="hybridMultilevel"/>
    <w:tmpl w:val="3C4A2BF6"/>
    <w:lvl w:ilvl="0" w:tplc="0868EAB8">
      <w:start w:val="1"/>
      <w:numFmt w:val="decimal"/>
      <w:lvlText w:val="4.%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1981649"/>
    <w:multiLevelType w:val="hybridMultilevel"/>
    <w:tmpl w:val="E81E4882"/>
    <w:lvl w:ilvl="0" w:tplc="1D1655B4">
      <w:start w:val="1"/>
      <w:numFmt w:val="decimal"/>
      <w:lvlText w:val="1.%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2D070C8"/>
    <w:multiLevelType w:val="hybridMultilevel"/>
    <w:tmpl w:val="C9EE4484"/>
    <w:lvl w:ilvl="0" w:tplc="280A0019">
      <w:start w:val="1"/>
      <w:numFmt w:val="decimal"/>
      <w:lvlText w:val="13.%1"/>
      <w:lvlJc w:val="left"/>
      <w:pPr>
        <w:ind w:left="720" w:hanging="360"/>
      </w:pPr>
      <w:rPr>
        <w:rFonts w:hint="default"/>
        <w:b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5">
    <w:nsid w:val="133F042D"/>
    <w:multiLevelType w:val="multilevel"/>
    <w:tmpl w:val="AB0EBF18"/>
    <w:lvl w:ilvl="0">
      <w:start w:val="1"/>
      <w:numFmt w:val="bullet"/>
      <w:lvlText w:val="●"/>
      <w:lvlJc w:val="left"/>
      <w:pPr>
        <w:ind w:left="360" w:hanging="360"/>
      </w:pPr>
      <w:rPr>
        <w:rFonts w:ascii="Noto Sans Symbols" w:eastAsia="Noto Sans Symbols" w:hAnsi="Noto Sans Symbols" w:cs="Noto Sans Symbols"/>
      </w:rPr>
    </w:lvl>
    <w:lvl w:ilvl="1">
      <w:start w:val="1"/>
      <w:numFmt w:val="bullet"/>
      <w:pStyle w:val="Estilonum"/>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6">
    <w:nsid w:val="14C45C8D"/>
    <w:multiLevelType w:val="hybridMultilevel"/>
    <w:tmpl w:val="F0103062"/>
    <w:lvl w:ilvl="0" w:tplc="BCFEF086">
      <w:start w:val="1"/>
      <w:numFmt w:val="decimal"/>
      <w:lvlText w:val="10.%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183F663A"/>
    <w:multiLevelType w:val="hybridMultilevel"/>
    <w:tmpl w:val="921248EE"/>
    <w:lvl w:ilvl="0" w:tplc="BBA8AA5A">
      <w:start w:val="1"/>
      <w:numFmt w:val="decimal"/>
      <w:lvlText w:val="6.%1"/>
      <w:lvlJc w:val="left"/>
      <w:pPr>
        <w:ind w:left="720" w:hanging="360"/>
      </w:pPr>
      <w:rPr>
        <w:rFonts w:hint="default"/>
        <w:b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8">
    <w:nsid w:val="18675371"/>
    <w:multiLevelType w:val="hybridMultilevel"/>
    <w:tmpl w:val="6F1AA42A"/>
    <w:lvl w:ilvl="0" w:tplc="D22C9E26">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187E4F1C"/>
    <w:multiLevelType w:val="hybridMultilevel"/>
    <w:tmpl w:val="F7E26454"/>
    <w:lvl w:ilvl="0" w:tplc="280A0001">
      <w:start w:val="1"/>
      <w:numFmt w:val="decimal"/>
      <w:lvlText w:val="8.%1"/>
      <w:lvlJc w:val="left"/>
      <w:pPr>
        <w:ind w:left="720" w:hanging="360"/>
      </w:pPr>
      <w:rPr>
        <w:rFonts w:hint="default"/>
        <w:b w:val="0"/>
      </w:rPr>
    </w:lvl>
    <w:lvl w:ilvl="1" w:tplc="280A0003">
      <w:start w:val="1"/>
      <w:numFmt w:val="lowerLetter"/>
      <w:lvlText w:val="%2."/>
      <w:lvlJc w:val="left"/>
      <w:pPr>
        <w:ind w:left="1440" w:hanging="360"/>
      </w:pPr>
    </w:lvl>
    <w:lvl w:ilvl="2" w:tplc="280A0005" w:tentative="1">
      <w:start w:val="1"/>
      <w:numFmt w:val="lowerRoman"/>
      <w:lvlText w:val="%3."/>
      <w:lvlJc w:val="right"/>
      <w:pPr>
        <w:ind w:left="2160" w:hanging="180"/>
      </w:pPr>
    </w:lvl>
    <w:lvl w:ilvl="3" w:tplc="280A0001" w:tentative="1">
      <w:start w:val="1"/>
      <w:numFmt w:val="decimal"/>
      <w:lvlText w:val="%4."/>
      <w:lvlJc w:val="left"/>
      <w:pPr>
        <w:ind w:left="2880" w:hanging="360"/>
      </w:pPr>
    </w:lvl>
    <w:lvl w:ilvl="4" w:tplc="280A0003" w:tentative="1">
      <w:start w:val="1"/>
      <w:numFmt w:val="lowerLetter"/>
      <w:lvlText w:val="%5."/>
      <w:lvlJc w:val="left"/>
      <w:pPr>
        <w:ind w:left="3600" w:hanging="360"/>
      </w:pPr>
    </w:lvl>
    <w:lvl w:ilvl="5" w:tplc="280A0005" w:tentative="1">
      <w:start w:val="1"/>
      <w:numFmt w:val="lowerRoman"/>
      <w:lvlText w:val="%6."/>
      <w:lvlJc w:val="right"/>
      <w:pPr>
        <w:ind w:left="4320" w:hanging="180"/>
      </w:pPr>
    </w:lvl>
    <w:lvl w:ilvl="6" w:tplc="280A0001" w:tentative="1">
      <w:start w:val="1"/>
      <w:numFmt w:val="decimal"/>
      <w:lvlText w:val="%7."/>
      <w:lvlJc w:val="left"/>
      <w:pPr>
        <w:ind w:left="5040" w:hanging="360"/>
      </w:pPr>
    </w:lvl>
    <w:lvl w:ilvl="7" w:tplc="280A0003" w:tentative="1">
      <w:start w:val="1"/>
      <w:numFmt w:val="lowerLetter"/>
      <w:lvlText w:val="%8."/>
      <w:lvlJc w:val="left"/>
      <w:pPr>
        <w:ind w:left="5760" w:hanging="360"/>
      </w:pPr>
    </w:lvl>
    <w:lvl w:ilvl="8" w:tplc="280A0005" w:tentative="1">
      <w:start w:val="1"/>
      <w:numFmt w:val="lowerRoman"/>
      <w:lvlText w:val="%9."/>
      <w:lvlJc w:val="right"/>
      <w:pPr>
        <w:ind w:left="6480" w:hanging="180"/>
      </w:pPr>
    </w:lvl>
  </w:abstractNum>
  <w:abstractNum w:abstractNumId="30">
    <w:nsid w:val="18EE1BD5"/>
    <w:multiLevelType w:val="hybridMultilevel"/>
    <w:tmpl w:val="7BA4E7A6"/>
    <w:lvl w:ilvl="0" w:tplc="8392FB72">
      <w:start w:val="1"/>
      <w:numFmt w:val="lowerRoman"/>
      <w:lvlText w:val="(%1)"/>
      <w:lvlJc w:val="left"/>
      <w:pPr>
        <w:ind w:left="1872" w:hanging="360"/>
      </w:pPr>
      <w:rPr>
        <w:rFonts w:hint="default"/>
      </w:rPr>
    </w:lvl>
    <w:lvl w:ilvl="1" w:tplc="04090019" w:tentative="1">
      <w:start w:val="1"/>
      <w:numFmt w:val="lowerLetter"/>
      <w:lvlText w:val="%2."/>
      <w:lvlJc w:val="left"/>
      <w:pPr>
        <w:ind w:left="2592" w:hanging="360"/>
      </w:pPr>
    </w:lvl>
    <w:lvl w:ilvl="2" w:tplc="0409001B" w:tentative="1">
      <w:start w:val="1"/>
      <w:numFmt w:val="lowerRoman"/>
      <w:lvlText w:val="%3."/>
      <w:lvlJc w:val="right"/>
      <w:pPr>
        <w:ind w:left="3312" w:hanging="180"/>
      </w:pPr>
    </w:lvl>
    <w:lvl w:ilvl="3" w:tplc="0409000F" w:tentative="1">
      <w:start w:val="1"/>
      <w:numFmt w:val="decimal"/>
      <w:lvlText w:val="%4."/>
      <w:lvlJc w:val="left"/>
      <w:pPr>
        <w:ind w:left="4032" w:hanging="360"/>
      </w:pPr>
    </w:lvl>
    <w:lvl w:ilvl="4" w:tplc="04090019" w:tentative="1">
      <w:start w:val="1"/>
      <w:numFmt w:val="lowerLetter"/>
      <w:lvlText w:val="%5."/>
      <w:lvlJc w:val="left"/>
      <w:pPr>
        <w:ind w:left="4752" w:hanging="360"/>
      </w:pPr>
    </w:lvl>
    <w:lvl w:ilvl="5" w:tplc="0409001B" w:tentative="1">
      <w:start w:val="1"/>
      <w:numFmt w:val="lowerRoman"/>
      <w:lvlText w:val="%6."/>
      <w:lvlJc w:val="right"/>
      <w:pPr>
        <w:ind w:left="5472" w:hanging="180"/>
      </w:pPr>
    </w:lvl>
    <w:lvl w:ilvl="6" w:tplc="0409000F" w:tentative="1">
      <w:start w:val="1"/>
      <w:numFmt w:val="decimal"/>
      <w:lvlText w:val="%7."/>
      <w:lvlJc w:val="left"/>
      <w:pPr>
        <w:ind w:left="6192" w:hanging="360"/>
      </w:pPr>
    </w:lvl>
    <w:lvl w:ilvl="7" w:tplc="04090019" w:tentative="1">
      <w:start w:val="1"/>
      <w:numFmt w:val="lowerLetter"/>
      <w:lvlText w:val="%8."/>
      <w:lvlJc w:val="left"/>
      <w:pPr>
        <w:ind w:left="6912" w:hanging="360"/>
      </w:pPr>
    </w:lvl>
    <w:lvl w:ilvl="8" w:tplc="0409001B" w:tentative="1">
      <w:start w:val="1"/>
      <w:numFmt w:val="lowerRoman"/>
      <w:lvlText w:val="%9."/>
      <w:lvlJc w:val="right"/>
      <w:pPr>
        <w:ind w:left="7632" w:hanging="180"/>
      </w:pPr>
    </w:lvl>
  </w:abstractNum>
  <w:abstractNum w:abstractNumId="31">
    <w:nsid w:val="19447C52"/>
    <w:multiLevelType w:val="multilevel"/>
    <w:tmpl w:val="280A001D"/>
    <w:styleLink w:val="Estilo2"/>
    <w:lvl w:ilvl="0">
      <w:start w:val="7"/>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nsid w:val="19464BC0"/>
    <w:multiLevelType w:val="hybridMultilevel"/>
    <w:tmpl w:val="18E8C5F0"/>
    <w:lvl w:ilvl="0" w:tplc="763AF8E4">
      <w:start w:val="1"/>
      <w:numFmt w:val="lowerRoman"/>
      <w:lvlText w:val="(%1)"/>
      <w:lvlJc w:val="left"/>
      <w:pPr>
        <w:ind w:left="1440" w:hanging="360"/>
      </w:pPr>
      <w:rPr>
        <w:rFonts w:hint="default"/>
      </w:rPr>
    </w:lvl>
    <w:lvl w:ilvl="1" w:tplc="DC98387A" w:tentative="1">
      <w:start w:val="1"/>
      <w:numFmt w:val="lowerLetter"/>
      <w:lvlText w:val="%2."/>
      <w:lvlJc w:val="left"/>
      <w:pPr>
        <w:ind w:left="2160" w:hanging="360"/>
      </w:pPr>
    </w:lvl>
    <w:lvl w:ilvl="2" w:tplc="0AF80D70" w:tentative="1">
      <w:start w:val="1"/>
      <w:numFmt w:val="lowerRoman"/>
      <w:lvlText w:val="%3."/>
      <w:lvlJc w:val="right"/>
      <w:pPr>
        <w:ind w:left="2880" w:hanging="180"/>
      </w:pPr>
    </w:lvl>
    <w:lvl w:ilvl="3" w:tplc="CFFC784E" w:tentative="1">
      <w:start w:val="1"/>
      <w:numFmt w:val="decimal"/>
      <w:lvlText w:val="%4."/>
      <w:lvlJc w:val="left"/>
      <w:pPr>
        <w:ind w:left="3600" w:hanging="360"/>
      </w:pPr>
    </w:lvl>
    <w:lvl w:ilvl="4" w:tplc="DE96B944" w:tentative="1">
      <w:start w:val="1"/>
      <w:numFmt w:val="lowerLetter"/>
      <w:lvlText w:val="%5."/>
      <w:lvlJc w:val="left"/>
      <w:pPr>
        <w:ind w:left="4320" w:hanging="360"/>
      </w:pPr>
    </w:lvl>
    <w:lvl w:ilvl="5" w:tplc="EDCA0D2E" w:tentative="1">
      <w:start w:val="1"/>
      <w:numFmt w:val="lowerRoman"/>
      <w:lvlText w:val="%6."/>
      <w:lvlJc w:val="right"/>
      <w:pPr>
        <w:ind w:left="5040" w:hanging="180"/>
      </w:pPr>
    </w:lvl>
    <w:lvl w:ilvl="6" w:tplc="EB0A9FE8" w:tentative="1">
      <w:start w:val="1"/>
      <w:numFmt w:val="decimal"/>
      <w:lvlText w:val="%7."/>
      <w:lvlJc w:val="left"/>
      <w:pPr>
        <w:ind w:left="5760" w:hanging="360"/>
      </w:pPr>
    </w:lvl>
    <w:lvl w:ilvl="7" w:tplc="37F8AF98" w:tentative="1">
      <w:start w:val="1"/>
      <w:numFmt w:val="lowerLetter"/>
      <w:lvlText w:val="%8."/>
      <w:lvlJc w:val="left"/>
      <w:pPr>
        <w:ind w:left="6480" w:hanging="360"/>
      </w:pPr>
    </w:lvl>
    <w:lvl w:ilvl="8" w:tplc="E65E43B6" w:tentative="1">
      <w:start w:val="1"/>
      <w:numFmt w:val="lowerRoman"/>
      <w:lvlText w:val="%9."/>
      <w:lvlJc w:val="right"/>
      <w:pPr>
        <w:ind w:left="7200" w:hanging="180"/>
      </w:pPr>
    </w:lvl>
  </w:abstractNum>
  <w:abstractNum w:abstractNumId="33">
    <w:nsid w:val="19B02197"/>
    <w:multiLevelType w:val="hybridMultilevel"/>
    <w:tmpl w:val="612AF8EA"/>
    <w:lvl w:ilvl="0" w:tplc="4D0C382E">
      <w:start w:val="1"/>
      <w:numFmt w:val="decimal"/>
      <w:lvlText w:val="12.%1"/>
      <w:lvlJc w:val="left"/>
      <w:pPr>
        <w:ind w:left="720" w:hanging="360"/>
      </w:pPr>
      <w:rPr>
        <w:rFonts w:hint="default"/>
        <w:b w:val="0"/>
      </w:rPr>
    </w:lvl>
    <w:lvl w:ilvl="1" w:tplc="A5426E3A">
      <w:start w:val="1"/>
      <w:numFmt w:val="lowerLetter"/>
      <w:lvlText w:val="%2."/>
      <w:lvlJc w:val="left"/>
      <w:pPr>
        <w:ind w:left="1440" w:hanging="360"/>
      </w:pPr>
    </w:lvl>
    <w:lvl w:ilvl="2" w:tplc="03F88170" w:tentative="1">
      <w:start w:val="1"/>
      <w:numFmt w:val="lowerRoman"/>
      <w:lvlText w:val="%3."/>
      <w:lvlJc w:val="right"/>
      <w:pPr>
        <w:ind w:left="2160" w:hanging="180"/>
      </w:pPr>
    </w:lvl>
    <w:lvl w:ilvl="3" w:tplc="129E8850" w:tentative="1">
      <w:start w:val="1"/>
      <w:numFmt w:val="decimal"/>
      <w:lvlText w:val="%4."/>
      <w:lvlJc w:val="left"/>
      <w:pPr>
        <w:ind w:left="2880" w:hanging="360"/>
      </w:pPr>
    </w:lvl>
    <w:lvl w:ilvl="4" w:tplc="09962688" w:tentative="1">
      <w:start w:val="1"/>
      <w:numFmt w:val="lowerLetter"/>
      <w:lvlText w:val="%5."/>
      <w:lvlJc w:val="left"/>
      <w:pPr>
        <w:ind w:left="3600" w:hanging="360"/>
      </w:pPr>
    </w:lvl>
    <w:lvl w:ilvl="5" w:tplc="8F40067C" w:tentative="1">
      <w:start w:val="1"/>
      <w:numFmt w:val="lowerRoman"/>
      <w:lvlText w:val="%6."/>
      <w:lvlJc w:val="right"/>
      <w:pPr>
        <w:ind w:left="4320" w:hanging="180"/>
      </w:pPr>
    </w:lvl>
    <w:lvl w:ilvl="6" w:tplc="FC60B722" w:tentative="1">
      <w:start w:val="1"/>
      <w:numFmt w:val="decimal"/>
      <w:lvlText w:val="%7."/>
      <w:lvlJc w:val="left"/>
      <w:pPr>
        <w:ind w:left="5040" w:hanging="360"/>
      </w:pPr>
    </w:lvl>
    <w:lvl w:ilvl="7" w:tplc="287EEE18" w:tentative="1">
      <w:start w:val="1"/>
      <w:numFmt w:val="lowerLetter"/>
      <w:lvlText w:val="%8."/>
      <w:lvlJc w:val="left"/>
      <w:pPr>
        <w:ind w:left="5760" w:hanging="360"/>
      </w:pPr>
    </w:lvl>
    <w:lvl w:ilvl="8" w:tplc="9AC26BA2" w:tentative="1">
      <w:start w:val="1"/>
      <w:numFmt w:val="lowerRoman"/>
      <w:lvlText w:val="%9."/>
      <w:lvlJc w:val="right"/>
      <w:pPr>
        <w:ind w:left="6480" w:hanging="180"/>
      </w:pPr>
    </w:lvl>
  </w:abstractNum>
  <w:abstractNum w:abstractNumId="34">
    <w:nsid w:val="1A697331"/>
    <w:multiLevelType w:val="hybridMultilevel"/>
    <w:tmpl w:val="8A6023A2"/>
    <w:lvl w:ilvl="0" w:tplc="405803EA">
      <w:start w:val="1"/>
      <w:numFmt w:val="decimal"/>
      <w:lvlText w:val="35.%1"/>
      <w:lvlJc w:val="left"/>
      <w:pPr>
        <w:ind w:left="720" w:hanging="360"/>
      </w:pPr>
      <w:rPr>
        <w:rFonts w:hint="default"/>
        <w:b w:val="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1A793C3B"/>
    <w:multiLevelType w:val="hybridMultilevel"/>
    <w:tmpl w:val="6F1AA42A"/>
    <w:lvl w:ilvl="0" w:tplc="4410AF3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1C437E9F"/>
    <w:multiLevelType w:val="hybridMultilevel"/>
    <w:tmpl w:val="C1021B6E"/>
    <w:lvl w:ilvl="0" w:tplc="601452D2">
      <w:start w:val="1"/>
      <w:numFmt w:val="decimal"/>
      <w:lvlText w:val="19.%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1CB02FA9"/>
    <w:multiLevelType w:val="hybridMultilevel"/>
    <w:tmpl w:val="6F1AA42A"/>
    <w:lvl w:ilvl="0" w:tplc="4D16B566">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1E487533"/>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1E98421A"/>
    <w:multiLevelType w:val="hybridMultilevel"/>
    <w:tmpl w:val="36974D28"/>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nsid w:val="1F594884"/>
    <w:multiLevelType w:val="hybridMultilevel"/>
    <w:tmpl w:val="317A7170"/>
    <w:lvl w:ilvl="0" w:tplc="280A0005">
      <w:start w:val="1"/>
      <w:numFmt w:val="decimal"/>
      <w:lvlText w:val="31.%1"/>
      <w:lvlJc w:val="left"/>
      <w:pPr>
        <w:ind w:left="720" w:hanging="360"/>
      </w:pPr>
      <w:rPr>
        <w:rFonts w:hint="default"/>
        <w:b w:val="0"/>
      </w:rPr>
    </w:lvl>
    <w:lvl w:ilvl="1" w:tplc="280A0003">
      <w:start w:val="1"/>
      <w:numFmt w:val="lowerLetter"/>
      <w:lvlText w:val="%2."/>
      <w:lvlJc w:val="left"/>
      <w:pPr>
        <w:ind w:left="1440" w:hanging="360"/>
      </w:pPr>
    </w:lvl>
    <w:lvl w:ilvl="2" w:tplc="280A0005" w:tentative="1">
      <w:start w:val="1"/>
      <w:numFmt w:val="lowerRoman"/>
      <w:lvlText w:val="%3."/>
      <w:lvlJc w:val="right"/>
      <w:pPr>
        <w:ind w:left="2160" w:hanging="180"/>
      </w:pPr>
    </w:lvl>
    <w:lvl w:ilvl="3" w:tplc="280A0001" w:tentative="1">
      <w:start w:val="1"/>
      <w:numFmt w:val="decimal"/>
      <w:lvlText w:val="%4."/>
      <w:lvlJc w:val="left"/>
      <w:pPr>
        <w:ind w:left="2880" w:hanging="360"/>
      </w:pPr>
    </w:lvl>
    <w:lvl w:ilvl="4" w:tplc="280A0003" w:tentative="1">
      <w:start w:val="1"/>
      <w:numFmt w:val="lowerLetter"/>
      <w:lvlText w:val="%5."/>
      <w:lvlJc w:val="left"/>
      <w:pPr>
        <w:ind w:left="3600" w:hanging="360"/>
      </w:pPr>
    </w:lvl>
    <w:lvl w:ilvl="5" w:tplc="280A0005" w:tentative="1">
      <w:start w:val="1"/>
      <w:numFmt w:val="lowerRoman"/>
      <w:lvlText w:val="%6."/>
      <w:lvlJc w:val="right"/>
      <w:pPr>
        <w:ind w:left="4320" w:hanging="180"/>
      </w:pPr>
    </w:lvl>
    <w:lvl w:ilvl="6" w:tplc="280A0001" w:tentative="1">
      <w:start w:val="1"/>
      <w:numFmt w:val="decimal"/>
      <w:lvlText w:val="%7."/>
      <w:lvlJc w:val="left"/>
      <w:pPr>
        <w:ind w:left="5040" w:hanging="360"/>
      </w:pPr>
    </w:lvl>
    <w:lvl w:ilvl="7" w:tplc="280A0003" w:tentative="1">
      <w:start w:val="1"/>
      <w:numFmt w:val="lowerLetter"/>
      <w:lvlText w:val="%8."/>
      <w:lvlJc w:val="left"/>
      <w:pPr>
        <w:ind w:left="5760" w:hanging="360"/>
      </w:pPr>
    </w:lvl>
    <w:lvl w:ilvl="8" w:tplc="280A0005" w:tentative="1">
      <w:start w:val="1"/>
      <w:numFmt w:val="lowerRoman"/>
      <w:lvlText w:val="%9."/>
      <w:lvlJc w:val="right"/>
      <w:pPr>
        <w:ind w:left="6480" w:hanging="180"/>
      </w:pPr>
    </w:lvl>
  </w:abstractNum>
  <w:abstractNum w:abstractNumId="41">
    <w:nsid w:val="1FFF29A2"/>
    <w:multiLevelType w:val="hybridMultilevel"/>
    <w:tmpl w:val="B0CCEEA0"/>
    <w:lvl w:ilvl="0" w:tplc="814CCC18">
      <w:start w:val="1"/>
      <w:numFmt w:val="decimal"/>
      <w:lvlText w:val="14.%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20B165F2"/>
    <w:multiLevelType w:val="hybridMultilevel"/>
    <w:tmpl w:val="6F1AA42A"/>
    <w:lvl w:ilvl="0" w:tplc="280A000F">
      <w:start w:val="1"/>
      <w:numFmt w:val="lowerLetter"/>
      <w:lvlText w:val="(%1)"/>
      <w:lvlJc w:val="left"/>
      <w:pPr>
        <w:ind w:left="2070" w:hanging="360"/>
      </w:pPr>
      <w:rPr>
        <w:rFonts w:hint="default"/>
        <w:b w:val="0"/>
      </w:rPr>
    </w:lvl>
    <w:lvl w:ilvl="1" w:tplc="2AD0D8D0" w:tentative="1">
      <w:start w:val="1"/>
      <w:numFmt w:val="lowerLetter"/>
      <w:lvlText w:val="%2."/>
      <w:lvlJc w:val="left"/>
      <w:pPr>
        <w:ind w:left="1440" w:hanging="360"/>
      </w:pPr>
    </w:lvl>
    <w:lvl w:ilvl="2" w:tplc="280A0005">
      <w:start w:val="1"/>
      <w:numFmt w:val="lowerRoman"/>
      <w:lvlText w:val="%3."/>
      <w:lvlJc w:val="right"/>
      <w:pPr>
        <w:ind w:left="2160" w:hanging="180"/>
      </w:pPr>
    </w:lvl>
    <w:lvl w:ilvl="3" w:tplc="280A0001" w:tentative="1">
      <w:start w:val="1"/>
      <w:numFmt w:val="decimal"/>
      <w:lvlText w:val="%4."/>
      <w:lvlJc w:val="left"/>
      <w:pPr>
        <w:ind w:left="2880" w:hanging="360"/>
      </w:pPr>
    </w:lvl>
    <w:lvl w:ilvl="4" w:tplc="280A0003" w:tentative="1">
      <w:start w:val="1"/>
      <w:numFmt w:val="lowerLetter"/>
      <w:lvlText w:val="%5."/>
      <w:lvlJc w:val="left"/>
      <w:pPr>
        <w:ind w:left="3600" w:hanging="360"/>
      </w:pPr>
    </w:lvl>
    <w:lvl w:ilvl="5" w:tplc="280A0005" w:tentative="1">
      <w:start w:val="1"/>
      <w:numFmt w:val="lowerRoman"/>
      <w:lvlText w:val="%6."/>
      <w:lvlJc w:val="right"/>
      <w:pPr>
        <w:ind w:left="4320" w:hanging="180"/>
      </w:pPr>
    </w:lvl>
    <w:lvl w:ilvl="6" w:tplc="280A0001" w:tentative="1">
      <w:start w:val="1"/>
      <w:numFmt w:val="decimal"/>
      <w:lvlText w:val="%7."/>
      <w:lvlJc w:val="left"/>
      <w:pPr>
        <w:ind w:left="5040" w:hanging="360"/>
      </w:pPr>
    </w:lvl>
    <w:lvl w:ilvl="7" w:tplc="280A0003" w:tentative="1">
      <w:start w:val="1"/>
      <w:numFmt w:val="lowerLetter"/>
      <w:lvlText w:val="%8."/>
      <w:lvlJc w:val="left"/>
      <w:pPr>
        <w:ind w:left="5760" w:hanging="360"/>
      </w:pPr>
    </w:lvl>
    <w:lvl w:ilvl="8" w:tplc="280A0005" w:tentative="1">
      <w:start w:val="1"/>
      <w:numFmt w:val="lowerRoman"/>
      <w:lvlText w:val="%9."/>
      <w:lvlJc w:val="right"/>
      <w:pPr>
        <w:ind w:left="6480" w:hanging="180"/>
      </w:pPr>
    </w:lvl>
  </w:abstractNum>
  <w:abstractNum w:abstractNumId="43">
    <w:nsid w:val="2255484D"/>
    <w:multiLevelType w:val="hybridMultilevel"/>
    <w:tmpl w:val="2DDA5EC0"/>
    <w:lvl w:ilvl="0" w:tplc="DBE0DA7E">
      <w:start w:val="1"/>
      <w:numFmt w:val="decimal"/>
      <w:lvlText w:val="8.%1"/>
      <w:lvlJc w:val="left"/>
      <w:pPr>
        <w:ind w:left="720" w:hanging="360"/>
      </w:pPr>
      <w:rPr>
        <w:rFonts w:hint="default"/>
        <w:b w:val="0"/>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nsid w:val="24BE5228"/>
    <w:multiLevelType w:val="hybridMultilevel"/>
    <w:tmpl w:val="E52ED652"/>
    <w:lvl w:ilvl="0" w:tplc="23A4A9BC">
      <w:start w:val="1"/>
      <w:numFmt w:val="decimal"/>
      <w:lvlText w:val="28.%1"/>
      <w:lvlJc w:val="left"/>
      <w:pPr>
        <w:ind w:left="720" w:hanging="360"/>
      </w:pPr>
      <w:rPr>
        <w:rFonts w:hint="default"/>
        <w:b w:val="0"/>
      </w:rPr>
    </w:lvl>
    <w:lvl w:ilvl="1" w:tplc="280A0003">
      <w:start w:val="1"/>
      <w:numFmt w:val="lowerLetter"/>
      <w:lvlText w:val="%2."/>
      <w:lvlJc w:val="left"/>
      <w:pPr>
        <w:ind w:left="1440" w:hanging="360"/>
      </w:pPr>
    </w:lvl>
    <w:lvl w:ilvl="2" w:tplc="280A0005" w:tentative="1">
      <w:start w:val="1"/>
      <w:numFmt w:val="lowerRoman"/>
      <w:lvlText w:val="%3."/>
      <w:lvlJc w:val="right"/>
      <w:pPr>
        <w:ind w:left="2160" w:hanging="180"/>
      </w:pPr>
    </w:lvl>
    <w:lvl w:ilvl="3" w:tplc="280A0001" w:tentative="1">
      <w:start w:val="1"/>
      <w:numFmt w:val="decimal"/>
      <w:lvlText w:val="%4."/>
      <w:lvlJc w:val="left"/>
      <w:pPr>
        <w:ind w:left="2880" w:hanging="360"/>
      </w:pPr>
    </w:lvl>
    <w:lvl w:ilvl="4" w:tplc="280A0003" w:tentative="1">
      <w:start w:val="1"/>
      <w:numFmt w:val="lowerLetter"/>
      <w:lvlText w:val="%5."/>
      <w:lvlJc w:val="left"/>
      <w:pPr>
        <w:ind w:left="3600" w:hanging="360"/>
      </w:pPr>
    </w:lvl>
    <w:lvl w:ilvl="5" w:tplc="280A0005" w:tentative="1">
      <w:start w:val="1"/>
      <w:numFmt w:val="lowerRoman"/>
      <w:lvlText w:val="%6."/>
      <w:lvlJc w:val="right"/>
      <w:pPr>
        <w:ind w:left="4320" w:hanging="180"/>
      </w:pPr>
    </w:lvl>
    <w:lvl w:ilvl="6" w:tplc="280A0001" w:tentative="1">
      <w:start w:val="1"/>
      <w:numFmt w:val="decimal"/>
      <w:lvlText w:val="%7."/>
      <w:lvlJc w:val="left"/>
      <w:pPr>
        <w:ind w:left="5040" w:hanging="360"/>
      </w:pPr>
    </w:lvl>
    <w:lvl w:ilvl="7" w:tplc="280A0003" w:tentative="1">
      <w:start w:val="1"/>
      <w:numFmt w:val="lowerLetter"/>
      <w:lvlText w:val="%8."/>
      <w:lvlJc w:val="left"/>
      <w:pPr>
        <w:ind w:left="5760" w:hanging="360"/>
      </w:pPr>
    </w:lvl>
    <w:lvl w:ilvl="8" w:tplc="280A0005" w:tentative="1">
      <w:start w:val="1"/>
      <w:numFmt w:val="lowerRoman"/>
      <w:lvlText w:val="%9."/>
      <w:lvlJc w:val="right"/>
      <w:pPr>
        <w:ind w:left="6480" w:hanging="180"/>
      </w:pPr>
    </w:lvl>
  </w:abstractNum>
  <w:abstractNum w:abstractNumId="45">
    <w:nsid w:val="28CE16AE"/>
    <w:multiLevelType w:val="multilevel"/>
    <w:tmpl w:val="E0B6641A"/>
    <w:lvl w:ilvl="0">
      <w:start w:val="1"/>
      <w:numFmt w:val="decimal"/>
      <w:lvlText w:val="%1"/>
      <w:lvlJc w:val="left"/>
      <w:pPr>
        <w:ind w:left="360" w:hanging="360"/>
      </w:pPr>
      <w:rPr>
        <w:rFonts w:hint="default"/>
      </w:rPr>
    </w:lvl>
    <w:lvl w:ilvl="1">
      <w:start w:val="1"/>
      <w:numFmt w:val="decimal"/>
      <w:pStyle w:val="S2"/>
      <w:lvlText w:val="%1.%2"/>
      <w:lvlJc w:val="left"/>
      <w:pPr>
        <w:ind w:left="786" w:hanging="360"/>
      </w:pPr>
      <w:rPr>
        <w:rFonts w:hint="default"/>
        <w:color w:val="auto"/>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6">
    <w:nsid w:val="2A44337D"/>
    <w:multiLevelType w:val="hybridMultilevel"/>
    <w:tmpl w:val="641CF0E2"/>
    <w:lvl w:ilvl="0" w:tplc="280A0005">
      <w:start w:val="1"/>
      <w:numFmt w:val="decimal"/>
      <w:lvlText w:val="20.%1"/>
      <w:lvlJc w:val="left"/>
      <w:pPr>
        <w:ind w:left="720" w:hanging="360"/>
      </w:pPr>
      <w:rPr>
        <w:rFonts w:hint="default"/>
        <w:b w:val="0"/>
      </w:rPr>
    </w:lvl>
    <w:lvl w:ilvl="1" w:tplc="280A0003">
      <w:start w:val="1"/>
      <w:numFmt w:val="lowerLetter"/>
      <w:lvlText w:val="%2."/>
      <w:lvlJc w:val="left"/>
      <w:pPr>
        <w:ind w:left="1440" w:hanging="360"/>
      </w:pPr>
    </w:lvl>
    <w:lvl w:ilvl="2" w:tplc="280A0005" w:tentative="1">
      <w:start w:val="1"/>
      <w:numFmt w:val="lowerRoman"/>
      <w:lvlText w:val="%3."/>
      <w:lvlJc w:val="right"/>
      <w:pPr>
        <w:ind w:left="2160" w:hanging="180"/>
      </w:pPr>
    </w:lvl>
    <w:lvl w:ilvl="3" w:tplc="280A0001" w:tentative="1">
      <w:start w:val="1"/>
      <w:numFmt w:val="decimal"/>
      <w:lvlText w:val="%4."/>
      <w:lvlJc w:val="left"/>
      <w:pPr>
        <w:ind w:left="2880" w:hanging="360"/>
      </w:pPr>
    </w:lvl>
    <w:lvl w:ilvl="4" w:tplc="280A0003" w:tentative="1">
      <w:start w:val="1"/>
      <w:numFmt w:val="lowerLetter"/>
      <w:lvlText w:val="%5."/>
      <w:lvlJc w:val="left"/>
      <w:pPr>
        <w:ind w:left="3600" w:hanging="360"/>
      </w:pPr>
    </w:lvl>
    <w:lvl w:ilvl="5" w:tplc="280A0005" w:tentative="1">
      <w:start w:val="1"/>
      <w:numFmt w:val="lowerRoman"/>
      <w:lvlText w:val="%6."/>
      <w:lvlJc w:val="right"/>
      <w:pPr>
        <w:ind w:left="4320" w:hanging="180"/>
      </w:pPr>
    </w:lvl>
    <w:lvl w:ilvl="6" w:tplc="280A0001" w:tentative="1">
      <w:start w:val="1"/>
      <w:numFmt w:val="decimal"/>
      <w:lvlText w:val="%7."/>
      <w:lvlJc w:val="left"/>
      <w:pPr>
        <w:ind w:left="5040" w:hanging="360"/>
      </w:pPr>
    </w:lvl>
    <w:lvl w:ilvl="7" w:tplc="280A0003" w:tentative="1">
      <w:start w:val="1"/>
      <w:numFmt w:val="lowerLetter"/>
      <w:lvlText w:val="%8."/>
      <w:lvlJc w:val="left"/>
      <w:pPr>
        <w:ind w:left="5760" w:hanging="360"/>
      </w:pPr>
    </w:lvl>
    <w:lvl w:ilvl="8" w:tplc="280A0005" w:tentative="1">
      <w:start w:val="1"/>
      <w:numFmt w:val="lowerRoman"/>
      <w:lvlText w:val="%9."/>
      <w:lvlJc w:val="right"/>
      <w:pPr>
        <w:ind w:left="6480" w:hanging="180"/>
      </w:pPr>
    </w:lvl>
  </w:abstractNum>
  <w:abstractNum w:abstractNumId="47">
    <w:nsid w:val="2B0F1088"/>
    <w:multiLevelType w:val="hybridMultilevel"/>
    <w:tmpl w:val="86004184"/>
    <w:lvl w:ilvl="0" w:tplc="19D6A682">
      <w:start w:val="1"/>
      <w:numFmt w:val="decimal"/>
      <w:lvlText w:val="43.%1"/>
      <w:lvlJc w:val="left"/>
      <w:pPr>
        <w:ind w:left="720" w:hanging="360"/>
      </w:pPr>
      <w:rPr>
        <w:rFonts w:hint="default"/>
        <w:b w:val="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2BD71673"/>
    <w:multiLevelType w:val="hybridMultilevel"/>
    <w:tmpl w:val="1FDCA63A"/>
    <w:lvl w:ilvl="0" w:tplc="280A0001">
      <w:start w:val="1"/>
      <w:numFmt w:val="decimal"/>
      <w:lvlText w:val="9.%1"/>
      <w:lvlJc w:val="left"/>
      <w:pPr>
        <w:ind w:left="720" w:hanging="360"/>
      </w:pPr>
      <w:rPr>
        <w:rFonts w:hint="default"/>
        <w:b w:val="0"/>
      </w:rPr>
    </w:lvl>
    <w:lvl w:ilvl="1" w:tplc="280A0003">
      <w:start w:val="1"/>
      <w:numFmt w:val="lowerLetter"/>
      <w:lvlText w:val="%2."/>
      <w:lvlJc w:val="left"/>
      <w:pPr>
        <w:ind w:left="1440" w:hanging="360"/>
      </w:pPr>
    </w:lvl>
    <w:lvl w:ilvl="2" w:tplc="280A0005" w:tentative="1">
      <w:start w:val="1"/>
      <w:numFmt w:val="lowerRoman"/>
      <w:lvlText w:val="%3."/>
      <w:lvlJc w:val="right"/>
      <w:pPr>
        <w:ind w:left="2160" w:hanging="180"/>
      </w:pPr>
    </w:lvl>
    <w:lvl w:ilvl="3" w:tplc="280A0001" w:tentative="1">
      <w:start w:val="1"/>
      <w:numFmt w:val="decimal"/>
      <w:lvlText w:val="%4."/>
      <w:lvlJc w:val="left"/>
      <w:pPr>
        <w:ind w:left="2880" w:hanging="360"/>
      </w:pPr>
    </w:lvl>
    <w:lvl w:ilvl="4" w:tplc="280A0003" w:tentative="1">
      <w:start w:val="1"/>
      <w:numFmt w:val="lowerLetter"/>
      <w:lvlText w:val="%5."/>
      <w:lvlJc w:val="left"/>
      <w:pPr>
        <w:ind w:left="3600" w:hanging="360"/>
      </w:pPr>
    </w:lvl>
    <w:lvl w:ilvl="5" w:tplc="280A0005" w:tentative="1">
      <w:start w:val="1"/>
      <w:numFmt w:val="lowerRoman"/>
      <w:lvlText w:val="%6."/>
      <w:lvlJc w:val="right"/>
      <w:pPr>
        <w:ind w:left="4320" w:hanging="180"/>
      </w:pPr>
    </w:lvl>
    <w:lvl w:ilvl="6" w:tplc="280A0001" w:tentative="1">
      <w:start w:val="1"/>
      <w:numFmt w:val="decimal"/>
      <w:lvlText w:val="%7."/>
      <w:lvlJc w:val="left"/>
      <w:pPr>
        <w:ind w:left="5040" w:hanging="360"/>
      </w:pPr>
    </w:lvl>
    <w:lvl w:ilvl="7" w:tplc="280A0003" w:tentative="1">
      <w:start w:val="1"/>
      <w:numFmt w:val="lowerLetter"/>
      <w:lvlText w:val="%8."/>
      <w:lvlJc w:val="left"/>
      <w:pPr>
        <w:ind w:left="5760" w:hanging="360"/>
      </w:pPr>
    </w:lvl>
    <w:lvl w:ilvl="8" w:tplc="280A0005" w:tentative="1">
      <w:start w:val="1"/>
      <w:numFmt w:val="lowerRoman"/>
      <w:lvlText w:val="%9."/>
      <w:lvlJc w:val="right"/>
      <w:pPr>
        <w:ind w:left="6480" w:hanging="180"/>
      </w:pPr>
    </w:lvl>
  </w:abstractNum>
  <w:abstractNum w:abstractNumId="49">
    <w:nsid w:val="2C6E28D5"/>
    <w:multiLevelType w:val="hybridMultilevel"/>
    <w:tmpl w:val="09DCAED8"/>
    <w:lvl w:ilvl="0" w:tplc="80CA4DC4">
      <w:start w:val="1"/>
      <w:numFmt w:val="lowerLetter"/>
      <w:lvlText w:val="%1)"/>
      <w:lvlJc w:val="left"/>
      <w:pPr>
        <w:tabs>
          <w:tab w:val="num" w:pos="1080"/>
        </w:tabs>
        <w:ind w:left="1080" w:hanging="360"/>
      </w:pPr>
      <w:rPr>
        <w:rFonts w:hint="default"/>
      </w:rPr>
    </w:lvl>
    <w:lvl w:ilvl="1" w:tplc="280A0003">
      <w:start w:val="1"/>
      <w:numFmt w:val="lowerRoman"/>
      <w:lvlText w:val="%2)"/>
      <w:lvlJc w:val="right"/>
      <w:pPr>
        <w:tabs>
          <w:tab w:val="num" w:pos="1800"/>
        </w:tabs>
        <w:ind w:left="1800" w:hanging="360"/>
      </w:pPr>
      <w:rPr>
        <w:rFonts w:hint="default"/>
      </w:rPr>
    </w:lvl>
    <w:lvl w:ilvl="2" w:tplc="280A0005" w:tentative="1">
      <w:start w:val="1"/>
      <w:numFmt w:val="lowerRoman"/>
      <w:lvlText w:val="%3."/>
      <w:lvlJc w:val="right"/>
      <w:pPr>
        <w:tabs>
          <w:tab w:val="num" w:pos="2520"/>
        </w:tabs>
        <w:ind w:left="2520" w:hanging="180"/>
      </w:pPr>
    </w:lvl>
    <w:lvl w:ilvl="3" w:tplc="280A0001" w:tentative="1">
      <w:start w:val="1"/>
      <w:numFmt w:val="decimal"/>
      <w:lvlText w:val="%4."/>
      <w:lvlJc w:val="left"/>
      <w:pPr>
        <w:tabs>
          <w:tab w:val="num" w:pos="3240"/>
        </w:tabs>
        <w:ind w:left="3240" w:hanging="360"/>
      </w:pPr>
    </w:lvl>
    <w:lvl w:ilvl="4" w:tplc="280A0003" w:tentative="1">
      <w:start w:val="1"/>
      <w:numFmt w:val="lowerLetter"/>
      <w:lvlText w:val="%5."/>
      <w:lvlJc w:val="left"/>
      <w:pPr>
        <w:tabs>
          <w:tab w:val="num" w:pos="3960"/>
        </w:tabs>
        <w:ind w:left="3960" w:hanging="360"/>
      </w:pPr>
    </w:lvl>
    <w:lvl w:ilvl="5" w:tplc="280A0005" w:tentative="1">
      <w:start w:val="1"/>
      <w:numFmt w:val="lowerRoman"/>
      <w:lvlText w:val="%6."/>
      <w:lvlJc w:val="right"/>
      <w:pPr>
        <w:tabs>
          <w:tab w:val="num" w:pos="4680"/>
        </w:tabs>
        <w:ind w:left="4680" w:hanging="180"/>
      </w:pPr>
    </w:lvl>
    <w:lvl w:ilvl="6" w:tplc="280A0001" w:tentative="1">
      <w:start w:val="1"/>
      <w:numFmt w:val="decimal"/>
      <w:lvlText w:val="%7."/>
      <w:lvlJc w:val="left"/>
      <w:pPr>
        <w:tabs>
          <w:tab w:val="num" w:pos="5400"/>
        </w:tabs>
        <w:ind w:left="5400" w:hanging="360"/>
      </w:pPr>
    </w:lvl>
    <w:lvl w:ilvl="7" w:tplc="280A0003" w:tentative="1">
      <w:start w:val="1"/>
      <w:numFmt w:val="lowerLetter"/>
      <w:lvlText w:val="%8."/>
      <w:lvlJc w:val="left"/>
      <w:pPr>
        <w:tabs>
          <w:tab w:val="num" w:pos="6120"/>
        </w:tabs>
        <w:ind w:left="6120" w:hanging="360"/>
      </w:pPr>
    </w:lvl>
    <w:lvl w:ilvl="8" w:tplc="280A0005" w:tentative="1">
      <w:start w:val="1"/>
      <w:numFmt w:val="lowerRoman"/>
      <w:lvlText w:val="%9."/>
      <w:lvlJc w:val="right"/>
      <w:pPr>
        <w:tabs>
          <w:tab w:val="num" w:pos="6840"/>
        </w:tabs>
        <w:ind w:left="6840" w:hanging="180"/>
      </w:pPr>
    </w:lvl>
  </w:abstractNum>
  <w:abstractNum w:abstractNumId="50">
    <w:nsid w:val="2D5555E6"/>
    <w:multiLevelType w:val="hybridMultilevel"/>
    <w:tmpl w:val="6F1AA42A"/>
    <w:lvl w:ilvl="0" w:tplc="637CF5D0">
      <w:start w:val="1"/>
      <w:numFmt w:val="lowerLetter"/>
      <w:lvlText w:val="(%1)"/>
      <w:lvlJc w:val="left"/>
      <w:pPr>
        <w:ind w:left="2070" w:hanging="360"/>
      </w:pPr>
      <w:rPr>
        <w:rFonts w:hint="default"/>
        <w:b w:val="0"/>
      </w:rPr>
    </w:lvl>
    <w:lvl w:ilvl="1" w:tplc="C63A1954"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2D780677"/>
    <w:multiLevelType w:val="hybridMultilevel"/>
    <w:tmpl w:val="4992C6C2"/>
    <w:lvl w:ilvl="0" w:tplc="601452D2">
      <w:start w:val="1"/>
      <w:numFmt w:val="decimal"/>
      <w:lvlText w:val="%1."/>
      <w:lvlJc w:val="left"/>
      <w:pPr>
        <w:ind w:left="720" w:hanging="360"/>
      </w:pPr>
      <w:rPr>
        <w:rFonts w:asciiTheme="minorHAnsi" w:hAnsiTheme="minorHAns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2DB0790C"/>
    <w:multiLevelType w:val="hybridMultilevel"/>
    <w:tmpl w:val="6F1AA42A"/>
    <w:lvl w:ilvl="0" w:tplc="D03076B4">
      <w:start w:val="1"/>
      <w:numFmt w:val="lowerLetter"/>
      <w:lvlText w:val="(%1)"/>
      <w:lvlJc w:val="left"/>
      <w:pPr>
        <w:ind w:left="2070" w:hanging="360"/>
      </w:pPr>
      <w:rPr>
        <w:rFonts w:hint="default"/>
        <w:b w:val="0"/>
      </w:rPr>
    </w:lvl>
    <w:lvl w:ilvl="1" w:tplc="280A0019" w:tentative="1">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3">
    <w:nsid w:val="2DBF3179"/>
    <w:multiLevelType w:val="hybridMultilevel"/>
    <w:tmpl w:val="5848460C"/>
    <w:lvl w:ilvl="0" w:tplc="601452D2">
      <w:start w:val="1"/>
      <w:numFmt w:val="decimal"/>
      <w:lvlText w:val="33.%1"/>
      <w:lvlJc w:val="left"/>
      <w:pPr>
        <w:ind w:left="720" w:hanging="360"/>
      </w:pPr>
      <w:rPr>
        <w:rFonts w:hint="default"/>
        <w:b w:val="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2E4A7891"/>
    <w:multiLevelType w:val="hybridMultilevel"/>
    <w:tmpl w:val="6F1AA42A"/>
    <w:lvl w:ilvl="0" w:tplc="4E7C84DC">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2E7B5BE5"/>
    <w:multiLevelType w:val="hybridMultilevel"/>
    <w:tmpl w:val="44AA92BA"/>
    <w:lvl w:ilvl="0" w:tplc="601452D2">
      <w:start w:val="1"/>
      <w:numFmt w:val="decimal"/>
      <w:lvlText w:val="23.%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2ECC7EE8"/>
    <w:multiLevelType w:val="hybridMultilevel"/>
    <w:tmpl w:val="D49CF904"/>
    <w:lvl w:ilvl="0" w:tplc="59E87104">
      <w:start w:val="1"/>
      <w:numFmt w:val="decimal"/>
      <w:lvlText w:val="5.%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2F463F2F"/>
    <w:multiLevelType w:val="hybridMultilevel"/>
    <w:tmpl w:val="7BA4E7A6"/>
    <w:lvl w:ilvl="0" w:tplc="5936FC4E">
      <w:start w:val="1"/>
      <w:numFmt w:val="lowerRoman"/>
      <w:lvlText w:val="(%1)"/>
      <w:lvlJc w:val="left"/>
      <w:pPr>
        <w:ind w:left="1872" w:hanging="360"/>
      </w:pPr>
      <w:rPr>
        <w:rFonts w:hint="default"/>
      </w:rPr>
    </w:lvl>
    <w:lvl w:ilvl="1" w:tplc="04090019" w:tentative="1">
      <w:start w:val="1"/>
      <w:numFmt w:val="lowerLetter"/>
      <w:lvlText w:val="%2."/>
      <w:lvlJc w:val="left"/>
      <w:pPr>
        <w:ind w:left="2592" w:hanging="360"/>
      </w:pPr>
    </w:lvl>
    <w:lvl w:ilvl="2" w:tplc="0409001B" w:tentative="1">
      <w:start w:val="1"/>
      <w:numFmt w:val="lowerRoman"/>
      <w:lvlText w:val="%3."/>
      <w:lvlJc w:val="right"/>
      <w:pPr>
        <w:ind w:left="3312" w:hanging="180"/>
      </w:pPr>
    </w:lvl>
    <w:lvl w:ilvl="3" w:tplc="0409000F" w:tentative="1">
      <w:start w:val="1"/>
      <w:numFmt w:val="decimal"/>
      <w:lvlText w:val="%4."/>
      <w:lvlJc w:val="left"/>
      <w:pPr>
        <w:ind w:left="4032" w:hanging="360"/>
      </w:pPr>
    </w:lvl>
    <w:lvl w:ilvl="4" w:tplc="04090019" w:tentative="1">
      <w:start w:val="1"/>
      <w:numFmt w:val="lowerLetter"/>
      <w:lvlText w:val="%5."/>
      <w:lvlJc w:val="left"/>
      <w:pPr>
        <w:ind w:left="4752" w:hanging="360"/>
      </w:pPr>
    </w:lvl>
    <w:lvl w:ilvl="5" w:tplc="0409001B" w:tentative="1">
      <w:start w:val="1"/>
      <w:numFmt w:val="lowerRoman"/>
      <w:lvlText w:val="%6."/>
      <w:lvlJc w:val="right"/>
      <w:pPr>
        <w:ind w:left="5472" w:hanging="180"/>
      </w:pPr>
    </w:lvl>
    <w:lvl w:ilvl="6" w:tplc="0409000F" w:tentative="1">
      <w:start w:val="1"/>
      <w:numFmt w:val="decimal"/>
      <w:lvlText w:val="%7."/>
      <w:lvlJc w:val="left"/>
      <w:pPr>
        <w:ind w:left="6192" w:hanging="360"/>
      </w:pPr>
    </w:lvl>
    <w:lvl w:ilvl="7" w:tplc="04090019" w:tentative="1">
      <w:start w:val="1"/>
      <w:numFmt w:val="lowerLetter"/>
      <w:lvlText w:val="%8."/>
      <w:lvlJc w:val="left"/>
      <w:pPr>
        <w:ind w:left="6912" w:hanging="360"/>
      </w:pPr>
    </w:lvl>
    <w:lvl w:ilvl="8" w:tplc="0409001B" w:tentative="1">
      <w:start w:val="1"/>
      <w:numFmt w:val="lowerRoman"/>
      <w:lvlText w:val="%9."/>
      <w:lvlJc w:val="right"/>
      <w:pPr>
        <w:ind w:left="7632" w:hanging="180"/>
      </w:pPr>
    </w:lvl>
  </w:abstractNum>
  <w:abstractNum w:abstractNumId="58">
    <w:nsid w:val="303E06B5"/>
    <w:multiLevelType w:val="hybridMultilevel"/>
    <w:tmpl w:val="A0DE1626"/>
    <w:lvl w:ilvl="0" w:tplc="A492DE5A">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30863B63"/>
    <w:multiLevelType w:val="hybridMultilevel"/>
    <w:tmpl w:val="9EDCC906"/>
    <w:lvl w:ilvl="0" w:tplc="26725808">
      <w:start w:val="1"/>
      <w:numFmt w:val="decimal"/>
      <w:lvlText w:val="39.%1"/>
      <w:lvlJc w:val="left"/>
      <w:pPr>
        <w:ind w:left="720" w:hanging="360"/>
      </w:pPr>
      <w:rPr>
        <w:rFonts w:hint="default"/>
        <w:b w:val="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30CA0341"/>
    <w:multiLevelType w:val="hybridMultilevel"/>
    <w:tmpl w:val="6F1AA42A"/>
    <w:lvl w:ilvl="0" w:tplc="85B886B0">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314C7FA0"/>
    <w:multiLevelType w:val="hybridMultilevel"/>
    <w:tmpl w:val="A8C4EC86"/>
    <w:lvl w:ilvl="0" w:tplc="601452D2">
      <w:start w:val="1"/>
      <w:numFmt w:val="decimal"/>
      <w:lvlText w:val="25.%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325F176F"/>
    <w:multiLevelType w:val="hybridMultilevel"/>
    <w:tmpl w:val="6F1AA42A"/>
    <w:lvl w:ilvl="0" w:tplc="11AC5DB6">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32662006"/>
    <w:multiLevelType w:val="multilevel"/>
    <w:tmpl w:val="A20AFC0E"/>
    <w:styleLink w:val="Estilo1"/>
    <w:lvl w:ilvl="0">
      <w:start w:val="7"/>
      <w:numFmt w:val="lowerLetter"/>
      <w:lvlText w:val="%1."/>
      <w:lvlJc w:val="left"/>
      <w:pPr>
        <w:ind w:left="1353" w:hanging="360"/>
      </w:pPr>
      <w:rPr>
        <w:rFonts w:ascii="Arial" w:hAnsi="Arial" w:hint="default"/>
        <w:b w:val="0"/>
        <w:i w:val="0"/>
        <w:sz w:val="22"/>
      </w:rPr>
    </w:lvl>
    <w:lvl w:ilvl="1">
      <w:start w:val="1"/>
      <w:numFmt w:val="lowerLetter"/>
      <w:lvlText w:val="%2."/>
      <w:lvlJc w:val="left"/>
      <w:pPr>
        <w:ind w:left="2073" w:hanging="360"/>
      </w:pPr>
      <w:rPr>
        <w:rFonts w:hint="default"/>
      </w:rPr>
    </w:lvl>
    <w:lvl w:ilvl="2">
      <w:start w:val="1"/>
      <w:numFmt w:val="lowerRoman"/>
      <w:lvlText w:val="%3."/>
      <w:lvlJc w:val="right"/>
      <w:pPr>
        <w:ind w:left="2793" w:hanging="180"/>
      </w:pPr>
      <w:rPr>
        <w:rFonts w:hint="default"/>
      </w:rPr>
    </w:lvl>
    <w:lvl w:ilvl="3">
      <w:start w:val="1"/>
      <w:numFmt w:val="decimal"/>
      <w:lvlText w:val="%4."/>
      <w:lvlJc w:val="left"/>
      <w:pPr>
        <w:ind w:left="3513" w:hanging="360"/>
      </w:pPr>
      <w:rPr>
        <w:rFonts w:hint="default"/>
      </w:rPr>
    </w:lvl>
    <w:lvl w:ilvl="4">
      <w:start w:val="1"/>
      <w:numFmt w:val="lowerLetter"/>
      <w:lvlText w:val="%5."/>
      <w:lvlJc w:val="left"/>
      <w:pPr>
        <w:ind w:left="4233" w:hanging="360"/>
      </w:pPr>
      <w:rPr>
        <w:rFonts w:hint="default"/>
      </w:rPr>
    </w:lvl>
    <w:lvl w:ilvl="5">
      <w:start w:val="1"/>
      <w:numFmt w:val="lowerRoman"/>
      <w:lvlText w:val="%6."/>
      <w:lvlJc w:val="right"/>
      <w:pPr>
        <w:ind w:left="4953" w:hanging="180"/>
      </w:pPr>
      <w:rPr>
        <w:rFonts w:hint="default"/>
      </w:rPr>
    </w:lvl>
    <w:lvl w:ilvl="6">
      <w:start w:val="1"/>
      <w:numFmt w:val="decimal"/>
      <w:lvlText w:val="%7."/>
      <w:lvlJc w:val="left"/>
      <w:pPr>
        <w:ind w:left="5673" w:hanging="360"/>
      </w:pPr>
      <w:rPr>
        <w:rFonts w:hint="default"/>
      </w:rPr>
    </w:lvl>
    <w:lvl w:ilvl="7">
      <w:start w:val="1"/>
      <w:numFmt w:val="lowerLetter"/>
      <w:lvlText w:val="%8."/>
      <w:lvlJc w:val="left"/>
      <w:pPr>
        <w:ind w:left="6393" w:hanging="360"/>
      </w:pPr>
      <w:rPr>
        <w:rFonts w:hint="default"/>
      </w:rPr>
    </w:lvl>
    <w:lvl w:ilvl="8">
      <w:start w:val="1"/>
      <w:numFmt w:val="lowerRoman"/>
      <w:lvlText w:val="%9."/>
      <w:lvlJc w:val="right"/>
      <w:pPr>
        <w:ind w:left="7113" w:hanging="180"/>
      </w:pPr>
      <w:rPr>
        <w:rFonts w:hint="default"/>
      </w:rPr>
    </w:lvl>
  </w:abstractNum>
  <w:abstractNum w:abstractNumId="64">
    <w:nsid w:val="327322E9"/>
    <w:multiLevelType w:val="hybridMultilevel"/>
    <w:tmpl w:val="500C68FC"/>
    <w:lvl w:ilvl="0" w:tplc="5A560AC2">
      <w:start w:val="1"/>
      <w:numFmt w:val="decimal"/>
      <w:lvlText w:val="34.%1"/>
      <w:lvlJc w:val="left"/>
      <w:pPr>
        <w:ind w:left="720" w:hanging="360"/>
      </w:pPr>
      <w:rPr>
        <w:rFonts w:hint="default"/>
        <w:b w:val="0"/>
      </w:rPr>
    </w:lvl>
    <w:lvl w:ilvl="1" w:tplc="2064289A">
      <w:start w:val="1"/>
      <w:numFmt w:val="lowerLetter"/>
      <w:lvlText w:val="%2."/>
      <w:lvlJc w:val="left"/>
      <w:pPr>
        <w:ind w:left="1440" w:hanging="360"/>
      </w:pPr>
    </w:lvl>
    <w:lvl w:ilvl="2" w:tplc="0D028368" w:tentative="1">
      <w:start w:val="1"/>
      <w:numFmt w:val="lowerRoman"/>
      <w:lvlText w:val="%3."/>
      <w:lvlJc w:val="right"/>
      <w:pPr>
        <w:ind w:left="2160" w:hanging="180"/>
      </w:pPr>
    </w:lvl>
    <w:lvl w:ilvl="3" w:tplc="CF801BF6" w:tentative="1">
      <w:start w:val="1"/>
      <w:numFmt w:val="decimal"/>
      <w:lvlText w:val="%4."/>
      <w:lvlJc w:val="left"/>
      <w:pPr>
        <w:ind w:left="2880" w:hanging="360"/>
      </w:pPr>
    </w:lvl>
    <w:lvl w:ilvl="4" w:tplc="FF0AA7F0" w:tentative="1">
      <w:start w:val="1"/>
      <w:numFmt w:val="lowerLetter"/>
      <w:lvlText w:val="%5."/>
      <w:lvlJc w:val="left"/>
      <w:pPr>
        <w:ind w:left="3600" w:hanging="360"/>
      </w:pPr>
    </w:lvl>
    <w:lvl w:ilvl="5" w:tplc="1ABE4F62" w:tentative="1">
      <w:start w:val="1"/>
      <w:numFmt w:val="lowerRoman"/>
      <w:lvlText w:val="%6."/>
      <w:lvlJc w:val="right"/>
      <w:pPr>
        <w:ind w:left="4320" w:hanging="180"/>
      </w:pPr>
    </w:lvl>
    <w:lvl w:ilvl="6" w:tplc="D2B2B7FE" w:tentative="1">
      <w:start w:val="1"/>
      <w:numFmt w:val="decimal"/>
      <w:lvlText w:val="%7."/>
      <w:lvlJc w:val="left"/>
      <w:pPr>
        <w:ind w:left="5040" w:hanging="360"/>
      </w:pPr>
    </w:lvl>
    <w:lvl w:ilvl="7" w:tplc="414EB51A" w:tentative="1">
      <w:start w:val="1"/>
      <w:numFmt w:val="lowerLetter"/>
      <w:lvlText w:val="%8."/>
      <w:lvlJc w:val="left"/>
      <w:pPr>
        <w:ind w:left="5760" w:hanging="360"/>
      </w:pPr>
    </w:lvl>
    <w:lvl w:ilvl="8" w:tplc="41FCD44C" w:tentative="1">
      <w:start w:val="1"/>
      <w:numFmt w:val="lowerRoman"/>
      <w:lvlText w:val="%9."/>
      <w:lvlJc w:val="right"/>
      <w:pPr>
        <w:ind w:left="6480" w:hanging="180"/>
      </w:pPr>
    </w:lvl>
  </w:abstractNum>
  <w:abstractNum w:abstractNumId="65">
    <w:nsid w:val="32C602E8"/>
    <w:multiLevelType w:val="hybridMultilevel"/>
    <w:tmpl w:val="13727FEA"/>
    <w:lvl w:ilvl="0" w:tplc="E38021F0">
      <w:start w:val="1"/>
      <w:numFmt w:val="decimal"/>
      <w:lvlText w:val="30.%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34F852A3"/>
    <w:multiLevelType w:val="hybridMultilevel"/>
    <w:tmpl w:val="E81E4882"/>
    <w:lvl w:ilvl="0" w:tplc="1C8A5FA0">
      <w:start w:val="1"/>
      <w:numFmt w:val="decimal"/>
      <w:lvlText w:val="1.%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35C50E56"/>
    <w:multiLevelType w:val="hybridMultilevel"/>
    <w:tmpl w:val="6F1AA42A"/>
    <w:lvl w:ilvl="0" w:tplc="0A6075AA">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384D0E3D"/>
    <w:multiLevelType w:val="hybridMultilevel"/>
    <w:tmpl w:val="817A8A44"/>
    <w:lvl w:ilvl="0" w:tplc="A43633D2">
      <w:start w:val="1"/>
      <w:numFmt w:val="decimal"/>
      <w:lvlText w:val="7.%1"/>
      <w:lvlJc w:val="left"/>
      <w:pPr>
        <w:ind w:left="720" w:hanging="360"/>
      </w:pPr>
      <w:rPr>
        <w:rFonts w:hint="default"/>
        <w:b w:val="0"/>
      </w:rPr>
    </w:lvl>
    <w:lvl w:ilvl="1" w:tplc="78D621E2">
      <w:start w:val="1"/>
      <w:numFmt w:val="lowerLetter"/>
      <w:lvlText w:val="%2."/>
      <w:lvlJc w:val="left"/>
      <w:pPr>
        <w:ind w:left="1440" w:hanging="360"/>
      </w:pPr>
    </w:lvl>
    <w:lvl w:ilvl="2" w:tplc="3662CBA8" w:tentative="1">
      <w:start w:val="1"/>
      <w:numFmt w:val="lowerRoman"/>
      <w:lvlText w:val="%3."/>
      <w:lvlJc w:val="right"/>
      <w:pPr>
        <w:ind w:left="2160" w:hanging="180"/>
      </w:pPr>
    </w:lvl>
    <w:lvl w:ilvl="3" w:tplc="9D72AE6C" w:tentative="1">
      <w:start w:val="1"/>
      <w:numFmt w:val="decimal"/>
      <w:lvlText w:val="%4."/>
      <w:lvlJc w:val="left"/>
      <w:pPr>
        <w:ind w:left="2880" w:hanging="360"/>
      </w:pPr>
    </w:lvl>
    <w:lvl w:ilvl="4" w:tplc="DCF2A9BC" w:tentative="1">
      <w:start w:val="1"/>
      <w:numFmt w:val="lowerLetter"/>
      <w:lvlText w:val="%5."/>
      <w:lvlJc w:val="left"/>
      <w:pPr>
        <w:ind w:left="3600" w:hanging="360"/>
      </w:pPr>
    </w:lvl>
    <w:lvl w:ilvl="5" w:tplc="2B92EA7A" w:tentative="1">
      <w:start w:val="1"/>
      <w:numFmt w:val="lowerRoman"/>
      <w:lvlText w:val="%6."/>
      <w:lvlJc w:val="right"/>
      <w:pPr>
        <w:ind w:left="4320" w:hanging="180"/>
      </w:pPr>
    </w:lvl>
    <w:lvl w:ilvl="6" w:tplc="F176BEDC" w:tentative="1">
      <w:start w:val="1"/>
      <w:numFmt w:val="decimal"/>
      <w:lvlText w:val="%7."/>
      <w:lvlJc w:val="left"/>
      <w:pPr>
        <w:ind w:left="5040" w:hanging="360"/>
      </w:pPr>
    </w:lvl>
    <w:lvl w:ilvl="7" w:tplc="7D743820" w:tentative="1">
      <w:start w:val="1"/>
      <w:numFmt w:val="lowerLetter"/>
      <w:lvlText w:val="%8."/>
      <w:lvlJc w:val="left"/>
      <w:pPr>
        <w:ind w:left="5760" w:hanging="360"/>
      </w:pPr>
    </w:lvl>
    <w:lvl w:ilvl="8" w:tplc="6CC42CC8" w:tentative="1">
      <w:start w:val="1"/>
      <w:numFmt w:val="lowerRoman"/>
      <w:lvlText w:val="%9."/>
      <w:lvlJc w:val="right"/>
      <w:pPr>
        <w:ind w:left="6480" w:hanging="180"/>
      </w:pPr>
    </w:lvl>
  </w:abstractNum>
  <w:abstractNum w:abstractNumId="69">
    <w:nsid w:val="38C52D50"/>
    <w:multiLevelType w:val="hybridMultilevel"/>
    <w:tmpl w:val="D65641F6"/>
    <w:lvl w:ilvl="0" w:tplc="FDA408D0">
      <w:start w:val="1"/>
      <w:numFmt w:val="lowerRoman"/>
      <w:lvlText w:val="(%1)"/>
      <w:lvlJc w:val="left"/>
      <w:pPr>
        <w:ind w:left="1872" w:hanging="360"/>
      </w:pPr>
      <w:rPr>
        <w:rFonts w:hint="default"/>
      </w:rPr>
    </w:lvl>
    <w:lvl w:ilvl="1" w:tplc="04090019" w:tentative="1">
      <w:start w:val="1"/>
      <w:numFmt w:val="lowerLetter"/>
      <w:lvlText w:val="%2."/>
      <w:lvlJc w:val="left"/>
      <w:pPr>
        <w:ind w:left="2592" w:hanging="360"/>
      </w:pPr>
    </w:lvl>
    <w:lvl w:ilvl="2" w:tplc="0409001B" w:tentative="1">
      <w:start w:val="1"/>
      <w:numFmt w:val="lowerRoman"/>
      <w:lvlText w:val="%3."/>
      <w:lvlJc w:val="right"/>
      <w:pPr>
        <w:ind w:left="3312" w:hanging="180"/>
      </w:pPr>
    </w:lvl>
    <w:lvl w:ilvl="3" w:tplc="0409000F" w:tentative="1">
      <w:start w:val="1"/>
      <w:numFmt w:val="decimal"/>
      <w:lvlText w:val="%4."/>
      <w:lvlJc w:val="left"/>
      <w:pPr>
        <w:ind w:left="4032" w:hanging="360"/>
      </w:pPr>
    </w:lvl>
    <w:lvl w:ilvl="4" w:tplc="04090019" w:tentative="1">
      <w:start w:val="1"/>
      <w:numFmt w:val="lowerLetter"/>
      <w:lvlText w:val="%5."/>
      <w:lvlJc w:val="left"/>
      <w:pPr>
        <w:ind w:left="4752" w:hanging="360"/>
      </w:pPr>
    </w:lvl>
    <w:lvl w:ilvl="5" w:tplc="0409001B" w:tentative="1">
      <w:start w:val="1"/>
      <w:numFmt w:val="lowerRoman"/>
      <w:lvlText w:val="%6."/>
      <w:lvlJc w:val="right"/>
      <w:pPr>
        <w:ind w:left="5472" w:hanging="180"/>
      </w:pPr>
    </w:lvl>
    <w:lvl w:ilvl="6" w:tplc="0409000F" w:tentative="1">
      <w:start w:val="1"/>
      <w:numFmt w:val="decimal"/>
      <w:lvlText w:val="%7."/>
      <w:lvlJc w:val="left"/>
      <w:pPr>
        <w:ind w:left="6192" w:hanging="360"/>
      </w:pPr>
    </w:lvl>
    <w:lvl w:ilvl="7" w:tplc="04090019" w:tentative="1">
      <w:start w:val="1"/>
      <w:numFmt w:val="lowerLetter"/>
      <w:lvlText w:val="%8."/>
      <w:lvlJc w:val="left"/>
      <w:pPr>
        <w:ind w:left="6912" w:hanging="360"/>
      </w:pPr>
    </w:lvl>
    <w:lvl w:ilvl="8" w:tplc="0409001B" w:tentative="1">
      <w:start w:val="1"/>
      <w:numFmt w:val="lowerRoman"/>
      <w:lvlText w:val="%9."/>
      <w:lvlJc w:val="right"/>
      <w:pPr>
        <w:ind w:left="7632" w:hanging="180"/>
      </w:pPr>
    </w:lvl>
  </w:abstractNum>
  <w:abstractNum w:abstractNumId="70">
    <w:nsid w:val="3C7E6DD4"/>
    <w:multiLevelType w:val="hybridMultilevel"/>
    <w:tmpl w:val="B9D253EC"/>
    <w:lvl w:ilvl="0" w:tplc="C93229EE">
      <w:start w:val="1"/>
      <w:numFmt w:val="lowerLetter"/>
      <w:lvlText w:val="%1)"/>
      <w:lvlJc w:val="left"/>
      <w:pPr>
        <w:ind w:left="720" w:hanging="360"/>
      </w:pPr>
      <w:rPr>
        <w:rFonts w:hint="default"/>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1">
    <w:nsid w:val="3E9B099B"/>
    <w:multiLevelType w:val="hybridMultilevel"/>
    <w:tmpl w:val="0896E6D4"/>
    <w:lvl w:ilvl="0" w:tplc="280A0001">
      <w:start w:val="1"/>
      <w:numFmt w:val="lowerLetter"/>
      <w:lvlText w:val="(%1)"/>
      <w:lvlJc w:val="left"/>
      <w:pPr>
        <w:ind w:left="1800" w:hanging="360"/>
      </w:pPr>
      <w:rPr>
        <w:rFonts w:hint="default"/>
        <w:b w:val="0"/>
        <w:color w:val="auto"/>
      </w:rPr>
    </w:lvl>
    <w:lvl w:ilvl="1" w:tplc="280A0003" w:tentative="1">
      <w:start w:val="1"/>
      <w:numFmt w:val="lowerLetter"/>
      <w:lvlText w:val="%2."/>
      <w:lvlJc w:val="left"/>
      <w:pPr>
        <w:ind w:left="1170" w:hanging="360"/>
      </w:pPr>
    </w:lvl>
    <w:lvl w:ilvl="2" w:tplc="280A0005">
      <w:start w:val="1"/>
      <w:numFmt w:val="lowerRoman"/>
      <w:lvlText w:val="%3."/>
      <w:lvlJc w:val="right"/>
      <w:pPr>
        <w:ind w:left="1890" w:hanging="180"/>
      </w:pPr>
    </w:lvl>
    <w:lvl w:ilvl="3" w:tplc="280A0001" w:tentative="1">
      <w:start w:val="1"/>
      <w:numFmt w:val="decimal"/>
      <w:lvlText w:val="%4."/>
      <w:lvlJc w:val="left"/>
      <w:pPr>
        <w:ind w:left="2610" w:hanging="360"/>
      </w:pPr>
    </w:lvl>
    <w:lvl w:ilvl="4" w:tplc="280A0003" w:tentative="1">
      <w:start w:val="1"/>
      <w:numFmt w:val="lowerLetter"/>
      <w:lvlText w:val="%5."/>
      <w:lvlJc w:val="left"/>
      <w:pPr>
        <w:ind w:left="3330" w:hanging="360"/>
      </w:pPr>
    </w:lvl>
    <w:lvl w:ilvl="5" w:tplc="280A0005" w:tentative="1">
      <w:start w:val="1"/>
      <w:numFmt w:val="lowerRoman"/>
      <w:lvlText w:val="%6."/>
      <w:lvlJc w:val="right"/>
      <w:pPr>
        <w:ind w:left="4050" w:hanging="180"/>
      </w:pPr>
    </w:lvl>
    <w:lvl w:ilvl="6" w:tplc="280A0001" w:tentative="1">
      <w:start w:val="1"/>
      <w:numFmt w:val="decimal"/>
      <w:lvlText w:val="%7."/>
      <w:lvlJc w:val="left"/>
      <w:pPr>
        <w:ind w:left="4770" w:hanging="360"/>
      </w:pPr>
    </w:lvl>
    <w:lvl w:ilvl="7" w:tplc="280A0003" w:tentative="1">
      <w:start w:val="1"/>
      <w:numFmt w:val="lowerLetter"/>
      <w:lvlText w:val="%8."/>
      <w:lvlJc w:val="left"/>
      <w:pPr>
        <w:ind w:left="5490" w:hanging="360"/>
      </w:pPr>
    </w:lvl>
    <w:lvl w:ilvl="8" w:tplc="280A0005" w:tentative="1">
      <w:start w:val="1"/>
      <w:numFmt w:val="lowerRoman"/>
      <w:lvlText w:val="%9."/>
      <w:lvlJc w:val="right"/>
      <w:pPr>
        <w:ind w:left="6210" w:hanging="180"/>
      </w:pPr>
    </w:lvl>
  </w:abstractNum>
  <w:abstractNum w:abstractNumId="72">
    <w:nsid w:val="3EF6115D"/>
    <w:multiLevelType w:val="hybridMultilevel"/>
    <w:tmpl w:val="7512D0EA"/>
    <w:lvl w:ilvl="0" w:tplc="0032F2F0">
      <w:start w:val="1"/>
      <w:numFmt w:val="lowerRoman"/>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3">
    <w:nsid w:val="3F085D4B"/>
    <w:multiLevelType w:val="hybridMultilevel"/>
    <w:tmpl w:val="445CFE7E"/>
    <w:lvl w:ilvl="0" w:tplc="5CAC92DE">
      <w:start w:val="1"/>
      <w:numFmt w:val="decimal"/>
      <w:lvlText w:val="25.%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3F9F0664"/>
    <w:multiLevelType w:val="hybridMultilevel"/>
    <w:tmpl w:val="730ACC2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5">
    <w:nsid w:val="40AA02BD"/>
    <w:multiLevelType w:val="hybridMultilevel"/>
    <w:tmpl w:val="65DE8B9A"/>
    <w:lvl w:ilvl="0" w:tplc="0BAAC54A">
      <w:start w:val="1"/>
      <w:numFmt w:val="decimal"/>
      <w:lvlText w:val="3.%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411762DD"/>
    <w:multiLevelType w:val="hybridMultilevel"/>
    <w:tmpl w:val="42DA2470"/>
    <w:lvl w:ilvl="0" w:tplc="C5C24F4C">
      <w:start w:val="1"/>
      <w:numFmt w:val="decimal"/>
      <w:lvlText w:val="11.%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412B5F3A"/>
    <w:multiLevelType w:val="hybridMultilevel"/>
    <w:tmpl w:val="1AE06496"/>
    <w:lvl w:ilvl="0" w:tplc="0E227B9A">
      <w:start w:val="1"/>
      <w:numFmt w:val="decimal"/>
      <w:lvlText w:val="31.%1"/>
      <w:lvlJc w:val="left"/>
      <w:pPr>
        <w:ind w:left="720" w:hanging="360"/>
      </w:pPr>
      <w:rPr>
        <w:rFonts w:hint="default"/>
        <w:b w:val="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41470A5E"/>
    <w:multiLevelType w:val="hybridMultilevel"/>
    <w:tmpl w:val="6B724E0C"/>
    <w:lvl w:ilvl="0" w:tplc="5EDCB6FC">
      <w:start w:val="1"/>
      <w:numFmt w:val="decimal"/>
      <w:lvlText w:val="44.%1"/>
      <w:lvlJc w:val="left"/>
      <w:pPr>
        <w:ind w:left="720" w:hanging="360"/>
      </w:pPr>
      <w:rPr>
        <w:rFonts w:hint="default"/>
        <w:b w:val="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41DD70BF"/>
    <w:multiLevelType w:val="multilevel"/>
    <w:tmpl w:val="D16479FA"/>
    <w:lvl w:ilvl="0">
      <w:start w:val="1"/>
      <w:numFmt w:val="upperRoman"/>
      <w:pStyle w:val="Outline"/>
      <w:lvlText w:val="%1."/>
      <w:lvlJc w:val="right"/>
      <w:pPr>
        <w:tabs>
          <w:tab w:val="num" w:pos="432"/>
        </w:tabs>
        <w:ind w:left="432" w:hanging="432"/>
      </w:pPr>
    </w:lvl>
    <w:lvl w:ilvl="1">
      <w:start w:val="1"/>
      <w:numFmt w:val="upperLetter"/>
      <w:pStyle w:val="Outline1"/>
      <w:lvlText w:val="%2."/>
      <w:lvlJc w:val="left"/>
      <w:pPr>
        <w:tabs>
          <w:tab w:val="num" w:pos="1152"/>
        </w:tabs>
        <w:ind w:left="1152" w:hanging="576"/>
      </w:pPr>
    </w:lvl>
    <w:lvl w:ilvl="2">
      <w:start w:val="1"/>
      <w:numFmt w:val="decimal"/>
      <w:pStyle w:val="Outline2"/>
      <w:lvlText w:val="%3."/>
      <w:lvlJc w:val="left"/>
      <w:pPr>
        <w:tabs>
          <w:tab w:val="num" w:pos="1728"/>
        </w:tabs>
        <w:ind w:left="1728" w:hanging="432"/>
      </w:pPr>
    </w:lvl>
    <w:lvl w:ilvl="3">
      <w:start w:val="1"/>
      <w:numFmt w:val="lowerLetter"/>
      <w:pStyle w:val="Outline3"/>
      <w:lvlText w:val="%4)"/>
      <w:lvlJc w:val="left"/>
      <w:pPr>
        <w:tabs>
          <w:tab w:val="num" w:pos="2304"/>
        </w:tabs>
        <w:ind w:left="2304" w:hanging="576"/>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80">
    <w:nsid w:val="425F73AA"/>
    <w:multiLevelType w:val="hybridMultilevel"/>
    <w:tmpl w:val="4E84B106"/>
    <w:lvl w:ilvl="0" w:tplc="87DC84CA">
      <w:start w:val="1"/>
      <w:numFmt w:val="decimal"/>
      <w:lvlText w:val="30.%1"/>
      <w:lvlJc w:val="left"/>
      <w:pPr>
        <w:ind w:left="720" w:hanging="360"/>
      </w:pPr>
      <w:rPr>
        <w:rFonts w:hint="default"/>
        <w:b w:val="0"/>
      </w:rPr>
    </w:lvl>
    <w:lvl w:ilvl="1" w:tplc="CA20A690">
      <w:start w:val="1"/>
      <w:numFmt w:val="lowerLetter"/>
      <w:lvlText w:val="%2."/>
      <w:lvlJc w:val="left"/>
      <w:pPr>
        <w:ind w:left="1440" w:hanging="360"/>
      </w:pPr>
    </w:lvl>
    <w:lvl w:ilvl="2" w:tplc="50EC0006" w:tentative="1">
      <w:start w:val="1"/>
      <w:numFmt w:val="lowerRoman"/>
      <w:lvlText w:val="%3."/>
      <w:lvlJc w:val="right"/>
      <w:pPr>
        <w:ind w:left="2160" w:hanging="180"/>
      </w:pPr>
    </w:lvl>
    <w:lvl w:ilvl="3" w:tplc="58E00C94" w:tentative="1">
      <w:start w:val="1"/>
      <w:numFmt w:val="decimal"/>
      <w:lvlText w:val="%4."/>
      <w:lvlJc w:val="left"/>
      <w:pPr>
        <w:ind w:left="2880" w:hanging="360"/>
      </w:pPr>
    </w:lvl>
    <w:lvl w:ilvl="4" w:tplc="CDF4C628" w:tentative="1">
      <w:start w:val="1"/>
      <w:numFmt w:val="lowerLetter"/>
      <w:lvlText w:val="%5."/>
      <w:lvlJc w:val="left"/>
      <w:pPr>
        <w:ind w:left="3600" w:hanging="360"/>
      </w:pPr>
    </w:lvl>
    <w:lvl w:ilvl="5" w:tplc="6A2218BE" w:tentative="1">
      <w:start w:val="1"/>
      <w:numFmt w:val="lowerRoman"/>
      <w:lvlText w:val="%6."/>
      <w:lvlJc w:val="right"/>
      <w:pPr>
        <w:ind w:left="4320" w:hanging="180"/>
      </w:pPr>
    </w:lvl>
    <w:lvl w:ilvl="6" w:tplc="A4B06ABA" w:tentative="1">
      <w:start w:val="1"/>
      <w:numFmt w:val="decimal"/>
      <w:lvlText w:val="%7."/>
      <w:lvlJc w:val="left"/>
      <w:pPr>
        <w:ind w:left="5040" w:hanging="360"/>
      </w:pPr>
    </w:lvl>
    <w:lvl w:ilvl="7" w:tplc="F2ECE302" w:tentative="1">
      <w:start w:val="1"/>
      <w:numFmt w:val="lowerLetter"/>
      <w:lvlText w:val="%8."/>
      <w:lvlJc w:val="left"/>
      <w:pPr>
        <w:ind w:left="5760" w:hanging="360"/>
      </w:pPr>
    </w:lvl>
    <w:lvl w:ilvl="8" w:tplc="605E4C40" w:tentative="1">
      <w:start w:val="1"/>
      <w:numFmt w:val="lowerRoman"/>
      <w:lvlText w:val="%9."/>
      <w:lvlJc w:val="right"/>
      <w:pPr>
        <w:ind w:left="6480" w:hanging="180"/>
      </w:pPr>
    </w:lvl>
  </w:abstractNum>
  <w:abstractNum w:abstractNumId="81">
    <w:nsid w:val="43C34FA6"/>
    <w:multiLevelType w:val="multilevel"/>
    <w:tmpl w:val="4114170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2">
    <w:nsid w:val="43F41A2E"/>
    <w:multiLevelType w:val="hybridMultilevel"/>
    <w:tmpl w:val="1FBCD126"/>
    <w:lvl w:ilvl="0" w:tplc="C30A044E">
      <w:start w:val="1"/>
      <w:numFmt w:val="decimal"/>
      <w:lvlText w:val="37.%1"/>
      <w:lvlJc w:val="left"/>
      <w:pPr>
        <w:ind w:left="720" w:hanging="360"/>
      </w:pPr>
      <w:rPr>
        <w:rFonts w:hint="default"/>
        <w:b w:val="0"/>
      </w:rPr>
    </w:lvl>
    <w:lvl w:ilvl="1" w:tplc="6D3639BC">
      <w:start w:val="1"/>
      <w:numFmt w:val="lowerLetter"/>
      <w:lvlText w:val="%2."/>
      <w:lvlJc w:val="left"/>
      <w:pPr>
        <w:ind w:left="1440" w:hanging="360"/>
      </w:pPr>
    </w:lvl>
    <w:lvl w:ilvl="2" w:tplc="683AD252" w:tentative="1">
      <w:start w:val="1"/>
      <w:numFmt w:val="lowerRoman"/>
      <w:lvlText w:val="%3."/>
      <w:lvlJc w:val="right"/>
      <w:pPr>
        <w:ind w:left="2160" w:hanging="180"/>
      </w:pPr>
    </w:lvl>
    <w:lvl w:ilvl="3" w:tplc="10D2AF6E" w:tentative="1">
      <w:start w:val="1"/>
      <w:numFmt w:val="decimal"/>
      <w:lvlText w:val="%4."/>
      <w:lvlJc w:val="left"/>
      <w:pPr>
        <w:ind w:left="2880" w:hanging="360"/>
      </w:pPr>
    </w:lvl>
    <w:lvl w:ilvl="4" w:tplc="A0FA2120" w:tentative="1">
      <w:start w:val="1"/>
      <w:numFmt w:val="lowerLetter"/>
      <w:lvlText w:val="%5."/>
      <w:lvlJc w:val="left"/>
      <w:pPr>
        <w:ind w:left="3600" w:hanging="360"/>
      </w:pPr>
    </w:lvl>
    <w:lvl w:ilvl="5" w:tplc="08FC2CCC" w:tentative="1">
      <w:start w:val="1"/>
      <w:numFmt w:val="lowerRoman"/>
      <w:lvlText w:val="%6."/>
      <w:lvlJc w:val="right"/>
      <w:pPr>
        <w:ind w:left="4320" w:hanging="180"/>
      </w:pPr>
    </w:lvl>
    <w:lvl w:ilvl="6" w:tplc="D2D249BA" w:tentative="1">
      <w:start w:val="1"/>
      <w:numFmt w:val="decimal"/>
      <w:lvlText w:val="%7."/>
      <w:lvlJc w:val="left"/>
      <w:pPr>
        <w:ind w:left="5040" w:hanging="360"/>
      </w:pPr>
    </w:lvl>
    <w:lvl w:ilvl="7" w:tplc="BB08C524" w:tentative="1">
      <w:start w:val="1"/>
      <w:numFmt w:val="lowerLetter"/>
      <w:lvlText w:val="%8."/>
      <w:lvlJc w:val="left"/>
      <w:pPr>
        <w:ind w:left="5760" w:hanging="360"/>
      </w:pPr>
    </w:lvl>
    <w:lvl w:ilvl="8" w:tplc="7F6E1CE8" w:tentative="1">
      <w:start w:val="1"/>
      <w:numFmt w:val="lowerRoman"/>
      <w:lvlText w:val="%9."/>
      <w:lvlJc w:val="right"/>
      <w:pPr>
        <w:ind w:left="6480" w:hanging="180"/>
      </w:pPr>
    </w:lvl>
  </w:abstractNum>
  <w:abstractNum w:abstractNumId="83">
    <w:nsid w:val="45EE0080"/>
    <w:multiLevelType w:val="hybridMultilevel"/>
    <w:tmpl w:val="CA3E3964"/>
    <w:lvl w:ilvl="0" w:tplc="611E3148">
      <w:start w:val="1"/>
      <w:numFmt w:val="decimal"/>
      <w:lvlText w:val="23.%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471A7686"/>
    <w:multiLevelType w:val="hybridMultilevel"/>
    <w:tmpl w:val="6F1AA42A"/>
    <w:lvl w:ilvl="0" w:tplc="CB1A24DE">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47606200"/>
    <w:multiLevelType w:val="hybridMultilevel"/>
    <w:tmpl w:val="6B96ED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6">
    <w:nsid w:val="48122393"/>
    <w:multiLevelType w:val="hybridMultilevel"/>
    <w:tmpl w:val="232822BE"/>
    <w:lvl w:ilvl="0" w:tplc="601452D2">
      <w:start w:val="1"/>
      <w:numFmt w:val="lowerRoman"/>
      <w:lvlText w:val="(%1)"/>
      <w:lvlJc w:val="left"/>
      <w:pPr>
        <w:tabs>
          <w:tab w:val="num" w:pos="1440"/>
        </w:tabs>
        <w:ind w:left="1440" w:hanging="360"/>
      </w:pPr>
      <w:rPr>
        <w:rFonts w:asciiTheme="minorHAnsi" w:hAnsiTheme="minorHAnsi" w:hint="default"/>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48912B74"/>
    <w:multiLevelType w:val="hybridMultilevel"/>
    <w:tmpl w:val="5C160F5A"/>
    <w:lvl w:ilvl="0" w:tplc="E40E9C4A">
      <w:start w:val="1"/>
      <w:numFmt w:val="lowerRoman"/>
      <w:lvlText w:val="%1)"/>
      <w:lvlJc w:val="left"/>
      <w:pPr>
        <w:tabs>
          <w:tab w:val="num" w:pos="2160"/>
        </w:tabs>
        <w:ind w:left="216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8">
    <w:nsid w:val="49C71DD9"/>
    <w:multiLevelType w:val="singleLevel"/>
    <w:tmpl w:val="F8D0F47C"/>
    <w:lvl w:ilvl="0">
      <w:start w:val="1"/>
      <w:numFmt w:val="lowerLetter"/>
      <w:lvlText w:val="(%1)"/>
      <w:lvlJc w:val="left"/>
      <w:pPr>
        <w:tabs>
          <w:tab w:val="num" w:pos="716"/>
        </w:tabs>
        <w:ind w:left="716" w:hanging="720"/>
      </w:pPr>
      <w:rPr>
        <w:rFonts w:hint="default"/>
      </w:rPr>
    </w:lvl>
  </w:abstractNum>
  <w:abstractNum w:abstractNumId="89">
    <w:nsid w:val="4A490EB5"/>
    <w:multiLevelType w:val="hybridMultilevel"/>
    <w:tmpl w:val="3656C87A"/>
    <w:lvl w:ilvl="0" w:tplc="32A8E6CE">
      <w:start w:val="1"/>
      <w:numFmt w:val="lowerLetter"/>
      <w:lvlText w:val="%1."/>
      <w:lvlJc w:val="left"/>
      <w:pPr>
        <w:ind w:left="2592" w:hanging="360"/>
      </w:pPr>
    </w:lvl>
    <w:lvl w:ilvl="1" w:tplc="0540ABEE" w:tentative="1">
      <w:start w:val="1"/>
      <w:numFmt w:val="lowerLetter"/>
      <w:lvlText w:val="%2."/>
      <w:lvlJc w:val="left"/>
      <w:pPr>
        <w:ind w:left="3312" w:hanging="360"/>
      </w:pPr>
    </w:lvl>
    <w:lvl w:ilvl="2" w:tplc="39A866DA" w:tentative="1">
      <w:start w:val="1"/>
      <w:numFmt w:val="lowerRoman"/>
      <w:lvlText w:val="%3."/>
      <w:lvlJc w:val="right"/>
      <w:pPr>
        <w:ind w:left="4032" w:hanging="180"/>
      </w:pPr>
    </w:lvl>
    <w:lvl w:ilvl="3" w:tplc="19EE1440" w:tentative="1">
      <w:start w:val="1"/>
      <w:numFmt w:val="decimal"/>
      <w:lvlText w:val="%4."/>
      <w:lvlJc w:val="left"/>
      <w:pPr>
        <w:ind w:left="4752" w:hanging="360"/>
      </w:pPr>
    </w:lvl>
    <w:lvl w:ilvl="4" w:tplc="1E18C75A" w:tentative="1">
      <w:start w:val="1"/>
      <w:numFmt w:val="lowerLetter"/>
      <w:lvlText w:val="%5."/>
      <w:lvlJc w:val="left"/>
      <w:pPr>
        <w:ind w:left="5472" w:hanging="360"/>
      </w:pPr>
    </w:lvl>
    <w:lvl w:ilvl="5" w:tplc="3ED25800" w:tentative="1">
      <w:start w:val="1"/>
      <w:numFmt w:val="lowerRoman"/>
      <w:lvlText w:val="%6."/>
      <w:lvlJc w:val="right"/>
      <w:pPr>
        <w:ind w:left="6192" w:hanging="180"/>
      </w:pPr>
    </w:lvl>
    <w:lvl w:ilvl="6" w:tplc="6F84AB8C" w:tentative="1">
      <w:start w:val="1"/>
      <w:numFmt w:val="decimal"/>
      <w:lvlText w:val="%7."/>
      <w:lvlJc w:val="left"/>
      <w:pPr>
        <w:ind w:left="6912" w:hanging="360"/>
      </w:pPr>
    </w:lvl>
    <w:lvl w:ilvl="7" w:tplc="A1EA329E" w:tentative="1">
      <w:start w:val="1"/>
      <w:numFmt w:val="lowerLetter"/>
      <w:lvlText w:val="%8."/>
      <w:lvlJc w:val="left"/>
      <w:pPr>
        <w:ind w:left="7632" w:hanging="360"/>
      </w:pPr>
    </w:lvl>
    <w:lvl w:ilvl="8" w:tplc="2EF49256" w:tentative="1">
      <w:start w:val="1"/>
      <w:numFmt w:val="lowerRoman"/>
      <w:lvlText w:val="%9."/>
      <w:lvlJc w:val="right"/>
      <w:pPr>
        <w:ind w:left="8352" w:hanging="180"/>
      </w:pPr>
    </w:lvl>
  </w:abstractNum>
  <w:abstractNum w:abstractNumId="90">
    <w:nsid w:val="4A5D239B"/>
    <w:multiLevelType w:val="hybridMultilevel"/>
    <w:tmpl w:val="0896E6D4"/>
    <w:lvl w:ilvl="0" w:tplc="04090019">
      <w:start w:val="1"/>
      <w:numFmt w:val="lowerLetter"/>
      <w:lvlText w:val="(%1)"/>
      <w:lvlJc w:val="left"/>
      <w:pPr>
        <w:ind w:left="1800" w:hanging="360"/>
      </w:pPr>
      <w:rPr>
        <w:rFonts w:hint="default"/>
        <w:b w:val="0"/>
        <w:color w:val="auto"/>
      </w:rPr>
    </w:lvl>
    <w:lvl w:ilvl="1" w:tplc="04090019" w:tentative="1">
      <w:start w:val="1"/>
      <w:numFmt w:val="lowerLetter"/>
      <w:lvlText w:val="%2."/>
      <w:lvlJc w:val="left"/>
      <w:pPr>
        <w:ind w:left="1170" w:hanging="360"/>
      </w:pPr>
    </w:lvl>
    <w:lvl w:ilvl="2" w:tplc="0409001B">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91">
    <w:nsid w:val="4AA277AC"/>
    <w:multiLevelType w:val="multilevel"/>
    <w:tmpl w:val="9D8A4C1E"/>
    <w:lvl w:ilvl="0">
      <w:start w:val="24"/>
      <w:numFmt w:val="decimal"/>
      <w:lvlText w:val="%1"/>
      <w:lvlJc w:val="left"/>
      <w:pPr>
        <w:ind w:left="420" w:hanging="420"/>
      </w:pPr>
      <w:rPr>
        <w:rFonts w:hint="default"/>
        <w:b w:val="0"/>
      </w:rPr>
    </w:lvl>
    <w:lvl w:ilvl="1">
      <w:start w:val="1"/>
      <w:numFmt w:val="decimal"/>
      <w:lvlText w:val="%1.%2"/>
      <w:lvlJc w:val="left"/>
      <w:pPr>
        <w:ind w:left="780" w:hanging="420"/>
      </w:pPr>
      <w:rPr>
        <w:rFonts w:hint="default"/>
        <w:b w:val="0"/>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680" w:hanging="1800"/>
      </w:pPr>
      <w:rPr>
        <w:rFonts w:hint="default"/>
        <w:b w:val="0"/>
      </w:rPr>
    </w:lvl>
  </w:abstractNum>
  <w:abstractNum w:abstractNumId="92">
    <w:nsid w:val="4ABD6B9D"/>
    <w:multiLevelType w:val="hybridMultilevel"/>
    <w:tmpl w:val="6F1AA42A"/>
    <w:lvl w:ilvl="0" w:tplc="0032F2F0">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4B2F1EDC"/>
    <w:multiLevelType w:val="hybridMultilevel"/>
    <w:tmpl w:val="BC4A0B00"/>
    <w:lvl w:ilvl="0" w:tplc="601452D2">
      <w:start w:val="1"/>
      <w:numFmt w:val="decimal"/>
      <w:lvlText w:val="2.%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4CA64D6C"/>
    <w:multiLevelType w:val="hybridMultilevel"/>
    <w:tmpl w:val="851A9B86"/>
    <w:lvl w:ilvl="0" w:tplc="0C0A0019">
      <w:start w:val="1"/>
      <w:numFmt w:val="decimal"/>
      <w:lvlText w:val="18.%1"/>
      <w:lvlJc w:val="left"/>
      <w:pPr>
        <w:ind w:left="720" w:hanging="360"/>
      </w:pPr>
      <w:rPr>
        <w:rFonts w:hint="default"/>
        <w:b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5">
    <w:nsid w:val="4CC73441"/>
    <w:multiLevelType w:val="hybridMultilevel"/>
    <w:tmpl w:val="BC4A0B00"/>
    <w:lvl w:ilvl="0" w:tplc="3C8E7010">
      <w:start w:val="1"/>
      <w:numFmt w:val="decimal"/>
      <w:lvlText w:val="2.%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4D9808E9"/>
    <w:multiLevelType w:val="hybridMultilevel"/>
    <w:tmpl w:val="77069DC8"/>
    <w:lvl w:ilvl="0" w:tplc="26725808">
      <w:start w:val="1"/>
      <w:numFmt w:val="decimal"/>
      <w:lvlText w:val="15.%1"/>
      <w:lvlJc w:val="left"/>
      <w:pPr>
        <w:ind w:left="720" w:hanging="360"/>
      </w:pPr>
      <w:rPr>
        <w:rFonts w:hint="default"/>
        <w:b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7">
    <w:nsid w:val="4DDF219A"/>
    <w:multiLevelType w:val="hybridMultilevel"/>
    <w:tmpl w:val="B9D253EC"/>
    <w:lvl w:ilvl="0" w:tplc="C93229EE">
      <w:start w:val="1"/>
      <w:numFmt w:val="lowerLetter"/>
      <w:lvlText w:val="%1)"/>
      <w:lvlJc w:val="left"/>
      <w:pPr>
        <w:ind w:left="720" w:hanging="360"/>
      </w:pPr>
      <w:rPr>
        <w:rFonts w:hint="default"/>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8">
    <w:nsid w:val="4F9E1BE0"/>
    <w:multiLevelType w:val="hybridMultilevel"/>
    <w:tmpl w:val="0896E6D4"/>
    <w:lvl w:ilvl="0" w:tplc="280A000F">
      <w:start w:val="1"/>
      <w:numFmt w:val="lowerLetter"/>
      <w:lvlText w:val="(%1)"/>
      <w:lvlJc w:val="left"/>
      <w:pPr>
        <w:ind w:left="1800" w:hanging="360"/>
      </w:pPr>
      <w:rPr>
        <w:rFonts w:hint="default"/>
        <w:b w:val="0"/>
        <w:color w:val="auto"/>
      </w:rPr>
    </w:lvl>
    <w:lvl w:ilvl="1" w:tplc="280A0019" w:tentative="1">
      <w:start w:val="1"/>
      <w:numFmt w:val="lowerLetter"/>
      <w:lvlText w:val="%2."/>
      <w:lvlJc w:val="left"/>
      <w:pPr>
        <w:ind w:left="1170" w:hanging="360"/>
      </w:pPr>
    </w:lvl>
    <w:lvl w:ilvl="2" w:tplc="280A001B">
      <w:start w:val="1"/>
      <w:numFmt w:val="lowerRoman"/>
      <w:lvlText w:val="%3."/>
      <w:lvlJc w:val="right"/>
      <w:pPr>
        <w:ind w:left="1890" w:hanging="180"/>
      </w:pPr>
    </w:lvl>
    <w:lvl w:ilvl="3" w:tplc="280A000F" w:tentative="1">
      <w:start w:val="1"/>
      <w:numFmt w:val="decimal"/>
      <w:lvlText w:val="%4."/>
      <w:lvlJc w:val="left"/>
      <w:pPr>
        <w:ind w:left="2610" w:hanging="360"/>
      </w:pPr>
    </w:lvl>
    <w:lvl w:ilvl="4" w:tplc="280A0019" w:tentative="1">
      <w:start w:val="1"/>
      <w:numFmt w:val="lowerLetter"/>
      <w:lvlText w:val="%5."/>
      <w:lvlJc w:val="left"/>
      <w:pPr>
        <w:ind w:left="3330" w:hanging="360"/>
      </w:pPr>
    </w:lvl>
    <w:lvl w:ilvl="5" w:tplc="280A001B" w:tentative="1">
      <w:start w:val="1"/>
      <w:numFmt w:val="lowerRoman"/>
      <w:lvlText w:val="%6."/>
      <w:lvlJc w:val="right"/>
      <w:pPr>
        <w:ind w:left="4050" w:hanging="180"/>
      </w:pPr>
    </w:lvl>
    <w:lvl w:ilvl="6" w:tplc="280A000F" w:tentative="1">
      <w:start w:val="1"/>
      <w:numFmt w:val="decimal"/>
      <w:lvlText w:val="%7."/>
      <w:lvlJc w:val="left"/>
      <w:pPr>
        <w:ind w:left="4770" w:hanging="360"/>
      </w:pPr>
    </w:lvl>
    <w:lvl w:ilvl="7" w:tplc="280A0019" w:tentative="1">
      <w:start w:val="1"/>
      <w:numFmt w:val="lowerLetter"/>
      <w:lvlText w:val="%8."/>
      <w:lvlJc w:val="left"/>
      <w:pPr>
        <w:ind w:left="5490" w:hanging="360"/>
      </w:pPr>
    </w:lvl>
    <w:lvl w:ilvl="8" w:tplc="280A001B" w:tentative="1">
      <w:start w:val="1"/>
      <w:numFmt w:val="lowerRoman"/>
      <w:lvlText w:val="%9."/>
      <w:lvlJc w:val="right"/>
      <w:pPr>
        <w:ind w:left="6210" w:hanging="180"/>
      </w:pPr>
    </w:lvl>
  </w:abstractNum>
  <w:abstractNum w:abstractNumId="99">
    <w:nsid w:val="51154841"/>
    <w:multiLevelType w:val="hybridMultilevel"/>
    <w:tmpl w:val="0B6EC006"/>
    <w:lvl w:ilvl="0" w:tplc="0032F2F0">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51562322"/>
    <w:multiLevelType w:val="hybridMultilevel"/>
    <w:tmpl w:val="91362B1C"/>
    <w:lvl w:ilvl="0" w:tplc="ED404DAE">
      <w:start w:val="1"/>
      <w:numFmt w:val="decimal"/>
      <w:lvlText w:val="12.%1"/>
      <w:lvlJc w:val="left"/>
      <w:pPr>
        <w:ind w:left="720" w:hanging="360"/>
      </w:pPr>
      <w:rPr>
        <w:rFonts w:hint="default"/>
        <w:b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1">
    <w:nsid w:val="518B1783"/>
    <w:multiLevelType w:val="hybridMultilevel"/>
    <w:tmpl w:val="2ABA96B0"/>
    <w:lvl w:ilvl="0" w:tplc="13A4B872">
      <w:start w:val="1"/>
      <w:numFmt w:val="decimal"/>
      <w:lvlText w:val="10.%1"/>
      <w:lvlJc w:val="left"/>
      <w:pPr>
        <w:ind w:left="990" w:hanging="360"/>
      </w:pPr>
      <w:rPr>
        <w:rFonts w:hint="default"/>
        <w:b w:val="0"/>
      </w:rPr>
    </w:lvl>
    <w:lvl w:ilvl="1" w:tplc="04090019">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02">
    <w:nsid w:val="51AD1819"/>
    <w:multiLevelType w:val="hybridMultilevel"/>
    <w:tmpl w:val="51D27574"/>
    <w:lvl w:ilvl="0" w:tplc="96B087CC">
      <w:start w:val="1"/>
      <w:numFmt w:val="decimal"/>
      <w:lvlText w:val="%1."/>
      <w:lvlJc w:val="left"/>
      <w:pPr>
        <w:ind w:left="720" w:hanging="360"/>
      </w:pPr>
      <w:rPr>
        <w:rFonts w:asciiTheme="minorHAnsi" w:hAnsiTheme="minorHAnsi"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7A50D430">
      <w:numFmt w:val="bullet"/>
      <w:lvlText w:val="•"/>
      <w:lvlJc w:val="left"/>
      <w:pPr>
        <w:ind w:left="3945" w:hanging="705"/>
      </w:pPr>
      <w:rPr>
        <w:rFonts w:ascii="Arial" w:eastAsiaTheme="minorHAnsi" w:hAnsi="Arial" w:cs="Arial"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52802EAD"/>
    <w:multiLevelType w:val="hybridMultilevel"/>
    <w:tmpl w:val="6F1AA42A"/>
    <w:lvl w:ilvl="0" w:tplc="BF22289E">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52C17AC3"/>
    <w:multiLevelType w:val="hybridMultilevel"/>
    <w:tmpl w:val="AEEAFCB8"/>
    <w:lvl w:ilvl="0" w:tplc="601452D2">
      <w:start w:val="1"/>
      <w:numFmt w:val="decimal"/>
      <w:lvlText w:val="20.%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52FA7EC8"/>
    <w:multiLevelType w:val="multilevel"/>
    <w:tmpl w:val="27F89DA8"/>
    <w:lvl w:ilvl="0">
      <w:start w:val="6"/>
      <w:numFmt w:val="decimal"/>
      <w:lvlText w:val="%1"/>
      <w:lvlJc w:val="left"/>
      <w:pPr>
        <w:tabs>
          <w:tab w:val="num" w:pos="600"/>
        </w:tabs>
        <w:ind w:left="600" w:hanging="600"/>
      </w:pPr>
      <w:rPr>
        <w:rFonts w:hint="default"/>
      </w:rPr>
    </w:lvl>
    <w:lvl w:ilvl="1">
      <w:start w:val="1"/>
      <w:numFmt w:val="decimal"/>
      <w:lvlText w:val="6.%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6">
    <w:nsid w:val="53B22A75"/>
    <w:multiLevelType w:val="hybridMultilevel"/>
    <w:tmpl w:val="B96E34A6"/>
    <w:lvl w:ilvl="0" w:tplc="EACAE2F2">
      <w:start w:val="1"/>
      <w:numFmt w:val="lowerLetter"/>
      <w:lvlText w:val="(%1)"/>
      <w:lvlJc w:val="left"/>
      <w:pPr>
        <w:ind w:left="1800" w:hanging="360"/>
      </w:pPr>
      <w:rPr>
        <w:rFonts w:hint="default"/>
        <w:b w:val="0"/>
        <w:i w:val="0"/>
        <w:strike w:val="0"/>
        <w:color w:val="auto"/>
      </w:rPr>
    </w:lvl>
    <w:lvl w:ilvl="1" w:tplc="F66E980E" w:tentative="1">
      <w:start w:val="1"/>
      <w:numFmt w:val="lowerLetter"/>
      <w:lvlText w:val="%2."/>
      <w:lvlJc w:val="left"/>
      <w:pPr>
        <w:ind w:left="1170" w:hanging="360"/>
      </w:pPr>
    </w:lvl>
    <w:lvl w:ilvl="2" w:tplc="E28A7D66">
      <w:start w:val="1"/>
      <w:numFmt w:val="lowerRoman"/>
      <w:lvlText w:val="%3."/>
      <w:lvlJc w:val="right"/>
      <w:pPr>
        <w:ind w:left="1890" w:hanging="180"/>
      </w:pPr>
    </w:lvl>
    <w:lvl w:ilvl="3" w:tplc="1D025A5C" w:tentative="1">
      <w:start w:val="1"/>
      <w:numFmt w:val="decimal"/>
      <w:lvlText w:val="%4."/>
      <w:lvlJc w:val="left"/>
      <w:pPr>
        <w:ind w:left="2610" w:hanging="360"/>
      </w:pPr>
    </w:lvl>
    <w:lvl w:ilvl="4" w:tplc="FD4E3554" w:tentative="1">
      <w:start w:val="1"/>
      <w:numFmt w:val="lowerLetter"/>
      <w:lvlText w:val="%5."/>
      <w:lvlJc w:val="left"/>
      <w:pPr>
        <w:ind w:left="3330" w:hanging="360"/>
      </w:pPr>
    </w:lvl>
    <w:lvl w:ilvl="5" w:tplc="2D8CA3F0" w:tentative="1">
      <w:start w:val="1"/>
      <w:numFmt w:val="lowerRoman"/>
      <w:lvlText w:val="%6."/>
      <w:lvlJc w:val="right"/>
      <w:pPr>
        <w:ind w:left="4050" w:hanging="180"/>
      </w:pPr>
    </w:lvl>
    <w:lvl w:ilvl="6" w:tplc="A83A2AA2" w:tentative="1">
      <w:start w:val="1"/>
      <w:numFmt w:val="decimal"/>
      <w:lvlText w:val="%7."/>
      <w:lvlJc w:val="left"/>
      <w:pPr>
        <w:ind w:left="4770" w:hanging="360"/>
      </w:pPr>
    </w:lvl>
    <w:lvl w:ilvl="7" w:tplc="FA04F69C" w:tentative="1">
      <w:start w:val="1"/>
      <w:numFmt w:val="lowerLetter"/>
      <w:lvlText w:val="%8."/>
      <w:lvlJc w:val="left"/>
      <w:pPr>
        <w:ind w:left="5490" w:hanging="360"/>
      </w:pPr>
    </w:lvl>
    <w:lvl w:ilvl="8" w:tplc="7542E2F6" w:tentative="1">
      <w:start w:val="1"/>
      <w:numFmt w:val="lowerRoman"/>
      <w:lvlText w:val="%9."/>
      <w:lvlJc w:val="right"/>
      <w:pPr>
        <w:ind w:left="6210" w:hanging="180"/>
      </w:pPr>
    </w:lvl>
  </w:abstractNum>
  <w:abstractNum w:abstractNumId="107">
    <w:nsid w:val="54144988"/>
    <w:multiLevelType w:val="hybridMultilevel"/>
    <w:tmpl w:val="5030C436"/>
    <w:lvl w:ilvl="0" w:tplc="12FCA634">
      <w:start w:val="1"/>
      <w:numFmt w:val="decimal"/>
      <w:lvlText w:val="22.%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55141A64"/>
    <w:multiLevelType w:val="hybridMultilevel"/>
    <w:tmpl w:val="85128E38"/>
    <w:lvl w:ilvl="0" w:tplc="39305CA2">
      <w:start w:val="1"/>
      <w:numFmt w:val="decimal"/>
      <w:lvlText w:val="16.%1"/>
      <w:lvlJc w:val="left"/>
      <w:pPr>
        <w:ind w:left="720" w:hanging="360"/>
      </w:pPr>
      <w:rPr>
        <w:rFonts w:hint="default"/>
        <w:b w:val="0"/>
      </w:rPr>
    </w:lvl>
    <w:lvl w:ilvl="1" w:tplc="280A0003">
      <w:start w:val="1"/>
      <w:numFmt w:val="lowerLetter"/>
      <w:lvlText w:val="%2."/>
      <w:lvlJc w:val="left"/>
      <w:pPr>
        <w:ind w:left="1440" w:hanging="360"/>
      </w:pPr>
    </w:lvl>
    <w:lvl w:ilvl="2" w:tplc="280A0005" w:tentative="1">
      <w:start w:val="1"/>
      <w:numFmt w:val="lowerRoman"/>
      <w:lvlText w:val="%3."/>
      <w:lvlJc w:val="right"/>
      <w:pPr>
        <w:ind w:left="2160" w:hanging="180"/>
      </w:pPr>
    </w:lvl>
    <w:lvl w:ilvl="3" w:tplc="280A0001" w:tentative="1">
      <w:start w:val="1"/>
      <w:numFmt w:val="decimal"/>
      <w:lvlText w:val="%4."/>
      <w:lvlJc w:val="left"/>
      <w:pPr>
        <w:ind w:left="2880" w:hanging="360"/>
      </w:pPr>
    </w:lvl>
    <w:lvl w:ilvl="4" w:tplc="280A0003" w:tentative="1">
      <w:start w:val="1"/>
      <w:numFmt w:val="lowerLetter"/>
      <w:lvlText w:val="%5."/>
      <w:lvlJc w:val="left"/>
      <w:pPr>
        <w:ind w:left="3600" w:hanging="360"/>
      </w:pPr>
    </w:lvl>
    <w:lvl w:ilvl="5" w:tplc="280A0005" w:tentative="1">
      <w:start w:val="1"/>
      <w:numFmt w:val="lowerRoman"/>
      <w:lvlText w:val="%6."/>
      <w:lvlJc w:val="right"/>
      <w:pPr>
        <w:ind w:left="4320" w:hanging="180"/>
      </w:pPr>
    </w:lvl>
    <w:lvl w:ilvl="6" w:tplc="280A0001" w:tentative="1">
      <w:start w:val="1"/>
      <w:numFmt w:val="decimal"/>
      <w:lvlText w:val="%7."/>
      <w:lvlJc w:val="left"/>
      <w:pPr>
        <w:ind w:left="5040" w:hanging="360"/>
      </w:pPr>
    </w:lvl>
    <w:lvl w:ilvl="7" w:tplc="280A0003" w:tentative="1">
      <w:start w:val="1"/>
      <w:numFmt w:val="lowerLetter"/>
      <w:lvlText w:val="%8."/>
      <w:lvlJc w:val="left"/>
      <w:pPr>
        <w:ind w:left="5760" w:hanging="360"/>
      </w:pPr>
    </w:lvl>
    <w:lvl w:ilvl="8" w:tplc="280A0005" w:tentative="1">
      <w:start w:val="1"/>
      <w:numFmt w:val="lowerRoman"/>
      <w:lvlText w:val="%9."/>
      <w:lvlJc w:val="right"/>
      <w:pPr>
        <w:ind w:left="6480" w:hanging="180"/>
      </w:pPr>
    </w:lvl>
  </w:abstractNum>
  <w:abstractNum w:abstractNumId="109">
    <w:nsid w:val="553C33B8"/>
    <w:multiLevelType w:val="hybridMultilevel"/>
    <w:tmpl w:val="70CCA36C"/>
    <w:lvl w:ilvl="0" w:tplc="1214F408">
      <w:start w:val="1"/>
      <w:numFmt w:val="decimal"/>
      <w:lvlText w:val="17.%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56460D67"/>
    <w:multiLevelType w:val="hybridMultilevel"/>
    <w:tmpl w:val="A1BC53B0"/>
    <w:lvl w:ilvl="0" w:tplc="DDBE4C96">
      <w:start w:val="1"/>
      <w:numFmt w:val="bullet"/>
      <w:lvlText w:val=""/>
      <w:lvlJc w:val="left"/>
      <w:pPr>
        <w:ind w:left="720" w:hanging="360"/>
      </w:pPr>
      <w:rPr>
        <w:rFonts w:ascii="Symbol" w:hAnsi="Symbol" w:hint="default"/>
      </w:rPr>
    </w:lvl>
    <w:lvl w:ilvl="1" w:tplc="04090019">
      <w:start w:val="1"/>
      <w:numFmt w:val="bullet"/>
      <w:lvlText w:val="o"/>
      <w:lvlJc w:val="left"/>
      <w:pPr>
        <w:ind w:left="1440" w:hanging="360"/>
      </w:pPr>
      <w:rPr>
        <w:rFonts w:ascii="Courier New" w:hAnsi="Courier New" w:cs="Courier New" w:hint="default"/>
      </w:rPr>
    </w:lvl>
    <w:lvl w:ilvl="2" w:tplc="0409001B">
      <w:start w:val="1"/>
      <w:numFmt w:val="bullet"/>
      <w:lvlText w:val=""/>
      <w:lvlJc w:val="left"/>
      <w:pPr>
        <w:ind w:left="2160" w:hanging="360"/>
      </w:pPr>
      <w:rPr>
        <w:rFonts w:ascii="Wingdings" w:hAnsi="Wingdings" w:hint="default"/>
      </w:rPr>
    </w:lvl>
    <w:lvl w:ilvl="3" w:tplc="0409000F">
      <w:start w:val="1"/>
      <w:numFmt w:val="bullet"/>
      <w:lvlText w:val=""/>
      <w:lvlJc w:val="left"/>
      <w:pPr>
        <w:ind w:left="2880" w:hanging="360"/>
      </w:pPr>
      <w:rPr>
        <w:rFonts w:ascii="Symbol" w:hAnsi="Symbol" w:hint="default"/>
      </w:rPr>
    </w:lvl>
    <w:lvl w:ilvl="4" w:tplc="04090019">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11">
    <w:nsid w:val="573132CE"/>
    <w:multiLevelType w:val="hybridMultilevel"/>
    <w:tmpl w:val="921248EE"/>
    <w:lvl w:ilvl="0" w:tplc="280A0005">
      <w:start w:val="1"/>
      <w:numFmt w:val="decimal"/>
      <w:lvlText w:val="6.%1"/>
      <w:lvlJc w:val="left"/>
      <w:pPr>
        <w:ind w:left="720" w:hanging="360"/>
      </w:pPr>
      <w:rPr>
        <w:rFonts w:hint="default"/>
        <w:b w:val="0"/>
      </w:rPr>
    </w:lvl>
    <w:lvl w:ilvl="1" w:tplc="23A4A9BC">
      <w:start w:val="1"/>
      <w:numFmt w:val="lowerLetter"/>
      <w:lvlText w:val="%2."/>
      <w:lvlJc w:val="left"/>
      <w:pPr>
        <w:ind w:left="1440" w:hanging="360"/>
      </w:pPr>
    </w:lvl>
    <w:lvl w:ilvl="2" w:tplc="280A0005" w:tentative="1">
      <w:start w:val="1"/>
      <w:numFmt w:val="lowerRoman"/>
      <w:lvlText w:val="%3."/>
      <w:lvlJc w:val="right"/>
      <w:pPr>
        <w:ind w:left="2160" w:hanging="180"/>
      </w:pPr>
    </w:lvl>
    <w:lvl w:ilvl="3" w:tplc="280A0001" w:tentative="1">
      <w:start w:val="1"/>
      <w:numFmt w:val="decimal"/>
      <w:lvlText w:val="%4."/>
      <w:lvlJc w:val="left"/>
      <w:pPr>
        <w:ind w:left="2880" w:hanging="360"/>
      </w:pPr>
    </w:lvl>
    <w:lvl w:ilvl="4" w:tplc="280A0003" w:tentative="1">
      <w:start w:val="1"/>
      <w:numFmt w:val="lowerLetter"/>
      <w:lvlText w:val="%5."/>
      <w:lvlJc w:val="left"/>
      <w:pPr>
        <w:ind w:left="3600" w:hanging="360"/>
      </w:pPr>
    </w:lvl>
    <w:lvl w:ilvl="5" w:tplc="280A0005" w:tentative="1">
      <w:start w:val="1"/>
      <w:numFmt w:val="lowerRoman"/>
      <w:lvlText w:val="%6."/>
      <w:lvlJc w:val="right"/>
      <w:pPr>
        <w:ind w:left="4320" w:hanging="180"/>
      </w:pPr>
    </w:lvl>
    <w:lvl w:ilvl="6" w:tplc="280A0001" w:tentative="1">
      <w:start w:val="1"/>
      <w:numFmt w:val="decimal"/>
      <w:lvlText w:val="%7."/>
      <w:lvlJc w:val="left"/>
      <w:pPr>
        <w:ind w:left="5040" w:hanging="360"/>
      </w:pPr>
    </w:lvl>
    <w:lvl w:ilvl="7" w:tplc="280A0003" w:tentative="1">
      <w:start w:val="1"/>
      <w:numFmt w:val="lowerLetter"/>
      <w:lvlText w:val="%8."/>
      <w:lvlJc w:val="left"/>
      <w:pPr>
        <w:ind w:left="5760" w:hanging="360"/>
      </w:pPr>
    </w:lvl>
    <w:lvl w:ilvl="8" w:tplc="280A0005" w:tentative="1">
      <w:start w:val="1"/>
      <w:numFmt w:val="lowerRoman"/>
      <w:lvlText w:val="%9."/>
      <w:lvlJc w:val="right"/>
      <w:pPr>
        <w:ind w:left="6480" w:hanging="180"/>
      </w:pPr>
    </w:lvl>
  </w:abstractNum>
  <w:abstractNum w:abstractNumId="112">
    <w:nsid w:val="57465384"/>
    <w:multiLevelType w:val="hybridMultilevel"/>
    <w:tmpl w:val="3A8C865C"/>
    <w:lvl w:ilvl="0" w:tplc="D22C9E26">
      <w:start w:val="1"/>
      <w:numFmt w:val="decimal"/>
      <w:lvlText w:val="19.%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57BE4AF5"/>
    <w:multiLevelType w:val="hybridMultilevel"/>
    <w:tmpl w:val="97D4405A"/>
    <w:lvl w:ilvl="0" w:tplc="280A0005">
      <w:start w:val="1"/>
      <w:numFmt w:val="decimal"/>
      <w:lvlText w:val="%1."/>
      <w:lvlJc w:val="left"/>
      <w:pPr>
        <w:ind w:left="720" w:hanging="360"/>
      </w:pPr>
      <w:rPr>
        <w:rFonts w:asciiTheme="minorHAnsi" w:hAnsiTheme="minorHAnsi" w:hint="default"/>
        <w:b/>
      </w:rPr>
    </w:lvl>
    <w:lvl w:ilvl="1" w:tplc="280A0003" w:tentative="1">
      <w:start w:val="1"/>
      <w:numFmt w:val="lowerLetter"/>
      <w:lvlText w:val="%2."/>
      <w:lvlJc w:val="left"/>
      <w:pPr>
        <w:ind w:left="1440" w:hanging="360"/>
      </w:pPr>
    </w:lvl>
    <w:lvl w:ilvl="2" w:tplc="280A0005" w:tentative="1">
      <w:start w:val="1"/>
      <w:numFmt w:val="lowerRoman"/>
      <w:lvlText w:val="%3."/>
      <w:lvlJc w:val="right"/>
      <w:pPr>
        <w:ind w:left="2160" w:hanging="180"/>
      </w:pPr>
    </w:lvl>
    <w:lvl w:ilvl="3" w:tplc="280A0001" w:tentative="1">
      <w:start w:val="1"/>
      <w:numFmt w:val="decimal"/>
      <w:lvlText w:val="%4."/>
      <w:lvlJc w:val="left"/>
      <w:pPr>
        <w:ind w:left="2880" w:hanging="360"/>
      </w:pPr>
    </w:lvl>
    <w:lvl w:ilvl="4" w:tplc="280A0003" w:tentative="1">
      <w:start w:val="1"/>
      <w:numFmt w:val="lowerLetter"/>
      <w:lvlText w:val="%5."/>
      <w:lvlJc w:val="left"/>
      <w:pPr>
        <w:ind w:left="3600" w:hanging="360"/>
      </w:pPr>
    </w:lvl>
    <w:lvl w:ilvl="5" w:tplc="280A0005" w:tentative="1">
      <w:start w:val="1"/>
      <w:numFmt w:val="lowerRoman"/>
      <w:lvlText w:val="%6."/>
      <w:lvlJc w:val="right"/>
      <w:pPr>
        <w:ind w:left="4320" w:hanging="180"/>
      </w:pPr>
    </w:lvl>
    <w:lvl w:ilvl="6" w:tplc="280A0001" w:tentative="1">
      <w:start w:val="1"/>
      <w:numFmt w:val="decimal"/>
      <w:lvlText w:val="%7."/>
      <w:lvlJc w:val="left"/>
      <w:pPr>
        <w:ind w:left="5040" w:hanging="360"/>
      </w:pPr>
    </w:lvl>
    <w:lvl w:ilvl="7" w:tplc="280A0003" w:tentative="1">
      <w:start w:val="1"/>
      <w:numFmt w:val="lowerLetter"/>
      <w:lvlText w:val="%8."/>
      <w:lvlJc w:val="left"/>
      <w:pPr>
        <w:ind w:left="5760" w:hanging="360"/>
      </w:pPr>
    </w:lvl>
    <w:lvl w:ilvl="8" w:tplc="280A0005" w:tentative="1">
      <w:start w:val="1"/>
      <w:numFmt w:val="lowerRoman"/>
      <w:lvlText w:val="%9."/>
      <w:lvlJc w:val="right"/>
      <w:pPr>
        <w:ind w:left="6480" w:hanging="180"/>
      </w:pPr>
    </w:lvl>
  </w:abstractNum>
  <w:abstractNum w:abstractNumId="114">
    <w:nsid w:val="57C728A2"/>
    <w:multiLevelType w:val="hybridMultilevel"/>
    <w:tmpl w:val="13F0536E"/>
    <w:lvl w:ilvl="0" w:tplc="BF22289E">
      <w:start w:val="1"/>
      <w:numFmt w:val="decimal"/>
      <w:lvlText w:val="32.%1"/>
      <w:lvlJc w:val="left"/>
      <w:pPr>
        <w:ind w:left="720" w:hanging="360"/>
      </w:pPr>
      <w:rPr>
        <w:rFonts w:hint="default"/>
        <w:b w:val="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587F3EE8"/>
    <w:multiLevelType w:val="hybridMultilevel"/>
    <w:tmpl w:val="6AA6F3F6"/>
    <w:lvl w:ilvl="0" w:tplc="280A0001">
      <w:start w:val="1"/>
      <w:numFmt w:val="lowerLetter"/>
      <w:lvlText w:val="(%1)"/>
      <w:lvlJc w:val="left"/>
      <w:pPr>
        <w:tabs>
          <w:tab w:val="num" w:pos="2232"/>
        </w:tabs>
        <w:ind w:left="2232" w:hanging="504"/>
      </w:pPr>
      <w:rPr>
        <w:rFonts w:hint="default"/>
      </w:rPr>
    </w:lvl>
    <w:lvl w:ilvl="1" w:tplc="280A0003">
      <w:start w:val="1"/>
      <w:numFmt w:val="lowerRoman"/>
      <w:lvlText w:val="(%2)"/>
      <w:lvlJc w:val="left"/>
      <w:pPr>
        <w:tabs>
          <w:tab w:val="num" w:pos="1440"/>
        </w:tabs>
        <w:ind w:left="1440" w:hanging="360"/>
      </w:pPr>
      <w:rPr>
        <w:rFonts w:asciiTheme="minorHAnsi" w:hAnsiTheme="minorHAnsi" w:hint="default"/>
        <w:sz w:val="22"/>
        <w:szCs w:val="22"/>
      </w:rPr>
    </w:lvl>
    <w:lvl w:ilvl="2" w:tplc="280A0005" w:tentative="1">
      <w:start w:val="1"/>
      <w:numFmt w:val="lowerRoman"/>
      <w:lvlText w:val="%3."/>
      <w:lvlJc w:val="right"/>
      <w:pPr>
        <w:tabs>
          <w:tab w:val="num" w:pos="2160"/>
        </w:tabs>
        <w:ind w:left="2160" w:hanging="180"/>
      </w:pPr>
    </w:lvl>
    <w:lvl w:ilvl="3" w:tplc="280A0001" w:tentative="1">
      <w:start w:val="1"/>
      <w:numFmt w:val="decimal"/>
      <w:lvlText w:val="%4."/>
      <w:lvlJc w:val="left"/>
      <w:pPr>
        <w:tabs>
          <w:tab w:val="num" w:pos="2880"/>
        </w:tabs>
        <w:ind w:left="2880" w:hanging="360"/>
      </w:pPr>
    </w:lvl>
    <w:lvl w:ilvl="4" w:tplc="280A0003" w:tentative="1">
      <w:start w:val="1"/>
      <w:numFmt w:val="lowerLetter"/>
      <w:lvlText w:val="%5."/>
      <w:lvlJc w:val="left"/>
      <w:pPr>
        <w:tabs>
          <w:tab w:val="num" w:pos="3600"/>
        </w:tabs>
        <w:ind w:left="3600" w:hanging="360"/>
      </w:pPr>
    </w:lvl>
    <w:lvl w:ilvl="5" w:tplc="280A0005" w:tentative="1">
      <w:start w:val="1"/>
      <w:numFmt w:val="lowerRoman"/>
      <w:lvlText w:val="%6."/>
      <w:lvlJc w:val="right"/>
      <w:pPr>
        <w:tabs>
          <w:tab w:val="num" w:pos="4320"/>
        </w:tabs>
        <w:ind w:left="4320" w:hanging="180"/>
      </w:pPr>
    </w:lvl>
    <w:lvl w:ilvl="6" w:tplc="280A0001" w:tentative="1">
      <w:start w:val="1"/>
      <w:numFmt w:val="decimal"/>
      <w:lvlText w:val="%7."/>
      <w:lvlJc w:val="left"/>
      <w:pPr>
        <w:tabs>
          <w:tab w:val="num" w:pos="5040"/>
        </w:tabs>
        <w:ind w:left="5040" w:hanging="360"/>
      </w:pPr>
    </w:lvl>
    <w:lvl w:ilvl="7" w:tplc="280A0003" w:tentative="1">
      <w:start w:val="1"/>
      <w:numFmt w:val="lowerLetter"/>
      <w:lvlText w:val="%8."/>
      <w:lvlJc w:val="left"/>
      <w:pPr>
        <w:tabs>
          <w:tab w:val="num" w:pos="5760"/>
        </w:tabs>
        <w:ind w:left="5760" w:hanging="360"/>
      </w:pPr>
    </w:lvl>
    <w:lvl w:ilvl="8" w:tplc="280A0005" w:tentative="1">
      <w:start w:val="1"/>
      <w:numFmt w:val="lowerRoman"/>
      <w:lvlText w:val="%9."/>
      <w:lvlJc w:val="right"/>
      <w:pPr>
        <w:tabs>
          <w:tab w:val="num" w:pos="6480"/>
        </w:tabs>
        <w:ind w:left="6480" w:hanging="180"/>
      </w:pPr>
    </w:lvl>
  </w:abstractNum>
  <w:abstractNum w:abstractNumId="116">
    <w:nsid w:val="5B6754DC"/>
    <w:multiLevelType w:val="hybridMultilevel"/>
    <w:tmpl w:val="FEDE4202"/>
    <w:lvl w:ilvl="0" w:tplc="280A0005">
      <w:start w:val="1"/>
      <w:numFmt w:val="lowerRoman"/>
      <w:lvlText w:val="(%1)"/>
      <w:lvlJc w:val="left"/>
      <w:pPr>
        <w:ind w:left="1440" w:hanging="360"/>
      </w:pPr>
      <w:rPr>
        <w:rFonts w:hint="default"/>
      </w:rPr>
    </w:lvl>
    <w:lvl w:ilvl="1" w:tplc="0C0A0003">
      <w:start w:val="1"/>
      <w:numFmt w:val="lowerLetter"/>
      <w:lvlText w:val="a.%2."/>
      <w:lvlJc w:val="left"/>
      <w:pPr>
        <w:ind w:left="2160" w:hanging="360"/>
      </w:pPr>
      <w:rPr>
        <w:rFonts w:hint="default"/>
      </w:rPr>
    </w:lvl>
    <w:lvl w:ilvl="2" w:tplc="0C0A0005" w:tentative="1">
      <w:start w:val="1"/>
      <w:numFmt w:val="lowerRoman"/>
      <w:lvlText w:val="%3."/>
      <w:lvlJc w:val="right"/>
      <w:pPr>
        <w:ind w:left="2880" w:hanging="180"/>
      </w:pPr>
    </w:lvl>
    <w:lvl w:ilvl="3" w:tplc="0C0A0001" w:tentative="1">
      <w:start w:val="1"/>
      <w:numFmt w:val="decimal"/>
      <w:lvlText w:val="%4."/>
      <w:lvlJc w:val="left"/>
      <w:pPr>
        <w:ind w:left="3600" w:hanging="360"/>
      </w:pPr>
    </w:lvl>
    <w:lvl w:ilvl="4" w:tplc="0C0A0003" w:tentative="1">
      <w:start w:val="1"/>
      <w:numFmt w:val="lowerLetter"/>
      <w:lvlText w:val="%5."/>
      <w:lvlJc w:val="left"/>
      <w:pPr>
        <w:ind w:left="4320" w:hanging="360"/>
      </w:pPr>
    </w:lvl>
    <w:lvl w:ilvl="5" w:tplc="0C0A0005" w:tentative="1">
      <w:start w:val="1"/>
      <w:numFmt w:val="lowerRoman"/>
      <w:lvlText w:val="%6."/>
      <w:lvlJc w:val="right"/>
      <w:pPr>
        <w:ind w:left="5040" w:hanging="180"/>
      </w:pPr>
    </w:lvl>
    <w:lvl w:ilvl="6" w:tplc="0C0A0001" w:tentative="1">
      <w:start w:val="1"/>
      <w:numFmt w:val="decimal"/>
      <w:lvlText w:val="%7."/>
      <w:lvlJc w:val="left"/>
      <w:pPr>
        <w:ind w:left="5760" w:hanging="360"/>
      </w:pPr>
    </w:lvl>
    <w:lvl w:ilvl="7" w:tplc="0C0A0003" w:tentative="1">
      <w:start w:val="1"/>
      <w:numFmt w:val="lowerLetter"/>
      <w:lvlText w:val="%8."/>
      <w:lvlJc w:val="left"/>
      <w:pPr>
        <w:ind w:left="6480" w:hanging="360"/>
      </w:pPr>
    </w:lvl>
    <w:lvl w:ilvl="8" w:tplc="0C0A0005" w:tentative="1">
      <w:start w:val="1"/>
      <w:numFmt w:val="lowerRoman"/>
      <w:lvlText w:val="%9."/>
      <w:lvlJc w:val="right"/>
      <w:pPr>
        <w:ind w:left="7200" w:hanging="180"/>
      </w:pPr>
    </w:lvl>
  </w:abstractNum>
  <w:abstractNum w:abstractNumId="117">
    <w:nsid w:val="5C4808C1"/>
    <w:multiLevelType w:val="hybridMultilevel"/>
    <w:tmpl w:val="26C6F194"/>
    <w:lvl w:ilvl="0" w:tplc="280A0001">
      <w:start w:val="1"/>
      <w:numFmt w:val="decimal"/>
      <w:lvlText w:val="21.%1"/>
      <w:lvlJc w:val="left"/>
      <w:pPr>
        <w:ind w:left="720" w:hanging="360"/>
      </w:pPr>
      <w:rPr>
        <w:rFonts w:hint="default"/>
        <w:b w:val="0"/>
      </w:rPr>
    </w:lvl>
    <w:lvl w:ilvl="1" w:tplc="280A0003">
      <w:start w:val="1"/>
      <w:numFmt w:val="lowerLetter"/>
      <w:lvlText w:val="%2."/>
      <w:lvlJc w:val="left"/>
      <w:pPr>
        <w:ind w:left="1440" w:hanging="360"/>
      </w:pPr>
    </w:lvl>
    <w:lvl w:ilvl="2" w:tplc="280A0005" w:tentative="1">
      <w:start w:val="1"/>
      <w:numFmt w:val="lowerRoman"/>
      <w:lvlText w:val="%3."/>
      <w:lvlJc w:val="right"/>
      <w:pPr>
        <w:ind w:left="2160" w:hanging="180"/>
      </w:pPr>
    </w:lvl>
    <w:lvl w:ilvl="3" w:tplc="280A0001" w:tentative="1">
      <w:start w:val="1"/>
      <w:numFmt w:val="decimal"/>
      <w:lvlText w:val="%4."/>
      <w:lvlJc w:val="left"/>
      <w:pPr>
        <w:ind w:left="2880" w:hanging="360"/>
      </w:pPr>
    </w:lvl>
    <w:lvl w:ilvl="4" w:tplc="280A0003" w:tentative="1">
      <w:start w:val="1"/>
      <w:numFmt w:val="lowerLetter"/>
      <w:lvlText w:val="%5."/>
      <w:lvlJc w:val="left"/>
      <w:pPr>
        <w:ind w:left="3600" w:hanging="360"/>
      </w:pPr>
    </w:lvl>
    <w:lvl w:ilvl="5" w:tplc="280A0005" w:tentative="1">
      <w:start w:val="1"/>
      <w:numFmt w:val="lowerRoman"/>
      <w:lvlText w:val="%6."/>
      <w:lvlJc w:val="right"/>
      <w:pPr>
        <w:ind w:left="4320" w:hanging="180"/>
      </w:pPr>
    </w:lvl>
    <w:lvl w:ilvl="6" w:tplc="280A0001" w:tentative="1">
      <w:start w:val="1"/>
      <w:numFmt w:val="decimal"/>
      <w:lvlText w:val="%7."/>
      <w:lvlJc w:val="left"/>
      <w:pPr>
        <w:ind w:left="5040" w:hanging="360"/>
      </w:pPr>
    </w:lvl>
    <w:lvl w:ilvl="7" w:tplc="280A0003" w:tentative="1">
      <w:start w:val="1"/>
      <w:numFmt w:val="lowerLetter"/>
      <w:lvlText w:val="%8."/>
      <w:lvlJc w:val="left"/>
      <w:pPr>
        <w:ind w:left="5760" w:hanging="360"/>
      </w:pPr>
    </w:lvl>
    <w:lvl w:ilvl="8" w:tplc="280A0005" w:tentative="1">
      <w:start w:val="1"/>
      <w:numFmt w:val="lowerRoman"/>
      <w:lvlText w:val="%9."/>
      <w:lvlJc w:val="right"/>
      <w:pPr>
        <w:ind w:left="6480" w:hanging="180"/>
      </w:pPr>
    </w:lvl>
  </w:abstractNum>
  <w:abstractNum w:abstractNumId="118">
    <w:nsid w:val="5CDD41D5"/>
    <w:multiLevelType w:val="hybridMultilevel"/>
    <w:tmpl w:val="6F1AA42A"/>
    <w:lvl w:ilvl="0" w:tplc="EB560430">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nsid w:val="5D0715BF"/>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nsid w:val="5D527028"/>
    <w:multiLevelType w:val="hybridMultilevel"/>
    <w:tmpl w:val="551A5232"/>
    <w:lvl w:ilvl="0" w:tplc="601452D2">
      <w:start w:val="1"/>
      <w:numFmt w:val="upperLetter"/>
      <w:lvlText w:val="%1."/>
      <w:lvlJc w:val="left"/>
      <w:pPr>
        <w:ind w:left="1800" w:hanging="360"/>
      </w:pPr>
      <w:rPr>
        <w:rFonts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1">
    <w:nsid w:val="5D5A0B7B"/>
    <w:multiLevelType w:val="hybridMultilevel"/>
    <w:tmpl w:val="C63210C0"/>
    <w:lvl w:ilvl="0" w:tplc="04090015">
      <w:start w:val="1"/>
      <w:numFmt w:val="decimal"/>
      <w:lvlText w:val="24.%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nsid w:val="5DC06B3A"/>
    <w:multiLevelType w:val="hybridMultilevel"/>
    <w:tmpl w:val="1FB017FA"/>
    <w:lvl w:ilvl="0" w:tplc="A41C3ABC">
      <w:start w:val="1"/>
      <w:numFmt w:val="decimal"/>
      <w:lvlText w:val="%1."/>
      <w:lvlJc w:val="left"/>
      <w:pPr>
        <w:ind w:left="720" w:hanging="360"/>
      </w:pPr>
      <w:rPr>
        <w:rFonts w:hint="default"/>
        <w:b w:val="0"/>
        <w:i w:val="0"/>
        <w:color w:val="auto"/>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nsid w:val="5DE7276A"/>
    <w:multiLevelType w:val="hybridMultilevel"/>
    <w:tmpl w:val="6F1AA42A"/>
    <w:lvl w:ilvl="0" w:tplc="0868EAB8">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nsid w:val="5EF3574B"/>
    <w:multiLevelType w:val="hybridMultilevel"/>
    <w:tmpl w:val="6F1AA42A"/>
    <w:lvl w:ilvl="0" w:tplc="45265100">
      <w:start w:val="1"/>
      <w:numFmt w:val="lowerLetter"/>
      <w:lvlText w:val="(%1)"/>
      <w:lvlJc w:val="left"/>
      <w:pPr>
        <w:ind w:left="2070" w:hanging="360"/>
      </w:pPr>
      <w:rPr>
        <w:rFonts w:hint="default"/>
        <w:b w:val="0"/>
      </w:rPr>
    </w:lvl>
    <w:lvl w:ilvl="1" w:tplc="280A0019" w:tentative="1">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5">
    <w:nsid w:val="5F160A0B"/>
    <w:multiLevelType w:val="hybridMultilevel"/>
    <w:tmpl w:val="0D96A026"/>
    <w:lvl w:ilvl="0" w:tplc="601452D2">
      <w:start w:val="1"/>
      <w:numFmt w:val="decimal"/>
      <w:lvlText w:val="28.%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nsid w:val="5FC01AC6"/>
    <w:multiLevelType w:val="hybridMultilevel"/>
    <w:tmpl w:val="E07EC328"/>
    <w:lvl w:ilvl="0" w:tplc="60167F7A">
      <w:start w:val="1"/>
      <w:numFmt w:val="decimal"/>
      <w:lvlText w:val="22.%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nsid w:val="60270B15"/>
    <w:multiLevelType w:val="hybridMultilevel"/>
    <w:tmpl w:val="6F1AA42A"/>
    <w:lvl w:ilvl="0" w:tplc="6F4073A4">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nsid w:val="63E45E08"/>
    <w:multiLevelType w:val="hybridMultilevel"/>
    <w:tmpl w:val="6F9AEE92"/>
    <w:lvl w:ilvl="0" w:tplc="280A0001">
      <w:start w:val="1"/>
      <w:numFmt w:val="decimal"/>
      <w:lvlText w:val="18.%1"/>
      <w:lvlJc w:val="left"/>
      <w:pPr>
        <w:ind w:left="720" w:hanging="360"/>
      </w:pPr>
      <w:rPr>
        <w:rFonts w:hint="default"/>
        <w:b w:val="0"/>
      </w:rPr>
    </w:lvl>
    <w:lvl w:ilvl="1" w:tplc="280A0003">
      <w:start w:val="1"/>
      <w:numFmt w:val="lowerLetter"/>
      <w:lvlText w:val="%2."/>
      <w:lvlJc w:val="left"/>
      <w:pPr>
        <w:ind w:left="1440" w:hanging="360"/>
      </w:pPr>
    </w:lvl>
    <w:lvl w:ilvl="2" w:tplc="280A0005" w:tentative="1">
      <w:start w:val="1"/>
      <w:numFmt w:val="lowerRoman"/>
      <w:lvlText w:val="%3."/>
      <w:lvlJc w:val="right"/>
      <w:pPr>
        <w:ind w:left="2160" w:hanging="180"/>
      </w:pPr>
    </w:lvl>
    <w:lvl w:ilvl="3" w:tplc="280A0001" w:tentative="1">
      <w:start w:val="1"/>
      <w:numFmt w:val="decimal"/>
      <w:lvlText w:val="%4."/>
      <w:lvlJc w:val="left"/>
      <w:pPr>
        <w:ind w:left="2880" w:hanging="360"/>
      </w:pPr>
    </w:lvl>
    <w:lvl w:ilvl="4" w:tplc="280A0003" w:tentative="1">
      <w:start w:val="1"/>
      <w:numFmt w:val="lowerLetter"/>
      <w:lvlText w:val="%5."/>
      <w:lvlJc w:val="left"/>
      <w:pPr>
        <w:ind w:left="3600" w:hanging="360"/>
      </w:pPr>
    </w:lvl>
    <w:lvl w:ilvl="5" w:tplc="280A0005" w:tentative="1">
      <w:start w:val="1"/>
      <w:numFmt w:val="lowerRoman"/>
      <w:lvlText w:val="%6."/>
      <w:lvlJc w:val="right"/>
      <w:pPr>
        <w:ind w:left="4320" w:hanging="180"/>
      </w:pPr>
    </w:lvl>
    <w:lvl w:ilvl="6" w:tplc="280A0001" w:tentative="1">
      <w:start w:val="1"/>
      <w:numFmt w:val="decimal"/>
      <w:lvlText w:val="%7."/>
      <w:lvlJc w:val="left"/>
      <w:pPr>
        <w:ind w:left="5040" w:hanging="360"/>
      </w:pPr>
    </w:lvl>
    <w:lvl w:ilvl="7" w:tplc="280A0003" w:tentative="1">
      <w:start w:val="1"/>
      <w:numFmt w:val="lowerLetter"/>
      <w:lvlText w:val="%8."/>
      <w:lvlJc w:val="left"/>
      <w:pPr>
        <w:ind w:left="5760" w:hanging="360"/>
      </w:pPr>
    </w:lvl>
    <w:lvl w:ilvl="8" w:tplc="280A0005" w:tentative="1">
      <w:start w:val="1"/>
      <w:numFmt w:val="lowerRoman"/>
      <w:lvlText w:val="%9."/>
      <w:lvlJc w:val="right"/>
      <w:pPr>
        <w:ind w:left="6480" w:hanging="180"/>
      </w:pPr>
    </w:lvl>
  </w:abstractNum>
  <w:abstractNum w:abstractNumId="129">
    <w:nsid w:val="645E35BA"/>
    <w:multiLevelType w:val="hybridMultilevel"/>
    <w:tmpl w:val="75A23DB0"/>
    <w:lvl w:ilvl="0" w:tplc="3CCA91D0">
      <w:start w:val="1"/>
      <w:numFmt w:val="decimal"/>
      <w:lvlText w:val="16.%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nsid w:val="65E66AB3"/>
    <w:multiLevelType w:val="hybridMultilevel"/>
    <w:tmpl w:val="8B527332"/>
    <w:lvl w:ilvl="0" w:tplc="0154651C">
      <w:start w:val="1"/>
      <w:numFmt w:val="decimal"/>
      <w:lvlText w:val="36.%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nsid w:val="66F46DBE"/>
    <w:multiLevelType w:val="multilevel"/>
    <w:tmpl w:val="B094A2F4"/>
    <w:lvl w:ilvl="0">
      <w:start w:val="1"/>
      <w:numFmt w:val="bullet"/>
      <w:pStyle w:val="Listaconvietas"/>
      <w:lvlText w:val="●"/>
      <w:lvlJc w:val="left"/>
      <w:pPr>
        <w:ind w:left="2088" w:hanging="360"/>
      </w:pPr>
      <w:rPr>
        <w:rFonts w:ascii="Noto Sans Symbols" w:eastAsia="Noto Sans Symbols" w:hAnsi="Noto Sans Symbols" w:cs="Noto Sans Symbols"/>
      </w:rPr>
    </w:lvl>
    <w:lvl w:ilvl="1">
      <w:start w:val="1"/>
      <w:numFmt w:val="bullet"/>
      <w:lvlText w:val="o"/>
      <w:lvlJc w:val="left"/>
      <w:pPr>
        <w:ind w:left="2808" w:hanging="360"/>
      </w:pPr>
      <w:rPr>
        <w:rFonts w:ascii="Courier New" w:eastAsia="Courier New" w:hAnsi="Courier New" w:cs="Courier New"/>
      </w:rPr>
    </w:lvl>
    <w:lvl w:ilvl="2">
      <w:start w:val="1"/>
      <w:numFmt w:val="bullet"/>
      <w:lvlText w:val="▪"/>
      <w:lvlJc w:val="left"/>
      <w:pPr>
        <w:ind w:left="3528" w:hanging="360"/>
      </w:pPr>
      <w:rPr>
        <w:rFonts w:ascii="Noto Sans Symbols" w:eastAsia="Noto Sans Symbols" w:hAnsi="Noto Sans Symbols" w:cs="Noto Sans Symbols"/>
      </w:rPr>
    </w:lvl>
    <w:lvl w:ilvl="3">
      <w:start w:val="1"/>
      <w:numFmt w:val="bullet"/>
      <w:lvlText w:val="●"/>
      <w:lvlJc w:val="left"/>
      <w:pPr>
        <w:ind w:left="4248" w:hanging="360"/>
      </w:pPr>
      <w:rPr>
        <w:rFonts w:ascii="Noto Sans Symbols" w:eastAsia="Noto Sans Symbols" w:hAnsi="Noto Sans Symbols" w:cs="Noto Sans Symbols"/>
      </w:rPr>
    </w:lvl>
    <w:lvl w:ilvl="4">
      <w:start w:val="1"/>
      <w:numFmt w:val="bullet"/>
      <w:lvlText w:val="o"/>
      <w:lvlJc w:val="left"/>
      <w:pPr>
        <w:ind w:left="4968" w:hanging="360"/>
      </w:pPr>
      <w:rPr>
        <w:rFonts w:ascii="Courier New" w:eastAsia="Courier New" w:hAnsi="Courier New" w:cs="Courier New"/>
      </w:rPr>
    </w:lvl>
    <w:lvl w:ilvl="5">
      <w:start w:val="1"/>
      <w:numFmt w:val="bullet"/>
      <w:lvlText w:val="▪"/>
      <w:lvlJc w:val="left"/>
      <w:pPr>
        <w:ind w:left="5688" w:hanging="360"/>
      </w:pPr>
      <w:rPr>
        <w:rFonts w:ascii="Noto Sans Symbols" w:eastAsia="Noto Sans Symbols" w:hAnsi="Noto Sans Symbols" w:cs="Noto Sans Symbols"/>
      </w:rPr>
    </w:lvl>
    <w:lvl w:ilvl="6">
      <w:start w:val="1"/>
      <w:numFmt w:val="bullet"/>
      <w:lvlText w:val="●"/>
      <w:lvlJc w:val="left"/>
      <w:pPr>
        <w:ind w:left="6408" w:hanging="360"/>
      </w:pPr>
      <w:rPr>
        <w:rFonts w:ascii="Noto Sans Symbols" w:eastAsia="Noto Sans Symbols" w:hAnsi="Noto Sans Symbols" w:cs="Noto Sans Symbols"/>
      </w:rPr>
    </w:lvl>
    <w:lvl w:ilvl="7">
      <w:start w:val="1"/>
      <w:numFmt w:val="bullet"/>
      <w:lvlText w:val="o"/>
      <w:lvlJc w:val="left"/>
      <w:pPr>
        <w:ind w:left="7128" w:hanging="360"/>
      </w:pPr>
      <w:rPr>
        <w:rFonts w:ascii="Courier New" w:eastAsia="Courier New" w:hAnsi="Courier New" w:cs="Courier New"/>
      </w:rPr>
    </w:lvl>
    <w:lvl w:ilvl="8">
      <w:start w:val="1"/>
      <w:numFmt w:val="bullet"/>
      <w:lvlText w:val="▪"/>
      <w:lvlJc w:val="left"/>
      <w:pPr>
        <w:ind w:left="7848" w:hanging="360"/>
      </w:pPr>
      <w:rPr>
        <w:rFonts w:ascii="Noto Sans Symbols" w:eastAsia="Noto Sans Symbols" w:hAnsi="Noto Sans Symbols" w:cs="Noto Sans Symbols"/>
      </w:rPr>
    </w:lvl>
  </w:abstractNum>
  <w:abstractNum w:abstractNumId="132">
    <w:nsid w:val="67BE2850"/>
    <w:multiLevelType w:val="hybridMultilevel"/>
    <w:tmpl w:val="D3F643A2"/>
    <w:lvl w:ilvl="0" w:tplc="52701E8A">
      <w:start w:val="1"/>
      <w:numFmt w:val="decimal"/>
      <w:lvlText w:val="11.%1"/>
      <w:lvlJc w:val="left"/>
      <w:pPr>
        <w:ind w:left="720" w:hanging="360"/>
      </w:pPr>
      <w:rPr>
        <w:rFonts w:hint="default"/>
        <w:b w:val="0"/>
      </w:rPr>
    </w:lvl>
    <w:lvl w:ilvl="1" w:tplc="E3E0A8D4">
      <w:start w:val="1"/>
      <w:numFmt w:val="lowerLetter"/>
      <w:lvlText w:val="%2."/>
      <w:lvlJc w:val="left"/>
      <w:pPr>
        <w:ind w:left="1440" w:hanging="360"/>
      </w:pPr>
    </w:lvl>
    <w:lvl w:ilvl="2" w:tplc="767A8FC0" w:tentative="1">
      <w:start w:val="1"/>
      <w:numFmt w:val="lowerRoman"/>
      <w:lvlText w:val="%3."/>
      <w:lvlJc w:val="right"/>
      <w:pPr>
        <w:ind w:left="2160" w:hanging="180"/>
      </w:pPr>
    </w:lvl>
    <w:lvl w:ilvl="3" w:tplc="34C49622" w:tentative="1">
      <w:start w:val="1"/>
      <w:numFmt w:val="decimal"/>
      <w:lvlText w:val="%4."/>
      <w:lvlJc w:val="left"/>
      <w:pPr>
        <w:ind w:left="2880" w:hanging="360"/>
      </w:pPr>
    </w:lvl>
    <w:lvl w:ilvl="4" w:tplc="2ED27F6A" w:tentative="1">
      <w:start w:val="1"/>
      <w:numFmt w:val="lowerLetter"/>
      <w:lvlText w:val="%5."/>
      <w:lvlJc w:val="left"/>
      <w:pPr>
        <w:ind w:left="3600" w:hanging="360"/>
      </w:pPr>
    </w:lvl>
    <w:lvl w:ilvl="5" w:tplc="88280036" w:tentative="1">
      <w:start w:val="1"/>
      <w:numFmt w:val="lowerRoman"/>
      <w:lvlText w:val="%6."/>
      <w:lvlJc w:val="right"/>
      <w:pPr>
        <w:ind w:left="4320" w:hanging="180"/>
      </w:pPr>
    </w:lvl>
    <w:lvl w:ilvl="6" w:tplc="8CAC2804" w:tentative="1">
      <w:start w:val="1"/>
      <w:numFmt w:val="decimal"/>
      <w:lvlText w:val="%7."/>
      <w:lvlJc w:val="left"/>
      <w:pPr>
        <w:ind w:left="5040" w:hanging="360"/>
      </w:pPr>
    </w:lvl>
    <w:lvl w:ilvl="7" w:tplc="6B2C05F2" w:tentative="1">
      <w:start w:val="1"/>
      <w:numFmt w:val="lowerLetter"/>
      <w:lvlText w:val="%8."/>
      <w:lvlJc w:val="left"/>
      <w:pPr>
        <w:ind w:left="5760" w:hanging="360"/>
      </w:pPr>
    </w:lvl>
    <w:lvl w:ilvl="8" w:tplc="8F427EC2" w:tentative="1">
      <w:start w:val="1"/>
      <w:numFmt w:val="lowerRoman"/>
      <w:lvlText w:val="%9."/>
      <w:lvlJc w:val="right"/>
      <w:pPr>
        <w:ind w:left="6480" w:hanging="180"/>
      </w:pPr>
    </w:lvl>
  </w:abstractNum>
  <w:abstractNum w:abstractNumId="133">
    <w:nsid w:val="68764E07"/>
    <w:multiLevelType w:val="multilevel"/>
    <w:tmpl w:val="2ED2AE10"/>
    <w:lvl w:ilvl="0">
      <w:start w:val="1"/>
      <w:numFmt w:val="bullet"/>
      <w:pStyle w:val="Listaconvietas5"/>
      <w:lvlText w:val="-"/>
      <w:lvlJc w:val="left"/>
      <w:pPr>
        <w:ind w:left="360" w:hanging="360"/>
      </w:pPr>
      <w:rPr>
        <w:rFonts w:ascii="Tahoma" w:eastAsia="Tahoma" w:hAnsi="Tahoma" w:cs="Tahoma"/>
        <w:color w:val="00000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4">
    <w:nsid w:val="687A57AD"/>
    <w:multiLevelType w:val="hybridMultilevel"/>
    <w:tmpl w:val="7368D212"/>
    <w:lvl w:ilvl="0" w:tplc="280A0017">
      <w:start w:val="1"/>
      <w:numFmt w:val="lowerLetter"/>
      <w:lvlText w:val="%1)"/>
      <w:lvlJc w:val="left"/>
      <w:pPr>
        <w:ind w:left="720" w:hanging="360"/>
      </w:pPr>
      <w:rPr>
        <w:rFonts w:hint="default"/>
        <w:b w:val="0"/>
        <w:sz w:val="22"/>
        <w:szCs w:val="22"/>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5">
    <w:nsid w:val="68D62F75"/>
    <w:multiLevelType w:val="hybridMultilevel"/>
    <w:tmpl w:val="D65641F6"/>
    <w:lvl w:ilvl="0" w:tplc="8646C168">
      <w:start w:val="1"/>
      <w:numFmt w:val="lowerRoman"/>
      <w:lvlText w:val="(%1)"/>
      <w:lvlJc w:val="left"/>
      <w:pPr>
        <w:ind w:left="1872" w:hanging="360"/>
      </w:pPr>
      <w:rPr>
        <w:rFonts w:hint="default"/>
      </w:rPr>
    </w:lvl>
    <w:lvl w:ilvl="1" w:tplc="04090019" w:tentative="1">
      <w:start w:val="1"/>
      <w:numFmt w:val="lowerLetter"/>
      <w:lvlText w:val="%2."/>
      <w:lvlJc w:val="left"/>
      <w:pPr>
        <w:ind w:left="2592" w:hanging="360"/>
      </w:pPr>
    </w:lvl>
    <w:lvl w:ilvl="2" w:tplc="0409001B" w:tentative="1">
      <w:start w:val="1"/>
      <w:numFmt w:val="lowerRoman"/>
      <w:lvlText w:val="%3."/>
      <w:lvlJc w:val="right"/>
      <w:pPr>
        <w:ind w:left="3312" w:hanging="180"/>
      </w:pPr>
    </w:lvl>
    <w:lvl w:ilvl="3" w:tplc="0409000F" w:tentative="1">
      <w:start w:val="1"/>
      <w:numFmt w:val="decimal"/>
      <w:lvlText w:val="%4."/>
      <w:lvlJc w:val="left"/>
      <w:pPr>
        <w:ind w:left="4032" w:hanging="360"/>
      </w:pPr>
    </w:lvl>
    <w:lvl w:ilvl="4" w:tplc="04090019" w:tentative="1">
      <w:start w:val="1"/>
      <w:numFmt w:val="lowerLetter"/>
      <w:lvlText w:val="%5."/>
      <w:lvlJc w:val="left"/>
      <w:pPr>
        <w:ind w:left="4752" w:hanging="360"/>
      </w:pPr>
    </w:lvl>
    <w:lvl w:ilvl="5" w:tplc="0409001B" w:tentative="1">
      <w:start w:val="1"/>
      <w:numFmt w:val="lowerRoman"/>
      <w:lvlText w:val="%6."/>
      <w:lvlJc w:val="right"/>
      <w:pPr>
        <w:ind w:left="5472" w:hanging="180"/>
      </w:pPr>
    </w:lvl>
    <w:lvl w:ilvl="6" w:tplc="0409000F" w:tentative="1">
      <w:start w:val="1"/>
      <w:numFmt w:val="decimal"/>
      <w:lvlText w:val="%7."/>
      <w:lvlJc w:val="left"/>
      <w:pPr>
        <w:ind w:left="6192" w:hanging="360"/>
      </w:pPr>
    </w:lvl>
    <w:lvl w:ilvl="7" w:tplc="04090019" w:tentative="1">
      <w:start w:val="1"/>
      <w:numFmt w:val="lowerLetter"/>
      <w:lvlText w:val="%8."/>
      <w:lvlJc w:val="left"/>
      <w:pPr>
        <w:ind w:left="6912" w:hanging="360"/>
      </w:pPr>
    </w:lvl>
    <w:lvl w:ilvl="8" w:tplc="0409001B" w:tentative="1">
      <w:start w:val="1"/>
      <w:numFmt w:val="lowerRoman"/>
      <w:lvlText w:val="%9."/>
      <w:lvlJc w:val="right"/>
      <w:pPr>
        <w:ind w:left="7632" w:hanging="180"/>
      </w:pPr>
    </w:lvl>
  </w:abstractNum>
  <w:abstractNum w:abstractNumId="136">
    <w:nsid w:val="6938542B"/>
    <w:multiLevelType w:val="hybridMultilevel"/>
    <w:tmpl w:val="D458DADE"/>
    <w:lvl w:ilvl="0" w:tplc="A492DE5A">
      <w:start w:val="1"/>
      <w:numFmt w:val="decimal"/>
      <w:lvlText w:val="26.%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nsid w:val="693C7CA1"/>
    <w:multiLevelType w:val="singleLevel"/>
    <w:tmpl w:val="E07EF16E"/>
    <w:lvl w:ilvl="0">
      <w:start w:val="5"/>
      <w:numFmt w:val="bullet"/>
      <w:lvlText w:val=""/>
      <w:lvlJc w:val="left"/>
      <w:pPr>
        <w:tabs>
          <w:tab w:val="num" w:pos="372"/>
        </w:tabs>
        <w:ind w:left="372" w:hanging="372"/>
      </w:pPr>
      <w:rPr>
        <w:rFonts w:ascii="Symbol" w:hAnsi="Symbol" w:hint="default"/>
        <w:sz w:val="32"/>
      </w:rPr>
    </w:lvl>
  </w:abstractNum>
  <w:abstractNum w:abstractNumId="138">
    <w:nsid w:val="69AA6424"/>
    <w:multiLevelType w:val="hybridMultilevel"/>
    <w:tmpl w:val="6F1AA42A"/>
    <w:lvl w:ilvl="0" w:tplc="20769804">
      <w:start w:val="1"/>
      <w:numFmt w:val="lowerLetter"/>
      <w:lvlText w:val="(%1)"/>
      <w:lvlJc w:val="left"/>
      <w:pPr>
        <w:ind w:left="2070" w:hanging="360"/>
      </w:pPr>
      <w:rPr>
        <w:rFonts w:hint="default"/>
        <w:b w:val="0"/>
      </w:rPr>
    </w:lvl>
    <w:lvl w:ilvl="1" w:tplc="54B05F2A" w:tentative="1">
      <w:start w:val="1"/>
      <w:numFmt w:val="lowerLetter"/>
      <w:lvlText w:val="%2."/>
      <w:lvlJc w:val="left"/>
      <w:pPr>
        <w:ind w:left="1440" w:hanging="360"/>
      </w:pPr>
    </w:lvl>
    <w:lvl w:ilvl="2" w:tplc="4BC8C5F2">
      <w:start w:val="1"/>
      <w:numFmt w:val="lowerRoman"/>
      <w:lvlText w:val="%3."/>
      <w:lvlJc w:val="right"/>
      <w:pPr>
        <w:ind w:left="2160" w:hanging="180"/>
      </w:pPr>
    </w:lvl>
    <w:lvl w:ilvl="3" w:tplc="54440BCA" w:tentative="1">
      <w:start w:val="1"/>
      <w:numFmt w:val="decimal"/>
      <w:lvlText w:val="%4."/>
      <w:lvlJc w:val="left"/>
      <w:pPr>
        <w:ind w:left="2880" w:hanging="360"/>
      </w:pPr>
    </w:lvl>
    <w:lvl w:ilvl="4" w:tplc="7F60EA0C" w:tentative="1">
      <w:start w:val="1"/>
      <w:numFmt w:val="lowerLetter"/>
      <w:lvlText w:val="%5."/>
      <w:lvlJc w:val="left"/>
      <w:pPr>
        <w:ind w:left="3600" w:hanging="360"/>
      </w:pPr>
    </w:lvl>
    <w:lvl w:ilvl="5" w:tplc="4F84E90E" w:tentative="1">
      <w:start w:val="1"/>
      <w:numFmt w:val="lowerRoman"/>
      <w:lvlText w:val="%6."/>
      <w:lvlJc w:val="right"/>
      <w:pPr>
        <w:ind w:left="4320" w:hanging="180"/>
      </w:pPr>
    </w:lvl>
    <w:lvl w:ilvl="6" w:tplc="5B1CB97C" w:tentative="1">
      <w:start w:val="1"/>
      <w:numFmt w:val="decimal"/>
      <w:lvlText w:val="%7."/>
      <w:lvlJc w:val="left"/>
      <w:pPr>
        <w:ind w:left="5040" w:hanging="360"/>
      </w:pPr>
    </w:lvl>
    <w:lvl w:ilvl="7" w:tplc="4BD6DB38" w:tentative="1">
      <w:start w:val="1"/>
      <w:numFmt w:val="lowerLetter"/>
      <w:lvlText w:val="%8."/>
      <w:lvlJc w:val="left"/>
      <w:pPr>
        <w:ind w:left="5760" w:hanging="360"/>
      </w:pPr>
    </w:lvl>
    <w:lvl w:ilvl="8" w:tplc="6E44AE86" w:tentative="1">
      <w:start w:val="1"/>
      <w:numFmt w:val="lowerRoman"/>
      <w:lvlText w:val="%9."/>
      <w:lvlJc w:val="right"/>
      <w:pPr>
        <w:ind w:left="6480" w:hanging="180"/>
      </w:pPr>
    </w:lvl>
  </w:abstractNum>
  <w:abstractNum w:abstractNumId="139">
    <w:nsid w:val="6B090F03"/>
    <w:multiLevelType w:val="hybridMultilevel"/>
    <w:tmpl w:val="4524FD28"/>
    <w:lvl w:ilvl="0" w:tplc="601452D2">
      <w:start w:val="1"/>
      <w:numFmt w:val="lowerLetter"/>
      <w:lvlText w:val="(%1)"/>
      <w:lvlJc w:val="left"/>
      <w:pPr>
        <w:ind w:left="5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nsid w:val="6BE20B11"/>
    <w:multiLevelType w:val="multilevel"/>
    <w:tmpl w:val="58F29FE4"/>
    <w:lvl w:ilvl="0">
      <w:start w:val="1"/>
      <w:numFmt w:val="decimal"/>
      <w:lvlText w:val="%1."/>
      <w:lvlJc w:val="left"/>
      <w:pPr>
        <w:tabs>
          <w:tab w:val="num" w:pos="1070"/>
        </w:tabs>
        <w:ind w:left="1070" w:hanging="360"/>
      </w:pPr>
      <w:rPr>
        <w:rFonts w:hint="default"/>
        <w:color w:val="auto"/>
      </w:rPr>
    </w:lvl>
    <w:lvl w:ilvl="1">
      <w:start w:val="1"/>
      <w:numFmt w:val="bullet"/>
      <w:lvlText w:val=""/>
      <w:lvlJc w:val="left"/>
      <w:pPr>
        <w:tabs>
          <w:tab w:val="num" w:pos="612"/>
        </w:tabs>
        <w:ind w:left="612" w:hanging="432"/>
      </w:pPr>
      <w:rPr>
        <w:rFonts w:ascii="Symbol" w:hAnsi="Symbol" w:hint="default"/>
      </w:rPr>
    </w:lvl>
    <w:lvl w:ilvl="2">
      <w:start w:val="1"/>
      <w:numFmt w:val="decimal"/>
      <w:lvlText w:val="%3."/>
      <w:lvlJc w:val="left"/>
      <w:pPr>
        <w:tabs>
          <w:tab w:val="num" w:pos="2422"/>
        </w:tabs>
        <w:ind w:left="2206" w:hanging="504"/>
      </w:pPr>
      <w:rPr>
        <w:rFonts w:ascii="Arial" w:eastAsia="Times New Roman" w:hAnsi="Arial" w:cs="Arial" w:hint="default"/>
        <w:b w:val="0"/>
        <w:strike w:val="0"/>
      </w:rPr>
    </w:lvl>
    <w:lvl w:ilvl="3">
      <w:start w:val="1"/>
      <w:numFmt w:val="bullet"/>
      <w:lvlText w:val=""/>
      <w:lvlJc w:val="left"/>
      <w:pPr>
        <w:tabs>
          <w:tab w:val="num" w:pos="1800"/>
        </w:tabs>
        <w:ind w:left="1728" w:hanging="648"/>
      </w:pPr>
      <w:rPr>
        <w:rFonts w:ascii="Symbol" w:hAnsi="Symbol" w:hint="default"/>
      </w:rPr>
    </w:lvl>
    <w:lvl w:ilvl="4">
      <w:start w:val="1"/>
      <w:numFmt w:val="decimal"/>
      <w:lvlText w:val="%1.%2.%3.%4.%5."/>
      <w:lvlJc w:val="left"/>
      <w:pPr>
        <w:tabs>
          <w:tab w:val="num" w:pos="2520"/>
        </w:tabs>
        <w:ind w:left="2232" w:hanging="792"/>
      </w:pPr>
      <w:rPr>
        <w:rFonts w:hint="default"/>
      </w:rPr>
    </w:lvl>
    <w:lvl w:ilvl="5">
      <w:start w:val="1"/>
      <w:numFmt w:val="bullet"/>
      <w:lvlText w:val=""/>
      <w:lvlJc w:val="left"/>
      <w:pPr>
        <w:tabs>
          <w:tab w:val="num" w:pos="2880"/>
        </w:tabs>
        <w:ind w:left="2736" w:hanging="936"/>
      </w:pPr>
      <w:rPr>
        <w:rFonts w:ascii="Symbol" w:hAnsi="Symbol"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41">
    <w:nsid w:val="6C1402FE"/>
    <w:multiLevelType w:val="hybridMultilevel"/>
    <w:tmpl w:val="3C4A2BF6"/>
    <w:lvl w:ilvl="0" w:tplc="8766E444">
      <w:start w:val="1"/>
      <w:numFmt w:val="decimal"/>
      <w:lvlText w:val="4.%1"/>
      <w:lvlJc w:val="left"/>
      <w:pPr>
        <w:ind w:left="720" w:hanging="360"/>
      </w:pPr>
      <w:rPr>
        <w:rFonts w:hint="default"/>
        <w:b w:val="0"/>
      </w:rPr>
    </w:lvl>
    <w:lvl w:ilvl="1" w:tplc="A168AC96">
      <w:start w:val="1"/>
      <w:numFmt w:val="lowerLetter"/>
      <w:lvlText w:val="%2."/>
      <w:lvlJc w:val="left"/>
      <w:pPr>
        <w:ind w:left="1440" w:hanging="360"/>
      </w:pPr>
    </w:lvl>
    <w:lvl w:ilvl="2" w:tplc="A928DF52" w:tentative="1">
      <w:start w:val="1"/>
      <w:numFmt w:val="lowerRoman"/>
      <w:lvlText w:val="%3."/>
      <w:lvlJc w:val="right"/>
      <w:pPr>
        <w:ind w:left="2160" w:hanging="180"/>
      </w:pPr>
    </w:lvl>
    <w:lvl w:ilvl="3" w:tplc="01883876" w:tentative="1">
      <w:start w:val="1"/>
      <w:numFmt w:val="decimal"/>
      <w:lvlText w:val="%4."/>
      <w:lvlJc w:val="left"/>
      <w:pPr>
        <w:ind w:left="2880" w:hanging="360"/>
      </w:pPr>
    </w:lvl>
    <w:lvl w:ilvl="4" w:tplc="55F4E872" w:tentative="1">
      <w:start w:val="1"/>
      <w:numFmt w:val="lowerLetter"/>
      <w:lvlText w:val="%5."/>
      <w:lvlJc w:val="left"/>
      <w:pPr>
        <w:ind w:left="3600" w:hanging="360"/>
      </w:pPr>
    </w:lvl>
    <w:lvl w:ilvl="5" w:tplc="0DD052BE" w:tentative="1">
      <w:start w:val="1"/>
      <w:numFmt w:val="lowerRoman"/>
      <w:lvlText w:val="%6."/>
      <w:lvlJc w:val="right"/>
      <w:pPr>
        <w:ind w:left="4320" w:hanging="180"/>
      </w:pPr>
    </w:lvl>
    <w:lvl w:ilvl="6" w:tplc="A3F433D4" w:tentative="1">
      <w:start w:val="1"/>
      <w:numFmt w:val="decimal"/>
      <w:lvlText w:val="%7."/>
      <w:lvlJc w:val="left"/>
      <w:pPr>
        <w:ind w:left="5040" w:hanging="360"/>
      </w:pPr>
    </w:lvl>
    <w:lvl w:ilvl="7" w:tplc="9E1AC7F2" w:tentative="1">
      <w:start w:val="1"/>
      <w:numFmt w:val="lowerLetter"/>
      <w:lvlText w:val="%8."/>
      <w:lvlJc w:val="left"/>
      <w:pPr>
        <w:ind w:left="5760" w:hanging="360"/>
      </w:pPr>
    </w:lvl>
    <w:lvl w:ilvl="8" w:tplc="1C648138" w:tentative="1">
      <w:start w:val="1"/>
      <w:numFmt w:val="lowerRoman"/>
      <w:lvlText w:val="%9."/>
      <w:lvlJc w:val="right"/>
      <w:pPr>
        <w:ind w:left="6480" w:hanging="180"/>
      </w:pPr>
    </w:lvl>
  </w:abstractNum>
  <w:abstractNum w:abstractNumId="142">
    <w:nsid w:val="6D4E0AC7"/>
    <w:multiLevelType w:val="hybridMultilevel"/>
    <w:tmpl w:val="232822BE"/>
    <w:lvl w:ilvl="0" w:tplc="280A000D">
      <w:start w:val="1"/>
      <w:numFmt w:val="lowerRoman"/>
      <w:lvlText w:val="(%1)"/>
      <w:lvlJc w:val="left"/>
      <w:pPr>
        <w:tabs>
          <w:tab w:val="num" w:pos="1440"/>
        </w:tabs>
        <w:ind w:left="1440" w:hanging="360"/>
      </w:pPr>
      <w:rPr>
        <w:rFonts w:asciiTheme="minorHAnsi" w:hAnsiTheme="minorHAnsi" w:hint="default"/>
        <w:sz w:val="22"/>
        <w:szCs w:val="22"/>
      </w:rPr>
    </w:lvl>
    <w:lvl w:ilvl="1" w:tplc="280A0003">
      <w:start w:val="1"/>
      <w:numFmt w:val="lowerLetter"/>
      <w:lvlText w:val="%2."/>
      <w:lvlJc w:val="left"/>
      <w:pPr>
        <w:ind w:left="1440" w:hanging="360"/>
      </w:pPr>
    </w:lvl>
    <w:lvl w:ilvl="2" w:tplc="280A0005" w:tentative="1">
      <w:start w:val="1"/>
      <w:numFmt w:val="lowerRoman"/>
      <w:lvlText w:val="%3."/>
      <w:lvlJc w:val="right"/>
      <w:pPr>
        <w:ind w:left="2160" w:hanging="180"/>
      </w:pPr>
    </w:lvl>
    <w:lvl w:ilvl="3" w:tplc="280A0001" w:tentative="1">
      <w:start w:val="1"/>
      <w:numFmt w:val="decimal"/>
      <w:lvlText w:val="%4."/>
      <w:lvlJc w:val="left"/>
      <w:pPr>
        <w:ind w:left="2880" w:hanging="360"/>
      </w:pPr>
    </w:lvl>
    <w:lvl w:ilvl="4" w:tplc="280A0003" w:tentative="1">
      <w:start w:val="1"/>
      <w:numFmt w:val="lowerLetter"/>
      <w:lvlText w:val="%5."/>
      <w:lvlJc w:val="left"/>
      <w:pPr>
        <w:ind w:left="3600" w:hanging="360"/>
      </w:pPr>
    </w:lvl>
    <w:lvl w:ilvl="5" w:tplc="280A0005" w:tentative="1">
      <w:start w:val="1"/>
      <w:numFmt w:val="lowerRoman"/>
      <w:lvlText w:val="%6."/>
      <w:lvlJc w:val="right"/>
      <w:pPr>
        <w:ind w:left="4320" w:hanging="180"/>
      </w:pPr>
    </w:lvl>
    <w:lvl w:ilvl="6" w:tplc="280A0001" w:tentative="1">
      <w:start w:val="1"/>
      <w:numFmt w:val="decimal"/>
      <w:lvlText w:val="%7."/>
      <w:lvlJc w:val="left"/>
      <w:pPr>
        <w:ind w:left="5040" w:hanging="360"/>
      </w:pPr>
    </w:lvl>
    <w:lvl w:ilvl="7" w:tplc="280A0003" w:tentative="1">
      <w:start w:val="1"/>
      <w:numFmt w:val="lowerLetter"/>
      <w:lvlText w:val="%8."/>
      <w:lvlJc w:val="left"/>
      <w:pPr>
        <w:ind w:left="5760" w:hanging="360"/>
      </w:pPr>
    </w:lvl>
    <w:lvl w:ilvl="8" w:tplc="280A0005" w:tentative="1">
      <w:start w:val="1"/>
      <w:numFmt w:val="lowerRoman"/>
      <w:lvlText w:val="%9."/>
      <w:lvlJc w:val="right"/>
      <w:pPr>
        <w:ind w:left="6480" w:hanging="180"/>
      </w:pPr>
    </w:lvl>
  </w:abstractNum>
  <w:abstractNum w:abstractNumId="143">
    <w:nsid w:val="6D8009E8"/>
    <w:multiLevelType w:val="hybridMultilevel"/>
    <w:tmpl w:val="6F1AA42A"/>
    <w:lvl w:ilvl="0" w:tplc="E40E9C4A">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nsid w:val="6DF511C5"/>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nsid w:val="6E155DB2"/>
    <w:multiLevelType w:val="hybridMultilevel"/>
    <w:tmpl w:val="113EBEAE"/>
    <w:lvl w:ilvl="0" w:tplc="601452D2">
      <w:start w:val="1"/>
      <w:numFmt w:val="decimal"/>
      <w:lvlText w:val="38.%1"/>
      <w:lvlJc w:val="left"/>
      <w:pPr>
        <w:ind w:left="720" w:hanging="360"/>
      </w:pPr>
      <w:rPr>
        <w:rFonts w:hint="default"/>
        <w:b w:val="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nsid w:val="6E464AA1"/>
    <w:multiLevelType w:val="hybridMultilevel"/>
    <w:tmpl w:val="817020F4"/>
    <w:lvl w:ilvl="0" w:tplc="8C2287F4">
      <w:start w:val="1"/>
      <w:numFmt w:val="decimal"/>
      <w:lvlText w:val="40.%1"/>
      <w:lvlJc w:val="left"/>
      <w:pPr>
        <w:ind w:left="720" w:hanging="360"/>
      </w:pPr>
      <w:rPr>
        <w:rFonts w:hint="default"/>
        <w:b w:val="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nsid w:val="6E8C3642"/>
    <w:multiLevelType w:val="hybridMultilevel"/>
    <w:tmpl w:val="1FB017FA"/>
    <w:lvl w:ilvl="0" w:tplc="280A000D">
      <w:start w:val="1"/>
      <w:numFmt w:val="decimal"/>
      <w:lvlText w:val="%1."/>
      <w:lvlJc w:val="left"/>
      <w:pPr>
        <w:ind w:left="720" w:hanging="360"/>
      </w:pPr>
      <w:rPr>
        <w:rFonts w:hint="default"/>
        <w:b w:val="0"/>
        <w:i w:val="0"/>
        <w:color w:val="auto"/>
        <w:sz w:val="22"/>
        <w:szCs w:val="22"/>
      </w:rPr>
    </w:lvl>
    <w:lvl w:ilvl="1" w:tplc="280A0003">
      <w:start w:val="1"/>
      <w:numFmt w:val="lowerLetter"/>
      <w:lvlText w:val="%2."/>
      <w:lvlJc w:val="left"/>
      <w:pPr>
        <w:ind w:left="1440" w:hanging="360"/>
      </w:pPr>
    </w:lvl>
    <w:lvl w:ilvl="2" w:tplc="280A0005" w:tentative="1">
      <w:start w:val="1"/>
      <w:numFmt w:val="lowerRoman"/>
      <w:lvlText w:val="%3."/>
      <w:lvlJc w:val="right"/>
      <w:pPr>
        <w:ind w:left="2160" w:hanging="180"/>
      </w:pPr>
    </w:lvl>
    <w:lvl w:ilvl="3" w:tplc="280A0001" w:tentative="1">
      <w:start w:val="1"/>
      <w:numFmt w:val="decimal"/>
      <w:lvlText w:val="%4."/>
      <w:lvlJc w:val="left"/>
      <w:pPr>
        <w:ind w:left="2880" w:hanging="360"/>
      </w:pPr>
    </w:lvl>
    <w:lvl w:ilvl="4" w:tplc="280A0003" w:tentative="1">
      <w:start w:val="1"/>
      <w:numFmt w:val="lowerLetter"/>
      <w:lvlText w:val="%5."/>
      <w:lvlJc w:val="left"/>
      <w:pPr>
        <w:ind w:left="3600" w:hanging="360"/>
      </w:pPr>
    </w:lvl>
    <w:lvl w:ilvl="5" w:tplc="280A0005" w:tentative="1">
      <w:start w:val="1"/>
      <w:numFmt w:val="lowerRoman"/>
      <w:lvlText w:val="%6."/>
      <w:lvlJc w:val="right"/>
      <w:pPr>
        <w:ind w:left="4320" w:hanging="180"/>
      </w:pPr>
    </w:lvl>
    <w:lvl w:ilvl="6" w:tplc="280A0001" w:tentative="1">
      <w:start w:val="1"/>
      <w:numFmt w:val="decimal"/>
      <w:lvlText w:val="%7."/>
      <w:lvlJc w:val="left"/>
      <w:pPr>
        <w:ind w:left="5040" w:hanging="360"/>
      </w:pPr>
    </w:lvl>
    <w:lvl w:ilvl="7" w:tplc="280A0003" w:tentative="1">
      <w:start w:val="1"/>
      <w:numFmt w:val="lowerLetter"/>
      <w:lvlText w:val="%8."/>
      <w:lvlJc w:val="left"/>
      <w:pPr>
        <w:ind w:left="5760" w:hanging="360"/>
      </w:pPr>
    </w:lvl>
    <w:lvl w:ilvl="8" w:tplc="280A0005" w:tentative="1">
      <w:start w:val="1"/>
      <w:numFmt w:val="lowerRoman"/>
      <w:lvlText w:val="%9."/>
      <w:lvlJc w:val="right"/>
      <w:pPr>
        <w:ind w:left="6480" w:hanging="180"/>
      </w:pPr>
    </w:lvl>
  </w:abstractNum>
  <w:abstractNum w:abstractNumId="148">
    <w:nsid w:val="6E8C487F"/>
    <w:multiLevelType w:val="hybridMultilevel"/>
    <w:tmpl w:val="5350842E"/>
    <w:lvl w:ilvl="0" w:tplc="0868EAB8">
      <w:start w:val="1"/>
      <w:numFmt w:val="decimal"/>
      <w:lvlText w:val="7.%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nsid w:val="6F4925D5"/>
    <w:multiLevelType w:val="hybridMultilevel"/>
    <w:tmpl w:val="6F1AA42A"/>
    <w:lvl w:ilvl="0" w:tplc="FDA408D0">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nsid w:val="703604CC"/>
    <w:multiLevelType w:val="hybridMultilevel"/>
    <w:tmpl w:val="BEB0F8CE"/>
    <w:lvl w:ilvl="0" w:tplc="601452D2">
      <w:start w:val="1"/>
      <w:numFmt w:val="decimal"/>
      <w:lvlText w:val="17.%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nsid w:val="704313D1"/>
    <w:multiLevelType w:val="hybridMultilevel"/>
    <w:tmpl w:val="4268E3E0"/>
    <w:lvl w:ilvl="0" w:tplc="389E7E1E">
      <w:start w:val="1"/>
      <w:numFmt w:val="decimal"/>
      <w:lvlText w:val="41.%1"/>
      <w:lvlJc w:val="left"/>
      <w:pPr>
        <w:ind w:left="720" w:hanging="360"/>
      </w:pPr>
      <w:rPr>
        <w:rFonts w:hint="default"/>
        <w:b w:val="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nsid w:val="7053696C"/>
    <w:multiLevelType w:val="hybridMultilevel"/>
    <w:tmpl w:val="232822BE"/>
    <w:lvl w:ilvl="0" w:tplc="4746BA94">
      <w:start w:val="1"/>
      <w:numFmt w:val="lowerRoman"/>
      <w:lvlText w:val="(%1)"/>
      <w:lvlJc w:val="left"/>
      <w:pPr>
        <w:tabs>
          <w:tab w:val="num" w:pos="1440"/>
        </w:tabs>
        <w:ind w:left="1440" w:hanging="360"/>
      </w:pPr>
      <w:rPr>
        <w:rFonts w:asciiTheme="minorHAnsi" w:hAnsiTheme="minorHAnsi" w:hint="default"/>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nsid w:val="719F211B"/>
    <w:multiLevelType w:val="hybridMultilevel"/>
    <w:tmpl w:val="AA947DE2"/>
    <w:lvl w:ilvl="0" w:tplc="E40E9C4A">
      <w:start w:val="1"/>
      <w:numFmt w:val="decimal"/>
      <w:lvlText w:val="26.%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nsid w:val="7254517A"/>
    <w:multiLevelType w:val="hybridMultilevel"/>
    <w:tmpl w:val="B02CF4BC"/>
    <w:lvl w:ilvl="0" w:tplc="B80C1CFE">
      <w:start w:val="1"/>
      <w:numFmt w:val="decimal"/>
      <w:lvlText w:val="%1."/>
      <w:lvlJc w:val="left"/>
      <w:pPr>
        <w:ind w:left="720" w:hanging="360"/>
      </w:pPr>
      <w:rPr>
        <w:rFonts w:hint="default"/>
        <w:b w:val="0"/>
        <w:i w:val="0"/>
      </w:rPr>
    </w:lvl>
    <w:lvl w:ilvl="1" w:tplc="04090019">
      <w:start w:val="1"/>
      <w:numFmt w:val="lowerLetter"/>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nsid w:val="75336BE8"/>
    <w:multiLevelType w:val="hybridMultilevel"/>
    <w:tmpl w:val="6F1AA42A"/>
    <w:lvl w:ilvl="0" w:tplc="26725808">
      <w:start w:val="1"/>
      <w:numFmt w:val="lowerLetter"/>
      <w:lvlText w:val="(%1)"/>
      <w:lvlJc w:val="left"/>
      <w:pPr>
        <w:ind w:left="2070" w:hanging="360"/>
      </w:pPr>
      <w:rPr>
        <w:rFonts w:hint="default"/>
        <w:b w:val="0"/>
      </w:rPr>
    </w:lvl>
    <w:lvl w:ilvl="1" w:tplc="5BBCA978"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nsid w:val="75A3341F"/>
    <w:multiLevelType w:val="hybridMultilevel"/>
    <w:tmpl w:val="737E12B0"/>
    <w:lvl w:ilvl="0" w:tplc="601452D2">
      <w:start w:val="1"/>
      <w:numFmt w:val="decimal"/>
      <w:lvlText w:val="9.%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nsid w:val="75A86FAC"/>
    <w:multiLevelType w:val="hybridMultilevel"/>
    <w:tmpl w:val="6F1AA42A"/>
    <w:lvl w:ilvl="0" w:tplc="5FFCAC3E">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nsid w:val="760D3151"/>
    <w:multiLevelType w:val="hybridMultilevel"/>
    <w:tmpl w:val="6632FFF4"/>
    <w:lvl w:ilvl="0" w:tplc="601452D2">
      <w:start w:val="1"/>
      <w:numFmt w:val="decimal"/>
      <w:lvlText w:val="14.%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nsid w:val="761A0B30"/>
    <w:multiLevelType w:val="hybridMultilevel"/>
    <w:tmpl w:val="B9D253EC"/>
    <w:lvl w:ilvl="0" w:tplc="C93229EE">
      <w:start w:val="1"/>
      <w:numFmt w:val="lowerLetter"/>
      <w:lvlText w:val="%1)"/>
      <w:lvlJc w:val="left"/>
      <w:pPr>
        <w:ind w:left="720" w:hanging="360"/>
      </w:pPr>
      <w:rPr>
        <w:rFonts w:hint="default"/>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60">
    <w:nsid w:val="76AB45CC"/>
    <w:multiLevelType w:val="hybridMultilevel"/>
    <w:tmpl w:val="0896E6D4"/>
    <w:lvl w:ilvl="0" w:tplc="45DEDAD2">
      <w:start w:val="1"/>
      <w:numFmt w:val="lowerLetter"/>
      <w:lvlText w:val="(%1)"/>
      <w:lvlJc w:val="left"/>
      <w:pPr>
        <w:ind w:left="1800" w:hanging="360"/>
      </w:pPr>
      <w:rPr>
        <w:rFonts w:hint="default"/>
        <w:b w:val="0"/>
        <w:color w:val="auto"/>
      </w:rPr>
    </w:lvl>
    <w:lvl w:ilvl="1" w:tplc="04090019" w:tentative="1">
      <w:start w:val="1"/>
      <w:numFmt w:val="lowerLetter"/>
      <w:lvlText w:val="%2."/>
      <w:lvlJc w:val="left"/>
      <w:pPr>
        <w:ind w:left="1170" w:hanging="360"/>
      </w:pPr>
    </w:lvl>
    <w:lvl w:ilvl="2" w:tplc="0409001B">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61">
    <w:nsid w:val="784675FD"/>
    <w:multiLevelType w:val="hybridMultilevel"/>
    <w:tmpl w:val="776840FC"/>
    <w:lvl w:ilvl="0" w:tplc="0032F2F0">
      <w:start w:val="1"/>
      <w:numFmt w:val="lowerLetter"/>
      <w:lvlText w:val="%1."/>
      <w:lvlJc w:val="righ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nsid w:val="78FC27AB"/>
    <w:multiLevelType w:val="hybridMultilevel"/>
    <w:tmpl w:val="65DE8B9A"/>
    <w:lvl w:ilvl="0" w:tplc="E61C6222">
      <w:start w:val="1"/>
      <w:numFmt w:val="decimal"/>
      <w:lvlText w:val="3.%1"/>
      <w:lvlJc w:val="left"/>
      <w:pPr>
        <w:ind w:left="720" w:hanging="360"/>
      </w:pPr>
      <w:rPr>
        <w:rFonts w:hint="default"/>
        <w:b w:val="0"/>
      </w:rPr>
    </w:lvl>
    <w:lvl w:ilvl="1" w:tplc="3C7CEDF0">
      <w:start w:val="1"/>
      <w:numFmt w:val="lowerLetter"/>
      <w:lvlText w:val="%2."/>
      <w:lvlJc w:val="left"/>
      <w:pPr>
        <w:ind w:left="1440" w:hanging="360"/>
      </w:pPr>
    </w:lvl>
    <w:lvl w:ilvl="2" w:tplc="D494B120" w:tentative="1">
      <w:start w:val="1"/>
      <w:numFmt w:val="lowerRoman"/>
      <w:lvlText w:val="%3."/>
      <w:lvlJc w:val="right"/>
      <w:pPr>
        <w:ind w:left="2160" w:hanging="180"/>
      </w:pPr>
    </w:lvl>
    <w:lvl w:ilvl="3" w:tplc="A7E6B49E" w:tentative="1">
      <w:start w:val="1"/>
      <w:numFmt w:val="decimal"/>
      <w:lvlText w:val="%4."/>
      <w:lvlJc w:val="left"/>
      <w:pPr>
        <w:ind w:left="2880" w:hanging="360"/>
      </w:pPr>
    </w:lvl>
    <w:lvl w:ilvl="4" w:tplc="8D325524" w:tentative="1">
      <w:start w:val="1"/>
      <w:numFmt w:val="lowerLetter"/>
      <w:lvlText w:val="%5."/>
      <w:lvlJc w:val="left"/>
      <w:pPr>
        <w:ind w:left="3600" w:hanging="360"/>
      </w:pPr>
    </w:lvl>
    <w:lvl w:ilvl="5" w:tplc="DFAA15E8" w:tentative="1">
      <w:start w:val="1"/>
      <w:numFmt w:val="lowerRoman"/>
      <w:lvlText w:val="%6."/>
      <w:lvlJc w:val="right"/>
      <w:pPr>
        <w:ind w:left="4320" w:hanging="180"/>
      </w:pPr>
    </w:lvl>
    <w:lvl w:ilvl="6" w:tplc="E3222B84" w:tentative="1">
      <w:start w:val="1"/>
      <w:numFmt w:val="decimal"/>
      <w:lvlText w:val="%7."/>
      <w:lvlJc w:val="left"/>
      <w:pPr>
        <w:ind w:left="5040" w:hanging="360"/>
      </w:pPr>
    </w:lvl>
    <w:lvl w:ilvl="7" w:tplc="D89201F6" w:tentative="1">
      <w:start w:val="1"/>
      <w:numFmt w:val="lowerLetter"/>
      <w:lvlText w:val="%8."/>
      <w:lvlJc w:val="left"/>
      <w:pPr>
        <w:ind w:left="5760" w:hanging="360"/>
      </w:pPr>
    </w:lvl>
    <w:lvl w:ilvl="8" w:tplc="B5529FBC" w:tentative="1">
      <w:start w:val="1"/>
      <w:numFmt w:val="lowerRoman"/>
      <w:lvlText w:val="%9."/>
      <w:lvlJc w:val="right"/>
      <w:pPr>
        <w:ind w:left="6480" w:hanging="180"/>
      </w:pPr>
    </w:lvl>
  </w:abstractNum>
  <w:abstractNum w:abstractNumId="163">
    <w:nsid w:val="79661D01"/>
    <w:multiLevelType w:val="hybridMultilevel"/>
    <w:tmpl w:val="6F1AA42A"/>
    <w:lvl w:ilvl="0" w:tplc="CFFC9D54">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nsid w:val="7A0F60E0"/>
    <w:multiLevelType w:val="hybridMultilevel"/>
    <w:tmpl w:val="6F1AA42A"/>
    <w:lvl w:ilvl="0" w:tplc="C5C24F4C">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nsid w:val="7B86066C"/>
    <w:multiLevelType w:val="multilevel"/>
    <w:tmpl w:val="FB5A479E"/>
    <w:lvl w:ilvl="0">
      <w:start w:val="1"/>
      <w:numFmt w:val="bullet"/>
      <w:pStyle w:val="Listaconvietas4"/>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6">
    <w:nsid w:val="7DEE5479"/>
    <w:multiLevelType w:val="hybridMultilevel"/>
    <w:tmpl w:val="C136C83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67">
    <w:nsid w:val="7E303859"/>
    <w:multiLevelType w:val="hybridMultilevel"/>
    <w:tmpl w:val="A432B618"/>
    <w:lvl w:ilvl="0" w:tplc="601452D2">
      <w:start w:val="1"/>
      <w:numFmt w:val="decimal"/>
      <w:lvlText w:val="27.%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nsid w:val="7F2F7228"/>
    <w:multiLevelType w:val="hybridMultilevel"/>
    <w:tmpl w:val="B11623EA"/>
    <w:lvl w:ilvl="0" w:tplc="E2D47C74">
      <w:start w:val="1"/>
      <w:numFmt w:val="decimal"/>
      <w:lvlText w:val="29.%1"/>
      <w:lvlJc w:val="left"/>
      <w:pPr>
        <w:ind w:left="720" w:hanging="360"/>
      </w:pPr>
      <w:rPr>
        <w:rFonts w:hint="default"/>
        <w:b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num w:numId="1">
    <w:abstractNumId w:val="23"/>
  </w:num>
  <w:num w:numId="2">
    <w:abstractNumId w:val="79"/>
  </w:num>
  <w:num w:numId="3">
    <w:abstractNumId w:val="120"/>
  </w:num>
  <w:num w:numId="4">
    <w:abstractNumId w:val="93"/>
  </w:num>
  <w:num w:numId="5">
    <w:abstractNumId w:val="75"/>
  </w:num>
  <w:num w:numId="6">
    <w:abstractNumId w:val="84"/>
  </w:num>
  <w:num w:numId="7">
    <w:abstractNumId w:val="35"/>
  </w:num>
  <w:num w:numId="8">
    <w:abstractNumId w:val="56"/>
  </w:num>
  <w:num w:numId="9">
    <w:abstractNumId w:val="27"/>
  </w:num>
  <w:num w:numId="10">
    <w:abstractNumId w:val="148"/>
  </w:num>
  <w:num w:numId="11">
    <w:abstractNumId w:val="43"/>
  </w:num>
  <w:num w:numId="12">
    <w:abstractNumId w:val="48"/>
  </w:num>
  <w:num w:numId="13">
    <w:abstractNumId w:val="26"/>
  </w:num>
  <w:num w:numId="14">
    <w:abstractNumId w:val="132"/>
  </w:num>
  <w:num w:numId="15">
    <w:abstractNumId w:val="157"/>
  </w:num>
  <w:num w:numId="16">
    <w:abstractNumId w:val="100"/>
  </w:num>
  <w:num w:numId="17">
    <w:abstractNumId w:val="10"/>
  </w:num>
  <w:num w:numId="18">
    <w:abstractNumId w:val="41"/>
  </w:num>
  <w:num w:numId="19">
    <w:abstractNumId w:val="149"/>
  </w:num>
  <w:num w:numId="20">
    <w:abstractNumId w:val="57"/>
  </w:num>
  <w:num w:numId="21">
    <w:abstractNumId w:val="30"/>
  </w:num>
  <w:num w:numId="22">
    <w:abstractNumId w:val="18"/>
  </w:num>
  <w:num w:numId="23">
    <w:abstractNumId w:val="14"/>
  </w:num>
  <w:num w:numId="24">
    <w:abstractNumId w:val="6"/>
  </w:num>
  <w:num w:numId="25">
    <w:abstractNumId w:val="129"/>
  </w:num>
  <w:num w:numId="26">
    <w:abstractNumId w:val="150"/>
  </w:num>
  <w:num w:numId="27">
    <w:abstractNumId w:val="128"/>
  </w:num>
  <w:num w:numId="28">
    <w:abstractNumId w:val="112"/>
  </w:num>
  <w:num w:numId="29">
    <w:abstractNumId w:val="124"/>
  </w:num>
  <w:num w:numId="30">
    <w:abstractNumId w:val="104"/>
  </w:num>
  <w:num w:numId="31">
    <w:abstractNumId w:val="117"/>
  </w:num>
  <w:num w:numId="32">
    <w:abstractNumId w:val="127"/>
  </w:num>
  <w:num w:numId="33">
    <w:abstractNumId w:val="3"/>
  </w:num>
  <w:num w:numId="34">
    <w:abstractNumId w:val="144"/>
  </w:num>
  <w:num w:numId="35">
    <w:abstractNumId w:val="7"/>
  </w:num>
  <w:num w:numId="36">
    <w:abstractNumId w:val="126"/>
  </w:num>
  <w:num w:numId="37">
    <w:abstractNumId w:val="55"/>
  </w:num>
  <w:num w:numId="38">
    <w:abstractNumId w:val="161"/>
  </w:num>
  <w:num w:numId="39">
    <w:abstractNumId w:val="143"/>
  </w:num>
  <w:num w:numId="40">
    <w:abstractNumId w:val="121"/>
  </w:num>
  <w:num w:numId="41">
    <w:abstractNumId w:val="73"/>
  </w:num>
  <w:num w:numId="42">
    <w:abstractNumId w:val="136"/>
  </w:num>
  <w:num w:numId="43">
    <w:abstractNumId w:val="60"/>
  </w:num>
  <w:num w:numId="44">
    <w:abstractNumId w:val="16"/>
  </w:num>
  <w:num w:numId="45">
    <w:abstractNumId w:val="125"/>
  </w:num>
  <w:num w:numId="46">
    <w:abstractNumId w:val="5"/>
  </w:num>
  <w:num w:numId="47">
    <w:abstractNumId w:val="80"/>
  </w:num>
  <w:num w:numId="48">
    <w:abstractNumId w:val="15"/>
  </w:num>
  <w:num w:numId="49">
    <w:abstractNumId w:val="77"/>
  </w:num>
  <w:num w:numId="50">
    <w:abstractNumId w:val="155"/>
  </w:num>
  <w:num w:numId="51">
    <w:abstractNumId w:val="114"/>
  </w:num>
  <w:num w:numId="52">
    <w:abstractNumId w:val="123"/>
  </w:num>
  <w:num w:numId="53">
    <w:abstractNumId w:val="53"/>
  </w:num>
  <w:num w:numId="54">
    <w:abstractNumId w:val="20"/>
  </w:num>
  <w:num w:numId="55">
    <w:abstractNumId w:val="34"/>
  </w:num>
  <w:num w:numId="56">
    <w:abstractNumId w:val="0"/>
  </w:num>
  <w:num w:numId="57">
    <w:abstractNumId w:val="37"/>
  </w:num>
  <w:num w:numId="58">
    <w:abstractNumId w:val="38"/>
  </w:num>
  <w:num w:numId="59">
    <w:abstractNumId w:val="134"/>
  </w:num>
  <w:num w:numId="60">
    <w:abstractNumId w:val="145"/>
  </w:num>
  <w:num w:numId="61">
    <w:abstractNumId w:val="59"/>
  </w:num>
  <w:num w:numId="62">
    <w:abstractNumId w:val="146"/>
  </w:num>
  <w:num w:numId="63">
    <w:abstractNumId w:val="151"/>
  </w:num>
  <w:num w:numId="64">
    <w:abstractNumId w:val="11"/>
  </w:num>
  <w:num w:numId="65">
    <w:abstractNumId w:val="47"/>
  </w:num>
  <w:num w:numId="66">
    <w:abstractNumId w:val="78"/>
  </w:num>
  <w:num w:numId="67">
    <w:abstractNumId w:val="106"/>
  </w:num>
  <w:num w:numId="68">
    <w:abstractNumId w:val="137"/>
  </w:num>
  <w:num w:numId="69">
    <w:abstractNumId w:val="160"/>
  </w:num>
  <w:num w:numId="70">
    <w:abstractNumId w:val="98"/>
  </w:num>
  <w:num w:numId="71">
    <w:abstractNumId w:val="9"/>
  </w:num>
  <w:num w:numId="72">
    <w:abstractNumId w:val="90"/>
  </w:num>
  <w:num w:numId="73">
    <w:abstractNumId w:val="113"/>
  </w:num>
  <w:num w:numId="74">
    <w:abstractNumId w:val="22"/>
  </w:num>
  <w:num w:numId="75">
    <w:abstractNumId w:val="102"/>
  </w:num>
  <w:num w:numId="76">
    <w:abstractNumId w:val="66"/>
  </w:num>
  <w:num w:numId="77">
    <w:abstractNumId w:val="103"/>
  </w:num>
  <w:num w:numId="78">
    <w:abstractNumId w:val="119"/>
  </w:num>
  <w:num w:numId="79">
    <w:abstractNumId w:val="95"/>
  </w:num>
  <w:num w:numId="80">
    <w:abstractNumId w:val="162"/>
  </w:num>
  <w:num w:numId="81">
    <w:abstractNumId w:val="141"/>
  </w:num>
  <w:num w:numId="82">
    <w:abstractNumId w:val="50"/>
  </w:num>
  <w:num w:numId="83">
    <w:abstractNumId w:val="138"/>
  </w:num>
  <w:num w:numId="84">
    <w:abstractNumId w:val="1"/>
  </w:num>
  <w:num w:numId="85">
    <w:abstractNumId w:val="111"/>
  </w:num>
  <w:num w:numId="86">
    <w:abstractNumId w:val="68"/>
  </w:num>
  <w:num w:numId="87">
    <w:abstractNumId w:val="163"/>
  </w:num>
  <w:num w:numId="88">
    <w:abstractNumId w:val="115"/>
  </w:num>
  <w:num w:numId="89">
    <w:abstractNumId w:val="152"/>
  </w:num>
  <w:num w:numId="90">
    <w:abstractNumId w:val="29"/>
  </w:num>
  <w:num w:numId="91">
    <w:abstractNumId w:val="156"/>
  </w:num>
  <w:num w:numId="92">
    <w:abstractNumId w:val="101"/>
  </w:num>
  <w:num w:numId="93">
    <w:abstractNumId w:val="76"/>
  </w:num>
  <w:num w:numId="94">
    <w:abstractNumId w:val="33"/>
  </w:num>
  <w:num w:numId="95">
    <w:abstractNumId w:val="24"/>
  </w:num>
  <w:num w:numId="96">
    <w:abstractNumId w:val="158"/>
  </w:num>
  <w:num w:numId="97">
    <w:abstractNumId w:val="96"/>
  </w:num>
  <w:num w:numId="98">
    <w:abstractNumId w:val="108"/>
  </w:num>
  <w:num w:numId="99">
    <w:abstractNumId w:val="109"/>
  </w:num>
  <w:num w:numId="100">
    <w:abstractNumId w:val="94"/>
  </w:num>
  <w:num w:numId="101">
    <w:abstractNumId w:val="36"/>
  </w:num>
  <w:num w:numId="102">
    <w:abstractNumId w:val="46"/>
  </w:num>
  <w:num w:numId="103">
    <w:abstractNumId w:val="13"/>
  </w:num>
  <w:num w:numId="104">
    <w:abstractNumId w:val="107"/>
  </w:num>
  <w:num w:numId="105">
    <w:abstractNumId w:val="83"/>
  </w:num>
  <w:num w:numId="106">
    <w:abstractNumId w:val="61"/>
  </w:num>
  <w:num w:numId="107">
    <w:abstractNumId w:val="153"/>
  </w:num>
  <w:num w:numId="108">
    <w:abstractNumId w:val="167"/>
  </w:num>
  <w:num w:numId="109">
    <w:abstractNumId w:val="44"/>
  </w:num>
  <w:num w:numId="110">
    <w:abstractNumId w:val="168"/>
  </w:num>
  <w:num w:numId="111">
    <w:abstractNumId w:val="65"/>
  </w:num>
  <w:num w:numId="112">
    <w:abstractNumId w:val="40"/>
  </w:num>
  <w:num w:numId="113">
    <w:abstractNumId w:val="19"/>
  </w:num>
  <w:num w:numId="114">
    <w:abstractNumId w:val="17"/>
  </w:num>
  <w:num w:numId="115">
    <w:abstractNumId w:val="118"/>
  </w:num>
  <w:num w:numId="116">
    <w:abstractNumId w:val="62"/>
  </w:num>
  <w:num w:numId="117">
    <w:abstractNumId w:val="52"/>
  </w:num>
  <w:num w:numId="118">
    <w:abstractNumId w:val="54"/>
  </w:num>
  <w:num w:numId="119">
    <w:abstractNumId w:val="92"/>
  </w:num>
  <w:num w:numId="120">
    <w:abstractNumId w:val="42"/>
  </w:num>
  <w:num w:numId="121">
    <w:abstractNumId w:val="64"/>
  </w:num>
  <w:num w:numId="122">
    <w:abstractNumId w:val="2"/>
  </w:num>
  <w:num w:numId="123">
    <w:abstractNumId w:val="130"/>
  </w:num>
  <w:num w:numId="124">
    <w:abstractNumId w:val="82"/>
  </w:num>
  <w:num w:numId="125">
    <w:abstractNumId w:val="164"/>
  </w:num>
  <w:num w:numId="126">
    <w:abstractNumId w:val="142"/>
  </w:num>
  <w:num w:numId="127">
    <w:abstractNumId w:val="67"/>
  </w:num>
  <w:num w:numId="128">
    <w:abstractNumId w:val="28"/>
  </w:num>
  <w:num w:numId="129">
    <w:abstractNumId w:val="86"/>
  </w:num>
  <w:num w:numId="130">
    <w:abstractNumId w:val="122"/>
  </w:num>
  <w:num w:numId="131">
    <w:abstractNumId w:val="71"/>
  </w:num>
  <w:num w:numId="132">
    <w:abstractNumId w:val="135"/>
  </w:num>
  <w:num w:numId="133">
    <w:abstractNumId w:val="89"/>
  </w:num>
  <w:num w:numId="134">
    <w:abstractNumId w:val="69"/>
  </w:num>
  <w:num w:numId="135">
    <w:abstractNumId w:val="8"/>
  </w:num>
  <w:num w:numId="136">
    <w:abstractNumId w:val="88"/>
  </w:num>
  <w:num w:numId="137">
    <w:abstractNumId w:val="21"/>
  </w:num>
  <w:num w:numId="138">
    <w:abstractNumId w:val="147"/>
  </w:num>
  <w:num w:numId="139">
    <w:abstractNumId w:val="105"/>
  </w:num>
  <w:num w:numId="140">
    <w:abstractNumId w:val="58"/>
  </w:num>
  <w:num w:numId="141">
    <w:abstractNumId w:val="154"/>
  </w:num>
  <w:num w:numId="142">
    <w:abstractNumId w:val="49"/>
  </w:num>
  <w:num w:numId="143">
    <w:abstractNumId w:val="87"/>
  </w:num>
  <w:num w:numId="144">
    <w:abstractNumId w:val="81"/>
  </w:num>
  <w:num w:numId="145">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39"/>
  </w:num>
  <w:num w:numId="147">
    <w:abstractNumId w:val="116"/>
  </w:num>
  <w:num w:numId="148">
    <w:abstractNumId w:val="12"/>
  </w:num>
  <w:num w:numId="149">
    <w:abstractNumId w:val="32"/>
  </w:num>
  <w:num w:numId="150">
    <w:abstractNumId w:val="72"/>
  </w:num>
  <w:num w:numId="151">
    <w:abstractNumId w:val="51"/>
  </w:num>
  <w:num w:numId="152">
    <w:abstractNumId w:val="140"/>
  </w:num>
  <w:num w:numId="153">
    <w:abstractNumId w:val="99"/>
  </w:num>
  <w:num w:numId="154">
    <w:abstractNumId w:val="110"/>
  </w:num>
  <w:num w:numId="155">
    <w:abstractNumId w:val="63"/>
  </w:num>
  <w:num w:numId="156">
    <w:abstractNumId w:val="31"/>
  </w:num>
  <w:num w:numId="157">
    <w:abstractNumId w:val="4"/>
  </w:num>
  <w:num w:numId="158">
    <w:abstractNumId w:val="131"/>
  </w:num>
  <w:num w:numId="159">
    <w:abstractNumId w:val="165"/>
  </w:num>
  <w:num w:numId="160">
    <w:abstractNumId w:val="133"/>
  </w:num>
  <w:num w:numId="161">
    <w:abstractNumId w:val="25"/>
  </w:num>
  <w:num w:numId="162">
    <w:abstractNumId w:val="159"/>
  </w:num>
  <w:num w:numId="163">
    <w:abstractNumId w:val="97"/>
  </w:num>
  <w:num w:numId="164">
    <w:abstractNumId w:val="70"/>
  </w:num>
  <w:num w:numId="165">
    <w:abstractNumId w:val="91"/>
  </w:num>
  <w:num w:numId="166">
    <w:abstractNumId w:val="166"/>
  </w:num>
  <w:num w:numId="167">
    <w:abstractNumId w:val="45"/>
  </w:num>
  <w:num w:numId="168">
    <w:abstractNumId w:val="74"/>
  </w:num>
  <w:num w:numId="169">
    <w:abstractNumId w:val="85"/>
  </w:num>
  <w:num w:numId="170">
    <w:abstractNumId w:val="39"/>
  </w:num>
  <w:numIdMacAtCleanup w:val="1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PE" w:vendorID="64" w:dllVersion="6" w:nlCheck="1" w:checkStyle="1"/>
  <w:activeWritingStyle w:appName="MSWord" w:lang="en-US" w:vendorID="64" w:dllVersion="6" w:nlCheck="1" w:checkStyle="1"/>
  <w:activeWritingStyle w:appName="MSWord" w:lang="es-ES_tradnl" w:vendorID="64" w:dllVersion="6" w:nlCheck="1" w:checkStyle="1"/>
  <w:activeWritingStyle w:appName="MSWord" w:lang="es-CO" w:vendorID="64" w:dllVersion="6" w:nlCheck="1" w:checkStyle="1"/>
  <w:activeWritingStyle w:appName="MSWord" w:lang="es-MX" w:vendorID="64" w:dllVersion="6" w:nlCheck="1" w:checkStyle="1"/>
  <w:activeWritingStyle w:appName="MSWord" w:lang="es-BO" w:vendorID="64" w:dllVersion="6" w:nlCheck="1" w:checkStyle="1"/>
  <w:activeWritingStyle w:appName="MSWord" w:lang="es-ES" w:vendorID="64" w:dllVersion="0" w:nlCheck="1" w:checkStyle="0"/>
  <w:activeWritingStyle w:appName="MSWord" w:lang="en-US" w:vendorID="64" w:dllVersion="0" w:nlCheck="1" w:checkStyle="0"/>
  <w:activeWritingStyle w:appName="MSWord" w:lang="es-PE" w:vendorID="64" w:dllVersion="0" w:nlCheck="1" w:checkStyle="0"/>
  <w:activeWritingStyle w:appName="MSWord" w:lang="pt-BR" w:vendorID="64" w:dllVersion="0" w:nlCheck="1" w:checkStyle="0"/>
  <w:activeWritingStyle w:appName="MSWord" w:lang="es-ES_tradnl" w:vendorID="64" w:dllVersion="0" w:nlCheck="1" w:checkStyle="0"/>
  <w:activeWritingStyle w:appName="MSWord" w:lang="es-MX" w:vendorID="64" w:dllVersion="0" w:nlCheck="1" w:checkStyle="0"/>
  <w:activeWritingStyle w:appName="MSWord" w:lang="es-CO" w:vendorID="64" w:dllVersion="0" w:nlCheck="1" w:checkStyle="0"/>
  <w:activeWritingStyle w:appName="MSWord" w:lang="es-BO" w:vendorID="64" w:dllVersion="0" w:nlCheck="1" w:checkStyle="0"/>
  <w:activeWritingStyle w:appName="MSWord" w:lang="es-ES" w:vendorID="64" w:dllVersion="4096" w:nlCheck="1" w:checkStyle="0"/>
  <w:activeWritingStyle w:appName="MSWord" w:lang="pt-BR" w:vendorID="64" w:dllVersion="4096" w:nlCheck="1" w:checkStyle="0"/>
  <w:activeWritingStyle w:appName="MSWord" w:lang="en-US" w:vendorID="64" w:dllVersion="4096" w:nlCheck="1" w:checkStyle="0"/>
  <w:activeWritingStyle w:appName="MSWord" w:lang="es-PE" w:vendorID="64" w:dllVersion="4096" w:nlCheck="1" w:checkStyle="0"/>
  <w:activeWritingStyle w:appName="MSWord" w:lang="es-CO" w:vendorID="64" w:dllVersion="4096" w:nlCheck="1" w:checkStyle="0"/>
  <w:activeWritingStyle w:appName="MSWord" w:lang="es-MX" w:vendorID="64" w:dllVersion="4096" w:nlCheck="1" w:checkStyle="0"/>
  <w:activeWritingStyle w:appName="MSWord" w:lang="es-BO" w:vendorID="64" w:dllVersion="4096" w:nlCheck="1" w:checkStyle="0"/>
  <w:activeWritingStyle w:appName="MSWord" w:lang="es-ES_tradnl" w:vendorID="64" w:dllVersion="4096" w:nlCheck="1" w:checkStyle="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5E8C"/>
    <w:rsid w:val="000001D4"/>
    <w:rsid w:val="00001250"/>
    <w:rsid w:val="000153DF"/>
    <w:rsid w:val="00016BC7"/>
    <w:rsid w:val="00023EE6"/>
    <w:rsid w:val="00024C83"/>
    <w:rsid w:val="00031927"/>
    <w:rsid w:val="00040C9F"/>
    <w:rsid w:val="00050222"/>
    <w:rsid w:val="0005082C"/>
    <w:rsid w:val="00051B21"/>
    <w:rsid w:val="00057F23"/>
    <w:rsid w:val="000748BA"/>
    <w:rsid w:val="00074C30"/>
    <w:rsid w:val="00075333"/>
    <w:rsid w:val="0009091C"/>
    <w:rsid w:val="00092E94"/>
    <w:rsid w:val="000B0E07"/>
    <w:rsid w:val="000B42A7"/>
    <w:rsid w:val="000B7144"/>
    <w:rsid w:val="000D4B2D"/>
    <w:rsid w:val="000E509D"/>
    <w:rsid w:val="000F498E"/>
    <w:rsid w:val="00101E75"/>
    <w:rsid w:val="00105C43"/>
    <w:rsid w:val="0010654E"/>
    <w:rsid w:val="00112842"/>
    <w:rsid w:val="001157EA"/>
    <w:rsid w:val="00122AB7"/>
    <w:rsid w:val="001365AC"/>
    <w:rsid w:val="00136CAF"/>
    <w:rsid w:val="00136F60"/>
    <w:rsid w:val="00141C91"/>
    <w:rsid w:val="00147F46"/>
    <w:rsid w:val="00151601"/>
    <w:rsid w:val="00162243"/>
    <w:rsid w:val="00172C57"/>
    <w:rsid w:val="00172F89"/>
    <w:rsid w:val="001823D2"/>
    <w:rsid w:val="001847D3"/>
    <w:rsid w:val="001903D7"/>
    <w:rsid w:val="00192937"/>
    <w:rsid w:val="00193457"/>
    <w:rsid w:val="00195596"/>
    <w:rsid w:val="0019723F"/>
    <w:rsid w:val="001A08B0"/>
    <w:rsid w:val="001A79F4"/>
    <w:rsid w:val="001B68EC"/>
    <w:rsid w:val="001C307E"/>
    <w:rsid w:val="001C4F0A"/>
    <w:rsid w:val="001C61CB"/>
    <w:rsid w:val="001D34A7"/>
    <w:rsid w:val="001E5730"/>
    <w:rsid w:val="001E5B5F"/>
    <w:rsid w:val="001E5BC8"/>
    <w:rsid w:val="001F3B33"/>
    <w:rsid w:val="001F4B09"/>
    <w:rsid w:val="00200EA0"/>
    <w:rsid w:val="0020366C"/>
    <w:rsid w:val="0021346B"/>
    <w:rsid w:val="0022111A"/>
    <w:rsid w:val="00221942"/>
    <w:rsid w:val="00222116"/>
    <w:rsid w:val="002255A8"/>
    <w:rsid w:val="002327A8"/>
    <w:rsid w:val="00232D62"/>
    <w:rsid w:val="00233AB2"/>
    <w:rsid w:val="00234A9E"/>
    <w:rsid w:val="00237257"/>
    <w:rsid w:val="00237B4C"/>
    <w:rsid w:val="00241AD5"/>
    <w:rsid w:val="0024605D"/>
    <w:rsid w:val="00250DB6"/>
    <w:rsid w:val="00250F6A"/>
    <w:rsid w:val="00254DDD"/>
    <w:rsid w:val="00256421"/>
    <w:rsid w:val="00256803"/>
    <w:rsid w:val="00263E0D"/>
    <w:rsid w:val="002718BB"/>
    <w:rsid w:val="00274FDF"/>
    <w:rsid w:val="00275982"/>
    <w:rsid w:val="00277877"/>
    <w:rsid w:val="0028177E"/>
    <w:rsid w:val="00283F73"/>
    <w:rsid w:val="002855D3"/>
    <w:rsid w:val="002907E3"/>
    <w:rsid w:val="00292578"/>
    <w:rsid w:val="00292B17"/>
    <w:rsid w:val="00293B02"/>
    <w:rsid w:val="002A0583"/>
    <w:rsid w:val="002A1791"/>
    <w:rsid w:val="002A324E"/>
    <w:rsid w:val="002A6A0A"/>
    <w:rsid w:val="002A7E6F"/>
    <w:rsid w:val="002B0175"/>
    <w:rsid w:val="002B2DB3"/>
    <w:rsid w:val="002B45F7"/>
    <w:rsid w:val="002B7181"/>
    <w:rsid w:val="002C6320"/>
    <w:rsid w:val="002D1A68"/>
    <w:rsid w:val="002D6753"/>
    <w:rsid w:val="002D6F38"/>
    <w:rsid w:val="002E0AD2"/>
    <w:rsid w:val="002E5C76"/>
    <w:rsid w:val="002E6B0A"/>
    <w:rsid w:val="002E7452"/>
    <w:rsid w:val="002F19E6"/>
    <w:rsid w:val="002F1A71"/>
    <w:rsid w:val="002F1DD0"/>
    <w:rsid w:val="003010C2"/>
    <w:rsid w:val="00301CE7"/>
    <w:rsid w:val="00304E34"/>
    <w:rsid w:val="003136FB"/>
    <w:rsid w:val="00320953"/>
    <w:rsid w:val="00322C0D"/>
    <w:rsid w:val="00327750"/>
    <w:rsid w:val="0033512A"/>
    <w:rsid w:val="00343929"/>
    <w:rsid w:val="00343FA2"/>
    <w:rsid w:val="0034466F"/>
    <w:rsid w:val="00345E11"/>
    <w:rsid w:val="003461C2"/>
    <w:rsid w:val="003476BB"/>
    <w:rsid w:val="00350817"/>
    <w:rsid w:val="00357DE2"/>
    <w:rsid w:val="0036377A"/>
    <w:rsid w:val="00365F41"/>
    <w:rsid w:val="00373D40"/>
    <w:rsid w:val="00374424"/>
    <w:rsid w:val="00375452"/>
    <w:rsid w:val="00376C6D"/>
    <w:rsid w:val="00386621"/>
    <w:rsid w:val="00395806"/>
    <w:rsid w:val="00396238"/>
    <w:rsid w:val="003A6D35"/>
    <w:rsid w:val="003B1A52"/>
    <w:rsid w:val="003B1B36"/>
    <w:rsid w:val="003B7FFD"/>
    <w:rsid w:val="003D611A"/>
    <w:rsid w:val="003E2013"/>
    <w:rsid w:val="003E4A86"/>
    <w:rsid w:val="003E4ABD"/>
    <w:rsid w:val="003E5CE3"/>
    <w:rsid w:val="003F1D14"/>
    <w:rsid w:val="003F3782"/>
    <w:rsid w:val="003F3B1A"/>
    <w:rsid w:val="003F46CD"/>
    <w:rsid w:val="00400FC0"/>
    <w:rsid w:val="00403300"/>
    <w:rsid w:val="00410C50"/>
    <w:rsid w:val="004138DF"/>
    <w:rsid w:val="00417B9F"/>
    <w:rsid w:val="004220ED"/>
    <w:rsid w:val="004241E4"/>
    <w:rsid w:val="00432A57"/>
    <w:rsid w:val="004334D3"/>
    <w:rsid w:val="00434098"/>
    <w:rsid w:val="00443C5C"/>
    <w:rsid w:val="00445C03"/>
    <w:rsid w:val="0045048A"/>
    <w:rsid w:val="00450C6C"/>
    <w:rsid w:val="00451E52"/>
    <w:rsid w:val="00462F97"/>
    <w:rsid w:val="004647AA"/>
    <w:rsid w:val="00464BAD"/>
    <w:rsid w:val="004651E8"/>
    <w:rsid w:val="00467931"/>
    <w:rsid w:val="00470565"/>
    <w:rsid w:val="00473D6A"/>
    <w:rsid w:val="00474B74"/>
    <w:rsid w:val="00474C37"/>
    <w:rsid w:val="00480E34"/>
    <w:rsid w:val="00482203"/>
    <w:rsid w:val="004823A9"/>
    <w:rsid w:val="004912B2"/>
    <w:rsid w:val="0049138E"/>
    <w:rsid w:val="00492691"/>
    <w:rsid w:val="00493830"/>
    <w:rsid w:val="004961E0"/>
    <w:rsid w:val="004A76BB"/>
    <w:rsid w:val="004B0F65"/>
    <w:rsid w:val="004B68F5"/>
    <w:rsid w:val="004C07DF"/>
    <w:rsid w:val="004C0CCA"/>
    <w:rsid w:val="004C195C"/>
    <w:rsid w:val="004C1B87"/>
    <w:rsid w:val="004C2BA5"/>
    <w:rsid w:val="004C3111"/>
    <w:rsid w:val="004C6CF0"/>
    <w:rsid w:val="004D6CC1"/>
    <w:rsid w:val="004E465C"/>
    <w:rsid w:val="004E64BF"/>
    <w:rsid w:val="004F0D68"/>
    <w:rsid w:val="004F4E4A"/>
    <w:rsid w:val="00500980"/>
    <w:rsid w:val="00500CD9"/>
    <w:rsid w:val="005030F0"/>
    <w:rsid w:val="00504D1A"/>
    <w:rsid w:val="00507444"/>
    <w:rsid w:val="00511E44"/>
    <w:rsid w:val="00514E12"/>
    <w:rsid w:val="00526437"/>
    <w:rsid w:val="00532FCA"/>
    <w:rsid w:val="00540160"/>
    <w:rsid w:val="005432FC"/>
    <w:rsid w:val="005476DE"/>
    <w:rsid w:val="005579E0"/>
    <w:rsid w:val="00560286"/>
    <w:rsid w:val="00561503"/>
    <w:rsid w:val="005833BF"/>
    <w:rsid w:val="00585929"/>
    <w:rsid w:val="00585ADE"/>
    <w:rsid w:val="00593932"/>
    <w:rsid w:val="00594D8A"/>
    <w:rsid w:val="005A031E"/>
    <w:rsid w:val="005A797A"/>
    <w:rsid w:val="005B3254"/>
    <w:rsid w:val="005B5452"/>
    <w:rsid w:val="005C23E1"/>
    <w:rsid w:val="005C7271"/>
    <w:rsid w:val="005D198D"/>
    <w:rsid w:val="005D241B"/>
    <w:rsid w:val="005D287E"/>
    <w:rsid w:val="005D447D"/>
    <w:rsid w:val="005E0389"/>
    <w:rsid w:val="005E06A3"/>
    <w:rsid w:val="005E208E"/>
    <w:rsid w:val="005E2449"/>
    <w:rsid w:val="005E370C"/>
    <w:rsid w:val="005E4BAC"/>
    <w:rsid w:val="005F0FBF"/>
    <w:rsid w:val="0060131B"/>
    <w:rsid w:val="00603BEA"/>
    <w:rsid w:val="0060702F"/>
    <w:rsid w:val="006075AE"/>
    <w:rsid w:val="0061309C"/>
    <w:rsid w:val="006136CD"/>
    <w:rsid w:val="0062385D"/>
    <w:rsid w:val="00624518"/>
    <w:rsid w:val="00624BFE"/>
    <w:rsid w:val="006269B3"/>
    <w:rsid w:val="00626EB1"/>
    <w:rsid w:val="006270A6"/>
    <w:rsid w:val="00635B44"/>
    <w:rsid w:val="00637AF8"/>
    <w:rsid w:val="0064386F"/>
    <w:rsid w:val="006500CA"/>
    <w:rsid w:val="00652D93"/>
    <w:rsid w:val="00654F7A"/>
    <w:rsid w:val="00660DD9"/>
    <w:rsid w:val="00661728"/>
    <w:rsid w:val="006646AE"/>
    <w:rsid w:val="00670761"/>
    <w:rsid w:val="00675FEC"/>
    <w:rsid w:val="0069049F"/>
    <w:rsid w:val="006913A1"/>
    <w:rsid w:val="00693ABC"/>
    <w:rsid w:val="006A5636"/>
    <w:rsid w:val="006A7D85"/>
    <w:rsid w:val="006B0011"/>
    <w:rsid w:val="006B2D9B"/>
    <w:rsid w:val="006B5E8C"/>
    <w:rsid w:val="006B6350"/>
    <w:rsid w:val="006B763C"/>
    <w:rsid w:val="006C27E8"/>
    <w:rsid w:val="006D434D"/>
    <w:rsid w:val="006E14A7"/>
    <w:rsid w:val="006E4586"/>
    <w:rsid w:val="00703628"/>
    <w:rsid w:val="00704092"/>
    <w:rsid w:val="00714DC8"/>
    <w:rsid w:val="00715C0A"/>
    <w:rsid w:val="00717D46"/>
    <w:rsid w:val="0072532B"/>
    <w:rsid w:val="00731FAE"/>
    <w:rsid w:val="0073316B"/>
    <w:rsid w:val="007335EC"/>
    <w:rsid w:val="00733D3B"/>
    <w:rsid w:val="007409D6"/>
    <w:rsid w:val="00741564"/>
    <w:rsid w:val="007432D1"/>
    <w:rsid w:val="00743E64"/>
    <w:rsid w:val="00751F33"/>
    <w:rsid w:val="007615F4"/>
    <w:rsid w:val="00770810"/>
    <w:rsid w:val="0078016E"/>
    <w:rsid w:val="00781DD8"/>
    <w:rsid w:val="00785B79"/>
    <w:rsid w:val="007876F9"/>
    <w:rsid w:val="00794C1B"/>
    <w:rsid w:val="007A35AE"/>
    <w:rsid w:val="007A4BCA"/>
    <w:rsid w:val="007A4D02"/>
    <w:rsid w:val="007A57BA"/>
    <w:rsid w:val="007A6040"/>
    <w:rsid w:val="007A6D09"/>
    <w:rsid w:val="007A7ADC"/>
    <w:rsid w:val="007B2A62"/>
    <w:rsid w:val="007B30EA"/>
    <w:rsid w:val="007B77E8"/>
    <w:rsid w:val="007C1D4A"/>
    <w:rsid w:val="007C304E"/>
    <w:rsid w:val="007C3573"/>
    <w:rsid w:val="007D0750"/>
    <w:rsid w:val="007D2758"/>
    <w:rsid w:val="007D5F9F"/>
    <w:rsid w:val="007E042A"/>
    <w:rsid w:val="007E2BE7"/>
    <w:rsid w:val="007E3863"/>
    <w:rsid w:val="007E61CB"/>
    <w:rsid w:val="007F61A5"/>
    <w:rsid w:val="007F659A"/>
    <w:rsid w:val="007F706D"/>
    <w:rsid w:val="00803515"/>
    <w:rsid w:val="00805636"/>
    <w:rsid w:val="008118C3"/>
    <w:rsid w:val="00811D4B"/>
    <w:rsid w:val="00811EB3"/>
    <w:rsid w:val="008171FA"/>
    <w:rsid w:val="00830AF3"/>
    <w:rsid w:val="0084219E"/>
    <w:rsid w:val="00843B5F"/>
    <w:rsid w:val="00845786"/>
    <w:rsid w:val="00847A63"/>
    <w:rsid w:val="008534F4"/>
    <w:rsid w:val="00863924"/>
    <w:rsid w:val="00863B7E"/>
    <w:rsid w:val="0086599A"/>
    <w:rsid w:val="00866A8F"/>
    <w:rsid w:val="008707A7"/>
    <w:rsid w:val="00872A3F"/>
    <w:rsid w:val="008748D0"/>
    <w:rsid w:val="00874B94"/>
    <w:rsid w:val="00874CB8"/>
    <w:rsid w:val="00877B41"/>
    <w:rsid w:val="00880186"/>
    <w:rsid w:val="00882EFD"/>
    <w:rsid w:val="00892054"/>
    <w:rsid w:val="00892467"/>
    <w:rsid w:val="00894E4F"/>
    <w:rsid w:val="008A01C2"/>
    <w:rsid w:val="008A2939"/>
    <w:rsid w:val="008A5A36"/>
    <w:rsid w:val="008B2018"/>
    <w:rsid w:val="008B630B"/>
    <w:rsid w:val="008B7AE7"/>
    <w:rsid w:val="008C23C0"/>
    <w:rsid w:val="008C650C"/>
    <w:rsid w:val="008D2238"/>
    <w:rsid w:val="008D27D4"/>
    <w:rsid w:val="008F2B03"/>
    <w:rsid w:val="008F7B36"/>
    <w:rsid w:val="00901121"/>
    <w:rsid w:val="009022ED"/>
    <w:rsid w:val="00903D3F"/>
    <w:rsid w:val="0090407A"/>
    <w:rsid w:val="00904355"/>
    <w:rsid w:val="0090556A"/>
    <w:rsid w:val="0090595E"/>
    <w:rsid w:val="00916822"/>
    <w:rsid w:val="00923EE9"/>
    <w:rsid w:val="00935923"/>
    <w:rsid w:val="0094098E"/>
    <w:rsid w:val="00941F8C"/>
    <w:rsid w:val="00950917"/>
    <w:rsid w:val="00952ECD"/>
    <w:rsid w:val="009565A9"/>
    <w:rsid w:val="00962ACA"/>
    <w:rsid w:val="00965857"/>
    <w:rsid w:val="00967807"/>
    <w:rsid w:val="00994430"/>
    <w:rsid w:val="009971A5"/>
    <w:rsid w:val="009B3CAD"/>
    <w:rsid w:val="009B6797"/>
    <w:rsid w:val="009B7EEF"/>
    <w:rsid w:val="009C10E6"/>
    <w:rsid w:val="009C3261"/>
    <w:rsid w:val="009C5A22"/>
    <w:rsid w:val="009D0D49"/>
    <w:rsid w:val="009D530F"/>
    <w:rsid w:val="009D5497"/>
    <w:rsid w:val="009D6496"/>
    <w:rsid w:val="009D6948"/>
    <w:rsid w:val="009E4B28"/>
    <w:rsid w:val="009E5495"/>
    <w:rsid w:val="009F270F"/>
    <w:rsid w:val="009F339C"/>
    <w:rsid w:val="009F531D"/>
    <w:rsid w:val="00A00511"/>
    <w:rsid w:val="00A0088C"/>
    <w:rsid w:val="00A031EA"/>
    <w:rsid w:val="00A03A47"/>
    <w:rsid w:val="00A10713"/>
    <w:rsid w:val="00A24D60"/>
    <w:rsid w:val="00A323B7"/>
    <w:rsid w:val="00A3302B"/>
    <w:rsid w:val="00A345DD"/>
    <w:rsid w:val="00A35461"/>
    <w:rsid w:val="00A35EA5"/>
    <w:rsid w:val="00A40061"/>
    <w:rsid w:val="00A44F17"/>
    <w:rsid w:val="00A54D84"/>
    <w:rsid w:val="00A6071F"/>
    <w:rsid w:val="00A67352"/>
    <w:rsid w:val="00A80AF2"/>
    <w:rsid w:val="00A8154C"/>
    <w:rsid w:val="00A949AA"/>
    <w:rsid w:val="00A956C9"/>
    <w:rsid w:val="00AB0EC8"/>
    <w:rsid w:val="00AB28DA"/>
    <w:rsid w:val="00AD6D63"/>
    <w:rsid w:val="00AE0B59"/>
    <w:rsid w:val="00AE100D"/>
    <w:rsid w:val="00AE2C4D"/>
    <w:rsid w:val="00AE2DA6"/>
    <w:rsid w:val="00AE350B"/>
    <w:rsid w:val="00AE73B4"/>
    <w:rsid w:val="00AE78D1"/>
    <w:rsid w:val="00AF02A6"/>
    <w:rsid w:val="00B01A89"/>
    <w:rsid w:val="00B039F1"/>
    <w:rsid w:val="00B06B56"/>
    <w:rsid w:val="00B12F8B"/>
    <w:rsid w:val="00B16B5F"/>
    <w:rsid w:val="00B2097C"/>
    <w:rsid w:val="00B21B4A"/>
    <w:rsid w:val="00B225FB"/>
    <w:rsid w:val="00B347FC"/>
    <w:rsid w:val="00B34FA2"/>
    <w:rsid w:val="00B524B3"/>
    <w:rsid w:val="00B52723"/>
    <w:rsid w:val="00B5303A"/>
    <w:rsid w:val="00B53205"/>
    <w:rsid w:val="00B57128"/>
    <w:rsid w:val="00B5718D"/>
    <w:rsid w:val="00B578BB"/>
    <w:rsid w:val="00B57C5E"/>
    <w:rsid w:val="00B648CD"/>
    <w:rsid w:val="00B673C3"/>
    <w:rsid w:val="00B71971"/>
    <w:rsid w:val="00B75EA5"/>
    <w:rsid w:val="00B82F68"/>
    <w:rsid w:val="00BA0DB9"/>
    <w:rsid w:val="00BA12EE"/>
    <w:rsid w:val="00BA34E0"/>
    <w:rsid w:val="00BB0AEF"/>
    <w:rsid w:val="00BB60B1"/>
    <w:rsid w:val="00BC16B7"/>
    <w:rsid w:val="00BC3253"/>
    <w:rsid w:val="00BC4764"/>
    <w:rsid w:val="00BC6493"/>
    <w:rsid w:val="00BD2827"/>
    <w:rsid w:val="00BD5B35"/>
    <w:rsid w:val="00BE13BC"/>
    <w:rsid w:val="00BF2DCF"/>
    <w:rsid w:val="00BF3763"/>
    <w:rsid w:val="00C02A5B"/>
    <w:rsid w:val="00C06FCE"/>
    <w:rsid w:val="00C10DFA"/>
    <w:rsid w:val="00C21745"/>
    <w:rsid w:val="00C21F83"/>
    <w:rsid w:val="00C22D70"/>
    <w:rsid w:val="00C25083"/>
    <w:rsid w:val="00C3413C"/>
    <w:rsid w:val="00C3419D"/>
    <w:rsid w:val="00C35366"/>
    <w:rsid w:val="00C3679A"/>
    <w:rsid w:val="00C45862"/>
    <w:rsid w:val="00C4639F"/>
    <w:rsid w:val="00C464E2"/>
    <w:rsid w:val="00C50E6A"/>
    <w:rsid w:val="00C54145"/>
    <w:rsid w:val="00C5582C"/>
    <w:rsid w:val="00C721D3"/>
    <w:rsid w:val="00C72343"/>
    <w:rsid w:val="00C74A49"/>
    <w:rsid w:val="00C76C09"/>
    <w:rsid w:val="00C93ADB"/>
    <w:rsid w:val="00CA6E0E"/>
    <w:rsid w:val="00CB1D88"/>
    <w:rsid w:val="00CB2294"/>
    <w:rsid w:val="00CB379B"/>
    <w:rsid w:val="00CB4769"/>
    <w:rsid w:val="00CB7569"/>
    <w:rsid w:val="00CC0368"/>
    <w:rsid w:val="00CC3332"/>
    <w:rsid w:val="00CC33F8"/>
    <w:rsid w:val="00CD1FEE"/>
    <w:rsid w:val="00CD4A37"/>
    <w:rsid w:val="00CD5D43"/>
    <w:rsid w:val="00CE0E1C"/>
    <w:rsid w:val="00CF1964"/>
    <w:rsid w:val="00CF3E44"/>
    <w:rsid w:val="00D03C47"/>
    <w:rsid w:val="00D07D14"/>
    <w:rsid w:val="00D1390B"/>
    <w:rsid w:val="00D15DDA"/>
    <w:rsid w:val="00D20A51"/>
    <w:rsid w:val="00D276E8"/>
    <w:rsid w:val="00D329F6"/>
    <w:rsid w:val="00D33D08"/>
    <w:rsid w:val="00D36B8C"/>
    <w:rsid w:val="00D40A59"/>
    <w:rsid w:val="00D477BE"/>
    <w:rsid w:val="00D50677"/>
    <w:rsid w:val="00D52A49"/>
    <w:rsid w:val="00D561D0"/>
    <w:rsid w:val="00D57B8F"/>
    <w:rsid w:val="00D6402B"/>
    <w:rsid w:val="00D65605"/>
    <w:rsid w:val="00D77064"/>
    <w:rsid w:val="00D823D8"/>
    <w:rsid w:val="00D82CCF"/>
    <w:rsid w:val="00D836F4"/>
    <w:rsid w:val="00D8531C"/>
    <w:rsid w:val="00D855D4"/>
    <w:rsid w:val="00D91DD7"/>
    <w:rsid w:val="00D93557"/>
    <w:rsid w:val="00D94B71"/>
    <w:rsid w:val="00D95D8A"/>
    <w:rsid w:val="00DB2525"/>
    <w:rsid w:val="00DB45BA"/>
    <w:rsid w:val="00DC0C76"/>
    <w:rsid w:val="00DC5BC2"/>
    <w:rsid w:val="00DC5D47"/>
    <w:rsid w:val="00DC5F01"/>
    <w:rsid w:val="00DC734D"/>
    <w:rsid w:val="00DD43EE"/>
    <w:rsid w:val="00DD66BA"/>
    <w:rsid w:val="00DD723A"/>
    <w:rsid w:val="00DE2A55"/>
    <w:rsid w:val="00DE4624"/>
    <w:rsid w:val="00DE614F"/>
    <w:rsid w:val="00DF35C5"/>
    <w:rsid w:val="00DF4636"/>
    <w:rsid w:val="00E014EE"/>
    <w:rsid w:val="00E0334B"/>
    <w:rsid w:val="00E033F8"/>
    <w:rsid w:val="00E07093"/>
    <w:rsid w:val="00E110F3"/>
    <w:rsid w:val="00E15129"/>
    <w:rsid w:val="00E15C32"/>
    <w:rsid w:val="00E256A5"/>
    <w:rsid w:val="00E31408"/>
    <w:rsid w:val="00E36C31"/>
    <w:rsid w:val="00E41512"/>
    <w:rsid w:val="00E432CE"/>
    <w:rsid w:val="00E46045"/>
    <w:rsid w:val="00E5180C"/>
    <w:rsid w:val="00E528CE"/>
    <w:rsid w:val="00E53A19"/>
    <w:rsid w:val="00E6559F"/>
    <w:rsid w:val="00E7537B"/>
    <w:rsid w:val="00E75DF0"/>
    <w:rsid w:val="00E81F87"/>
    <w:rsid w:val="00E82E49"/>
    <w:rsid w:val="00E86245"/>
    <w:rsid w:val="00E9068F"/>
    <w:rsid w:val="00E96B95"/>
    <w:rsid w:val="00EA09C9"/>
    <w:rsid w:val="00EA448F"/>
    <w:rsid w:val="00EC05E4"/>
    <w:rsid w:val="00EC1440"/>
    <w:rsid w:val="00ED5D85"/>
    <w:rsid w:val="00EE77C7"/>
    <w:rsid w:val="00EF764E"/>
    <w:rsid w:val="00F023E8"/>
    <w:rsid w:val="00F03054"/>
    <w:rsid w:val="00F113F8"/>
    <w:rsid w:val="00F1402A"/>
    <w:rsid w:val="00F14FCD"/>
    <w:rsid w:val="00F1551B"/>
    <w:rsid w:val="00F23164"/>
    <w:rsid w:val="00F24FD0"/>
    <w:rsid w:val="00F271D7"/>
    <w:rsid w:val="00F30840"/>
    <w:rsid w:val="00F32199"/>
    <w:rsid w:val="00F33512"/>
    <w:rsid w:val="00F37C0B"/>
    <w:rsid w:val="00F40D05"/>
    <w:rsid w:val="00F42E0F"/>
    <w:rsid w:val="00F52068"/>
    <w:rsid w:val="00F52929"/>
    <w:rsid w:val="00F52C61"/>
    <w:rsid w:val="00F6348C"/>
    <w:rsid w:val="00F70B60"/>
    <w:rsid w:val="00F7284E"/>
    <w:rsid w:val="00F728BE"/>
    <w:rsid w:val="00F87A39"/>
    <w:rsid w:val="00F90CD1"/>
    <w:rsid w:val="00FA5948"/>
    <w:rsid w:val="00FB1E9F"/>
    <w:rsid w:val="00FB58B9"/>
    <w:rsid w:val="00FB6226"/>
    <w:rsid w:val="00FB7376"/>
    <w:rsid w:val="00FC558F"/>
    <w:rsid w:val="00FC7EF5"/>
    <w:rsid w:val="00FD4094"/>
    <w:rsid w:val="00FE3554"/>
    <w:rsid w:val="00FE731D"/>
    <w:rsid w:val="00FF2895"/>
    <w:rsid w:val="00FF3D92"/>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EBF7548"/>
  <w15:docId w15:val="{58D6533D-2549-4322-BE63-3BA77968BC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P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B68F5"/>
    <w:pPr>
      <w:spacing w:after="0" w:line="240" w:lineRule="auto"/>
      <w:jc w:val="both"/>
    </w:pPr>
    <w:rPr>
      <w:noProof/>
    </w:rPr>
  </w:style>
  <w:style w:type="paragraph" w:styleId="Ttulo1">
    <w:name w:val="heading 1"/>
    <w:basedOn w:val="Normal"/>
    <w:next w:val="Normal"/>
    <w:link w:val="Ttulo1Car"/>
    <w:uiPriority w:val="9"/>
    <w:qFormat/>
    <w:rsid w:val="006B5E8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9"/>
    <w:unhideWhenUsed/>
    <w:qFormat/>
    <w:rsid w:val="006B5E8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9"/>
    <w:unhideWhenUsed/>
    <w:qFormat/>
    <w:rsid w:val="006B5E8C"/>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aliases w:val=" Sub-Clause Sub-paragraph,bl,bb,bullet"/>
    <w:basedOn w:val="Normal"/>
    <w:next w:val="Normal"/>
    <w:link w:val="Ttulo4Car"/>
    <w:uiPriority w:val="99"/>
    <w:unhideWhenUsed/>
    <w:qFormat/>
    <w:rsid w:val="006B5E8C"/>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9"/>
    <w:qFormat/>
    <w:rsid w:val="006B5E8C"/>
    <w:pPr>
      <w:keepNext/>
      <w:ind w:left="2880"/>
      <w:jc w:val="left"/>
      <w:outlineLvl w:val="4"/>
    </w:pPr>
    <w:rPr>
      <w:rFonts w:ascii="Arial" w:eastAsia="Times New Roman" w:hAnsi="Arial" w:cs="Times New Roman"/>
      <w:b/>
      <w:bCs/>
      <w:sz w:val="20"/>
      <w:szCs w:val="24"/>
      <w:lang w:val="es-ES" w:eastAsia="es-ES"/>
    </w:rPr>
  </w:style>
  <w:style w:type="paragraph" w:styleId="Ttulo6">
    <w:name w:val="heading 6"/>
    <w:basedOn w:val="Normal"/>
    <w:next w:val="Normal"/>
    <w:link w:val="Ttulo6Car"/>
    <w:uiPriority w:val="99"/>
    <w:qFormat/>
    <w:rsid w:val="006B5E8C"/>
    <w:pPr>
      <w:keepNext/>
      <w:tabs>
        <w:tab w:val="num" w:pos="1152"/>
      </w:tabs>
      <w:suppressAutoHyphens/>
      <w:ind w:left="1152" w:hanging="1152"/>
      <w:outlineLvl w:val="5"/>
    </w:pPr>
    <w:rPr>
      <w:rFonts w:ascii="Times New Roman" w:eastAsia="Times New Roman" w:hAnsi="Times New Roman" w:cs="Times New Roman"/>
      <w:b/>
      <w:bCs/>
      <w:sz w:val="20"/>
      <w:szCs w:val="20"/>
    </w:rPr>
  </w:style>
  <w:style w:type="paragraph" w:styleId="Ttulo7">
    <w:name w:val="heading 7"/>
    <w:basedOn w:val="Normal"/>
    <w:next w:val="Normal"/>
    <w:link w:val="Ttulo7Car"/>
    <w:uiPriority w:val="99"/>
    <w:qFormat/>
    <w:rsid w:val="006B5E8C"/>
    <w:pPr>
      <w:keepNext/>
      <w:tabs>
        <w:tab w:val="num" w:pos="1296"/>
        <w:tab w:val="left" w:pos="7980"/>
      </w:tabs>
      <w:suppressAutoHyphens/>
      <w:ind w:left="1296" w:hanging="1296"/>
      <w:outlineLvl w:val="6"/>
    </w:pPr>
    <w:rPr>
      <w:rFonts w:ascii="Times New Roman" w:eastAsia="Times New Roman" w:hAnsi="Times New Roman" w:cs="Times New Roman"/>
      <w:b/>
      <w:sz w:val="24"/>
      <w:szCs w:val="20"/>
    </w:rPr>
  </w:style>
  <w:style w:type="paragraph" w:styleId="Ttulo8">
    <w:name w:val="heading 8"/>
    <w:basedOn w:val="Normal"/>
    <w:next w:val="Normal"/>
    <w:link w:val="Ttulo8Car"/>
    <w:uiPriority w:val="99"/>
    <w:qFormat/>
    <w:rsid w:val="006B5E8C"/>
    <w:pPr>
      <w:keepNext/>
      <w:tabs>
        <w:tab w:val="num" w:pos="1440"/>
      </w:tabs>
      <w:suppressAutoHyphens/>
      <w:ind w:left="1440" w:hanging="1440"/>
      <w:jc w:val="right"/>
      <w:outlineLvl w:val="7"/>
    </w:pPr>
    <w:rPr>
      <w:rFonts w:ascii="Times New Roman" w:eastAsia="Times New Roman" w:hAnsi="Times New Roman" w:cs="Times New Roman"/>
      <w:sz w:val="20"/>
      <w:szCs w:val="20"/>
    </w:rPr>
  </w:style>
  <w:style w:type="paragraph" w:styleId="Ttulo9">
    <w:name w:val="heading 9"/>
    <w:basedOn w:val="Normal"/>
    <w:next w:val="Normal"/>
    <w:link w:val="Ttulo9Car"/>
    <w:uiPriority w:val="99"/>
    <w:qFormat/>
    <w:rsid w:val="006B5E8C"/>
    <w:pPr>
      <w:tabs>
        <w:tab w:val="num" w:pos="1584"/>
      </w:tabs>
      <w:spacing w:before="240" w:after="60"/>
      <w:ind w:left="1584" w:hanging="1584"/>
      <w:outlineLvl w:val="8"/>
    </w:pPr>
    <w:rPr>
      <w:rFonts w:ascii="Arial" w:eastAsia="Times New Roman" w:hAnsi="Arial" w:cs="Times New Roman"/>
      <w:b/>
      <w:i/>
      <w:sz w:val="18"/>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B5E8C"/>
    <w:rPr>
      <w:rFonts w:asciiTheme="majorHAnsi" w:eastAsiaTheme="majorEastAsia" w:hAnsiTheme="majorHAnsi" w:cstheme="majorBidi"/>
      <w:b/>
      <w:bCs/>
      <w:color w:val="365F91" w:themeColor="accent1" w:themeShade="BF"/>
      <w:sz w:val="28"/>
      <w:szCs w:val="28"/>
      <w:lang w:val="en-US"/>
    </w:rPr>
  </w:style>
  <w:style w:type="character" w:customStyle="1" w:styleId="Ttulo2Car">
    <w:name w:val="Título 2 Car"/>
    <w:basedOn w:val="Fuentedeprrafopredeter"/>
    <w:link w:val="Ttulo2"/>
    <w:uiPriority w:val="99"/>
    <w:rsid w:val="006B5E8C"/>
    <w:rPr>
      <w:rFonts w:asciiTheme="majorHAnsi" w:eastAsiaTheme="majorEastAsia" w:hAnsiTheme="majorHAnsi" w:cstheme="majorBidi"/>
      <w:b/>
      <w:bCs/>
      <w:color w:val="4F81BD" w:themeColor="accent1"/>
      <w:sz w:val="26"/>
      <w:szCs w:val="26"/>
      <w:lang w:val="en-US"/>
    </w:rPr>
  </w:style>
  <w:style w:type="character" w:customStyle="1" w:styleId="Ttulo3Car">
    <w:name w:val="Título 3 Car"/>
    <w:basedOn w:val="Fuentedeprrafopredeter"/>
    <w:link w:val="Ttulo3"/>
    <w:uiPriority w:val="99"/>
    <w:rsid w:val="006B5E8C"/>
    <w:rPr>
      <w:rFonts w:asciiTheme="majorHAnsi" w:eastAsiaTheme="majorEastAsia" w:hAnsiTheme="majorHAnsi" w:cstheme="majorBidi"/>
      <w:b/>
      <w:bCs/>
      <w:color w:val="4F81BD" w:themeColor="accent1"/>
      <w:lang w:val="en-US"/>
    </w:rPr>
  </w:style>
  <w:style w:type="character" w:customStyle="1" w:styleId="Ttulo4Car">
    <w:name w:val="Título 4 Car"/>
    <w:aliases w:val=" Sub-Clause Sub-paragraph Car,bl Car,bb Car,bullet Car"/>
    <w:basedOn w:val="Fuentedeprrafopredeter"/>
    <w:link w:val="Ttulo4"/>
    <w:uiPriority w:val="99"/>
    <w:rsid w:val="006B5E8C"/>
    <w:rPr>
      <w:rFonts w:asciiTheme="majorHAnsi" w:eastAsiaTheme="majorEastAsia" w:hAnsiTheme="majorHAnsi" w:cstheme="majorBidi"/>
      <w:b/>
      <w:bCs/>
      <w:i/>
      <w:iCs/>
      <w:color w:val="4F81BD" w:themeColor="accent1"/>
      <w:lang w:val="en-US"/>
    </w:rPr>
  </w:style>
  <w:style w:type="character" w:customStyle="1" w:styleId="Ttulo5Car">
    <w:name w:val="Título 5 Car"/>
    <w:basedOn w:val="Fuentedeprrafopredeter"/>
    <w:link w:val="Ttulo5"/>
    <w:uiPriority w:val="99"/>
    <w:rsid w:val="006B5E8C"/>
    <w:rPr>
      <w:rFonts w:ascii="Arial" w:eastAsia="Times New Roman" w:hAnsi="Arial" w:cs="Times New Roman"/>
      <w:b/>
      <w:bCs/>
      <w:sz w:val="20"/>
      <w:szCs w:val="24"/>
      <w:lang w:val="es-ES" w:eastAsia="es-ES"/>
    </w:rPr>
  </w:style>
  <w:style w:type="character" w:customStyle="1" w:styleId="Ttulo6Car">
    <w:name w:val="Título 6 Car"/>
    <w:basedOn w:val="Fuentedeprrafopredeter"/>
    <w:link w:val="Ttulo6"/>
    <w:uiPriority w:val="99"/>
    <w:rsid w:val="006B5E8C"/>
    <w:rPr>
      <w:rFonts w:ascii="Times New Roman" w:eastAsia="Times New Roman" w:hAnsi="Times New Roman" w:cs="Times New Roman"/>
      <w:b/>
      <w:bCs/>
      <w:sz w:val="20"/>
      <w:szCs w:val="20"/>
      <w:lang w:val="en-US"/>
    </w:rPr>
  </w:style>
  <w:style w:type="character" w:customStyle="1" w:styleId="Ttulo7Car">
    <w:name w:val="Título 7 Car"/>
    <w:basedOn w:val="Fuentedeprrafopredeter"/>
    <w:link w:val="Ttulo7"/>
    <w:uiPriority w:val="99"/>
    <w:rsid w:val="006B5E8C"/>
    <w:rPr>
      <w:rFonts w:ascii="Times New Roman" w:eastAsia="Times New Roman" w:hAnsi="Times New Roman" w:cs="Times New Roman"/>
      <w:b/>
      <w:sz w:val="24"/>
      <w:szCs w:val="20"/>
      <w:lang w:val="en-US"/>
    </w:rPr>
  </w:style>
  <w:style w:type="character" w:customStyle="1" w:styleId="Ttulo8Car">
    <w:name w:val="Título 8 Car"/>
    <w:basedOn w:val="Fuentedeprrafopredeter"/>
    <w:link w:val="Ttulo8"/>
    <w:uiPriority w:val="99"/>
    <w:rsid w:val="006B5E8C"/>
    <w:rPr>
      <w:rFonts w:ascii="Times New Roman" w:eastAsia="Times New Roman" w:hAnsi="Times New Roman" w:cs="Times New Roman"/>
      <w:sz w:val="20"/>
      <w:szCs w:val="20"/>
      <w:lang w:val="en-US"/>
    </w:rPr>
  </w:style>
  <w:style w:type="character" w:customStyle="1" w:styleId="Ttulo9Car">
    <w:name w:val="Título 9 Car"/>
    <w:basedOn w:val="Fuentedeprrafopredeter"/>
    <w:link w:val="Ttulo9"/>
    <w:uiPriority w:val="99"/>
    <w:rsid w:val="006B5E8C"/>
    <w:rPr>
      <w:rFonts w:ascii="Arial" w:eastAsia="Times New Roman" w:hAnsi="Arial" w:cs="Times New Roman"/>
      <w:b/>
      <w:i/>
      <w:sz w:val="18"/>
      <w:szCs w:val="20"/>
      <w:lang w:val="en-US"/>
    </w:rPr>
  </w:style>
  <w:style w:type="paragraph" w:styleId="Textodeglobo">
    <w:name w:val="Balloon Text"/>
    <w:basedOn w:val="Normal"/>
    <w:link w:val="TextodegloboCar"/>
    <w:uiPriority w:val="99"/>
    <w:unhideWhenUsed/>
    <w:rsid w:val="006B5E8C"/>
    <w:rPr>
      <w:rFonts w:ascii="Tahoma" w:hAnsi="Tahoma" w:cs="Tahoma"/>
      <w:sz w:val="16"/>
      <w:szCs w:val="16"/>
    </w:rPr>
  </w:style>
  <w:style w:type="character" w:customStyle="1" w:styleId="TextodegloboCar">
    <w:name w:val="Texto de globo Car"/>
    <w:basedOn w:val="Fuentedeprrafopredeter"/>
    <w:link w:val="Textodeglobo"/>
    <w:uiPriority w:val="99"/>
    <w:rsid w:val="006B5E8C"/>
    <w:rPr>
      <w:rFonts w:ascii="Tahoma" w:hAnsi="Tahoma" w:cs="Tahoma"/>
      <w:sz w:val="16"/>
      <w:szCs w:val="16"/>
      <w:lang w:val="en-US"/>
    </w:rPr>
  </w:style>
  <w:style w:type="paragraph" w:customStyle="1" w:styleId="i">
    <w:name w:val="(i)"/>
    <w:basedOn w:val="Normal"/>
    <w:rsid w:val="006B5E8C"/>
    <w:pPr>
      <w:suppressAutoHyphens/>
    </w:pPr>
    <w:rPr>
      <w:rFonts w:ascii="Tms Rmn" w:eastAsia="Times New Roman" w:hAnsi="Tms Rmn" w:cs="Times New Roman"/>
      <w:sz w:val="24"/>
      <w:szCs w:val="20"/>
    </w:rPr>
  </w:style>
  <w:style w:type="character" w:styleId="Hipervnculo">
    <w:name w:val="Hyperlink"/>
    <w:uiPriority w:val="99"/>
    <w:rsid w:val="006B5E8C"/>
    <w:rPr>
      <w:color w:val="0000FF"/>
      <w:u w:val="single"/>
    </w:rPr>
  </w:style>
  <w:style w:type="paragraph" w:styleId="Textonotapie">
    <w:name w:val="footnote text"/>
    <w:aliases w:val=" Car, Car1 Car Car,Car,Car1 Car Car,Car Car Car,Car2 Car,Car2 Car Car Car Car Car Car1,Car1 Car Car2,Car2 Car Car1,Car2 Car2,Car1 Car Car Car1,Car3 Car1,Car1 Car Car Car Car Car Car1,Car1 Car Car Car Car Car2,Car2 Car Car Car Car, Car1"/>
    <w:basedOn w:val="Normal"/>
    <w:link w:val="TextonotapieCar"/>
    <w:uiPriority w:val="99"/>
    <w:rsid w:val="006B5E8C"/>
    <w:rPr>
      <w:rFonts w:ascii="Times New Roman" w:eastAsia="Times New Roman" w:hAnsi="Times New Roman" w:cs="Times New Roman"/>
      <w:sz w:val="20"/>
      <w:szCs w:val="20"/>
    </w:rPr>
  </w:style>
  <w:style w:type="character" w:customStyle="1" w:styleId="TextonotapieCar">
    <w:name w:val="Texto nota pie Car"/>
    <w:aliases w:val=" Car Car, Car1 Car Car Car,Car Car,Car1 Car Car Car,Car Car Car Car,Car2 Car Car,Car2 Car Car Car Car Car Car1 Car,Car1 Car Car2 Car,Car2 Car Car1 Car,Car2 Car2 Car,Car1 Car Car Car1 Car,Car3 Car1 Car,Car1 Car Car Car Car Car Car1 Car"/>
    <w:basedOn w:val="Fuentedeprrafopredeter"/>
    <w:link w:val="Textonotapie"/>
    <w:uiPriority w:val="99"/>
    <w:rsid w:val="006B5E8C"/>
    <w:rPr>
      <w:rFonts w:ascii="Times New Roman" w:eastAsia="Times New Roman" w:hAnsi="Times New Roman" w:cs="Times New Roman"/>
      <w:sz w:val="20"/>
      <w:szCs w:val="20"/>
      <w:lang w:val="en-US"/>
    </w:rPr>
  </w:style>
  <w:style w:type="character" w:styleId="Refdenotaalpie">
    <w:name w:val="footnote reference"/>
    <w:aliases w:val="16 Point,Superscript 6 Point,FC,referencia nota al pie"/>
    <w:uiPriority w:val="99"/>
    <w:rsid w:val="006B5E8C"/>
    <w:rPr>
      <w:vertAlign w:val="superscript"/>
    </w:rPr>
  </w:style>
  <w:style w:type="table" w:styleId="Tablaconcuadrcula">
    <w:name w:val="Table Grid"/>
    <w:aliases w:val="Tabla Microsoft Servicios"/>
    <w:basedOn w:val="Tablanormal"/>
    <w:uiPriority w:val="59"/>
    <w:rsid w:val="006B5E8C"/>
    <w:pPr>
      <w:spacing w:after="0" w:line="240" w:lineRule="auto"/>
      <w:jc w:val="both"/>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uesto">
    <w:name w:val="Title"/>
    <w:basedOn w:val="Normal"/>
    <w:link w:val="PuestoCar"/>
    <w:qFormat/>
    <w:rsid w:val="006B5E8C"/>
    <w:pPr>
      <w:jc w:val="center"/>
    </w:pPr>
    <w:rPr>
      <w:rFonts w:ascii="Times New Roman" w:eastAsia="Times New Roman" w:hAnsi="Times New Roman" w:cs="Times New Roman"/>
      <w:b/>
      <w:sz w:val="48"/>
      <w:szCs w:val="20"/>
    </w:rPr>
  </w:style>
  <w:style w:type="character" w:customStyle="1" w:styleId="PuestoCar">
    <w:name w:val="Puesto Car"/>
    <w:basedOn w:val="Fuentedeprrafopredeter"/>
    <w:link w:val="Puesto"/>
    <w:rsid w:val="006B5E8C"/>
    <w:rPr>
      <w:rFonts w:ascii="Times New Roman" w:eastAsia="Times New Roman" w:hAnsi="Times New Roman" w:cs="Times New Roman"/>
      <w:b/>
      <w:sz w:val="48"/>
      <w:szCs w:val="20"/>
      <w:lang w:val="en-US"/>
    </w:rPr>
  </w:style>
  <w:style w:type="paragraph" w:customStyle="1" w:styleId="BankNormal">
    <w:name w:val="BankNormal"/>
    <w:basedOn w:val="Normal"/>
    <w:rsid w:val="006B5E8C"/>
    <w:pPr>
      <w:spacing w:after="240"/>
    </w:pPr>
    <w:rPr>
      <w:rFonts w:ascii="Times New Roman" w:eastAsia="Times New Roman" w:hAnsi="Times New Roman" w:cs="Times New Roman"/>
      <w:sz w:val="24"/>
      <w:szCs w:val="20"/>
    </w:rPr>
  </w:style>
  <w:style w:type="paragraph" w:styleId="TtulodeTDC">
    <w:name w:val="TOC Heading"/>
    <w:basedOn w:val="Ttulo1"/>
    <w:next w:val="Normal"/>
    <w:uiPriority w:val="39"/>
    <w:unhideWhenUsed/>
    <w:qFormat/>
    <w:rsid w:val="006B5E8C"/>
    <w:pPr>
      <w:outlineLvl w:val="9"/>
    </w:pPr>
    <w:rPr>
      <w:lang w:eastAsia="ja-JP"/>
    </w:rPr>
  </w:style>
  <w:style w:type="paragraph" w:styleId="TDC1">
    <w:name w:val="toc 1"/>
    <w:basedOn w:val="Normal"/>
    <w:next w:val="Normal"/>
    <w:autoRedefine/>
    <w:uiPriority w:val="39"/>
    <w:unhideWhenUsed/>
    <w:qFormat/>
    <w:rsid w:val="006B5E8C"/>
    <w:pPr>
      <w:tabs>
        <w:tab w:val="right" w:leader="dot" w:pos="9350"/>
      </w:tabs>
      <w:spacing w:after="100"/>
    </w:pPr>
    <w:rPr>
      <w:b/>
    </w:rPr>
  </w:style>
  <w:style w:type="table" w:customStyle="1" w:styleId="TableGrid1">
    <w:name w:val="Table Grid1"/>
    <w:basedOn w:val="Tablanormal"/>
    <w:next w:val="Tablaconcuadrcula"/>
    <w:uiPriority w:val="59"/>
    <w:rsid w:val="006B5E8C"/>
    <w:pPr>
      <w:spacing w:after="0" w:line="240" w:lineRule="auto"/>
      <w:jc w:val="both"/>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2">
    <w:name w:val="toc 2"/>
    <w:basedOn w:val="Normal"/>
    <w:next w:val="Normal"/>
    <w:autoRedefine/>
    <w:uiPriority w:val="39"/>
    <w:unhideWhenUsed/>
    <w:qFormat/>
    <w:rsid w:val="006B5E8C"/>
    <w:pPr>
      <w:spacing w:after="100"/>
      <w:ind w:left="220"/>
    </w:pPr>
  </w:style>
  <w:style w:type="paragraph" w:styleId="Prrafodelista">
    <w:name w:val="List Paragraph"/>
    <w:aliases w:val="3,Iz - Párrafo de lista,Sivsa Parrafo,Titulo de Fígura,TITULO A,Titulo parrafo,Punto,Párrafo de lista4,Párrafo de lista21,AB List 1,Bullet Points,ProcessA,Bullet List,FooterText,numbered,List Paragraph1,列出段落,列出段落1,Lista 123,Cuadro 2-1"/>
    <w:basedOn w:val="Normal"/>
    <w:link w:val="PrrafodelistaCar"/>
    <w:uiPriority w:val="34"/>
    <w:qFormat/>
    <w:rsid w:val="006B5E8C"/>
    <w:pPr>
      <w:ind w:left="720"/>
      <w:contextualSpacing/>
    </w:pPr>
  </w:style>
  <w:style w:type="paragraph" w:customStyle="1" w:styleId="Outline">
    <w:name w:val="Outline"/>
    <w:basedOn w:val="Normal"/>
    <w:rsid w:val="006B5E8C"/>
    <w:pPr>
      <w:numPr>
        <w:numId w:val="2"/>
      </w:numPr>
      <w:spacing w:before="240"/>
    </w:pPr>
    <w:rPr>
      <w:rFonts w:ascii="Times New Roman" w:eastAsia="Times New Roman" w:hAnsi="Times New Roman" w:cs="Times New Roman"/>
      <w:kern w:val="28"/>
      <w:sz w:val="24"/>
      <w:szCs w:val="20"/>
    </w:rPr>
  </w:style>
  <w:style w:type="paragraph" w:customStyle="1" w:styleId="Outline1">
    <w:name w:val="Outline1"/>
    <w:basedOn w:val="Outline"/>
    <w:next w:val="Outline2"/>
    <w:rsid w:val="006B5E8C"/>
    <w:pPr>
      <w:keepNext/>
      <w:numPr>
        <w:ilvl w:val="1"/>
      </w:numPr>
      <w:tabs>
        <w:tab w:val="clear" w:pos="1152"/>
        <w:tab w:val="num" w:pos="360"/>
      </w:tabs>
      <w:ind w:left="360" w:hanging="360"/>
    </w:pPr>
  </w:style>
  <w:style w:type="paragraph" w:customStyle="1" w:styleId="Outline2">
    <w:name w:val="Outline2"/>
    <w:basedOn w:val="Normal"/>
    <w:rsid w:val="006B5E8C"/>
    <w:pPr>
      <w:numPr>
        <w:ilvl w:val="2"/>
        <w:numId w:val="2"/>
      </w:numPr>
      <w:tabs>
        <w:tab w:val="clear" w:pos="1728"/>
        <w:tab w:val="num" w:pos="864"/>
      </w:tabs>
      <w:spacing w:before="240"/>
      <w:ind w:left="864" w:hanging="504"/>
    </w:pPr>
    <w:rPr>
      <w:rFonts w:ascii="Times New Roman" w:eastAsia="Times New Roman" w:hAnsi="Times New Roman" w:cs="Times New Roman"/>
      <w:kern w:val="28"/>
      <w:sz w:val="24"/>
      <w:szCs w:val="20"/>
    </w:rPr>
  </w:style>
  <w:style w:type="paragraph" w:customStyle="1" w:styleId="Outline3">
    <w:name w:val="Outline3"/>
    <w:basedOn w:val="Normal"/>
    <w:rsid w:val="006B5E8C"/>
    <w:pPr>
      <w:numPr>
        <w:ilvl w:val="3"/>
        <w:numId w:val="2"/>
      </w:numPr>
      <w:tabs>
        <w:tab w:val="clear" w:pos="2304"/>
        <w:tab w:val="num" w:pos="1368"/>
      </w:tabs>
      <w:spacing w:before="240"/>
      <w:ind w:left="1368" w:hanging="504"/>
    </w:pPr>
    <w:rPr>
      <w:rFonts w:ascii="Times New Roman" w:eastAsia="Times New Roman" w:hAnsi="Times New Roman" w:cs="Times New Roman"/>
      <w:kern w:val="28"/>
      <w:sz w:val="24"/>
      <w:szCs w:val="20"/>
    </w:rPr>
  </w:style>
  <w:style w:type="paragraph" w:customStyle="1" w:styleId="Normali">
    <w:name w:val="Normal(i)"/>
    <w:basedOn w:val="Normal"/>
    <w:rsid w:val="006B5E8C"/>
    <w:pPr>
      <w:keepLines/>
      <w:tabs>
        <w:tab w:val="left" w:pos="1843"/>
      </w:tabs>
      <w:spacing w:after="120"/>
    </w:pPr>
    <w:rPr>
      <w:rFonts w:ascii="Times New Roman" w:eastAsia="Times New Roman" w:hAnsi="Times New Roman" w:cs="Times New Roman"/>
      <w:sz w:val="24"/>
      <w:szCs w:val="20"/>
      <w:lang w:val="en-GB" w:eastAsia="en-GB"/>
    </w:rPr>
  </w:style>
  <w:style w:type="character" w:customStyle="1" w:styleId="DeltaViewInsertion">
    <w:name w:val="DeltaView Insertion"/>
    <w:uiPriority w:val="99"/>
    <w:rsid w:val="006B5E8C"/>
    <w:rPr>
      <w:color w:val="0000FF"/>
      <w:u w:val="double"/>
    </w:rPr>
  </w:style>
  <w:style w:type="paragraph" w:styleId="Sangra3detindependiente">
    <w:name w:val="Body Text Indent 3"/>
    <w:basedOn w:val="Normal"/>
    <w:link w:val="Sangra3detindependienteCar"/>
    <w:uiPriority w:val="99"/>
    <w:rsid w:val="006B5E8C"/>
    <w:pPr>
      <w:ind w:left="1782" w:hanging="540"/>
    </w:pPr>
    <w:rPr>
      <w:rFonts w:ascii="Times New Roman" w:eastAsia="Times New Roman" w:hAnsi="Times New Roman" w:cs="Times New Roman"/>
      <w:sz w:val="24"/>
      <w:szCs w:val="20"/>
    </w:rPr>
  </w:style>
  <w:style w:type="character" w:customStyle="1" w:styleId="Sangra3detindependienteCar">
    <w:name w:val="Sangría 3 de t. independiente Car"/>
    <w:basedOn w:val="Fuentedeprrafopredeter"/>
    <w:link w:val="Sangra3detindependiente"/>
    <w:uiPriority w:val="99"/>
    <w:rsid w:val="006B5E8C"/>
    <w:rPr>
      <w:rFonts w:ascii="Times New Roman" w:eastAsia="Times New Roman" w:hAnsi="Times New Roman" w:cs="Times New Roman"/>
      <w:sz w:val="24"/>
      <w:szCs w:val="20"/>
      <w:lang w:val="en-US"/>
    </w:rPr>
  </w:style>
  <w:style w:type="paragraph" w:customStyle="1" w:styleId="Sub-ClauseText">
    <w:name w:val="Sub-Clause Text"/>
    <w:basedOn w:val="Normal"/>
    <w:rsid w:val="006B5E8C"/>
    <w:pPr>
      <w:spacing w:before="120" w:after="120"/>
    </w:pPr>
    <w:rPr>
      <w:rFonts w:ascii="Times New Roman" w:eastAsia="Times New Roman" w:hAnsi="Times New Roman" w:cs="Times New Roman"/>
      <w:spacing w:val="-4"/>
      <w:sz w:val="24"/>
      <w:szCs w:val="20"/>
    </w:rPr>
  </w:style>
  <w:style w:type="paragraph" w:styleId="Sangradetextonormal">
    <w:name w:val="Body Text Indent"/>
    <w:basedOn w:val="Normal"/>
    <w:link w:val="SangradetextonormalCar"/>
    <w:uiPriority w:val="99"/>
    <w:unhideWhenUsed/>
    <w:rsid w:val="006B5E8C"/>
    <w:pPr>
      <w:spacing w:after="120"/>
      <w:ind w:left="360"/>
    </w:pPr>
  </w:style>
  <w:style w:type="character" w:customStyle="1" w:styleId="SangradetextonormalCar">
    <w:name w:val="Sangría de texto normal Car"/>
    <w:basedOn w:val="Fuentedeprrafopredeter"/>
    <w:link w:val="Sangradetextonormal"/>
    <w:uiPriority w:val="99"/>
    <w:rsid w:val="006B5E8C"/>
    <w:rPr>
      <w:lang w:val="en-US"/>
    </w:rPr>
  </w:style>
  <w:style w:type="paragraph" w:customStyle="1" w:styleId="P3Header1-Clauses">
    <w:name w:val="P3 Header1-Clauses"/>
    <w:basedOn w:val="Normal"/>
    <w:rsid w:val="006B5E8C"/>
    <w:pPr>
      <w:spacing w:before="120" w:after="120"/>
    </w:pPr>
    <w:rPr>
      <w:rFonts w:ascii="Times New Roman" w:eastAsia="Times New Roman" w:hAnsi="Times New Roman" w:cs="Times New Roman"/>
      <w:sz w:val="24"/>
      <w:szCs w:val="20"/>
    </w:rPr>
  </w:style>
  <w:style w:type="paragraph" w:customStyle="1" w:styleId="StyleHeader1-ClausesAfter0pt">
    <w:name w:val="Style Header 1 - Clauses + After:  0 pt"/>
    <w:basedOn w:val="Normal"/>
    <w:rsid w:val="006B5E8C"/>
    <w:rPr>
      <w:rFonts w:ascii="Times New Roman" w:eastAsia="Times New Roman" w:hAnsi="Times New Roman" w:cs="Times New Roman"/>
      <w:bCs/>
      <w:sz w:val="24"/>
      <w:szCs w:val="20"/>
      <w:lang w:val="es-ES_tradnl"/>
    </w:rPr>
  </w:style>
  <w:style w:type="paragraph" w:customStyle="1" w:styleId="StyleHeader2-SubClausesBold">
    <w:name w:val="Style Header 2 - SubClauses + Bold"/>
    <w:basedOn w:val="Normal"/>
    <w:link w:val="StyleHeader2-SubClausesBoldChar"/>
    <w:autoRedefine/>
    <w:rsid w:val="006B5E8C"/>
    <w:pPr>
      <w:tabs>
        <w:tab w:val="left" w:pos="576"/>
      </w:tabs>
      <w:ind w:left="612"/>
    </w:pPr>
    <w:rPr>
      <w:rFonts w:ascii="Times New Roman" w:eastAsia="Times New Roman" w:hAnsi="Times New Roman" w:cs="Times New Roman"/>
      <w:b/>
      <w:bCs/>
      <w:sz w:val="24"/>
      <w:szCs w:val="20"/>
      <w:lang w:val="es-ES_tradnl"/>
    </w:rPr>
  </w:style>
  <w:style w:type="character" w:customStyle="1" w:styleId="StyleHeader2-SubClausesBoldChar">
    <w:name w:val="Style Header 2 - SubClauses + Bold Char"/>
    <w:link w:val="StyleHeader2-SubClausesBold"/>
    <w:rsid w:val="006B5E8C"/>
    <w:rPr>
      <w:rFonts w:ascii="Times New Roman" w:eastAsia="Times New Roman" w:hAnsi="Times New Roman" w:cs="Times New Roman"/>
      <w:b/>
      <w:bCs/>
      <w:sz w:val="24"/>
      <w:szCs w:val="20"/>
      <w:lang w:val="es-ES_tradnl"/>
    </w:rPr>
  </w:style>
  <w:style w:type="paragraph" w:styleId="Encabezado">
    <w:name w:val="header"/>
    <w:aliases w:val="h,Chapter Name,page-header,ph,body,*Header,MCraftDes Doc Header,Section Header,Header Char,h Char"/>
    <w:basedOn w:val="Normal"/>
    <w:link w:val="EncabezadoCar"/>
    <w:uiPriority w:val="99"/>
    <w:unhideWhenUsed/>
    <w:rsid w:val="006B5E8C"/>
    <w:pPr>
      <w:tabs>
        <w:tab w:val="center" w:pos="4680"/>
        <w:tab w:val="right" w:pos="9360"/>
      </w:tabs>
    </w:pPr>
  </w:style>
  <w:style w:type="character" w:customStyle="1" w:styleId="EncabezadoCar">
    <w:name w:val="Encabezado Car"/>
    <w:aliases w:val="h Car,Chapter Name Car,page-header Car,ph Car,body Car,*Header Car,MCraftDes Doc Header Car,Section Header Car,Header Char Car,h Char Car"/>
    <w:basedOn w:val="Fuentedeprrafopredeter"/>
    <w:link w:val="Encabezado"/>
    <w:uiPriority w:val="99"/>
    <w:rsid w:val="006B5E8C"/>
    <w:rPr>
      <w:lang w:val="en-US"/>
    </w:rPr>
  </w:style>
  <w:style w:type="paragraph" w:styleId="Piedepgina">
    <w:name w:val="footer"/>
    <w:aliases w:val="Footer-Even"/>
    <w:basedOn w:val="Normal"/>
    <w:link w:val="PiedepginaCar"/>
    <w:uiPriority w:val="99"/>
    <w:unhideWhenUsed/>
    <w:rsid w:val="006B5E8C"/>
    <w:pPr>
      <w:tabs>
        <w:tab w:val="center" w:pos="4680"/>
        <w:tab w:val="right" w:pos="9360"/>
      </w:tabs>
    </w:pPr>
  </w:style>
  <w:style w:type="character" w:customStyle="1" w:styleId="PiedepginaCar">
    <w:name w:val="Pie de página Car"/>
    <w:aliases w:val="Footer-Even Car"/>
    <w:basedOn w:val="Fuentedeprrafopredeter"/>
    <w:link w:val="Piedepgina"/>
    <w:uiPriority w:val="99"/>
    <w:rsid w:val="006B5E8C"/>
    <w:rPr>
      <w:lang w:val="en-US"/>
    </w:rPr>
  </w:style>
  <w:style w:type="paragraph" w:styleId="Textoindependiente">
    <w:name w:val="Body Text"/>
    <w:aliases w:val="bt,body text,body tesx,contents,bt1,body text1,body tesx1,bt2,body text2,body tesx2,bt3,body text3,body tesx3,bt4,body text4,body tesx4,contents1,Texto independiente1,bt5,body text5,body tesx5,bt6,body text6,body tesx6,bt11"/>
    <w:basedOn w:val="Normal"/>
    <w:link w:val="TextoindependienteCar"/>
    <w:unhideWhenUsed/>
    <w:rsid w:val="006B5E8C"/>
    <w:pPr>
      <w:spacing w:after="120"/>
    </w:pPr>
  </w:style>
  <w:style w:type="character" w:customStyle="1" w:styleId="TextoindependienteCar">
    <w:name w:val="Texto independiente Car"/>
    <w:aliases w:val="bt Car,body text Car,body tesx Car,contents Car,bt1 Car,body text1 Car,body tesx1 Car,bt2 Car,body text2 Car,body tesx2 Car,bt3 Car,body text3 Car,body tesx3 Car,bt4 Car,body text4 Car,body tesx4 Car,contents1 Car,bt5 Car,bt6 Car"/>
    <w:basedOn w:val="Fuentedeprrafopredeter"/>
    <w:link w:val="Textoindependiente"/>
    <w:rsid w:val="006B5E8C"/>
    <w:rPr>
      <w:lang w:val="en-US"/>
    </w:rPr>
  </w:style>
  <w:style w:type="paragraph" w:styleId="Textoindependiente3">
    <w:name w:val="Body Text 3"/>
    <w:basedOn w:val="Normal"/>
    <w:link w:val="Textoindependiente3Car"/>
    <w:uiPriority w:val="99"/>
    <w:unhideWhenUsed/>
    <w:rsid w:val="006B5E8C"/>
    <w:pPr>
      <w:spacing w:after="120"/>
    </w:pPr>
    <w:rPr>
      <w:sz w:val="16"/>
      <w:szCs w:val="16"/>
    </w:rPr>
  </w:style>
  <w:style w:type="character" w:customStyle="1" w:styleId="Textoindependiente3Car">
    <w:name w:val="Texto independiente 3 Car"/>
    <w:basedOn w:val="Fuentedeprrafopredeter"/>
    <w:link w:val="Textoindependiente3"/>
    <w:uiPriority w:val="99"/>
    <w:rsid w:val="006B5E8C"/>
    <w:rPr>
      <w:sz w:val="16"/>
      <w:szCs w:val="16"/>
      <w:lang w:val="en-US"/>
    </w:rPr>
  </w:style>
  <w:style w:type="paragraph" w:styleId="Textodebloque">
    <w:name w:val="Block Text"/>
    <w:aliases w:val="Bloquear cita"/>
    <w:basedOn w:val="Normal"/>
    <w:uiPriority w:val="99"/>
    <w:rsid w:val="006B5E8C"/>
    <w:pPr>
      <w:tabs>
        <w:tab w:val="left" w:pos="1440"/>
        <w:tab w:val="left" w:pos="1800"/>
      </w:tabs>
      <w:suppressAutoHyphens/>
      <w:ind w:left="1080" w:right="-72" w:hanging="540"/>
    </w:pPr>
    <w:rPr>
      <w:rFonts w:ascii="Times New Roman" w:eastAsia="Times New Roman" w:hAnsi="Times New Roman" w:cs="Times New Roman"/>
      <w:sz w:val="24"/>
      <w:szCs w:val="20"/>
    </w:rPr>
  </w:style>
  <w:style w:type="paragraph" w:customStyle="1" w:styleId="SectionVHeader">
    <w:name w:val="Section V. Header"/>
    <w:basedOn w:val="Normal"/>
    <w:rsid w:val="006B5E8C"/>
    <w:pPr>
      <w:jc w:val="center"/>
    </w:pPr>
    <w:rPr>
      <w:rFonts w:ascii="Times New Roman" w:eastAsia="Times New Roman" w:hAnsi="Times New Roman" w:cs="Times New Roman"/>
      <w:b/>
      <w:sz w:val="36"/>
      <w:szCs w:val="20"/>
    </w:rPr>
  </w:style>
  <w:style w:type="paragraph" w:customStyle="1" w:styleId="Default">
    <w:name w:val="Default"/>
    <w:rsid w:val="006B5E8C"/>
    <w:pPr>
      <w:autoSpaceDE w:val="0"/>
      <w:autoSpaceDN w:val="0"/>
      <w:adjustRightInd w:val="0"/>
      <w:spacing w:after="0" w:line="240" w:lineRule="auto"/>
      <w:jc w:val="both"/>
    </w:pPr>
    <w:rPr>
      <w:rFonts w:ascii="Times New Roman" w:hAnsi="Times New Roman" w:cs="Times New Roman"/>
      <w:color w:val="000000"/>
      <w:sz w:val="24"/>
      <w:szCs w:val="24"/>
      <w:lang w:val="en-US"/>
    </w:rPr>
  </w:style>
  <w:style w:type="paragraph" w:styleId="Sangra2detindependiente">
    <w:name w:val="Body Text Indent 2"/>
    <w:basedOn w:val="Normal"/>
    <w:link w:val="Sangra2detindependienteCar"/>
    <w:uiPriority w:val="99"/>
    <w:unhideWhenUsed/>
    <w:rsid w:val="006B5E8C"/>
    <w:pPr>
      <w:spacing w:after="120" w:line="480" w:lineRule="auto"/>
      <w:ind w:left="360"/>
    </w:pPr>
  </w:style>
  <w:style w:type="character" w:customStyle="1" w:styleId="Sangra2detindependienteCar">
    <w:name w:val="Sangría 2 de t. independiente Car"/>
    <w:basedOn w:val="Fuentedeprrafopredeter"/>
    <w:link w:val="Sangra2detindependiente"/>
    <w:uiPriority w:val="99"/>
    <w:rsid w:val="006B5E8C"/>
    <w:rPr>
      <w:lang w:val="en-US"/>
    </w:rPr>
  </w:style>
  <w:style w:type="paragraph" w:customStyle="1" w:styleId="SectionVIHeader">
    <w:name w:val="Section VI. Header"/>
    <w:basedOn w:val="SectionVHeader"/>
    <w:rsid w:val="006B5E8C"/>
    <w:pPr>
      <w:spacing w:before="120" w:after="240"/>
    </w:pPr>
  </w:style>
  <w:style w:type="paragraph" w:styleId="Subttulo">
    <w:name w:val="Subtitle"/>
    <w:basedOn w:val="Normal"/>
    <w:link w:val="SubttuloCar"/>
    <w:uiPriority w:val="99"/>
    <w:qFormat/>
    <w:rsid w:val="006B5E8C"/>
    <w:pPr>
      <w:jc w:val="center"/>
    </w:pPr>
    <w:rPr>
      <w:rFonts w:ascii="Times New Roman" w:eastAsia="Times New Roman" w:hAnsi="Times New Roman" w:cs="Times New Roman"/>
      <w:b/>
      <w:sz w:val="44"/>
      <w:szCs w:val="20"/>
    </w:rPr>
  </w:style>
  <w:style w:type="character" w:customStyle="1" w:styleId="SubttuloCar">
    <w:name w:val="Subtítulo Car"/>
    <w:basedOn w:val="Fuentedeprrafopredeter"/>
    <w:link w:val="Subttulo"/>
    <w:uiPriority w:val="99"/>
    <w:rsid w:val="006B5E8C"/>
    <w:rPr>
      <w:rFonts w:ascii="Times New Roman" w:eastAsia="Times New Roman" w:hAnsi="Times New Roman" w:cs="Times New Roman"/>
      <w:b/>
      <w:sz w:val="44"/>
      <w:szCs w:val="20"/>
      <w:lang w:val="en-US"/>
    </w:rPr>
  </w:style>
  <w:style w:type="paragraph" w:styleId="TDC3">
    <w:name w:val="toc 3"/>
    <w:basedOn w:val="Normal"/>
    <w:next w:val="Normal"/>
    <w:autoRedefine/>
    <w:uiPriority w:val="39"/>
    <w:unhideWhenUsed/>
    <w:qFormat/>
    <w:rsid w:val="006B5E8C"/>
    <w:pPr>
      <w:spacing w:after="100"/>
      <w:ind w:left="440"/>
    </w:pPr>
    <w:rPr>
      <w:rFonts w:eastAsiaTheme="minorEastAsia"/>
    </w:rPr>
  </w:style>
  <w:style w:type="paragraph" w:styleId="TDC4">
    <w:name w:val="toc 4"/>
    <w:basedOn w:val="Normal"/>
    <w:next w:val="Normal"/>
    <w:autoRedefine/>
    <w:uiPriority w:val="39"/>
    <w:unhideWhenUsed/>
    <w:rsid w:val="006B5E8C"/>
    <w:pPr>
      <w:spacing w:after="100"/>
      <w:ind w:left="660"/>
    </w:pPr>
    <w:rPr>
      <w:rFonts w:eastAsiaTheme="minorEastAsia"/>
    </w:rPr>
  </w:style>
  <w:style w:type="paragraph" w:styleId="TDC5">
    <w:name w:val="toc 5"/>
    <w:basedOn w:val="Normal"/>
    <w:next w:val="Normal"/>
    <w:autoRedefine/>
    <w:uiPriority w:val="39"/>
    <w:unhideWhenUsed/>
    <w:rsid w:val="006B5E8C"/>
    <w:pPr>
      <w:spacing w:after="100"/>
      <w:ind w:left="880"/>
    </w:pPr>
    <w:rPr>
      <w:rFonts w:eastAsiaTheme="minorEastAsia"/>
    </w:rPr>
  </w:style>
  <w:style w:type="paragraph" w:styleId="TDC6">
    <w:name w:val="toc 6"/>
    <w:basedOn w:val="Normal"/>
    <w:next w:val="Normal"/>
    <w:autoRedefine/>
    <w:uiPriority w:val="39"/>
    <w:unhideWhenUsed/>
    <w:rsid w:val="006B5E8C"/>
    <w:pPr>
      <w:spacing w:after="100"/>
      <w:ind w:left="1100"/>
    </w:pPr>
    <w:rPr>
      <w:rFonts w:eastAsiaTheme="minorEastAsia"/>
    </w:rPr>
  </w:style>
  <w:style w:type="paragraph" w:styleId="TDC7">
    <w:name w:val="toc 7"/>
    <w:basedOn w:val="Normal"/>
    <w:next w:val="Normal"/>
    <w:autoRedefine/>
    <w:uiPriority w:val="39"/>
    <w:unhideWhenUsed/>
    <w:rsid w:val="006B5E8C"/>
    <w:pPr>
      <w:spacing w:after="100"/>
      <w:ind w:left="1320"/>
    </w:pPr>
    <w:rPr>
      <w:rFonts w:eastAsiaTheme="minorEastAsia"/>
    </w:rPr>
  </w:style>
  <w:style w:type="paragraph" w:styleId="TDC8">
    <w:name w:val="toc 8"/>
    <w:basedOn w:val="Normal"/>
    <w:next w:val="Normal"/>
    <w:autoRedefine/>
    <w:uiPriority w:val="39"/>
    <w:unhideWhenUsed/>
    <w:rsid w:val="006B5E8C"/>
    <w:pPr>
      <w:spacing w:after="100"/>
      <w:ind w:left="1540"/>
    </w:pPr>
    <w:rPr>
      <w:rFonts w:eastAsiaTheme="minorEastAsia"/>
    </w:rPr>
  </w:style>
  <w:style w:type="paragraph" w:styleId="TDC9">
    <w:name w:val="toc 9"/>
    <w:basedOn w:val="Normal"/>
    <w:next w:val="Normal"/>
    <w:autoRedefine/>
    <w:uiPriority w:val="39"/>
    <w:unhideWhenUsed/>
    <w:rsid w:val="006B5E8C"/>
    <w:pPr>
      <w:spacing w:after="100"/>
      <w:ind w:left="1760"/>
    </w:pPr>
    <w:rPr>
      <w:rFonts w:eastAsiaTheme="minorEastAsia"/>
    </w:rPr>
  </w:style>
  <w:style w:type="paragraph" w:customStyle="1" w:styleId="Document1">
    <w:name w:val="Document 1"/>
    <w:rsid w:val="006B5E8C"/>
    <w:pPr>
      <w:keepNext/>
      <w:keepLines/>
      <w:tabs>
        <w:tab w:val="left" w:pos="-720"/>
      </w:tabs>
      <w:suppressAutoHyphens/>
      <w:spacing w:after="0" w:line="240" w:lineRule="auto"/>
      <w:jc w:val="both"/>
    </w:pPr>
    <w:rPr>
      <w:rFonts w:ascii="Courier" w:eastAsia="Times New Roman" w:hAnsi="Courier" w:cs="Times New Roman"/>
      <w:sz w:val="24"/>
      <w:szCs w:val="20"/>
      <w:lang w:val="en-US"/>
    </w:rPr>
  </w:style>
  <w:style w:type="paragraph" w:customStyle="1" w:styleId="SectionIXHeader">
    <w:name w:val="Section IX Header"/>
    <w:basedOn w:val="Normal"/>
    <w:rsid w:val="006B5E8C"/>
    <w:pPr>
      <w:spacing w:before="240" w:after="240"/>
      <w:jc w:val="center"/>
    </w:pPr>
    <w:rPr>
      <w:rFonts w:ascii="Times New Roman Bold" w:eastAsia="Times New Roman" w:hAnsi="Times New Roman Bold" w:cs="Times New Roman"/>
      <w:b/>
      <w:sz w:val="36"/>
      <w:szCs w:val="20"/>
    </w:rPr>
  </w:style>
  <w:style w:type="paragraph" w:styleId="Encabezadodelista">
    <w:name w:val="toa heading"/>
    <w:basedOn w:val="Normal"/>
    <w:next w:val="Normal"/>
    <w:rsid w:val="006B5E8C"/>
    <w:pPr>
      <w:tabs>
        <w:tab w:val="left" w:pos="9000"/>
        <w:tab w:val="right" w:pos="9360"/>
      </w:tabs>
      <w:suppressAutoHyphens/>
    </w:pPr>
    <w:rPr>
      <w:rFonts w:ascii="Times New Roman" w:eastAsia="Times New Roman" w:hAnsi="Times New Roman" w:cs="Times New Roman"/>
      <w:sz w:val="24"/>
      <w:szCs w:val="20"/>
    </w:rPr>
  </w:style>
  <w:style w:type="paragraph" w:styleId="NormalWeb">
    <w:name w:val="Normal (Web)"/>
    <w:basedOn w:val="Normal"/>
    <w:uiPriority w:val="99"/>
    <w:rsid w:val="006B5E8C"/>
    <w:pPr>
      <w:spacing w:before="100" w:beforeAutospacing="1" w:after="100" w:afterAutospacing="1"/>
    </w:pPr>
    <w:rPr>
      <w:rFonts w:ascii="Arial Unicode MS" w:eastAsia="Arial Unicode MS" w:hAnsi="Arial Unicode MS" w:cs="Arial Unicode MS"/>
      <w:sz w:val="24"/>
      <w:szCs w:val="24"/>
    </w:rPr>
  </w:style>
  <w:style w:type="paragraph" w:customStyle="1" w:styleId="Header2-SubClauses">
    <w:name w:val="Header 2 - SubClauses"/>
    <w:basedOn w:val="Normal"/>
    <w:rsid w:val="006B5E8C"/>
    <w:pPr>
      <w:tabs>
        <w:tab w:val="num" w:pos="504"/>
      </w:tabs>
      <w:ind w:left="504" w:hanging="504"/>
    </w:pPr>
    <w:rPr>
      <w:rFonts w:ascii="Times New Roman" w:eastAsia="Times New Roman" w:hAnsi="Times New Roman" w:cs="Arial"/>
      <w:sz w:val="24"/>
      <w:szCs w:val="24"/>
    </w:rPr>
  </w:style>
  <w:style w:type="paragraph" w:styleId="Textonotaalfinal">
    <w:name w:val="endnote text"/>
    <w:basedOn w:val="Normal"/>
    <w:link w:val="TextonotaalfinalCar"/>
    <w:uiPriority w:val="99"/>
    <w:semiHidden/>
    <w:rsid w:val="006B5E8C"/>
    <w:pPr>
      <w:tabs>
        <w:tab w:val="left" w:pos="432"/>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before="240" w:after="240"/>
    </w:pPr>
    <w:rPr>
      <w:rFonts w:ascii="Times New Roman" w:eastAsia="Times New Roman" w:hAnsi="Times New Roman" w:cs="Times New Roman"/>
      <w:sz w:val="24"/>
      <w:szCs w:val="20"/>
    </w:rPr>
  </w:style>
  <w:style w:type="character" w:customStyle="1" w:styleId="TextonotaalfinalCar">
    <w:name w:val="Texto nota al final Car"/>
    <w:basedOn w:val="Fuentedeprrafopredeter"/>
    <w:link w:val="Textonotaalfinal"/>
    <w:uiPriority w:val="99"/>
    <w:semiHidden/>
    <w:rsid w:val="006B5E8C"/>
    <w:rPr>
      <w:rFonts w:ascii="Times New Roman" w:eastAsia="Times New Roman" w:hAnsi="Times New Roman" w:cs="Times New Roman"/>
      <w:sz w:val="24"/>
      <w:szCs w:val="20"/>
      <w:lang w:val="en-US"/>
    </w:rPr>
  </w:style>
  <w:style w:type="paragraph" w:customStyle="1" w:styleId="ChapterNumber">
    <w:name w:val="ChapterNumber"/>
    <w:rsid w:val="006B5E8C"/>
    <w:pPr>
      <w:tabs>
        <w:tab w:val="left" w:pos="-720"/>
      </w:tabs>
      <w:suppressAutoHyphens/>
      <w:spacing w:after="0" w:line="240" w:lineRule="auto"/>
      <w:jc w:val="both"/>
    </w:pPr>
    <w:rPr>
      <w:rFonts w:ascii="CG Times" w:eastAsia="Times New Roman" w:hAnsi="CG Times" w:cs="Times New Roman"/>
      <w:szCs w:val="20"/>
      <w:lang w:val="en-US"/>
    </w:rPr>
  </w:style>
  <w:style w:type="paragraph" w:customStyle="1" w:styleId="TextBox">
    <w:name w:val="Text Box"/>
    <w:rsid w:val="006B5E8C"/>
    <w:pPr>
      <w:keepNext/>
      <w:keepLines/>
      <w:tabs>
        <w:tab w:val="left" w:pos="-720"/>
      </w:tabs>
      <w:suppressAutoHyphens/>
      <w:spacing w:after="0" w:line="240" w:lineRule="auto"/>
      <w:jc w:val="both"/>
    </w:pPr>
    <w:rPr>
      <w:rFonts w:ascii="Times New Roman" w:eastAsia="Times New Roman" w:hAnsi="Times New Roman" w:cs="Times New Roman"/>
      <w:spacing w:val="-2"/>
      <w:szCs w:val="20"/>
      <w:lang w:val="en-US"/>
    </w:rPr>
  </w:style>
  <w:style w:type="paragraph" w:customStyle="1" w:styleId="Heading1a">
    <w:name w:val="Heading 1a"/>
    <w:rsid w:val="006B5E8C"/>
    <w:pPr>
      <w:keepNext/>
      <w:keepLines/>
      <w:tabs>
        <w:tab w:val="left" w:pos="-720"/>
      </w:tabs>
      <w:suppressAutoHyphens/>
      <w:spacing w:after="0" w:line="240" w:lineRule="auto"/>
      <w:jc w:val="center"/>
    </w:pPr>
    <w:rPr>
      <w:rFonts w:ascii="Times New Roman" w:eastAsia="Times New Roman" w:hAnsi="Times New Roman" w:cs="Times New Roman"/>
      <w:b/>
      <w:smallCaps/>
      <w:sz w:val="32"/>
      <w:szCs w:val="20"/>
      <w:lang w:val="en-US"/>
    </w:rPr>
  </w:style>
  <w:style w:type="paragraph" w:styleId="Textocomentario">
    <w:name w:val="annotation text"/>
    <w:basedOn w:val="Normal"/>
    <w:link w:val="TextocomentarioCar"/>
    <w:uiPriority w:val="99"/>
    <w:rsid w:val="006B5E8C"/>
    <w:rPr>
      <w:rFonts w:ascii="Times New Roman" w:eastAsia="Times New Roman" w:hAnsi="Times New Roman" w:cs="Times New Roman"/>
      <w:sz w:val="20"/>
      <w:szCs w:val="20"/>
    </w:rPr>
  </w:style>
  <w:style w:type="character" w:customStyle="1" w:styleId="TextocomentarioCar">
    <w:name w:val="Texto comentario Car"/>
    <w:basedOn w:val="Fuentedeprrafopredeter"/>
    <w:link w:val="Textocomentario"/>
    <w:uiPriority w:val="99"/>
    <w:rsid w:val="006B5E8C"/>
    <w:rPr>
      <w:rFonts w:ascii="Times New Roman" w:eastAsia="Times New Roman" w:hAnsi="Times New Roman" w:cs="Times New Roman"/>
      <w:sz w:val="20"/>
      <w:szCs w:val="20"/>
      <w:lang w:val="en-US"/>
    </w:rPr>
  </w:style>
  <w:style w:type="paragraph" w:customStyle="1" w:styleId="2AutoList1">
    <w:name w:val="2AutoList1"/>
    <w:basedOn w:val="Normal"/>
    <w:rsid w:val="006B5E8C"/>
    <w:rPr>
      <w:rFonts w:ascii="Times New Roman" w:eastAsia="Times New Roman" w:hAnsi="Times New Roman" w:cs="Times New Roman"/>
      <w:sz w:val="24"/>
      <w:szCs w:val="20"/>
      <w:lang w:val="es-ES_tradnl"/>
    </w:rPr>
  </w:style>
  <w:style w:type="character" w:styleId="Refdenotaalfinal">
    <w:name w:val="endnote reference"/>
    <w:basedOn w:val="Fuentedeprrafopredeter"/>
    <w:uiPriority w:val="99"/>
    <w:semiHidden/>
    <w:unhideWhenUsed/>
    <w:rsid w:val="006B5E8C"/>
    <w:rPr>
      <w:vertAlign w:val="superscript"/>
    </w:rPr>
  </w:style>
  <w:style w:type="character" w:customStyle="1" w:styleId="PrrafodelistaCar">
    <w:name w:val="Párrafo de lista Car"/>
    <w:aliases w:val="3 Car,Iz - Párrafo de lista Car,Sivsa Parrafo Car,Titulo de Fígura Car,TITULO A Car,Titulo parrafo Car,Punto Car,Párrafo de lista4 Car,Párrafo de lista21 Car,AB List 1 Car,Bullet Points Car,ProcessA Car,Bullet List Car,numbered Car"/>
    <w:link w:val="Prrafodelista"/>
    <w:uiPriority w:val="34"/>
    <w:qFormat/>
    <w:rsid w:val="006B5E8C"/>
    <w:rPr>
      <w:lang w:val="en-US"/>
    </w:rPr>
  </w:style>
  <w:style w:type="character" w:styleId="Refdecomentario">
    <w:name w:val="annotation reference"/>
    <w:uiPriority w:val="99"/>
    <w:rsid w:val="006B5E8C"/>
    <w:rPr>
      <w:sz w:val="16"/>
      <w:szCs w:val="16"/>
    </w:rPr>
  </w:style>
  <w:style w:type="paragraph" w:customStyle="1" w:styleId="Prrafodelista1">
    <w:name w:val="Párrafo de lista1"/>
    <w:basedOn w:val="Normal"/>
    <w:qFormat/>
    <w:rsid w:val="006B5E8C"/>
    <w:pPr>
      <w:ind w:left="720"/>
      <w:contextualSpacing/>
    </w:pPr>
    <w:rPr>
      <w:rFonts w:ascii="Calibri" w:eastAsia="Calibri" w:hAnsi="Calibri" w:cs="Times New Roman"/>
      <w:lang w:eastAsia="es-PE"/>
    </w:rPr>
  </w:style>
  <w:style w:type="paragraph" w:customStyle="1" w:styleId="SectionIVHeader">
    <w:name w:val="Section IV. Header"/>
    <w:basedOn w:val="SectionVIHeader"/>
    <w:rsid w:val="006B5E8C"/>
  </w:style>
  <w:style w:type="paragraph" w:customStyle="1" w:styleId="SectionIVH2">
    <w:name w:val="Section IV H2"/>
    <w:basedOn w:val="Ttulo2"/>
    <w:rsid w:val="006B5E8C"/>
    <w:pPr>
      <w:keepLines w:val="0"/>
      <w:suppressAutoHyphens/>
      <w:spacing w:before="120" w:after="200"/>
      <w:jc w:val="center"/>
    </w:pPr>
    <w:rPr>
      <w:rFonts w:ascii="Times New Roman Bold" w:eastAsia="Times New Roman" w:hAnsi="Times New Roman Bold" w:cs="Times New Roman"/>
      <w:bCs w:val="0"/>
      <w:color w:val="auto"/>
      <w:sz w:val="28"/>
      <w:szCs w:val="20"/>
    </w:rPr>
  </w:style>
  <w:style w:type="paragraph" w:styleId="Asuntodelcomentario">
    <w:name w:val="annotation subject"/>
    <w:basedOn w:val="Textocomentario"/>
    <w:next w:val="Textocomentario"/>
    <w:link w:val="AsuntodelcomentarioCar"/>
    <w:uiPriority w:val="99"/>
    <w:unhideWhenUsed/>
    <w:rsid w:val="006B5E8C"/>
    <w:pPr>
      <w:spacing w:after="160" w:line="259" w:lineRule="auto"/>
    </w:pPr>
    <w:rPr>
      <w:rFonts w:ascii="Calibri" w:eastAsia="Calibri" w:hAnsi="Calibri"/>
      <w:b/>
      <w:bCs/>
      <w:lang w:val="es-ES"/>
    </w:rPr>
  </w:style>
  <w:style w:type="character" w:customStyle="1" w:styleId="AsuntodelcomentarioCar">
    <w:name w:val="Asunto del comentario Car"/>
    <w:basedOn w:val="TextocomentarioCar"/>
    <w:link w:val="Asuntodelcomentario"/>
    <w:uiPriority w:val="99"/>
    <w:rsid w:val="006B5E8C"/>
    <w:rPr>
      <w:rFonts w:ascii="Calibri" w:eastAsia="Calibri" w:hAnsi="Calibri" w:cs="Times New Roman"/>
      <w:b/>
      <w:bCs/>
      <w:sz w:val="20"/>
      <w:szCs w:val="20"/>
      <w:lang w:val="es-ES"/>
    </w:rPr>
  </w:style>
  <w:style w:type="paragraph" w:customStyle="1" w:styleId="Subttulo0">
    <w:name w:val="Subttulo"/>
    <w:basedOn w:val="Normal"/>
    <w:next w:val="Normal"/>
    <w:uiPriority w:val="99"/>
    <w:rsid w:val="006B5E8C"/>
    <w:pPr>
      <w:autoSpaceDE w:val="0"/>
      <w:autoSpaceDN w:val="0"/>
      <w:adjustRightInd w:val="0"/>
      <w:jc w:val="center"/>
    </w:pPr>
    <w:rPr>
      <w:rFonts w:ascii="Arial" w:eastAsia="Times New Roman" w:hAnsi="Arial" w:cs="Times New Roman"/>
      <w:b/>
      <w:bCs/>
      <w:sz w:val="20"/>
      <w:szCs w:val="24"/>
      <w:lang w:val="es-ES" w:eastAsia="es-ES"/>
    </w:rPr>
  </w:style>
  <w:style w:type="paragraph" w:customStyle="1" w:styleId="Sangra3detindependiente1">
    <w:name w:val="Sangría 3 de t. independiente1"/>
    <w:basedOn w:val="Normal"/>
    <w:uiPriority w:val="99"/>
    <w:rsid w:val="006B5E8C"/>
    <w:pPr>
      <w:widowControl w:val="0"/>
      <w:ind w:left="709"/>
    </w:pPr>
    <w:rPr>
      <w:rFonts w:ascii="Arial" w:eastAsia="Times New Roman" w:hAnsi="Arial" w:cs="Times New Roman"/>
      <w:sz w:val="20"/>
      <w:szCs w:val="20"/>
      <w:lang w:val="es-ES_tradnl" w:eastAsia="es-ES"/>
    </w:rPr>
  </w:style>
  <w:style w:type="paragraph" w:customStyle="1" w:styleId="nivel1">
    <w:name w:val="nivel1"/>
    <w:basedOn w:val="Normal"/>
    <w:rsid w:val="006B5E8C"/>
    <w:pPr>
      <w:tabs>
        <w:tab w:val="num" w:pos="360"/>
      </w:tabs>
      <w:ind w:left="360" w:hanging="360"/>
    </w:pPr>
    <w:rPr>
      <w:rFonts w:ascii="Arial" w:eastAsia="Times New Roman" w:hAnsi="Arial" w:cs="Arial"/>
      <w:b/>
      <w:bCs/>
      <w:sz w:val="20"/>
      <w:szCs w:val="24"/>
      <w:lang w:eastAsia="es-ES"/>
    </w:rPr>
  </w:style>
  <w:style w:type="paragraph" w:customStyle="1" w:styleId="WW-Textosinformato">
    <w:name w:val="WW-Texto sin formato"/>
    <w:basedOn w:val="Normal"/>
    <w:rsid w:val="006B5E8C"/>
    <w:pPr>
      <w:suppressAutoHyphens/>
    </w:pPr>
    <w:rPr>
      <w:rFonts w:ascii="Courier New" w:eastAsia="MS Mincho" w:hAnsi="Courier New" w:cs="Times New Roman"/>
      <w:sz w:val="20"/>
      <w:szCs w:val="20"/>
      <w:lang w:eastAsia="es-ES"/>
    </w:rPr>
  </w:style>
  <w:style w:type="paragraph" w:customStyle="1" w:styleId="BodyText31">
    <w:name w:val="Body Text 31"/>
    <w:basedOn w:val="Normal"/>
    <w:rsid w:val="006B5E8C"/>
    <w:rPr>
      <w:rFonts w:ascii="Arial" w:eastAsia="Times New Roman" w:hAnsi="Arial" w:cs="Times New Roman"/>
      <w:sz w:val="24"/>
      <w:szCs w:val="20"/>
      <w:lang w:val="es-ES" w:eastAsia="es-ES"/>
    </w:rPr>
  </w:style>
  <w:style w:type="paragraph" w:customStyle="1" w:styleId="BodyTextIndent31">
    <w:name w:val="Body Text Indent 31"/>
    <w:basedOn w:val="Normal"/>
    <w:rsid w:val="006B5E8C"/>
    <w:pPr>
      <w:widowControl w:val="0"/>
      <w:ind w:left="709"/>
    </w:pPr>
    <w:rPr>
      <w:rFonts w:ascii="Arial" w:eastAsia="Times New Roman" w:hAnsi="Arial" w:cs="Times New Roman"/>
      <w:sz w:val="20"/>
      <w:szCs w:val="20"/>
      <w:lang w:val="es-ES_tradnl" w:eastAsia="es-ES"/>
    </w:rPr>
  </w:style>
  <w:style w:type="paragraph" w:styleId="Lista2">
    <w:name w:val="List 2"/>
    <w:basedOn w:val="Normal"/>
    <w:uiPriority w:val="99"/>
    <w:rsid w:val="006B5E8C"/>
    <w:pPr>
      <w:ind w:left="566" w:hanging="283"/>
    </w:pPr>
    <w:rPr>
      <w:rFonts w:ascii="Calibri" w:eastAsia="Times New Roman" w:hAnsi="Calibri" w:cs="Times New Roman"/>
    </w:rPr>
  </w:style>
  <w:style w:type="paragraph" w:customStyle="1" w:styleId="Prrafodelista2">
    <w:name w:val="Párrafo de lista2"/>
    <w:basedOn w:val="Normal"/>
    <w:rsid w:val="006B5E8C"/>
    <w:pPr>
      <w:ind w:left="720"/>
    </w:pPr>
    <w:rPr>
      <w:rFonts w:ascii="Calibri" w:eastAsia="Times New Roman" w:hAnsi="Calibri" w:cs="Times New Roman"/>
      <w:lang w:val="es-ES" w:eastAsia="es-ES"/>
    </w:rPr>
  </w:style>
  <w:style w:type="paragraph" w:customStyle="1" w:styleId="sec7-clauses">
    <w:name w:val="sec7-clauses"/>
    <w:basedOn w:val="Normal"/>
    <w:rsid w:val="006B5E8C"/>
    <w:pPr>
      <w:ind w:left="360" w:hanging="360"/>
    </w:pPr>
    <w:rPr>
      <w:rFonts w:ascii="Times New Roman Bold" w:hAnsi="Times New Roman Bold" w:cs="Times New Roman"/>
      <w:b/>
      <w:bCs/>
      <w:sz w:val="24"/>
      <w:szCs w:val="24"/>
      <w:lang w:eastAsia="es-PE"/>
    </w:rPr>
  </w:style>
  <w:style w:type="paragraph" w:styleId="Revisin">
    <w:name w:val="Revision"/>
    <w:hidden/>
    <w:uiPriority w:val="99"/>
    <w:semiHidden/>
    <w:rsid w:val="006B5E8C"/>
    <w:pPr>
      <w:spacing w:after="0" w:line="240" w:lineRule="auto"/>
      <w:jc w:val="both"/>
    </w:pPr>
    <w:rPr>
      <w:rFonts w:ascii="Calibri" w:eastAsia="Calibri" w:hAnsi="Calibri" w:cs="Times New Roman"/>
      <w:lang w:val="es-ES"/>
    </w:rPr>
  </w:style>
  <w:style w:type="paragraph" w:styleId="Textoindependiente2">
    <w:name w:val="Body Text 2"/>
    <w:basedOn w:val="Normal"/>
    <w:link w:val="Textoindependiente2Car"/>
    <w:uiPriority w:val="99"/>
    <w:unhideWhenUsed/>
    <w:rsid w:val="006B5E8C"/>
    <w:pPr>
      <w:spacing w:after="120" w:line="480" w:lineRule="auto"/>
    </w:pPr>
  </w:style>
  <w:style w:type="character" w:customStyle="1" w:styleId="Textoindependiente2Car">
    <w:name w:val="Texto independiente 2 Car"/>
    <w:basedOn w:val="Fuentedeprrafopredeter"/>
    <w:link w:val="Textoindependiente2"/>
    <w:uiPriority w:val="99"/>
    <w:rsid w:val="006B5E8C"/>
    <w:rPr>
      <w:lang w:val="en-US"/>
    </w:rPr>
  </w:style>
  <w:style w:type="paragraph" w:styleId="Descripcin">
    <w:name w:val="caption"/>
    <w:basedOn w:val="Normal"/>
    <w:next w:val="Normal"/>
    <w:uiPriority w:val="99"/>
    <w:unhideWhenUsed/>
    <w:qFormat/>
    <w:rsid w:val="006B5E8C"/>
    <w:pPr>
      <w:spacing w:after="200"/>
    </w:pPr>
    <w:rPr>
      <w:b/>
      <w:bCs/>
      <w:color w:val="4F81BD" w:themeColor="accent1"/>
      <w:sz w:val="18"/>
      <w:szCs w:val="18"/>
    </w:rPr>
  </w:style>
  <w:style w:type="character" w:styleId="Hipervnculovisitado">
    <w:name w:val="FollowedHyperlink"/>
    <w:basedOn w:val="Fuentedeprrafopredeter"/>
    <w:uiPriority w:val="99"/>
    <w:unhideWhenUsed/>
    <w:rsid w:val="006B5E8C"/>
    <w:rPr>
      <w:color w:val="800080" w:themeColor="followedHyperlink"/>
      <w:u w:val="single"/>
    </w:rPr>
  </w:style>
  <w:style w:type="paragraph" w:customStyle="1" w:styleId="Style11">
    <w:name w:val="Style 11"/>
    <w:uiPriority w:val="99"/>
    <w:rsid w:val="006B5E8C"/>
    <w:pPr>
      <w:widowControl w:val="0"/>
      <w:autoSpaceDE w:val="0"/>
      <w:autoSpaceDN w:val="0"/>
      <w:adjustRightInd w:val="0"/>
      <w:spacing w:after="0" w:line="240" w:lineRule="auto"/>
    </w:pPr>
    <w:rPr>
      <w:rFonts w:ascii="Arial Narrow" w:eastAsia="Times New Roman" w:hAnsi="Arial Narrow" w:cs="Arial Narrow"/>
      <w:i/>
      <w:iCs/>
      <w:sz w:val="20"/>
      <w:szCs w:val="20"/>
      <w:lang w:val="en-US" w:eastAsia="es-PE"/>
    </w:rPr>
  </w:style>
  <w:style w:type="paragraph" w:customStyle="1" w:styleId="Style10">
    <w:name w:val="Style 10"/>
    <w:uiPriority w:val="99"/>
    <w:rsid w:val="006B5E8C"/>
    <w:pPr>
      <w:widowControl w:val="0"/>
      <w:autoSpaceDE w:val="0"/>
      <w:autoSpaceDN w:val="0"/>
      <w:adjustRightInd w:val="0"/>
      <w:spacing w:after="0" w:line="240" w:lineRule="auto"/>
    </w:pPr>
    <w:rPr>
      <w:rFonts w:ascii="Times New Roman" w:eastAsia="Times New Roman" w:hAnsi="Times New Roman" w:cs="Times New Roman"/>
      <w:sz w:val="20"/>
      <w:szCs w:val="20"/>
      <w:lang w:val="en-US" w:eastAsia="es-PE"/>
    </w:rPr>
  </w:style>
  <w:style w:type="character" w:customStyle="1" w:styleId="CharacterStyle3">
    <w:name w:val="Character Style 3"/>
    <w:uiPriority w:val="99"/>
    <w:rsid w:val="006B5E8C"/>
    <w:rPr>
      <w:rFonts w:ascii="Arial Narrow" w:hAnsi="Arial Narrow" w:cs="Arial Narrow"/>
      <w:i/>
      <w:iCs/>
      <w:sz w:val="20"/>
      <w:szCs w:val="20"/>
    </w:rPr>
  </w:style>
  <w:style w:type="paragraph" w:customStyle="1" w:styleId="Style14">
    <w:name w:val="Style 14"/>
    <w:uiPriority w:val="99"/>
    <w:rsid w:val="006B5E8C"/>
    <w:pPr>
      <w:widowControl w:val="0"/>
      <w:autoSpaceDE w:val="0"/>
      <w:autoSpaceDN w:val="0"/>
      <w:spacing w:before="180" w:after="0" w:line="240" w:lineRule="auto"/>
      <w:ind w:left="1656"/>
    </w:pPr>
    <w:rPr>
      <w:rFonts w:ascii="Arial Narrow" w:eastAsia="Times New Roman" w:hAnsi="Arial Narrow" w:cs="Arial Narrow"/>
      <w:i/>
      <w:iCs/>
      <w:sz w:val="20"/>
      <w:szCs w:val="20"/>
      <w:lang w:val="en-US" w:eastAsia="es-PE"/>
    </w:rPr>
  </w:style>
  <w:style w:type="paragraph" w:customStyle="1" w:styleId="Style1">
    <w:name w:val="Style 1"/>
    <w:uiPriority w:val="99"/>
    <w:rsid w:val="006B5E8C"/>
    <w:pPr>
      <w:widowControl w:val="0"/>
      <w:autoSpaceDE w:val="0"/>
      <w:autoSpaceDN w:val="0"/>
      <w:adjustRightInd w:val="0"/>
      <w:spacing w:after="0" w:line="240" w:lineRule="auto"/>
    </w:pPr>
    <w:rPr>
      <w:rFonts w:ascii="Times New Roman" w:eastAsia="Times New Roman" w:hAnsi="Times New Roman" w:cs="Times New Roman"/>
      <w:sz w:val="20"/>
      <w:szCs w:val="20"/>
      <w:lang w:val="en-US" w:eastAsia="es-PE"/>
    </w:rPr>
  </w:style>
  <w:style w:type="paragraph" w:customStyle="1" w:styleId="Parrafo2">
    <w:name w:val="Parrafo2"/>
    <w:basedOn w:val="Normal"/>
    <w:autoRedefine/>
    <w:uiPriority w:val="99"/>
    <w:rsid w:val="006B5E8C"/>
    <w:pPr>
      <w:tabs>
        <w:tab w:val="left" w:pos="1843"/>
      </w:tabs>
      <w:autoSpaceDE w:val="0"/>
      <w:autoSpaceDN w:val="0"/>
      <w:adjustRightInd w:val="0"/>
      <w:spacing w:after="200" w:line="276" w:lineRule="auto"/>
      <w:ind w:left="1418"/>
      <w:contextualSpacing/>
    </w:pPr>
    <w:rPr>
      <w:rFonts w:ascii="Arial" w:eastAsia="MS Mincho" w:hAnsi="Arial" w:cs="Arial"/>
      <w:lang w:eastAsia="ja-JP"/>
    </w:rPr>
  </w:style>
  <w:style w:type="paragraph" w:customStyle="1" w:styleId="Pa12">
    <w:name w:val="Pa12"/>
    <w:basedOn w:val="Normal"/>
    <w:next w:val="Normal"/>
    <w:uiPriority w:val="99"/>
    <w:rsid w:val="006B5E8C"/>
    <w:pPr>
      <w:autoSpaceDE w:val="0"/>
      <w:autoSpaceDN w:val="0"/>
      <w:adjustRightInd w:val="0"/>
      <w:spacing w:line="221" w:lineRule="atLeast"/>
      <w:jc w:val="left"/>
    </w:pPr>
    <w:rPr>
      <w:rFonts w:ascii="Arial" w:eastAsiaTheme="minorEastAsia" w:hAnsi="Arial" w:cs="Arial"/>
      <w:sz w:val="24"/>
      <w:szCs w:val="24"/>
      <w:lang w:eastAsia="es-PE"/>
    </w:rPr>
  </w:style>
  <w:style w:type="paragraph" w:customStyle="1" w:styleId="Pa29">
    <w:name w:val="Pa29"/>
    <w:basedOn w:val="Normal"/>
    <w:next w:val="Normal"/>
    <w:uiPriority w:val="99"/>
    <w:rsid w:val="006B5E8C"/>
    <w:pPr>
      <w:autoSpaceDE w:val="0"/>
      <w:autoSpaceDN w:val="0"/>
      <w:adjustRightInd w:val="0"/>
      <w:spacing w:line="221" w:lineRule="atLeast"/>
      <w:jc w:val="left"/>
    </w:pPr>
    <w:rPr>
      <w:rFonts w:ascii="Arial" w:eastAsiaTheme="minorEastAsia" w:hAnsi="Arial" w:cs="Arial"/>
      <w:sz w:val="24"/>
      <w:szCs w:val="24"/>
      <w:lang w:eastAsia="es-PE"/>
    </w:rPr>
  </w:style>
  <w:style w:type="table" w:customStyle="1" w:styleId="Tablaconcuadrcula1clara-nfasis51">
    <w:name w:val="Tabla con cuadrícula 1 clara - Énfasis 51"/>
    <w:basedOn w:val="Tablanormal"/>
    <w:uiPriority w:val="46"/>
    <w:rsid w:val="006B5E8C"/>
    <w:pPr>
      <w:spacing w:after="0" w:line="240" w:lineRule="auto"/>
    </w:pPr>
    <w:rPr>
      <w:rFonts w:ascii="Perpetua" w:eastAsia="Batang" w:hAnsi="Perpetua" w:cs="Times New Roman"/>
      <w:sz w:val="20"/>
      <w:szCs w:val="20"/>
      <w:lang w:eastAsia="es-PE"/>
    </w:rPr>
    <w:tblPr>
      <w:tblStyleRowBandSize w:val="1"/>
      <w:tblStyleColBandSize w:val="1"/>
      <w:tblInd w:w="0" w:type="dxa"/>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CellMar>
        <w:top w:w="0" w:type="dxa"/>
        <w:left w:w="108" w:type="dxa"/>
        <w:bottom w:w="0" w:type="dxa"/>
        <w:right w:w="108" w:type="dxa"/>
      </w:tblCellMar>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TablaMicrosoftServicios1">
    <w:name w:val="Tabla Microsoft Servicios1"/>
    <w:basedOn w:val="Tablanormal"/>
    <w:next w:val="Tablaconcuadrcula"/>
    <w:uiPriority w:val="39"/>
    <w:rsid w:val="006B5E8C"/>
    <w:pPr>
      <w:spacing w:after="0" w:line="240" w:lineRule="auto"/>
    </w:pPr>
    <w:rPr>
      <w:rFonts w:ascii="Calibri" w:eastAsia="Calibri" w:hAnsi="Calibri"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MicrosoftServicios2">
    <w:name w:val="Tabla Microsoft Servicios2"/>
    <w:basedOn w:val="Tablanormal"/>
    <w:next w:val="Tablaconcuadrcula"/>
    <w:uiPriority w:val="39"/>
    <w:rsid w:val="006B5E8C"/>
    <w:pPr>
      <w:spacing w:after="0" w:line="240" w:lineRule="auto"/>
    </w:pPr>
    <w:rPr>
      <w:rFonts w:ascii="Calibri" w:eastAsia="Calibri" w:hAnsi="Calibri"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merodepgina">
    <w:name w:val="page number"/>
    <w:uiPriority w:val="99"/>
    <w:rsid w:val="006B5E8C"/>
    <w:rPr>
      <w:rFonts w:cs="Times New Roman"/>
    </w:rPr>
  </w:style>
  <w:style w:type="paragraph" w:styleId="ndice1">
    <w:name w:val="index 1"/>
    <w:basedOn w:val="Normal"/>
    <w:next w:val="Normal"/>
    <w:autoRedefine/>
    <w:uiPriority w:val="99"/>
    <w:semiHidden/>
    <w:rsid w:val="006B5E8C"/>
    <w:pPr>
      <w:ind w:left="240" w:hanging="240"/>
      <w:jc w:val="left"/>
    </w:pPr>
    <w:rPr>
      <w:rFonts w:ascii="Times New Roman" w:eastAsia="Times New Roman" w:hAnsi="Times New Roman" w:cs="Times New Roman"/>
      <w:sz w:val="24"/>
      <w:szCs w:val="24"/>
      <w:lang w:val="es-ES" w:eastAsia="es-ES"/>
    </w:rPr>
  </w:style>
  <w:style w:type="paragraph" w:styleId="ndice2">
    <w:name w:val="index 2"/>
    <w:basedOn w:val="Normal"/>
    <w:next w:val="Normal"/>
    <w:autoRedefine/>
    <w:uiPriority w:val="99"/>
    <w:semiHidden/>
    <w:rsid w:val="006B5E8C"/>
    <w:pPr>
      <w:ind w:left="480" w:hanging="240"/>
      <w:jc w:val="left"/>
    </w:pPr>
    <w:rPr>
      <w:rFonts w:ascii="Arial" w:eastAsia="Times New Roman" w:hAnsi="Arial" w:cs="Arial"/>
      <w:b/>
      <w:bCs/>
      <w:szCs w:val="24"/>
      <w:lang w:val="es-ES" w:eastAsia="es-ES"/>
    </w:rPr>
  </w:style>
  <w:style w:type="paragraph" w:styleId="ndice3">
    <w:name w:val="index 3"/>
    <w:basedOn w:val="Normal"/>
    <w:next w:val="Normal"/>
    <w:autoRedefine/>
    <w:uiPriority w:val="99"/>
    <w:semiHidden/>
    <w:rsid w:val="006B5E8C"/>
    <w:pPr>
      <w:ind w:left="720" w:hanging="240"/>
      <w:jc w:val="left"/>
    </w:pPr>
    <w:rPr>
      <w:rFonts w:ascii="Times New Roman" w:eastAsia="Times New Roman" w:hAnsi="Times New Roman" w:cs="Times New Roman"/>
      <w:sz w:val="24"/>
      <w:szCs w:val="24"/>
      <w:lang w:val="es-ES" w:eastAsia="es-ES"/>
    </w:rPr>
  </w:style>
  <w:style w:type="paragraph" w:styleId="ndice4">
    <w:name w:val="index 4"/>
    <w:basedOn w:val="Normal"/>
    <w:next w:val="Normal"/>
    <w:autoRedefine/>
    <w:uiPriority w:val="99"/>
    <w:semiHidden/>
    <w:rsid w:val="006B5E8C"/>
    <w:pPr>
      <w:ind w:left="960" w:hanging="240"/>
      <w:jc w:val="left"/>
    </w:pPr>
    <w:rPr>
      <w:rFonts w:ascii="Times New Roman" w:eastAsia="Times New Roman" w:hAnsi="Times New Roman" w:cs="Times New Roman"/>
      <w:sz w:val="24"/>
      <w:szCs w:val="24"/>
      <w:lang w:val="es-ES" w:eastAsia="es-ES"/>
    </w:rPr>
  </w:style>
  <w:style w:type="paragraph" w:styleId="ndice5">
    <w:name w:val="index 5"/>
    <w:basedOn w:val="Normal"/>
    <w:next w:val="Normal"/>
    <w:autoRedefine/>
    <w:uiPriority w:val="99"/>
    <w:semiHidden/>
    <w:rsid w:val="006B5E8C"/>
    <w:pPr>
      <w:ind w:left="1200" w:hanging="240"/>
      <w:jc w:val="left"/>
    </w:pPr>
    <w:rPr>
      <w:rFonts w:ascii="Times New Roman" w:eastAsia="Times New Roman" w:hAnsi="Times New Roman" w:cs="Times New Roman"/>
      <w:sz w:val="24"/>
      <w:szCs w:val="24"/>
      <w:lang w:val="es-ES" w:eastAsia="es-ES"/>
    </w:rPr>
  </w:style>
  <w:style w:type="paragraph" w:styleId="ndice6">
    <w:name w:val="index 6"/>
    <w:basedOn w:val="Normal"/>
    <w:next w:val="Normal"/>
    <w:autoRedefine/>
    <w:uiPriority w:val="99"/>
    <w:semiHidden/>
    <w:rsid w:val="006B5E8C"/>
    <w:pPr>
      <w:ind w:left="1440" w:hanging="240"/>
      <w:jc w:val="left"/>
    </w:pPr>
    <w:rPr>
      <w:rFonts w:ascii="Times New Roman" w:eastAsia="Times New Roman" w:hAnsi="Times New Roman" w:cs="Times New Roman"/>
      <w:sz w:val="24"/>
      <w:szCs w:val="24"/>
      <w:lang w:val="es-ES" w:eastAsia="es-ES"/>
    </w:rPr>
  </w:style>
  <w:style w:type="paragraph" w:styleId="ndice7">
    <w:name w:val="index 7"/>
    <w:basedOn w:val="Normal"/>
    <w:next w:val="Normal"/>
    <w:autoRedefine/>
    <w:uiPriority w:val="99"/>
    <w:semiHidden/>
    <w:rsid w:val="006B5E8C"/>
    <w:pPr>
      <w:ind w:left="1680" w:hanging="240"/>
      <w:jc w:val="left"/>
    </w:pPr>
    <w:rPr>
      <w:rFonts w:ascii="Times New Roman" w:eastAsia="Times New Roman" w:hAnsi="Times New Roman" w:cs="Times New Roman"/>
      <w:sz w:val="24"/>
      <w:szCs w:val="24"/>
      <w:lang w:val="es-ES" w:eastAsia="es-ES"/>
    </w:rPr>
  </w:style>
  <w:style w:type="paragraph" w:styleId="ndice8">
    <w:name w:val="index 8"/>
    <w:basedOn w:val="Normal"/>
    <w:next w:val="Normal"/>
    <w:autoRedefine/>
    <w:uiPriority w:val="99"/>
    <w:semiHidden/>
    <w:rsid w:val="006B5E8C"/>
    <w:pPr>
      <w:ind w:left="1920" w:hanging="240"/>
      <w:jc w:val="left"/>
    </w:pPr>
    <w:rPr>
      <w:rFonts w:ascii="Times New Roman" w:eastAsia="Times New Roman" w:hAnsi="Times New Roman" w:cs="Times New Roman"/>
      <w:sz w:val="24"/>
      <w:szCs w:val="24"/>
      <w:lang w:val="es-ES" w:eastAsia="es-ES"/>
    </w:rPr>
  </w:style>
  <w:style w:type="paragraph" w:styleId="ndice9">
    <w:name w:val="index 9"/>
    <w:basedOn w:val="Normal"/>
    <w:next w:val="Normal"/>
    <w:autoRedefine/>
    <w:uiPriority w:val="99"/>
    <w:semiHidden/>
    <w:rsid w:val="006B5E8C"/>
    <w:pPr>
      <w:ind w:left="2160" w:hanging="240"/>
      <w:jc w:val="left"/>
    </w:pPr>
    <w:rPr>
      <w:rFonts w:ascii="Times New Roman" w:eastAsia="Times New Roman" w:hAnsi="Times New Roman" w:cs="Times New Roman"/>
      <w:sz w:val="24"/>
      <w:szCs w:val="24"/>
      <w:lang w:val="es-ES" w:eastAsia="es-ES"/>
    </w:rPr>
  </w:style>
  <w:style w:type="paragraph" w:styleId="Ttulodendice">
    <w:name w:val="index heading"/>
    <w:basedOn w:val="Normal"/>
    <w:next w:val="ndice1"/>
    <w:uiPriority w:val="99"/>
    <w:semiHidden/>
    <w:rsid w:val="006B5E8C"/>
    <w:pPr>
      <w:jc w:val="left"/>
    </w:pPr>
    <w:rPr>
      <w:rFonts w:ascii="Times New Roman" w:eastAsia="Times New Roman" w:hAnsi="Times New Roman" w:cs="Times New Roman"/>
      <w:sz w:val="24"/>
      <w:szCs w:val="24"/>
      <w:lang w:val="es-ES" w:eastAsia="es-ES"/>
    </w:rPr>
  </w:style>
  <w:style w:type="paragraph" w:customStyle="1" w:styleId="clsnormal">
    <w:name w:val="clsnormal"/>
    <w:basedOn w:val="Normal"/>
    <w:uiPriority w:val="99"/>
    <w:rsid w:val="006B5E8C"/>
    <w:pPr>
      <w:spacing w:before="100" w:beforeAutospacing="1" w:after="100" w:afterAutospacing="1"/>
    </w:pPr>
    <w:rPr>
      <w:rFonts w:ascii="Arial" w:eastAsia="Arial Unicode MS" w:hAnsi="Arial" w:cs="Arial"/>
      <w:color w:val="010000"/>
      <w:sz w:val="21"/>
      <w:szCs w:val="21"/>
      <w:lang w:val="es-ES" w:eastAsia="es-ES"/>
    </w:rPr>
  </w:style>
  <w:style w:type="character" w:customStyle="1" w:styleId="EstiloCorreo75">
    <w:name w:val="EstiloCorreo75"/>
    <w:uiPriority w:val="99"/>
    <w:rsid w:val="006B5E8C"/>
    <w:rPr>
      <w:rFonts w:ascii="Arial" w:hAnsi="Arial" w:cs="Arial"/>
      <w:color w:val="000080"/>
      <w:sz w:val="20"/>
    </w:rPr>
  </w:style>
  <w:style w:type="paragraph" w:customStyle="1" w:styleId="TituloTabla">
    <w:name w:val="Titulo_Tabla"/>
    <w:basedOn w:val="Normal"/>
    <w:rsid w:val="006B5E8C"/>
    <w:pPr>
      <w:jc w:val="left"/>
    </w:pPr>
    <w:rPr>
      <w:rFonts w:ascii="Arial Narrow" w:eastAsia="Times New Roman" w:hAnsi="Arial Narrow" w:cs="Times New Roman"/>
      <w:sz w:val="20"/>
      <w:szCs w:val="24"/>
    </w:rPr>
  </w:style>
  <w:style w:type="paragraph" w:customStyle="1" w:styleId="font5">
    <w:name w:val="font5"/>
    <w:basedOn w:val="Normal"/>
    <w:rsid w:val="006B5E8C"/>
    <w:pPr>
      <w:spacing w:before="100" w:beforeAutospacing="1" w:after="100" w:afterAutospacing="1"/>
      <w:jc w:val="left"/>
    </w:pPr>
    <w:rPr>
      <w:rFonts w:ascii="Calibri" w:eastAsia="Times New Roman" w:hAnsi="Calibri" w:cs="Times New Roman"/>
      <w:color w:val="000000"/>
      <w:lang w:val="es-ES" w:eastAsia="es-ES"/>
    </w:rPr>
  </w:style>
  <w:style w:type="paragraph" w:customStyle="1" w:styleId="xl63">
    <w:name w:val="xl63"/>
    <w:basedOn w:val="Normal"/>
    <w:uiPriority w:val="99"/>
    <w:rsid w:val="006B5E8C"/>
    <w:pPr>
      <w:spacing w:before="100" w:beforeAutospacing="1" w:after="100" w:afterAutospacing="1"/>
      <w:jc w:val="center"/>
    </w:pPr>
    <w:rPr>
      <w:rFonts w:ascii="Times New Roman" w:eastAsia="Times New Roman" w:hAnsi="Times New Roman" w:cs="Times New Roman"/>
      <w:sz w:val="24"/>
      <w:szCs w:val="24"/>
      <w:lang w:val="es-ES" w:eastAsia="es-ES"/>
    </w:rPr>
  </w:style>
  <w:style w:type="paragraph" w:customStyle="1" w:styleId="xl64">
    <w:name w:val="xl64"/>
    <w:basedOn w:val="Normal"/>
    <w:uiPriority w:val="99"/>
    <w:rsid w:val="006B5E8C"/>
    <w:pPr>
      <w:pBdr>
        <w:right w:val="single" w:sz="4" w:space="0" w:color="auto"/>
      </w:pBdr>
      <w:spacing w:before="100" w:beforeAutospacing="1" w:after="100" w:afterAutospacing="1"/>
      <w:jc w:val="center"/>
    </w:pPr>
    <w:rPr>
      <w:rFonts w:ascii="Times New Roman" w:eastAsia="Times New Roman" w:hAnsi="Times New Roman" w:cs="Times New Roman"/>
      <w:sz w:val="24"/>
      <w:szCs w:val="24"/>
      <w:lang w:val="es-ES" w:eastAsia="es-ES"/>
    </w:rPr>
  </w:style>
  <w:style w:type="paragraph" w:customStyle="1" w:styleId="xl65">
    <w:name w:val="xl65"/>
    <w:basedOn w:val="Normal"/>
    <w:uiPriority w:val="99"/>
    <w:rsid w:val="006B5E8C"/>
    <w:pPr>
      <w:pBdr>
        <w:right w:val="single" w:sz="4" w:space="0" w:color="auto"/>
      </w:pBdr>
      <w:spacing w:before="100" w:beforeAutospacing="1" w:after="100" w:afterAutospacing="1"/>
      <w:jc w:val="left"/>
    </w:pPr>
    <w:rPr>
      <w:rFonts w:ascii="Times New Roman" w:eastAsia="Times New Roman" w:hAnsi="Times New Roman" w:cs="Times New Roman"/>
      <w:sz w:val="24"/>
      <w:szCs w:val="24"/>
      <w:lang w:val="es-ES" w:eastAsia="es-ES"/>
    </w:rPr>
  </w:style>
  <w:style w:type="paragraph" w:customStyle="1" w:styleId="xl66">
    <w:name w:val="xl66"/>
    <w:basedOn w:val="Normal"/>
    <w:uiPriority w:val="99"/>
    <w:rsid w:val="006B5E8C"/>
    <w:pPr>
      <w:pBdr>
        <w:left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lang w:val="es-ES" w:eastAsia="es-ES"/>
    </w:rPr>
  </w:style>
  <w:style w:type="paragraph" w:customStyle="1" w:styleId="xl67">
    <w:name w:val="xl67"/>
    <w:basedOn w:val="Normal"/>
    <w:uiPriority w:val="99"/>
    <w:rsid w:val="006B5E8C"/>
    <w:pPr>
      <w:pBdr>
        <w:left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24"/>
      <w:szCs w:val="24"/>
      <w:lang w:val="es-ES" w:eastAsia="es-ES"/>
    </w:rPr>
  </w:style>
  <w:style w:type="paragraph" w:customStyle="1" w:styleId="xl68">
    <w:name w:val="xl68"/>
    <w:basedOn w:val="Normal"/>
    <w:uiPriority w:val="99"/>
    <w:rsid w:val="006B5E8C"/>
    <w:pPr>
      <w:pBdr>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lang w:val="es-ES" w:eastAsia="es-ES"/>
    </w:rPr>
  </w:style>
  <w:style w:type="paragraph" w:customStyle="1" w:styleId="xl69">
    <w:name w:val="xl69"/>
    <w:basedOn w:val="Normal"/>
    <w:uiPriority w:val="99"/>
    <w:rsid w:val="006B5E8C"/>
    <w:pPr>
      <w:pBdr>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lang w:val="es-ES" w:eastAsia="es-ES"/>
    </w:rPr>
  </w:style>
  <w:style w:type="paragraph" w:customStyle="1" w:styleId="xl70">
    <w:name w:val="xl70"/>
    <w:basedOn w:val="Normal"/>
    <w:uiPriority w:val="99"/>
    <w:rsid w:val="006B5E8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24"/>
      <w:szCs w:val="24"/>
      <w:lang w:val="es-ES" w:eastAsia="es-ES"/>
    </w:rPr>
  </w:style>
  <w:style w:type="paragraph" w:customStyle="1" w:styleId="xl71">
    <w:name w:val="xl71"/>
    <w:basedOn w:val="Normal"/>
    <w:uiPriority w:val="99"/>
    <w:rsid w:val="006B5E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val="es-ES" w:eastAsia="es-ES"/>
    </w:rPr>
  </w:style>
  <w:style w:type="paragraph" w:customStyle="1" w:styleId="xl72">
    <w:name w:val="xl72"/>
    <w:basedOn w:val="Normal"/>
    <w:uiPriority w:val="99"/>
    <w:rsid w:val="006B5E8C"/>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val="es-ES" w:eastAsia="es-ES"/>
    </w:rPr>
  </w:style>
  <w:style w:type="paragraph" w:customStyle="1" w:styleId="xl73">
    <w:name w:val="xl73"/>
    <w:basedOn w:val="Normal"/>
    <w:uiPriority w:val="99"/>
    <w:rsid w:val="006B5E8C"/>
    <w:pPr>
      <w:pBdr>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val="es-ES" w:eastAsia="es-ES"/>
    </w:rPr>
  </w:style>
  <w:style w:type="paragraph" w:customStyle="1" w:styleId="xl74">
    <w:name w:val="xl74"/>
    <w:basedOn w:val="Normal"/>
    <w:uiPriority w:val="99"/>
    <w:rsid w:val="006B5E8C"/>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val="es-ES" w:eastAsia="es-ES"/>
    </w:rPr>
  </w:style>
  <w:style w:type="paragraph" w:customStyle="1" w:styleId="xl75">
    <w:name w:val="xl75"/>
    <w:basedOn w:val="Normal"/>
    <w:uiPriority w:val="99"/>
    <w:rsid w:val="006B5E8C"/>
    <w:pPr>
      <w:spacing w:before="100" w:beforeAutospacing="1" w:after="100" w:afterAutospacing="1"/>
      <w:jc w:val="center"/>
    </w:pPr>
    <w:rPr>
      <w:rFonts w:ascii="Times New Roman" w:eastAsia="Times New Roman" w:hAnsi="Times New Roman" w:cs="Times New Roman"/>
      <w:b/>
      <w:bCs/>
      <w:sz w:val="28"/>
      <w:szCs w:val="28"/>
      <w:u w:val="single"/>
      <w:lang w:val="es-ES" w:eastAsia="es-ES"/>
    </w:rPr>
  </w:style>
  <w:style w:type="character" w:customStyle="1" w:styleId="DocumentMapChar">
    <w:name w:val="Document Map Char"/>
    <w:uiPriority w:val="99"/>
    <w:semiHidden/>
    <w:locked/>
    <w:rsid w:val="006B5E8C"/>
    <w:rPr>
      <w:rFonts w:ascii="Tahoma" w:hAnsi="Tahoma"/>
      <w:sz w:val="16"/>
      <w:lang w:val="es-ES" w:eastAsia="es-ES"/>
    </w:rPr>
  </w:style>
  <w:style w:type="paragraph" w:styleId="Mapadeldocumento">
    <w:name w:val="Document Map"/>
    <w:basedOn w:val="Normal"/>
    <w:link w:val="MapadeldocumentoCar"/>
    <w:uiPriority w:val="99"/>
    <w:semiHidden/>
    <w:rsid w:val="006B5E8C"/>
    <w:pPr>
      <w:jc w:val="left"/>
    </w:pPr>
    <w:rPr>
      <w:rFonts w:ascii="Times New Roman" w:eastAsia="Times New Roman" w:hAnsi="Times New Roman" w:cs="Times New Roman"/>
      <w:sz w:val="2"/>
      <w:szCs w:val="20"/>
      <w:lang w:val="es-ES" w:eastAsia="es-ES"/>
    </w:rPr>
  </w:style>
  <w:style w:type="character" w:customStyle="1" w:styleId="MapadeldocumentoCar">
    <w:name w:val="Mapa del documento Car"/>
    <w:basedOn w:val="Fuentedeprrafopredeter"/>
    <w:link w:val="Mapadeldocumento"/>
    <w:uiPriority w:val="99"/>
    <w:semiHidden/>
    <w:rsid w:val="006B5E8C"/>
    <w:rPr>
      <w:rFonts w:ascii="Times New Roman" w:eastAsia="Times New Roman" w:hAnsi="Times New Roman" w:cs="Times New Roman"/>
      <w:sz w:val="2"/>
      <w:szCs w:val="20"/>
      <w:lang w:val="es-ES" w:eastAsia="es-ES"/>
    </w:rPr>
  </w:style>
  <w:style w:type="character" w:customStyle="1" w:styleId="CommentSubjectChar">
    <w:name w:val="Comment Subject Char"/>
    <w:uiPriority w:val="99"/>
    <w:semiHidden/>
    <w:locked/>
    <w:rsid w:val="006B5E8C"/>
    <w:rPr>
      <w:b/>
      <w:lang w:val="es-ES" w:eastAsia="es-ES"/>
    </w:rPr>
  </w:style>
  <w:style w:type="paragraph" w:styleId="Lista3">
    <w:name w:val="List 3"/>
    <w:basedOn w:val="Normal"/>
    <w:uiPriority w:val="99"/>
    <w:rsid w:val="006B5E8C"/>
    <w:pPr>
      <w:ind w:left="849" w:hanging="283"/>
      <w:contextualSpacing/>
      <w:jc w:val="left"/>
    </w:pPr>
    <w:rPr>
      <w:rFonts w:ascii="Times New Roman" w:eastAsia="Times New Roman" w:hAnsi="Times New Roman" w:cs="Times New Roman"/>
      <w:sz w:val="24"/>
      <w:szCs w:val="24"/>
      <w:lang w:val="es-ES" w:eastAsia="es-ES"/>
    </w:rPr>
  </w:style>
  <w:style w:type="paragraph" w:styleId="Lista4">
    <w:name w:val="List 4"/>
    <w:basedOn w:val="Normal"/>
    <w:uiPriority w:val="99"/>
    <w:rsid w:val="006B5E8C"/>
    <w:pPr>
      <w:ind w:left="1132" w:hanging="283"/>
      <w:contextualSpacing/>
      <w:jc w:val="left"/>
    </w:pPr>
    <w:rPr>
      <w:rFonts w:ascii="Times New Roman" w:eastAsia="Times New Roman" w:hAnsi="Times New Roman" w:cs="Times New Roman"/>
      <w:sz w:val="24"/>
      <w:szCs w:val="24"/>
      <w:lang w:val="es-ES" w:eastAsia="es-ES"/>
    </w:rPr>
  </w:style>
  <w:style w:type="paragraph" w:styleId="Listaconvietas2">
    <w:name w:val="List Bullet 2"/>
    <w:basedOn w:val="Normal"/>
    <w:uiPriority w:val="36"/>
    <w:qFormat/>
    <w:rsid w:val="006B5E8C"/>
    <w:pPr>
      <w:tabs>
        <w:tab w:val="num" w:pos="643"/>
      </w:tabs>
      <w:ind w:left="643" w:hanging="360"/>
      <w:contextualSpacing/>
      <w:jc w:val="left"/>
    </w:pPr>
    <w:rPr>
      <w:rFonts w:ascii="Times New Roman" w:eastAsia="Times New Roman" w:hAnsi="Times New Roman" w:cs="Times New Roman"/>
      <w:sz w:val="24"/>
      <w:szCs w:val="24"/>
      <w:lang w:val="es-ES" w:eastAsia="es-ES"/>
    </w:rPr>
  </w:style>
  <w:style w:type="paragraph" w:styleId="Listaconvietas3">
    <w:name w:val="List Bullet 3"/>
    <w:basedOn w:val="Normal"/>
    <w:uiPriority w:val="36"/>
    <w:qFormat/>
    <w:rsid w:val="006B5E8C"/>
    <w:pPr>
      <w:tabs>
        <w:tab w:val="num" w:pos="926"/>
      </w:tabs>
      <w:ind w:left="926" w:hanging="360"/>
      <w:contextualSpacing/>
      <w:jc w:val="left"/>
    </w:pPr>
    <w:rPr>
      <w:rFonts w:ascii="Times New Roman" w:eastAsia="Times New Roman" w:hAnsi="Times New Roman" w:cs="Times New Roman"/>
      <w:sz w:val="24"/>
      <w:szCs w:val="24"/>
      <w:lang w:val="es-ES" w:eastAsia="es-ES"/>
    </w:rPr>
  </w:style>
  <w:style w:type="paragraph" w:styleId="Continuarlista2">
    <w:name w:val="List Continue 2"/>
    <w:basedOn w:val="Normal"/>
    <w:uiPriority w:val="99"/>
    <w:rsid w:val="006B5E8C"/>
    <w:pPr>
      <w:spacing w:after="120"/>
      <w:ind w:left="566"/>
      <w:contextualSpacing/>
      <w:jc w:val="left"/>
    </w:pPr>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uiPriority w:val="99"/>
    <w:rsid w:val="006B5E8C"/>
    <w:pPr>
      <w:ind w:left="283" w:firstLine="210"/>
      <w:jc w:val="left"/>
    </w:pPr>
    <w:rPr>
      <w:rFonts w:ascii="Times New Roman" w:eastAsia="Times New Roman" w:hAnsi="Times New Roman" w:cs="Times New Roman"/>
      <w:sz w:val="24"/>
      <w:szCs w:val="24"/>
      <w:lang w:val="es-ES" w:eastAsia="es-ES"/>
    </w:rPr>
  </w:style>
  <w:style w:type="character" w:customStyle="1" w:styleId="Textoindependienteprimerasangra2Car">
    <w:name w:val="Texto independiente primera sangría 2 Car"/>
    <w:basedOn w:val="SangradetextonormalCar"/>
    <w:link w:val="Textoindependienteprimerasangra2"/>
    <w:uiPriority w:val="99"/>
    <w:rsid w:val="006B5E8C"/>
    <w:rPr>
      <w:rFonts w:ascii="Times New Roman" w:eastAsia="Times New Roman" w:hAnsi="Times New Roman" w:cs="Times New Roman"/>
      <w:sz w:val="24"/>
      <w:szCs w:val="24"/>
      <w:lang w:val="es-ES" w:eastAsia="es-ES"/>
    </w:rPr>
  </w:style>
  <w:style w:type="numbering" w:customStyle="1" w:styleId="Estilo1">
    <w:name w:val="Estilo1"/>
    <w:uiPriority w:val="99"/>
    <w:rsid w:val="006B5E8C"/>
    <w:pPr>
      <w:numPr>
        <w:numId w:val="155"/>
      </w:numPr>
    </w:pPr>
  </w:style>
  <w:style w:type="numbering" w:customStyle="1" w:styleId="Estilo2">
    <w:name w:val="Estilo2"/>
    <w:uiPriority w:val="99"/>
    <w:rsid w:val="006B5E8C"/>
    <w:pPr>
      <w:numPr>
        <w:numId w:val="156"/>
      </w:numPr>
    </w:pPr>
  </w:style>
  <w:style w:type="paragraph" w:customStyle="1" w:styleId="actividadesr">
    <w:name w:val="actividades_r"/>
    <w:basedOn w:val="Normal"/>
    <w:rsid w:val="006B5E8C"/>
    <w:pPr>
      <w:shd w:val="clear" w:color="auto" w:fill="FDF7F7"/>
      <w:spacing w:before="215" w:after="215" w:line="420" w:lineRule="atLeast"/>
      <w:ind w:left="215" w:right="215" w:firstLine="600"/>
      <w:jc w:val="left"/>
    </w:pPr>
    <w:rPr>
      <w:rFonts w:ascii="Times New Roman" w:eastAsia="Times New Roman" w:hAnsi="Times New Roman" w:cs="Times New Roman"/>
      <w:color w:val="000000"/>
      <w:sz w:val="24"/>
      <w:szCs w:val="24"/>
      <w:lang w:eastAsia="es-PE"/>
    </w:rPr>
  </w:style>
  <w:style w:type="paragraph" w:customStyle="1" w:styleId="Textoindependiente31">
    <w:name w:val="Texto independiente 31"/>
    <w:basedOn w:val="Normal"/>
    <w:rsid w:val="006B5E8C"/>
    <w:pPr>
      <w:widowControl w:val="0"/>
      <w:suppressAutoHyphens/>
      <w:ind w:left="1134"/>
    </w:pPr>
    <w:rPr>
      <w:rFonts w:ascii="Arial" w:eastAsia="Times New Roman" w:hAnsi="Arial" w:cs="Times New Roman"/>
      <w:sz w:val="20"/>
      <w:szCs w:val="20"/>
      <w:lang w:val="es-ES_tradnl" w:eastAsia="ar-SA"/>
    </w:rPr>
  </w:style>
  <w:style w:type="paragraph" w:styleId="Continuarlista5">
    <w:name w:val="List Continue 5"/>
    <w:basedOn w:val="Normal"/>
    <w:uiPriority w:val="99"/>
    <w:unhideWhenUsed/>
    <w:rsid w:val="006B5E8C"/>
    <w:pPr>
      <w:spacing w:after="120" w:line="276" w:lineRule="auto"/>
      <w:ind w:left="1415"/>
      <w:contextualSpacing/>
      <w:jc w:val="left"/>
    </w:pPr>
    <w:rPr>
      <w:rFonts w:ascii="Calibri" w:eastAsia="Calibri" w:hAnsi="Calibri" w:cs="Times New Roman"/>
    </w:rPr>
  </w:style>
  <w:style w:type="paragraph" w:customStyle="1" w:styleId="Textoindependiente33">
    <w:name w:val="Texto independiente 33"/>
    <w:basedOn w:val="Normal"/>
    <w:rsid w:val="006B5E8C"/>
    <w:pPr>
      <w:widowControl w:val="0"/>
      <w:suppressAutoHyphens/>
    </w:pPr>
    <w:rPr>
      <w:rFonts w:ascii="Arial" w:eastAsia="Times New Roman" w:hAnsi="Arial" w:cs="Times New Roman"/>
      <w:sz w:val="20"/>
      <w:szCs w:val="20"/>
      <w:lang w:val="es-ES_tradnl" w:eastAsia="es-ES"/>
    </w:rPr>
  </w:style>
  <w:style w:type="character" w:customStyle="1" w:styleId="FootnoteCharacters">
    <w:name w:val="Footnote Characters"/>
    <w:rsid w:val="006B5E8C"/>
    <w:rPr>
      <w:vertAlign w:val="superscript"/>
    </w:rPr>
  </w:style>
  <w:style w:type="paragraph" w:styleId="Sinespaciado">
    <w:name w:val="No Spacing"/>
    <w:uiPriority w:val="1"/>
    <w:qFormat/>
    <w:rsid w:val="006B5E8C"/>
    <w:pPr>
      <w:spacing w:after="0" w:line="240" w:lineRule="auto"/>
    </w:pPr>
    <w:rPr>
      <w:rFonts w:ascii="Times New Roman" w:eastAsia="Times New Roman" w:hAnsi="Times New Roman" w:cs="Times New Roman"/>
      <w:sz w:val="24"/>
      <w:szCs w:val="24"/>
      <w:lang w:val="es-ES" w:eastAsia="es-ES"/>
    </w:rPr>
  </w:style>
  <w:style w:type="paragraph" w:customStyle="1" w:styleId="Titu1">
    <w:name w:val="Titu1"/>
    <w:basedOn w:val="Normal"/>
    <w:uiPriority w:val="99"/>
    <w:rsid w:val="006B5E8C"/>
    <w:pPr>
      <w:tabs>
        <w:tab w:val="left" w:pos="567"/>
      </w:tabs>
      <w:autoSpaceDE w:val="0"/>
      <w:autoSpaceDN w:val="0"/>
      <w:jc w:val="left"/>
    </w:pPr>
    <w:rPr>
      <w:rFonts w:ascii="Arial" w:eastAsia="Times New Roman" w:hAnsi="Arial" w:cs="Arial"/>
      <w:b/>
      <w:bCs/>
      <w:caps/>
      <w:lang w:val="es-ES_tradnl" w:eastAsia="es-ES"/>
    </w:rPr>
  </w:style>
  <w:style w:type="paragraph" w:customStyle="1" w:styleId="SeccionTitulo">
    <w:name w:val="SeccionTitulo"/>
    <w:basedOn w:val="Normal"/>
    <w:uiPriority w:val="99"/>
    <w:rsid w:val="006B5E8C"/>
    <w:pPr>
      <w:autoSpaceDE w:val="0"/>
      <w:autoSpaceDN w:val="0"/>
      <w:ind w:left="567" w:hanging="567"/>
    </w:pPr>
    <w:rPr>
      <w:rFonts w:ascii="Arial" w:eastAsia="Times New Roman" w:hAnsi="Arial" w:cs="Arial"/>
      <w:b/>
      <w:bCs/>
      <w:lang w:val="es-ES_tradnl" w:eastAsia="es-ES"/>
    </w:rPr>
  </w:style>
  <w:style w:type="paragraph" w:customStyle="1" w:styleId="SeccionTexto">
    <w:name w:val="SeccionTexto"/>
    <w:basedOn w:val="Normal"/>
    <w:uiPriority w:val="99"/>
    <w:rsid w:val="006B5E8C"/>
    <w:pPr>
      <w:tabs>
        <w:tab w:val="left" w:pos="567"/>
      </w:tabs>
      <w:autoSpaceDE w:val="0"/>
      <w:autoSpaceDN w:val="0"/>
      <w:ind w:left="567"/>
    </w:pPr>
    <w:rPr>
      <w:rFonts w:ascii="Arial" w:eastAsia="Times New Roman" w:hAnsi="Arial" w:cs="Arial"/>
      <w:lang w:val="es-ES_tradnl" w:eastAsia="es-ES"/>
    </w:rPr>
  </w:style>
  <w:style w:type="paragraph" w:customStyle="1" w:styleId="SeccionNG">
    <w:name w:val="SeccionNG"/>
    <w:basedOn w:val="SeccionTexto"/>
    <w:uiPriority w:val="99"/>
    <w:rsid w:val="006B5E8C"/>
    <w:pPr>
      <w:tabs>
        <w:tab w:val="clear" w:pos="567"/>
      </w:tabs>
      <w:ind w:left="850" w:hanging="283"/>
    </w:pPr>
  </w:style>
  <w:style w:type="paragraph" w:customStyle="1" w:styleId="SeccionBL">
    <w:name w:val="SeccionBL"/>
    <w:basedOn w:val="Normal"/>
    <w:uiPriority w:val="99"/>
    <w:rsid w:val="006B5E8C"/>
    <w:pPr>
      <w:autoSpaceDE w:val="0"/>
      <w:autoSpaceDN w:val="0"/>
      <w:ind w:left="851" w:hanging="284"/>
    </w:pPr>
    <w:rPr>
      <w:rFonts w:ascii="Arial" w:eastAsia="Times New Roman" w:hAnsi="Arial" w:cs="Arial"/>
      <w:lang w:val="es-ES_tradnl" w:eastAsia="es-ES"/>
    </w:rPr>
  </w:style>
  <w:style w:type="paragraph" w:customStyle="1" w:styleId="ProcEtapa">
    <w:name w:val="ProcEtapa"/>
    <w:basedOn w:val="Normal"/>
    <w:uiPriority w:val="99"/>
    <w:rsid w:val="006B5E8C"/>
    <w:pPr>
      <w:autoSpaceDE w:val="0"/>
      <w:autoSpaceDN w:val="0"/>
      <w:ind w:left="993" w:hanging="426"/>
    </w:pPr>
    <w:rPr>
      <w:rFonts w:ascii="Arial" w:eastAsia="Times New Roman" w:hAnsi="Arial" w:cs="Arial"/>
      <w:b/>
      <w:bCs/>
      <w:lang w:val="es-ES_tradnl" w:eastAsia="es-ES"/>
    </w:rPr>
  </w:style>
  <w:style w:type="paragraph" w:customStyle="1" w:styleId="ProcPaso">
    <w:name w:val="ProcPaso"/>
    <w:basedOn w:val="Normal"/>
    <w:uiPriority w:val="99"/>
    <w:rsid w:val="006B5E8C"/>
    <w:pPr>
      <w:autoSpaceDE w:val="0"/>
      <w:autoSpaceDN w:val="0"/>
      <w:ind w:left="993" w:hanging="426"/>
    </w:pPr>
    <w:rPr>
      <w:rFonts w:ascii="Arial" w:eastAsia="Times New Roman" w:hAnsi="Arial" w:cs="Arial"/>
      <w:lang w:val="es-ES_tradnl" w:eastAsia="es-ES"/>
    </w:rPr>
  </w:style>
  <w:style w:type="paragraph" w:customStyle="1" w:styleId="ProcGuion">
    <w:name w:val="ProcGuion"/>
    <w:basedOn w:val="ProcPaso"/>
    <w:uiPriority w:val="99"/>
    <w:rsid w:val="006B5E8C"/>
    <w:pPr>
      <w:ind w:left="1276" w:hanging="283"/>
    </w:pPr>
  </w:style>
  <w:style w:type="paragraph" w:customStyle="1" w:styleId="ProcPasoSN">
    <w:name w:val="ProcPasoSN"/>
    <w:basedOn w:val="Normal"/>
    <w:uiPriority w:val="99"/>
    <w:rsid w:val="006B5E8C"/>
    <w:pPr>
      <w:autoSpaceDE w:val="0"/>
      <w:autoSpaceDN w:val="0"/>
      <w:ind w:left="993"/>
    </w:pPr>
    <w:rPr>
      <w:rFonts w:ascii="Arial" w:eastAsia="Times New Roman" w:hAnsi="Arial" w:cs="Arial"/>
      <w:lang w:val="es-ES_tradnl" w:eastAsia="es-ES"/>
    </w:rPr>
  </w:style>
  <w:style w:type="paragraph" w:customStyle="1" w:styleId="Subttulo1">
    <w:name w:val="Subtítulo1"/>
    <w:basedOn w:val="PrrafoDent1"/>
    <w:uiPriority w:val="99"/>
    <w:rsid w:val="006B5E8C"/>
    <w:rPr>
      <w:b/>
      <w:bCs/>
    </w:rPr>
  </w:style>
  <w:style w:type="paragraph" w:customStyle="1" w:styleId="Prrafo1">
    <w:name w:val="Párrafo1"/>
    <w:basedOn w:val="Normal"/>
    <w:rsid w:val="006B5E8C"/>
    <w:pPr>
      <w:autoSpaceDE w:val="0"/>
      <w:autoSpaceDN w:val="0"/>
      <w:ind w:left="737"/>
    </w:pPr>
    <w:rPr>
      <w:rFonts w:ascii="Arial" w:eastAsia="Times New Roman" w:hAnsi="Arial" w:cs="Arial"/>
      <w:sz w:val="24"/>
      <w:szCs w:val="24"/>
      <w:lang w:val="es-ES_tradnl" w:eastAsia="es-ES"/>
    </w:rPr>
  </w:style>
  <w:style w:type="paragraph" w:customStyle="1" w:styleId="Prrafo2">
    <w:name w:val="Párrafo2"/>
    <w:basedOn w:val="Normal"/>
    <w:uiPriority w:val="99"/>
    <w:rsid w:val="006B5E8C"/>
    <w:pPr>
      <w:autoSpaceDE w:val="0"/>
      <w:autoSpaceDN w:val="0"/>
      <w:ind w:left="1701"/>
    </w:pPr>
    <w:rPr>
      <w:rFonts w:ascii="Arial" w:eastAsia="Times New Roman" w:hAnsi="Arial" w:cs="Arial"/>
      <w:sz w:val="20"/>
      <w:szCs w:val="20"/>
      <w:lang w:val="es-ES_tradnl" w:eastAsia="es-ES"/>
    </w:rPr>
  </w:style>
  <w:style w:type="paragraph" w:customStyle="1" w:styleId="Ttulos">
    <w:name w:val="Títulos"/>
    <w:basedOn w:val="Normal"/>
    <w:uiPriority w:val="99"/>
    <w:rsid w:val="006B5E8C"/>
    <w:pPr>
      <w:autoSpaceDE w:val="0"/>
      <w:autoSpaceDN w:val="0"/>
      <w:ind w:left="737" w:hanging="737"/>
    </w:pPr>
    <w:rPr>
      <w:rFonts w:ascii="Arial" w:eastAsia="Times New Roman" w:hAnsi="Arial" w:cs="Arial"/>
      <w:b/>
      <w:bCs/>
      <w:caps/>
      <w:sz w:val="24"/>
      <w:szCs w:val="24"/>
      <w:lang w:val="es-ES_tradnl" w:eastAsia="es-ES"/>
    </w:rPr>
  </w:style>
  <w:style w:type="paragraph" w:customStyle="1" w:styleId="PrrafoDent1">
    <w:name w:val="PárrafoDent1"/>
    <w:basedOn w:val="Normal"/>
    <w:uiPriority w:val="99"/>
    <w:rsid w:val="006B5E8C"/>
    <w:pPr>
      <w:tabs>
        <w:tab w:val="left" w:pos="567"/>
      </w:tabs>
      <w:autoSpaceDE w:val="0"/>
      <w:autoSpaceDN w:val="0"/>
      <w:ind w:left="964" w:hanging="397"/>
    </w:pPr>
    <w:rPr>
      <w:rFonts w:ascii="Arial" w:eastAsia="Times New Roman" w:hAnsi="Arial" w:cs="Arial"/>
      <w:lang w:val="es-ES_tradnl" w:eastAsia="es-ES"/>
    </w:rPr>
  </w:style>
  <w:style w:type="paragraph" w:customStyle="1" w:styleId="PrrafoDent2">
    <w:name w:val="PárrafoDent2"/>
    <w:basedOn w:val="Normal"/>
    <w:uiPriority w:val="99"/>
    <w:rsid w:val="006B5E8C"/>
    <w:pPr>
      <w:autoSpaceDE w:val="0"/>
      <w:autoSpaceDN w:val="0"/>
      <w:ind w:left="1701" w:hanging="567"/>
    </w:pPr>
    <w:rPr>
      <w:rFonts w:ascii="Arial" w:eastAsia="Times New Roman" w:hAnsi="Arial" w:cs="Arial"/>
      <w:lang w:val="es-ES_tradnl" w:eastAsia="es-ES"/>
    </w:rPr>
  </w:style>
  <w:style w:type="paragraph" w:customStyle="1" w:styleId="Prrafo3">
    <w:name w:val="Párrafo3"/>
    <w:basedOn w:val="Normal"/>
    <w:uiPriority w:val="99"/>
    <w:rsid w:val="006B5E8C"/>
    <w:pPr>
      <w:autoSpaceDE w:val="0"/>
      <w:autoSpaceDN w:val="0"/>
      <w:ind w:left="2211"/>
    </w:pPr>
    <w:rPr>
      <w:rFonts w:ascii="Arial" w:eastAsia="Times New Roman" w:hAnsi="Arial" w:cs="Arial"/>
      <w:lang w:val="es-ES_tradnl" w:eastAsia="es-ES"/>
    </w:rPr>
  </w:style>
  <w:style w:type="paragraph" w:customStyle="1" w:styleId="Parraf1">
    <w:name w:val="Parraf1"/>
    <w:basedOn w:val="Normal"/>
    <w:uiPriority w:val="99"/>
    <w:rsid w:val="006B5E8C"/>
    <w:pPr>
      <w:autoSpaceDE w:val="0"/>
      <w:autoSpaceDN w:val="0"/>
      <w:ind w:left="567"/>
      <w:jc w:val="left"/>
    </w:pPr>
    <w:rPr>
      <w:rFonts w:ascii="Arial" w:eastAsia="Times New Roman" w:hAnsi="Arial" w:cs="Arial"/>
      <w:lang w:val="es-ES_tradnl" w:eastAsia="es-ES"/>
    </w:rPr>
  </w:style>
  <w:style w:type="paragraph" w:customStyle="1" w:styleId="Parraf3">
    <w:name w:val="Parraf3"/>
    <w:basedOn w:val="PrrafoDent2"/>
    <w:uiPriority w:val="99"/>
    <w:rsid w:val="006B5E8C"/>
    <w:pPr>
      <w:ind w:left="2268"/>
    </w:pPr>
    <w:rPr>
      <w:sz w:val="20"/>
      <w:szCs w:val="20"/>
    </w:rPr>
  </w:style>
  <w:style w:type="character" w:customStyle="1" w:styleId="Sangra3detindependienteCar1">
    <w:name w:val="Sangría 3 de t. independiente Car1"/>
    <w:rsid w:val="006B5E8C"/>
    <w:rPr>
      <w:rFonts w:cs="Times New Roman"/>
      <w:b/>
      <w:sz w:val="24"/>
      <w:lang w:val="es-PE" w:eastAsia="es-PE" w:bidi="ar-SA"/>
    </w:rPr>
  </w:style>
  <w:style w:type="character" w:customStyle="1" w:styleId="Cuerpodeltexto">
    <w:name w:val="Cuerpo del texto_"/>
    <w:link w:val="Cuerpodeltexto0"/>
    <w:rsid w:val="006B5E8C"/>
    <w:rPr>
      <w:rFonts w:ascii="Arial" w:eastAsia="Arial" w:hAnsi="Arial" w:cs="Arial"/>
      <w:sz w:val="19"/>
      <w:szCs w:val="19"/>
      <w:shd w:val="clear" w:color="auto" w:fill="FFFFFF"/>
    </w:rPr>
  </w:style>
  <w:style w:type="paragraph" w:customStyle="1" w:styleId="Cuerpodeltexto0">
    <w:name w:val="Cuerpo del texto"/>
    <w:basedOn w:val="Normal"/>
    <w:link w:val="Cuerpodeltexto"/>
    <w:rsid w:val="006B5E8C"/>
    <w:pPr>
      <w:widowControl w:val="0"/>
      <w:shd w:val="clear" w:color="auto" w:fill="FFFFFF"/>
      <w:spacing w:after="480" w:line="0" w:lineRule="atLeast"/>
      <w:ind w:hanging="660"/>
      <w:jc w:val="center"/>
    </w:pPr>
    <w:rPr>
      <w:rFonts w:ascii="Arial" w:eastAsia="Arial" w:hAnsi="Arial" w:cs="Arial"/>
      <w:sz w:val="19"/>
      <w:szCs w:val="19"/>
    </w:rPr>
  </w:style>
  <w:style w:type="character" w:customStyle="1" w:styleId="Textoindependiente2Car1">
    <w:name w:val="Texto independiente 2 Car1"/>
    <w:basedOn w:val="Fuentedeprrafopredeter"/>
    <w:uiPriority w:val="99"/>
    <w:semiHidden/>
    <w:rsid w:val="006B5E8C"/>
    <w:rPr>
      <w:rFonts w:ascii="Times New Roman" w:eastAsia="Times New Roman" w:hAnsi="Times New Roman" w:cs="Times New Roman"/>
      <w:sz w:val="24"/>
      <w:szCs w:val="24"/>
      <w:lang w:val="es-ES" w:eastAsia="es-ES"/>
    </w:rPr>
  </w:style>
  <w:style w:type="character" w:styleId="Textoennegrita">
    <w:name w:val="Strong"/>
    <w:basedOn w:val="Fuentedeprrafopredeter"/>
    <w:qFormat/>
    <w:rsid w:val="006B5E8C"/>
    <w:rPr>
      <w:b/>
      <w:bCs/>
    </w:rPr>
  </w:style>
  <w:style w:type="character" w:styleId="nfasis">
    <w:name w:val="Emphasis"/>
    <w:basedOn w:val="Fuentedeprrafopredeter"/>
    <w:qFormat/>
    <w:rsid w:val="006B5E8C"/>
    <w:rPr>
      <w:i/>
      <w:iCs/>
    </w:rPr>
  </w:style>
  <w:style w:type="paragraph" w:customStyle="1" w:styleId="Ejemploplantilla">
    <w:name w:val="Ejemplo plantilla"/>
    <w:basedOn w:val="Prrafodelista"/>
    <w:link w:val="EjemploplantillaCar"/>
    <w:qFormat/>
    <w:rsid w:val="006B5E8C"/>
    <w:pPr>
      <w:widowControl w:val="0"/>
      <w:autoSpaceDE w:val="0"/>
      <w:autoSpaceDN w:val="0"/>
      <w:ind w:left="792"/>
      <w:contextualSpacing w:val="0"/>
    </w:pPr>
    <w:rPr>
      <w:rFonts w:ascii="Arial" w:eastAsia="Times New Roman" w:hAnsi="Arial" w:cs="Arial"/>
      <w:i/>
      <w:sz w:val="20"/>
      <w:szCs w:val="20"/>
      <w:lang w:val="es-ES" w:eastAsia="es-ES"/>
    </w:rPr>
  </w:style>
  <w:style w:type="character" w:customStyle="1" w:styleId="EjemploplantillaCar">
    <w:name w:val="Ejemplo plantilla Car"/>
    <w:link w:val="Ejemploplantilla"/>
    <w:rsid w:val="006B5E8C"/>
    <w:rPr>
      <w:rFonts w:ascii="Arial" w:eastAsia="Times New Roman" w:hAnsi="Arial" w:cs="Arial"/>
      <w:i/>
      <w:sz w:val="20"/>
      <w:szCs w:val="20"/>
      <w:lang w:val="es-ES" w:eastAsia="es-ES"/>
    </w:rPr>
  </w:style>
  <w:style w:type="table" w:customStyle="1" w:styleId="Tabladecuadrcula1clara-nfasis51">
    <w:name w:val="Tabla de cuadrícula 1 clara - Énfasis 51"/>
    <w:basedOn w:val="Tablanormal"/>
    <w:uiPriority w:val="46"/>
    <w:rsid w:val="006B5E8C"/>
    <w:pPr>
      <w:spacing w:after="0" w:line="240" w:lineRule="auto"/>
    </w:pPr>
    <w:rPr>
      <w:rFonts w:ascii="Perpetua" w:eastAsia="Batang" w:hAnsi="Perpetua" w:cs="Times New Roman"/>
      <w:sz w:val="20"/>
      <w:szCs w:val="20"/>
      <w:lang w:eastAsia="es-PE"/>
    </w:rPr>
    <w:tblPr>
      <w:tblStyleRowBandSize w:val="1"/>
      <w:tblStyleColBandSize w:val="1"/>
      <w:tblInd w:w="0" w:type="dxa"/>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CellMar>
        <w:top w:w="0" w:type="dxa"/>
        <w:left w:w="108" w:type="dxa"/>
        <w:bottom w:w="0" w:type="dxa"/>
        <w:right w:w="108" w:type="dxa"/>
      </w:tblCellMar>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paragraph" w:customStyle="1" w:styleId="Style6">
    <w:name w:val="Style 6"/>
    <w:uiPriority w:val="99"/>
    <w:rsid w:val="006B5E8C"/>
    <w:pPr>
      <w:widowControl w:val="0"/>
      <w:autoSpaceDE w:val="0"/>
      <w:autoSpaceDN w:val="0"/>
      <w:spacing w:before="180" w:after="0" w:line="240" w:lineRule="auto"/>
      <w:ind w:left="1080" w:right="72"/>
    </w:pPr>
    <w:rPr>
      <w:rFonts w:ascii="Arial Narrow" w:eastAsia="Times New Roman" w:hAnsi="Arial Narrow" w:cs="Arial Narrow"/>
      <w:i/>
      <w:iCs/>
      <w:sz w:val="20"/>
      <w:szCs w:val="20"/>
      <w:lang w:val="en-US" w:eastAsia="es-PE"/>
    </w:rPr>
  </w:style>
  <w:style w:type="paragraph" w:customStyle="1" w:styleId="BodyText21">
    <w:name w:val="Body Text 21"/>
    <w:basedOn w:val="Normal"/>
    <w:rsid w:val="006B5E8C"/>
    <w:pPr>
      <w:tabs>
        <w:tab w:val="left" w:pos="-720"/>
      </w:tabs>
      <w:suppressAutoHyphens/>
    </w:pPr>
    <w:rPr>
      <w:rFonts w:ascii="Times New Roman" w:eastAsia="Times New Roman" w:hAnsi="Times New Roman" w:cs="Times New Roman"/>
      <w:spacing w:val="-2"/>
      <w:sz w:val="20"/>
      <w:szCs w:val="20"/>
      <w:lang w:val="es-ES_tradnl" w:eastAsia="es-ES"/>
    </w:rPr>
  </w:style>
  <w:style w:type="paragraph" w:customStyle="1" w:styleId="TableSub-title">
    <w:name w:val="Table Sub-title"/>
    <w:basedOn w:val="Normal"/>
    <w:next w:val="Textoindependiente"/>
    <w:rsid w:val="006B5E8C"/>
    <w:pPr>
      <w:keepNext/>
      <w:tabs>
        <w:tab w:val="left" w:pos="851"/>
        <w:tab w:val="left" w:pos="1191"/>
        <w:tab w:val="left" w:pos="1531"/>
      </w:tabs>
      <w:spacing w:after="240"/>
      <w:jc w:val="center"/>
    </w:pPr>
    <w:rPr>
      <w:rFonts w:ascii="Helvetica" w:eastAsia="Times New Roman" w:hAnsi="Helvetica" w:cs="Arial"/>
      <w:szCs w:val="20"/>
      <w:lang w:val="en-GB" w:eastAsia="es-ES"/>
    </w:rPr>
  </w:style>
  <w:style w:type="paragraph" w:customStyle="1" w:styleId="Estilo10ptCursivaAzulCentrado">
    <w:name w:val="Estilo 10 pt Cursiva Azul Centrado"/>
    <w:basedOn w:val="Normal"/>
    <w:rsid w:val="006B5E8C"/>
    <w:pPr>
      <w:jc w:val="center"/>
    </w:pPr>
    <w:rPr>
      <w:rFonts w:ascii="Garamond" w:eastAsia="Times New Roman" w:hAnsi="Garamond" w:cs="Times New Roman"/>
      <w:i/>
      <w:iCs/>
      <w:color w:val="0000FF"/>
      <w:sz w:val="18"/>
      <w:szCs w:val="20"/>
      <w:lang w:val="es-ES" w:eastAsia="es-ES"/>
    </w:rPr>
  </w:style>
  <w:style w:type="character" w:customStyle="1" w:styleId="Mencinsinresolver1">
    <w:name w:val="Mención sin resolver1"/>
    <w:basedOn w:val="Fuentedeprrafopredeter"/>
    <w:uiPriority w:val="99"/>
    <w:semiHidden/>
    <w:unhideWhenUsed/>
    <w:rsid w:val="006B5E8C"/>
    <w:rPr>
      <w:color w:val="808080"/>
      <w:shd w:val="clear" w:color="auto" w:fill="E6E6E6"/>
    </w:rPr>
  </w:style>
  <w:style w:type="paragraph" w:styleId="Listaconvietas">
    <w:name w:val="List Bullet"/>
    <w:basedOn w:val="Normal"/>
    <w:unhideWhenUsed/>
    <w:qFormat/>
    <w:rsid w:val="006B5E8C"/>
    <w:pPr>
      <w:numPr>
        <w:numId w:val="158"/>
      </w:numPr>
      <w:spacing w:line="276" w:lineRule="auto"/>
      <w:contextualSpacing/>
      <w:jc w:val="left"/>
    </w:pPr>
    <w:rPr>
      <w:rFonts w:ascii="Libre Baskerville" w:eastAsia="Libre Baskerville" w:hAnsi="Libre Baskerville" w:cs="Libre Baskerville"/>
      <w:color w:val="000000"/>
      <w:lang w:eastAsia="es-PE"/>
    </w:rPr>
  </w:style>
  <w:style w:type="paragraph" w:styleId="Listaconvietas4">
    <w:name w:val="List Bullet 4"/>
    <w:basedOn w:val="Normal"/>
    <w:uiPriority w:val="36"/>
    <w:unhideWhenUsed/>
    <w:qFormat/>
    <w:rsid w:val="006B5E8C"/>
    <w:pPr>
      <w:numPr>
        <w:numId w:val="159"/>
      </w:numPr>
      <w:spacing w:line="276" w:lineRule="auto"/>
      <w:jc w:val="left"/>
    </w:pPr>
    <w:rPr>
      <w:rFonts w:ascii="Libre Baskerville" w:eastAsia="Libre Baskerville" w:hAnsi="Libre Baskerville" w:cs="Libre Baskerville"/>
      <w:color w:val="000000"/>
      <w:lang w:eastAsia="es-PE"/>
    </w:rPr>
  </w:style>
  <w:style w:type="paragraph" w:styleId="Listaconvietas5">
    <w:name w:val="List Bullet 5"/>
    <w:basedOn w:val="Normal"/>
    <w:uiPriority w:val="36"/>
    <w:unhideWhenUsed/>
    <w:qFormat/>
    <w:rsid w:val="006B5E8C"/>
    <w:pPr>
      <w:numPr>
        <w:numId w:val="160"/>
      </w:numPr>
      <w:spacing w:line="276" w:lineRule="auto"/>
      <w:jc w:val="left"/>
    </w:pPr>
    <w:rPr>
      <w:rFonts w:ascii="Libre Baskerville" w:eastAsia="Libre Baskerville" w:hAnsi="Libre Baskerville" w:cs="Libre Baskerville"/>
      <w:color w:val="000000"/>
      <w:lang w:eastAsia="es-PE"/>
    </w:rPr>
  </w:style>
  <w:style w:type="paragraph" w:customStyle="1" w:styleId="Estilonum">
    <w:name w:val="Estilo num"/>
    <w:basedOn w:val="Prrafodelista"/>
    <w:qFormat/>
    <w:rsid w:val="006B5E8C"/>
    <w:pPr>
      <w:widowControl w:val="0"/>
      <w:numPr>
        <w:ilvl w:val="1"/>
        <w:numId w:val="161"/>
      </w:numPr>
      <w:ind w:left="445" w:hanging="425"/>
    </w:pPr>
    <w:rPr>
      <w:rFonts w:ascii="Arial" w:eastAsia="Libre Baskerville" w:hAnsi="Arial" w:cs="Libre Baskerville"/>
      <w:b/>
      <w:caps/>
      <w:color w:val="000000"/>
      <w:lang w:eastAsia="es-PE"/>
    </w:rPr>
  </w:style>
  <w:style w:type="character" w:customStyle="1" w:styleId="ft2">
    <w:name w:val="ft2"/>
    <w:basedOn w:val="Fuentedeprrafopredeter"/>
    <w:rsid w:val="006B5E8C"/>
  </w:style>
  <w:style w:type="character" w:customStyle="1" w:styleId="ft3">
    <w:name w:val="ft3"/>
    <w:basedOn w:val="Fuentedeprrafopredeter"/>
    <w:rsid w:val="006B5E8C"/>
  </w:style>
  <w:style w:type="paragraph" w:styleId="HTMLconformatoprevio">
    <w:name w:val="HTML Preformatted"/>
    <w:basedOn w:val="Normal"/>
    <w:link w:val="HTMLconformatoprevioCar"/>
    <w:uiPriority w:val="99"/>
    <w:rsid w:val="00222116"/>
    <w:pPr>
      <w:jc w:val="left"/>
    </w:pPr>
    <w:rPr>
      <w:rFonts w:ascii="Courier New" w:eastAsia="Times New Roman" w:hAnsi="Courier New" w:cs="Times New Roman"/>
      <w:noProof w:val="0"/>
      <w:sz w:val="20"/>
      <w:szCs w:val="20"/>
      <w:lang w:val="es-ES" w:eastAsia="es-ES"/>
    </w:rPr>
  </w:style>
  <w:style w:type="character" w:customStyle="1" w:styleId="HTMLconformatoprevioCar">
    <w:name w:val="HTML con formato previo Car"/>
    <w:basedOn w:val="Fuentedeprrafopredeter"/>
    <w:link w:val="HTMLconformatoprevio"/>
    <w:uiPriority w:val="99"/>
    <w:rsid w:val="00222116"/>
    <w:rPr>
      <w:rFonts w:ascii="Courier New" w:eastAsia="Times New Roman" w:hAnsi="Courier New" w:cs="Times New Roman"/>
      <w:sz w:val="20"/>
      <w:szCs w:val="20"/>
      <w:lang w:val="es-ES" w:eastAsia="es-ES"/>
    </w:rPr>
  </w:style>
  <w:style w:type="paragraph" w:customStyle="1" w:styleId="CM96">
    <w:name w:val="CM96"/>
    <w:basedOn w:val="Default"/>
    <w:next w:val="Default"/>
    <w:rsid w:val="00222116"/>
    <w:pPr>
      <w:widowControl w:val="0"/>
      <w:spacing w:after="340"/>
      <w:jc w:val="left"/>
    </w:pPr>
    <w:rPr>
      <w:rFonts w:ascii="Arial" w:eastAsia="Times New Roman" w:hAnsi="Arial"/>
      <w:color w:val="auto"/>
      <w:sz w:val="20"/>
      <w:lang w:val="es-ES" w:eastAsia="es-ES"/>
    </w:rPr>
  </w:style>
  <w:style w:type="paragraph" w:customStyle="1" w:styleId="S2">
    <w:name w:val="S2"/>
    <w:basedOn w:val="Prrafodelista"/>
    <w:link w:val="S2Car"/>
    <w:qFormat/>
    <w:rsid w:val="00222116"/>
    <w:pPr>
      <w:numPr>
        <w:ilvl w:val="1"/>
        <w:numId w:val="167"/>
      </w:numPr>
      <w:contextualSpacing w:val="0"/>
    </w:pPr>
    <w:rPr>
      <w:rFonts w:ascii="Arial" w:eastAsia="Times New Roman" w:hAnsi="Arial" w:cs="Arial"/>
      <w:b/>
      <w:noProof w:val="0"/>
    </w:rPr>
  </w:style>
  <w:style w:type="character" w:customStyle="1" w:styleId="S2Car">
    <w:name w:val="S2 Car"/>
    <w:basedOn w:val="Fuentedeprrafopredeter"/>
    <w:link w:val="S2"/>
    <w:rsid w:val="00222116"/>
    <w:rPr>
      <w:rFonts w:ascii="Arial" w:eastAsia="Times New Roman" w:hAnsi="Arial" w:cs="Arial"/>
      <w:b/>
    </w:rPr>
  </w:style>
  <w:style w:type="character" w:customStyle="1" w:styleId="UnresolvedMention">
    <w:name w:val="Unresolved Mention"/>
    <w:basedOn w:val="Fuentedeprrafopredeter"/>
    <w:uiPriority w:val="99"/>
    <w:semiHidden/>
    <w:unhideWhenUsed/>
    <w:rsid w:val="00CE0E1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4354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image" Target="media/image7.jpeg"/><Relationship Id="rId39" Type="http://schemas.openxmlformats.org/officeDocument/2006/relationships/image" Target="media/image20.png"/><Relationship Id="rId21" Type="http://schemas.openxmlformats.org/officeDocument/2006/relationships/header" Target="header9.xml"/><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header" Target="header11.xml"/><Relationship Id="rId50" Type="http://schemas.openxmlformats.org/officeDocument/2006/relationships/header" Target="header12.xml"/><Relationship Id="rId55" Type="http://schemas.openxmlformats.org/officeDocument/2006/relationships/hyperlink" Target="http://www.sunat.gob.pe"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image" Target="media/image10.png"/><Relationship Id="rId11" Type="http://schemas.openxmlformats.org/officeDocument/2006/relationships/footer" Target="footer2.xml"/><Relationship Id="rId24" Type="http://schemas.openxmlformats.org/officeDocument/2006/relationships/image" Target="media/image5.jpe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hyperlink" Target="http://www.sunat.gob.pe" TargetMode="Externa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iadb.org/es/adquisiciones" TargetMode="External"/><Relationship Id="rId22" Type="http://schemas.openxmlformats.org/officeDocument/2006/relationships/header" Target="header10.xm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4.jpeg"/><Relationship Id="rId48" Type="http://schemas.openxmlformats.org/officeDocument/2006/relationships/image" Target="media/image28.png"/><Relationship Id="rId56" Type="http://schemas.openxmlformats.org/officeDocument/2006/relationships/header" Target="header14.xml"/><Relationship Id="rId8" Type="http://schemas.openxmlformats.org/officeDocument/2006/relationships/header" Target="header1.xml"/><Relationship Id="rId51" Type="http://schemas.openxmlformats.org/officeDocument/2006/relationships/header" Target="header13.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7.png"/><Relationship Id="rId20" Type="http://schemas.openxmlformats.org/officeDocument/2006/relationships/header" Target="header8.xml"/><Relationship Id="rId41" Type="http://schemas.openxmlformats.org/officeDocument/2006/relationships/image" Target="media/image22.png"/><Relationship Id="rId54" Type="http://schemas.openxmlformats.org/officeDocument/2006/relationships/hyperlink" Target="mailto:proyectobid4@sunat.gob.p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proyectobid4@sunat.gob.pe" TargetMode="Externa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image" Target="media/image29.jpeg"/><Relationship Id="rId57" Type="http://schemas.openxmlformats.org/officeDocument/2006/relationships/fontTable" Target="fontTable.xml"/><Relationship Id="rId10" Type="http://schemas.openxmlformats.org/officeDocument/2006/relationships/footer" Target="footer1.xml"/><Relationship Id="rId31" Type="http://schemas.openxmlformats.org/officeDocument/2006/relationships/image" Target="media/image12.png"/><Relationship Id="rId44" Type="http://schemas.openxmlformats.org/officeDocument/2006/relationships/image" Target="media/image25.png"/><Relationship Id="rId52" Type="http://schemas.openxmlformats.org/officeDocument/2006/relationships/image" Target="media/image30.png"/></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_rels/footnotes.xml.rels><?xml version="1.0" encoding="UTF-8" standalone="yes"?>
<Relationships xmlns="http://schemas.openxmlformats.org/package/2006/relationships"><Relationship Id="rId2" Type="http://schemas.openxmlformats.org/officeDocument/2006/relationships/hyperlink" Target="http://www.iadb.org/integrity" TargetMode="External"/><Relationship Id="rId1" Type="http://schemas.openxmlformats.org/officeDocument/2006/relationships/hyperlink" Target="http://www.iadb.org/integrity"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639496-0971-4489-9F98-953495D6EE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69</Pages>
  <Words>34725</Words>
  <Characters>190989</Characters>
  <Application>Microsoft Office Word</Application>
  <DocSecurity>0</DocSecurity>
  <Lines>1591</Lines>
  <Paragraphs>450</Paragraphs>
  <ScaleCrop>false</ScaleCrop>
  <HeadingPairs>
    <vt:vector size="2" baseType="variant">
      <vt:variant>
        <vt:lpstr>Título</vt:lpstr>
      </vt:variant>
      <vt:variant>
        <vt:i4>1</vt:i4>
      </vt:variant>
    </vt:vector>
  </HeadingPairs>
  <TitlesOfParts>
    <vt:vector size="1" baseType="lpstr">
      <vt:lpstr/>
    </vt:vector>
  </TitlesOfParts>
  <Company>SUNAT</Company>
  <LinksUpToDate>false</LinksUpToDate>
  <CharactersWithSpaces>225264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Consultor - Bid - Nakahodo Johana</dc:creator>
  <cp:lastModifiedBy>GUADALUPE</cp:lastModifiedBy>
  <cp:revision>2</cp:revision>
  <cp:lastPrinted>2021-08-26T01:54:00Z</cp:lastPrinted>
  <dcterms:created xsi:type="dcterms:W3CDTF">2021-08-26T14:54:00Z</dcterms:created>
  <dcterms:modified xsi:type="dcterms:W3CDTF">2021-08-26T14:54:00Z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1481090</vt:lpwstr>
  </property>
  <property fmtid="{D5CDD505-2E9C-101B-9397-08002B2CF9AE}" pid="3" name="NXPowerLiteSettings">
    <vt:lpwstr>C7000400038000</vt:lpwstr>
  </property>
  <property fmtid="{D5CDD505-2E9C-101B-9397-08002B2CF9AE}" pid="4" name="NXPowerLiteVersion">
    <vt:lpwstr>S9.1.0</vt:lpwstr>
  </property>
</Properties>
</file>