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E8DE" w14:textId="77777777" w:rsidR="002533D5" w:rsidRDefault="00690A74">
      <w:pPr>
        <w:pStyle w:val="Ttulo1"/>
        <w:spacing w:line="261" w:lineRule="auto"/>
        <w:ind w:left="198" w:right="201"/>
      </w:pPr>
      <w:r>
        <w:t>Proyecto</w:t>
      </w:r>
      <w:r>
        <w:rPr>
          <w:spacing w:val="-3"/>
        </w:rPr>
        <w:t xml:space="preserve"> </w:t>
      </w:r>
      <w:r>
        <w:t>Mejoramiento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Recaudación</w:t>
      </w:r>
      <w:r>
        <w:rPr>
          <w:spacing w:val="-2"/>
        </w:rPr>
        <w:t xml:space="preserve"> </w:t>
      </w:r>
      <w:r>
        <w:t>Tributaria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Aduanera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Transformación Digital</w:t>
      </w:r>
    </w:p>
    <w:p w14:paraId="40685002" w14:textId="77777777" w:rsidR="002533D5" w:rsidRDefault="00690A74">
      <w:pPr>
        <w:spacing w:before="157"/>
        <w:ind w:left="200" w:right="20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Contrato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Préstamo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4725/OC-PE</w:t>
      </w:r>
    </w:p>
    <w:p w14:paraId="4E1322FD" w14:textId="6FC90374" w:rsidR="00AC7E2C" w:rsidRDefault="00690A74">
      <w:pPr>
        <w:pStyle w:val="Ttulo1"/>
        <w:spacing w:before="178" w:line="424" w:lineRule="auto"/>
        <w:ind w:right="202"/>
        <w:rPr>
          <w:color w:val="000000"/>
        </w:rPr>
      </w:pPr>
      <w:r>
        <w:t>“</w:t>
      </w:r>
      <w:r w:rsidR="008C704B" w:rsidRPr="008C704B">
        <w:rPr>
          <w:color w:val="000000"/>
        </w:rPr>
        <w:t>Provisión de precintos de cable de alta seguridad RFID y lectoras para precintos RFID</w:t>
      </w:r>
      <w:r w:rsidR="004D34E0">
        <w:rPr>
          <w:color w:val="000000"/>
        </w:rPr>
        <w:t>”</w:t>
      </w:r>
    </w:p>
    <w:p w14:paraId="7CD241E0" w14:textId="716F6090" w:rsidR="002533D5" w:rsidRDefault="00690A74">
      <w:pPr>
        <w:pStyle w:val="Ttulo1"/>
        <w:spacing w:before="178" w:line="424" w:lineRule="auto"/>
        <w:ind w:right="202"/>
      </w:pPr>
      <w:r>
        <w:t>”</w:t>
      </w:r>
      <w:r>
        <w:rPr>
          <w:spacing w:val="-53"/>
        </w:rPr>
        <w:t xml:space="preserve"> </w:t>
      </w:r>
      <w:r w:rsidR="00E66EF1">
        <w:t>LP</w:t>
      </w:r>
      <w:r w:rsidR="008C704B">
        <w:t>N</w:t>
      </w:r>
      <w:r>
        <w:rPr>
          <w:spacing w:val="-2"/>
        </w:rPr>
        <w:t xml:space="preserve"> </w:t>
      </w:r>
      <w:r>
        <w:t>N°00</w:t>
      </w:r>
      <w:r w:rsidR="008C704B">
        <w:t>1</w:t>
      </w:r>
      <w:r>
        <w:t>-202</w:t>
      </w:r>
      <w:r w:rsidR="008C704B">
        <w:t>2</w:t>
      </w:r>
      <w:r>
        <w:t>-SUNAT/BID</w:t>
      </w:r>
      <w:r>
        <w:rPr>
          <w:spacing w:val="-1"/>
        </w:rPr>
        <w:t xml:space="preserve"> </w:t>
      </w:r>
      <w:r>
        <w:t>3</w:t>
      </w:r>
    </w:p>
    <w:p w14:paraId="062AA8AD" w14:textId="372D9CF8" w:rsidR="002533D5" w:rsidRDefault="004D34E0">
      <w:pPr>
        <w:pStyle w:val="Textoindependiente"/>
        <w:spacing w:before="93" w:line="259" w:lineRule="auto"/>
        <w:ind w:left="102" w:right="102"/>
        <w:jc w:val="both"/>
      </w:pPr>
      <w:r>
        <w:rPr>
          <w:rFonts w:ascii="Arial" w:hAnsi="Arial"/>
          <w:b/>
        </w:rPr>
        <w:t xml:space="preserve">Fecha de </w:t>
      </w:r>
      <w:r w:rsidR="00690A74">
        <w:rPr>
          <w:rFonts w:ascii="Arial" w:hAnsi="Arial"/>
          <w:b/>
        </w:rPr>
        <w:t xml:space="preserve">Presentación de </w:t>
      </w:r>
      <w:r w:rsidR="00E66EF1">
        <w:rPr>
          <w:rFonts w:ascii="Arial" w:hAnsi="Arial"/>
          <w:b/>
        </w:rPr>
        <w:t>Oferta</w:t>
      </w:r>
      <w:r w:rsidR="00690A74">
        <w:rPr>
          <w:rFonts w:ascii="Arial" w:hAnsi="Arial"/>
          <w:b/>
        </w:rPr>
        <w:t xml:space="preserve">: </w:t>
      </w:r>
      <w:r w:rsidR="00C81111">
        <w:rPr>
          <w:rFonts w:ascii="Arial" w:hAnsi="Arial"/>
          <w:b/>
        </w:rPr>
        <w:t xml:space="preserve">Ampliación </w:t>
      </w:r>
      <w:r w:rsidR="00690A74">
        <w:t>hasta el</w:t>
      </w:r>
      <w:r w:rsidR="00C81111">
        <w:t xml:space="preserve"> </w:t>
      </w:r>
      <w:r w:rsidR="00C81111" w:rsidRPr="00C81111">
        <w:rPr>
          <w:b/>
          <w:bCs/>
        </w:rPr>
        <w:t xml:space="preserve">02 </w:t>
      </w:r>
      <w:r w:rsidR="00690A74" w:rsidRPr="00C81111">
        <w:rPr>
          <w:b/>
          <w:bCs/>
        </w:rPr>
        <w:t xml:space="preserve">de </w:t>
      </w:r>
      <w:r w:rsidR="00C81111" w:rsidRPr="00C81111">
        <w:rPr>
          <w:b/>
          <w:bCs/>
        </w:rPr>
        <w:t xml:space="preserve">noviembre </w:t>
      </w:r>
      <w:r w:rsidR="00690A74" w:rsidRPr="00C81111">
        <w:rPr>
          <w:b/>
          <w:bCs/>
        </w:rPr>
        <w:t>de 202</w:t>
      </w:r>
      <w:r w:rsidR="008C704B" w:rsidRPr="00C81111">
        <w:rPr>
          <w:b/>
          <w:bCs/>
        </w:rPr>
        <w:t>2</w:t>
      </w:r>
      <w:r w:rsidR="00690A74">
        <w:t xml:space="preserve"> </w:t>
      </w:r>
      <w:r w:rsidR="00690A74">
        <w:rPr>
          <w:w w:val="95"/>
        </w:rPr>
        <w:t xml:space="preserve">a la dirección electrónica: </w:t>
      </w:r>
      <w:r w:rsidR="00F527BA" w:rsidRPr="008C704B">
        <w:rPr>
          <w:w w:val="95"/>
        </w:rPr>
        <w:t>proyectobid4@sunat.gob.pe</w:t>
      </w:r>
      <w:r w:rsidR="00690A74">
        <w:t>.</w:t>
      </w:r>
    </w:p>
    <w:sectPr w:rsidR="002533D5">
      <w:type w:val="continuous"/>
      <w:pgSz w:w="11910" w:h="16840"/>
      <w:pgMar w:top="13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3D5"/>
    <w:rsid w:val="000F0C62"/>
    <w:rsid w:val="002533D5"/>
    <w:rsid w:val="004D34E0"/>
    <w:rsid w:val="00690A74"/>
    <w:rsid w:val="007C1A18"/>
    <w:rsid w:val="008C704B"/>
    <w:rsid w:val="009238F6"/>
    <w:rsid w:val="00AC7E2C"/>
    <w:rsid w:val="00C32AAB"/>
    <w:rsid w:val="00C81111"/>
    <w:rsid w:val="00E66EF1"/>
    <w:rsid w:val="00F5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C410"/>
  <w15:docId w15:val="{B274B931-0770-4C13-858C-F43DCE0A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200" w:right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527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2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moran</dc:creator>
  <cp:lastModifiedBy>Francisco Javier Gamarra Yumbato</cp:lastModifiedBy>
  <cp:revision>10</cp:revision>
  <dcterms:created xsi:type="dcterms:W3CDTF">2021-07-06T01:45:00Z</dcterms:created>
  <dcterms:modified xsi:type="dcterms:W3CDTF">2022-10-22T04:07:00Z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2021-05-25T00:00:00Z</vt:filetime>
  </property>
</Properties>
</file>