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EE8DE" w14:textId="77777777" w:rsidR="002533D5" w:rsidRDefault="00690A74">
      <w:pPr>
        <w:pStyle w:val="Ttulo1"/>
        <w:spacing w:line="261" w:lineRule="auto"/>
        <w:ind w:left="198" w:right="201"/>
      </w:pPr>
      <w:bookmarkStart w:id="0" w:name="_GoBack"/>
      <w:bookmarkEnd w:id="0"/>
      <w:r>
        <w:t>Proyecto</w:t>
      </w:r>
      <w:r>
        <w:rPr>
          <w:spacing w:val="-3"/>
        </w:rPr>
        <w:t xml:space="preserve"> </w:t>
      </w:r>
      <w:r>
        <w:t>Mejoramiento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Recaudación</w:t>
      </w:r>
      <w:r>
        <w:rPr>
          <w:spacing w:val="-2"/>
        </w:rPr>
        <w:t xml:space="preserve"> </w:t>
      </w:r>
      <w:r>
        <w:t>Tributaria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Aduanera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Transformación Digital</w:t>
      </w:r>
    </w:p>
    <w:p w14:paraId="40685002" w14:textId="77777777" w:rsidR="002533D5" w:rsidRDefault="00690A74">
      <w:pPr>
        <w:spacing w:before="157"/>
        <w:ind w:left="200" w:right="2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Contrato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Préstamo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4725/OC-PE</w:t>
      </w:r>
    </w:p>
    <w:p w14:paraId="4E1322FD" w14:textId="64C21C6A" w:rsidR="00AC7E2C" w:rsidRDefault="00690A74">
      <w:pPr>
        <w:pStyle w:val="Ttulo1"/>
        <w:spacing w:before="178" w:line="424" w:lineRule="auto"/>
        <w:ind w:right="202"/>
        <w:rPr>
          <w:color w:val="000000"/>
        </w:rPr>
      </w:pPr>
      <w:r>
        <w:t>“</w:t>
      </w:r>
      <w:r w:rsidR="00A072D5" w:rsidRPr="00A072D5">
        <w:rPr>
          <w:color w:val="000000"/>
        </w:rPr>
        <w:t xml:space="preserve">Servicio de consultoría para la identificación de situación actual, marco de gobierno, estrategia y hoja de ruta para el gobierno de </w:t>
      </w:r>
      <w:proofErr w:type="spellStart"/>
      <w:r w:rsidR="00A072D5" w:rsidRPr="00A072D5">
        <w:rPr>
          <w:color w:val="000000"/>
        </w:rPr>
        <w:t>dashboards</w:t>
      </w:r>
      <w:proofErr w:type="spellEnd"/>
      <w:r w:rsidR="00A072D5" w:rsidRPr="00A072D5">
        <w:rPr>
          <w:color w:val="000000"/>
        </w:rPr>
        <w:t xml:space="preserve"> y reportes desarrollados por la superintendencia nacional adjunta de tributos internos de la SUNAT</w:t>
      </w:r>
      <w:r w:rsidR="004D34E0">
        <w:rPr>
          <w:color w:val="000000"/>
        </w:rPr>
        <w:t>”</w:t>
      </w:r>
    </w:p>
    <w:p w14:paraId="7CD241E0" w14:textId="07D70364" w:rsidR="002533D5" w:rsidRDefault="00690A74">
      <w:pPr>
        <w:pStyle w:val="Ttulo1"/>
        <w:spacing w:before="178" w:line="424" w:lineRule="auto"/>
        <w:ind w:right="202"/>
      </w:pPr>
      <w:r>
        <w:t>”</w:t>
      </w:r>
      <w:r>
        <w:rPr>
          <w:spacing w:val="-53"/>
        </w:rPr>
        <w:t xml:space="preserve"> </w:t>
      </w:r>
      <w:r w:rsidR="004D34E0">
        <w:t>SBCC</w:t>
      </w:r>
      <w:r>
        <w:rPr>
          <w:spacing w:val="-2"/>
        </w:rPr>
        <w:t xml:space="preserve"> </w:t>
      </w:r>
      <w:r>
        <w:t>N°00</w:t>
      </w:r>
      <w:r w:rsidR="00A072D5">
        <w:t>6</w:t>
      </w:r>
      <w:r>
        <w:t>-2021-SUNAT/BID</w:t>
      </w:r>
      <w:r>
        <w:rPr>
          <w:spacing w:val="-1"/>
        </w:rPr>
        <w:t xml:space="preserve"> </w:t>
      </w:r>
      <w:r>
        <w:t>3</w:t>
      </w:r>
    </w:p>
    <w:p w14:paraId="293636D2" w14:textId="77777777" w:rsidR="002533D5" w:rsidRDefault="002533D5">
      <w:pPr>
        <w:pStyle w:val="Textoindependiente"/>
        <w:rPr>
          <w:rFonts w:ascii="Arial"/>
          <w:b/>
          <w:sz w:val="22"/>
        </w:rPr>
      </w:pPr>
    </w:p>
    <w:p w14:paraId="062AA8AD" w14:textId="6882DA74" w:rsidR="002533D5" w:rsidRDefault="004D34E0">
      <w:pPr>
        <w:pStyle w:val="Textoindependiente"/>
        <w:spacing w:before="93" w:line="259" w:lineRule="auto"/>
        <w:ind w:left="102" w:right="102"/>
        <w:jc w:val="both"/>
      </w:pPr>
      <w:r>
        <w:rPr>
          <w:rFonts w:ascii="Arial" w:hAnsi="Arial"/>
          <w:b/>
        </w:rPr>
        <w:t xml:space="preserve">Fecha de </w:t>
      </w:r>
      <w:r w:rsidR="00690A74">
        <w:rPr>
          <w:rFonts w:ascii="Arial" w:hAnsi="Arial"/>
          <w:b/>
        </w:rPr>
        <w:t xml:space="preserve">Presentación de </w:t>
      </w:r>
      <w:r>
        <w:rPr>
          <w:rFonts w:ascii="Arial" w:hAnsi="Arial"/>
          <w:b/>
        </w:rPr>
        <w:t>Expresiones de Interés</w:t>
      </w:r>
      <w:r w:rsidR="00690A74">
        <w:rPr>
          <w:rFonts w:ascii="Arial" w:hAnsi="Arial"/>
          <w:b/>
        </w:rPr>
        <w:t xml:space="preserve">: </w:t>
      </w:r>
      <w:r w:rsidR="00690A74">
        <w:t xml:space="preserve">hasta el </w:t>
      </w:r>
      <w:r w:rsidR="00F527BA">
        <w:t>1</w:t>
      </w:r>
      <w:r>
        <w:t>9</w:t>
      </w:r>
      <w:r w:rsidR="00690A74">
        <w:t xml:space="preserve"> de julio de 2021 </w:t>
      </w:r>
      <w:r w:rsidR="00690A74">
        <w:rPr>
          <w:w w:val="95"/>
        </w:rPr>
        <w:t xml:space="preserve">a la dirección electrónica: </w:t>
      </w:r>
      <w:hyperlink r:id="rId4" w:history="1">
        <w:r w:rsidR="00F527BA" w:rsidRPr="009A7207">
          <w:rPr>
            <w:rStyle w:val="Hipervnculo"/>
            <w:w w:val="95"/>
          </w:rPr>
          <w:t>proyectobid4@sunat.gob.pe</w:t>
        </w:r>
      </w:hyperlink>
      <w:r w:rsidR="00F527BA">
        <w:rPr>
          <w:w w:val="95"/>
        </w:rPr>
        <w:t xml:space="preserve"> / </w:t>
      </w:r>
      <w:hyperlink r:id="rId5" w:history="1">
        <w:r w:rsidR="00F527BA" w:rsidRPr="009A7207">
          <w:rPr>
            <w:rStyle w:val="Hipervnculo"/>
            <w:w w:val="95"/>
          </w:rPr>
          <w:t>proyectobid.log1@gmail.com</w:t>
        </w:r>
      </w:hyperlink>
      <w:r w:rsidR="00690A74">
        <w:rPr>
          <w:w w:val="95"/>
        </w:rPr>
        <w:t>; las ofertas</w:t>
      </w:r>
      <w:r w:rsidR="00690A74">
        <w:t>.</w:t>
      </w:r>
    </w:p>
    <w:sectPr w:rsidR="002533D5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D5"/>
    <w:rsid w:val="000F0C62"/>
    <w:rsid w:val="002533D5"/>
    <w:rsid w:val="004D34E0"/>
    <w:rsid w:val="00690A74"/>
    <w:rsid w:val="00A02D13"/>
    <w:rsid w:val="00A072D5"/>
    <w:rsid w:val="00AC7E2C"/>
    <w:rsid w:val="00C32AAB"/>
    <w:rsid w:val="00F5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9DE78944-DF05-409A-A0C0-93E7C4A5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yectobid.log1@gmail.com" TargetMode="Externa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GUADALUPE</cp:lastModifiedBy>
  <cp:revision>2</cp:revision>
  <dcterms:created xsi:type="dcterms:W3CDTF">2021-07-07T16:11:00Z</dcterms:created>
  <dcterms:modified xsi:type="dcterms:W3CDTF">2021-07-07T16:11:00Z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