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04673DEB" w14:textId="77777777" w:rsidTr="00F63577">
        <w:trPr>
          <w:gridAfter w:val="1"/>
          <w:wAfter w:w="19" w:type="dxa"/>
          <w:trHeight w:val="253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FC72" w14:textId="54681AE4" w:rsidR="00E759CC" w:rsidRPr="002D5EE2" w:rsidRDefault="00E759CC" w:rsidP="00E759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4A94" w14:textId="64998E61" w:rsidR="008F44A3" w:rsidRPr="008030A6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0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E21C" w14:textId="1B5EC5D6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Agile Coach, para la Gestión Ágil de los Requerimientos Relacionados al Sistema de Gestión de Saldos de los Contribuyentes</w:t>
            </w:r>
          </w:p>
        </w:tc>
      </w:tr>
      <w:tr w:rsidR="008F44A3" w14:paraId="7301161F" w14:textId="77777777" w:rsidTr="00F63577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B77EBC" w14:textId="61AA4C40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F09A9" w14:textId="19432C1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24F18" w14:textId="129DEF6B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Arquitecto de Soluciones para los Requerimientos Relacionados al Sistema de Gestión de Saldos y a la Rearquitectura de los Sistemas Legados de la SUNAT</w:t>
            </w:r>
          </w:p>
        </w:tc>
      </w:tr>
      <w:tr w:rsidR="008F44A3" w14:paraId="7BFF259F" w14:textId="77777777" w:rsidTr="00D40602">
        <w:trPr>
          <w:gridAfter w:val="1"/>
          <w:wAfter w:w="19" w:type="dxa"/>
          <w:trHeight w:val="70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CB59C" w14:textId="77777777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CCI-17</w:t>
            </w:r>
          </w:p>
          <w:p w14:paraId="1609F987" w14:textId="46EAA304" w:rsidR="002D5EE2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397C701A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67AE" w14:textId="453DD43C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Analistas de Sistemas Especializados para los Requerimientos Relacionados al Sistema de Gestión de Saldos y a la Rearquitectura de los Sistemas Legados de la SUNAT</w:t>
            </w:r>
          </w:p>
        </w:tc>
      </w:tr>
      <w:tr w:rsidR="008F44A3" w14:paraId="4F21E0EF" w14:textId="77777777" w:rsidTr="00D40602">
        <w:trPr>
          <w:gridAfter w:val="1"/>
          <w:wAfter w:w="19" w:type="dxa"/>
          <w:trHeight w:val="46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605E8BA5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72BDD190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7136" w14:textId="5FA7EEF8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SCRUM MASTER para la Gestión de los Requerimientos Relacionados al Sistema de Gestión de Saldos de los Contribuyentes</w:t>
            </w:r>
          </w:p>
        </w:tc>
      </w:tr>
      <w:tr w:rsidR="00D40602" w14:paraId="682EE5BC" w14:textId="77777777" w:rsidTr="00D40602">
        <w:trPr>
          <w:gridAfter w:val="1"/>
          <w:wAfter w:w="19" w:type="dxa"/>
          <w:trHeight w:val="46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4088" w14:textId="52550819" w:rsidR="00D40602" w:rsidRPr="00843061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88C1A" w14:textId="03F8181A" w:rsidR="00D40602" w:rsidRDefault="00D406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3B476" w14:textId="6A7B2047" w:rsidR="00D40602" w:rsidRPr="00F63577" w:rsidRDefault="00D40602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D4060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un consultor especializado DS04 en desarrollo de modelos analíticos avanzados para el proceso evolutivo de la ciencia de datos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D6532AE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C73EFE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6D8FF46C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C73EFE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247B9A" w:rsidRPr="000B0A2B">
        <w:rPr>
          <w:b/>
          <w:sz w:val="20"/>
          <w:szCs w:val="20"/>
          <w:highlight w:val="yellow"/>
        </w:rPr>
        <w:t>05</w:t>
      </w:r>
      <w:r w:rsidR="00542185" w:rsidRPr="000B0A2B">
        <w:rPr>
          <w:b/>
          <w:sz w:val="20"/>
          <w:szCs w:val="20"/>
          <w:highlight w:val="yellow"/>
        </w:rPr>
        <w:t xml:space="preserve"> de </w:t>
      </w:r>
      <w:r w:rsidR="00247B9A" w:rsidRPr="000B0A2B">
        <w:rPr>
          <w:b/>
          <w:sz w:val="20"/>
          <w:szCs w:val="20"/>
          <w:highlight w:val="yellow"/>
        </w:rPr>
        <w:t>abril</w:t>
      </w:r>
      <w:r w:rsidR="00542185" w:rsidRPr="000B0A2B">
        <w:rPr>
          <w:b/>
          <w:sz w:val="20"/>
          <w:szCs w:val="20"/>
          <w:highlight w:val="yellow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6FEF1566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CCI-X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  <w:r w:rsidR="00247B9A">
        <w:rPr>
          <w:sz w:val="20"/>
          <w:szCs w:val="20"/>
        </w:rPr>
        <w:t xml:space="preserve"> (</w:t>
      </w:r>
      <w:r w:rsidR="00247B9A" w:rsidRPr="00247B9A">
        <w:rPr>
          <w:color w:val="FF0000"/>
          <w:sz w:val="20"/>
          <w:szCs w:val="20"/>
        </w:rPr>
        <w:t>reemplazar “x” por el número indicado en el código del proceso</w:t>
      </w:r>
      <w:r w:rsidR="00247B9A">
        <w:rPr>
          <w:sz w:val="20"/>
          <w:szCs w:val="20"/>
        </w:rPr>
        <w:t>)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68657308">
    <w:abstractNumId w:val="3"/>
  </w:num>
  <w:num w:numId="2" w16cid:durableId="1247572002">
    <w:abstractNumId w:val="1"/>
  </w:num>
  <w:num w:numId="3" w16cid:durableId="1220366491">
    <w:abstractNumId w:val="9"/>
  </w:num>
  <w:num w:numId="4" w16cid:durableId="672538507">
    <w:abstractNumId w:val="0"/>
  </w:num>
  <w:num w:numId="5" w16cid:durableId="1710765770">
    <w:abstractNumId w:val="15"/>
  </w:num>
  <w:num w:numId="6" w16cid:durableId="694892456">
    <w:abstractNumId w:val="10"/>
  </w:num>
  <w:num w:numId="7" w16cid:durableId="1496990784">
    <w:abstractNumId w:val="14"/>
  </w:num>
  <w:num w:numId="8" w16cid:durableId="2066902641">
    <w:abstractNumId w:val="7"/>
  </w:num>
  <w:num w:numId="9" w16cid:durableId="1540555940">
    <w:abstractNumId w:val="6"/>
  </w:num>
  <w:num w:numId="10" w16cid:durableId="135609957">
    <w:abstractNumId w:val="16"/>
  </w:num>
  <w:num w:numId="11" w16cid:durableId="1296763513">
    <w:abstractNumId w:val="2"/>
  </w:num>
  <w:num w:numId="12" w16cid:durableId="1494762301">
    <w:abstractNumId w:val="4"/>
  </w:num>
  <w:num w:numId="13" w16cid:durableId="733889803">
    <w:abstractNumId w:val="5"/>
  </w:num>
  <w:num w:numId="14" w16cid:durableId="329648411">
    <w:abstractNumId w:val="12"/>
  </w:num>
  <w:num w:numId="15" w16cid:durableId="1653173346">
    <w:abstractNumId w:val="13"/>
  </w:num>
  <w:num w:numId="16" w16cid:durableId="1320575041">
    <w:abstractNumId w:val="6"/>
  </w:num>
  <w:num w:numId="17" w16cid:durableId="1502968836">
    <w:abstractNumId w:val="11"/>
  </w:num>
  <w:num w:numId="18" w16cid:durableId="306672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32343"/>
    <w:rsid w:val="00045260"/>
    <w:rsid w:val="00064837"/>
    <w:rsid w:val="000666BD"/>
    <w:rsid w:val="00081183"/>
    <w:rsid w:val="000B0A2B"/>
    <w:rsid w:val="000D1A6B"/>
    <w:rsid w:val="0010112F"/>
    <w:rsid w:val="00110BC4"/>
    <w:rsid w:val="001B1E97"/>
    <w:rsid w:val="001F2726"/>
    <w:rsid w:val="00247B9A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030A6"/>
    <w:rsid w:val="00837B2D"/>
    <w:rsid w:val="00843061"/>
    <w:rsid w:val="00846D05"/>
    <w:rsid w:val="008779F9"/>
    <w:rsid w:val="00885E4D"/>
    <w:rsid w:val="00887FDC"/>
    <w:rsid w:val="008E18CE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73EFE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5F96BC9-3025-4A9B-A689-E508319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15E7-C04D-4BA4-8870-30B5099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3</cp:revision>
  <dcterms:created xsi:type="dcterms:W3CDTF">2023-03-27T15:50:00Z</dcterms:created>
  <dcterms:modified xsi:type="dcterms:W3CDTF">2023-03-27T15:53:00Z</dcterms:modified>
</cp:coreProperties>
</file>