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34C72" w14:textId="77777777" w:rsidR="00565A0B" w:rsidRPr="00E6685A" w:rsidRDefault="00565A0B" w:rsidP="00565A0B">
      <w:pPr>
        <w:pStyle w:val="Default"/>
        <w:jc w:val="center"/>
        <w:rPr>
          <w:b/>
          <w:sz w:val="16"/>
          <w:szCs w:val="16"/>
        </w:rPr>
      </w:pPr>
      <w:r w:rsidRPr="00E6685A">
        <w:rPr>
          <w:b/>
          <w:sz w:val="16"/>
          <w:szCs w:val="16"/>
        </w:rPr>
        <w:t>REPÚBLICA DEL PERÚ</w:t>
      </w:r>
    </w:p>
    <w:p w14:paraId="68B8A21B" w14:textId="6C73E1BF" w:rsidR="00565A0B" w:rsidRDefault="00565A0B" w:rsidP="00565A0B">
      <w:pPr>
        <w:pStyle w:val="Default"/>
        <w:jc w:val="center"/>
        <w:rPr>
          <w:b/>
          <w:bCs/>
          <w:sz w:val="16"/>
          <w:szCs w:val="16"/>
        </w:rPr>
      </w:pPr>
      <w:r w:rsidRPr="00E6685A">
        <w:rPr>
          <w:b/>
          <w:bCs/>
          <w:sz w:val="16"/>
          <w:szCs w:val="16"/>
        </w:rPr>
        <w:t>SUPERINTENDENCIA NACIONAL DE ADUANAS Y DE ADMINISTRACIÓN TRIBUTARIA (SUNAT)</w:t>
      </w:r>
    </w:p>
    <w:p w14:paraId="34A84F2E" w14:textId="77777777" w:rsidR="00923FAA" w:rsidRPr="00E6685A" w:rsidRDefault="00923FAA" w:rsidP="00565A0B">
      <w:pPr>
        <w:pStyle w:val="Default"/>
        <w:jc w:val="center"/>
        <w:rPr>
          <w:sz w:val="16"/>
          <w:szCs w:val="16"/>
        </w:rPr>
      </w:pPr>
    </w:p>
    <w:p w14:paraId="0E2FC6D8" w14:textId="77777777" w:rsidR="00565A0B" w:rsidRPr="00E6685A" w:rsidRDefault="00565A0B" w:rsidP="00565A0B">
      <w:pPr>
        <w:pStyle w:val="Default"/>
        <w:jc w:val="center"/>
        <w:rPr>
          <w:sz w:val="16"/>
          <w:szCs w:val="16"/>
        </w:rPr>
      </w:pPr>
      <w:r w:rsidRPr="00E6685A">
        <w:rPr>
          <w:b/>
          <w:bCs/>
          <w:sz w:val="16"/>
          <w:szCs w:val="16"/>
        </w:rPr>
        <w:t>Proyecto Mejoramiento de los servicios de recaudación tributaria y aduanera a través de la Transformación Digital</w:t>
      </w:r>
    </w:p>
    <w:p w14:paraId="59EC088F" w14:textId="77777777" w:rsidR="00565A0B" w:rsidRPr="00E6685A" w:rsidRDefault="00565A0B" w:rsidP="00565A0B">
      <w:pPr>
        <w:pStyle w:val="Default"/>
        <w:jc w:val="center"/>
        <w:rPr>
          <w:sz w:val="16"/>
          <w:szCs w:val="16"/>
        </w:rPr>
      </w:pPr>
      <w:r w:rsidRPr="00E6685A">
        <w:rPr>
          <w:b/>
          <w:bCs/>
          <w:sz w:val="16"/>
          <w:szCs w:val="16"/>
        </w:rPr>
        <w:t>Contrato de Préstamo BID Nº 4725/OC-PE</w:t>
      </w:r>
    </w:p>
    <w:p w14:paraId="1FFA1FD1" w14:textId="77777777" w:rsidR="00565A0B" w:rsidRPr="00E6685A" w:rsidRDefault="00565A0B" w:rsidP="00C950CC">
      <w:pPr>
        <w:pStyle w:val="Ttulo1"/>
        <w:spacing w:line="261" w:lineRule="auto"/>
        <w:ind w:left="0" w:right="201"/>
        <w:jc w:val="left"/>
        <w:rPr>
          <w:sz w:val="16"/>
          <w:szCs w:val="16"/>
        </w:rPr>
      </w:pPr>
    </w:p>
    <w:tbl>
      <w:tblPr>
        <w:tblW w:w="8926" w:type="dxa"/>
        <w:jc w:val="center"/>
        <w:tblLook w:val="04A0" w:firstRow="1" w:lastRow="0" w:firstColumn="1" w:lastColumn="0" w:noHBand="0" w:noVBand="1"/>
      </w:tblPr>
      <w:tblGrid>
        <w:gridCol w:w="1129"/>
        <w:gridCol w:w="1698"/>
        <w:gridCol w:w="1156"/>
        <w:gridCol w:w="4943"/>
      </w:tblGrid>
      <w:tr w:rsidR="00565A0B" w:rsidRPr="00E6685A" w14:paraId="01EEC418" w14:textId="77777777" w:rsidTr="0000741D">
        <w:trPr>
          <w:trHeight w:val="29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5763F53B" w14:textId="77777777" w:rsidR="00565A0B" w:rsidRPr="00E6685A" w:rsidRDefault="00565A0B" w:rsidP="00E81C3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6685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CODIGO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</w:tcPr>
          <w:p w14:paraId="6A530A8A" w14:textId="219E38FB" w:rsidR="00565A0B" w:rsidRPr="00E6685A" w:rsidRDefault="00565A0B" w:rsidP="00E81C3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6685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PROCESO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30C3BD10" w14:textId="32AE788A" w:rsidR="00565A0B" w:rsidRPr="00E6685A" w:rsidRDefault="00565A0B" w:rsidP="00E81C3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E6685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CANTIDAD</w:t>
            </w: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6038E67A" w14:textId="77777777" w:rsidR="00565A0B" w:rsidRPr="00E6685A" w:rsidRDefault="00565A0B" w:rsidP="00E81C3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6685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DENOMINACION </w:t>
            </w:r>
          </w:p>
        </w:tc>
      </w:tr>
      <w:tr w:rsidR="0000741D" w:rsidRPr="00E6685A" w14:paraId="3371DC69" w14:textId="77777777" w:rsidTr="0000741D">
        <w:trPr>
          <w:trHeight w:val="4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ABC88" w14:textId="08F85ACB" w:rsidR="0000741D" w:rsidRPr="00E6685A" w:rsidRDefault="00E6685A" w:rsidP="0000741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68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UEMSI </w:t>
            </w:r>
            <w:r w:rsidR="00C950C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</w:t>
            </w:r>
            <w:r w:rsidR="00923FA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</w:t>
            </w:r>
            <w:r w:rsidR="00C950C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CC-001-</w:t>
            </w:r>
            <w:r w:rsidR="007744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  <w:r w:rsidR="005B5F5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  <w:r w:rsidR="007744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43DD7" w14:textId="3ABFD5A5" w:rsidR="0000741D" w:rsidRPr="00E6685A" w:rsidRDefault="00C950CC" w:rsidP="0000741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val="es-PE"/>
              </w:rPr>
              <w:t>S</w:t>
            </w:r>
            <w:r w:rsidR="00923FAA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val="es-PE"/>
              </w:rPr>
              <w:t>B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val="es-PE"/>
              </w:rPr>
              <w:t>CC-001</w:t>
            </w:r>
            <w:r w:rsidR="0000741D" w:rsidRPr="00E6685A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val="es-PE"/>
              </w:rPr>
              <w:t>-202</w:t>
            </w:r>
            <w:r w:rsidR="005B5F51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val="es-PE"/>
              </w:rPr>
              <w:t>5</w:t>
            </w:r>
            <w:r w:rsidR="0000741D" w:rsidRPr="00E6685A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val="es-PE"/>
              </w:rPr>
              <w:t>-SUNAT/BID-3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F5B56" w14:textId="1FB81BB0" w:rsidR="0000741D" w:rsidRPr="00E6685A" w:rsidRDefault="00E6685A" w:rsidP="0000741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68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FD958" w14:textId="32CD4C64" w:rsidR="00BB5CFF" w:rsidRPr="00E6685A" w:rsidRDefault="00923FAA" w:rsidP="00A92FC1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23FAA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val="es-PE"/>
              </w:rPr>
              <w:t>Servicio de consultoría para la elaboración del diseño y construcción de los prototipos de las Interfaces de los productos del Proyecto Modelo Integral de Gestión Electrónica del IGV (MIGE-IGV) de la SUNAT con Experiencia de Usuario (UX)</w:t>
            </w:r>
          </w:p>
        </w:tc>
      </w:tr>
    </w:tbl>
    <w:p w14:paraId="293636D2" w14:textId="77777777" w:rsidR="002533D5" w:rsidRPr="00E6685A" w:rsidRDefault="002533D5">
      <w:pPr>
        <w:pStyle w:val="Textoindependiente"/>
        <w:rPr>
          <w:rFonts w:ascii="Arial" w:hAnsi="Arial" w:cs="Arial"/>
          <w:b/>
          <w:sz w:val="16"/>
          <w:szCs w:val="16"/>
        </w:rPr>
      </w:pPr>
    </w:p>
    <w:p w14:paraId="062AA8AD" w14:textId="66CDB000" w:rsidR="002533D5" w:rsidRPr="00E6685A" w:rsidRDefault="004D34E0" w:rsidP="00C524A9">
      <w:pPr>
        <w:pStyle w:val="Default"/>
        <w:jc w:val="both"/>
        <w:rPr>
          <w:color w:val="FF0000"/>
          <w:sz w:val="16"/>
          <w:szCs w:val="16"/>
        </w:rPr>
      </w:pPr>
      <w:r w:rsidRPr="00E6685A">
        <w:rPr>
          <w:b/>
          <w:sz w:val="16"/>
          <w:szCs w:val="16"/>
        </w:rPr>
        <w:t xml:space="preserve">Fecha de </w:t>
      </w:r>
      <w:r w:rsidR="00690A74" w:rsidRPr="00E6685A">
        <w:rPr>
          <w:b/>
          <w:sz w:val="16"/>
          <w:szCs w:val="16"/>
        </w:rPr>
        <w:t xml:space="preserve">Presentación de </w:t>
      </w:r>
      <w:r w:rsidRPr="00E6685A">
        <w:rPr>
          <w:b/>
          <w:sz w:val="16"/>
          <w:szCs w:val="16"/>
        </w:rPr>
        <w:t>Expresiones de Interés</w:t>
      </w:r>
      <w:r w:rsidR="00690A74" w:rsidRPr="00E6685A">
        <w:rPr>
          <w:b/>
          <w:sz w:val="16"/>
          <w:szCs w:val="16"/>
        </w:rPr>
        <w:t>:</w:t>
      </w:r>
      <w:r w:rsidR="00CA713F" w:rsidRPr="00E6685A">
        <w:rPr>
          <w:b/>
          <w:sz w:val="16"/>
          <w:szCs w:val="16"/>
        </w:rPr>
        <w:t xml:space="preserve"> </w:t>
      </w:r>
      <w:r w:rsidR="00690A74" w:rsidRPr="00E6685A">
        <w:rPr>
          <w:sz w:val="16"/>
          <w:szCs w:val="16"/>
        </w:rPr>
        <w:t>hasta</w:t>
      </w:r>
      <w:r w:rsidR="00690A74" w:rsidRPr="00E6685A">
        <w:rPr>
          <w:color w:val="auto"/>
          <w:sz w:val="16"/>
          <w:szCs w:val="16"/>
        </w:rPr>
        <w:t xml:space="preserve"> </w:t>
      </w:r>
      <w:r w:rsidR="00690A74" w:rsidRPr="0014457E">
        <w:rPr>
          <w:sz w:val="16"/>
          <w:szCs w:val="16"/>
        </w:rPr>
        <w:t>el</w:t>
      </w:r>
      <w:r w:rsidR="00690A74" w:rsidRPr="0014457E">
        <w:rPr>
          <w:b/>
          <w:color w:val="auto"/>
          <w:sz w:val="16"/>
          <w:szCs w:val="16"/>
        </w:rPr>
        <w:t xml:space="preserve"> </w:t>
      </w:r>
      <w:r w:rsidR="00C950CC">
        <w:rPr>
          <w:b/>
          <w:bCs/>
          <w:sz w:val="16"/>
          <w:szCs w:val="16"/>
        </w:rPr>
        <w:t>0</w:t>
      </w:r>
      <w:r w:rsidR="00923FAA">
        <w:rPr>
          <w:b/>
          <w:bCs/>
          <w:sz w:val="16"/>
          <w:szCs w:val="16"/>
        </w:rPr>
        <w:t>9</w:t>
      </w:r>
      <w:r w:rsidR="00C950CC">
        <w:rPr>
          <w:b/>
          <w:bCs/>
          <w:sz w:val="16"/>
          <w:szCs w:val="16"/>
        </w:rPr>
        <w:t xml:space="preserve"> de julio</w:t>
      </w:r>
      <w:r w:rsidR="005B5F51" w:rsidRPr="0014457E">
        <w:rPr>
          <w:b/>
          <w:bCs/>
          <w:sz w:val="16"/>
          <w:szCs w:val="16"/>
        </w:rPr>
        <w:t xml:space="preserve"> de 2025</w:t>
      </w:r>
      <w:r w:rsidR="002C3941" w:rsidRPr="00E6685A">
        <w:rPr>
          <w:b/>
          <w:bCs/>
          <w:sz w:val="16"/>
          <w:szCs w:val="16"/>
        </w:rPr>
        <w:t xml:space="preserve"> </w:t>
      </w:r>
      <w:r w:rsidR="00690A74" w:rsidRPr="00E6685A">
        <w:rPr>
          <w:w w:val="95"/>
          <w:sz w:val="16"/>
          <w:szCs w:val="16"/>
        </w:rPr>
        <w:t xml:space="preserve">a la dirección electrónica: </w:t>
      </w:r>
      <w:hyperlink r:id="rId4" w:history="1">
        <w:r w:rsidR="00F527BA" w:rsidRPr="00E6685A">
          <w:rPr>
            <w:rStyle w:val="Hipervnculo"/>
            <w:w w:val="95"/>
            <w:sz w:val="16"/>
            <w:szCs w:val="16"/>
          </w:rPr>
          <w:t>proyectobid4@sunat.gob.pe</w:t>
        </w:r>
      </w:hyperlink>
      <w:r w:rsidR="00F527BA" w:rsidRPr="00E6685A">
        <w:rPr>
          <w:w w:val="95"/>
          <w:sz w:val="16"/>
          <w:szCs w:val="16"/>
        </w:rPr>
        <w:t xml:space="preserve"> /</w:t>
      </w:r>
      <w:r w:rsidR="00560A84" w:rsidRPr="00E6685A">
        <w:rPr>
          <w:w w:val="95"/>
          <w:sz w:val="16"/>
          <w:szCs w:val="16"/>
        </w:rPr>
        <w:t xml:space="preserve"> </w:t>
      </w:r>
      <w:hyperlink r:id="rId5" w:history="1">
        <w:r w:rsidR="005B5F51" w:rsidRPr="009B45A3">
          <w:rPr>
            <w:rStyle w:val="Hipervnculo"/>
            <w:w w:val="95"/>
            <w:sz w:val="16"/>
            <w:szCs w:val="16"/>
          </w:rPr>
          <w:t>nhuerta@proyectobid3.com</w:t>
        </w:r>
      </w:hyperlink>
      <w:r w:rsidR="00690A74" w:rsidRPr="00E6685A">
        <w:rPr>
          <w:w w:val="95"/>
          <w:sz w:val="16"/>
          <w:szCs w:val="16"/>
        </w:rPr>
        <w:t>;</w:t>
      </w:r>
      <w:r w:rsidR="00D3484C" w:rsidRPr="00E6685A">
        <w:rPr>
          <w:w w:val="95"/>
          <w:sz w:val="16"/>
          <w:szCs w:val="16"/>
        </w:rPr>
        <w:t xml:space="preserve"> </w:t>
      </w:r>
      <w:r w:rsidR="00560A84" w:rsidRPr="00E6685A">
        <w:rPr>
          <w:w w:val="95"/>
          <w:sz w:val="16"/>
          <w:szCs w:val="16"/>
        </w:rPr>
        <w:t>las expresiones de interés.</w:t>
      </w:r>
    </w:p>
    <w:sectPr w:rsidR="002533D5" w:rsidRPr="00E6685A">
      <w:type w:val="continuous"/>
      <w:pgSz w:w="11910" w:h="16840"/>
      <w:pgMar w:top="1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3D5"/>
    <w:rsid w:val="0000741D"/>
    <w:rsid w:val="000C67B5"/>
    <w:rsid w:val="000F0C62"/>
    <w:rsid w:val="000F5A7B"/>
    <w:rsid w:val="0014457E"/>
    <w:rsid w:val="002262BE"/>
    <w:rsid w:val="002533D5"/>
    <w:rsid w:val="0029528E"/>
    <w:rsid w:val="002C3941"/>
    <w:rsid w:val="00400AC5"/>
    <w:rsid w:val="004D34E0"/>
    <w:rsid w:val="00560A84"/>
    <w:rsid w:val="00565A0B"/>
    <w:rsid w:val="005B5F51"/>
    <w:rsid w:val="005E2DDD"/>
    <w:rsid w:val="00690A74"/>
    <w:rsid w:val="00774476"/>
    <w:rsid w:val="00795780"/>
    <w:rsid w:val="007C1A18"/>
    <w:rsid w:val="00890041"/>
    <w:rsid w:val="008A4173"/>
    <w:rsid w:val="008A63E5"/>
    <w:rsid w:val="009238F6"/>
    <w:rsid w:val="00923FAA"/>
    <w:rsid w:val="00961F44"/>
    <w:rsid w:val="00973097"/>
    <w:rsid w:val="00A92FC1"/>
    <w:rsid w:val="00AC7E2C"/>
    <w:rsid w:val="00B34160"/>
    <w:rsid w:val="00BB5CFF"/>
    <w:rsid w:val="00C32AAB"/>
    <w:rsid w:val="00C524A9"/>
    <w:rsid w:val="00C950CC"/>
    <w:rsid w:val="00CA713F"/>
    <w:rsid w:val="00D3484C"/>
    <w:rsid w:val="00DE2447"/>
    <w:rsid w:val="00E6685A"/>
    <w:rsid w:val="00F527BA"/>
    <w:rsid w:val="00F66CD0"/>
    <w:rsid w:val="00F7117B"/>
    <w:rsid w:val="00F9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7FC410"/>
  <w15:docId w15:val="{1F966671-EDE7-4DEF-93AF-F60F38F6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527B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27BA"/>
    <w:rPr>
      <w:color w:val="605E5C"/>
      <w:shd w:val="clear" w:color="auto" w:fill="E1DFDD"/>
    </w:rPr>
  </w:style>
  <w:style w:type="paragraph" w:customStyle="1" w:styleId="Default">
    <w:name w:val="Default"/>
    <w:rsid w:val="00565A0B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D34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huerta@proyectobid3.com" TargetMode="External"/><Relationship Id="rId4" Type="http://schemas.openxmlformats.org/officeDocument/2006/relationships/hyperlink" Target="mailto:proyectobid4@sunat.gob.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moran</dc:creator>
  <cp:lastModifiedBy>nohely huerta</cp:lastModifiedBy>
  <cp:revision>6</cp:revision>
  <dcterms:created xsi:type="dcterms:W3CDTF">2025-06-06T15:11:00Z</dcterms:created>
  <dcterms:modified xsi:type="dcterms:W3CDTF">2025-06-19T16:57:00Z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2021-05-25T00:00:00Z</vt:filetime>
  </property>
</Properties>
</file>