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3B64" w14:textId="0E0FA617" w:rsidR="0082500A" w:rsidRPr="00EA2CF3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 w:val="26"/>
          <w:szCs w:val="26"/>
        </w:rPr>
      </w:pPr>
      <w:r w:rsidRPr="00EA2CF3">
        <w:rPr>
          <w:rFonts w:cs="Arial"/>
          <w:b/>
          <w:sz w:val="26"/>
          <w:szCs w:val="26"/>
        </w:rPr>
        <w:t xml:space="preserve">EXPORTACIONES </w:t>
      </w:r>
      <w:r w:rsidR="00B0451F">
        <w:rPr>
          <w:rFonts w:cs="Arial"/>
          <w:b/>
          <w:sz w:val="26"/>
          <w:szCs w:val="26"/>
        </w:rPr>
        <w:t>SUFRIERON UNA CAIDA 3,</w:t>
      </w:r>
      <w:r w:rsidR="00262F95">
        <w:rPr>
          <w:rFonts w:cs="Arial"/>
          <w:b/>
          <w:sz w:val="26"/>
          <w:szCs w:val="26"/>
        </w:rPr>
        <w:t>2</w:t>
      </w:r>
      <w:r w:rsidR="001B03D8">
        <w:rPr>
          <w:rFonts w:cs="Arial"/>
          <w:b/>
          <w:sz w:val="26"/>
          <w:szCs w:val="26"/>
        </w:rPr>
        <w:t>2</w:t>
      </w:r>
      <w:r w:rsidR="00262F95">
        <w:rPr>
          <w:rFonts w:cs="Arial"/>
          <w:b/>
          <w:sz w:val="26"/>
          <w:szCs w:val="26"/>
        </w:rPr>
        <w:t>%</w:t>
      </w:r>
      <w:r w:rsidRPr="00EA2CF3">
        <w:rPr>
          <w:rFonts w:cs="Arial"/>
          <w:b/>
          <w:sz w:val="26"/>
          <w:szCs w:val="26"/>
        </w:rPr>
        <w:t xml:space="preserve"> DURANTE EL AÑO 201</w:t>
      </w:r>
      <w:r w:rsidR="005F4A87">
        <w:rPr>
          <w:rFonts w:cs="Arial"/>
          <w:b/>
          <w:sz w:val="26"/>
          <w:szCs w:val="26"/>
        </w:rPr>
        <w:t>9</w:t>
      </w:r>
    </w:p>
    <w:p w14:paraId="53B76589" w14:textId="77777777" w:rsidR="0082500A" w:rsidRPr="00277474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Cs w:val="22"/>
        </w:rPr>
      </w:pPr>
    </w:p>
    <w:p w14:paraId="3DBF1C6D" w14:textId="6519A612" w:rsidR="00F267C8" w:rsidRDefault="0082500A" w:rsidP="006A68D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>A diciembre</w:t>
      </w:r>
      <w:r w:rsidR="000E0D97" w:rsidRPr="005C3873">
        <w:rPr>
          <w:rFonts w:cs="Arial"/>
          <w:szCs w:val="22"/>
        </w:rPr>
        <w:t xml:space="preserve"> del 201</w:t>
      </w:r>
      <w:r w:rsidR="005F4A87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 xml:space="preserve">, el valor total de las exportaciones FOB ascendió a US$ </w:t>
      </w:r>
      <w:r w:rsidR="0045675D">
        <w:rPr>
          <w:rFonts w:cs="Arial"/>
          <w:szCs w:val="22"/>
        </w:rPr>
        <w:t>4</w:t>
      </w:r>
      <w:r w:rsidR="005F4A87">
        <w:rPr>
          <w:rFonts w:cs="Arial"/>
          <w:szCs w:val="22"/>
        </w:rPr>
        <w:t>6</w:t>
      </w:r>
      <w:r w:rsidR="00B60932" w:rsidRPr="005C3873">
        <w:rPr>
          <w:rFonts w:cs="Arial"/>
          <w:szCs w:val="22"/>
        </w:rPr>
        <w:t xml:space="preserve"> </w:t>
      </w:r>
      <w:r w:rsidR="00521DF7">
        <w:rPr>
          <w:rFonts w:cs="Arial"/>
          <w:szCs w:val="22"/>
        </w:rPr>
        <w:t>4</w:t>
      </w:r>
      <w:r w:rsidR="001B03D8">
        <w:rPr>
          <w:rFonts w:cs="Arial"/>
          <w:szCs w:val="22"/>
        </w:rPr>
        <w:t>73</w:t>
      </w:r>
      <w:r w:rsidRPr="005C3873">
        <w:rPr>
          <w:rFonts w:cs="Arial"/>
          <w:szCs w:val="22"/>
        </w:rPr>
        <w:t xml:space="preserve"> millones, monto que representó un</w:t>
      </w:r>
      <w:r w:rsidR="005F4A87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 xml:space="preserve"> </w:t>
      </w:r>
      <w:r w:rsidR="005F4A87">
        <w:rPr>
          <w:rFonts w:cs="Arial"/>
          <w:szCs w:val="22"/>
        </w:rPr>
        <w:t>caída de -3,</w:t>
      </w:r>
      <w:r w:rsidR="00521DF7">
        <w:rPr>
          <w:rFonts w:cs="Arial"/>
          <w:szCs w:val="22"/>
        </w:rPr>
        <w:t>2</w:t>
      </w:r>
      <w:r w:rsidR="001B03D8">
        <w:rPr>
          <w:rFonts w:cs="Arial"/>
          <w:szCs w:val="22"/>
        </w:rPr>
        <w:t>2</w:t>
      </w:r>
      <w:r w:rsidR="005F4A87">
        <w:rPr>
          <w:rFonts w:cs="Arial"/>
          <w:szCs w:val="22"/>
        </w:rPr>
        <w:t>%</w:t>
      </w:r>
      <w:r w:rsidRPr="005C3873">
        <w:rPr>
          <w:rFonts w:cs="Arial"/>
          <w:szCs w:val="22"/>
        </w:rPr>
        <w:t xml:space="preserve"> con relación a</w:t>
      </w:r>
      <w:r w:rsidR="001271A8" w:rsidRPr="005C3873">
        <w:rPr>
          <w:rFonts w:cs="Arial"/>
          <w:szCs w:val="22"/>
        </w:rPr>
        <w:t>l</w:t>
      </w:r>
      <w:r w:rsidRPr="005C3873">
        <w:rPr>
          <w:rFonts w:cs="Arial"/>
          <w:szCs w:val="22"/>
        </w:rPr>
        <w:t xml:space="preserve"> año anterior.</w:t>
      </w:r>
      <w:r w:rsidRPr="00D34886">
        <w:rPr>
          <w:rFonts w:cs="Arial"/>
          <w:szCs w:val="22"/>
        </w:rPr>
        <w:t xml:space="preserve"> </w:t>
      </w:r>
    </w:p>
    <w:p w14:paraId="67B24B66" w14:textId="77777777" w:rsidR="006A68DC" w:rsidRDefault="006A68DC" w:rsidP="006A68DC">
      <w:pPr>
        <w:pStyle w:val="Textoindependiente"/>
        <w:tabs>
          <w:tab w:val="left" w:pos="4860"/>
        </w:tabs>
        <w:ind w:left="1134"/>
        <w:rPr>
          <w:rFonts w:cs="Arial"/>
          <w:b/>
          <w:sz w:val="28"/>
          <w:szCs w:val="28"/>
        </w:rPr>
      </w:pPr>
    </w:p>
    <w:p w14:paraId="3E038509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Tradicionales</w:t>
      </w:r>
    </w:p>
    <w:p w14:paraId="28138336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0F9D7966" w14:textId="3B7EE991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tradicionales </w:t>
      </w:r>
      <w:r w:rsidR="00AE2505" w:rsidRPr="005C3873">
        <w:rPr>
          <w:rFonts w:cs="Arial"/>
          <w:szCs w:val="22"/>
        </w:rPr>
        <w:t>para el 201</w:t>
      </w:r>
      <w:r w:rsidR="005F4A87">
        <w:rPr>
          <w:rFonts w:cs="Arial"/>
          <w:szCs w:val="22"/>
        </w:rPr>
        <w:t>9</w:t>
      </w:r>
      <w:r w:rsidR="00AE2505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ascendieron a US$ </w:t>
      </w:r>
      <w:r w:rsidR="001220A3">
        <w:rPr>
          <w:rFonts w:cs="Arial"/>
          <w:szCs w:val="22"/>
        </w:rPr>
        <w:t>3</w:t>
      </w:r>
      <w:r w:rsidR="00841D4D">
        <w:rPr>
          <w:rFonts w:cs="Arial"/>
          <w:szCs w:val="22"/>
        </w:rPr>
        <w:t>2</w:t>
      </w:r>
      <w:r w:rsidR="001220A3">
        <w:rPr>
          <w:rFonts w:cs="Arial"/>
          <w:szCs w:val="22"/>
        </w:rPr>
        <w:t xml:space="preserve"> </w:t>
      </w:r>
      <w:r w:rsidR="001B03D8">
        <w:rPr>
          <w:rFonts w:cs="Arial"/>
          <w:szCs w:val="22"/>
        </w:rPr>
        <w:t>511</w:t>
      </w:r>
      <w:r w:rsidRPr="005C3873">
        <w:rPr>
          <w:rFonts w:cs="Arial"/>
          <w:szCs w:val="22"/>
        </w:rPr>
        <w:t xml:space="preserve"> millones</w:t>
      </w:r>
      <w:r w:rsidR="00AE2505" w:rsidRPr="005C3873">
        <w:rPr>
          <w:rFonts w:cs="Arial"/>
          <w:szCs w:val="22"/>
        </w:rPr>
        <w:t>,</w:t>
      </w:r>
      <w:r w:rsidRPr="005C3873">
        <w:rPr>
          <w:rFonts w:cs="Arial"/>
          <w:szCs w:val="22"/>
        </w:rPr>
        <w:t xml:space="preserve"> lo que representó un</w:t>
      </w:r>
      <w:r w:rsidR="00841D4D">
        <w:rPr>
          <w:rFonts w:cs="Arial"/>
          <w:szCs w:val="22"/>
        </w:rPr>
        <w:t>a</w:t>
      </w:r>
      <w:r w:rsidR="00B60932" w:rsidRPr="005C3873">
        <w:rPr>
          <w:rFonts w:cs="Arial"/>
          <w:szCs w:val="22"/>
        </w:rPr>
        <w:t xml:space="preserve"> </w:t>
      </w:r>
      <w:r w:rsidR="00841D4D">
        <w:rPr>
          <w:rFonts w:cs="Arial"/>
          <w:szCs w:val="22"/>
        </w:rPr>
        <w:t>contracción -</w:t>
      </w:r>
      <w:r w:rsidR="00B4525C">
        <w:rPr>
          <w:rFonts w:cs="Arial"/>
          <w:szCs w:val="22"/>
        </w:rPr>
        <w:t>6,</w:t>
      </w:r>
      <w:r w:rsidR="00BD38EA">
        <w:rPr>
          <w:rFonts w:cs="Arial"/>
          <w:szCs w:val="22"/>
        </w:rPr>
        <w:t>0</w:t>
      </w:r>
      <w:r w:rsidR="001B03D8">
        <w:rPr>
          <w:rFonts w:cs="Arial"/>
          <w:szCs w:val="22"/>
        </w:rPr>
        <w:t>3</w:t>
      </w:r>
      <w:r w:rsidRPr="005C3873">
        <w:rPr>
          <w:rFonts w:cs="Arial"/>
          <w:szCs w:val="22"/>
        </w:rPr>
        <w:t xml:space="preserve">% en comparación </w:t>
      </w:r>
      <w:r w:rsidR="00B639CF" w:rsidRPr="005C3873">
        <w:rPr>
          <w:rFonts w:cs="Arial"/>
          <w:szCs w:val="22"/>
        </w:rPr>
        <w:t xml:space="preserve">con el </w:t>
      </w:r>
      <w:r w:rsidRPr="005C3873">
        <w:rPr>
          <w:rFonts w:cs="Arial"/>
          <w:szCs w:val="22"/>
        </w:rPr>
        <w:t>año 201</w:t>
      </w:r>
      <w:r w:rsidR="00841D4D">
        <w:rPr>
          <w:rFonts w:cs="Arial"/>
          <w:szCs w:val="22"/>
        </w:rPr>
        <w:t>8</w:t>
      </w:r>
      <w:r w:rsidRPr="005C3873">
        <w:rPr>
          <w:rFonts w:cs="Arial"/>
          <w:szCs w:val="22"/>
        </w:rPr>
        <w:t xml:space="preserve">. </w:t>
      </w:r>
    </w:p>
    <w:p w14:paraId="2746FC2C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6944EDB6" w14:textId="57D8C0C9" w:rsidR="00C20BA2" w:rsidRDefault="001F1295" w:rsidP="00C20BA2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87207E">
        <w:rPr>
          <w:rFonts w:cs="Arial"/>
          <w:szCs w:val="22"/>
        </w:rPr>
        <w:t xml:space="preserve">Las exportaciones del sector minero sumaron US$ </w:t>
      </w:r>
      <w:r w:rsidR="0003045C" w:rsidRPr="0087207E">
        <w:rPr>
          <w:rFonts w:cs="Arial"/>
          <w:szCs w:val="22"/>
        </w:rPr>
        <w:t>2</w:t>
      </w:r>
      <w:r w:rsidR="00841D4D">
        <w:rPr>
          <w:rFonts w:cs="Arial"/>
          <w:szCs w:val="22"/>
        </w:rPr>
        <w:t>6</w:t>
      </w:r>
      <w:r w:rsidR="0003045C" w:rsidRPr="0087207E">
        <w:rPr>
          <w:rFonts w:cs="Arial"/>
          <w:szCs w:val="22"/>
        </w:rPr>
        <w:t xml:space="preserve"> </w:t>
      </w:r>
      <w:r w:rsidR="00BD38EA">
        <w:rPr>
          <w:rFonts w:cs="Arial"/>
          <w:szCs w:val="22"/>
        </w:rPr>
        <w:t>8</w:t>
      </w:r>
      <w:r w:rsidR="001B03D8">
        <w:rPr>
          <w:rFonts w:cs="Arial"/>
          <w:szCs w:val="22"/>
        </w:rPr>
        <w:t>33</w:t>
      </w:r>
      <w:r w:rsidRPr="0087207E">
        <w:rPr>
          <w:rFonts w:cs="Arial"/>
          <w:szCs w:val="22"/>
        </w:rPr>
        <w:t xml:space="preserve"> millones, </w:t>
      </w:r>
      <w:r w:rsidR="00841D4D">
        <w:rPr>
          <w:rFonts w:cs="Arial"/>
          <w:szCs w:val="22"/>
        </w:rPr>
        <w:t xml:space="preserve">cayendo </w:t>
      </w:r>
      <w:r w:rsidR="00345256">
        <w:rPr>
          <w:rFonts w:cs="Arial"/>
          <w:szCs w:val="22"/>
        </w:rPr>
        <w:t>(-</w:t>
      </w:r>
      <w:r w:rsidR="00BD38EA">
        <w:rPr>
          <w:rFonts w:cs="Arial"/>
          <w:szCs w:val="22"/>
        </w:rPr>
        <w:t>3,</w:t>
      </w:r>
      <w:r w:rsidR="001B03D8">
        <w:rPr>
          <w:rFonts w:cs="Arial"/>
          <w:szCs w:val="22"/>
        </w:rPr>
        <w:t>68</w:t>
      </w:r>
      <w:r w:rsidR="003B0AFF" w:rsidRPr="001B03D8">
        <w:rPr>
          <w:rFonts w:cs="Arial"/>
          <w:szCs w:val="22"/>
        </w:rPr>
        <w:t>%</w:t>
      </w:r>
      <w:r w:rsidR="00345256" w:rsidRPr="001B03D8">
        <w:rPr>
          <w:rFonts w:cs="Arial"/>
          <w:szCs w:val="22"/>
        </w:rPr>
        <w:t>)</w:t>
      </w:r>
      <w:r w:rsidR="00B639CF" w:rsidRPr="001B03D8">
        <w:rPr>
          <w:rFonts w:cs="Arial"/>
          <w:szCs w:val="22"/>
        </w:rPr>
        <w:t xml:space="preserve"> </w:t>
      </w:r>
      <w:r w:rsidR="00E262D9" w:rsidRPr="001B03D8">
        <w:rPr>
          <w:rFonts w:cs="Arial"/>
          <w:szCs w:val="22"/>
        </w:rPr>
        <w:t>en relación con el</w:t>
      </w:r>
      <w:r w:rsidR="00B639CF" w:rsidRPr="001B03D8">
        <w:rPr>
          <w:rFonts w:cs="Arial"/>
          <w:szCs w:val="22"/>
        </w:rPr>
        <w:t xml:space="preserve"> año anterior</w:t>
      </w:r>
      <w:r w:rsidRPr="001B03D8">
        <w:rPr>
          <w:rFonts w:cs="Arial"/>
          <w:szCs w:val="22"/>
        </w:rPr>
        <w:t xml:space="preserve">. Este resultado </w:t>
      </w:r>
      <w:r w:rsidR="00841D4D" w:rsidRPr="001B03D8">
        <w:rPr>
          <w:rFonts w:cs="Arial"/>
          <w:szCs w:val="22"/>
        </w:rPr>
        <w:t xml:space="preserve">se refleja en caídas en las exportaciones </w:t>
      </w:r>
      <w:r w:rsidRPr="001B03D8">
        <w:rPr>
          <w:rFonts w:cs="Arial"/>
          <w:szCs w:val="22"/>
        </w:rPr>
        <w:t xml:space="preserve">de </w:t>
      </w:r>
      <w:r w:rsidR="00BD38EA" w:rsidRPr="001B03D8">
        <w:rPr>
          <w:rFonts w:cs="Arial"/>
          <w:szCs w:val="22"/>
        </w:rPr>
        <w:t>zinc (-18,2</w:t>
      </w:r>
      <w:r w:rsidR="001B03D8">
        <w:rPr>
          <w:rFonts w:cs="Arial"/>
          <w:szCs w:val="22"/>
        </w:rPr>
        <w:t>3</w:t>
      </w:r>
      <w:r w:rsidR="00BD38EA" w:rsidRPr="001B03D8">
        <w:rPr>
          <w:rFonts w:cs="Arial"/>
          <w:szCs w:val="22"/>
        </w:rPr>
        <w:t xml:space="preserve">%), cobre </w:t>
      </w:r>
      <w:r w:rsidRPr="001B03D8">
        <w:rPr>
          <w:rFonts w:cs="Arial"/>
          <w:szCs w:val="22"/>
        </w:rPr>
        <w:t>(</w:t>
      </w:r>
      <w:r w:rsidR="00841D4D" w:rsidRPr="001B03D8">
        <w:rPr>
          <w:rFonts w:cs="Arial"/>
          <w:szCs w:val="22"/>
        </w:rPr>
        <w:t>-</w:t>
      </w:r>
      <w:r w:rsidR="00BD38EA" w:rsidRPr="001B03D8">
        <w:rPr>
          <w:rFonts w:cs="Arial"/>
          <w:szCs w:val="22"/>
        </w:rPr>
        <w:t>6,</w:t>
      </w:r>
      <w:r w:rsidR="001B03D8">
        <w:rPr>
          <w:rFonts w:cs="Arial"/>
          <w:szCs w:val="22"/>
        </w:rPr>
        <w:t>19</w:t>
      </w:r>
      <w:r w:rsidRPr="001B03D8">
        <w:rPr>
          <w:rFonts w:cs="Arial"/>
          <w:szCs w:val="22"/>
        </w:rPr>
        <w:t>%)</w:t>
      </w:r>
      <w:r w:rsidR="00BD38EA" w:rsidRPr="001B03D8">
        <w:rPr>
          <w:rFonts w:cs="Arial"/>
          <w:szCs w:val="22"/>
        </w:rPr>
        <w:t>.</w:t>
      </w:r>
    </w:p>
    <w:p w14:paraId="14605522" w14:textId="77777777" w:rsidR="0087207E" w:rsidRPr="0087207E" w:rsidRDefault="0087207E" w:rsidP="0087207E">
      <w:pPr>
        <w:pStyle w:val="Textoindependiente"/>
        <w:tabs>
          <w:tab w:val="left" w:pos="1418"/>
        </w:tabs>
        <w:ind w:left="1418"/>
        <w:rPr>
          <w:rFonts w:cs="Arial"/>
          <w:szCs w:val="22"/>
        </w:rPr>
      </w:pPr>
    </w:p>
    <w:p w14:paraId="4EAEB00C" w14:textId="3A833F97" w:rsidR="001F1295" w:rsidRPr="00607192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El valor exportado del sector pesquero ascendió a US$ </w:t>
      </w:r>
      <w:r w:rsidR="000862EB" w:rsidRPr="005C3873">
        <w:rPr>
          <w:rFonts w:cs="Arial"/>
          <w:szCs w:val="22"/>
        </w:rPr>
        <w:t xml:space="preserve">1 </w:t>
      </w:r>
      <w:r w:rsidR="00654EF2">
        <w:rPr>
          <w:rFonts w:cs="Arial"/>
          <w:szCs w:val="22"/>
        </w:rPr>
        <w:t>9</w:t>
      </w:r>
      <w:r w:rsidR="00841D4D">
        <w:rPr>
          <w:rFonts w:cs="Arial"/>
          <w:szCs w:val="22"/>
        </w:rPr>
        <w:t>2</w:t>
      </w:r>
      <w:r w:rsidR="00F07FA5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 xml:space="preserve"> millones </w:t>
      </w:r>
      <w:r w:rsidR="000862EB" w:rsidRPr="005C3873">
        <w:rPr>
          <w:rFonts w:cs="Arial"/>
          <w:szCs w:val="22"/>
        </w:rPr>
        <w:t>en el</w:t>
      </w:r>
      <w:r w:rsidRPr="005C3873">
        <w:rPr>
          <w:rFonts w:cs="Arial"/>
          <w:szCs w:val="22"/>
        </w:rPr>
        <w:t xml:space="preserve"> 201</w:t>
      </w:r>
      <w:r w:rsidR="00841D4D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>, lo que representó un</w:t>
      </w:r>
      <w:r w:rsidR="00841D4D">
        <w:rPr>
          <w:rFonts w:cs="Arial"/>
          <w:szCs w:val="22"/>
        </w:rPr>
        <w:t xml:space="preserve">a caída </w:t>
      </w:r>
      <w:r w:rsidR="001B03D8">
        <w:rPr>
          <w:rFonts w:cs="Arial"/>
          <w:szCs w:val="22"/>
        </w:rPr>
        <w:t>(</w:t>
      </w:r>
      <w:r w:rsidR="00841D4D">
        <w:rPr>
          <w:rFonts w:cs="Arial"/>
          <w:szCs w:val="22"/>
        </w:rPr>
        <w:t>-0,</w:t>
      </w:r>
      <w:r w:rsidR="00F07FA5">
        <w:rPr>
          <w:rFonts w:cs="Arial"/>
          <w:szCs w:val="22"/>
        </w:rPr>
        <w:t>48</w:t>
      </w:r>
      <w:r w:rsidRPr="005C3873">
        <w:rPr>
          <w:rFonts w:cs="Arial"/>
          <w:szCs w:val="22"/>
        </w:rPr>
        <w:t>%</w:t>
      </w:r>
      <w:r w:rsidR="001B03D8">
        <w:rPr>
          <w:rFonts w:cs="Arial"/>
          <w:szCs w:val="22"/>
        </w:rPr>
        <w:t>)</w:t>
      </w:r>
      <w:r w:rsidRPr="005C3873">
        <w:rPr>
          <w:rFonts w:cs="Arial"/>
          <w:szCs w:val="22"/>
        </w:rPr>
        <w:t xml:space="preserve"> respecto </w:t>
      </w:r>
      <w:r w:rsidR="000862EB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 xml:space="preserve">año anterior, </w:t>
      </w:r>
      <w:r w:rsidR="00C20BA2" w:rsidRPr="005C3873">
        <w:rPr>
          <w:rFonts w:cs="Arial"/>
          <w:szCs w:val="22"/>
        </w:rPr>
        <w:t xml:space="preserve">siendo la </w:t>
      </w:r>
      <w:r w:rsidR="00C20BA2" w:rsidRPr="00607192">
        <w:rPr>
          <w:rFonts w:cs="Arial"/>
          <w:szCs w:val="22"/>
        </w:rPr>
        <w:t xml:space="preserve">exportación de </w:t>
      </w:r>
      <w:r w:rsidR="00654EF2" w:rsidRPr="00607192">
        <w:rPr>
          <w:rFonts w:cs="Arial"/>
          <w:szCs w:val="22"/>
        </w:rPr>
        <w:t xml:space="preserve">aceite </w:t>
      </w:r>
      <w:r w:rsidR="0087207E" w:rsidRPr="00607192">
        <w:rPr>
          <w:rFonts w:cs="Arial"/>
          <w:szCs w:val="22"/>
        </w:rPr>
        <w:t xml:space="preserve">de pescado </w:t>
      </w:r>
      <w:r w:rsidR="00C20BA2" w:rsidRPr="00607192">
        <w:rPr>
          <w:rFonts w:cs="Arial"/>
          <w:szCs w:val="22"/>
        </w:rPr>
        <w:t>que tuvo un</w:t>
      </w:r>
      <w:r w:rsidR="00E262D9" w:rsidRPr="00607192">
        <w:rPr>
          <w:rFonts w:cs="Arial"/>
          <w:szCs w:val="22"/>
        </w:rPr>
        <w:t>a</w:t>
      </w:r>
      <w:r w:rsidR="0087207E" w:rsidRPr="00607192">
        <w:rPr>
          <w:rFonts w:cs="Arial"/>
          <w:szCs w:val="22"/>
        </w:rPr>
        <w:t xml:space="preserve"> </w:t>
      </w:r>
      <w:r w:rsidR="00E262D9" w:rsidRPr="00607192">
        <w:rPr>
          <w:rFonts w:cs="Arial"/>
          <w:szCs w:val="22"/>
        </w:rPr>
        <w:t xml:space="preserve">caída </w:t>
      </w:r>
      <w:r w:rsidR="009B28D2" w:rsidRPr="00607192">
        <w:rPr>
          <w:rFonts w:cs="Arial"/>
          <w:szCs w:val="22"/>
        </w:rPr>
        <w:t>(</w:t>
      </w:r>
      <w:r w:rsidR="00E262D9" w:rsidRPr="00607192">
        <w:rPr>
          <w:rFonts w:cs="Arial"/>
          <w:szCs w:val="22"/>
        </w:rPr>
        <w:t>-</w:t>
      </w:r>
      <w:r w:rsidR="00654EF2" w:rsidRPr="00607192">
        <w:rPr>
          <w:rFonts w:cs="Arial"/>
          <w:szCs w:val="22"/>
        </w:rPr>
        <w:t>3</w:t>
      </w:r>
      <w:r w:rsidR="0043299D" w:rsidRPr="00607192">
        <w:rPr>
          <w:rFonts w:cs="Arial"/>
          <w:szCs w:val="22"/>
        </w:rPr>
        <w:t>,</w:t>
      </w:r>
      <w:r w:rsidR="00F07FA5" w:rsidRPr="00607192">
        <w:rPr>
          <w:rFonts w:cs="Arial"/>
          <w:szCs w:val="22"/>
        </w:rPr>
        <w:t>49%</w:t>
      </w:r>
      <w:r w:rsidR="009B28D2" w:rsidRPr="00607192">
        <w:rPr>
          <w:rFonts w:cs="Arial"/>
          <w:szCs w:val="22"/>
        </w:rPr>
        <w:t>)</w:t>
      </w:r>
      <w:r w:rsidR="00E262D9" w:rsidRPr="00607192">
        <w:rPr>
          <w:rFonts w:cs="Arial"/>
          <w:szCs w:val="22"/>
        </w:rPr>
        <w:t>.</w:t>
      </w:r>
      <w:r w:rsidRPr="00607192">
        <w:rPr>
          <w:rFonts w:cs="Arial"/>
          <w:szCs w:val="22"/>
        </w:rPr>
        <w:t xml:space="preserve"> </w:t>
      </w:r>
    </w:p>
    <w:p w14:paraId="1EA4AD21" w14:textId="77777777" w:rsidR="001F1295" w:rsidRPr="00607192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2E928CA0" w14:textId="0FB3EA00" w:rsidR="009B28D2" w:rsidRPr="00607192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Las exportaciones de petróleo y gas natural ascendieron a US$ </w:t>
      </w:r>
      <w:r w:rsidR="00030C22" w:rsidRPr="00607192">
        <w:rPr>
          <w:rFonts w:cs="Arial"/>
          <w:szCs w:val="22"/>
        </w:rPr>
        <w:t>2</w:t>
      </w:r>
      <w:r w:rsidR="0087207E" w:rsidRPr="00607192">
        <w:rPr>
          <w:rFonts w:cs="Arial"/>
          <w:szCs w:val="22"/>
        </w:rPr>
        <w:t xml:space="preserve"> </w:t>
      </w:r>
      <w:r w:rsidR="00E262D9" w:rsidRPr="00607192">
        <w:rPr>
          <w:rFonts w:cs="Arial"/>
          <w:szCs w:val="22"/>
        </w:rPr>
        <w:t>975</w:t>
      </w:r>
      <w:r w:rsidRPr="00607192">
        <w:rPr>
          <w:rFonts w:cs="Arial"/>
          <w:szCs w:val="22"/>
        </w:rPr>
        <w:t xml:space="preserve"> millones en </w:t>
      </w:r>
      <w:r w:rsidR="000862EB" w:rsidRPr="00607192">
        <w:rPr>
          <w:rFonts w:cs="Arial"/>
          <w:szCs w:val="22"/>
        </w:rPr>
        <w:t>el 201</w:t>
      </w:r>
      <w:r w:rsidR="00E262D9" w:rsidRPr="00607192">
        <w:rPr>
          <w:rFonts w:cs="Arial"/>
          <w:szCs w:val="22"/>
        </w:rPr>
        <w:t>9</w:t>
      </w:r>
      <w:r w:rsidRPr="00607192">
        <w:rPr>
          <w:rFonts w:cs="Arial"/>
          <w:szCs w:val="22"/>
        </w:rPr>
        <w:t>, lo que represent</w:t>
      </w:r>
      <w:r w:rsidR="008550A0" w:rsidRPr="00607192">
        <w:rPr>
          <w:rFonts w:cs="Arial"/>
          <w:szCs w:val="22"/>
        </w:rPr>
        <w:t>ó</w:t>
      </w:r>
      <w:r w:rsidRPr="00607192">
        <w:rPr>
          <w:rFonts w:cs="Arial"/>
          <w:szCs w:val="22"/>
        </w:rPr>
        <w:t xml:space="preserve"> un</w:t>
      </w:r>
      <w:r w:rsidR="00E262D9" w:rsidRPr="00607192">
        <w:rPr>
          <w:rFonts w:cs="Arial"/>
          <w:szCs w:val="22"/>
        </w:rPr>
        <w:t>a</w:t>
      </w:r>
      <w:r w:rsidR="0087207E" w:rsidRPr="00607192">
        <w:rPr>
          <w:rFonts w:cs="Arial"/>
          <w:szCs w:val="22"/>
        </w:rPr>
        <w:t xml:space="preserve"> </w:t>
      </w:r>
      <w:r w:rsidR="00E262D9" w:rsidRPr="00607192">
        <w:rPr>
          <w:rFonts w:cs="Arial"/>
          <w:szCs w:val="22"/>
        </w:rPr>
        <w:t>caída del (-26,3</w:t>
      </w:r>
      <w:r w:rsidR="001B03D8">
        <w:rPr>
          <w:rFonts w:cs="Arial"/>
          <w:szCs w:val="22"/>
        </w:rPr>
        <w:t>3</w:t>
      </w:r>
      <w:r w:rsidRPr="00607192">
        <w:rPr>
          <w:rFonts w:cs="Arial"/>
          <w:szCs w:val="22"/>
        </w:rPr>
        <w:t>%</w:t>
      </w:r>
      <w:r w:rsidR="00E262D9" w:rsidRPr="00607192">
        <w:rPr>
          <w:rFonts w:cs="Arial"/>
          <w:szCs w:val="22"/>
        </w:rPr>
        <w:t>)</w:t>
      </w:r>
      <w:r w:rsidR="00AF1875" w:rsidRPr="00607192">
        <w:rPr>
          <w:rFonts w:cs="Arial"/>
          <w:szCs w:val="22"/>
        </w:rPr>
        <w:t xml:space="preserve"> </w:t>
      </w:r>
      <w:r w:rsidRPr="00607192">
        <w:rPr>
          <w:rFonts w:cs="Arial"/>
          <w:szCs w:val="22"/>
        </w:rPr>
        <w:t xml:space="preserve">respecto </w:t>
      </w:r>
      <w:r w:rsidR="000862EB" w:rsidRPr="00607192">
        <w:rPr>
          <w:rFonts w:cs="Arial"/>
          <w:szCs w:val="22"/>
        </w:rPr>
        <w:t>al</w:t>
      </w:r>
      <w:r w:rsidRPr="00607192">
        <w:rPr>
          <w:rFonts w:cs="Arial"/>
          <w:szCs w:val="22"/>
        </w:rPr>
        <w:t xml:space="preserve"> año pasado.</w:t>
      </w:r>
    </w:p>
    <w:p w14:paraId="4729B476" w14:textId="77777777" w:rsidR="009B28D2" w:rsidRPr="00607192" w:rsidRDefault="009B28D2" w:rsidP="009B28D2">
      <w:pPr>
        <w:pStyle w:val="Prrafodelista"/>
        <w:rPr>
          <w:rFonts w:cs="Arial"/>
          <w:szCs w:val="22"/>
        </w:rPr>
      </w:pPr>
    </w:p>
    <w:p w14:paraId="25FCE0A5" w14:textId="0424ACF0" w:rsidR="001F1295" w:rsidRPr="00607192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A nivel desagregado, </w:t>
      </w:r>
      <w:r w:rsidR="008550A0" w:rsidRPr="00607192">
        <w:rPr>
          <w:rFonts w:cs="Arial"/>
          <w:szCs w:val="22"/>
        </w:rPr>
        <w:t>petróleo</w:t>
      </w:r>
      <w:r w:rsidR="00654EF2" w:rsidRPr="00607192">
        <w:rPr>
          <w:rFonts w:cs="Arial"/>
          <w:szCs w:val="22"/>
        </w:rPr>
        <w:t xml:space="preserve"> crudo </w:t>
      </w:r>
      <w:r w:rsidR="00E262D9" w:rsidRPr="00607192">
        <w:rPr>
          <w:rFonts w:cs="Arial"/>
          <w:szCs w:val="22"/>
        </w:rPr>
        <w:t>cayó en (-12</w:t>
      </w:r>
      <w:r w:rsidR="00AF0B07" w:rsidRPr="00607192">
        <w:rPr>
          <w:rFonts w:cs="Arial"/>
          <w:szCs w:val="22"/>
        </w:rPr>
        <w:t>,18</w:t>
      </w:r>
      <w:r w:rsidR="008550A0" w:rsidRPr="00607192">
        <w:rPr>
          <w:rFonts w:cs="Arial"/>
          <w:szCs w:val="22"/>
        </w:rPr>
        <w:t>%</w:t>
      </w:r>
      <w:r w:rsidR="00AF0B07" w:rsidRPr="00607192">
        <w:rPr>
          <w:rFonts w:cs="Arial"/>
          <w:szCs w:val="22"/>
        </w:rPr>
        <w:t>)</w:t>
      </w:r>
      <w:r w:rsidR="008550A0" w:rsidRPr="00607192">
        <w:rPr>
          <w:rFonts w:cs="Arial"/>
          <w:szCs w:val="22"/>
        </w:rPr>
        <w:t xml:space="preserve">, gas natural </w:t>
      </w:r>
      <w:r w:rsidR="00E262D9" w:rsidRPr="00607192">
        <w:rPr>
          <w:rFonts w:cs="Arial"/>
          <w:szCs w:val="22"/>
        </w:rPr>
        <w:t>(-40,1</w:t>
      </w:r>
      <w:r w:rsidR="00AF0B07" w:rsidRPr="00607192">
        <w:rPr>
          <w:rFonts w:cs="Arial"/>
          <w:szCs w:val="22"/>
        </w:rPr>
        <w:t>9</w:t>
      </w:r>
      <w:r w:rsidR="008550A0" w:rsidRPr="00607192">
        <w:rPr>
          <w:rFonts w:cs="Arial"/>
          <w:szCs w:val="22"/>
        </w:rPr>
        <w:t>%</w:t>
      </w:r>
      <w:r w:rsidR="00AF0B07" w:rsidRPr="00607192">
        <w:rPr>
          <w:rFonts w:cs="Arial"/>
          <w:szCs w:val="22"/>
        </w:rPr>
        <w:t>)</w:t>
      </w:r>
      <w:r w:rsidR="00585053" w:rsidRPr="00607192">
        <w:rPr>
          <w:rFonts w:cs="Arial"/>
          <w:szCs w:val="22"/>
        </w:rPr>
        <w:t xml:space="preserve"> </w:t>
      </w:r>
      <w:r w:rsidRPr="00607192">
        <w:rPr>
          <w:rFonts w:cs="Arial"/>
          <w:szCs w:val="22"/>
        </w:rPr>
        <w:t xml:space="preserve">y </w:t>
      </w:r>
      <w:proofErr w:type="gramStart"/>
      <w:r w:rsidR="00776B10" w:rsidRPr="00607192">
        <w:rPr>
          <w:rFonts w:cs="Arial"/>
          <w:szCs w:val="22"/>
        </w:rPr>
        <w:t>petróleo</w:t>
      </w:r>
      <w:r w:rsidR="00654EF2" w:rsidRPr="00607192">
        <w:rPr>
          <w:rFonts w:cs="Arial"/>
          <w:szCs w:val="22"/>
        </w:rPr>
        <w:t xml:space="preserve"> derivados</w:t>
      </w:r>
      <w:proofErr w:type="gramEnd"/>
      <w:r w:rsidR="00654EF2" w:rsidRPr="00607192">
        <w:rPr>
          <w:rFonts w:cs="Arial"/>
          <w:szCs w:val="22"/>
        </w:rPr>
        <w:t xml:space="preserve"> </w:t>
      </w:r>
      <w:r w:rsidR="00E262D9" w:rsidRPr="00607192">
        <w:rPr>
          <w:rFonts w:cs="Arial"/>
          <w:szCs w:val="22"/>
        </w:rPr>
        <w:t>(</w:t>
      </w:r>
      <w:r w:rsidR="00030C22" w:rsidRPr="00607192">
        <w:rPr>
          <w:rFonts w:cs="Arial"/>
          <w:szCs w:val="22"/>
        </w:rPr>
        <w:t>-</w:t>
      </w:r>
      <w:r w:rsidR="00E262D9" w:rsidRPr="00607192">
        <w:rPr>
          <w:rFonts w:cs="Arial"/>
          <w:szCs w:val="22"/>
        </w:rPr>
        <w:t>21,9</w:t>
      </w:r>
      <w:r w:rsidR="00AF0B07" w:rsidRPr="00607192">
        <w:rPr>
          <w:rFonts w:cs="Arial"/>
          <w:szCs w:val="22"/>
        </w:rPr>
        <w:t>7</w:t>
      </w:r>
      <w:r w:rsidR="008C2204" w:rsidRPr="00607192">
        <w:rPr>
          <w:rFonts w:cs="Arial"/>
          <w:szCs w:val="22"/>
        </w:rPr>
        <w:t>%</w:t>
      </w:r>
      <w:r w:rsidR="00E262D9" w:rsidRPr="00607192">
        <w:rPr>
          <w:rFonts w:cs="Arial"/>
          <w:szCs w:val="22"/>
        </w:rPr>
        <w:t>)</w:t>
      </w:r>
      <w:r w:rsidRPr="00607192">
        <w:rPr>
          <w:rFonts w:cs="Arial"/>
          <w:szCs w:val="22"/>
        </w:rPr>
        <w:t>.</w:t>
      </w:r>
    </w:p>
    <w:p w14:paraId="7142E23F" w14:textId="77777777" w:rsidR="001F1295" w:rsidRPr="00607192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2DEE6F97" w14:textId="77777777" w:rsidR="001F1295" w:rsidRPr="00607192" w:rsidRDefault="001F1295" w:rsidP="00AC657D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Finalmente, las exportaciones agrícolas </w:t>
      </w:r>
      <w:r w:rsidR="002C0D19" w:rsidRPr="00607192">
        <w:rPr>
          <w:rFonts w:cs="Arial"/>
          <w:szCs w:val="22"/>
        </w:rPr>
        <w:t xml:space="preserve">alcanzaron los US$ </w:t>
      </w:r>
      <w:r w:rsidR="00654EF2" w:rsidRPr="00607192">
        <w:rPr>
          <w:rFonts w:cs="Arial"/>
          <w:szCs w:val="22"/>
        </w:rPr>
        <w:t>7</w:t>
      </w:r>
      <w:r w:rsidR="00E262D9" w:rsidRPr="00607192">
        <w:rPr>
          <w:rFonts w:cs="Arial"/>
          <w:szCs w:val="22"/>
        </w:rPr>
        <w:t>7</w:t>
      </w:r>
      <w:r w:rsidR="00036805" w:rsidRPr="00607192">
        <w:rPr>
          <w:rFonts w:cs="Arial"/>
          <w:szCs w:val="22"/>
        </w:rPr>
        <w:t>4</w:t>
      </w:r>
      <w:r w:rsidR="00E262D9" w:rsidRPr="00607192">
        <w:rPr>
          <w:rFonts w:cs="Arial"/>
          <w:szCs w:val="22"/>
        </w:rPr>
        <w:t xml:space="preserve"> </w:t>
      </w:r>
      <w:r w:rsidR="00567875" w:rsidRPr="00607192">
        <w:rPr>
          <w:rFonts w:cs="Arial"/>
          <w:szCs w:val="22"/>
        </w:rPr>
        <w:t>m</w:t>
      </w:r>
      <w:r w:rsidR="002C0D19" w:rsidRPr="00607192">
        <w:rPr>
          <w:rFonts w:cs="Arial"/>
          <w:szCs w:val="22"/>
        </w:rPr>
        <w:t>illones lo que representó un</w:t>
      </w:r>
      <w:r w:rsidR="00E262D9" w:rsidRPr="00607192">
        <w:rPr>
          <w:rFonts w:cs="Arial"/>
          <w:szCs w:val="22"/>
        </w:rPr>
        <w:t xml:space="preserve"> aumento del (1,</w:t>
      </w:r>
      <w:r w:rsidR="00036805" w:rsidRPr="00607192">
        <w:rPr>
          <w:rFonts w:cs="Arial"/>
          <w:szCs w:val="22"/>
        </w:rPr>
        <w:t>5</w:t>
      </w:r>
      <w:r w:rsidR="00E262D9" w:rsidRPr="00607192">
        <w:rPr>
          <w:rFonts w:cs="Arial"/>
          <w:szCs w:val="22"/>
        </w:rPr>
        <w:t xml:space="preserve">%) </w:t>
      </w:r>
      <w:r w:rsidR="00B0451F" w:rsidRPr="00607192">
        <w:rPr>
          <w:rFonts w:cs="Arial"/>
          <w:szCs w:val="22"/>
        </w:rPr>
        <w:t>en relación con el</w:t>
      </w:r>
      <w:r w:rsidR="002C0D19" w:rsidRPr="00607192">
        <w:rPr>
          <w:rFonts w:cs="Arial"/>
          <w:szCs w:val="22"/>
        </w:rPr>
        <w:t xml:space="preserve"> 201</w:t>
      </w:r>
      <w:r w:rsidR="00E262D9" w:rsidRPr="00607192">
        <w:rPr>
          <w:rFonts w:cs="Arial"/>
          <w:szCs w:val="22"/>
        </w:rPr>
        <w:t>8</w:t>
      </w:r>
      <w:r w:rsidR="002C0D19" w:rsidRPr="00607192">
        <w:rPr>
          <w:rFonts w:cs="Arial"/>
          <w:szCs w:val="22"/>
        </w:rPr>
        <w:t>.</w:t>
      </w:r>
      <w:r w:rsidRPr="00607192">
        <w:rPr>
          <w:rFonts w:cs="Arial"/>
          <w:szCs w:val="22"/>
        </w:rPr>
        <w:t xml:space="preserve"> </w:t>
      </w:r>
    </w:p>
    <w:p w14:paraId="2F3BD27E" w14:textId="77777777" w:rsidR="001F1295" w:rsidRPr="00607192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2506EF10" w14:textId="77777777" w:rsidR="001F1295" w:rsidRPr="00607192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607192">
        <w:rPr>
          <w:rFonts w:cs="Arial"/>
          <w:b/>
          <w:szCs w:val="22"/>
          <w:u w:val="single"/>
        </w:rPr>
        <w:t>Exportaciones No Tradicionales</w:t>
      </w:r>
    </w:p>
    <w:p w14:paraId="160DF0A3" w14:textId="77777777" w:rsidR="001F1295" w:rsidRPr="00607192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2FD55D0E" w14:textId="2FF0A53C" w:rsidR="001F1295" w:rsidRPr="00607192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Las exportaciones no tradicionales ascendieron a US$ </w:t>
      </w:r>
      <w:r w:rsidR="00737BAA" w:rsidRPr="00607192">
        <w:rPr>
          <w:rFonts w:cs="Arial"/>
          <w:szCs w:val="22"/>
        </w:rPr>
        <w:t>1</w:t>
      </w:r>
      <w:r w:rsidR="00456EDB" w:rsidRPr="00607192">
        <w:rPr>
          <w:rFonts w:cs="Arial"/>
          <w:szCs w:val="22"/>
        </w:rPr>
        <w:t>3 </w:t>
      </w:r>
      <w:r w:rsidR="00A869ED" w:rsidRPr="00607192">
        <w:rPr>
          <w:rFonts w:cs="Arial"/>
          <w:szCs w:val="22"/>
        </w:rPr>
        <w:t>81</w:t>
      </w:r>
      <w:r w:rsidR="001B03D8">
        <w:rPr>
          <w:rFonts w:cs="Arial"/>
          <w:szCs w:val="22"/>
        </w:rPr>
        <w:t>8</w:t>
      </w:r>
      <w:r w:rsidRPr="00607192">
        <w:rPr>
          <w:rFonts w:cs="Arial"/>
          <w:szCs w:val="22"/>
        </w:rPr>
        <w:t xml:space="preserve"> millones en el 201</w:t>
      </w:r>
      <w:r w:rsidR="00E81B3C" w:rsidRPr="00607192">
        <w:rPr>
          <w:rFonts w:cs="Arial"/>
          <w:szCs w:val="22"/>
        </w:rPr>
        <w:t>9</w:t>
      </w:r>
      <w:r w:rsidRPr="00607192">
        <w:rPr>
          <w:rFonts w:cs="Arial"/>
          <w:szCs w:val="22"/>
        </w:rPr>
        <w:t>, monto que representó un</w:t>
      </w:r>
      <w:r w:rsidR="00737BAA" w:rsidRPr="00607192">
        <w:rPr>
          <w:rFonts w:cs="Arial"/>
          <w:szCs w:val="22"/>
        </w:rPr>
        <w:t xml:space="preserve"> aumento del </w:t>
      </w:r>
      <w:r w:rsidR="00B0451F" w:rsidRPr="00607192">
        <w:rPr>
          <w:rFonts w:cs="Arial"/>
          <w:szCs w:val="22"/>
        </w:rPr>
        <w:t>(</w:t>
      </w:r>
      <w:r w:rsidR="00E81B3C" w:rsidRPr="00607192">
        <w:rPr>
          <w:rFonts w:cs="Arial"/>
          <w:szCs w:val="22"/>
        </w:rPr>
        <w:t>4,</w:t>
      </w:r>
      <w:r w:rsidR="00A869ED" w:rsidRPr="00607192">
        <w:rPr>
          <w:rFonts w:cs="Arial"/>
          <w:szCs w:val="22"/>
        </w:rPr>
        <w:t>3</w:t>
      </w:r>
      <w:r w:rsidR="001B03D8">
        <w:rPr>
          <w:rFonts w:cs="Arial"/>
          <w:szCs w:val="22"/>
        </w:rPr>
        <w:t>2</w:t>
      </w:r>
      <w:r w:rsidRPr="00607192">
        <w:rPr>
          <w:rFonts w:cs="Arial"/>
          <w:szCs w:val="22"/>
        </w:rPr>
        <w:t>%</w:t>
      </w:r>
      <w:r w:rsidR="00B0451F" w:rsidRPr="00607192">
        <w:rPr>
          <w:rFonts w:cs="Arial"/>
          <w:szCs w:val="22"/>
        </w:rPr>
        <w:t>)</w:t>
      </w:r>
      <w:r w:rsidRPr="00607192">
        <w:rPr>
          <w:rFonts w:cs="Arial"/>
          <w:szCs w:val="22"/>
        </w:rPr>
        <w:t xml:space="preserve">, respecto </w:t>
      </w:r>
      <w:r w:rsidR="006B0DAC" w:rsidRPr="00607192">
        <w:rPr>
          <w:rFonts w:cs="Arial"/>
          <w:szCs w:val="22"/>
        </w:rPr>
        <w:t>a</w:t>
      </w:r>
      <w:r w:rsidRPr="00607192">
        <w:rPr>
          <w:rFonts w:cs="Arial"/>
          <w:szCs w:val="22"/>
        </w:rPr>
        <w:t>l año anterior.</w:t>
      </w:r>
    </w:p>
    <w:p w14:paraId="275FB2A3" w14:textId="77777777" w:rsidR="001F1295" w:rsidRPr="00607192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 </w:t>
      </w:r>
    </w:p>
    <w:p w14:paraId="1D54D4CF" w14:textId="0997D168" w:rsidR="001F1295" w:rsidRPr="00607192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Las exportaciones del sector agropecuario ascendieron a US$ </w:t>
      </w:r>
      <w:r w:rsidR="00036BD0" w:rsidRPr="00607192">
        <w:rPr>
          <w:rFonts w:cs="Arial"/>
          <w:szCs w:val="22"/>
        </w:rPr>
        <w:t xml:space="preserve">6 </w:t>
      </w:r>
      <w:r w:rsidR="00F5339E" w:rsidRPr="00607192">
        <w:rPr>
          <w:rFonts w:cs="Arial"/>
          <w:szCs w:val="22"/>
        </w:rPr>
        <w:t>29</w:t>
      </w:r>
      <w:r w:rsidR="001B03D8">
        <w:rPr>
          <w:rFonts w:cs="Arial"/>
          <w:szCs w:val="22"/>
        </w:rPr>
        <w:t>6</w:t>
      </w:r>
      <w:r w:rsidR="00036BD0" w:rsidRPr="00607192">
        <w:rPr>
          <w:rFonts w:cs="Arial"/>
          <w:szCs w:val="22"/>
        </w:rPr>
        <w:t xml:space="preserve"> </w:t>
      </w:r>
      <w:r w:rsidRPr="00607192">
        <w:rPr>
          <w:rFonts w:cs="Arial"/>
          <w:szCs w:val="22"/>
        </w:rPr>
        <w:t>millones, monto superior en</w:t>
      </w:r>
      <w:r w:rsidR="001962DD" w:rsidRPr="00607192">
        <w:rPr>
          <w:rFonts w:cs="Arial"/>
          <w:szCs w:val="22"/>
        </w:rPr>
        <w:t xml:space="preserve"> </w:t>
      </w:r>
      <w:r w:rsidR="00B0451F" w:rsidRPr="00607192">
        <w:rPr>
          <w:rFonts w:cs="Arial"/>
          <w:szCs w:val="22"/>
        </w:rPr>
        <w:t>(</w:t>
      </w:r>
      <w:r w:rsidR="00036BD0" w:rsidRPr="00607192">
        <w:rPr>
          <w:rFonts w:cs="Arial"/>
          <w:szCs w:val="22"/>
        </w:rPr>
        <w:t>7,</w:t>
      </w:r>
      <w:r w:rsidR="00F5339E" w:rsidRPr="00607192">
        <w:rPr>
          <w:rFonts w:cs="Arial"/>
          <w:szCs w:val="22"/>
        </w:rPr>
        <w:t>5</w:t>
      </w:r>
      <w:r w:rsidR="001B03D8">
        <w:rPr>
          <w:rFonts w:cs="Arial"/>
          <w:szCs w:val="22"/>
        </w:rPr>
        <w:t>2</w:t>
      </w:r>
      <w:r w:rsidRPr="00607192">
        <w:rPr>
          <w:rFonts w:cs="Arial"/>
          <w:szCs w:val="22"/>
        </w:rPr>
        <w:t>%</w:t>
      </w:r>
      <w:r w:rsidR="00B0451F" w:rsidRPr="00607192">
        <w:rPr>
          <w:rFonts w:cs="Arial"/>
          <w:szCs w:val="22"/>
        </w:rPr>
        <w:t>)</w:t>
      </w:r>
      <w:r w:rsidR="00036BD0" w:rsidRPr="00607192">
        <w:rPr>
          <w:rFonts w:cs="Arial"/>
          <w:szCs w:val="22"/>
        </w:rPr>
        <w:t xml:space="preserve"> </w:t>
      </w:r>
      <w:r w:rsidRPr="00607192">
        <w:rPr>
          <w:rFonts w:cs="Arial"/>
          <w:szCs w:val="22"/>
        </w:rPr>
        <w:t xml:space="preserve">respecto </w:t>
      </w:r>
      <w:r w:rsidR="00002BFE" w:rsidRPr="00607192">
        <w:rPr>
          <w:rFonts w:cs="Arial"/>
          <w:szCs w:val="22"/>
        </w:rPr>
        <w:t xml:space="preserve">al </w:t>
      </w:r>
      <w:r w:rsidRPr="00607192">
        <w:rPr>
          <w:rFonts w:cs="Arial"/>
          <w:szCs w:val="22"/>
        </w:rPr>
        <w:t>201</w:t>
      </w:r>
      <w:r w:rsidR="00F5339E" w:rsidRPr="00607192">
        <w:rPr>
          <w:rFonts w:cs="Arial"/>
          <w:szCs w:val="22"/>
        </w:rPr>
        <w:t>8</w:t>
      </w:r>
      <w:r w:rsidR="00036BD0" w:rsidRPr="00607192">
        <w:rPr>
          <w:rFonts w:cs="Arial"/>
          <w:szCs w:val="22"/>
        </w:rPr>
        <w:t>.</w:t>
      </w:r>
      <w:r w:rsidRPr="00607192">
        <w:rPr>
          <w:rFonts w:cs="Arial"/>
          <w:szCs w:val="22"/>
        </w:rPr>
        <w:t xml:space="preserve"> </w:t>
      </w:r>
    </w:p>
    <w:p w14:paraId="5A74C883" w14:textId="77777777" w:rsidR="001F1295" w:rsidRPr="00607192" w:rsidRDefault="001F1295" w:rsidP="001F1295">
      <w:pPr>
        <w:pStyle w:val="Textoindependiente"/>
        <w:tabs>
          <w:tab w:val="left" w:pos="1418"/>
        </w:tabs>
        <w:rPr>
          <w:rFonts w:cs="Arial"/>
          <w:szCs w:val="22"/>
        </w:rPr>
      </w:pPr>
    </w:p>
    <w:p w14:paraId="4D3D3616" w14:textId="77777777" w:rsidR="001F1295" w:rsidRPr="00607192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07192">
        <w:rPr>
          <w:rFonts w:cs="Arial"/>
          <w:szCs w:val="22"/>
        </w:rPr>
        <w:t>El monto exportado por el sector textil fue de US$ 1</w:t>
      </w:r>
      <w:r w:rsidR="00305618" w:rsidRPr="00607192">
        <w:rPr>
          <w:rFonts w:cs="Arial"/>
          <w:szCs w:val="22"/>
        </w:rPr>
        <w:t> </w:t>
      </w:r>
      <w:r w:rsidR="00036BD0" w:rsidRPr="00607192">
        <w:rPr>
          <w:rFonts w:cs="Arial"/>
          <w:szCs w:val="22"/>
        </w:rPr>
        <w:t>35</w:t>
      </w:r>
      <w:r w:rsidR="00742D37" w:rsidRPr="00607192">
        <w:rPr>
          <w:rFonts w:cs="Arial"/>
          <w:szCs w:val="22"/>
        </w:rPr>
        <w:t>5</w:t>
      </w:r>
      <w:r w:rsidRPr="00607192">
        <w:rPr>
          <w:rFonts w:cs="Arial"/>
          <w:szCs w:val="22"/>
        </w:rPr>
        <w:t xml:space="preserve"> millones en </w:t>
      </w:r>
      <w:r w:rsidR="00002BFE" w:rsidRPr="00607192">
        <w:rPr>
          <w:rFonts w:cs="Arial"/>
          <w:szCs w:val="22"/>
        </w:rPr>
        <w:t>201</w:t>
      </w:r>
      <w:r w:rsidR="00036BD0" w:rsidRPr="00607192">
        <w:rPr>
          <w:rFonts w:cs="Arial"/>
          <w:szCs w:val="22"/>
        </w:rPr>
        <w:t>9</w:t>
      </w:r>
      <w:r w:rsidRPr="00607192">
        <w:rPr>
          <w:rFonts w:cs="Arial"/>
          <w:szCs w:val="22"/>
        </w:rPr>
        <w:t xml:space="preserve">, monto </w:t>
      </w:r>
      <w:r w:rsidR="00036BD0" w:rsidRPr="00607192">
        <w:rPr>
          <w:rFonts w:cs="Arial"/>
          <w:szCs w:val="22"/>
        </w:rPr>
        <w:t xml:space="preserve">menor </w:t>
      </w:r>
      <w:r w:rsidRPr="00607192">
        <w:rPr>
          <w:rFonts w:cs="Arial"/>
          <w:szCs w:val="22"/>
        </w:rPr>
        <w:t>en</w:t>
      </w:r>
      <w:r w:rsidR="00B0451F" w:rsidRPr="00607192">
        <w:rPr>
          <w:rFonts w:cs="Arial"/>
          <w:szCs w:val="22"/>
        </w:rPr>
        <w:t xml:space="preserve"> (</w:t>
      </w:r>
      <w:r w:rsidR="00036BD0" w:rsidRPr="00607192">
        <w:rPr>
          <w:rFonts w:cs="Arial"/>
          <w:szCs w:val="22"/>
        </w:rPr>
        <w:t>-3,</w:t>
      </w:r>
      <w:r w:rsidR="00742D37" w:rsidRPr="00607192">
        <w:rPr>
          <w:rFonts w:cs="Arial"/>
          <w:szCs w:val="22"/>
        </w:rPr>
        <w:t>37</w:t>
      </w:r>
      <w:r w:rsidRPr="00607192">
        <w:rPr>
          <w:rFonts w:cs="Arial"/>
          <w:szCs w:val="22"/>
        </w:rPr>
        <w:t>%</w:t>
      </w:r>
      <w:r w:rsidR="00B0451F" w:rsidRPr="00607192">
        <w:rPr>
          <w:rFonts w:cs="Arial"/>
          <w:szCs w:val="22"/>
        </w:rPr>
        <w:t>)</w:t>
      </w:r>
      <w:r w:rsidRPr="00607192">
        <w:rPr>
          <w:rFonts w:cs="Arial"/>
          <w:szCs w:val="22"/>
        </w:rPr>
        <w:t xml:space="preserve"> con relación </w:t>
      </w:r>
      <w:r w:rsidR="00002BFE" w:rsidRPr="00607192">
        <w:rPr>
          <w:rFonts w:cs="Arial"/>
          <w:szCs w:val="22"/>
        </w:rPr>
        <w:t>a</w:t>
      </w:r>
      <w:r w:rsidRPr="00607192">
        <w:rPr>
          <w:rFonts w:cs="Arial"/>
          <w:szCs w:val="22"/>
        </w:rPr>
        <w:t>l 201</w:t>
      </w:r>
      <w:r w:rsidR="00036BD0" w:rsidRPr="00607192">
        <w:rPr>
          <w:rFonts w:cs="Arial"/>
          <w:szCs w:val="22"/>
        </w:rPr>
        <w:t>8.</w:t>
      </w:r>
      <w:r w:rsidRPr="00607192">
        <w:rPr>
          <w:rFonts w:cs="Arial"/>
          <w:szCs w:val="22"/>
        </w:rPr>
        <w:t xml:space="preserve"> </w:t>
      </w:r>
    </w:p>
    <w:p w14:paraId="4050C46E" w14:textId="77777777" w:rsidR="00172CFB" w:rsidRPr="00607192" w:rsidRDefault="00172CFB" w:rsidP="00172CFB">
      <w:pPr>
        <w:pStyle w:val="Prrafodelista"/>
        <w:rPr>
          <w:rFonts w:cs="Arial"/>
          <w:szCs w:val="22"/>
        </w:rPr>
      </w:pPr>
    </w:p>
    <w:p w14:paraId="758C9303" w14:textId="31ED2815" w:rsidR="001F1295" w:rsidRPr="00607192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Las exportaciones del sector pesquero ascendieron a US$ </w:t>
      </w:r>
      <w:r w:rsidR="00305618" w:rsidRPr="00607192">
        <w:rPr>
          <w:rFonts w:cs="Arial"/>
          <w:szCs w:val="22"/>
        </w:rPr>
        <w:t>1</w:t>
      </w:r>
      <w:r w:rsidR="00036BD0" w:rsidRPr="00607192">
        <w:rPr>
          <w:rFonts w:cs="Arial"/>
          <w:szCs w:val="22"/>
        </w:rPr>
        <w:t xml:space="preserve"> </w:t>
      </w:r>
      <w:r w:rsidR="00742D37" w:rsidRPr="00607192">
        <w:rPr>
          <w:rFonts w:cs="Arial"/>
          <w:szCs w:val="22"/>
        </w:rPr>
        <w:t>614</w:t>
      </w:r>
      <w:r w:rsidR="000C62A9" w:rsidRPr="00607192">
        <w:rPr>
          <w:rFonts w:cs="Arial"/>
          <w:szCs w:val="22"/>
        </w:rPr>
        <w:t xml:space="preserve"> </w:t>
      </w:r>
      <w:r w:rsidRPr="00607192">
        <w:rPr>
          <w:rFonts w:cs="Arial"/>
          <w:szCs w:val="22"/>
        </w:rPr>
        <w:t xml:space="preserve">millones, monto que representó un </w:t>
      </w:r>
      <w:r w:rsidR="00036BD0" w:rsidRPr="00607192">
        <w:rPr>
          <w:rFonts w:cs="Arial"/>
          <w:szCs w:val="22"/>
        </w:rPr>
        <w:t xml:space="preserve">aumento </w:t>
      </w:r>
      <w:r w:rsidR="0086385D" w:rsidRPr="00607192">
        <w:rPr>
          <w:rFonts w:cs="Arial"/>
          <w:szCs w:val="22"/>
        </w:rPr>
        <w:t xml:space="preserve">en </w:t>
      </w:r>
      <w:r w:rsidR="00B0451F" w:rsidRPr="00607192">
        <w:rPr>
          <w:rFonts w:cs="Arial"/>
          <w:szCs w:val="22"/>
        </w:rPr>
        <w:t>(</w:t>
      </w:r>
      <w:r w:rsidR="00036BD0" w:rsidRPr="00607192">
        <w:rPr>
          <w:rFonts w:cs="Arial"/>
          <w:szCs w:val="22"/>
        </w:rPr>
        <w:t>1</w:t>
      </w:r>
      <w:r w:rsidR="00742D37" w:rsidRPr="00607192">
        <w:rPr>
          <w:rFonts w:cs="Arial"/>
          <w:szCs w:val="22"/>
        </w:rPr>
        <w:t>7,5</w:t>
      </w:r>
      <w:r w:rsidR="001B03D8">
        <w:rPr>
          <w:rFonts w:cs="Arial"/>
          <w:szCs w:val="22"/>
        </w:rPr>
        <w:t>4</w:t>
      </w:r>
      <w:r w:rsidRPr="00607192">
        <w:rPr>
          <w:rFonts w:cs="Arial"/>
          <w:szCs w:val="22"/>
        </w:rPr>
        <w:t>%</w:t>
      </w:r>
      <w:r w:rsidR="00B0451F" w:rsidRPr="00607192">
        <w:rPr>
          <w:rFonts w:cs="Arial"/>
          <w:szCs w:val="22"/>
        </w:rPr>
        <w:t>)</w:t>
      </w:r>
      <w:r w:rsidRPr="00607192">
        <w:rPr>
          <w:rFonts w:cs="Arial"/>
          <w:szCs w:val="22"/>
        </w:rPr>
        <w:t xml:space="preserve"> respecto </w:t>
      </w:r>
      <w:r w:rsidR="00002BFE" w:rsidRPr="00607192">
        <w:rPr>
          <w:rFonts w:cs="Arial"/>
          <w:szCs w:val="22"/>
        </w:rPr>
        <w:t xml:space="preserve">al </w:t>
      </w:r>
      <w:r w:rsidRPr="00607192">
        <w:rPr>
          <w:rFonts w:cs="Arial"/>
          <w:szCs w:val="22"/>
        </w:rPr>
        <w:t>201</w:t>
      </w:r>
      <w:r w:rsidR="00036BD0" w:rsidRPr="00607192">
        <w:rPr>
          <w:rFonts w:cs="Arial"/>
          <w:szCs w:val="22"/>
        </w:rPr>
        <w:t>8</w:t>
      </w:r>
      <w:r w:rsidRPr="00607192">
        <w:rPr>
          <w:rFonts w:cs="Arial"/>
          <w:szCs w:val="22"/>
        </w:rPr>
        <w:t xml:space="preserve">. </w:t>
      </w:r>
    </w:p>
    <w:p w14:paraId="2CF0DF3D" w14:textId="77777777" w:rsidR="00172CFB" w:rsidRPr="00607192" w:rsidRDefault="00172CFB" w:rsidP="00172CFB">
      <w:pPr>
        <w:pStyle w:val="Prrafodelista"/>
        <w:rPr>
          <w:rFonts w:cs="Arial"/>
          <w:szCs w:val="22"/>
        </w:rPr>
      </w:pPr>
    </w:p>
    <w:p w14:paraId="2FB0F875" w14:textId="7D1A1003" w:rsidR="00172CFB" w:rsidRPr="00607192" w:rsidRDefault="001F1295" w:rsidP="00172CFB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color w:val="FFFFFF"/>
          <w:szCs w:val="22"/>
        </w:rPr>
      </w:pPr>
      <w:r w:rsidRPr="00607192">
        <w:rPr>
          <w:rFonts w:cs="Arial"/>
          <w:szCs w:val="22"/>
        </w:rPr>
        <w:t xml:space="preserve">Las exportaciones del sector químico alcanzaron los US$ </w:t>
      </w:r>
      <w:r w:rsidR="00002BFE" w:rsidRPr="00607192">
        <w:rPr>
          <w:rFonts w:cs="Arial"/>
          <w:szCs w:val="22"/>
        </w:rPr>
        <w:t>1</w:t>
      </w:r>
      <w:r w:rsidR="00CB3E1D" w:rsidRPr="00607192">
        <w:rPr>
          <w:rFonts w:cs="Arial"/>
          <w:szCs w:val="22"/>
        </w:rPr>
        <w:t> </w:t>
      </w:r>
      <w:r w:rsidR="00036BD0" w:rsidRPr="00607192">
        <w:rPr>
          <w:rFonts w:cs="Arial"/>
          <w:szCs w:val="22"/>
        </w:rPr>
        <w:t>60</w:t>
      </w:r>
      <w:r w:rsidR="001B03D8">
        <w:rPr>
          <w:rFonts w:cs="Arial"/>
          <w:szCs w:val="22"/>
        </w:rPr>
        <w:t>8</w:t>
      </w:r>
      <w:r w:rsidR="00036BD0" w:rsidRPr="00607192">
        <w:rPr>
          <w:rFonts w:cs="Arial"/>
          <w:szCs w:val="22"/>
        </w:rPr>
        <w:t xml:space="preserve"> </w:t>
      </w:r>
      <w:r w:rsidRPr="00607192">
        <w:rPr>
          <w:rFonts w:cs="Arial"/>
          <w:szCs w:val="22"/>
        </w:rPr>
        <w:t xml:space="preserve">millones en </w:t>
      </w:r>
      <w:r w:rsidR="00002BFE" w:rsidRPr="00607192">
        <w:rPr>
          <w:rFonts w:cs="Arial"/>
          <w:szCs w:val="22"/>
        </w:rPr>
        <w:t>el 201</w:t>
      </w:r>
      <w:r w:rsidR="00036BD0" w:rsidRPr="00607192">
        <w:rPr>
          <w:rFonts w:cs="Arial"/>
          <w:szCs w:val="22"/>
        </w:rPr>
        <w:t>9</w:t>
      </w:r>
      <w:r w:rsidR="00002BFE" w:rsidRPr="00607192">
        <w:rPr>
          <w:rFonts w:cs="Arial"/>
          <w:szCs w:val="22"/>
        </w:rPr>
        <w:t xml:space="preserve">, </w:t>
      </w:r>
      <w:r w:rsidRPr="00607192">
        <w:rPr>
          <w:rFonts w:cs="Arial"/>
          <w:szCs w:val="22"/>
        </w:rPr>
        <w:t xml:space="preserve">monto </w:t>
      </w:r>
      <w:r w:rsidR="006646A9" w:rsidRPr="00607192">
        <w:rPr>
          <w:rFonts w:cs="Arial"/>
          <w:szCs w:val="22"/>
        </w:rPr>
        <w:t xml:space="preserve">superior en </w:t>
      </w:r>
      <w:r w:rsidR="007B357D" w:rsidRPr="00607192">
        <w:rPr>
          <w:rFonts w:cs="Arial"/>
          <w:szCs w:val="22"/>
        </w:rPr>
        <w:t>(</w:t>
      </w:r>
      <w:r w:rsidR="00036BD0" w:rsidRPr="00607192">
        <w:rPr>
          <w:rFonts w:cs="Arial"/>
          <w:szCs w:val="22"/>
        </w:rPr>
        <w:t>2,</w:t>
      </w:r>
      <w:r w:rsidR="001B03D8">
        <w:rPr>
          <w:rFonts w:cs="Arial"/>
          <w:szCs w:val="22"/>
        </w:rPr>
        <w:t>80</w:t>
      </w:r>
      <w:r w:rsidR="00DD0FDD" w:rsidRPr="00607192">
        <w:rPr>
          <w:rFonts w:cs="Arial"/>
          <w:szCs w:val="22"/>
        </w:rPr>
        <w:t>%</w:t>
      </w:r>
      <w:r w:rsidR="007B357D" w:rsidRPr="00607192">
        <w:rPr>
          <w:rFonts w:cs="Arial"/>
          <w:szCs w:val="22"/>
        </w:rPr>
        <w:t>)</w:t>
      </w:r>
      <w:r w:rsidRPr="00607192">
        <w:rPr>
          <w:rFonts w:cs="Arial"/>
          <w:szCs w:val="22"/>
        </w:rPr>
        <w:t xml:space="preserve"> respecto </w:t>
      </w:r>
      <w:r w:rsidR="00002BFE" w:rsidRPr="00607192">
        <w:rPr>
          <w:rFonts w:cs="Arial"/>
          <w:szCs w:val="22"/>
        </w:rPr>
        <w:t xml:space="preserve">al </w:t>
      </w:r>
      <w:r w:rsidRPr="00607192">
        <w:rPr>
          <w:rFonts w:cs="Arial"/>
          <w:szCs w:val="22"/>
        </w:rPr>
        <w:t>201</w:t>
      </w:r>
      <w:r w:rsidR="00036BD0" w:rsidRPr="00607192">
        <w:rPr>
          <w:rFonts w:cs="Arial"/>
          <w:szCs w:val="22"/>
        </w:rPr>
        <w:t>8</w:t>
      </w:r>
      <w:r w:rsidRPr="00607192">
        <w:rPr>
          <w:rFonts w:cs="Arial"/>
          <w:szCs w:val="22"/>
        </w:rPr>
        <w:t xml:space="preserve">. </w:t>
      </w:r>
    </w:p>
    <w:p w14:paraId="33387D6B" w14:textId="77777777" w:rsidR="00172CFB" w:rsidRPr="00607192" w:rsidRDefault="00172CFB" w:rsidP="00172CFB">
      <w:pPr>
        <w:pStyle w:val="Prrafodelista"/>
        <w:rPr>
          <w:rFonts w:cs="Arial"/>
          <w:szCs w:val="22"/>
        </w:rPr>
      </w:pPr>
    </w:p>
    <w:p w14:paraId="19302E57" w14:textId="0CA4AF22" w:rsidR="00357038" w:rsidRPr="00607192" w:rsidRDefault="00357038" w:rsidP="00357038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El valor exportado del sector metal-metálica ascendió a US$ </w:t>
      </w:r>
      <w:r w:rsidR="00036BD0" w:rsidRPr="00607192">
        <w:rPr>
          <w:rFonts w:cs="Arial"/>
          <w:szCs w:val="22"/>
        </w:rPr>
        <w:t>5</w:t>
      </w:r>
      <w:r w:rsidR="00DD0FDD" w:rsidRPr="00607192">
        <w:rPr>
          <w:rFonts w:cs="Arial"/>
          <w:szCs w:val="22"/>
        </w:rPr>
        <w:t>7</w:t>
      </w:r>
      <w:r w:rsidR="001B03D8">
        <w:rPr>
          <w:rFonts w:cs="Arial"/>
          <w:szCs w:val="22"/>
        </w:rPr>
        <w:t>7</w:t>
      </w:r>
      <w:r w:rsidRPr="00607192">
        <w:rPr>
          <w:rFonts w:cs="Arial"/>
          <w:szCs w:val="22"/>
        </w:rPr>
        <w:t xml:space="preserve"> millones, monto que representó un</w:t>
      </w:r>
      <w:r w:rsidR="00036BD0" w:rsidRPr="00607192">
        <w:rPr>
          <w:rFonts w:cs="Arial"/>
          <w:szCs w:val="22"/>
        </w:rPr>
        <w:t xml:space="preserve">a caída del </w:t>
      </w:r>
      <w:r w:rsidR="007B357D" w:rsidRPr="00607192">
        <w:rPr>
          <w:rFonts w:cs="Arial"/>
          <w:szCs w:val="22"/>
        </w:rPr>
        <w:t>(</w:t>
      </w:r>
      <w:r w:rsidR="00036BD0" w:rsidRPr="00607192">
        <w:rPr>
          <w:rFonts w:cs="Arial"/>
          <w:szCs w:val="22"/>
        </w:rPr>
        <w:t>-</w:t>
      </w:r>
      <w:r w:rsidR="00DD0FDD" w:rsidRPr="00607192">
        <w:rPr>
          <w:rFonts w:cs="Arial"/>
          <w:szCs w:val="22"/>
        </w:rPr>
        <w:t>4,</w:t>
      </w:r>
      <w:r w:rsidR="001B03D8">
        <w:rPr>
          <w:rFonts w:cs="Arial"/>
          <w:szCs w:val="22"/>
        </w:rPr>
        <w:t>65</w:t>
      </w:r>
      <w:r w:rsidRPr="00607192">
        <w:rPr>
          <w:rFonts w:cs="Arial"/>
          <w:szCs w:val="22"/>
        </w:rPr>
        <w:t>%</w:t>
      </w:r>
      <w:r w:rsidR="007B357D" w:rsidRPr="00607192">
        <w:rPr>
          <w:rFonts w:cs="Arial"/>
          <w:szCs w:val="22"/>
        </w:rPr>
        <w:t>)</w:t>
      </w:r>
      <w:r w:rsidRPr="00607192">
        <w:rPr>
          <w:rFonts w:cs="Arial"/>
          <w:szCs w:val="22"/>
        </w:rPr>
        <w:t xml:space="preserve"> respecto al 201</w:t>
      </w:r>
      <w:r w:rsidR="00036BD0" w:rsidRPr="00607192">
        <w:rPr>
          <w:rFonts w:cs="Arial"/>
          <w:szCs w:val="22"/>
        </w:rPr>
        <w:t>8</w:t>
      </w:r>
      <w:r w:rsidRPr="00607192">
        <w:rPr>
          <w:rFonts w:cs="Arial"/>
          <w:szCs w:val="22"/>
        </w:rPr>
        <w:t>.</w:t>
      </w:r>
    </w:p>
    <w:p w14:paraId="686E897C" w14:textId="77777777" w:rsidR="00357038" w:rsidRPr="00607192" w:rsidRDefault="00357038" w:rsidP="00357038">
      <w:pPr>
        <w:pStyle w:val="Prrafodelista"/>
        <w:rPr>
          <w:rFonts w:cs="Arial"/>
          <w:szCs w:val="22"/>
        </w:rPr>
      </w:pPr>
    </w:p>
    <w:p w14:paraId="739D37A1" w14:textId="65D03B9B" w:rsidR="006178F0" w:rsidRPr="00607192" w:rsidRDefault="001F1295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El valor exportado del sector </w:t>
      </w:r>
      <w:proofErr w:type="spellStart"/>
      <w:r w:rsidR="00357038" w:rsidRPr="00607192">
        <w:rPr>
          <w:rFonts w:cs="Arial"/>
          <w:szCs w:val="22"/>
        </w:rPr>
        <w:t>s</w:t>
      </w:r>
      <w:r w:rsidR="00B31907" w:rsidRPr="00607192">
        <w:rPr>
          <w:rFonts w:cs="Arial"/>
          <w:szCs w:val="22"/>
        </w:rPr>
        <w:t>i</w:t>
      </w:r>
      <w:r w:rsidR="00357038" w:rsidRPr="00607192">
        <w:rPr>
          <w:rFonts w:cs="Arial"/>
          <w:szCs w:val="22"/>
        </w:rPr>
        <w:t>dero</w:t>
      </w:r>
      <w:proofErr w:type="spellEnd"/>
      <w:r w:rsidR="00357038" w:rsidRPr="00607192">
        <w:rPr>
          <w:rFonts w:cs="Arial"/>
          <w:szCs w:val="22"/>
        </w:rPr>
        <w:t xml:space="preserve">-metalúrgico </w:t>
      </w:r>
      <w:r w:rsidRPr="00607192">
        <w:rPr>
          <w:rFonts w:cs="Arial"/>
          <w:szCs w:val="22"/>
        </w:rPr>
        <w:t xml:space="preserve">a US$ </w:t>
      </w:r>
      <w:r w:rsidR="00357038" w:rsidRPr="00607192">
        <w:rPr>
          <w:rFonts w:cs="Arial"/>
          <w:szCs w:val="22"/>
        </w:rPr>
        <w:t>1 1</w:t>
      </w:r>
      <w:r w:rsidR="00FD70B8" w:rsidRPr="00607192">
        <w:rPr>
          <w:rFonts w:cs="Arial"/>
          <w:szCs w:val="22"/>
        </w:rPr>
        <w:t>9</w:t>
      </w:r>
      <w:r w:rsidR="001B03D8">
        <w:rPr>
          <w:rFonts w:cs="Arial"/>
          <w:szCs w:val="22"/>
        </w:rPr>
        <w:t>0</w:t>
      </w:r>
      <w:r w:rsidR="00357038" w:rsidRPr="00607192">
        <w:rPr>
          <w:rFonts w:cs="Arial"/>
          <w:szCs w:val="22"/>
        </w:rPr>
        <w:t xml:space="preserve"> </w:t>
      </w:r>
      <w:r w:rsidRPr="00607192">
        <w:rPr>
          <w:rFonts w:cs="Arial"/>
          <w:szCs w:val="22"/>
        </w:rPr>
        <w:t xml:space="preserve">millones, monto que representó </w:t>
      </w:r>
      <w:r w:rsidR="00433CE5" w:rsidRPr="00607192">
        <w:rPr>
          <w:rFonts w:cs="Arial"/>
          <w:szCs w:val="22"/>
        </w:rPr>
        <w:t>una caída</w:t>
      </w:r>
      <w:r w:rsidR="00036BD0" w:rsidRPr="00607192">
        <w:rPr>
          <w:rFonts w:cs="Arial"/>
          <w:szCs w:val="22"/>
        </w:rPr>
        <w:t xml:space="preserve"> del </w:t>
      </w:r>
      <w:r w:rsidR="007B357D" w:rsidRPr="00607192">
        <w:rPr>
          <w:rFonts w:cs="Arial"/>
          <w:szCs w:val="22"/>
        </w:rPr>
        <w:t>(</w:t>
      </w:r>
      <w:r w:rsidR="00036BD0" w:rsidRPr="00607192">
        <w:rPr>
          <w:rFonts w:cs="Arial"/>
          <w:szCs w:val="22"/>
        </w:rPr>
        <w:t>-0,</w:t>
      </w:r>
      <w:r w:rsidR="001B03D8">
        <w:rPr>
          <w:rFonts w:cs="Arial"/>
          <w:szCs w:val="22"/>
        </w:rPr>
        <w:t>46</w:t>
      </w:r>
      <w:r w:rsidR="006178F0" w:rsidRPr="00607192">
        <w:rPr>
          <w:rFonts w:cs="Arial"/>
          <w:szCs w:val="22"/>
        </w:rPr>
        <w:t>%</w:t>
      </w:r>
      <w:r w:rsidR="007B357D" w:rsidRPr="00607192">
        <w:rPr>
          <w:rFonts w:cs="Arial"/>
          <w:szCs w:val="22"/>
        </w:rPr>
        <w:t>)</w:t>
      </w:r>
      <w:r w:rsidRPr="00607192">
        <w:rPr>
          <w:rFonts w:cs="Arial"/>
          <w:szCs w:val="22"/>
        </w:rPr>
        <w:t xml:space="preserve"> respecto </w:t>
      </w:r>
      <w:r w:rsidR="00002BFE" w:rsidRPr="00607192">
        <w:rPr>
          <w:rFonts w:cs="Arial"/>
          <w:szCs w:val="22"/>
        </w:rPr>
        <w:t>a</w:t>
      </w:r>
      <w:r w:rsidRPr="00607192">
        <w:rPr>
          <w:rFonts w:cs="Arial"/>
          <w:szCs w:val="22"/>
        </w:rPr>
        <w:t>l 201</w:t>
      </w:r>
      <w:r w:rsidR="00036BD0" w:rsidRPr="00607192">
        <w:rPr>
          <w:rFonts w:cs="Arial"/>
          <w:szCs w:val="22"/>
        </w:rPr>
        <w:t>8</w:t>
      </w:r>
      <w:r w:rsidR="002544A3" w:rsidRPr="00607192">
        <w:rPr>
          <w:rFonts w:cs="Arial"/>
          <w:szCs w:val="22"/>
        </w:rPr>
        <w:t>.</w:t>
      </w:r>
    </w:p>
    <w:p w14:paraId="716C16AB" w14:textId="77777777" w:rsidR="00B42514" w:rsidRPr="00607192" w:rsidRDefault="00B42514" w:rsidP="00B42514">
      <w:pPr>
        <w:pStyle w:val="Prrafodelista"/>
        <w:rPr>
          <w:rFonts w:cs="Arial"/>
          <w:szCs w:val="22"/>
        </w:rPr>
      </w:pPr>
    </w:p>
    <w:p w14:paraId="5AAE8FA3" w14:textId="77777777" w:rsidR="00B42514" w:rsidRPr="00607192" w:rsidRDefault="00B42514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Maderas y papeles ascendieron a US$ </w:t>
      </w:r>
      <w:r w:rsidR="007F2B94" w:rsidRPr="00607192">
        <w:rPr>
          <w:rFonts w:cs="Arial"/>
          <w:szCs w:val="22"/>
        </w:rPr>
        <w:t>3</w:t>
      </w:r>
      <w:r w:rsidR="006A3C91" w:rsidRPr="00607192">
        <w:rPr>
          <w:rFonts w:cs="Arial"/>
          <w:szCs w:val="22"/>
        </w:rPr>
        <w:t>22</w:t>
      </w:r>
      <w:r w:rsidRPr="00607192">
        <w:rPr>
          <w:rFonts w:cs="Arial"/>
          <w:szCs w:val="22"/>
        </w:rPr>
        <w:t xml:space="preserve"> millones, </w:t>
      </w:r>
      <w:r w:rsidR="007F2B94" w:rsidRPr="00607192">
        <w:rPr>
          <w:rFonts w:cs="Arial"/>
          <w:szCs w:val="22"/>
        </w:rPr>
        <w:t>c</w:t>
      </w:r>
      <w:r w:rsidR="00A75E6E" w:rsidRPr="00607192">
        <w:rPr>
          <w:rFonts w:cs="Arial"/>
          <w:szCs w:val="22"/>
        </w:rPr>
        <w:t xml:space="preserve">ayendo </w:t>
      </w:r>
      <w:r w:rsidRPr="00607192">
        <w:rPr>
          <w:rFonts w:cs="Arial"/>
          <w:szCs w:val="22"/>
        </w:rPr>
        <w:t xml:space="preserve">en </w:t>
      </w:r>
      <w:r w:rsidR="00F60132" w:rsidRPr="00607192">
        <w:rPr>
          <w:rFonts w:cs="Arial"/>
          <w:szCs w:val="22"/>
        </w:rPr>
        <w:t>(</w:t>
      </w:r>
      <w:r w:rsidR="00A75E6E" w:rsidRPr="00607192">
        <w:rPr>
          <w:rFonts w:cs="Arial"/>
          <w:szCs w:val="22"/>
        </w:rPr>
        <w:t>-</w:t>
      </w:r>
      <w:r w:rsidR="006A3C91" w:rsidRPr="00607192">
        <w:rPr>
          <w:rFonts w:cs="Arial"/>
          <w:szCs w:val="22"/>
        </w:rPr>
        <w:t>5</w:t>
      </w:r>
      <w:r w:rsidR="00AD5D48" w:rsidRPr="00607192">
        <w:rPr>
          <w:rFonts w:cs="Arial"/>
          <w:szCs w:val="22"/>
        </w:rPr>
        <w:t>,</w:t>
      </w:r>
      <w:r w:rsidR="006A3C91" w:rsidRPr="00607192">
        <w:rPr>
          <w:rFonts w:cs="Arial"/>
          <w:szCs w:val="22"/>
        </w:rPr>
        <w:t>11%</w:t>
      </w:r>
      <w:r w:rsidR="00F60132" w:rsidRPr="00607192">
        <w:rPr>
          <w:rFonts w:cs="Arial"/>
          <w:szCs w:val="22"/>
        </w:rPr>
        <w:t>)</w:t>
      </w:r>
      <w:r w:rsidRPr="00607192">
        <w:rPr>
          <w:rFonts w:cs="Arial"/>
          <w:szCs w:val="22"/>
        </w:rPr>
        <w:t xml:space="preserve"> </w:t>
      </w:r>
      <w:proofErr w:type="gramStart"/>
      <w:r w:rsidRPr="00607192">
        <w:rPr>
          <w:rFonts w:cs="Arial"/>
          <w:szCs w:val="22"/>
        </w:rPr>
        <w:t>en relación al</w:t>
      </w:r>
      <w:proofErr w:type="gramEnd"/>
      <w:r w:rsidRPr="00607192">
        <w:rPr>
          <w:rFonts w:cs="Arial"/>
          <w:szCs w:val="22"/>
        </w:rPr>
        <w:t xml:space="preserve"> año pasado.</w:t>
      </w:r>
    </w:p>
    <w:p w14:paraId="75C9413E" w14:textId="77777777" w:rsidR="00B42514" w:rsidRPr="00607192" w:rsidRDefault="00B42514" w:rsidP="00B42514">
      <w:pPr>
        <w:pStyle w:val="Prrafodelista"/>
        <w:rPr>
          <w:rFonts w:cs="Arial"/>
          <w:szCs w:val="22"/>
        </w:rPr>
      </w:pPr>
    </w:p>
    <w:p w14:paraId="44D8F058" w14:textId="50050BFA" w:rsidR="00A75E6E" w:rsidRPr="00607192" w:rsidRDefault="00B42514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El rubro </w:t>
      </w:r>
      <w:r w:rsidR="003A1FC8" w:rsidRPr="00607192">
        <w:rPr>
          <w:rFonts w:cs="Arial"/>
          <w:szCs w:val="22"/>
        </w:rPr>
        <w:t>V</w:t>
      </w:r>
      <w:r w:rsidRPr="00607192">
        <w:rPr>
          <w:rFonts w:cs="Arial"/>
          <w:szCs w:val="22"/>
        </w:rPr>
        <w:t xml:space="preserve">arios ascendió a US$ </w:t>
      </w:r>
      <w:r w:rsidR="00A75E6E" w:rsidRPr="00607192">
        <w:rPr>
          <w:rFonts w:cs="Arial"/>
          <w:szCs w:val="22"/>
        </w:rPr>
        <w:t>2</w:t>
      </w:r>
      <w:r w:rsidR="00AD5D48" w:rsidRPr="00607192">
        <w:rPr>
          <w:rFonts w:cs="Arial"/>
          <w:szCs w:val="22"/>
        </w:rPr>
        <w:t>3</w:t>
      </w:r>
      <w:r w:rsidR="00F60132" w:rsidRPr="00607192">
        <w:rPr>
          <w:rFonts w:cs="Arial"/>
          <w:szCs w:val="22"/>
        </w:rPr>
        <w:t>8</w:t>
      </w:r>
      <w:r w:rsidRPr="00607192">
        <w:rPr>
          <w:rFonts w:cs="Arial"/>
          <w:szCs w:val="22"/>
        </w:rPr>
        <w:t xml:space="preserve"> millones, lo que significó un</w:t>
      </w:r>
      <w:r w:rsidR="00AD5D48" w:rsidRPr="00607192">
        <w:rPr>
          <w:rFonts w:cs="Arial"/>
          <w:szCs w:val="22"/>
        </w:rPr>
        <w:t xml:space="preserve">a caída </w:t>
      </w:r>
      <w:r w:rsidR="00DB0DE1" w:rsidRPr="00607192">
        <w:rPr>
          <w:rFonts w:cs="Arial"/>
          <w:szCs w:val="22"/>
        </w:rPr>
        <w:t xml:space="preserve">del </w:t>
      </w:r>
      <w:r w:rsidR="00AD5D48" w:rsidRPr="00607192">
        <w:rPr>
          <w:rFonts w:cs="Arial"/>
          <w:szCs w:val="22"/>
        </w:rPr>
        <w:t>(-</w:t>
      </w:r>
      <w:r w:rsidR="001B03D8">
        <w:rPr>
          <w:rFonts w:cs="Arial"/>
          <w:szCs w:val="22"/>
        </w:rPr>
        <w:t>8</w:t>
      </w:r>
      <w:r w:rsidR="00AD5D48" w:rsidRPr="00607192">
        <w:rPr>
          <w:rFonts w:cs="Arial"/>
          <w:szCs w:val="22"/>
        </w:rPr>
        <w:t>,</w:t>
      </w:r>
      <w:r w:rsidR="001B03D8">
        <w:rPr>
          <w:rFonts w:cs="Arial"/>
          <w:szCs w:val="22"/>
        </w:rPr>
        <w:t>98</w:t>
      </w:r>
      <w:r w:rsidR="00AD5D48" w:rsidRPr="00607192">
        <w:rPr>
          <w:rFonts w:cs="Arial"/>
          <w:szCs w:val="22"/>
        </w:rPr>
        <w:t>%)</w:t>
      </w:r>
      <w:r w:rsidR="00A75E6E" w:rsidRPr="00607192">
        <w:rPr>
          <w:rFonts w:cs="Arial"/>
          <w:szCs w:val="22"/>
        </w:rPr>
        <w:t xml:space="preserve"> </w:t>
      </w:r>
      <w:proofErr w:type="gramStart"/>
      <w:r w:rsidRPr="00607192">
        <w:rPr>
          <w:rFonts w:cs="Arial"/>
          <w:szCs w:val="22"/>
        </w:rPr>
        <w:t>en relación al</w:t>
      </w:r>
      <w:proofErr w:type="gramEnd"/>
      <w:r w:rsidRPr="00607192">
        <w:rPr>
          <w:rFonts w:cs="Arial"/>
          <w:szCs w:val="22"/>
        </w:rPr>
        <w:t xml:space="preserve"> 201</w:t>
      </w:r>
      <w:r w:rsidR="00F60132" w:rsidRPr="00607192">
        <w:rPr>
          <w:rFonts w:cs="Arial"/>
          <w:szCs w:val="22"/>
        </w:rPr>
        <w:t>8.</w:t>
      </w:r>
    </w:p>
    <w:p w14:paraId="51892D85" w14:textId="77777777" w:rsidR="00A75E6E" w:rsidRPr="00607192" w:rsidRDefault="00A75E6E" w:rsidP="00A75E6E">
      <w:pPr>
        <w:pStyle w:val="Prrafodelista"/>
        <w:rPr>
          <w:rFonts w:cs="Arial"/>
          <w:szCs w:val="22"/>
        </w:rPr>
      </w:pPr>
    </w:p>
    <w:p w14:paraId="16A42115" w14:textId="37842B01" w:rsidR="001F1295" w:rsidRPr="00607192" w:rsidRDefault="001F1295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07192">
        <w:rPr>
          <w:rFonts w:cs="Arial"/>
          <w:szCs w:val="22"/>
        </w:rPr>
        <w:t>Finalmente, en el 201</w:t>
      </w:r>
      <w:r w:rsidR="00751C82" w:rsidRPr="00607192">
        <w:rPr>
          <w:rFonts w:cs="Arial"/>
          <w:szCs w:val="22"/>
        </w:rPr>
        <w:t>9</w:t>
      </w:r>
      <w:r w:rsidRPr="00607192">
        <w:rPr>
          <w:rFonts w:cs="Arial"/>
          <w:szCs w:val="22"/>
        </w:rPr>
        <w:t xml:space="preserve">, China fue el principal destino de las exportaciones peruanas con una participación del </w:t>
      </w:r>
      <w:r w:rsidR="003706AE" w:rsidRPr="00607192">
        <w:rPr>
          <w:rFonts w:cs="Arial"/>
          <w:szCs w:val="22"/>
        </w:rPr>
        <w:t>2</w:t>
      </w:r>
      <w:r w:rsidR="009F03D5" w:rsidRPr="00607192">
        <w:rPr>
          <w:rFonts w:cs="Arial"/>
          <w:szCs w:val="22"/>
        </w:rPr>
        <w:t>9</w:t>
      </w:r>
      <w:r w:rsidR="00DD457C" w:rsidRPr="00607192">
        <w:rPr>
          <w:rFonts w:cs="Arial"/>
          <w:szCs w:val="22"/>
        </w:rPr>
        <w:t>,</w:t>
      </w:r>
      <w:r w:rsidR="00695CE9" w:rsidRPr="00607192">
        <w:rPr>
          <w:rFonts w:cs="Arial"/>
          <w:szCs w:val="22"/>
        </w:rPr>
        <w:t>2</w:t>
      </w:r>
      <w:r w:rsidR="001B03D8">
        <w:rPr>
          <w:rFonts w:cs="Arial"/>
          <w:szCs w:val="22"/>
        </w:rPr>
        <w:t>6</w:t>
      </w:r>
      <w:r w:rsidR="006178F0" w:rsidRPr="00607192">
        <w:rPr>
          <w:rFonts w:cs="Arial"/>
          <w:szCs w:val="22"/>
        </w:rPr>
        <w:t>%</w:t>
      </w:r>
      <w:r w:rsidRPr="00607192">
        <w:rPr>
          <w:rFonts w:cs="Arial"/>
          <w:szCs w:val="22"/>
        </w:rPr>
        <w:t xml:space="preserve"> del total, seguido de Estados Unidos (</w:t>
      </w:r>
      <w:r w:rsidR="003706AE" w:rsidRPr="00607192">
        <w:rPr>
          <w:rFonts w:cs="Arial"/>
          <w:szCs w:val="22"/>
        </w:rPr>
        <w:t>1</w:t>
      </w:r>
      <w:r w:rsidR="009F03D5" w:rsidRPr="00607192">
        <w:rPr>
          <w:rFonts w:cs="Arial"/>
          <w:szCs w:val="22"/>
        </w:rPr>
        <w:t>2</w:t>
      </w:r>
      <w:r w:rsidR="00DD457C" w:rsidRPr="00607192">
        <w:rPr>
          <w:rFonts w:cs="Arial"/>
          <w:szCs w:val="22"/>
        </w:rPr>
        <w:t>,</w:t>
      </w:r>
      <w:r w:rsidR="00695CE9" w:rsidRPr="00607192">
        <w:rPr>
          <w:rFonts w:cs="Arial"/>
          <w:szCs w:val="22"/>
        </w:rPr>
        <w:t>66</w:t>
      </w:r>
      <w:r w:rsidRPr="00607192">
        <w:rPr>
          <w:rFonts w:cs="Arial"/>
          <w:szCs w:val="22"/>
        </w:rPr>
        <w:t xml:space="preserve">%), </w:t>
      </w:r>
      <w:r w:rsidR="009F03D5" w:rsidRPr="00607192">
        <w:rPr>
          <w:rFonts w:cs="Arial"/>
          <w:szCs w:val="22"/>
        </w:rPr>
        <w:t xml:space="preserve">Canadá </w:t>
      </w:r>
      <w:r w:rsidR="003706AE" w:rsidRPr="00607192">
        <w:rPr>
          <w:rFonts w:cs="Arial"/>
          <w:szCs w:val="22"/>
        </w:rPr>
        <w:t>(</w:t>
      </w:r>
      <w:r w:rsidR="009F03D5" w:rsidRPr="00607192">
        <w:rPr>
          <w:rFonts w:cs="Arial"/>
          <w:szCs w:val="22"/>
        </w:rPr>
        <w:t>5.2</w:t>
      </w:r>
      <w:r w:rsidR="00695CE9" w:rsidRPr="00607192">
        <w:rPr>
          <w:rFonts w:cs="Arial"/>
          <w:szCs w:val="22"/>
        </w:rPr>
        <w:t>9</w:t>
      </w:r>
      <w:r w:rsidR="00EB7402" w:rsidRPr="00607192">
        <w:rPr>
          <w:rFonts w:cs="Arial"/>
          <w:szCs w:val="22"/>
        </w:rPr>
        <w:t>%</w:t>
      </w:r>
      <w:r w:rsidR="003706AE" w:rsidRPr="00607192">
        <w:rPr>
          <w:rFonts w:cs="Arial"/>
          <w:szCs w:val="22"/>
        </w:rPr>
        <w:t>)</w:t>
      </w:r>
      <w:r w:rsidR="00EB7402" w:rsidRPr="00607192">
        <w:rPr>
          <w:rFonts w:cs="Arial"/>
          <w:szCs w:val="22"/>
        </w:rPr>
        <w:t>, Corea del Sur (</w:t>
      </w:r>
      <w:r w:rsidR="009F03D5" w:rsidRPr="00607192">
        <w:rPr>
          <w:rFonts w:cs="Arial"/>
          <w:szCs w:val="22"/>
        </w:rPr>
        <w:t>4</w:t>
      </w:r>
      <w:r w:rsidR="00DD457C" w:rsidRPr="00607192">
        <w:rPr>
          <w:rFonts w:cs="Arial"/>
          <w:szCs w:val="22"/>
        </w:rPr>
        <w:t>,</w:t>
      </w:r>
      <w:r w:rsidR="009F03D5" w:rsidRPr="00607192">
        <w:rPr>
          <w:rFonts w:cs="Arial"/>
          <w:szCs w:val="22"/>
        </w:rPr>
        <w:t>9</w:t>
      </w:r>
      <w:r w:rsidR="00695CE9" w:rsidRPr="00607192">
        <w:rPr>
          <w:rFonts w:cs="Arial"/>
          <w:szCs w:val="22"/>
        </w:rPr>
        <w:t>1</w:t>
      </w:r>
      <w:r w:rsidR="00EB7402" w:rsidRPr="00607192">
        <w:rPr>
          <w:rFonts w:cs="Arial"/>
          <w:szCs w:val="22"/>
        </w:rPr>
        <w:t>%)</w:t>
      </w:r>
      <w:r w:rsidR="003706AE" w:rsidRPr="00607192">
        <w:rPr>
          <w:rFonts w:cs="Arial"/>
          <w:szCs w:val="22"/>
        </w:rPr>
        <w:t>,</w:t>
      </w:r>
      <w:r w:rsidR="00EB7402" w:rsidRPr="00607192">
        <w:rPr>
          <w:rFonts w:cs="Arial"/>
          <w:szCs w:val="22"/>
        </w:rPr>
        <w:t xml:space="preserve"> </w:t>
      </w:r>
      <w:r w:rsidR="009F03D5" w:rsidRPr="00607192">
        <w:rPr>
          <w:rFonts w:cs="Arial"/>
          <w:szCs w:val="22"/>
        </w:rPr>
        <w:t xml:space="preserve">Suiza </w:t>
      </w:r>
      <w:r w:rsidR="00EB7402" w:rsidRPr="00607192">
        <w:rPr>
          <w:rFonts w:cs="Arial"/>
          <w:szCs w:val="22"/>
        </w:rPr>
        <w:t>(</w:t>
      </w:r>
      <w:r w:rsidR="009F03D5" w:rsidRPr="00607192">
        <w:rPr>
          <w:rFonts w:cs="Arial"/>
          <w:szCs w:val="22"/>
        </w:rPr>
        <w:t>4,</w:t>
      </w:r>
      <w:r w:rsidR="00695CE9" w:rsidRPr="00607192">
        <w:rPr>
          <w:rFonts w:cs="Arial"/>
          <w:szCs w:val="22"/>
        </w:rPr>
        <w:t>88%</w:t>
      </w:r>
      <w:r w:rsidR="00EB7402" w:rsidRPr="00607192">
        <w:rPr>
          <w:rFonts w:cs="Arial"/>
          <w:szCs w:val="22"/>
        </w:rPr>
        <w:t xml:space="preserve">). </w:t>
      </w:r>
      <w:r w:rsidRPr="00607192">
        <w:rPr>
          <w:rFonts w:cs="Arial"/>
          <w:szCs w:val="22"/>
        </w:rPr>
        <w:t xml:space="preserve">entre otros destinos. </w:t>
      </w:r>
    </w:p>
    <w:p w14:paraId="3195ED55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5FBEB363" w14:textId="77777777" w:rsidR="00F267C8" w:rsidRPr="005C3873" w:rsidRDefault="00F267C8" w:rsidP="00A20D88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31F4D12E" w14:textId="77777777" w:rsidR="0014588C" w:rsidRDefault="0014588C" w:rsidP="00FF622A">
      <w:pPr>
        <w:ind w:left="1134"/>
        <w:jc w:val="center"/>
        <w:rPr>
          <w:b/>
          <w:bCs/>
          <w:sz w:val="26"/>
          <w:szCs w:val="26"/>
        </w:rPr>
      </w:pPr>
    </w:p>
    <w:p w14:paraId="1809A0FD" w14:textId="64BB15F0" w:rsidR="0041496A" w:rsidRPr="00EA2CF3" w:rsidRDefault="00FF622A" w:rsidP="00FF622A">
      <w:pPr>
        <w:ind w:left="1134"/>
        <w:jc w:val="center"/>
        <w:rPr>
          <w:b/>
          <w:bCs/>
          <w:sz w:val="26"/>
          <w:szCs w:val="26"/>
        </w:rPr>
      </w:pPr>
      <w:r w:rsidRPr="00EA2CF3">
        <w:rPr>
          <w:b/>
          <w:bCs/>
          <w:sz w:val="26"/>
          <w:szCs w:val="26"/>
        </w:rPr>
        <w:t xml:space="preserve">IMPORTACIONES </w:t>
      </w:r>
      <w:r w:rsidR="003A0463">
        <w:rPr>
          <w:b/>
          <w:bCs/>
          <w:sz w:val="26"/>
          <w:szCs w:val="26"/>
        </w:rPr>
        <w:t>CAYO EN -1,</w:t>
      </w:r>
      <w:r w:rsidR="00516E51">
        <w:rPr>
          <w:b/>
          <w:bCs/>
          <w:sz w:val="26"/>
          <w:szCs w:val="26"/>
        </w:rPr>
        <w:t>7</w:t>
      </w:r>
      <w:r w:rsidR="00342258">
        <w:rPr>
          <w:b/>
          <w:bCs/>
          <w:sz w:val="26"/>
          <w:szCs w:val="26"/>
        </w:rPr>
        <w:t>%</w:t>
      </w:r>
      <w:r w:rsidRPr="00EA2CF3">
        <w:rPr>
          <w:b/>
          <w:bCs/>
          <w:sz w:val="26"/>
          <w:szCs w:val="26"/>
        </w:rPr>
        <w:t xml:space="preserve"> EN </w:t>
      </w:r>
      <w:r w:rsidR="0041496A" w:rsidRPr="00EA2CF3">
        <w:rPr>
          <w:b/>
          <w:bCs/>
          <w:sz w:val="26"/>
          <w:szCs w:val="26"/>
        </w:rPr>
        <w:t>201</w:t>
      </w:r>
      <w:r w:rsidR="00D65192">
        <w:rPr>
          <w:b/>
          <w:bCs/>
          <w:sz w:val="26"/>
          <w:szCs w:val="26"/>
        </w:rPr>
        <w:t>9</w:t>
      </w:r>
    </w:p>
    <w:p w14:paraId="4471C421" w14:textId="77777777" w:rsidR="00FF622A" w:rsidRPr="005C3873" w:rsidRDefault="00FF622A" w:rsidP="00FF622A">
      <w:pPr>
        <w:ind w:left="1134"/>
        <w:jc w:val="center"/>
        <w:rPr>
          <w:b/>
          <w:bCs/>
          <w:sz w:val="32"/>
          <w:szCs w:val="32"/>
        </w:rPr>
      </w:pPr>
      <w:r w:rsidRPr="005C3873">
        <w:rPr>
          <w:b/>
          <w:bCs/>
          <w:sz w:val="32"/>
          <w:szCs w:val="32"/>
        </w:rPr>
        <w:t xml:space="preserve"> </w:t>
      </w:r>
    </w:p>
    <w:p w14:paraId="5B7E04FF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C9290C4" w14:textId="4A23E058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En </w:t>
      </w:r>
      <w:r w:rsidR="0041496A" w:rsidRPr="005C3873">
        <w:rPr>
          <w:rFonts w:cs="Arial"/>
        </w:rPr>
        <w:t>el 201</w:t>
      </w:r>
      <w:r w:rsidR="00D65192">
        <w:rPr>
          <w:rFonts w:cs="Arial"/>
        </w:rPr>
        <w:t>9</w:t>
      </w:r>
      <w:r w:rsidRPr="005C3873">
        <w:rPr>
          <w:rFonts w:cs="Arial"/>
        </w:rPr>
        <w:t xml:space="preserve">, el valor total de las importaciones CIF </w:t>
      </w:r>
      <w:r w:rsidR="0041496A" w:rsidRPr="005C3873">
        <w:rPr>
          <w:rFonts w:cs="Arial"/>
        </w:rPr>
        <w:t xml:space="preserve">fue de </w:t>
      </w:r>
      <w:r w:rsidR="001F1DF8" w:rsidRPr="005C3873">
        <w:rPr>
          <w:rFonts w:cs="Arial"/>
        </w:rPr>
        <w:t xml:space="preserve">US$ </w:t>
      </w:r>
      <w:r w:rsidR="0061062E">
        <w:rPr>
          <w:rFonts w:cs="Arial"/>
        </w:rPr>
        <w:t>4</w:t>
      </w:r>
      <w:r w:rsidR="00D65192">
        <w:rPr>
          <w:rFonts w:cs="Arial"/>
        </w:rPr>
        <w:t>2</w:t>
      </w:r>
      <w:r w:rsidR="0061062E">
        <w:rPr>
          <w:rFonts w:cs="Arial"/>
        </w:rPr>
        <w:t xml:space="preserve"> </w:t>
      </w:r>
      <w:r w:rsidR="00D65192">
        <w:rPr>
          <w:rFonts w:cs="Arial"/>
        </w:rPr>
        <w:t>3</w:t>
      </w:r>
      <w:r w:rsidR="00AE12AC">
        <w:rPr>
          <w:rFonts w:cs="Arial"/>
        </w:rPr>
        <w:t>63</w:t>
      </w:r>
      <w:r w:rsidR="0041496A" w:rsidRPr="005C3873">
        <w:rPr>
          <w:rFonts w:cs="Arial"/>
        </w:rPr>
        <w:t xml:space="preserve"> millones, </w:t>
      </w:r>
      <w:r w:rsidRPr="005C3873">
        <w:rPr>
          <w:rFonts w:cs="Arial"/>
        </w:rPr>
        <w:t>monto que representó un</w:t>
      </w:r>
      <w:r w:rsidR="00D65192">
        <w:rPr>
          <w:rFonts w:cs="Arial"/>
        </w:rPr>
        <w:t>a caída del (-1,</w:t>
      </w:r>
      <w:r w:rsidR="00AE12AC">
        <w:rPr>
          <w:rFonts w:cs="Arial"/>
        </w:rPr>
        <w:t>7</w:t>
      </w:r>
      <w:r w:rsidRPr="005C3873">
        <w:rPr>
          <w:rFonts w:cs="Arial"/>
        </w:rPr>
        <w:t>%</w:t>
      </w:r>
      <w:r w:rsidR="00D65192">
        <w:rPr>
          <w:rFonts w:cs="Arial"/>
        </w:rPr>
        <w:t>)</w:t>
      </w:r>
      <w:r w:rsidRPr="005C3873">
        <w:rPr>
          <w:rFonts w:cs="Arial"/>
        </w:rPr>
        <w:t xml:space="preserve"> </w:t>
      </w:r>
      <w:r w:rsidR="00D770DF" w:rsidRPr="005C3873">
        <w:rPr>
          <w:rFonts w:cs="Arial"/>
        </w:rPr>
        <w:t>en relación con el</w:t>
      </w:r>
      <w:r w:rsidR="0041496A" w:rsidRPr="005C3873">
        <w:rPr>
          <w:rFonts w:cs="Arial"/>
        </w:rPr>
        <w:t xml:space="preserve"> </w:t>
      </w:r>
      <w:r w:rsidRPr="005C3873">
        <w:rPr>
          <w:rFonts w:cs="Arial"/>
        </w:rPr>
        <w:t xml:space="preserve">año pasado, principalmente por </w:t>
      </w:r>
      <w:r w:rsidR="00D770DF">
        <w:rPr>
          <w:rFonts w:cs="Arial"/>
        </w:rPr>
        <w:t xml:space="preserve">la mayor caída de </w:t>
      </w:r>
      <w:r w:rsidR="00575189" w:rsidRPr="005C3873">
        <w:rPr>
          <w:rFonts w:cs="Arial"/>
        </w:rPr>
        <w:t>materia prima y productos intermedios (</w:t>
      </w:r>
      <w:r w:rsidR="00D65192">
        <w:rPr>
          <w:rFonts w:cs="Arial"/>
        </w:rPr>
        <w:t>-6,</w:t>
      </w:r>
      <w:r w:rsidR="00AE12AC">
        <w:rPr>
          <w:rFonts w:cs="Arial"/>
        </w:rPr>
        <w:t>6</w:t>
      </w:r>
      <w:r w:rsidR="00D65192">
        <w:rPr>
          <w:rFonts w:cs="Arial"/>
        </w:rPr>
        <w:t>%</w:t>
      </w:r>
      <w:r w:rsidR="00575189" w:rsidRPr="005C3873">
        <w:rPr>
          <w:rFonts w:cs="Arial"/>
        </w:rPr>
        <w:t xml:space="preserve">) </w:t>
      </w:r>
      <w:r w:rsidR="00A918D4" w:rsidRPr="005C3873">
        <w:rPr>
          <w:rFonts w:cs="Arial"/>
        </w:rPr>
        <w:t>y bienes</w:t>
      </w:r>
      <w:r w:rsidR="00D65192">
        <w:rPr>
          <w:rFonts w:cs="Arial"/>
        </w:rPr>
        <w:t xml:space="preserve"> de consumo </w:t>
      </w:r>
      <w:r w:rsidR="00A918D4" w:rsidRPr="005C3873">
        <w:rPr>
          <w:rFonts w:cs="Arial"/>
        </w:rPr>
        <w:t>(</w:t>
      </w:r>
      <w:r w:rsidR="00D65192">
        <w:rPr>
          <w:rFonts w:cs="Arial"/>
        </w:rPr>
        <w:t>-0,</w:t>
      </w:r>
      <w:r w:rsidR="00AE12AC">
        <w:rPr>
          <w:rFonts w:cs="Arial"/>
        </w:rPr>
        <w:t>2</w:t>
      </w:r>
      <w:r w:rsidR="00A918D4" w:rsidRPr="005C3873">
        <w:rPr>
          <w:rFonts w:cs="Arial"/>
        </w:rPr>
        <w:t>%)</w:t>
      </w:r>
      <w:r w:rsidR="0041496A" w:rsidRPr="005C3873">
        <w:rPr>
          <w:rFonts w:cs="Arial"/>
        </w:rPr>
        <w:t>.</w:t>
      </w:r>
      <w:r w:rsidRPr="005C3873">
        <w:rPr>
          <w:rFonts w:cs="Arial"/>
        </w:rPr>
        <w:t xml:space="preserve"> </w:t>
      </w:r>
    </w:p>
    <w:p w14:paraId="6DC878C8" w14:textId="77777777" w:rsidR="0041496A" w:rsidRPr="005C3873" w:rsidRDefault="0041496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ECE78BB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Bienes de consumo</w:t>
      </w:r>
    </w:p>
    <w:p w14:paraId="11FA8351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28C64AF" w14:textId="0600552E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Las importaciones de bienes de consumo ascendieron a US$ </w:t>
      </w:r>
      <w:r w:rsidR="0010792A">
        <w:rPr>
          <w:rFonts w:cs="Arial"/>
        </w:rPr>
        <w:t xml:space="preserve">9 </w:t>
      </w:r>
      <w:r w:rsidR="0061062E">
        <w:rPr>
          <w:rFonts w:cs="Arial"/>
        </w:rPr>
        <w:t>6</w:t>
      </w:r>
      <w:r w:rsidR="00AE12AC">
        <w:rPr>
          <w:rFonts w:cs="Arial"/>
        </w:rPr>
        <w:t>30</w:t>
      </w:r>
      <w:r w:rsidRPr="005C3873">
        <w:rPr>
          <w:rFonts w:cs="Arial"/>
        </w:rPr>
        <w:t xml:space="preserve"> millones en </w:t>
      </w:r>
      <w:r w:rsidR="00A77DED" w:rsidRPr="005C3873">
        <w:rPr>
          <w:rFonts w:cs="Arial"/>
        </w:rPr>
        <w:t>el 201</w:t>
      </w:r>
      <w:r w:rsidR="00D770DF">
        <w:rPr>
          <w:rFonts w:cs="Arial"/>
        </w:rPr>
        <w:t>9</w:t>
      </w:r>
      <w:r w:rsidR="00A77DED" w:rsidRPr="005C3873">
        <w:rPr>
          <w:rFonts w:cs="Arial"/>
        </w:rPr>
        <w:t xml:space="preserve">, </w:t>
      </w:r>
      <w:r w:rsidRPr="005C3873">
        <w:rPr>
          <w:rFonts w:cs="Arial"/>
        </w:rPr>
        <w:t>monto que representó un</w:t>
      </w:r>
      <w:r w:rsidR="00D770DF">
        <w:rPr>
          <w:rFonts w:cs="Arial"/>
        </w:rPr>
        <w:t xml:space="preserve">a caída </w:t>
      </w:r>
      <w:r w:rsidR="0010792A">
        <w:rPr>
          <w:rFonts w:cs="Arial"/>
        </w:rPr>
        <w:t>de</w:t>
      </w:r>
      <w:r w:rsidR="00433D5A">
        <w:rPr>
          <w:rFonts w:cs="Arial"/>
        </w:rPr>
        <w:t>l</w:t>
      </w:r>
      <w:r w:rsidR="0010792A">
        <w:rPr>
          <w:rFonts w:cs="Arial"/>
        </w:rPr>
        <w:t xml:space="preserve"> </w:t>
      </w:r>
      <w:r w:rsidR="00D770DF">
        <w:rPr>
          <w:rFonts w:cs="Arial"/>
        </w:rPr>
        <w:t>(-0.</w:t>
      </w:r>
      <w:r w:rsidR="00056C3C">
        <w:rPr>
          <w:rFonts w:cs="Arial"/>
        </w:rPr>
        <w:t>2</w:t>
      </w:r>
      <w:r w:rsidR="00092C64" w:rsidRPr="005C3873">
        <w:rPr>
          <w:rFonts w:cs="Arial"/>
        </w:rPr>
        <w:t>%</w:t>
      </w:r>
      <w:r w:rsidR="00D770DF">
        <w:rPr>
          <w:rFonts w:cs="Arial"/>
        </w:rPr>
        <w:t>)</w:t>
      </w:r>
      <w:r w:rsidRPr="005C3873">
        <w:rPr>
          <w:rFonts w:cs="Arial"/>
        </w:rPr>
        <w:t xml:space="preserve">, respecto </w:t>
      </w:r>
      <w:r w:rsidR="00A77DED" w:rsidRPr="005C3873">
        <w:rPr>
          <w:rFonts w:cs="Arial"/>
        </w:rPr>
        <w:t xml:space="preserve">al </w:t>
      </w:r>
      <w:r w:rsidRPr="005C3873">
        <w:rPr>
          <w:rFonts w:cs="Arial"/>
        </w:rPr>
        <w:t xml:space="preserve">año pasado. </w:t>
      </w:r>
    </w:p>
    <w:p w14:paraId="6EFF787F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9BE81B1" w14:textId="08079858" w:rsidR="001D1F9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Al interior de este rubro, </w:t>
      </w:r>
      <w:r w:rsidR="00092C64" w:rsidRPr="005C3873">
        <w:rPr>
          <w:rFonts w:cs="Arial"/>
        </w:rPr>
        <w:t xml:space="preserve">los que tuvieron mayores </w:t>
      </w:r>
      <w:r w:rsidR="00D770DF">
        <w:rPr>
          <w:rFonts w:cs="Arial"/>
        </w:rPr>
        <w:t>caídas son:</w:t>
      </w:r>
      <w:r w:rsidR="00E04323">
        <w:rPr>
          <w:rFonts w:cs="Arial"/>
        </w:rPr>
        <w:t xml:space="preserve"> productos alimenticios (-</w:t>
      </w:r>
      <w:r w:rsidR="00AE12AC">
        <w:rPr>
          <w:rFonts w:cs="Arial"/>
        </w:rPr>
        <w:t>5</w:t>
      </w:r>
      <w:r w:rsidR="00E04323">
        <w:rPr>
          <w:rFonts w:cs="Arial"/>
        </w:rPr>
        <w:t>,</w:t>
      </w:r>
      <w:r w:rsidR="00AE12AC">
        <w:rPr>
          <w:rFonts w:cs="Arial"/>
        </w:rPr>
        <w:t>9</w:t>
      </w:r>
      <w:r w:rsidR="00E04323">
        <w:rPr>
          <w:rFonts w:cs="Arial"/>
        </w:rPr>
        <w:t>%),</w:t>
      </w:r>
      <w:r w:rsidR="00092C64" w:rsidRPr="005C3873">
        <w:rPr>
          <w:rFonts w:cs="Arial"/>
        </w:rPr>
        <w:t xml:space="preserve"> </w:t>
      </w:r>
      <w:r w:rsidR="00E04323">
        <w:rPr>
          <w:rFonts w:cs="Arial"/>
        </w:rPr>
        <w:t xml:space="preserve">tabaco </w:t>
      </w:r>
      <w:r w:rsidR="00092C64" w:rsidRPr="005C3873">
        <w:rPr>
          <w:rFonts w:cs="Arial"/>
        </w:rPr>
        <w:t>(</w:t>
      </w:r>
      <w:r w:rsidR="00E04323">
        <w:rPr>
          <w:rFonts w:cs="Arial"/>
        </w:rPr>
        <w:t>-7,8</w:t>
      </w:r>
      <w:r w:rsidR="00CE422A">
        <w:rPr>
          <w:rFonts w:cs="Arial"/>
        </w:rPr>
        <w:t>%</w:t>
      </w:r>
      <w:r w:rsidR="00092C64" w:rsidRPr="005C3873">
        <w:rPr>
          <w:rFonts w:cs="Arial"/>
        </w:rPr>
        <w:t xml:space="preserve">), </w:t>
      </w:r>
      <w:r w:rsidR="00EF1E44">
        <w:rPr>
          <w:rFonts w:cs="Arial"/>
        </w:rPr>
        <w:t>máquina y aparato de uso doméstico (</w:t>
      </w:r>
      <w:r w:rsidR="00E04323">
        <w:rPr>
          <w:rFonts w:cs="Arial"/>
        </w:rPr>
        <w:t>-</w:t>
      </w:r>
      <w:r w:rsidR="00AC6D1B">
        <w:rPr>
          <w:rFonts w:cs="Arial"/>
        </w:rPr>
        <w:t>8</w:t>
      </w:r>
      <w:r w:rsidR="00E04323">
        <w:rPr>
          <w:rFonts w:cs="Arial"/>
        </w:rPr>
        <w:t>,</w:t>
      </w:r>
      <w:r w:rsidR="00AC6D1B">
        <w:rPr>
          <w:rFonts w:cs="Arial"/>
        </w:rPr>
        <w:t>1</w:t>
      </w:r>
      <w:r w:rsidR="00EF1E44">
        <w:rPr>
          <w:rFonts w:cs="Arial"/>
        </w:rPr>
        <w:t xml:space="preserve">%), </w:t>
      </w:r>
      <w:r w:rsidR="00E04323">
        <w:rPr>
          <w:rFonts w:cs="Arial"/>
        </w:rPr>
        <w:t>entre otros</w:t>
      </w:r>
      <w:r w:rsidR="001D1F9A">
        <w:rPr>
          <w:rFonts w:cs="Arial"/>
        </w:rPr>
        <w:t>.</w:t>
      </w:r>
    </w:p>
    <w:p w14:paraId="7C825051" w14:textId="77777777" w:rsidR="00092C64" w:rsidRPr="005C3873" w:rsidRDefault="00D57C67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 </w:t>
      </w:r>
    </w:p>
    <w:p w14:paraId="2E503EA5" w14:textId="2617171C" w:rsidR="00A77DED" w:rsidRPr="005C3873" w:rsidRDefault="00D57C67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>Asimismo</w:t>
      </w:r>
      <w:r w:rsidR="00C6545E">
        <w:rPr>
          <w:rFonts w:cs="Arial"/>
        </w:rPr>
        <w:t>,</w:t>
      </w:r>
      <w:r w:rsidRPr="005C3873">
        <w:rPr>
          <w:rFonts w:cs="Arial"/>
        </w:rPr>
        <w:t xml:space="preserve"> lo que tuvieron un</w:t>
      </w:r>
      <w:r w:rsidR="00E04323">
        <w:rPr>
          <w:rFonts w:cs="Arial"/>
        </w:rPr>
        <w:t xml:space="preserve"> aumento </w:t>
      </w:r>
      <w:r w:rsidRPr="005C3873">
        <w:rPr>
          <w:rFonts w:cs="Arial"/>
        </w:rPr>
        <w:t xml:space="preserve">son: </w:t>
      </w:r>
      <w:r w:rsidR="00E04323">
        <w:rPr>
          <w:rFonts w:cs="Arial"/>
        </w:rPr>
        <w:t xml:space="preserve">utensilios domésticos </w:t>
      </w:r>
      <w:r w:rsidR="001D1F9A">
        <w:rPr>
          <w:rFonts w:cs="Arial"/>
        </w:rPr>
        <w:t>(</w:t>
      </w:r>
      <w:r w:rsidR="00E04323">
        <w:rPr>
          <w:rFonts w:cs="Arial"/>
        </w:rPr>
        <w:t>5,0</w:t>
      </w:r>
      <w:r w:rsidR="001D1F9A">
        <w:rPr>
          <w:rFonts w:cs="Arial"/>
        </w:rPr>
        <w:t xml:space="preserve">%), </w:t>
      </w:r>
      <w:r w:rsidR="00E04323">
        <w:rPr>
          <w:rFonts w:cs="Arial"/>
        </w:rPr>
        <w:t xml:space="preserve">armas y equipo militar </w:t>
      </w:r>
      <w:r w:rsidR="001D1F9A">
        <w:rPr>
          <w:rFonts w:cs="Arial"/>
        </w:rPr>
        <w:t>(</w:t>
      </w:r>
      <w:r w:rsidR="00E04323">
        <w:rPr>
          <w:rFonts w:cs="Arial"/>
        </w:rPr>
        <w:t>42,</w:t>
      </w:r>
      <w:r w:rsidR="00AC6D1B">
        <w:rPr>
          <w:rFonts w:cs="Arial"/>
        </w:rPr>
        <w:t>9</w:t>
      </w:r>
      <w:r w:rsidR="001D1F9A">
        <w:rPr>
          <w:rFonts w:cs="Arial"/>
        </w:rPr>
        <w:t>%), entre otros.</w:t>
      </w:r>
      <w:r w:rsidR="001D1F9A" w:rsidRPr="005C3873">
        <w:rPr>
          <w:rFonts w:cs="Arial"/>
        </w:rPr>
        <w:t xml:space="preserve"> </w:t>
      </w:r>
    </w:p>
    <w:p w14:paraId="5780064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657E80F3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Materias primas y productos intermedios</w:t>
      </w:r>
    </w:p>
    <w:p w14:paraId="4125E755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662887C9" w14:textId="48617E3D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El valor importado del rubro materias primas y productos intermedios ascendió a US$ </w:t>
      </w:r>
      <w:r w:rsidR="00031BB0">
        <w:rPr>
          <w:rFonts w:cs="Arial"/>
        </w:rPr>
        <w:t>19 9</w:t>
      </w:r>
      <w:r w:rsidR="00AC6D1B">
        <w:rPr>
          <w:rFonts w:cs="Arial"/>
        </w:rPr>
        <w:t>19</w:t>
      </w:r>
      <w:r w:rsidRPr="005C3873">
        <w:rPr>
          <w:rFonts w:cs="Arial"/>
        </w:rPr>
        <w:t xml:space="preserve"> millones en </w:t>
      </w:r>
      <w:r w:rsidR="00EA6935" w:rsidRPr="005C3873">
        <w:rPr>
          <w:rFonts w:cs="Arial"/>
        </w:rPr>
        <w:t>el 201</w:t>
      </w:r>
      <w:r w:rsidR="00031BB0">
        <w:rPr>
          <w:rFonts w:cs="Arial"/>
        </w:rPr>
        <w:t>9</w:t>
      </w:r>
      <w:r w:rsidR="00EA6935" w:rsidRPr="005C3873">
        <w:rPr>
          <w:rFonts w:cs="Arial"/>
        </w:rPr>
        <w:t xml:space="preserve">, </w:t>
      </w:r>
      <w:r w:rsidRPr="005C3873">
        <w:rPr>
          <w:rFonts w:cs="Arial"/>
        </w:rPr>
        <w:t xml:space="preserve">cifra </w:t>
      </w:r>
      <w:r w:rsidR="00031BB0">
        <w:rPr>
          <w:rFonts w:cs="Arial"/>
        </w:rPr>
        <w:t xml:space="preserve">inferior </w:t>
      </w:r>
      <w:r w:rsidRPr="005C3873">
        <w:rPr>
          <w:rFonts w:cs="Arial"/>
        </w:rPr>
        <w:t xml:space="preserve">en </w:t>
      </w:r>
      <w:r w:rsidR="00031BB0">
        <w:rPr>
          <w:rFonts w:cs="Arial"/>
        </w:rPr>
        <w:t>(-6,</w:t>
      </w:r>
      <w:r w:rsidR="00AC6D1B">
        <w:rPr>
          <w:rFonts w:cs="Arial"/>
        </w:rPr>
        <w:t>6</w:t>
      </w:r>
      <w:r w:rsidRPr="005C3873">
        <w:rPr>
          <w:rFonts w:cs="Arial"/>
        </w:rPr>
        <w:t>%</w:t>
      </w:r>
      <w:r w:rsidR="00AC6D1B">
        <w:rPr>
          <w:rFonts w:cs="Arial"/>
        </w:rPr>
        <w:t>)</w:t>
      </w:r>
      <w:r w:rsidR="00270626">
        <w:rPr>
          <w:rFonts w:cs="Arial"/>
        </w:rPr>
        <w:t xml:space="preserve"> </w:t>
      </w:r>
      <w:r w:rsidRPr="005C3873">
        <w:rPr>
          <w:rFonts w:cs="Arial"/>
        </w:rPr>
        <w:t>frente a lo obtenido en el año anterior.</w:t>
      </w:r>
    </w:p>
    <w:p w14:paraId="3BEE170A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7F6BF7D" w14:textId="7ABC312B" w:rsidR="00C57677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En el caso de las importaciones de materias primas </w:t>
      </w:r>
      <w:r w:rsidR="008B7601" w:rsidRPr="005C3873">
        <w:rPr>
          <w:rFonts w:cs="Arial"/>
        </w:rPr>
        <w:t>los productos que m</w:t>
      </w:r>
      <w:r w:rsidR="00C57677">
        <w:rPr>
          <w:rFonts w:cs="Arial"/>
        </w:rPr>
        <w:t>á</w:t>
      </w:r>
      <w:r w:rsidR="008B7601" w:rsidRPr="005C3873">
        <w:rPr>
          <w:rFonts w:cs="Arial"/>
        </w:rPr>
        <w:t xml:space="preserve">s </w:t>
      </w:r>
      <w:r w:rsidR="00031BB0">
        <w:rPr>
          <w:rFonts w:cs="Arial"/>
        </w:rPr>
        <w:t xml:space="preserve">cayeron </w:t>
      </w:r>
      <w:r w:rsidR="008B7601" w:rsidRPr="005C3873">
        <w:rPr>
          <w:rFonts w:cs="Arial"/>
        </w:rPr>
        <w:t xml:space="preserve">son: </w:t>
      </w:r>
      <w:r w:rsidR="00AC6D1B">
        <w:rPr>
          <w:rFonts w:cs="Arial"/>
        </w:rPr>
        <w:t>combustibles (-13,5%), alimentos para animales (-9,8%), productos mineros (-5,7%), productos agropecuarios no alimenticios (-5,4%), productos químico-farmacéuticos (-5,3%)</w:t>
      </w:r>
      <w:r w:rsidR="00C57677">
        <w:rPr>
          <w:rFonts w:cs="Arial"/>
        </w:rPr>
        <w:t>, entre otros.</w:t>
      </w:r>
    </w:p>
    <w:p w14:paraId="101CE49F" w14:textId="77777777" w:rsidR="006B219F" w:rsidRDefault="006B219F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F7B62CE" w14:textId="691AD417" w:rsidR="005901CE" w:rsidRPr="005C3873" w:rsidRDefault="005901C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Los que tuvieron </w:t>
      </w:r>
      <w:r w:rsidR="00FD2F0F" w:rsidRPr="005C3873">
        <w:rPr>
          <w:rFonts w:cs="Arial"/>
        </w:rPr>
        <w:t>un</w:t>
      </w:r>
      <w:r w:rsidR="00031BB0">
        <w:rPr>
          <w:rFonts w:cs="Arial"/>
        </w:rPr>
        <w:t xml:space="preserve"> aumento </w:t>
      </w:r>
      <w:r w:rsidRPr="005C3873">
        <w:rPr>
          <w:rFonts w:cs="Arial"/>
        </w:rPr>
        <w:t>son</w:t>
      </w:r>
      <w:r w:rsidR="00FD2F0F" w:rsidRPr="005C3873">
        <w:rPr>
          <w:rFonts w:cs="Arial"/>
        </w:rPr>
        <w:t>:</w:t>
      </w:r>
      <w:r w:rsidRPr="005C3873">
        <w:rPr>
          <w:rFonts w:cs="Arial"/>
        </w:rPr>
        <w:t xml:space="preserve"> </w:t>
      </w:r>
      <w:r w:rsidR="00F82F3F">
        <w:rPr>
          <w:rFonts w:cs="Arial"/>
        </w:rPr>
        <w:t>electricidad (</w:t>
      </w:r>
      <w:r w:rsidR="00AC6D1B">
        <w:rPr>
          <w:rFonts w:cs="Arial"/>
        </w:rPr>
        <w:t>300</w:t>
      </w:r>
      <w:r w:rsidR="00F82F3F">
        <w:rPr>
          <w:rFonts w:cs="Arial"/>
        </w:rPr>
        <w:t>,</w:t>
      </w:r>
      <w:r w:rsidR="00AC6D1B">
        <w:rPr>
          <w:rFonts w:cs="Arial"/>
        </w:rPr>
        <w:t>3</w:t>
      </w:r>
      <w:r w:rsidR="00F82F3F">
        <w:rPr>
          <w:rFonts w:cs="Arial"/>
        </w:rPr>
        <w:t xml:space="preserve">%), otras materias primas para la agricultura </w:t>
      </w:r>
      <w:r w:rsidR="00C57677">
        <w:rPr>
          <w:rFonts w:cs="Arial"/>
        </w:rPr>
        <w:t>(</w:t>
      </w:r>
      <w:r w:rsidR="00AC6D1B">
        <w:rPr>
          <w:rFonts w:cs="Arial"/>
        </w:rPr>
        <w:t>9</w:t>
      </w:r>
      <w:r w:rsidR="00F82F3F">
        <w:rPr>
          <w:rFonts w:cs="Arial"/>
        </w:rPr>
        <w:t>,</w:t>
      </w:r>
      <w:r w:rsidR="00AC6D1B">
        <w:rPr>
          <w:rFonts w:cs="Arial"/>
        </w:rPr>
        <w:t>2</w:t>
      </w:r>
      <w:r w:rsidR="00C57677">
        <w:rPr>
          <w:rFonts w:cs="Arial"/>
        </w:rPr>
        <w:t xml:space="preserve">%), </w:t>
      </w:r>
      <w:r w:rsidR="00F82F3F">
        <w:rPr>
          <w:rFonts w:cs="Arial"/>
        </w:rPr>
        <w:t xml:space="preserve">productos </w:t>
      </w:r>
      <w:r w:rsidR="00AC6D1B">
        <w:rPr>
          <w:rFonts w:cs="Arial"/>
        </w:rPr>
        <w:t>alimenticios</w:t>
      </w:r>
      <w:r w:rsidR="00F82F3F">
        <w:rPr>
          <w:rFonts w:cs="Arial"/>
        </w:rPr>
        <w:t xml:space="preserve"> (3,</w:t>
      </w:r>
      <w:r w:rsidR="00AC6D1B">
        <w:rPr>
          <w:rFonts w:cs="Arial"/>
        </w:rPr>
        <w:t>6</w:t>
      </w:r>
      <w:r w:rsidR="00F82F3F">
        <w:rPr>
          <w:rFonts w:cs="Arial"/>
        </w:rPr>
        <w:t>%).</w:t>
      </w:r>
    </w:p>
    <w:p w14:paraId="7B8A57C4" w14:textId="77777777" w:rsidR="005901CE" w:rsidRDefault="005901C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555FFBB" w14:textId="77777777" w:rsidR="00A11608" w:rsidRDefault="00A11608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650AB3D" w14:textId="77777777" w:rsidR="0069068B" w:rsidRDefault="0069068B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DF47EF0" w14:textId="77777777" w:rsidR="0069068B" w:rsidRPr="005C3873" w:rsidRDefault="0069068B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4F40506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lastRenderedPageBreak/>
        <w:t>Bienes de capital y materiales de construcción</w:t>
      </w:r>
    </w:p>
    <w:p w14:paraId="715A0E81" w14:textId="77777777" w:rsidR="00B42514" w:rsidRDefault="00B42514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6EB71D0" w14:textId="50CC55FC" w:rsidR="00394C57" w:rsidRDefault="009F6F00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La importación de bienes de capital y materiales de construcción ascendió a US$ </w:t>
      </w:r>
      <w:r w:rsidR="00971798" w:rsidRPr="005C3873">
        <w:rPr>
          <w:rFonts w:cs="Arial"/>
        </w:rPr>
        <w:t>1</w:t>
      </w:r>
      <w:r w:rsidR="00CE2E2E">
        <w:rPr>
          <w:rFonts w:cs="Arial"/>
        </w:rPr>
        <w:t>2</w:t>
      </w:r>
      <w:r w:rsidR="00971798" w:rsidRPr="005C3873">
        <w:rPr>
          <w:rFonts w:cs="Arial"/>
        </w:rPr>
        <w:t xml:space="preserve"> </w:t>
      </w:r>
      <w:r w:rsidR="00AC6D1B">
        <w:rPr>
          <w:rFonts w:cs="Arial"/>
        </w:rPr>
        <w:t>807</w:t>
      </w:r>
      <w:r w:rsidRPr="005C3873">
        <w:rPr>
          <w:rFonts w:cs="Arial"/>
        </w:rPr>
        <w:t xml:space="preserve"> millones, monto </w:t>
      </w:r>
      <w:r w:rsidR="00C85900">
        <w:rPr>
          <w:rFonts w:cs="Arial"/>
        </w:rPr>
        <w:t xml:space="preserve">superior </w:t>
      </w:r>
      <w:r w:rsidRPr="005C3873">
        <w:rPr>
          <w:rFonts w:cs="Arial"/>
        </w:rPr>
        <w:t xml:space="preserve">en </w:t>
      </w:r>
      <w:r w:rsidR="009661AE">
        <w:rPr>
          <w:rFonts w:cs="Arial"/>
        </w:rPr>
        <w:t>(5,</w:t>
      </w:r>
      <w:r w:rsidR="00AC6D1B">
        <w:rPr>
          <w:rFonts w:cs="Arial"/>
        </w:rPr>
        <w:t>8</w:t>
      </w:r>
      <w:r w:rsidRPr="005C3873">
        <w:rPr>
          <w:rFonts w:cs="Arial"/>
        </w:rPr>
        <w:t>%</w:t>
      </w:r>
      <w:r w:rsidR="009661AE">
        <w:rPr>
          <w:rFonts w:cs="Arial"/>
        </w:rPr>
        <w:t>)</w:t>
      </w:r>
      <w:r w:rsidRPr="005C3873">
        <w:rPr>
          <w:rFonts w:cs="Arial"/>
        </w:rPr>
        <w:t xml:space="preserve">, </w:t>
      </w:r>
      <w:r w:rsidR="00AD5213" w:rsidRPr="005C3873">
        <w:rPr>
          <w:rFonts w:cs="Arial"/>
        </w:rPr>
        <w:t>en relación con el</w:t>
      </w:r>
      <w:r w:rsidRPr="005C3873">
        <w:rPr>
          <w:rFonts w:cs="Arial"/>
        </w:rPr>
        <w:t xml:space="preserve"> año 201</w:t>
      </w:r>
      <w:r w:rsidR="009661AE">
        <w:rPr>
          <w:rFonts w:cs="Arial"/>
        </w:rPr>
        <w:t>8</w:t>
      </w:r>
      <w:r w:rsidRPr="005C3873">
        <w:rPr>
          <w:rFonts w:cs="Arial"/>
        </w:rPr>
        <w:t>.</w:t>
      </w:r>
      <w:r w:rsidR="00FF622A" w:rsidRPr="005C3873">
        <w:rPr>
          <w:rFonts w:cs="Arial"/>
        </w:rPr>
        <w:t xml:space="preserve"> </w:t>
      </w:r>
      <w:r w:rsidRPr="005C3873">
        <w:rPr>
          <w:rFonts w:cs="Arial"/>
        </w:rPr>
        <w:t>Siendo los productos que m</w:t>
      </w:r>
      <w:r w:rsidR="00C85900">
        <w:rPr>
          <w:rFonts w:cs="Arial"/>
        </w:rPr>
        <w:t>ayor aumento</w:t>
      </w:r>
      <w:r w:rsidRPr="005C3873">
        <w:rPr>
          <w:rFonts w:cs="Arial"/>
        </w:rPr>
        <w:t xml:space="preserve">: </w:t>
      </w:r>
      <w:r w:rsidR="009661AE">
        <w:rPr>
          <w:rFonts w:cs="Arial"/>
        </w:rPr>
        <w:t>otros equipos para la agricultura (3</w:t>
      </w:r>
      <w:r w:rsidR="00AC6D1B">
        <w:rPr>
          <w:rFonts w:cs="Arial"/>
        </w:rPr>
        <w:t>2</w:t>
      </w:r>
      <w:r w:rsidR="009661AE">
        <w:rPr>
          <w:rFonts w:cs="Arial"/>
        </w:rPr>
        <w:t>,</w:t>
      </w:r>
      <w:r w:rsidR="00AC6D1B">
        <w:rPr>
          <w:rFonts w:cs="Arial"/>
        </w:rPr>
        <w:t>7</w:t>
      </w:r>
      <w:r w:rsidR="009661AE">
        <w:rPr>
          <w:rFonts w:cs="Arial"/>
        </w:rPr>
        <w:t>%),</w:t>
      </w:r>
      <w:r w:rsidR="00AC6D1B">
        <w:rPr>
          <w:rFonts w:cs="Arial"/>
        </w:rPr>
        <w:t xml:space="preserve"> materias primas (9,5%), maquinaria industrial (8,6%),</w:t>
      </w:r>
      <w:r w:rsidR="00CE2E2E">
        <w:rPr>
          <w:rFonts w:cs="Arial"/>
        </w:rPr>
        <w:t xml:space="preserve"> </w:t>
      </w:r>
      <w:r w:rsidR="00394C57">
        <w:rPr>
          <w:rFonts w:cs="Arial"/>
        </w:rPr>
        <w:t>entre otros.</w:t>
      </w:r>
    </w:p>
    <w:p w14:paraId="3179F149" w14:textId="77777777" w:rsidR="003B646E" w:rsidRPr="005C3873" w:rsidRDefault="003B646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 </w:t>
      </w:r>
    </w:p>
    <w:p w14:paraId="2E2A4441" w14:textId="014619BA" w:rsidR="003B646E" w:rsidRPr="005C3873" w:rsidRDefault="003B646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De igual manera, los productos </w:t>
      </w:r>
      <w:r w:rsidR="008D21EF" w:rsidRPr="005C3873">
        <w:rPr>
          <w:rFonts w:cs="Arial"/>
        </w:rPr>
        <w:t xml:space="preserve">que tuvieron </w:t>
      </w:r>
      <w:r w:rsidR="00394C57">
        <w:rPr>
          <w:rFonts w:cs="Arial"/>
        </w:rPr>
        <w:t xml:space="preserve">mayor caída </w:t>
      </w:r>
      <w:r w:rsidR="008D21EF" w:rsidRPr="005C3873">
        <w:rPr>
          <w:rFonts w:cs="Arial"/>
        </w:rPr>
        <w:t xml:space="preserve">son: </w:t>
      </w:r>
      <w:r w:rsidR="009661AE">
        <w:rPr>
          <w:rFonts w:cs="Arial"/>
        </w:rPr>
        <w:t>equipo</w:t>
      </w:r>
      <w:r w:rsidR="00AC6D1B">
        <w:rPr>
          <w:rFonts w:cs="Arial"/>
        </w:rPr>
        <w:t>s</w:t>
      </w:r>
      <w:r w:rsidR="009661AE">
        <w:rPr>
          <w:rFonts w:cs="Arial"/>
        </w:rPr>
        <w:t xml:space="preserve"> fijo</w:t>
      </w:r>
      <w:r w:rsidR="00516E51">
        <w:rPr>
          <w:rFonts w:cs="Arial"/>
        </w:rPr>
        <w:t>s</w:t>
      </w:r>
      <w:r w:rsidR="009661AE">
        <w:rPr>
          <w:rFonts w:cs="Arial"/>
        </w:rPr>
        <w:t xml:space="preserve"> de transporte </w:t>
      </w:r>
      <w:r w:rsidR="008D21EF" w:rsidRPr="005C3873">
        <w:rPr>
          <w:rFonts w:cs="Arial"/>
        </w:rPr>
        <w:t>(</w:t>
      </w:r>
      <w:r w:rsidR="00394C57">
        <w:rPr>
          <w:rFonts w:cs="Arial"/>
        </w:rPr>
        <w:t>-</w:t>
      </w:r>
      <w:r w:rsidR="009661AE">
        <w:rPr>
          <w:rFonts w:cs="Arial"/>
        </w:rPr>
        <w:t>10,6</w:t>
      </w:r>
      <w:r w:rsidR="008D21EF" w:rsidRPr="005C3873">
        <w:rPr>
          <w:rFonts w:cs="Arial"/>
        </w:rPr>
        <w:t>%)</w:t>
      </w:r>
      <w:r w:rsidR="00AC6D1B">
        <w:rPr>
          <w:rFonts w:cs="Arial"/>
        </w:rPr>
        <w:t xml:space="preserve"> y, máquinas y herramientas (-1,3%)</w:t>
      </w:r>
      <w:r w:rsidR="00B42514">
        <w:rPr>
          <w:rFonts w:cs="Arial"/>
        </w:rPr>
        <w:t>.</w:t>
      </w:r>
      <w:r w:rsidR="008D21EF" w:rsidRPr="005C3873">
        <w:rPr>
          <w:rFonts w:cs="Arial"/>
        </w:rPr>
        <w:t xml:space="preserve"> </w:t>
      </w:r>
    </w:p>
    <w:p w14:paraId="26893713" w14:textId="77777777" w:rsidR="003B646E" w:rsidRPr="005C3873" w:rsidRDefault="003B646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91295F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910ECB1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Origen de importaciones</w:t>
      </w:r>
    </w:p>
    <w:p w14:paraId="79551DC9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1649FE7" w14:textId="40471038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>En el período enero-diciembre del 201</w:t>
      </w:r>
      <w:r w:rsidR="0038195A">
        <w:rPr>
          <w:rFonts w:cs="Arial"/>
        </w:rPr>
        <w:t>9</w:t>
      </w:r>
      <w:r w:rsidRPr="005C3873">
        <w:rPr>
          <w:rFonts w:cs="Arial"/>
        </w:rPr>
        <w:t xml:space="preserve">, China se convirtió en el principal proveedor de bienes al registrar una participación del </w:t>
      </w:r>
      <w:r w:rsidR="00AB1BAF">
        <w:rPr>
          <w:rFonts w:cs="Arial"/>
        </w:rPr>
        <w:t>2</w:t>
      </w:r>
      <w:r w:rsidR="0038195A">
        <w:rPr>
          <w:rFonts w:cs="Arial"/>
        </w:rPr>
        <w:t>4</w:t>
      </w:r>
      <w:r w:rsidR="00DD2EC7">
        <w:rPr>
          <w:rFonts w:cs="Arial"/>
        </w:rPr>
        <w:t>,</w:t>
      </w:r>
      <w:r w:rsidR="0038195A">
        <w:rPr>
          <w:rFonts w:cs="Arial"/>
        </w:rPr>
        <w:t>2</w:t>
      </w:r>
      <w:r w:rsidR="00D1451B">
        <w:rPr>
          <w:rFonts w:cs="Arial"/>
        </w:rPr>
        <w:t>%</w:t>
      </w:r>
      <w:r w:rsidRPr="005C3873">
        <w:rPr>
          <w:rFonts w:cs="Arial"/>
        </w:rPr>
        <w:t xml:space="preserve"> sobre el total importado, le sigue Estados Unidos </w:t>
      </w:r>
      <w:r w:rsidR="00A11608">
        <w:rPr>
          <w:rFonts w:cs="Arial"/>
        </w:rPr>
        <w:t>(</w:t>
      </w:r>
      <w:r w:rsidRPr="005C3873">
        <w:rPr>
          <w:rFonts w:cs="Arial"/>
        </w:rPr>
        <w:t>2</w:t>
      </w:r>
      <w:r w:rsidR="0038195A">
        <w:rPr>
          <w:rFonts w:cs="Arial"/>
        </w:rPr>
        <w:t>0</w:t>
      </w:r>
      <w:r w:rsidR="00DD2EC7">
        <w:rPr>
          <w:rFonts w:cs="Arial"/>
        </w:rPr>
        <w:t>,</w:t>
      </w:r>
      <w:r w:rsidR="00516E51">
        <w:rPr>
          <w:rFonts w:cs="Arial"/>
        </w:rPr>
        <w:t>8</w:t>
      </w:r>
      <w:r w:rsidR="00DD2EC7">
        <w:rPr>
          <w:rFonts w:cs="Arial"/>
        </w:rPr>
        <w:t>%</w:t>
      </w:r>
      <w:r w:rsidR="00A11608">
        <w:rPr>
          <w:rFonts w:cs="Arial"/>
        </w:rPr>
        <w:t>)</w:t>
      </w:r>
      <w:r w:rsidRPr="005C3873">
        <w:rPr>
          <w:rFonts w:cs="Arial"/>
        </w:rPr>
        <w:t>, Brasil (</w:t>
      </w:r>
      <w:r w:rsidR="0038195A">
        <w:rPr>
          <w:rFonts w:cs="Arial"/>
        </w:rPr>
        <w:t>5,7</w:t>
      </w:r>
      <w:r w:rsidRPr="005C3873">
        <w:rPr>
          <w:rFonts w:cs="Arial"/>
        </w:rPr>
        <w:t>%), México (</w:t>
      </w:r>
      <w:r w:rsidR="00D1451B">
        <w:rPr>
          <w:rFonts w:cs="Arial"/>
        </w:rPr>
        <w:t>4</w:t>
      </w:r>
      <w:r w:rsidR="00DD2EC7">
        <w:rPr>
          <w:rFonts w:cs="Arial"/>
        </w:rPr>
        <w:t>,</w:t>
      </w:r>
      <w:r w:rsidR="00516E51">
        <w:rPr>
          <w:rFonts w:cs="Arial"/>
        </w:rPr>
        <w:t>4</w:t>
      </w:r>
      <w:r w:rsidRPr="005C3873">
        <w:rPr>
          <w:rFonts w:cs="Arial"/>
        </w:rPr>
        <w:t xml:space="preserve">%) y </w:t>
      </w:r>
      <w:r w:rsidR="0038195A">
        <w:rPr>
          <w:rFonts w:cs="Arial"/>
        </w:rPr>
        <w:t xml:space="preserve">Argentina </w:t>
      </w:r>
      <w:r w:rsidRPr="005C3873">
        <w:rPr>
          <w:rFonts w:cs="Arial"/>
        </w:rPr>
        <w:t>(</w:t>
      </w:r>
      <w:r w:rsidR="00AB1BAF">
        <w:rPr>
          <w:rFonts w:cs="Arial"/>
        </w:rPr>
        <w:t>4</w:t>
      </w:r>
      <w:r w:rsidR="00DD2EC7">
        <w:rPr>
          <w:rFonts w:cs="Arial"/>
        </w:rPr>
        <w:t>,</w:t>
      </w:r>
      <w:r w:rsidR="00516E51">
        <w:rPr>
          <w:rFonts w:cs="Arial"/>
        </w:rPr>
        <w:t>2</w:t>
      </w:r>
      <w:r w:rsidRPr="005C3873">
        <w:rPr>
          <w:rFonts w:cs="Arial"/>
        </w:rPr>
        <w:t>%), entre los más importantes países proveedores.</w:t>
      </w:r>
    </w:p>
    <w:p w14:paraId="1C5752BD" w14:textId="77777777" w:rsidR="00DB3DA9" w:rsidRDefault="00DB3DA9" w:rsidP="00DB3DA9">
      <w:pPr>
        <w:pStyle w:val="Textoindependiente"/>
        <w:tabs>
          <w:tab w:val="left" w:pos="4860"/>
        </w:tabs>
        <w:ind w:left="1134"/>
        <w:rPr>
          <w:rFonts w:cs="Arial"/>
        </w:rPr>
      </w:pPr>
    </w:p>
    <w:sectPr w:rsidR="00DB3DA9">
      <w:headerReference w:type="default" r:id="rId8"/>
      <w:footerReference w:type="even" r:id="rId9"/>
      <w:footerReference w:type="default" r:id="rId10"/>
      <w:pgSz w:w="12240" w:h="15840"/>
      <w:pgMar w:top="1418" w:right="1418" w:bottom="125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F58A4" w14:textId="77777777" w:rsidR="00DF4582" w:rsidRDefault="00DF4582">
      <w:r>
        <w:separator/>
      </w:r>
    </w:p>
  </w:endnote>
  <w:endnote w:type="continuationSeparator" w:id="0">
    <w:p w14:paraId="34EC0C10" w14:textId="77777777" w:rsidR="00DF4582" w:rsidRDefault="00DF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0A600" w14:textId="77777777" w:rsidR="00DC1FE2" w:rsidRDefault="00DC1F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FD4402" w14:textId="77777777" w:rsidR="00DC1FE2" w:rsidRDefault="00DC1F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684" w14:textId="77777777" w:rsidR="00DC1FE2" w:rsidRDefault="00DC1FE2" w:rsidP="00074FF4">
    <w:pPr>
      <w:pStyle w:val="Piedepgina"/>
      <w:framePr w:wrap="around" w:vAnchor="text" w:hAnchor="page" w:x="10831" w:y="30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2EC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5D310CE" w14:textId="77777777" w:rsidR="00DC1FE2" w:rsidRDefault="00DC1FE2">
    <w:pPr>
      <w:pStyle w:val="Sangra2detindependiente"/>
      <w:jc w:val="both"/>
    </w:pPr>
  </w:p>
  <w:p w14:paraId="2D386310" w14:textId="77777777" w:rsidR="00DC1FE2" w:rsidRDefault="00DC1F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0D455" w14:textId="77777777" w:rsidR="00DF4582" w:rsidRDefault="00DF4582">
      <w:r>
        <w:separator/>
      </w:r>
    </w:p>
  </w:footnote>
  <w:footnote w:type="continuationSeparator" w:id="0">
    <w:p w14:paraId="24537062" w14:textId="77777777" w:rsidR="00DF4582" w:rsidRDefault="00DF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CC5F" w14:textId="678C09C6" w:rsidR="00DC1FE2" w:rsidRDefault="008549D2">
    <w:pPr>
      <w:pStyle w:val="Encabezado"/>
      <w:tabs>
        <w:tab w:val="clear" w:pos="8838"/>
      </w:tabs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0C931" wp14:editId="603EE2B4">
              <wp:simplePos x="0" y="0"/>
              <wp:positionH relativeFrom="column">
                <wp:posOffset>683895</wp:posOffset>
              </wp:positionH>
              <wp:positionV relativeFrom="paragraph">
                <wp:posOffset>786130</wp:posOffset>
              </wp:positionV>
              <wp:extent cx="0" cy="7969250"/>
              <wp:effectExtent l="17145" t="14605" r="11430" b="17145"/>
              <wp:wrapNone/>
              <wp:docPr id="101789137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96925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40F54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61.9pt" to="53.85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" strokecolor="gray" strokeweight="1.5pt">
              <v:stroke dashstyle="1 1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32BB3" wp14:editId="67EFB9A8">
              <wp:simplePos x="0" y="0"/>
              <wp:positionH relativeFrom="column">
                <wp:posOffset>5943600</wp:posOffset>
              </wp:positionH>
              <wp:positionV relativeFrom="paragraph">
                <wp:posOffset>100330</wp:posOffset>
              </wp:positionV>
              <wp:extent cx="0" cy="685800"/>
              <wp:effectExtent l="9525" t="14605" r="9525" b="13970"/>
              <wp:wrapNone/>
              <wp:docPr id="115905232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8BF82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7.9pt" to="468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" strokecolor="gray" strokeweight="1.5pt">
              <v:stroke dashstyle="1 1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782"/>
    <w:multiLevelType w:val="hybridMultilevel"/>
    <w:tmpl w:val="F14C8364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1F737C"/>
    <w:multiLevelType w:val="hybridMultilevel"/>
    <w:tmpl w:val="FC8C2878"/>
    <w:lvl w:ilvl="0" w:tplc="06FEB3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941DC"/>
    <w:multiLevelType w:val="hybridMultilevel"/>
    <w:tmpl w:val="A95A686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11153B5"/>
    <w:multiLevelType w:val="hybridMultilevel"/>
    <w:tmpl w:val="120E1C5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126696C"/>
    <w:multiLevelType w:val="hybridMultilevel"/>
    <w:tmpl w:val="4C8AD63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28F4A37"/>
    <w:multiLevelType w:val="hybridMultilevel"/>
    <w:tmpl w:val="A5CAE53A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3640A5B"/>
    <w:multiLevelType w:val="hybridMultilevel"/>
    <w:tmpl w:val="AAC4BAC4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5E813E5F"/>
    <w:multiLevelType w:val="hybridMultilevel"/>
    <w:tmpl w:val="056E9AAC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8" w15:restartNumberingAfterBreak="0">
    <w:nsid w:val="6E017B45"/>
    <w:multiLevelType w:val="hybridMultilevel"/>
    <w:tmpl w:val="91026F3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010641210">
    <w:abstractNumId w:val="7"/>
  </w:num>
  <w:num w:numId="2" w16cid:durableId="1260258528">
    <w:abstractNumId w:val="6"/>
  </w:num>
  <w:num w:numId="3" w16cid:durableId="1195730255">
    <w:abstractNumId w:val="5"/>
  </w:num>
  <w:num w:numId="4" w16cid:durableId="1311590418">
    <w:abstractNumId w:val="0"/>
  </w:num>
  <w:num w:numId="5" w16cid:durableId="461078507">
    <w:abstractNumId w:val="8"/>
  </w:num>
  <w:num w:numId="6" w16cid:durableId="993920256">
    <w:abstractNumId w:val="3"/>
  </w:num>
  <w:num w:numId="7" w16cid:durableId="224418649">
    <w:abstractNumId w:val="2"/>
  </w:num>
  <w:num w:numId="8" w16cid:durableId="735594390">
    <w:abstractNumId w:val="4"/>
  </w:num>
  <w:num w:numId="9" w16cid:durableId="40299648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91"/>
    <w:rsid w:val="00002082"/>
    <w:rsid w:val="00002BFE"/>
    <w:rsid w:val="000040F9"/>
    <w:rsid w:val="00007721"/>
    <w:rsid w:val="0001221E"/>
    <w:rsid w:val="0001406F"/>
    <w:rsid w:val="000239AB"/>
    <w:rsid w:val="00023C47"/>
    <w:rsid w:val="00025DD7"/>
    <w:rsid w:val="000261EC"/>
    <w:rsid w:val="0003045C"/>
    <w:rsid w:val="00030C22"/>
    <w:rsid w:val="00030D35"/>
    <w:rsid w:val="00031BB0"/>
    <w:rsid w:val="00036805"/>
    <w:rsid w:val="00036BD0"/>
    <w:rsid w:val="00036E5A"/>
    <w:rsid w:val="00036EE5"/>
    <w:rsid w:val="00036FD2"/>
    <w:rsid w:val="00042C10"/>
    <w:rsid w:val="0004779F"/>
    <w:rsid w:val="00051966"/>
    <w:rsid w:val="0005219F"/>
    <w:rsid w:val="00053049"/>
    <w:rsid w:val="00056C3C"/>
    <w:rsid w:val="000619F5"/>
    <w:rsid w:val="000626D6"/>
    <w:rsid w:val="00066296"/>
    <w:rsid w:val="000671D6"/>
    <w:rsid w:val="000709F1"/>
    <w:rsid w:val="00074B59"/>
    <w:rsid w:val="00074CC8"/>
    <w:rsid w:val="00074FF4"/>
    <w:rsid w:val="000862EB"/>
    <w:rsid w:val="00092C64"/>
    <w:rsid w:val="000979B3"/>
    <w:rsid w:val="000A331B"/>
    <w:rsid w:val="000A7A69"/>
    <w:rsid w:val="000B27D9"/>
    <w:rsid w:val="000B3EA1"/>
    <w:rsid w:val="000B541A"/>
    <w:rsid w:val="000B6729"/>
    <w:rsid w:val="000B6A63"/>
    <w:rsid w:val="000C0748"/>
    <w:rsid w:val="000C3FBC"/>
    <w:rsid w:val="000C51DD"/>
    <w:rsid w:val="000C62A9"/>
    <w:rsid w:val="000D09F9"/>
    <w:rsid w:val="000D127A"/>
    <w:rsid w:val="000D1AEA"/>
    <w:rsid w:val="000D1E81"/>
    <w:rsid w:val="000D4720"/>
    <w:rsid w:val="000D49B6"/>
    <w:rsid w:val="000D61CD"/>
    <w:rsid w:val="000D658E"/>
    <w:rsid w:val="000D7445"/>
    <w:rsid w:val="000E0D97"/>
    <w:rsid w:val="000E0E1C"/>
    <w:rsid w:val="000E4007"/>
    <w:rsid w:val="000E4061"/>
    <w:rsid w:val="000E5C92"/>
    <w:rsid w:val="000E7A6E"/>
    <w:rsid w:val="000E7F22"/>
    <w:rsid w:val="000F1548"/>
    <w:rsid w:val="000F4CE0"/>
    <w:rsid w:val="000F4E31"/>
    <w:rsid w:val="001019C4"/>
    <w:rsid w:val="00101A5F"/>
    <w:rsid w:val="001024EF"/>
    <w:rsid w:val="00104B40"/>
    <w:rsid w:val="00104E50"/>
    <w:rsid w:val="0010573E"/>
    <w:rsid w:val="00107637"/>
    <w:rsid w:val="0010792A"/>
    <w:rsid w:val="0011003E"/>
    <w:rsid w:val="00113022"/>
    <w:rsid w:val="0011447A"/>
    <w:rsid w:val="00114F8B"/>
    <w:rsid w:val="00115852"/>
    <w:rsid w:val="00115A3F"/>
    <w:rsid w:val="001220A3"/>
    <w:rsid w:val="00122EBA"/>
    <w:rsid w:val="001244BB"/>
    <w:rsid w:val="001271A8"/>
    <w:rsid w:val="00127584"/>
    <w:rsid w:val="001364D1"/>
    <w:rsid w:val="0013705F"/>
    <w:rsid w:val="001409F1"/>
    <w:rsid w:val="00141260"/>
    <w:rsid w:val="0014414F"/>
    <w:rsid w:val="0014447B"/>
    <w:rsid w:val="0014588C"/>
    <w:rsid w:val="00151878"/>
    <w:rsid w:val="0015226C"/>
    <w:rsid w:val="001527E1"/>
    <w:rsid w:val="00152D06"/>
    <w:rsid w:val="00156961"/>
    <w:rsid w:val="001630C4"/>
    <w:rsid w:val="001634F5"/>
    <w:rsid w:val="0016430B"/>
    <w:rsid w:val="00166638"/>
    <w:rsid w:val="00166B98"/>
    <w:rsid w:val="00172C0F"/>
    <w:rsid w:val="00172CFB"/>
    <w:rsid w:val="00172E29"/>
    <w:rsid w:val="001741A2"/>
    <w:rsid w:val="0017528C"/>
    <w:rsid w:val="00177C69"/>
    <w:rsid w:val="00184A93"/>
    <w:rsid w:val="00187D68"/>
    <w:rsid w:val="00190CE1"/>
    <w:rsid w:val="00193029"/>
    <w:rsid w:val="001960C0"/>
    <w:rsid w:val="001962DD"/>
    <w:rsid w:val="001A2284"/>
    <w:rsid w:val="001A4FB3"/>
    <w:rsid w:val="001A62D5"/>
    <w:rsid w:val="001A7397"/>
    <w:rsid w:val="001B03D8"/>
    <w:rsid w:val="001B273E"/>
    <w:rsid w:val="001B3676"/>
    <w:rsid w:val="001B3CB6"/>
    <w:rsid w:val="001B56E2"/>
    <w:rsid w:val="001B76E0"/>
    <w:rsid w:val="001C4C8D"/>
    <w:rsid w:val="001C7724"/>
    <w:rsid w:val="001D1F9A"/>
    <w:rsid w:val="001D2DE5"/>
    <w:rsid w:val="001D368B"/>
    <w:rsid w:val="001E05D7"/>
    <w:rsid w:val="001E3E33"/>
    <w:rsid w:val="001F0E69"/>
    <w:rsid w:val="001F1295"/>
    <w:rsid w:val="001F1DF8"/>
    <w:rsid w:val="001F3293"/>
    <w:rsid w:val="001F54F1"/>
    <w:rsid w:val="001F6694"/>
    <w:rsid w:val="002023A9"/>
    <w:rsid w:val="00202484"/>
    <w:rsid w:val="002059CE"/>
    <w:rsid w:val="0020674A"/>
    <w:rsid w:val="00206754"/>
    <w:rsid w:val="002125AD"/>
    <w:rsid w:val="002172E9"/>
    <w:rsid w:val="00217967"/>
    <w:rsid w:val="002229BF"/>
    <w:rsid w:val="00224AD5"/>
    <w:rsid w:val="002266B0"/>
    <w:rsid w:val="00230ACE"/>
    <w:rsid w:val="00231574"/>
    <w:rsid w:val="002347D8"/>
    <w:rsid w:val="00235EB8"/>
    <w:rsid w:val="00237A18"/>
    <w:rsid w:val="00240C70"/>
    <w:rsid w:val="00240CF0"/>
    <w:rsid w:val="002454F4"/>
    <w:rsid w:val="00250CD3"/>
    <w:rsid w:val="0025226E"/>
    <w:rsid w:val="00253424"/>
    <w:rsid w:val="0025404C"/>
    <w:rsid w:val="002544A3"/>
    <w:rsid w:val="00254FCE"/>
    <w:rsid w:val="0025524A"/>
    <w:rsid w:val="00261508"/>
    <w:rsid w:val="00262B07"/>
    <w:rsid w:val="00262F95"/>
    <w:rsid w:val="00270626"/>
    <w:rsid w:val="002723FE"/>
    <w:rsid w:val="0027360C"/>
    <w:rsid w:val="00275356"/>
    <w:rsid w:val="00276164"/>
    <w:rsid w:val="002771FE"/>
    <w:rsid w:val="00277474"/>
    <w:rsid w:val="00290E5A"/>
    <w:rsid w:val="00292F96"/>
    <w:rsid w:val="00295752"/>
    <w:rsid w:val="00297C68"/>
    <w:rsid w:val="002A044E"/>
    <w:rsid w:val="002A1D97"/>
    <w:rsid w:val="002A41DD"/>
    <w:rsid w:val="002B0850"/>
    <w:rsid w:val="002B1BE3"/>
    <w:rsid w:val="002B27DC"/>
    <w:rsid w:val="002B2DBA"/>
    <w:rsid w:val="002C0D19"/>
    <w:rsid w:val="002C0FED"/>
    <w:rsid w:val="002C3191"/>
    <w:rsid w:val="002C4329"/>
    <w:rsid w:val="002C5D27"/>
    <w:rsid w:val="002C7C19"/>
    <w:rsid w:val="002D0432"/>
    <w:rsid w:val="002D2ADE"/>
    <w:rsid w:val="002D41F9"/>
    <w:rsid w:val="002D456C"/>
    <w:rsid w:val="002D7B01"/>
    <w:rsid w:val="002F29C5"/>
    <w:rsid w:val="002F2CA4"/>
    <w:rsid w:val="002F4918"/>
    <w:rsid w:val="00300868"/>
    <w:rsid w:val="003010A1"/>
    <w:rsid w:val="00305618"/>
    <w:rsid w:val="00307B55"/>
    <w:rsid w:val="00312D97"/>
    <w:rsid w:val="00313B97"/>
    <w:rsid w:val="003143AE"/>
    <w:rsid w:val="003217B8"/>
    <w:rsid w:val="00322BD2"/>
    <w:rsid w:val="003238DA"/>
    <w:rsid w:val="00330B7E"/>
    <w:rsid w:val="0033229F"/>
    <w:rsid w:val="003350E6"/>
    <w:rsid w:val="00335B63"/>
    <w:rsid w:val="00337BCD"/>
    <w:rsid w:val="00341BD9"/>
    <w:rsid w:val="00342258"/>
    <w:rsid w:val="00345256"/>
    <w:rsid w:val="00352CAF"/>
    <w:rsid w:val="00357038"/>
    <w:rsid w:val="00360F7F"/>
    <w:rsid w:val="00361A61"/>
    <w:rsid w:val="0036355C"/>
    <w:rsid w:val="00365ED6"/>
    <w:rsid w:val="003706AE"/>
    <w:rsid w:val="003764B4"/>
    <w:rsid w:val="0038195A"/>
    <w:rsid w:val="0038254A"/>
    <w:rsid w:val="003924F2"/>
    <w:rsid w:val="00394C57"/>
    <w:rsid w:val="003A0463"/>
    <w:rsid w:val="003A0E65"/>
    <w:rsid w:val="003A1FC8"/>
    <w:rsid w:val="003A3BB4"/>
    <w:rsid w:val="003A5C1E"/>
    <w:rsid w:val="003A6A2D"/>
    <w:rsid w:val="003B0AFF"/>
    <w:rsid w:val="003B427A"/>
    <w:rsid w:val="003B646E"/>
    <w:rsid w:val="003B713B"/>
    <w:rsid w:val="003C2597"/>
    <w:rsid w:val="003C4DD0"/>
    <w:rsid w:val="003C5F9B"/>
    <w:rsid w:val="003D16D8"/>
    <w:rsid w:val="003D2A43"/>
    <w:rsid w:val="003D646C"/>
    <w:rsid w:val="003D6D12"/>
    <w:rsid w:val="003D7728"/>
    <w:rsid w:val="003E0EC9"/>
    <w:rsid w:val="003E1B07"/>
    <w:rsid w:val="003E2077"/>
    <w:rsid w:val="003E22A2"/>
    <w:rsid w:val="003E6885"/>
    <w:rsid w:val="003E69E6"/>
    <w:rsid w:val="003F4D25"/>
    <w:rsid w:val="00400719"/>
    <w:rsid w:val="0040204C"/>
    <w:rsid w:val="004026BE"/>
    <w:rsid w:val="004129B0"/>
    <w:rsid w:val="0041365D"/>
    <w:rsid w:val="0041496A"/>
    <w:rsid w:val="00414C28"/>
    <w:rsid w:val="00417BA4"/>
    <w:rsid w:val="004224AF"/>
    <w:rsid w:val="004251EE"/>
    <w:rsid w:val="00427F5E"/>
    <w:rsid w:val="00431D11"/>
    <w:rsid w:val="0043299D"/>
    <w:rsid w:val="00433CE5"/>
    <w:rsid w:val="00433D5A"/>
    <w:rsid w:val="00435002"/>
    <w:rsid w:val="00444C3E"/>
    <w:rsid w:val="00446CED"/>
    <w:rsid w:val="00452B09"/>
    <w:rsid w:val="0045675D"/>
    <w:rsid w:val="00456EDB"/>
    <w:rsid w:val="004616A0"/>
    <w:rsid w:val="00464384"/>
    <w:rsid w:val="004655A2"/>
    <w:rsid w:val="004661C4"/>
    <w:rsid w:val="00471DE5"/>
    <w:rsid w:val="00472A05"/>
    <w:rsid w:val="004810F4"/>
    <w:rsid w:val="0048137A"/>
    <w:rsid w:val="00481C47"/>
    <w:rsid w:val="00482874"/>
    <w:rsid w:val="0048389A"/>
    <w:rsid w:val="00491908"/>
    <w:rsid w:val="00496F38"/>
    <w:rsid w:val="004A5D80"/>
    <w:rsid w:val="004B26CD"/>
    <w:rsid w:val="004B576B"/>
    <w:rsid w:val="004B60DC"/>
    <w:rsid w:val="004C1E01"/>
    <w:rsid w:val="004C2A8A"/>
    <w:rsid w:val="004C2BFA"/>
    <w:rsid w:val="004C783D"/>
    <w:rsid w:val="004D04EC"/>
    <w:rsid w:val="004D66EC"/>
    <w:rsid w:val="004D7FB5"/>
    <w:rsid w:val="004E0156"/>
    <w:rsid w:val="004E076B"/>
    <w:rsid w:val="004E2F47"/>
    <w:rsid w:val="004E3372"/>
    <w:rsid w:val="004F1DEA"/>
    <w:rsid w:val="004F29AA"/>
    <w:rsid w:val="004F63EF"/>
    <w:rsid w:val="00500BA1"/>
    <w:rsid w:val="00504123"/>
    <w:rsid w:val="00510941"/>
    <w:rsid w:val="00511C01"/>
    <w:rsid w:val="00516E51"/>
    <w:rsid w:val="00520AD9"/>
    <w:rsid w:val="00521DF7"/>
    <w:rsid w:val="0052341A"/>
    <w:rsid w:val="00525CB1"/>
    <w:rsid w:val="00525F67"/>
    <w:rsid w:val="00526A61"/>
    <w:rsid w:val="00530F5B"/>
    <w:rsid w:val="005319D9"/>
    <w:rsid w:val="00531B16"/>
    <w:rsid w:val="00532546"/>
    <w:rsid w:val="00534C8D"/>
    <w:rsid w:val="00534DCA"/>
    <w:rsid w:val="00536EDD"/>
    <w:rsid w:val="00537EF6"/>
    <w:rsid w:val="00542E5C"/>
    <w:rsid w:val="005430CF"/>
    <w:rsid w:val="005508AC"/>
    <w:rsid w:val="005544CF"/>
    <w:rsid w:val="00555E3D"/>
    <w:rsid w:val="00556765"/>
    <w:rsid w:val="0056178E"/>
    <w:rsid w:val="005642AB"/>
    <w:rsid w:val="00567875"/>
    <w:rsid w:val="00570543"/>
    <w:rsid w:val="00570DCA"/>
    <w:rsid w:val="00575189"/>
    <w:rsid w:val="00576007"/>
    <w:rsid w:val="00581CFB"/>
    <w:rsid w:val="00585053"/>
    <w:rsid w:val="005901CE"/>
    <w:rsid w:val="0059049F"/>
    <w:rsid w:val="00592E8A"/>
    <w:rsid w:val="00596414"/>
    <w:rsid w:val="00597BC6"/>
    <w:rsid w:val="005A2AED"/>
    <w:rsid w:val="005A5CF6"/>
    <w:rsid w:val="005A6350"/>
    <w:rsid w:val="005A6DAC"/>
    <w:rsid w:val="005A7F13"/>
    <w:rsid w:val="005B0694"/>
    <w:rsid w:val="005B080A"/>
    <w:rsid w:val="005B0E3C"/>
    <w:rsid w:val="005C3873"/>
    <w:rsid w:val="005C7CF1"/>
    <w:rsid w:val="005D21C6"/>
    <w:rsid w:val="005D5C94"/>
    <w:rsid w:val="005D769C"/>
    <w:rsid w:val="005E17D0"/>
    <w:rsid w:val="005E27CB"/>
    <w:rsid w:val="005E7AB1"/>
    <w:rsid w:val="005F12EB"/>
    <w:rsid w:val="005F160D"/>
    <w:rsid w:val="005F22E1"/>
    <w:rsid w:val="005F40CB"/>
    <w:rsid w:val="005F4A87"/>
    <w:rsid w:val="006003C5"/>
    <w:rsid w:val="00600641"/>
    <w:rsid w:val="00601F66"/>
    <w:rsid w:val="00603026"/>
    <w:rsid w:val="00607192"/>
    <w:rsid w:val="0061062E"/>
    <w:rsid w:val="00616D1D"/>
    <w:rsid w:val="006178F0"/>
    <w:rsid w:val="00620005"/>
    <w:rsid w:val="00620B90"/>
    <w:rsid w:val="0062766D"/>
    <w:rsid w:val="00627786"/>
    <w:rsid w:val="00627F71"/>
    <w:rsid w:val="00630C12"/>
    <w:rsid w:val="00633E0E"/>
    <w:rsid w:val="0063571C"/>
    <w:rsid w:val="0064173D"/>
    <w:rsid w:val="006419FA"/>
    <w:rsid w:val="00643B19"/>
    <w:rsid w:val="0064490C"/>
    <w:rsid w:val="00646667"/>
    <w:rsid w:val="0064696D"/>
    <w:rsid w:val="00646D9E"/>
    <w:rsid w:val="0065282D"/>
    <w:rsid w:val="00654648"/>
    <w:rsid w:val="00654EF2"/>
    <w:rsid w:val="00664635"/>
    <w:rsid w:val="006646A9"/>
    <w:rsid w:val="00665B5C"/>
    <w:rsid w:val="00671FD9"/>
    <w:rsid w:val="006722B5"/>
    <w:rsid w:val="006817F3"/>
    <w:rsid w:val="00683BAD"/>
    <w:rsid w:val="006860E1"/>
    <w:rsid w:val="00686629"/>
    <w:rsid w:val="0069068B"/>
    <w:rsid w:val="00691C00"/>
    <w:rsid w:val="00692855"/>
    <w:rsid w:val="00695CE9"/>
    <w:rsid w:val="006A3C91"/>
    <w:rsid w:val="006A68DC"/>
    <w:rsid w:val="006A72FB"/>
    <w:rsid w:val="006B031B"/>
    <w:rsid w:val="006B0DAC"/>
    <w:rsid w:val="006B219F"/>
    <w:rsid w:val="006B2731"/>
    <w:rsid w:val="006B5D7A"/>
    <w:rsid w:val="006B63E0"/>
    <w:rsid w:val="006B6887"/>
    <w:rsid w:val="006B7529"/>
    <w:rsid w:val="006C3FF7"/>
    <w:rsid w:val="006C4C0B"/>
    <w:rsid w:val="006C4D7A"/>
    <w:rsid w:val="006C6210"/>
    <w:rsid w:val="006D1CA5"/>
    <w:rsid w:val="006D36CE"/>
    <w:rsid w:val="006D456A"/>
    <w:rsid w:val="006D6D39"/>
    <w:rsid w:val="006E06D9"/>
    <w:rsid w:val="006E10B1"/>
    <w:rsid w:val="006E354F"/>
    <w:rsid w:val="006E6215"/>
    <w:rsid w:val="006F3252"/>
    <w:rsid w:val="006F5167"/>
    <w:rsid w:val="00700904"/>
    <w:rsid w:val="0070385D"/>
    <w:rsid w:val="0071206E"/>
    <w:rsid w:val="00727903"/>
    <w:rsid w:val="00731727"/>
    <w:rsid w:val="00732245"/>
    <w:rsid w:val="007333FA"/>
    <w:rsid w:val="007352A1"/>
    <w:rsid w:val="00736BD0"/>
    <w:rsid w:val="00737BAA"/>
    <w:rsid w:val="0074261A"/>
    <w:rsid w:val="00742D37"/>
    <w:rsid w:val="0075020C"/>
    <w:rsid w:val="00751C82"/>
    <w:rsid w:val="00751EC8"/>
    <w:rsid w:val="00755B74"/>
    <w:rsid w:val="007629BB"/>
    <w:rsid w:val="00764FBC"/>
    <w:rsid w:val="00766FCE"/>
    <w:rsid w:val="00767368"/>
    <w:rsid w:val="00772EF9"/>
    <w:rsid w:val="00774BAD"/>
    <w:rsid w:val="00774F03"/>
    <w:rsid w:val="0077683F"/>
    <w:rsid w:val="00776B10"/>
    <w:rsid w:val="00776CE1"/>
    <w:rsid w:val="00780FB7"/>
    <w:rsid w:val="00781EA6"/>
    <w:rsid w:val="007901F5"/>
    <w:rsid w:val="00792E6B"/>
    <w:rsid w:val="00793A10"/>
    <w:rsid w:val="007948EB"/>
    <w:rsid w:val="00794D86"/>
    <w:rsid w:val="007A027B"/>
    <w:rsid w:val="007A066F"/>
    <w:rsid w:val="007A46BB"/>
    <w:rsid w:val="007B1870"/>
    <w:rsid w:val="007B357D"/>
    <w:rsid w:val="007B6A42"/>
    <w:rsid w:val="007C4718"/>
    <w:rsid w:val="007D119A"/>
    <w:rsid w:val="007D42E8"/>
    <w:rsid w:val="007D4C62"/>
    <w:rsid w:val="007D665C"/>
    <w:rsid w:val="007D6948"/>
    <w:rsid w:val="007E4302"/>
    <w:rsid w:val="007E7D2D"/>
    <w:rsid w:val="007F1EF6"/>
    <w:rsid w:val="007F2B94"/>
    <w:rsid w:val="00800381"/>
    <w:rsid w:val="00800896"/>
    <w:rsid w:val="00802B01"/>
    <w:rsid w:val="00813842"/>
    <w:rsid w:val="00814866"/>
    <w:rsid w:val="008159E9"/>
    <w:rsid w:val="00816AA2"/>
    <w:rsid w:val="008240EB"/>
    <w:rsid w:val="0082500A"/>
    <w:rsid w:val="00830518"/>
    <w:rsid w:val="00841D4D"/>
    <w:rsid w:val="0084223A"/>
    <w:rsid w:val="00843628"/>
    <w:rsid w:val="00843AEB"/>
    <w:rsid w:val="00843CC3"/>
    <w:rsid w:val="0084466F"/>
    <w:rsid w:val="0084633F"/>
    <w:rsid w:val="00850D11"/>
    <w:rsid w:val="00852ED6"/>
    <w:rsid w:val="0085461C"/>
    <w:rsid w:val="008549D2"/>
    <w:rsid w:val="008550A0"/>
    <w:rsid w:val="008557FC"/>
    <w:rsid w:val="00855AD0"/>
    <w:rsid w:val="00857B40"/>
    <w:rsid w:val="0086385D"/>
    <w:rsid w:val="00864743"/>
    <w:rsid w:val="00865F48"/>
    <w:rsid w:val="0087018E"/>
    <w:rsid w:val="00870C96"/>
    <w:rsid w:val="00871380"/>
    <w:rsid w:val="0087207E"/>
    <w:rsid w:val="00872B6B"/>
    <w:rsid w:val="008829D3"/>
    <w:rsid w:val="0088367D"/>
    <w:rsid w:val="00884FC9"/>
    <w:rsid w:val="00890A9C"/>
    <w:rsid w:val="008917CD"/>
    <w:rsid w:val="00896028"/>
    <w:rsid w:val="00896657"/>
    <w:rsid w:val="00897C30"/>
    <w:rsid w:val="008A086A"/>
    <w:rsid w:val="008A0FA6"/>
    <w:rsid w:val="008A1F7C"/>
    <w:rsid w:val="008A27FA"/>
    <w:rsid w:val="008A689C"/>
    <w:rsid w:val="008B2E16"/>
    <w:rsid w:val="008B43B0"/>
    <w:rsid w:val="008B7601"/>
    <w:rsid w:val="008C09BF"/>
    <w:rsid w:val="008C1D39"/>
    <w:rsid w:val="008C2204"/>
    <w:rsid w:val="008C2221"/>
    <w:rsid w:val="008C53A9"/>
    <w:rsid w:val="008C5680"/>
    <w:rsid w:val="008D21EF"/>
    <w:rsid w:val="008D3022"/>
    <w:rsid w:val="008D495B"/>
    <w:rsid w:val="008D609A"/>
    <w:rsid w:val="008D6150"/>
    <w:rsid w:val="008E1D12"/>
    <w:rsid w:val="008E50E0"/>
    <w:rsid w:val="008E521D"/>
    <w:rsid w:val="008E6D1E"/>
    <w:rsid w:val="008F2D80"/>
    <w:rsid w:val="008F33A3"/>
    <w:rsid w:val="008F7D9A"/>
    <w:rsid w:val="009016C3"/>
    <w:rsid w:val="009025E4"/>
    <w:rsid w:val="00902AF0"/>
    <w:rsid w:val="00903FE9"/>
    <w:rsid w:val="00907EB1"/>
    <w:rsid w:val="00910D74"/>
    <w:rsid w:val="0091596A"/>
    <w:rsid w:val="00925F70"/>
    <w:rsid w:val="00926592"/>
    <w:rsid w:val="009266A5"/>
    <w:rsid w:val="00931D6A"/>
    <w:rsid w:val="00932C2E"/>
    <w:rsid w:val="00937184"/>
    <w:rsid w:val="009375E8"/>
    <w:rsid w:val="0094276F"/>
    <w:rsid w:val="00942E33"/>
    <w:rsid w:val="009454A0"/>
    <w:rsid w:val="00945717"/>
    <w:rsid w:val="009472F0"/>
    <w:rsid w:val="00947BD3"/>
    <w:rsid w:val="009500D6"/>
    <w:rsid w:val="0095106B"/>
    <w:rsid w:val="0095275D"/>
    <w:rsid w:val="009567B3"/>
    <w:rsid w:val="00957517"/>
    <w:rsid w:val="00961DE7"/>
    <w:rsid w:val="00963268"/>
    <w:rsid w:val="00963438"/>
    <w:rsid w:val="00963DEF"/>
    <w:rsid w:val="009643AC"/>
    <w:rsid w:val="009661AE"/>
    <w:rsid w:val="0096622F"/>
    <w:rsid w:val="00971798"/>
    <w:rsid w:val="00972D29"/>
    <w:rsid w:val="00973CE1"/>
    <w:rsid w:val="00973D82"/>
    <w:rsid w:val="009808C5"/>
    <w:rsid w:val="00982073"/>
    <w:rsid w:val="00984C4A"/>
    <w:rsid w:val="0098685B"/>
    <w:rsid w:val="00993615"/>
    <w:rsid w:val="009A0DA8"/>
    <w:rsid w:val="009A4B15"/>
    <w:rsid w:val="009A7EAC"/>
    <w:rsid w:val="009B0C68"/>
    <w:rsid w:val="009B28D2"/>
    <w:rsid w:val="009B34F2"/>
    <w:rsid w:val="009B3ED0"/>
    <w:rsid w:val="009B793B"/>
    <w:rsid w:val="009C20DF"/>
    <w:rsid w:val="009C6C97"/>
    <w:rsid w:val="009D40D0"/>
    <w:rsid w:val="009D431A"/>
    <w:rsid w:val="009D60BF"/>
    <w:rsid w:val="009D7A3A"/>
    <w:rsid w:val="009E0422"/>
    <w:rsid w:val="009E0CF0"/>
    <w:rsid w:val="009E2FAC"/>
    <w:rsid w:val="009E71CF"/>
    <w:rsid w:val="009E790A"/>
    <w:rsid w:val="009F03D5"/>
    <w:rsid w:val="009F524A"/>
    <w:rsid w:val="009F56F6"/>
    <w:rsid w:val="009F6F00"/>
    <w:rsid w:val="009F7627"/>
    <w:rsid w:val="00A00209"/>
    <w:rsid w:val="00A03B1C"/>
    <w:rsid w:val="00A0415F"/>
    <w:rsid w:val="00A11608"/>
    <w:rsid w:val="00A14969"/>
    <w:rsid w:val="00A1507F"/>
    <w:rsid w:val="00A16201"/>
    <w:rsid w:val="00A20D88"/>
    <w:rsid w:val="00A23EF4"/>
    <w:rsid w:val="00A328DA"/>
    <w:rsid w:val="00A37880"/>
    <w:rsid w:val="00A413CE"/>
    <w:rsid w:val="00A416C8"/>
    <w:rsid w:val="00A426CB"/>
    <w:rsid w:val="00A45418"/>
    <w:rsid w:val="00A45F79"/>
    <w:rsid w:val="00A47DED"/>
    <w:rsid w:val="00A5647F"/>
    <w:rsid w:val="00A616CF"/>
    <w:rsid w:val="00A619C4"/>
    <w:rsid w:val="00A6642D"/>
    <w:rsid w:val="00A66D63"/>
    <w:rsid w:val="00A67111"/>
    <w:rsid w:val="00A67464"/>
    <w:rsid w:val="00A722AA"/>
    <w:rsid w:val="00A73C43"/>
    <w:rsid w:val="00A7547A"/>
    <w:rsid w:val="00A75E6E"/>
    <w:rsid w:val="00A77D9D"/>
    <w:rsid w:val="00A77DED"/>
    <w:rsid w:val="00A80A57"/>
    <w:rsid w:val="00A836E6"/>
    <w:rsid w:val="00A8563C"/>
    <w:rsid w:val="00A85BA9"/>
    <w:rsid w:val="00A860F5"/>
    <w:rsid w:val="00A869ED"/>
    <w:rsid w:val="00A86D0E"/>
    <w:rsid w:val="00A90560"/>
    <w:rsid w:val="00A91815"/>
    <w:rsid w:val="00A918D4"/>
    <w:rsid w:val="00A93F44"/>
    <w:rsid w:val="00AA1571"/>
    <w:rsid w:val="00AA5FE9"/>
    <w:rsid w:val="00AA67FA"/>
    <w:rsid w:val="00AB1BAF"/>
    <w:rsid w:val="00AB2A0E"/>
    <w:rsid w:val="00AB54BF"/>
    <w:rsid w:val="00AC11A7"/>
    <w:rsid w:val="00AC2FAA"/>
    <w:rsid w:val="00AC53E4"/>
    <w:rsid w:val="00AC587B"/>
    <w:rsid w:val="00AC5DC8"/>
    <w:rsid w:val="00AC657D"/>
    <w:rsid w:val="00AC6D1B"/>
    <w:rsid w:val="00AC72EF"/>
    <w:rsid w:val="00AD2602"/>
    <w:rsid w:val="00AD5213"/>
    <w:rsid w:val="00AD5D48"/>
    <w:rsid w:val="00AD6ACE"/>
    <w:rsid w:val="00AE09C7"/>
    <w:rsid w:val="00AE0B3A"/>
    <w:rsid w:val="00AE12AC"/>
    <w:rsid w:val="00AE2505"/>
    <w:rsid w:val="00AE34C4"/>
    <w:rsid w:val="00AF02BD"/>
    <w:rsid w:val="00AF0B07"/>
    <w:rsid w:val="00AF1875"/>
    <w:rsid w:val="00AF4531"/>
    <w:rsid w:val="00B0451F"/>
    <w:rsid w:val="00B049F3"/>
    <w:rsid w:val="00B108D2"/>
    <w:rsid w:val="00B1605B"/>
    <w:rsid w:val="00B243BF"/>
    <w:rsid w:val="00B26F14"/>
    <w:rsid w:val="00B31907"/>
    <w:rsid w:val="00B34068"/>
    <w:rsid w:val="00B359BB"/>
    <w:rsid w:val="00B40316"/>
    <w:rsid w:val="00B42514"/>
    <w:rsid w:val="00B4525C"/>
    <w:rsid w:val="00B46532"/>
    <w:rsid w:val="00B5227A"/>
    <w:rsid w:val="00B57969"/>
    <w:rsid w:val="00B60380"/>
    <w:rsid w:val="00B60699"/>
    <w:rsid w:val="00B60932"/>
    <w:rsid w:val="00B62BD6"/>
    <w:rsid w:val="00B6350C"/>
    <w:rsid w:val="00B639CF"/>
    <w:rsid w:val="00B678E5"/>
    <w:rsid w:val="00B7024A"/>
    <w:rsid w:val="00B7058D"/>
    <w:rsid w:val="00B71240"/>
    <w:rsid w:val="00B7372E"/>
    <w:rsid w:val="00B76194"/>
    <w:rsid w:val="00B80098"/>
    <w:rsid w:val="00B86710"/>
    <w:rsid w:val="00BA427F"/>
    <w:rsid w:val="00BA6C21"/>
    <w:rsid w:val="00BA6D6B"/>
    <w:rsid w:val="00BA76BA"/>
    <w:rsid w:val="00BB08AB"/>
    <w:rsid w:val="00BB0C4D"/>
    <w:rsid w:val="00BB2D46"/>
    <w:rsid w:val="00BB4458"/>
    <w:rsid w:val="00BB4ABC"/>
    <w:rsid w:val="00BB7F49"/>
    <w:rsid w:val="00BC171C"/>
    <w:rsid w:val="00BC63C2"/>
    <w:rsid w:val="00BD38EA"/>
    <w:rsid w:val="00BD4FE0"/>
    <w:rsid w:val="00BD5068"/>
    <w:rsid w:val="00BD77CA"/>
    <w:rsid w:val="00BE45EB"/>
    <w:rsid w:val="00BE4E75"/>
    <w:rsid w:val="00BE656E"/>
    <w:rsid w:val="00BF0EF0"/>
    <w:rsid w:val="00BF2357"/>
    <w:rsid w:val="00BF2560"/>
    <w:rsid w:val="00BF4A15"/>
    <w:rsid w:val="00BF5BCA"/>
    <w:rsid w:val="00BF78D0"/>
    <w:rsid w:val="00C0134C"/>
    <w:rsid w:val="00C01ED7"/>
    <w:rsid w:val="00C02EA4"/>
    <w:rsid w:val="00C112D4"/>
    <w:rsid w:val="00C11A71"/>
    <w:rsid w:val="00C12719"/>
    <w:rsid w:val="00C14A73"/>
    <w:rsid w:val="00C16B3B"/>
    <w:rsid w:val="00C20019"/>
    <w:rsid w:val="00C20BA2"/>
    <w:rsid w:val="00C23278"/>
    <w:rsid w:val="00C23FAC"/>
    <w:rsid w:val="00C34086"/>
    <w:rsid w:val="00C42A1A"/>
    <w:rsid w:val="00C448C2"/>
    <w:rsid w:val="00C44FFE"/>
    <w:rsid w:val="00C46E14"/>
    <w:rsid w:val="00C53986"/>
    <w:rsid w:val="00C56ADF"/>
    <w:rsid w:val="00C57677"/>
    <w:rsid w:val="00C607FD"/>
    <w:rsid w:val="00C621EF"/>
    <w:rsid w:val="00C62470"/>
    <w:rsid w:val="00C65115"/>
    <w:rsid w:val="00C6545E"/>
    <w:rsid w:val="00C654C2"/>
    <w:rsid w:val="00C71D27"/>
    <w:rsid w:val="00C8248C"/>
    <w:rsid w:val="00C85900"/>
    <w:rsid w:val="00C90184"/>
    <w:rsid w:val="00C918B3"/>
    <w:rsid w:val="00C91BBC"/>
    <w:rsid w:val="00C92AA7"/>
    <w:rsid w:val="00C93678"/>
    <w:rsid w:val="00C95B08"/>
    <w:rsid w:val="00C97B99"/>
    <w:rsid w:val="00CA0841"/>
    <w:rsid w:val="00CA14F1"/>
    <w:rsid w:val="00CA2B68"/>
    <w:rsid w:val="00CA4FC5"/>
    <w:rsid w:val="00CB1014"/>
    <w:rsid w:val="00CB2E49"/>
    <w:rsid w:val="00CB3E1D"/>
    <w:rsid w:val="00CC20E7"/>
    <w:rsid w:val="00CC40DB"/>
    <w:rsid w:val="00CC498B"/>
    <w:rsid w:val="00CC78CF"/>
    <w:rsid w:val="00CD3937"/>
    <w:rsid w:val="00CD4F6C"/>
    <w:rsid w:val="00CD6E1F"/>
    <w:rsid w:val="00CE0FF6"/>
    <w:rsid w:val="00CE2E2E"/>
    <w:rsid w:val="00CE4107"/>
    <w:rsid w:val="00CE422A"/>
    <w:rsid w:val="00CE5D71"/>
    <w:rsid w:val="00CF24D5"/>
    <w:rsid w:val="00CF2ED9"/>
    <w:rsid w:val="00D0318B"/>
    <w:rsid w:val="00D033FB"/>
    <w:rsid w:val="00D063AC"/>
    <w:rsid w:val="00D07BCE"/>
    <w:rsid w:val="00D1009C"/>
    <w:rsid w:val="00D12F5F"/>
    <w:rsid w:val="00D1364E"/>
    <w:rsid w:val="00D1451B"/>
    <w:rsid w:val="00D16733"/>
    <w:rsid w:val="00D17ECC"/>
    <w:rsid w:val="00D22DCC"/>
    <w:rsid w:val="00D24D20"/>
    <w:rsid w:val="00D26ABD"/>
    <w:rsid w:val="00D27C7D"/>
    <w:rsid w:val="00D27CF1"/>
    <w:rsid w:val="00D32241"/>
    <w:rsid w:val="00D33F0D"/>
    <w:rsid w:val="00D359F2"/>
    <w:rsid w:val="00D43B43"/>
    <w:rsid w:val="00D4502E"/>
    <w:rsid w:val="00D47B2F"/>
    <w:rsid w:val="00D53624"/>
    <w:rsid w:val="00D551C8"/>
    <w:rsid w:val="00D555C5"/>
    <w:rsid w:val="00D57C67"/>
    <w:rsid w:val="00D60BD7"/>
    <w:rsid w:val="00D60FB0"/>
    <w:rsid w:val="00D62E2F"/>
    <w:rsid w:val="00D65192"/>
    <w:rsid w:val="00D654BA"/>
    <w:rsid w:val="00D65C5E"/>
    <w:rsid w:val="00D6651B"/>
    <w:rsid w:val="00D67227"/>
    <w:rsid w:val="00D6779D"/>
    <w:rsid w:val="00D71635"/>
    <w:rsid w:val="00D72CAB"/>
    <w:rsid w:val="00D74E3A"/>
    <w:rsid w:val="00D770DF"/>
    <w:rsid w:val="00D80A4A"/>
    <w:rsid w:val="00D84EC6"/>
    <w:rsid w:val="00D85959"/>
    <w:rsid w:val="00D85E29"/>
    <w:rsid w:val="00D914D7"/>
    <w:rsid w:val="00D9238A"/>
    <w:rsid w:val="00D93728"/>
    <w:rsid w:val="00D94245"/>
    <w:rsid w:val="00D9493E"/>
    <w:rsid w:val="00DA05B1"/>
    <w:rsid w:val="00DA1137"/>
    <w:rsid w:val="00DA29C1"/>
    <w:rsid w:val="00DA4131"/>
    <w:rsid w:val="00DA5198"/>
    <w:rsid w:val="00DB0DE1"/>
    <w:rsid w:val="00DB0F1A"/>
    <w:rsid w:val="00DB3DA9"/>
    <w:rsid w:val="00DB5EE6"/>
    <w:rsid w:val="00DB6DB2"/>
    <w:rsid w:val="00DC1FE2"/>
    <w:rsid w:val="00DC2160"/>
    <w:rsid w:val="00DC440E"/>
    <w:rsid w:val="00DD0FDD"/>
    <w:rsid w:val="00DD1FD0"/>
    <w:rsid w:val="00DD2EC7"/>
    <w:rsid w:val="00DD457C"/>
    <w:rsid w:val="00DD5080"/>
    <w:rsid w:val="00DD5B9A"/>
    <w:rsid w:val="00DD61B0"/>
    <w:rsid w:val="00DE197E"/>
    <w:rsid w:val="00DE5B3E"/>
    <w:rsid w:val="00DF4582"/>
    <w:rsid w:val="00E04323"/>
    <w:rsid w:val="00E0452F"/>
    <w:rsid w:val="00E06716"/>
    <w:rsid w:val="00E073E2"/>
    <w:rsid w:val="00E075FC"/>
    <w:rsid w:val="00E10C94"/>
    <w:rsid w:val="00E12844"/>
    <w:rsid w:val="00E141A1"/>
    <w:rsid w:val="00E14BA7"/>
    <w:rsid w:val="00E16168"/>
    <w:rsid w:val="00E1665C"/>
    <w:rsid w:val="00E16B12"/>
    <w:rsid w:val="00E17494"/>
    <w:rsid w:val="00E20891"/>
    <w:rsid w:val="00E262D9"/>
    <w:rsid w:val="00E271DA"/>
    <w:rsid w:val="00E2793B"/>
    <w:rsid w:val="00E30CDB"/>
    <w:rsid w:val="00E3234D"/>
    <w:rsid w:val="00E35174"/>
    <w:rsid w:val="00E3526F"/>
    <w:rsid w:val="00E35E24"/>
    <w:rsid w:val="00E4207F"/>
    <w:rsid w:val="00E4457C"/>
    <w:rsid w:val="00E46A39"/>
    <w:rsid w:val="00E504CA"/>
    <w:rsid w:val="00E51727"/>
    <w:rsid w:val="00E52A5A"/>
    <w:rsid w:val="00E61989"/>
    <w:rsid w:val="00E620EE"/>
    <w:rsid w:val="00E62AFC"/>
    <w:rsid w:val="00E62F38"/>
    <w:rsid w:val="00E65ECA"/>
    <w:rsid w:val="00E66845"/>
    <w:rsid w:val="00E66C32"/>
    <w:rsid w:val="00E71678"/>
    <w:rsid w:val="00E72383"/>
    <w:rsid w:val="00E749E2"/>
    <w:rsid w:val="00E75425"/>
    <w:rsid w:val="00E76522"/>
    <w:rsid w:val="00E8147E"/>
    <w:rsid w:val="00E81B3C"/>
    <w:rsid w:val="00E84B47"/>
    <w:rsid w:val="00E86A5B"/>
    <w:rsid w:val="00E93B2F"/>
    <w:rsid w:val="00EA2CF3"/>
    <w:rsid w:val="00EA4D5E"/>
    <w:rsid w:val="00EA6714"/>
    <w:rsid w:val="00EA6935"/>
    <w:rsid w:val="00EB2468"/>
    <w:rsid w:val="00EB343C"/>
    <w:rsid w:val="00EB4E57"/>
    <w:rsid w:val="00EB7402"/>
    <w:rsid w:val="00EC0B29"/>
    <w:rsid w:val="00EC32AB"/>
    <w:rsid w:val="00EC35E7"/>
    <w:rsid w:val="00EC7481"/>
    <w:rsid w:val="00EC7C03"/>
    <w:rsid w:val="00ED21D7"/>
    <w:rsid w:val="00ED43A2"/>
    <w:rsid w:val="00ED50C1"/>
    <w:rsid w:val="00EE0875"/>
    <w:rsid w:val="00EE5953"/>
    <w:rsid w:val="00EF1E44"/>
    <w:rsid w:val="00EF4CEC"/>
    <w:rsid w:val="00F03E34"/>
    <w:rsid w:val="00F07FA5"/>
    <w:rsid w:val="00F267C8"/>
    <w:rsid w:val="00F278E7"/>
    <w:rsid w:val="00F34023"/>
    <w:rsid w:val="00F3574E"/>
    <w:rsid w:val="00F4028B"/>
    <w:rsid w:val="00F40FD4"/>
    <w:rsid w:val="00F51D02"/>
    <w:rsid w:val="00F5339E"/>
    <w:rsid w:val="00F53F8D"/>
    <w:rsid w:val="00F550A0"/>
    <w:rsid w:val="00F60132"/>
    <w:rsid w:val="00F62FA8"/>
    <w:rsid w:val="00F70137"/>
    <w:rsid w:val="00F70407"/>
    <w:rsid w:val="00F704BF"/>
    <w:rsid w:val="00F77727"/>
    <w:rsid w:val="00F77772"/>
    <w:rsid w:val="00F8158A"/>
    <w:rsid w:val="00F82F3F"/>
    <w:rsid w:val="00F8421C"/>
    <w:rsid w:val="00F87646"/>
    <w:rsid w:val="00F90115"/>
    <w:rsid w:val="00F91061"/>
    <w:rsid w:val="00F93F69"/>
    <w:rsid w:val="00F9483D"/>
    <w:rsid w:val="00F95E0F"/>
    <w:rsid w:val="00F97CAF"/>
    <w:rsid w:val="00FA17E6"/>
    <w:rsid w:val="00FA2360"/>
    <w:rsid w:val="00FA3539"/>
    <w:rsid w:val="00FA391E"/>
    <w:rsid w:val="00FA4CCC"/>
    <w:rsid w:val="00FA615B"/>
    <w:rsid w:val="00FA6C38"/>
    <w:rsid w:val="00FB1708"/>
    <w:rsid w:val="00FB2F85"/>
    <w:rsid w:val="00FB329D"/>
    <w:rsid w:val="00FB6EB8"/>
    <w:rsid w:val="00FB71F1"/>
    <w:rsid w:val="00FC061E"/>
    <w:rsid w:val="00FC0C11"/>
    <w:rsid w:val="00FC1124"/>
    <w:rsid w:val="00FC4B07"/>
    <w:rsid w:val="00FC6200"/>
    <w:rsid w:val="00FD2F0F"/>
    <w:rsid w:val="00FD70B8"/>
    <w:rsid w:val="00FD75D0"/>
    <w:rsid w:val="00FD766A"/>
    <w:rsid w:val="00FE4E77"/>
    <w:rsid w:val="00FE5019"/>
    <w:rsid w:val="00FE6520"/>
    <w:rsid w:val="00FE6EDE"/>
    <w:rsid w:val="00FE7048"/>
    <w:rsid w:val="00FF0A16"/>
    <w:rsid w:val="00FF62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895239B"/>
  <w15:chartTrackingRefBased/>
  <w15:docId w15:val="{2B3266A0-7A93-449C-AB8D-736F86D2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ind w:left="1843"/>
      <w:jc w:val="right"/>
      <w:outlineLvl w:val="1"/>
    </w:pPr>
    <w:rPr>
      <w:rFonts w:eastAsia="Times"/>
      <w:i/>
      <w:sz w:val="22"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ind w:left="1416"/>
      <w:jc w:val="both"/>
      <w:outlineLvl w:val="2"/>
    </w:pPr>
    <w:rPr>
      <w:rFonts w:cs="Arial"/>
      <w:b/>
      <w:bCs/>
      <w:i/>
      <w:iCs/>
      <w:color w:val="000000"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ind w:left="1080"/>
      <w:jc w:val="both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ind w:left="1080" w:firstLine="336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1080" w:right="261"/>
      <w:jc w:val="both"/>
      <w:outlineLvl w:val="6"/>
    </w:pPr>
    <w:rPr>
      <w:rFonts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after="120"/>
      <w:ind w:left="1202"/>
      <w:jc w:val="both"/>
      <w:outlineLvl w:val="8"/>
    </w:pPr>
    <w:rPr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jc w:val="both"/>
    </w:pPr>
    <w:rPr>
      <w:rFonts w:eastAsia="Times"/>
      <w:sz w:val="20"/>
      <w:szCs w:val="20"/>
      <w:lang w:val="es-ES_tradnl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styleId="Nmerodepgina">
    <w:name w:val="page number"/>
    <w:basedOn w:val="Fuentedeprrafopredeter"/>
    <w:semiHidden/>
  </w:style>
  <w:style w:type="paragraph" w:styleId="Sangra2detindependiente">
    <w:name w:val="Body Text Indent 2"/>
    <w:basedOn w:val="Normal"/>
    <w:semiHidden/>
    <w:pPr>
      <w:ind w:left="1200"/>
    </w:pPr>
    <w:rPr>
      <w:rFonts w:ascii="Times New Roman" w:hAnsi="Times New Roman"/>
    </w:rPr>
  </w:style>
  <w:style w:type="paragraph" w:styleId="Textodebloque">
    <w:name w:val="Block Text"/>
    <w:basedOn w:val="Normal"/>
    <w:semiHidden/>
    <w:pPr>
      <w:spacing w:line="240" w:lineRule="atLeast"/>
      <w:ind w:left="1155" w:right="261"/>
      <w:jc w:val="both"/>
    </w:pPr>
    <w:rPr>
      <w:b/>
      <w:color w:val="000000"/>
    </w:rPr>
  </w:style>
  <w:style w:type="paragraph" w:styleId="Sangradetextonormal">
    <w:name w:val="Body Text Indent"/>
    <w:basedOn w:val="Normal"/>
    <w:semiHidden/>
    <w:pPr>
      <w:ind w:left="3686"/>
      <w:jc w:val="center"/>
    </w:pPr>
    <w:rPr>
      <w:b/>
      <w:snapToGrid w:val="0"/>
      <w:color w:val="000000"/>
      <w:sz w:val="22"/>
      <w:szCs w:val="20"/>
      <w:u w:val="single"/>
    </w:rPr>
  </w:style>
  <w:style w:type="paragraph" w:styleId="Sangra3detindependiente">
    <w:name w:val="Body Text Indent 3"/>
    <w:basedOn w:val="Normal"/>
    <w:semiHidden/>
    <w:pPr>
      <w:spacing w:line="240" w:lineRule="atLeast"/>
      <w:ind w:left="2835"/>
      <w:jc w:val="both"/>
    </w:pPr>
    <w:rPr>
      <w:rFonts w:ascii="Helv" w:hAnsi="Helv"/>
      <w:b/>
      <w:snapToGrid w:val="0"/>
      <w:color w:val="000000"/>
      <w:szCs w:val="20"/>
    </w:rPr>
  </w:style>
  <w:style w:type="paragraph" w:styleId="Textoindependiente">
    <w:name w:val="Body Text"/>
    <w:basedOn w:val="Normal"/>
    <w:semiHidden/>
    <w:pPr>
      <w:widowControl w:val="0"/>
      <w:jc w:val="both"/>
    </w:pPr>
    <w:rPr>
      <w:snapToGrid w:val="0"/>
      <w:sz w:val="22"/>
      <w:szCs w:val="20"/>
    </w:rPr>
  </w:style>
  <w:style w:type="paragraph" w:styleId="Textoindependiente2">
    <w:name w:val="Body Text 2"/>
    <w:basedOn w:val="Normal"/>
    <w:semiHidden/>
    <w:pPr>
      <w:jc w:val="both"/>
    </w:pPr>
    <w:rPr>
      <w:sz w:val="20"/>
      <w:szCs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semiHidden/>
    <w:pPr>
      <w:jc w:val="both"/>
    </w:pPr>
    <w:rPr>
      <w:rFonts w:cs="Arial"/>
      <w:sz w:val="22"/>
    </w:rPr>
  </w:style>
  <w:style w:type="paragraph" w:styleId="Textonotapie">
    <w:name w:val="footnote text"/>
    <w:basedOn w:val="Normal"/>
    <w:semiHidden/>
    <w:rPr>
      <w:rFonts w:cs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xl31">
    <w:name w:val="xl31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"/>
      <w:sz w:val="22"/>
      <w:szCs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z w:val="20"/>
      <w:u w:val="single"/>
    </w:rPr>
  </w:style>
  <w:style w:type="paragraph" w:styleId="Subttulo">
    <w:name w:val="Subtitle"/>
    <w:basedOn w:val="Normal"/>
    <w:qFormat/>
    <w:pPr>
      <w:ind w:left="1416"/>
    </w:pPr>
    <w:rPr>
      <w:b/>
      <w:sz w:val="22"/>
      <w:lang w:val="es-MX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Epgrafe">
    <w:name w:val="Epígrafe"/>
    <w:basedOn w:val="Normal"/>
    <w:next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Prrafodelista">
    <w:name w:val="List Paragraph"/>
    <w:basedOn w:val="Normal"/>
    <w:uiPriority w:val="34"/>
    <w:qFormat/>
    <w:rsid w:val="00E61989"/>
    <w:pPr>
      <w:ind w:left="708"/>
    </w:pPr>
  </w:style>
  <w:style w:type="table" w:styleId="Tablaconcuadrcula">
    <w:name w:val="Table Grid"/>
    <w:basedOn w:val="Tablanormal"/>
    <w:uiPriority w:val="59"/>
    <w:rsid w:val="005B0E3C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8E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78E7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0E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3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4DB1-DB95-4239-843E-6BCEF872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 N° 00</vt:lpstr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 N° 00</dc:title>
  <dc:subject/>
  <dc:creator>SUNAT;Atilio Condezo Kennedy David</dc:creator>
  <cp:keywords/>
  <cp:lastModifiedBy>Atilio Condezo Kennedy David</cp:lastModifiedBy>
  <cp:revision>3</cp:revision>
  <cp:lastPrinted>2019-05-22T14:02:00Z</cp:lastPrinted>
  <dcterms:created xsi:type="dcterms:W3CDTF">2025-06-17T17:36:00Z</dcterms:created>
  <dcterms:modified xsi:type="dcterms:W3CDTF">2025-06-17T17:36:00Z</dcterms:modified>
</cp:coreProperties>
</file>