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91CCBD" w14:textId="77777777" w:rsidR="00792EC8" w:rsidRDefault="00792EC8" w:rsidP="00792EC8">
      <w:pPr>
        <w:pStyle w:val="Encabezado"/>
        <w:jc w:val="both"/>
        <w:rPr>
          <w:rFonts w:cs="Arial"/>
          <w:b/>
          <w:bCs/>
          <w:sz w:val="22"/>
          <w:szCs w:val="22"/>
          <w:lang w:val="es-ES"/>
        </w:rPr>
      </w:pPr>
    </w:p>
    <w:p w14:paraId="7E682AF9" w14:textId="77777777" w:rsidR="00792EC8" w:rsidRDefault="00792EC8" w:rsidP="00792EC8">
      <w:pPr>
        <w:pStyle w:val="Encabezado"/>
        <w:jc w:val="both"/>
        <w:rPr>
          <w:rFonts w:cs="Arial"/>
          <w:b/>
          <w:bCs/>
          <w:sz w:val="22"/>
          <w:szCs w:val="22"/>
          <w:lang w:val="es-ES"/>
        </w:rPr>
      </w:pPr>
    </w:p>
    <w:p w14:paraId="782C3184" w14:textId="7D459B1F" w:rsidR="00234D84" w:rsidRPr="00792EC8" w:rsidRDefault="00792EC8" w:rsidP="00792EC8">
      <w:r>
        <w:rPr>
          <w:noProof/>
        </w:rPr>
        <w:drawing>
          <wp:anchor distT="0" distB="0" distL="114300" distR="114300" simplePos="0" relativeHeight="251660288" behindDoc="0" locked="0" layoutInCell="1" allowOverlap="1" wp14:anchorId="725D0073" wp14:editId="74E73648">
            <wp:simplePos x="0" y="0"/>
            <wp:positionH relativeFrom="column">
              <wp:posOffset>-1892144</wp:posOffset>
            </wp:positionH>
            <wp:positionV relativeFrom="paragraph">
              <wp:posOffset>2767647</wp:posOffset>
            </wp:positionV>
            <wp:extent cx="8892540" cy="2614295"/>
            <wp:effectExtent l="0" t="4128" r="0" b="0"/>
            <wp:wrapNone/>
            <wp:docPr id="6" name="Imagen 6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892540" cy="2614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6269C">
        <w:rPr>
          <w:rFonts w:ascii="Arial" w:hAnsi="Arial" w:cs="Arial"/>
          <w:b/>
          <w:noProof/>
          <w:highlight w:val="cyan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51A67C2" wp14:editId="410B6434">
                <wp:simplePos x="0" y="0"/>
                <wp:positionH relativeFrom="column">
                  <wp:posOffset>-3299460</wp:posOffset>
                </wp:positionH>
                <wp:positionV relativeFrom="paragraph">
                  <wp:posOffset>3372485</wp:posOffset>
                </wp:positionV>
                <wp:extent cx="8508096" cy="1404620"/>
                <wp:effectExtent l="317" t="0" r="0" b="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8508096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465BAC" w14:textId="77777777" w:rsidR="00792EC8" w:rsidRPr="00C6269C" w:rsidRDefault="00792EC8" w:rsidP="00792EC8">
                            <w:pPr>
                              <w:ind w:left="567"/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C6269C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“ANEXO IV</w:t>
                            </w:r>
                          </w:p>
                          <w:p w14:paraId="6D37D922" w14:textId="77777777" w:rsidR="00792EC8" w:rsidRPr="00C6269C" w:rsidRDefault="00792EC8" w:rsidP="00792EC8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R</w:t>
                            </w:r>
                            <w:r w:rsidRPr="00C6269C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egistro de vehículos de transporte de carga con mercancía de otros regímenes aduaneros</w:t>
                            </w:r>
                            <w:r w:rsidRPr="00C6269C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es-PE"/>
                              </w:rPr>
                              <w:t>, vehículos</w:t>
                            </w:r>
                            <w:r w:rsidRPr="00C6269C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sin carga o que transporten pasajeros locales en el PCI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1A67C2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259.8pt;margin-top:265.55pt;width:669.95pt;height:110.6pt;rotation:-90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" filled="f" stroked="f">
                <v:textbox style="mso-fit-shape-to-text:t">
                  <w:txbxContent>
                    <w:p w14:paraId="73465BAC" w14:textId="77777777" w:rsidR="00792EC8" w:rsidRPr="00C6269C" w:rsidRDefault="00792EC8" w:rsidP="00792EC8">
                      <w:pPr>
                        <w:ind w:left="567"/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C6269C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“ANEXO IV</w:t>
                      </w:r>
                    </w:p>
                    <w:p w14:paraId="6D37D922" w14:textId="77777777" w:rsidR="00792EC8" w:rsidRPr="00C6269C" w:rsidRDefault="00792EC8" w:rsidP="00792EC8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R</w:t>
                      </w:r>
                      <w:r w:rsidRPr="00C6269C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egistro de vehículos de transporte de carga con mercancía de otros regímenes aduaneros</w:t>
                      </w:r>
                      <w:r w:rsidRPr="00C6269C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es-PE"/>
                        </w:rPr>
                        <w:t>, vehículos</w:t>
                      </w:r>
                      <w:r w:rsidRPr="00C6269C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sin carga o que transporten pasajeros locales en el PCI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34D84" w:rsidRPr="00792EC8" w:rsidSect="00DB2ABD">
      <w:pgSz w:w="11906" w:h="16838"/>
      <w:pgMar w:top="1134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CC34C8"/>
    <w:multiLevelType w:val="hybridMultilevel"/>
    <w:tmpl w:val="113EC35C"/>
    <w:lvl w:ilvl="0" w:tplc="D304C6D0">
      <w:start w:val="1"/>
      <w:numFmt w:val="bullet"/>
      <w:lvlText w:val="-"/>
      <w:lvlJc w:val="left"/>
      <w:pPr>
        <w:ind w:left="900" w:hanging="360"/>
      </w:pPr>
      <w:rPr>
        <w:rFonts w:ascii="Times New Roman" w:hAnsi="Times New Roman" w:cs="Times New Roman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ABD"/>
    <w:rsid w:val="00227238"/>
    <w:rsid w:val="00234D84"/>
    <w:rsid w:val="00597BD7"/>
    <w:rsid w:val="00792EC8"/>
    <w:rsid w:val="00797A35"/>
    <w:rsid w:val="007D112E"/>
    <w:rsid w:val="00DB2ABD"/>
    <w:rsid w:val="00F67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B06DBD9"/>
  <w15:chartTrackingRefBased/>
  <w15:docId w15:val="{BDFE9AB0-A073-49BC-A249-A61C90F42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2ABD"/>
    <w:rPr>
      <w:rFonts w:ascii="Times New Roman" w:eastAsia="Times New Roman" w:hAnsi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semiHidden/>
    <w:unhideWhenUsed/>
    <w:rsid w:val="00DB2ABD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DB2ABD"/>
    <w:pPr>
      <w:tabs>
        <w:tab w:val="center" w:pos="4419"/>
        <w:tab w:val="right" w:pos="8838"/>
      </w:tabs>
    </w:pPr>
    <w:rPr>
      <w:rFonts w:ascii="Arial" w:hAnsi="Arial"/>
      <w:sz w:val="20"/>
      <w:szCs w:val="20"/>
      <w:lang w:val="x-none"/>
    </w:rPr>
  </w:style>
  <w:style w:type="character" w:customStyle="1" w:styleId="EncabezadoCar">
    <w:name w:val="Encabezado Car"/>
    <w:link w:val="Encabezado"/>
    <w:uiPriority w:val="99"/>
    <w:rsid w:val="00DB2ABD"/>
    <w:rPr>
      <w:rFonts w:ascii="Arial" w:eastAsia="Times New Roman" w:hAnsi="Arial" w:cs="Times New Roman"/>
      <w:sz w:val="20"/>
      <w:szCs w:val="20"/>
      <w:lang w:val="x-none" w:eastAsia="es-ES"/>
    </w:rPr>
  </w:style>
  <w:style w:type="paragraph" w:customStyle="1" w:styleId="ProcEtapa">
    <w:name w:val="ProcEtapa"/>
    <w:basedOn w:val="Normal"/>
    <w:rsid w:val="00DB2ABD"/>
    <w:pPr>
      <w:ind w:left="993" w:hanging="426"/>
      <w:jc w:val="both"/>
    </w:pPr>
    <w:rPr>
      <w:rFonts w:ascii="Arial" w:hAnsi="Arial"/>
      <w:b/>
      <w:sz w:val="22"/>
      <w:szCs w:val="20"/>
      <w:lang w:val="es-ES_tradnl"/>
    </w:rPr>
  </w:style>
  <w:style w:type="table" w:styleId="Tablaconcuadrcula">
    <w:name w:val="Table Grid"/>
    <w:basedOn w:val="Tablanormal"/>
    <w:uiPriority w:val="39"/>
    <w:rsid w:val="00DB2AB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link w:val="NormalWebCar"/>
    <w:uiPriority w:val="99"/>
    <w:unhideWhenUsed/>
    <w:rsid w:val="00F67D8F"/>
    <w:rPr>
      <w:rFonts w:ascii="Calibri" w:eastAsiaTheme="minorHAnsi" w:hAnsi="Calibri" w:cs="Calibri"/>
      <w:sz w:val="22"/>
      <w:szCs w:val="22"/>
      <w:lang w:val="es-PE" w:eastAsia="es-PE"/>
    </w:rPr>
  </w:style>
  <w:style w:type="character" w:customStyle="1" w:styleId="NormalWebCar">
    <w:name w:val="Normal (Web) Car"/>
    <w:link w:val="NormalWeb"/>
    <w:uiPriority w:val="99"/>
    <w:rsid w:val="00F67D8F"/>
    <w:rPr>
      <w:rFonts w:eastAsiaTheme="minorHAnsi" w:cs="Calibri"/>
      <w:sz w:val="22"/>
      <w:szCs w:val="22"/>
    </w:rPr>
  </w:style>
  <w:style w:type="paragraph" w:customStyle="1" w:styleId="auto-style54">
    <w:name w:val="auto-style54"/>
    <w:basedOn w:val="Normal"/>
    <w:rsid w:val="00F67D8F"/>
    <w:rPr>
      <w:lang w:val="es-PE" w:eastAsia="es-PE"/>
    </w:rPr>
  </w:style>
  <w:style w:type="paragraph" w:styleId="Prrafodelista">
    <w:name w:val="List Paragraph"/>
    <w:aliases w:val="Titulo de Fígura,TITULO A,Titulo parrafo,Ha,3,Iz - Párrafo de lista,Sivsa Parrafo,Fundamentacion,Number List 1,Dot pt,No Spacing1,List Paragraph Char Char Char,Indicator Text,Numbered Para 1,Colorful List - Accent 11,Bullet 1,Footnote"/>
    <w:basedOn w:val="Normal"/>
    <w:link w:val="PrrafodelistaCar"/>
    <w:uiPriority w:val="34"/>
    <w:qFormat/>
    <w:rsid w:val="00234D84"/>
    <w:pPr>
      <w:tabs>
        <w:tab w:val="left" w:pos="425"/>
        <w:tab w:val="left" w:pos="680"/>
        <w:tab w:val="left" w:pos="907"/>
      </w:tabs>
      <w:ind w:left="720"/>
      <w:contextualSpacing/>
      <w:jc w:val="both"/>
    </w:pPr>
    <w:rPr>
      <w:rFonts w:ascii="Arial" w:hAnsi="Arial"/>
      <w:sz w:val="20"/>
      <w:szCs w:val="20"/>
    </w:rPr>
  </w:style>
  <w:style w:type="character" w:customStyle="1" w:styleId="PrrafodelistaCar">
    <w:name w:val="Párrafo de lista Car"/>
    <w:aliases w:val="Titulo de Fígura Car,TITULO A Car,Titulo parrafo Car,Ha Car,3 Car,Iz - Párrafo de lista Car,Sivsa Parrafo Car,Fundamentacion Car,Number List 1 Car,Dot pt Car,No Spacing1 Car,List Paragraph Char Char Char Car,Indicator Text Car"/>
    <w:link w:val="Prrafodelista"/>
    <w:uiPriority w:val="34"/>
    <w:rsid w:val="00234D84"/>
    <w:rPr>
      <w:rFonts w:ascii="Arial" w:eastAsia="Times New Roman" w:hAnsi="Arial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81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3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Ojeda Silva Juan Carlos</dc:creator>
  <cp:keywords/>
  <dc:description/>
  <cp:lastModifiedBy>Ojeda Silva Juan Carlos</cp:lastModifiedBy>
  <cp:revision>3</cp:revision>
  <dcterms:created xsi:type="dcterms:W3CDTF">2022-07-08T04:27:00Z</dcterms:created>
  <dcterms:modified xsi:type="dcterms:W3CDTF">2022-07-08T04:27:00Z</dcterms:modified>
</cp:coreProperties>
</file>