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1ABB3" w14:textId="77777777" w:rsidR="0073160C" w:rsidRPr="00C50A7D" w:rsidRDefault="0073160C" w:rsidP="0073160C">
      <w:pPr>
        <w:pStyle w:val="Prrafodelista"/>
        <w:ind w:left="1276"/>
        <w:jc w:val="both"/>
        <w:rPr>
          <w:rFonts w:ascii="Arial" w:hAnsi="Arial" w:cs="Arial"/>
          <w:color w:val="000000" w:themeColor="text1"/>
          <w:sz w:val="22"/>
          <w:szCs w:val="22"/>
        </w:rPr>
      </w:pPr>
      <w:bookmarkStart w:id="0" w:name="_GoBack"/>
      <w:bookmarkEnd w:id="0"/>
      <w:r w:rsidRPr="005F11C1">
        <w:rPr>
          <w:rFonts w:ascii="Arial" w:hAnsi="Arial" w:cs="Arial"/>
          <w:sz w:val="22"/>
          <w:szCs w:val="22"/>
        </w:rPr>
        <w:t xml:space="preserve">Reconocimiento Físico de Mercancías en el Complejo Aduanero de la </w:t>
      </w:r>
      <w:r w:rsidRPr="00C50A7D">
        <w:rPr>
          <w:rFonts w:ascii="Arial" w:hAnsi="Arial" w:cs="Arial"/>
          <w:color w:val="000000" w:themeColor="text1"/>
          <w:sz w:val="22"/>
          <w:szCs w:val="22"/>
        </w:rPr>
        <w:t>Intendencia de Aduana Marítima del Callao" CONTROL-PE.00.09.</w:t>
      </w:r>
    </w:p>
    <w:p w14:paraId="4464FBE6" w14:textId="77777777" w:rsidR="00A70705" w:rsidRPr="00C50A7D" w:rsidRDefault="00707D28" w:rsidP="00475D03">
      <w:pPr>
        <w:ind w:left="708" w:hanging="708"/>
        <w:rPr>
          <w:rFonts w:cs="Arial"/>
          <w:color w:val="000000" w:themeColor="text1"/>
          <w:sz w:val="21"/>
          <w:szCs w:val="21"/>
        </w:rPr>
      </w:pPr>
      <w:r w:rsidRPr="00C50A7D">
        <w:rPr>
          <w:rFonts w:cs="Arial"/>
          <w:noProof/>
          <w:color w:val="000000" w:themeColor="text1"/>
          <w:sz w:val="21"/>
          <w:szCs w:val="21"/>
          <w:lang w:val="es-PE" w:eastAsia="es-PE"/>
        </w:rPr>
        <mc:AlternateContent>
          <mc:Choice Requires="wps">
            <w:drawing>
              <wp:anchor distT="0" distB="0" distL="114300" distR="114300" simplePos="0" relativeHeight="251631104" behindDoc="0" locked="0" layoutInCell="1" allowOverlap="1" wp14:anchorId="7B9EA102" wp14:editId="0F93C91C">
                <wp:simplePos x="0" y="0"/>
                <wp:positionH relativeFrom="column">
                  <wp:posOffset>4170045</wp:posOffset>
                </wp:positionH>
                <wp:positionV relativeFrom="paragraph">
                  <wp:posOffset>-303530</wp:posOffset>
                </wp:positionV>
                <wp:extent cx="1433195" cy="483870"/>
                <wp:effectExtent l="0" t="0" r="0" b="0"/>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483870"/>
                        </a:xfrm>
                        <a:prstGeom prst="flowChartAlternateProcess">
                          <a:avLst/>
                        </a:prstGeom>
                        <a:solidFill>
                          <a:srgbClr val="FFFFFF"/>
                        </a:solidFill>
                        <a:ln w="9525">
                          <a:solidFill>
                            <a:srgbClr val="000000"/>
                          </a:solidFill>
                          <a:miter lim="800000"/>
                          <a:headEnd/>
                          <a:tailEnd/>
                        </a:ln>
                      </wps:spPr>
                      <wps:txbx>
                        <w:txbxContent>
                          <w:p w14:paraId="617182E3" w14:textId="77777777" w:rsidR="00830B1E" w:rsidRPr="002B5216" w:rsidRDefault="00830B1E">
                            <w:pPr>
                              <w:rPr>
                                <w:rFonts w:cs="Arial"/>
                                <w:sz w:val="16"/>
                                <w:szCs w:val="24"/>
                              </w:rPr>
                            </w:pPr>
                            <w:r w:rsidRPr="002B5216">
                              <w:rPr>
                                <w:rFonts w:cs="Arial"/>
                                <w:sz w:val="16"/>
                                <w:szCs w:val="24"/>
                              </w:rPr>
                              <w:t>C</w:t>
                            </w:r>
                            <w:r>
                              <w:rPr>
                                <w:rFonts w:cs="Arial"/>
                                <w:sz w:val="16"/>
                                <w:szCs w:val="24"/>
                              </w:rPr>
                              <w:t>Ó</w:t>
                            </w:r>
                            <w:r w:rsidRPr="002B5216">
                              <w:rPr>
                                <w:rFonts w:cs="Arial"/>
                                <w:sz w:val="16"/>
                                <w:szCs w:val="24"/>
                              </w:rPr>
                              <w:t>DIGO :</w:t>
                            </w:r>
                            <w:r w:rsidRPr="008233D8">
                              <w:rPr>
                                <w:rFonts w:cs="Arial"/>
                                <w:sz w:val="12"/>
                                <w:szCs w:val="24"/>
                              </w:rPr>
                              <w:t xml:space="preserve">  </w:t>
                            </w:r>
                            <w:r w:rsidRPr="008233D8">
                              <w:rPr>
                                <w:rFonts w:cs="Arial"/>
                                <w:color w:val="000000"/>
                                <w:sz w:val="16"/>
                              </w:rPr>
                              <w:t>DESPA</w:t>
                            </w:r>
                            <w:r w:rsidRPr="008233D8">
                              <w:rPr>
                                <w:rFonts w:cs="Arial"/>
                                <w:bCs/>
                                <w:color w:val="000000"/>
                                <w:sz w:val="16"/>
                              </w:rPr>
                              <w:t>-P</w:t>
                            </w:r>
                            <w:r>
                              <w:rPr>
                                <w:rFonts w:cs="Arial"/>
                                <w:bCs/>
                                <w:color w:val="000000"/>
                                <w:sz w:val="16"/>
                              </w:rPr>
                              <w:t>G.01</w:t>
                            </w:r>
                          </w:p>
                          <w:p w14:paraId="5AB72BA2" w14:textId="77777777" w:rsidR="00830B1E" w:rsidRPr="002B5216" w:rsidRDefault="00830B1E">
                            <w:pPr>
                              <w:rPr>
                                <w:rFonts w:cs="Arial"/>
                                <w:sz w:val="16"/>
                                <w:szCs w:val="24"/>
                              </w:rPr>
                            </w:pPr>
                            <w:r w:rsidRPr="002B5216">
                              <w:rPr>
                                <w:rFonts w:cs="Arial"/>
                                <w:sz w:val="16"/>
                                <w:szCs w:val="24"/>
                              </w:rPr>
                              <w:t xml:space="preserve">VERSIÓN:   </w:t>
                            </w:r>
                            <w:r>
                              <w:rPr>
                                <w:rFonts w:cs="Arial"/>
                                <w:sz w:val="16"/>
                                <w:szCs w:val="24"/>
                              </w:rPr>
                              <w:t>8</w:t>
                            </w:r>
                          </w:p>
                          <w:p w14:paraId="4011D8A4" w14:textId="5129A199" w:rsidR="00830B1E" w:rsidRPr="002B5216" w:rsidRDefault="00830B1E">
                            <w:pPr>
                              <w:rPr>
                                <w:rFonts w:cs="Arial"/>
                                <w:sz w:val="16"/>
                                <w:szCs w:val="24"/>
                              </w:rPr>
                            </w:pPr>
                            <w:r w:rsidRPr="002B5216">
                              <w:rPr>
                                <w:rFonts w:cs="Arial"/>
                                <w:sz w:val="16"/>
                                <w:szCs w:val="24"/>
                              </w:rPr>
                              <w:t>P</w:t>
                            </w:r>
                            <w:r>
                              <w:rPr>
                                <w:rFonts w:cs="Arial"/>
                                <w:sz w:val="16"/>
                                <w:szCs w:val="24"/>
                              </w:rPr>
                              <w:t>Á</w:t>
                            </w:r>
                            <w:r w:rsidRPr="002B5216">
                              <w:rPr>
                                <w:rFonts w:cs="Arial"/>
                                <w:sz w:val="16"/>
                                <w:szCs w:val="24"/>
                              </w:rPr>
                              <w:t>GINA  :  1/</w:t>
                            </w:r>
                            <w:r>
                              <w:rPr>
                                <w:rFonts w:cs="Arial"/>
                                <w:sz w:val="16"/>
                                <w:szCs w:val="24"/>
                              </w:rPr>
                              <w:t>3</w:t>
                            </w:r>
                            <w:r w:rsidR="00A3471F">
                              <w:rPr>
                                <w:rFonts w:cs="Arial"/>
                                <w:sz w:val="16"/>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EA10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6" type="#_x0000_t176" style="position:absolute;left:0;text-align:left;margin-left:328.35pt;margin-top:-23.9pt;width:112.85pt;height:38.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">
                <v:textbox>
                  <w:txbxContent>
                    <w:p w14:paraId="617182E3" w14:textId="77777777" w:rsidR="00830B1E" w:rsidRPr="002B5216" w:rsidRDefault="00830B1E">
                      <w:pPr>
                        <w:rPr>
                          <w:rFonts w:cs="Arial"/>
                          <w:sz w:val="16"/>
                          <w:szCs w:val="24"/>
                        </w:rPr>
                      </w:pPr>
                      <w:r w:rsidRPr="002B5216">
                        <w:rPr>
                          <w:rFonts w:cs="Arial"/>
                          <w:sz w:val="16"/>
                          <w:szCs w:val="24"/>
                        </w:rPr>
                        <w:t>C</w:t>
                      </w:r>
                      <w:r>
                        <w:rPr>
                          <w:rFonts w:cs="Arial"/>
                          <w:sz w:val="16"/>
                          <w:szCs w:val="24"/>
                        </w:rPr>
                        <w:t>Ó</w:t>
                      </w:r>
                      <w:r w:rsidRPr="002B5216">
                        <w:rPr>
                          <w:rFonts w:cs="Arial"/>
                          <w:sz w:val="16"/>
                          <w:szCs w:val="24"/>
                        </w:rPr>
                        <w:t>DIGO :</w:t>
                      </w:r>
                      <w:r w:rsidRPr="008233D8">
                        <w:rPr>
                          <w:rFonts w:cs="Arial"/>
                          <w:sz w:val="12"/>
                          <w:szCs w:val="24"/>
                        </w:rPr>
                        <w:t xml:space="preserve">  </w:t>
                      </w:r>
                      <w:r w:rsidRPr="008233D8">
                        <w:rPr>
                          <w:rFonts w:cs="Arial"/>
                          <w:color w:val="000000"/>
                          <w:sz w:val="16"/>
                        </w:rPr>
                        <w:t>DESPA</w:t>
                      </w:r>
                      <w:r w:rsidRPr="008233D8">
                        <w:rPr>
                          <w:rFonts w:cs="Arial"/>
                          <w:bCs/>
                          <w:color w:val="000000"/>
                          <w:sz w:val="16"/>
                        </w:rPr>
                        <w:t>-P</w:t>
                      </w:r>
                      <w:r>
                        <w:rPr>
                          <w:rFonts w:cs="Arial"/>
                          <w:bCs/>
                          <w:color w:val="000000"/>
                          <w:sz w:val="16"/>
                        </w:rPr>
                        <w:t>G.01</w:t>
                      </w:r>
                    </w:p>
                    <w:p w14:paraId="5AB72BA2" w14:textId="77777777" w:rsidR="00830B1E" w:rsidRPr="002B5216" w:rsidRDefault="00830B1E">
                      <w:pPr>
                        <w:rPr>
                          <w:rFonts w:cs="Arial"/>
                          <w:sz w:val="16"/>
                          <w:szCs w:val="24"/>
                        </w:rPr>
                      </w:pPr>
                      <w:r w:rsidRPr="002B5216">
                        <w:rPr>
                          <w:rFonts w:cs="Arial"/>
                          <w:sz w:val="16"/>
                          <w:szCs w:val="24"/>
                        </w:rPr>
                        <w:t xml:space="preserve">VERSIÓN:   </w:t>
                      </w:r>
                      <w:r>
                        <w:rPr>
                          <w:rFonts w:cs="Arial"/>
                          <w:sz w:val="16"/>
                          <w:szCs w:val="24"/>
                        </w:rPr>
                        <w:t>8</w:t>
                      </w:r>
                    </w:p>
                    <w:p w14:paraId="4011D8A4" w14:textId="5129A199" w:rsidR="00830B1E" w:rsidRPr="002B5216" w:rsidRDefault="00830B1E">
                      <w:pPr>
                        <w:rPr>
                          <w:rFonts w:cs="Arial"/>
                          <w:sz w:val="16"/>
                          <w:szCs w:val="24"/>
                        </w:rPr>
                      </w:pPr>
                      <w:r w:rsidRPr="002B5216">
                        <w:rPr>
                          <w:rFonts w:cs="Arial"/>
                          <w:sz w:val="16"/>
                          <w:szCs w:val="24"/>
                        </w:rPr>
                        <w:t>P</w:t>
                      </w:r>
                      <w:r>
                        <w:rPr>
                          <w:rFonts w:cs="Arial"/>
                          <w:sz w:val="16"/>
                          <w:szCs w:val="24"/>
                        </w:rPr>
                        <w:t>Á</w:t>
                      </w:r>
                      <w:r w:rsidRPr="002B5216">
                        <w:rPr>
                          <w:rFonts w:cs="Arial"/>
                          <w:sz w:val="16"/>
                          <w:szCs w:val="24"/>
                        </w:rPr>
                        <w:t>GINA  :  1/</w:t>
                      </w:r>
                      <w:r>
                        <w:rPr>
                          <w:rFonts w:cs="Arial"/>
                          <w:sz w:val="16"/>
                          <w:szCs w:val="24"/>
                        </w:rPr>
                        <w:t>3</w:t>
                      </w:r>
                      <w:r w:rsidR="00A3471F">
                        <w:rPr>
                          <w:rFonts w:cs="Arial"/>
                          <w:sz w:val="16"/>
                          <w:szCs w:val="24"/>
                        </w:rPr>
                        <w:t>4</w:t>
                      </w:r>
                    </w:p>
                  </w:txbxContent>
                </v:textbox>
              </v:shape>
            </w:pict>
          </mc:Fallback>
        </mc:AlternateContent>
      </w:r>
      <w:r w:rsidRPr="00C50A7D">
        <w:rPr>
          <w:rFonts w:cs="Arial"/>
          <w:noProof/>
          <w:color w:val="000000" w:themeColor="text1"/>
          <w:sz w:val="21"/>
          <w:szCs w:val="21"/>
          <w:lang w:val="es-PE" w:eastAsia="es-PE"/>
        </w:rPr>
        <mc:AlternateContent>
          <mc:Choice Requires="wps">
            <w:drawing>
              <wp:anchor distT="0" distB="0" distL="114300" distR="114300" simplePos="0" relativeHeight="251629056" behindDoc="0" locked="0" layoutInCell="1" allowOverlap="1" wp14:anchorId="3396E28E" wp14:editId="3E7E41F2">
                <wp:simplePos x="0" y="0"/>
                <wp:positionH relativeFrom="column">
                  <wp:posOffset>-92075</wp:posOffset>
                </wp:positionH>
                <wp:positionV relativeFrom="paragraph">
                  <wp:posOffset>-303530</wp:posOffset>
                </wp:positionV>
                <wp:extent cx="1184275" cy="483870"/>
                <wp:effectExtent l="0" t="0" r="0" b="0"/>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483870"/>
                        </a:xfrm>
                        <a:prstGeom prst="flowChartAlternateProcess">
                          <a:avLst/>
                        </a:prstGeom>
                        <a:solidFill>
                          <a:srgbClr val="FFFFFF"/>
                        </a:solidFill>
                        <a:ln w="9525">
                          <a:solidFill>
                            <a:srgbClr val="000000"/>
                          </a:solidFill>
                          <a:miter lim="800000"/>
                          <a:headEnd/>
                          <a:tailEnd/>
                        </a:ln>
                      </wps:spPr>
                      <wps:txbx>
                        <w:txbxContent>
                          <w:p w14:paraId="29F07970" w14:textId="77777777" w:rsidR="00830B1E" w:rsidRDefault="00830B1E" w:rsidP="009D0F53">
                            <w:pPr>
                              <w:ind w:left="-142"/>
                              <w:jc w:val="center"/>
                              <w:rPr>
                                <w:sz w:val="16"/>
                              </w:rPr>
                            </w:pPr>
                            <w:r w:rsidRPr="004759D7">
                              <w:rPr>
                                <w:noProof/>
                                <w:lang w:val="es-PE" w:eastAsia="es-PE"/>
                              </w:rPr>
                              <w:drawing>
                                <wp:inline distT="0" distB="0" distL="0" distR="0" wp14:anchorId="2242ACA7" wp14:editId="72E64E92">
                                  <wp:extent cx="960120" cy="3429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E28E" id="AutoShape 33" o:spid="_x0000_s1027" type="#_x0000_t176" style="position:absolute;left:0;text-align:left;margin-left:-7.25pt;margin-top:-23.9pt;width:93.25pt;height:38.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">
                <v:textbox>
                  <w:txbxContent>
                    <w:p w14:paraId="29F07970" w14:textId="77777777" w:rsidR="00830B1E" w:rsidRDefault="00830B1E" w:rsidP="009D0F53">
                      <w:pPr>
                        <w:ind w:left="-142"/>
                        <w:jc w:val="center"/>
                        <w:rPr>
                          <w:sz w:val="16"/>
                        </w:rPr>
                      </w:pPr>
                      <w:r w:rsidRPr="004759D7">
                        <w:rPr>
                          <w:noProof/>
                          <w:lang w:val="es-PE" w:eastAsia="es-PE"/>
                        </w:rPr>
                        <w:drawing>
                          <wp:inline distT="0" distB="0" distL="0" distR="0" wp14:anchorId="2242ACA7" wp14:editId="72E64E92">
                            <wp:extent cx="960120" cy="3429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120" cy="342900"/>
                                    </a:xfrm>
                                    <a:prstGeom prst="rect">
                                      <a:avLst/>
                                    </a:prstGeom>
                                    <a:noFill/>
                                    <a:ln>
                                      <a:noFill/>
                                    </a:ln>
                                  </pic:spPr>
                                </pic:pic>
                              </a:graphicData>
                            </a:graphic>
                          </wp:inline>
                        </w:drawing>
                      </w:r>
                    </w:p>
                  </w:txbxContent>
                </v:textbox>
              </v:shape>
            </w:pict>
          </mc:Fallback>
        </mc:AlternateContent>
      </w:r>
      <w:r w:rsidRPr="00C50A7D">
        <w:rPr>
          <w:rFonts w:cs="Arial"/>
          <w:noProof/>
          <w:color w:val="000000" w:themeColor="text1"/>
          <w:sz w:val="21"/>
          <w:szCs w:val="21"/>
          <w:lang w:val="es-PE" w:eastAsia="es-PE"/>
        </w:rPr>
        <mc:AlternateContent>
          <mc:Choice Requires="wps">
            <w:drawing>
              <wp:anchor distT="0" distB="0" distL="114300" distR="114300" simplePos="0" relativeHeight="251630080" behindDoc="0" locked="0" layoutInCell="1" allowOverlap="1" wp14:anchorId="0CB4AB06" wp14:editId="0A11AAF2">
                <wp:simplePos x="0" y="0"/>
                <wp:positionH relativeFrom="column">
                  <wp:posOffset>1092200</wp:posOffset>
                </wp:positionH>
                <wp:positionV relativeFrom="paragraph">
                  <wp:posOffset>-303530</wp:posOffset>
                </wp:positionV>
                <wp:extent cx="3077845" cy="483870"/>
                <wp:effectExtent l="0" t="0" r="8255" b="0"/>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845" cy="483870"/>
                        </a:xfrm>
                        <a:prstGeom prst="flowChartAlternateProcess">
                          <a:avLst/>
                        </a:prstGeom>
                        <a:solidFill>
                          <a:srgbClr val="FFFFFF"/>
                        </a:solidFill>
                        <a:ln w="9525">
                          <a:solidFill>
                            <a:srgbClr val="000000"/>
                          </a:solidFill>
                          <a:miter lim="800000"/>
                          <a:headEnd/>
                          <a:tailEnd/>
                        </a:ln>
                      </wps:spPr>
                      <wps:txbx>
                        <w:txbxContent>
                          <w:p w14:paraId="18CA2B14" w14:textId="77777777" w:rsidR="00830B1E" w:rsidRPr="00A123C6" w:rsidRDefault="00830B1E" w:rsidP="008233D8">
                            <w:pPr>
                              <w:jc w:val="center"/>
                              <w:rPr>
                                <w:rFonts w:cs="Arial"/>
                                <w:b/>
                                <w:bCs/>
                                <w:color w:val="000000"/>
                                <w:sz w:val="10"/>
                              </w:rPr>
                            </w:pPr>
                          </w:p>
                          <w:p w14:paraId="1EE36FB7" w14:textId="77777777" w:rsidR="00830B1E" w:rsidRDefault="00830B1E" w:rsidP="008233D8">
                            <w:pPr>
                              <w:jc w:val="center"/>
                              <w:rPr>
                                <w:rFonts w:cs="Arial"/>
                                <w:b/>
                                <w:bCs/>
                                <w:color w:val="000000"/>
                                <w:sz w:val="18"/>
                              </w:rPr>
                            </w:pPr>
                            <w:r w:rsidRPr="008233D8">
                              <w:rPr>
                                <w:rFonts w:cs="Arial"/>
                                <w:b/>
                                <w:bCs/>
                                <w:color w:val="000000"/>
                                <w:sz w:val="18"/>
                              </w:rPr>
                              <w:t xml:space="preserve">PROCEDIMIENTO </w:t>
                            </w:r>
                            <w:r>
                              <w:rPr>
                                <w:rFonts w:cs="Arial"/>
                                <w:b/>
                                <w:bCs/>
                                <w:color w:val="000000"/>
                                <w:sz w:val="18"/>
                              </w:rPr>
                              <w:t xml:space="preserve">GENERAL “IMPORTACIÓN </w:t>
                            </w:r>
                          </w:p>
                          <w:p w14:paraId="164183F8" w14:textId="77777777" w:rsidR="00830B1E" w:rsidRPr="008233D8" w:rsidRDefault="00830B1E" w:rsidP="008233D8">
                            <w:pPr>
                              <w:jc w:val="center"/>
                              <w:rPr>
                                <w:rFonts w:cs="Arial"/>
                                <w:b/>
                                <w:bCs/>
                                <w:szCs w:val="22"/>
                              </w:rPr>
                            </w:pPr>
                            <w:r>
                              <w:rPr>
                                <w:rFonts w:cs="Arial"/>
                                <w:b/>
                                <w:bCs/>
                                <w:color w:val="000000"/>
                                <w:sz w:val="18"/>
                              </w:rPr>
                              <w:t xml:space="preserve">PARA EL CONSUMO” DESPA-PG.01 </w:t>
                            </w:r>
                            <w:r w:rsidRPr="008233D8">
                              <w:rPr>
                                <w:rFonts w:cs="Arial"/>
                                <w:b/>
                                <w:color w:val="000000"/>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4AB06" id="AutoShape 34" o:spid="_x0000_s1028" type="#_x0000_t176" style="position:absolute;left:0;text-align:left;margin-left:86pt;margin-top:-23.9pt;width:242.35pt;height:38.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">
                <v:textbox>
                  <w:txbxContent>
                    <w:p w14:paraId="18CA2B14" w14:textId="77777777" w:rsidR="00830B1E" w:rsidRPr="00A123C6" w:rsidRDefault="00830B1E" w:rsidP="008233D8">
                      <w:pPr>
                        <w:jc w:val="center"/>
                        <w:rPr>
                          <w:rFonts w:cs="Arial"/>
                          <w:b/>
                          <w:bCs/>
                          <w:color w:val="000000"/>
                          <w:sz w:val="10"/>
                        </w:rPr>
                      </w:pPr>
                    </w:p>
                    <w:p w14:paraId="1EE36FB7" w14:textId="77777777" w:rsidR="00830B1E" w:rsidRDefault="00830B1E" w:rsidP="008233D8">
                      <w:pPr>
                        <w:jc w:val="center"/>
                        <w:rPr>
                          <w:rFonts w:cs="Arial"/>
                          <w:b/>
                          <w:bCs/>
                          <w:color w:val="000000"/>
                          <w:sz w:val="18"/>
                        </w:rPr>
                      </w:pPr>
                      <w:r w:rsidRPr="008233D8">
                        <w:rPr>
                          <w:rFonts w:cs="Arial"/>
                          <w:b/>
                          <w:bCs/>
                          <w:color w:val="000000"/>
                          <w:sz w:val="18"/>
                        </w:rPr>
                        <w:t xml:space="preserve">PROCEDIMIENTO </w:t>
                      </w:r>
                      <w:r>
                        <w:rPr>
                          <w:rFonts w:cs="Arial"/>
                          <w:b/>
                          <w:bCs/>
                          <w:color w:val="000000"/>
                          <w:sz w:val="18"/>
                        </w:rPr>
                        <w:t xml:space="preserve">GENERAL “IMPORTACIÓN </w:t>
                      </w:r>
                    </w:p>
                    <w:p w14:paraId="164183F8" w14:textId="77777777" w:rsidR="00830B1E" w:rsidRPr="008233D8" w:rsidRDefault="00830B1E" w:rsidP="008233D8">
                      <w:pPr>
                        <w:jc w:val="center"/>
                        <w:rPr>
                          <w:rFonts w:cs="Arial"/>
                          <w:b/>
                          <w:bCs/>
                          <w:szCs w:val="22"/>
                        </w:rPr>
                      </w:pPr>
                      <w:r>
                        <w:rPr>
                          <w:rFonts w:cs="Arial"/>
                          <w:b/>
                          <w:bCs/>
                          <w:color w:val="000000"/>
                          <w:sz w:val="18"/>
                        </w:rPr>
                        <w:t xml:space="preserve">PARA EL CONSUMO” DESPA-PG.01 </w:t>
                      </w:r>
                      <w:r w:rsidRPr="008233D8">
                        <w:rPr>
                          <w:rFonts w:cs="Arial"/>
                          <w:b/>
                          <w:color w:val="000000"/>
                          <w:sz w:val="18"/>
                        </w:rPr>
                        <w:t xml:space="preserve"> </w:t>
                      </w:r>
                    </w:p>
                  </w:txbxContent>
                </v:textbox>
              </v:shape>
            </w:pict>
          </mc:Fallback>
        </mc:AlternateContent>
      </w:r>
    </w:p>
    <w:p w14:paraId="7120797F" w14:textId="77777777" w:rsidR="00A70705" w:rsidRPr="00C50A7D" w:rsidRDefault="00A70705" w:rsidP="0002348C">
      <w:pPr>
        <w:rPr>
          <w:rFonts w:cs="Arial"/>
          <w:color w:val="000000" w:themeColor="text1"/>
          <w:sz w:val="21"/>
          <w:szCs w:val="21"/>
        </w:rPr>
      </w:pPr>
    </w:p>
    <w:p w14:paraId="05E20044" w14:textId="77777777" w:rsidR="008233D8" w:rsidRPr="00C50A7D" w:rsidRDefault="008233D8" w:rsidP="00751623">
      <w:pPr>
        <w:pStyle w:val="Sangra3detindependiente"/>
        <w:tabs>
          <w:tab w:val="left" w:pos="2410"/>
        </w:tabs>
        <w:ind w:left="426" w:hanging="426"/>
        <w:rPr>
          <w:rFonts w:cs="Arial"/>
          <w:bCs w:val="0"/>
          <w:color w:val="000000" w:themeColor="text1"/>
          <w:sz w:val="21"/>
          <w:szCs w:val="21"/>
        </w:rPr>
      </w:pPr>
    </w:p>
    <w:p w14:paraId="4A30DF62" w14:textId="77777777" w:rsidR="008233D8" w:rsidRPr="00C50A7D" w:rsidRDefault="008233D8" w:rsidP="00751623">
      <w:pPr>
        <w:pStyle w:val="Prrafodelista"/>
        <w:numPr>
          <w:ilvl w:val="0"/>
          <w:numId w:val="2"/>
        </w:numPr>
        <w:tabs>
          <w:tab w:val="left" w:pos="426"/>
          <w:tab w:val="left" w:pos="2127"/>
          <w:tab w:val="left" w:pos="2268"/>
        </w:tabs>
        <w:ind w:hanging="1080"/>
        <w:jc w:val="both"/>
        <w:rPr>
          <w:rFonts w:ascii="Arial" w:hAnsi="Arial" w:cs="Arial"/>
          <w:b/>
          <w:color w:val="000000" w:themeColor="text1"/>
          <w:sz w:val="21"/>
          <w:szCs w:val="21"/>
        </w:rPr>
      </w:pPr>
      <w:r w:rsidRPr="00C50A7D">
        <w:rPr>
          <w:rFonts w:ascii="Arial" w:hAnsi="Arial" w:cs="Arial"/>
          <w:b/>
          <w:color w:val="000000" w:themeColor="text1"/>
          <w:sz w:val="21"/>
          <w:szCs w:val="21"/>
        </w:rPr>
        <w:t>OBJETIVO</w:t>
      </w:r>
    </w:p>
    <w:p w14:paraId="4FF692A9" w14:textId="77777777" w:rsidR="008233D8" w:rsidRPr="00C50A7D" w:rsidRDefault="00973639" w:rsidP="00973639">
      <w:pPr>
        <w:pStyle w:val="Prrafodelista"/>
        <w:tabs>
          <w:tab w:val="left" w:pos="426"/>
          <w:tab w:val="left" w:pos="7107"/>
        </w:tabs>
        <w:ind w:left="1080"/>
        <w:jc w:val="both"/>
        <w:rPr>
          <w:rFonts w:ascii="Arial" w:hAnsi="Arial" w:cs="Arial"/>
          <w:b/>
          <w:color w:val="000000" w:themeColor="text1"/>
          <w:sz w:val="21"/>
          <w:szCs w:val="21"/>
        </w:rPr>
      </w:pPr>
      <w:r w:rsidRPr="00C50A7D">
        <w:rPr>
          <w:rFonts w:ascii="Arial" w:hAnsi="Arial" w:cs="Arial"/>
          <w:b/>
          <w:color w:val="000000" w:themeColor="text1"/>
          <w:sz w:val="21"/>
          <w:szCs w:val="21"/>
        </w:rPr>
        <w:tab/>
      </w:r>
    </w:p>
    <w:p w14:paraId="416531FD" w14:textId="77777777" w:rsidR="00A8541F" w:rsidRPr="00C50A7D" w:rsidRDefault="00A8541F" w:rsidP="00A8541F">
      <w:pPr>
        <w:ind w:left="426"/>
        <w:rPr>
          <w:rFonts w:cs="Arial"/>
          <w:color w:val="000000" w:themeColor="text1"/>
          <w:sz w:val="22"/>
          <w:szCs w:val="22"/>
        </w:rPr>
      </w:pPr>
      <w:r w:rsidRPr="00C50A7D">
        <w:rPr>
          <w:rFonts w:cs="Arial"/>
          <w:color w:val="000000" w:themeColor="text1"/>
          <w:sz w:val="22"/>
          <w:szCs w:val="22"/>
        </w:rPr>
        <w:t>Establecer las pautas a seguir para el despacho de las mercancías destinadas al régimen de importación para el consumo, con la finalidad de lograr el debido cumplimiento de las normas que lo regulan.</w:t>
      </w:r>
    </w:p>
    <w:p w14:paraId="623B9385" w14:textId="77777777" w:rsidR="008233D8" w:rsidRPr="00C50A7D" w:rsidRDefault="008233D8" w:rsidP="00751623">
      <w:pPr>
        <w:tabs>
          <w:tab w:val="left" w:pos="426"/>
          <w:tab w:val="left" w:pos="2127"/>
          <w:tab w:val="left" w:pos="2268"/>
        </w:tabs>
        <w:ind w:left="426"/>
        <w:rPr>
          <w:rFonts w:cs="Arial"/>
          <w:color w:val="000000" w:themeColor="text1"/>
          <w:sz w:val="21"/>
          <w:szCs w:val="21"/>
        </w:rPr>
      </w:pPr>
    </w:p>
    <w:p w14:paraId="229742A4" w14:textId="77777777" w:rsidR="00D96BA8" w:rsidRPr="00C50A7D" w:rsidRDefault="00D96BA8" w:rsidP="00800F72">
      <w:pPr>
        <w:tabs>
          <w:tab w:val="left" w:pos="426"/>
          <w:tab w:val="left" w:pos="2127"/>
          <w:tab w:val="left" w:pos="2268"/>
        </w:tabs>
        <w:ind w:left="426"/>
        <w:jc w:val="center"/>
        <w:rPr>
          <w:rFonts w:cs="Arial"/>
          <w:color w:val="000000" w:themeColor="text1"/>
          <w:sz w:val="21"/>
          <w:szCs w:val="21"/>
        </w:rPr>
      </w:pPr>
    </w:p>
    <w:p w14:paraId="1FE44195" w14:textId="77777777" w:rsidR="008233D8" w:rsidRPr="00C50A7D" w:rsidRDefault="00657FE4" w:rsidP="00751623">
      <w:pPr>
        <w:pStyle w:val="Prrafodelista"/>
        <w:numPr>
          <w:ilvl w:val="0"/>
          <w:numId w:val="2"/>
        </w:numPr>
        <w:tabs>
          <w:tab w:val="left" w:pos="-5812"/>
          <w:tab w:val="left" w:pos="284"/>
          <w:tab w:val="left" w:pos="426"/>
        </w:tabs>
        <w:ind w:hanging="1080"/>
        <w:jc w:val="both"/>
        <w:rPr>
          <w:rFonts w:ascii="Arial" w:hAnsi="Arial" w:cs="Arial"/>
          <w:color w:val="000000" w:themeColor="text1"/>
          <w:sz w:val="21"/>
          <w:szCs w:val="21"/>
        </w:rPr>
      </w:pPr>
      <w:r w:rsidRPr="00C50A7D">
        <w:rPr>
          <w:rFonts w:ascii="Arial" w:hAnsi="Arial" w:cs="Arial"/>
          <w:b/>
          <w:color w:val="000000" w:themeColor="text1"/>
          <w:sz w:val="21"/>
          <w:szCs w:val="21"/>
        </w:rPr>
        <w:t xml:space="preserve"> </w:t>
      </w:r>
      <w:r w:rsidRPr="00C50A7D">
        <w:rPr>
          <w:rFonts w:ascii="Arial" w:hAnsi="Arial" w:cs="Arial"/>
          <w:b/>
          <w:color w:val="000000" w:themeColor="text1"/>
          <w:sz w:val="21"/>
          <w:szCs w:val="21"/>
        </w:rPr>
        <w:tab/>
      </w:r>
      <w:r w:rsidR="008233D8" w:rsidRPr="00C50A7D">
        <w:rPr>
          <w:rFonts w:ascii="Arial" w:hAnsi="Arial" w:cs="Arial"/>
          <w:b/>
          <w:color w:val="000000" w:themeColor="text1"/>
          <w:sz w:val="21"/>
          <w:szCs w:val="21"/>
        </w:rPr>
        <w:t>ALCANCE</w:t>
      </w:r>
    </w:p>
    <w:p w14:paraId="12B4A6DB" w14:textId="77777777" w:rsidR="008233D8" w:rsidRPr="00C50A7D" w:rsidRDefault="008233D8" w:rsidP="00347C9F">
      <w:pPr>
        <w:tabs>
          <w:tab w:val="left" w:pos="-5812"/>
          <w:tab w:val="left" w:pos="284"/>
        </w:tabs>
        <w:ind w:left="1134"/>
        <w:rPr>
          <w:rFonts w:cs="Arial"/>
          <w:color w:val="000000" w:themeColor="text1"/>
          <w:sz w:val="21"/>
          <w:szCs w:val="21"/>
        </w:rPr>
      </w:pPr>
    </w:p>
    <w:p w14:paraId="3771DC1A" w14:textId="77777777" w:rsidR="002E05DA" w:rsidRPr="00C50A7D" w:rsidRDefault="002E05DA" w:rsidP="002E05DA">
      <w:pPr>
        <w:ind w:left="426"/>
        <w:rPr>
          <w:rFonts w:cs="Arial"/>
          <w:color w:val="000000" w:themeColor="text1"/>
          <w:sz w:val="22"/>
          <w:szCs w:val="22"/>
        </w:rPr>
      </w:pPr>
      <w:r w:rsidRPr="00C50A7D">
        <w:rPr>
          <w:rFonts w:cs="Arial"/>
          <w:color w:val="000000" w:themeColor="text1"/>
          <w:sz w:val="22"/>
          <w:szCs w:val="22"/>
        </w:rPr>
        <w:t>Está dirigido al personal de la Superintendencia Nacional de Aduanas y</w:t>
      </w:r>
      <w:r w:rsidR="00C235A3" w:rsidRPr="00C50A7D">
        <w:rPr>
          <w:rFonts w:cs="Arial"/>
          <w:color w:val="000000" w:themeColor="text1"/>
          <w:sz w:val="22"/>
          <w:szCs w:val="22"/>
        </w:rPr>
        <w:t xml:space="preserve"> de</w:t>
      </w:r>
      <w:r w:rsidRPr="00C50A7D">
        <w:rPr>
          <w:rFonts w:cs="Arial"/>
          <w:color w:val="000000" w:themeColor="text1"/>
          <w:sz w:val="22"/>
          <w:szCs w:val="22"/>
        </w:rPr>
        <w:t xml:space="preserve"> Administración Tributaria - SUNAT, a los operadores del comercio exterior y operadores intervinientes que participen en el proceso de despacho del régimen de </w:t>
      </w:r>
      <w:r w:rsidR="00C92C7C" w:rsidRPr="00C50A7D">
        <w:rPr>
          <w:rFonts w:cs="Arial"/>
          <w:color w:val="000000" w:themeColor="text1"/>
          <w:sz w:val="22"/>
          <w:szCs w:val="22"/>
        </w:rPr>
        <w:t>Importación</w:t>
      </w:r>
      <w:r w:rsidRPr="00C50A7D">
        <w:rPr>
          <w:rFonts w:cs="Arial"/>
          <w:color w:val="000000" w:themeColor="text1"/>
          <w:sz w:val="22"/>
          <w:szCs w:val="22"/>
        </w:rPr>
        <w:t xml:space="preserve"> para el Consumo.</w:t>
      </w:r>
    </w:p>
    <w:p w14:paraId="2615A24B" w14:textId="77777777" w:rsidR="008233D8" w:rsidRPr="00C50A7D" w:rsidRDefault="008233D8" w:rsidP="00751623">
      <w:pPr>
        <w:tabs>
          <w:tab w:val="left" w:pos="-5812"/>
          <w:tab w:val="left" w:pos="284"/>
          <w:tab w:val="left" w:pos="426"/>
        </w:tabs>
        <w:ind w:left="360"/>
        <w:rPr>
          <w:rFonts w:cs="Arial"/>
          <w:color w:val="000000" w:themeColor="text1"/>
          <w:sz w:val="21"/>
          <w:szCs w:val="21"/>
        </w:rPr>
      </w:pPr>
    </w:p>
    <w:p w14:paraId="26FFF0B6" w14:textId="77777777" w:rsidR="008233D8" w:rsidRPr="00C50A7D" w:rsidRDefault="008233D8" w:rsidP="00751623">
      <w:pPr>
        <w:pStyle w:val="Prrafodelista"/>
        <w:tabs>
          <w:tab w:val="left" w:pos="426"/>
          <w:tab w:val="left" w:pos="2127"/>
        </w:tabs>
        <w:ind w:left="1080"/>
        <w:jc w:val="both"/>
        <w:rPr>
          <w:rFonts w:ascii="Arial" w:hAnsi="Arial" w:cs="Arial"/>
          <w:b/>
          <w:color w:val="000000" w:themeColor="text1"/>
          <w:sz w:val="21"/>
          <w:szCs w:val="21"/>
        </w:rPr>
      </w:pPr>
    </w:p>
    <w:p w14:paraId="43C24B50" w14:textId="77777777" w:rsidR="008233D8" w:rsidRPr="00C50A7D" w:rsidRDefault="008233D8" w:rsidP="00751623">
      <w:pPr>
        <w:pStyle w:val="Prrafodelista"/>
        <w:numPr>
          <w:ilvl w:val="0"/>
          <w:numId w:val="2"/>
        </w:numPr>
        <w:tabs>
          <w:tab w:val="left" w:pos="426"/>
          <w:tab w:val="left" w:pos="2127"/>
        </w:tabs>
        <w:ind w:hanging="1080"/>
        <w:jc w:val="both"/>
        <w:rPr>
          <w:rFonts w:ascii="Arial" w:hAnsi="Arial" w:cs="Arial"/>
          <w:b/>
          <w:color w:val="000000" w:themeColor="text1"/>
          <w:sz w:val="21"/>
          <w:szCs w:val="21"/>
        </w:rPr>
      </w:pPr>
      <w:r w:rsidRPr="00C50A7D">
        <w:rPr>
          <w:rFonts w:ascii="Arial" w:hAnsi="Arial" w:cs="Arial"/>
          <w:b/>
          <w:color w:val="000000" w:themeColor="text1"/>
          <w:sz w:val="21"/>
          <w:szCs w:val="21"/>
        </w:rPr>
        <w:t>RESPONSABILIDAD</w:t>
      </w:r>
    </w:p>
    <w:p w14:paraId="0FD003B2" w14:textId="77777777" w:rsidR="008233D8" w:rsidRPr="00C50A7D" w:rsidRDefault="008233D8" w:rsidP="00751623">
      <w:pPr>
        <w:tabs>
          <w:tab w:val="left" w:pos="426"/>
          <w:tab w:val="left" w:pos="2127"/>
        </w:tabs>
        <w:rPr>
          <w:rFonts w:cs="Arial"/>
          <w:b/>
          <w:color w:val="000000" w:themeColor="text1"/>
          <w:sz w:val="21"/>
          <w:szCs w:val="21"/>
        </w:rPr>
      </w:pPr>
    </w:p>
    <w:p w14:paraId="3A2A9004" w14:textId="77777777" w:rsidR="0082156D" w:rsidRPr="00C50A7D" w:rsidRDefault="0082156D" w:rsidP="0082156D">
      <w:pPr>
        <w:ind w:left="426"/>
        <w:rPr>
          <w:rFonts w:cs="Arial"/>
          <w:color w:val="000000" w:themeColor="text1"/>
          <w:sz w:val="22"/>
          <w:szCs w:val="22"/>
        </w:rPr>
      </w:pPr>
      <w:r w:rsidRPr="00C50A7D">
        <w:rPr>
          <w:rFonts w:cs="Arial"/>
          <w:color w:val="000000" w:themeColor="text1"/>
          <w:sz w:val="22"/>
          <w:szCs w:val="22"/>
          <w:lang w:eastAsia="es-PE"/>
        </w:rPr>
        <w:t xml:space="preserve">La aplicación, cumplimiento y seguimiento de lo dispuesto en el presente </w:t>
      </w:r>
      <w:r w:rsidRPr="00C50A7D">
        <w:rPr>
          <w:rFonts w:cs="Arial"/>
          <w:color w:val="000000" w:themeColor="text1"/>
          <w:sz w:val="22"/>
          <w:szCs w:val="22"/>
        </w:rPr>
        <w:t>procedimiento</w:t>
      </w:r>
      <w:r w:rsidRPr="00C50A7D">
        <w:rPr>
          <w:rFonts w:cs="Arial"/>
          <w:color w:val="000000" w:themeColor="text1"/>
          <w:sz w:val="22"/>
          <w:szCs w:val="22"/>
          <w:lang w:eastAsia="es-PE"/>
        </w:rPr>
        <w:t xml:space="preserve"> es de responsabilidad del Intendente Nacional de Desarrollo e Innovación Aduanera, del Intendente Nacional de Sistemas de Información, del Intendente Nacional de Control Aduanero, de los intendentes de aduana de la República y de las jefaturas y personal de las distintas unidades de organización que intervienen</w:t>
      </w:r>
      <w:r w:rsidRPr="00C50A7D">
        <w:rPr>
          <w:rFonts w:cs="Arial"/>
          <w:color w:val="000000" w:themeColor="text1"/>
          <w:sz w:val="22"/>
          <w:szCs w:val="22"/>
        </w:rPr>
        <w:t>.</w:t>
      </w:r>
    </w:p>
    <w:p w14:paraId="0DE3C6D1" w14:textId="77777777" w:rsidR="005C6CB2" w:rsidRPr="00C50A7D" w:rsidRDefault="005C6CB2" w:rsidP="00751623">
      <w:pPr>
        <w:tabs>
          <w:tab w:val="left" w:pos="426"/>
          <w:tab w:val="left" w:pos="2127"/>
        </w:tabs>
        <w:ind w:left="426"/>
        <w:rPr>
          <w:rFonts w:cs="Arial"/>
          <w:color w:val="000000" w:themeColor="text1"/>
          <w:sz w:val="21"/>
          <w:szCs w:val="21"/>
        </w:rPr>
      </w:pPr>
    </w:p>
    <w:p w14:paraId="764EFFD6" w14:textId="77777777" w:rsidR="008233D8" w:rsidRPr="00C50A7D" w:rsidRDefault="008233D8" w:rsidP="00751623">
      <w:pPr>
        <w:pStyle w:val="Prrafodelista"/>
        <w:numPr>
          <w:ilvl w:val="0"/>
          <w:numId w:val="2"/>
        </w:numPr>
        <w:tabs>
          <w:tab w:val="left" w:pos="-5812"/>
          <w:tab w:val="left" w:pos="-3828"/>
        </w:tabs>
        <w:ind w:left="426" w:hanging="426"/>
        <w:jc w:val="both"/>
        <w:rPr>
          <w:rFonts w:ascii="Arial" w:hAnsi="Arial" w:cs="Arial"/>
          <w:b/>
          <w:color w:val="000000" w:themeColor="text1"/>
          <w:sz w:val="21"/>
          <w:szCs w:val="21"/>
        </w:rPr>
      </w:pPr>
      <w:r w:rsidRPr="00C50A7D">
        <w:rPr>
          <w:rFonts w:ascii="Arial" w:hAnsi="Arial" w:cs="Arial"/>
          <w:b/>
          <w:color w:val="000000" w:themeColor="text1"/>
          <w:sz w:val="21"/>
          <w:szCs w:val="21"/>
        </w:rPr>
        <w:t>DEFINICIONES</w:t>
      </w:r>
      <w:r w:rsidR="00347C9F" w:rsidRPr="00C50A7D">
        <w:rPr>
          <w:rFonts w:ascii="Arial" w:hAnsi="Arial" w:cs="Arial"/>
          <w:b/>
          <w:color w:val="000000" w:themeColor="text1"/>
          <w:sz w:val="21"/>
          <w:szCs w:val="21"/>
        </w:rPr>
        <w:t xml:space="preserve"> Y ABREVIATURAS</w:t>
      </w:r>
    </w:p>
    <w:p w14:paraId="4FB9B29F" w14:textId="77777777" w:rsidR="00347C9F" w:rsidRPr="00C50A7D" w:rsidRDefault="00347C9F" w:rsidP="00347C9F">
      <w:pPr>
        <w:ind w:left="426"/>
        <w:rPr>
          <w:rFonts w:cs="Arial"/>
          <w:color w:val="000000" w:themeColor="text1"/>
          <w:sz w:val="21"/>
          <w:szCs w:val="21"/>
        </w:rPr>
      </w:pPr>
    </w:p>
    <w:p w14:paraId="22065D99" w14:textId="4E117E34" w:rsidR="00347C9F" w:rsidRPr="00C50A7D" w:rsidRDefault="00347C9F" w:rsidP="002B5E9B">
      <w:pPr>
        <w:tabs>
          <w:tab w:val="left" w:pos="6330"/>
        </w:tabs>
        <w:ind w:left="426"/>
        <w:rPr>
          <w:rFonts w:cs="Arial"/>
          <w:color w:val="000000" w:themeColor="text1"/>
          <w:sz w:val="21"/>
          <w:szCs w:val="21"/>
        </w:rPr>
      </w:pPr>
      <w:r w:rsidRPr="00C50A7D">
        <w:rPr>
          <w:rFonts w:cs="Arial"/>
          <w:color w:val="000000" w:themeColor="text1"/>
          <w:sz w:val="21"/>
          <w:szCs w:val="21"/>
        </w:rPr>
        <w:t>Para efectos del presente procedimiento se entiende</w:t>
      </w:r>
      <w:r w:rsidR="003B6A0E" w:rsidRPr="00C50A7D">
        <w:rPr>
          <w:rFonts w:cs="Arial"/>
          <w:color w:val="000000" w:themeColor="text1"/>
          <w:sz w:val="21"/>
          <w:szCs w:val="21"/>
        </w:rPr>
        <w:t xml:space="preserve"> por</w:t>
      </w:r>
      <w:r w:rsidRPr="00C50A7D">
        <w:rPr>
          <w:rFonts w:cs="Arial"/>
          <w:color w:val="000000" w:themeColor="text1"/>
          <w:sz w:val="21"/>
          <w:szCs w:val="21"/>
        </w:rPr>
        <w:t xml:space="preserve">: </w:t>
      </w:r>
      <w:r w:rsidR="002B5E9B" w:rsidRPr="00C50A7D">
        <w:rPr>
          <w:rFonts w:cs="Arial"/>
          <w:color w:val="000000" w:themeColor="text1"/>
          <w:sz w:val="21"/>
          <w:szCs w:val="21"/>
        </w:rPr>
        <w:tab/>
      </w:r>
    </w:p>
    <w:p w14:paraId="10237B4B" w14:textId="77777777" w:rsidR="002B5E9B" w:rsidRPr="00C50A7D" w:rsidRDefault="002B5E9B" w:rsidP="002B5E9B">
      <w:pPr>
        <w:tabs>
          <w:tab w:val="left" w:pos="6330"/>
        </w:tabs>
        <w:ind w:left="426"/>
        <w:rPr>
          <w:rFonts w:cs="Arial"/>
          <w:color w:val="000000" w:themeColor="text1"/>
          <w:sz w:val="21"/>
          <w:szCs w:val="21"/>
        </w:rPr>
      </w:pPr>
    </w:p>
    <w:p w14:paraId="4B879901" w14:textId="3932ED02" w:rsidR="002B5E9B" w:rsidRPr="00C50A7D" w:rsidRDefault="002B5E9B" w:rsidP="002155B3">
      <w:pPr>
        <w:pStyle w:val="Prrafodelista"/>
        <w:numPr>
          <w:ilvl w:val="0"/>
          <w:numId w:val="44"/>
        </w:numPr>
        <w:tabs>
          <w:tab w:val="left" w:pos="851"/>
        </w:tabs>
        <w:ind w:left="851" w:hanging="491"/>
        <w:contextualSpacing/>
        <w:jc w:val="both"/>
        <w:rPr>
          <w:rFonts w:ascii="Arial" w:hAnsi="Arial" w:cs="Arial"/>
          <w:color w:val="000000" w:themeColor="text1"/>
          <w:sz w:val="22"/>
          <w:szCs w:val="22"/>
        </w:rPr>
      </w:pPr>
      <w:r w:rsidRPr="00C50A7D">
        <w:rPr>
          <w:rFonts w:ascii="Arial" w:hAnsi="Arial" w:cs="Arial"/>
          <w:b/>
          <w:color w:val="000000" w:themeColor="text1"/>
          <w:sz w:val="22"/>
          <w:szCs w:val="22"/>
        </w:rPr>
        <w:t>Buzón electrónico</w:t>
      </w:r>
      <w:r w:rsidRPr="00C50A7D">
        <w:rPr>
          <w:rFonts w:ascii="Arial" w:hAnsi="Arial" w:cs="Arial"/>
          <w:color w:val="000000" w:themeColor="text1"/>
          <w:sz w:val="22"/>
          <w:szCs w:val="22"/>
        </w:rPr>
        <w:t xml:space="preserve">: </w:t>
      </w:r>
      <w:r w:rsidR="00A50432" w:rsidRPr="00C50A7D">
        <w:rPr>
          <w:rFonts w:ascii="Arial" w:hAnsi="Arial" w:cs="Arial"/>
          <w:color w:val="000000" w:themeColor="text1"/>
          <w:sz w:val="22"/>
          <w:szCs w:val="22"/>
        </w:rPr>
        <w:t>Al definido en el inciso d. del artículo 1 de la Resolución de Superintendencia Nº 014-2008-SUNAT y normas modificatorias, como la sección ubicada dentro de SUNAT Operaciones en Línea y asignada al deudor tributario, donde se depositan las copias de los documentos en los cuales constan los actos administrativos que son materia de notificación, así como comunicaciones de tipo informativo.</w:t>
      </w:r>
    </w:p>
    <w:p w14:paraId="69417645" w14:textId="77777777" w:rsidR="00347C9F" w:rsidRPr="00C50A7D" w:rsidRDefault="00347C9F" w:rsidP="002E05DA">
      <w:pPr>
        <w:ind w:left="851" w:hanging="425"/>
        <w:rPr>
          <w:rFonts w:cs="Arial"/>
          <w:color w:val="000000" w:themeColor="text1"/>
          <w:sz w:val="22"/>
          <w:szCs w:val="22"/>
        </w:rPr>
      </w:pPr>
    </w:p>
    <w:p w14:paraId="0F631E0B" w14:textId="77777777" w:rsidR="0062593A" w:rsidRPr="00C50A7D" w:rsidRDefault="0042139B" w:rsidP="002155B3">
      <w:pPr>
        <w:pStyle w:val="Prrafodelista"/>
        <w:numPr>
          <w:ilvl w:val="0"/>
          <w:numId w:val="44"/>
        </w:numPr>
        <w:tabs>
          <w:tab w:val="left" w:pos="851"/>
        </w:tabs>
        <w:ind w:left="851" w:hanging="491"/>
        <w:contextualSpacing/>
        <w:jc w:val="both"/>
        <w:rPr>
          <w:rFonts w:ascii="Arial" w:hAnsi="Arial" w:cs="Arial"/>
          <w:color w:val="000000" w:themeColor="text1"/>
          <w:sz w:val="22"/>
          <w:szCs w:val="22"/>
        </w:rPr>
      </w:pPr>
      <w:r w:rsidRPr="00C50A7D">
        <w:rPr>
          <w:rFonts w:ascii="Arial" w:hAnsi="Arial" w:cs="Arial"/>
          <w:b/>
          <w:color w:val="000000" w:themeColor="text1"/>
          <w:sz w:val="22"/>
          <w:szCs w:val="22"/>
        </w:rPr>
        <w:t>Centro de atención en frontera</w:t>
      </w:r>
      <w:r w:rsidRPr="00C50A7D">
        <w:rPr>
          <w:rFonts w:ascii="Arial" w:hAnsi="Arial" w:cs="Arial"/>
          <w:color w:val="000000" w:themeColor="text1"/>
          <w:sz w:val="22"/>
          <w:szCs w:val="22"/>
        </w:rPr>
        <w:t xml:space="preserve">: </w:t>
      </w:r>
      <w:r w:rsidR="00B914B5" w:rsidRPr="00C50A7D">
        <w:rPr>
          <w:rFonts w:ascii="Arial" w:hAnsi="Arial" w:cs="Arial"/>
          <w:color w:val="000000" w:themeColor="text1"/>
          <w:sz w:val="22"/>
          <w:szCs w:val="22"/>
        </w:rPr>
        <w:t xml:space="preserve">A los centros de atención en frontera, </w:t>
      </w:r>
      <w:r w:rsidR="0062593A" w:rsidRPr="00C50A7D">
        <w:rPr>
          <w:rFonts w:ascii="Arial" w:hAnsi="Arial" w:cs="Arial"/>
          <w:color w:val="000000" w:themeColor="text1"/>
          <w:sz w:val="22"/>
          <w:szCs w:val="22"/>
        </w:rPr>
        <w:t>centros binacionales de atención en frontera y puestos de control fronterizo.</w:t>
      </w:r>
    </w:p>
    <w:p w14:paraId="688451D4" w14:textId="152DCDD7" w:rsidR="0062593A" w:rsidRPr="00C50A7D" w:rsidRDefault="002B5E9B" w:rsidP="002B5E9B">
      <w:pPr>
        <w:pStyle w:val="Prrafodelista"/>
        <w:tabs>
          <w:tab w:val="left" w:pos="7840"/>
        </w:tabs>
        <w:rPr>
          <w:rFonts w:ascii="Arial" w:hAnsi="Arial" w:cs="Arial"/>
          <w:color w:val="000000" w:themeColor="text1"/>
          <w:sz w:val="22"/>
          <w:szCs w:val="22"/>
        </w:rPr>
      </w:pPr>
      <w:r w:rsidRPr="00C50A7D">
        <w:rPr>
          <w:rFonts w:ascii="Arial" w:hAnsi="Arial" w:cs="Arial"/>
          <w:color w:val="000000" w:themeColor="text1"/>
          <w:sz w:val="22"/>
          <w:szCs w:val="22"/>
        </w:rPr>
        <w:tab/>
      </w:r>
    </w:p>
    <w:p w14:paraId="374416F2" w14:textId="77777777" w:rsidR="002E05DA" w:rsidRPr="00C50A7D" w:rsidRDefault="002E05DA" w:rsidP="002155B3">
      <w:pPr>
        <w:pStyle w:val="Prrafodelista"/>
        <w:numPr>
          <w:ilvl w:val="0"/>
          <w:numId w:val="44"/>
        </w:numPr>
        <w:ind w:left="851" w:hanging="425"/>
        <w:contextualSpacing/>
        <w:jc w:val="both"/>
        <w:rPr>
          <w:rFonts w:ascii="Arial" w:hAnsi="Arial" w:cs="Arial"/>
          <w:color w:val="000000" w:themeColor="text1"/>
          <w:sz w:val="22"/>
          <w:szCs w:val="22"/>
        </w:rPr>
      </w:pPr>
      <w:r w:rsidRPr="00C50A7D">
        <w:rPr>
          <w:rFonts w:ascii="Arial" w:hAnsi="Arial" w:cs="Arial"/>
          <w:b/>
          <w:color w:val="000000" w:themeColor="text1"/>
          <w:sz w:val="22"/>
          <w:szCs w:val="22"/>
        </w:rPr>
        <w:t>Complejo aduanero:</w:t>
      </w:r>
      <w:r w:rsidRPr="00C50A7D">
        <w:rPr>
          <w:rFonts w:ascii="Arial" w:hAnsi="Arial" w:cs="Arial"/>
          <w:color w:val="000000" w:themeColor="text1"/>
          <w:sz w:val="22"/>
          <w:szCs w:val="22"/>
        </w:rPr>
        <w:t xml:space="preserve"> A la zona primaria habilitada para la inspección</w:t>
      </w:r>
      <w:r w:rsidR="00BB5AD0" w:rsidRPr="00C50A7D">
        <w:rPr>
          <w:rFonts w:ascii="Arial" w:hAnsi="Arial" w:cs="Arial"/>
          <w:color w:val="000000" w:themeColor="text1"/>
          <w:sz w:val="22"/>
          <w:szCs w:val="22"/>
        </w:rPr>
        <w:t xml:space="preserve"> no intrusiva</w:t>
      </w:r>
      <w:r w:rsidRPr="00C50A7D">
        <w:rPr>
          <w:rFonts w:ascii="Arial" w:hAnsi="Arial" w:cs="Arial"/>
          <w:color w:val="000000" w:themeColor="text1"/>
          <w:sz w:val="22"/>
          <w:szCs w:val="22"/>
        </w:rPr>
        <w:t xml:space="preserve"> y reconocimiento físico de las mercancías, bajo la administración de la SUNAT.</w:t>
      </w:r>
    </w:p>
    <w:p w14:paraId="4A310F17" w14:textId="77777777" w:rsidR="002E05DA" w:rsidRPr="00C50A7D" w:rsidRDefault="002E05DA" w:rsidP="002E05DA">
      <w:pPr>
        <w:ind w:left="851" w:hanging="425"/>
        <w:rPr>
          <w:rFonts w:cs="Arial"/>
          <w:color w:val="000000" w:themeColor="text1"/>
          <w:sz w:val="22"/>
          <w:szCs w:val="22"/>
        </w:rPr>
      </w:pPr>
    </w:p>
    <w:p w14:paraId="571CC2A4" w14:textId="77777777" w:rsidR="002E05DA" w:rsidRPr="00C50A7D" w:rsidRDefault="002E05DA" w:rsidP="002155B3">
      <w:pPr>
        <w:pStyle w:val="Prrafodelista"/>
        <w:numPr>
          <w:ilvl w:val="0"/>
          <w:numId w:val="44"/>
        </w:numPr>
        <w:ind w:left="851" w:hanging="425"/>
        <w:contextualSpacing/>
        <w:jc w:val="both"/>
        <w:rPr>
          <w:rFonts w:ascii="Arial" w:hAnsi="Arial" w:cs="Arial"/>
          <w:color w:val="000000" w:themeColor="text1"/>
          <w:sz w:val="22"/>
          <w:szCs w:val="22"/>
        </w:rPr>
      </w:pPr>
      <w:r w:rsidRPr="00C50A7D">
        <w:rPr>
          <w:rFonts w:ascii="Arial" w:hAnsi="Arial" w:cs="Arial"/>
          <w:b/>
          <w:color w:val="000000" w:themeColor="text1"/>
          <w:sz w:val="22"/>
          <w:szCs w:val="22"/>
        </w:rPr>
        <w:t>Funcionario aduanero:</w:t>
      </w:r>
      <w:r w:rsidRPr="00C50A7D">
        <w:rPr>
          <w:rFonts w:ascii="Arial" w:hAnsi="Arial" w:cs="Arial"/>
          <w:color w:val="000000" w:themeColor="text1"/>
          <w:sz w:val="22"/>
          <w:szCs w:val="22"/>
        </w:rPr>
        <w:t xml:space="preserve"> Al personal de la SUNAT que ha sido designado o encargado para desempeñar actividades o funciones en su representación, ejerciendo la potestad aduanera de acuerdo a su competencia.</w:t>
      </w:r>
    </w:p>
    <w:p w14:paraId="0563ECE4" w14:textId="77777777" w:rsidR="00DD158A" w:rsidRPr="00C50A7D" w:rsidRDefault="00DD158A" w:rsidP="00DD158A">
      <w:pPr>
        <w:pStyle w:val="Prrafodelista"/>
        <w:rPr>
          <w:rFonts w:ascii="Arial" w:hAnsi="Arial" w:cs="Arial"/>
          <w:color w:val="000000" w:themeColor="text1"/>
          <w:sz w:val="22"/>
          <w:szCs w:val="22"/>
        </w:rPr>
      </w:pPr>
    </w:p>
    <w:p w14:paraId="65839C1A" w14:textId="77777777" w:rsidR="00DD158A" w:rsidRPr="00C50A7D" w:rsidRDefault="00DD158A" w:rsidP="002155B3">
      <w:pPr>
        <w:pStyle w:val="Prrafodelista"/>
        <w:numPr>
          <w:ilvl w:val="0"/>
          <w:numId w:val="44"/>
        </w:numPr>
        <w:tabs>
          <w:tab w:val="left" w:pos="851"/>
        </w:tabs>
        <w:ind w:left="851" w:hanging="425"/>
        <w:contextualSpacing/>
        <w:jc w:val="both"/>
        <w:rPr>
          <w:rFonts w:ascii="Arial" w:hAnsi="Arial" w:cs="Arial"/>
          <w:color w:val="000000" w:themeColor="text1"/>
          <w:sz w:val="22"/>
          <w:szCs w:val="22"/>
        </w:rPr>
      </w:pPr>
      <w:r w:rsidRPr="00C50A7D">
        <w:rPr>
          <w:rFonts w:ascii="Arial" w:hAnsi="Arial" w:cs="Arial"/>
          <w:b/>
          <w:color w:val="000000" w:themeColor="text1"/>
          <w:sz w:val="22"/>
          <w:szCs w:val="22"/>
        </w:rPr>
        <w:t>IRM:</w:t>
      </w:r>
      <w:r w:rsidRPr="00C50A7D">
        <w:rPr>
          <w:rFonts w:ascii="Arial" w:hAnsi="Arial" w:cs="Arial"/>
          <w:color w:val="000000" w:themeColor="text1"/>
          <w:sz w:val="22"/>
          <w:szCs w:val="22"/>
        </w:rPr>
        <w:t xml:space="preserve"> Al ingreso y recepción de la mercancía.</w:t>
      </w:r>
    </w:p>
    <w:p w14:paraId="050870E8" w14:textId="77777777" w:rsidR="003068C8" w:rsidRPr="00C50A7D" w:rsidRDefault="003068C8" w:rsidP="003068C8">
      <w:pPr>
        <w:pStyle w:val="Prrafodelista"/>
        <w:rPr>
          <w:rFonts w:ascii="Arial" w:hAnsi="Arial" w:cs="Arial"/>
          <w:color w:val="000000" w:themeColor="text1"/>
          <w:sz w:val="22"/>
          <w:szCs w:val="22"/>
        </w:rPr>
      </w:pPr>
    </w:p>
    <w:p w14:paraId="2FE0377E" w14:textId="77777777" w:rsidR="003068C8" w:rsidRPr="00C50A7D" w:rsidRDefault="003068C8" w:rsidP="002155B3">
      <w:pPr>
        <w:pStyle w:val="Prrafodelista"/>
        <w:numPr>
          <w:ilvl w:val="0"/>
          <w:numId w:val="44"/>
        </w:numPr>
        <w:tabs>
          <w:tab w:val="left" w:pos="851"/>
        </w:tabs>
        <w:ind w:left="851" w:hanging="425"/>
        <w:contextualSpacing/>
        <w:jc w:val="both"/>
        <w:rPr>
          <w:rFonts w:ascii="Arial" w:hAnsi="Arial" w:cs="Arial"/>
          <w:color w:val="000000" w:themeColor="text1"/>
          <w:sz w:val="22"/>
          <w:szCs w:val="22"/>
        </w:rPr>
      </w:pPr>
      <w:r w:rsidRPr="00C50A7D">
        <w:rPr>
          <w:rFonts w:ascii="Arial" w:hAnsi="Arial" w:cs="Arial"/>
          <w:b/>
          <w:color w:val="000000" w:themeColor="text1"/>
          <w:sz w:val="22"/>
          <w:szCs w:val="22"/>
        </w:rPr>
        <w:t>OCE</w:t>
      </w:r>
      <w:r w:rsidRPr="00C50A7D">
        <w:rPr>
          <w:rFonts w:ascii="Arial" w:hAnsi="Arial" w:cs="Arial"/>
          <w:color w:val="000000" w:themeColor="text1"/>
          <w:sz w:val="22"/>
          <w:szCs w:val="22"/>
        </w:rPr>
        <w:t>: Al operador de comercio exterior.</w:t>
      </w:r>
    </w:p>
    <w:p w14:paraId="47BDB3FD" w14:textId="77777777" w:rsidR="003068C8" w:rsidRPr="00C50A7D" w:rsidRDefault="003068C8" w:rsidP="003068C8">
      <w:pPr>
        <w:pStyle w:val="Prrafodelista"/>
        <w:rPr>
          <w:rFonts w:ascii="Arial" w:hAnsi="Arial" w:cs="Arial"/>
          <w:color w:val="000000" w:themeColor="text1"/>
          <w:sz w:val="22"/>
          <w:szCs w:val="22"/>
        </w:rPr>
      </w:pPr>
    </w:p>
    <w:p w14:paraId="53AEDB3C" w14:textId="77777777" w:rsidR="003068C8" w:rsidRPr="00C50A7D" w:rsidRDefault="003068C8" w:rsidP="002155B3">
      <w:pPr>
        <w:pStyle w:val="Prrafodelista"/>
        <w:numPr>
          <w:ilvl w:val="0"/>
          <w:numId w:val="44"/>
        </w:numPr>
        <w:tabs>
          <w:tab w:val="left" w:pos="851"/>
        </w:tabs>
        <w:ind w:left="851" w:hanging="425"/>
        <w:contextualSpacing/>
        <w:jc w:val="both"/>
        <w:rPr>
          <w:rFonts w:ascii="Arial" w:hAnsi="Arial" w:cs="Arial"/>
          <w:color w:val="000000" w:themeColor="text1"/>
          <w:sz w:val="22"/>
          <w:szCs w:val="22"/>
        </w:rPr>
      </w:pPr>
      <w:r w:rsidRPr="00C50A7D">
        <w:rPr>
          <w:rFonts w:ascii="Arial" w:hAnsi="Arial" w:cs="Arial"/>
          <w:b/>
          <w:color w:val="000000" w:themeColor="text1"/>
          <w:sz w:val="22"/>
          <w:szCs w:val="22"/>
        </w:rPr>
        <w:t>OI</w:t>
      </w:r>
      <w:r w:rsidRPr="00C50A7D">
        <w:rPr>
          <w:rFonts w:ascii="Arial" w:hAnsi="Arial" w:cs="Arial"/>
          <w:color w:val="000000" w:themeColor="text1"/>
          <w:sz w:val="22"/>
          <w:szCs w:val="22"/>
        </w:rPr>
        <w:t>: Al operador interviniente.</w:t>
      </w:r>
    </w:p>
    <w:p w14:paraId="761D5CF8" w14:textId="77777777" w:rsidR="00A64082" w:rsidRPr="00C50A7D" w:rsidRDefault="00A64082" w:rsidP="00A64082">
      <w:pPr>
        <w:pStyle w:val="Prrafodelista"/>
        <w:rPr>
          <w:rFonts w:ascii="Arial" w:hAnsi="Arial" w:cs="Arial"/>
          <w:color w:val="000000" w:themeColor="text1"/>
          <w:sz w:val="22"/>
          <w:szCs w:val="22"/>
        </w:rPr>
      </w:pPr>
    </w:p>
    <w:p w14:paraId="5F847D91" w14:textId="77777777" w:rsidR="00A64082" w:rsidRPr="00C50A7D" w:rsidRDefault="00A64082" w:rsidP="002155B3">
      <w:pPr>
        <w:pStyle w:val="Prrafodelista"/>
        <w:numPr>
          <w:ilvl w:val="0"/>
          <w:numId w:val="44"/>
        </w:numPr>
        <w:tabs>
          <w:tab w:val="left" w:pos="851"/>
        </w:tabs>
        <w:ind w:left="851" w:hanging="425"/>
        <w:contextualSpacing/>
        <w:jc w:val="both"/>
        <w:rPr>
          <w:rFonts w:ascii="Arial" w:hAnsi="Arial" w:cs="Arial"/>
          <w:color w:val="000000" w:themeColor="text1"/>
          <w:sz w:val="22"/>
          <w:szCs w:val="22"/>
        </w:rPr>
      </w:pPr>
      <w:r w:rsidRPr="00C50A7D">
        <w:rPr>
          <w:rFonts w:ascii="Arial" w:hAnsi="Arial" w:cs="Arial"/>
          <w:b/>
          <w:color w:val="000000" w:themeColor="text1"/>
          <w:sz w:val="22"/>
          <w:szCs w:val="22"/>
        </w:rPr>
        <w:t>SERF</w:t>
      </w:r>
      <w:r w:rsidRPr="00C50A7D">
        <w:rPr>
          <w:rFonts w:ascii="Arial" w:hAnsi="Arial" w:cs="Arial"/>
          <w:color w:val="000000" w:themeColor="text1"/>
          <w:sz w:val="22"/>
          <w:szCs w:val="22"/>
        </w:rPr>
        <w:t>: A la solicitud electrónica de reconocimiento físico.</w:t>
      </w:r>
    </w:p>
    <w:p w14:paraId="78D21E08" w14:textId="77777777" w:rsidR="005A1F51" w:rsidRPr="00C50A7D" w:rsidRDefault="005A1F51" w:rsidP="005A1F51">
      <w:pPr>
        <w:pStyle w:val="Prrafodelista"/>
        <w:rPr>
          <w:rFonts w:ascii="Arial" w:hAnsi="Arial" w:cs="Arial"/>
          <w:color w:val="000000" w:themeColor="text1"/>
          <w:sz w:val="22"/>
          <w:szCs w:val="22"/>
        </w:rPr>
      </w:pPr>
    </w:p>
    <w:p w14:paraId="2FD70A80" w14:textId="77777777" w:rsidR="008233D8" w:rsidRPr="00C50A7D" w:rsidRDefault="008233D8" w:rsidP="002E05DA">
      <w:pPr>
        <w:tabs>
          <w:tab w:val="left" w:pos="426"/>
          <w:tab w:val="left" w:pos="2127"/>
        </w:tabs>
        <w:ind w:left="426"/>
        <w:rPr>
          <w:rFonts w:cs="Arial"/>
          <w:color w:val="000000" w:themeColor="text1"/>
          <w:sz w:val="21"/>
          <w:szCs w:val="21"/>
        </w:rPr>
      </w:pPr>
    </w:p>
    <w:p w14:paraId="67BA920F" w14:textId="77777777" w:rsidR="008233D8" w:rsidRPr="00C50A7D" w:rsidRDefault="008233D8" w:rsidP="002E05DA">
      <w:pPr>
        <w:pStyle w:val="Prrafodelista"/>
        <w:numPr>
          <w:ilvl w:val="0"/>
          <w:numId w:val="2"/>
        </w:numPr>
        <w:tabs>
          <w:tab w:val="left" w:pos="-5812"/>
          <w:tab w:val="left" w:pos="-3828"/>
        </w:tabs>
        <w:ind w:left="426" w:hanging="426"/>
        <w:jc w:val="both"/>
        <w:rPr>
          <w:rFonts w:ascii="Arial" w:hAnsi="Arial" w:cs="Arial"/>
          <w:b/>
          <w:color w:val="000000" w:themeColor="text1"/>
          <w:sz w:val="21"/>
          <w:szCs w:val="21"/>
        </w:rPr>
      </w:pPr>
      <w:r w:rsidRPr="00C50A7D">
        <w:rPr>
          <w:rFonts w:ascii="Arial" w:hAnsi="Arial" w:cs="Arial"/>
          <w:b/>
          <w:color w:val="000000" w:themeColor="text1"/>
          <w:sz w:val="21"/>
          <w:szCs w:val="21"/>
        </w:rPr>
        <w:t>BASE LEGAL</w:t>
      </w:r>
    </w:p>
    <w:p w14:paraId="7B82472D" w14:textId="77777777" w:rsidR="008233D8" w:rsidRPr="00C50A7D" w:rsidRDefault="008233D8" w:rsidP="002E05DA">
      <w:pPr>
        <w:pStyle w:val="Prrafodelista"/>
        <w:tabs>
          <w:tab w:val="left" w:pos="426"/>
          <w:tab w:val="left" w:pos="709"/>
          <w:tab w:val="left" w:pos="2127"/>
        </w:tabs>
        <w:ind w:left="709" w:hanging="1222"/>
        <w:jc w:val="both"/>
        <w:rPr>
          <w:rFonts w:ascii="Arial" w:hAnsi="Arial" w:cs="Arial"/>
          <w:color w:val="000000" w:themeColor="text1"/>
          <w:sz w:val="22"/>
          <w:szCs w:val="22"/>
        </w:rPr>
      </w:pPr>
    </w:p>
    <w:p w14:paraId="4FF1819B" w14:textId="77777777" w:rsidR="002E05DA" w:rsidRPr="00C50A7D" w:rsidRDefault="002E05DA" w:rsidP="002155B3">
      <w:pPr>
        <w:pStyle w:val="Prrafodelista"/>
        <w:numPr>
          <w:ilvl w:val="0"/>
          <w:numId w:val="3"/>
        </w:numPr>
        <w:ind w:left="85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Ley General de Aduanas, </w:t>
      </w:r>
      <w:r w:rsidR="00077C34" w:rsidRPr="00C50A7D">
        <w:rPr>
          <w:rFonts w:ascii="Arial" w:hAnsi="Arial" w:cs="Arial"/>
          <w:color w:val="000000" w:themeColor="text1"/>
          <w:sz w:val="22"/>
          <w:szCs w:val="22"/>
        </w:rPr>
        <w:t xml:space="preserve">aprobada por </w:t>
      </w:r>
      <w:r w:rsidRPr="00C50A7D">
        <w:rPr>
          <w:rFonts w:ascii="Arial" w:hAnsi="Arial" w:cs="Arial"/>
          <w:color w:val="000000" w:themeColor="text1"/>
          <w:sz w:val="22"/>
          <w:szCs w:val="22"/>
        </w:rPr>
        <w:t>Decreto Legislativo N° 1053</w:t>
      </w:r>
      <w:r w:rsidR="00077C34"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publicado el 27.6.2008 y modificatorias, en adelante Ley.</w:t>
      </w:r>
    </w:p>
    <w:p w14:paraId="7F0605AD" w14:textId="77777777" w:rsidR="002E05DA" w:rsidRPr="00C50A7D" w:rsidRDefault="002E05DA" w:rsidP="002155B3">
      <w:pPr>
        <w:pStyle w:val="Prrafodelista"/>
        <w:numPr>
          <w:ilvl w:val="0"/>
          <w:numId w:val="3"/>
        </w:numPr>
        <w:ind w:left="85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Reglamento de la Ley General de Aduanas, </w:t>
      </w:r>
      <w:r w:rsidR="00077C34" w:rsidRPr="00C50A7D">
        <w:rPr>
          <w:rFonts w:ascii="Arial" w:hAnsi="Arial" w:cs="Arial"/>
          <w:color w:val="000000" w:themeColor="text1"/>
          <w:sz w:val="22"/>
          <w:szCs w:val="22"/>
        </w:rPr>
        <w:t xml:space="preserve">aprobado por </w:t>
      </w:r>
      <w:r w:rsidRPr="00C50A7D">
        <w:rPr>
          <w:rFonts w:ascii="Arial" w:hAnsi="Arial" w:cs="Arial"/>
          <w:color w:val="000000" w:themeColor="text1"/>
          <w:sz w:val="22"/>
          <w:szCs w:val="22"/>
        </w:rPr>
        <w:t>Decreto Supremo N° 010-2009-EF</w:t>
      </w:r>
      <w:r w:rsidR="00077C34"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publicado el 16.1.2009 y modificatorias, en adelante Reglamento.</w:t>
      </w:r>
    </w:p>
    <w:p w14:paraId="2514AD0B" w14:textId="53F90B7D" w:rsidR="002E05DA" w:rsidRPr="00C50A7D" w:rsidRDefault="002E05DA" w:rsidP="002155B3">
      <w:pPr>
        <w:pStyle w:val="Prrafodelista"/>
        <w:numPr>
          <w:ilvl w:val="0"/>
          <w:numId w:val="3"/>
        </w:numPr>
        <w:ind w:left="85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Tabla de Sanciones aplicables a las infracciones previstas en la Ley General de Aduanas, </w:t>
      </w:r>
      <w:r w:rsidR="00077C34" w:rsidRPr="00C50A7D">
        <w:rPr>
          <w:rFonts w:ascii="Arial" w:hAnsi="Arial" w:cs="Arial"/>
          <w:color w:val="000000" w:themeColor="text1"/>
          <w:sz w:val="22"/>
          <w:szCs w:val="22"/>
        </w:rPr>
        <w:t xml:space="preserve">aprobada por </w:t>
      </w:r>
      <w:r w:rsidRPr="00C50A7D">
        <w:rPr>
          <w:rFonts w:ascii="Arial" w:hAnsi="Arial" w:cs="Arial"/>
          <w:color w:val="000000" w:themeColor="text1"/>
          <w:sz w:val="22"/>
          <w:szCs w:val="22"/>
        </w:rPr>
        <w:t xml:space="preserve">Decreto Supremo N° </w:t>
      </w:r>
      <w:r w:rsidR="004160AF">
        <w:rPr>
          <w:rFonts w:ascii="Arial" w:hAnsi="Arial" w:cs="Arial"/>
          <w:color w:val="000000" w:themeColor="text1"/>
          <w:sz w:val="22"/>
          <w:szCs w:val="22"/>
        </w:rPr>
        <w:t>418</w:t>
      </w:r>
      <w:r w:rsidRPr="00C50A7D">
        <w:rPr>
          <w:rFonts w:ascii="Arial" w:hAnsi="Arial" w:cs="Arial"/>
          <w:color w:val="000000" w:themeColor="text1"/>
          <w:sz w:val="22"/>
          <w:szCs w:val="22"/>
        </w:rPr>
        <w:t>-20</w:t>
      </w:r>
      <w:r w:rsidR="004160AF">
        <w:rPr>
          <w:rFonts w:ascii="Arial" w:hAnsi="Arial" w:cs="Arial"/>
          <w:color w:val="000000" w:themeColor="text1"/>
          <w:sz w:val="22"/>
          <w:szCs w:val="22"/>
        </w:rPr>
        <w:t>19</w:t>
      </w:r>
      <w:r w:rsidRPr="00C50A7D">
        <w:rPr>
          <w:rFonts w:ascii="Arial" w:hAnsi="Arial" w:cs="Arial"/>
          <w:color w:val="000000" w:themeColor="text1"/>
          <w:sz w:val="22"/>
          <w:szCs w:val="22"/>
        </w:rPr>
        <w:t>-EF</w:t>
      </w:r>
      <w:r w:rsidR="00077C34"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publicado el </w:t>
      </w:r>
      <w:r w:rsidR="004160AF">
        <w:rPr>
          <w:rFonts w:ascii="Arial" w:hAnsi="Arial" w:cs="Arial"/>
          <w:color w:val="000000" w:themeColor="text1"/>
          <w:sz w:val="22"/>
          <w:szCs w:val="22"/>
        </w:rPr>
        <w:t xml:space="preserve"> 31.12.2019.</w:t>
      </w:r>
    </w:p>
    <w:p w14:paraId="253F47C1" w14:textId="77777777" w:rsidR="002E05DA" w:rsidRPr="00C50A7D" w:rsidRDefault="002E05DA" w:rsidP="002155B3">
      <w:pPr>
        <w:pStyle w:val="Prrafodelista"/>
        <w:numPr>
          <w:ilvl w:val="0"/>
          <w:numId w:val="3"/>
        </w:numPr>
        <w:ind w:left="85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Ley de los Delitos Aduaneros, </w:t>
      </w:r>
      <w:r w:rsidR="00077C34" w:rsidRPr="00C50A7D">
        <w:rPr>
          <w:rFonts w:ascii="Arial" w:hAnsi="Arial" w:cs="Arial"/>
          <w:color w:val="000000" w:themeColor="text1"/>
          <w:sz w:val="22"/>
          <w:szCs w:val="22"/>
        </w:rPr>
        <w:t xml:space="preserve">aprobada por </w:t>
      </w:r>
      <w:r w:rsidRPr="00C50A7D">
        <w:rPr>
          <w:rFonts w:ascii="Arial" w:hAnsi="Arial" w:cs="Arial"/>
          <w:color w:val="000000" w:themeColor="text1"/>
          <w:sz w:val="22"/>
          <w:szCs w:val="22"/>
        </w:rPr>
        <w:t>Ley N° 28008</w:t>
      </w:r>
      <w:r w:rsidR="00077C34"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publicada el 19.6.2003 y modificatorias. </w:t>
      </w:r>
    </w:p>
    <w:p w14:paraId="07B078E7" w14:textId="77777777" w:rsidR="002E05DA" w:rsidRPr="00C50A7D" w:rsidRDefault="002E05DA" w:rsidP="002155B3">
      <w:pPr>
        <w:pStyle w:val="Prrafodelista"/>
        <w:numPr>
          <w:ilvl w:val="0"/>
          <w:numId w:val="3"/>
        </w:numPr>
        <w:ind w:left="85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Reglamento de la Ley de los Delitos Aduaneros, </w:t>
      </w:r>
      <w:r w:rsidR="00077C34" w:rsidRPr="00C50A7D">
        <w:rPr>
          <w:rFonts w:ascii="Arial" w:hAnsi="Arial" w:cs="Arial"/>
          <w:color w:val="000000" w:themeColor="text1"/>
          <w:sz w:val="22"/>
          <w:szCs w:val="22"/>
        </w:rPr>
        <w:t xml:space="preserve">aprobado por </w:t>
      </w:r>
      <w:r w:rsidRPr="00C50A7D">
        <w:rPr>
          <w:rFonts w:ascii="Arial" w:hAnsi="Arial" w:cs="Arial"/>
          <w:color w:val="000000" w:themeColor="text1"/>
          <w:sz w:val="22"/>
          <w:szCs w:val="22"/>
        </w:rPr>
        <w:t>Decreto Supremo N° 121-2003-EF</w:t>
      </w:r>
      <w:r w:rsidR="00077C34"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publicado el 27.8.2003 y modificatorias.</w:t>
      </w:r>
    </w:p>
    <w:p w14:paraId="181AFBD4" w14:textId="77777777" w:rsidR="002E05DA" w:rsidRPr="00C50A7D" w:rsidRDefault="002E05DA" w:rsidP="002155B3">
      <w:pPr>
        <w:pStyle w:val="Prrafodelista"/>
        <w:numPr>
          <w:ilvl w:val="0"/>
          <w:numId w:val="3"/>
        </w:numPr>
        <w:ind w:left="85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Ley que establece la determinación del Valor Aduanero a cargo de la SUNAT, </w:t>
      </w:r>
      <w:r w:rsidR="00077C34" w:rsidRPr="00C50A7D">
        <w:rPr>
          <w:rFonts w:ascii="Arial" w:hAnsi="Arial" w:cs="Arial"/>
          <w:color w:val="000000" w:themeColor="text1"/>
          <w:sz w:val="22"/>
          <w:szCs w:val="22"/>
        </w:rPr>
        <w:t xml:space="preserve">aprobada por </w:t>
      </w:r>
      <w:r w:rsidRPr="00C50A7D">
        <w:rPr>
          <w:rFonts w:ascii="Arial" w:hAnsi="Arial" w:cs="Arial"/>
          <w:color w:val="000000" w:themeColor="text1"/>
          <w:sz w:val="22"/>
          <w:szCs w:val="22"/>
        </w:rPr>
        <w:t>Ley Nº 27973</w:t>
      </w:r>
      <w:r w:rsidR="00077C34"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publicada el 27.5.2003 y modificatoria.</w:t>
      </w:r>
    </w:p>
    <w:p w14:paraId="5E3BB98C" w14:textId="77777777" w:rsidR="002E05DA" w:rsidRPr="00C50A7D" w:rsidRDefault="002E05DA" w:rsidP="002155B3">
      <w:pPr>
        <w:pStyle w:val="Prrafodelista"/>
        <w:numPr>
          <w:ilvl w:val="0"/>
          <w:numId w:val="3"/>
        </w:numPr>
        <w:ind w:left="85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Ley que establece medidas tributarias, simplificación de procedimientos y permisos para la promoción y dinamización de la inversión en el país, </w:t>
      </w:r>
      <w:r w:rsidR="002D013E" w:rsidRPr="00C50A7D">
        <w:rPr>
          <w:rFonts w:ascii="Arial" w:hAnsi="Arial" w:cs="Arial"/>
          <w:color w:val="000000" w:themeColor="text1"/>
          <w:sz w:val="22"/>
          <w:szCs w:val="22"/>
        </w:rPr>
        <w:t xml:space="preserve">aprobada por </w:t>
      </w:r>
      <w:r w:rsidRPr="00C50A7D">
        <w:rPr>
          <w:rFonts w:ascii="Arial" w:hAnsi="Arial" w:cs="Arial"/>
          <w:color w:val="000000" w:themeColor="text1"/>
          <w:sz w:val="22"/>
          <w:szCs w:val="22"/>
        </w:rPr>
        <w:t>Ley Nº 30230, publicada el 12.7.2014.</w:t>
      </w:r>
    </w:p>
    <w:p w14:paraId="344A1F47" w14:textId="77777777" w:rsidR="002E05DA" w:rsidRPr="00C50A7D" w:rsidRDefault="002E05DA" w:rsidP="002155B3">
      <w:pPr>
        <w:pStyle w:val="Prrafodelista"/>
        <w:numPr>
          <w:ilvl w:val="0"/>
          <w:numId w:val="3"/>
        </w:numPr>
        <w:ind w:left="85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Texto Único Ordenado del Código Tributario, </w:t>
      </w:r>
      <w:r w:rsidR="002D013E" w:rsidRPr="00C50A7D">
        <w:rPr>
          <w:rFonts w:ascii="Arial" w:hAnsi="Arial" w:cs="Arial"/>
          <w:color w:val="000000" w:themeColor="text1"/>
          <w:sz w:val="22"/>
          <w:szCs w:val="22"/>
        </w:rPr>
        <w:t xml:space="preserve">aprobado por </w:t>
      </w:r>
      <w:r w:rsidRPr="00C50A7D">
        <w:rPr>
          <w:rFonts w:ascii="Arial" w:hAnsi="Arial" w:cs="Arial"/>
          <w:color w:val="000000" w:themeColor="text1"/>
          <w:sz w:val="22"/>
          <w:szCs w:val="22"/>
        </w:rPr>
        <w:t xml:space="preserve">Decreto Supremo N° 133-2013-EF publicado el 22.6.2013 y modificatorias, en adelante Código Tributario. </w:t>
      </w:r>
    </w:p>
    <w:p w14:paraId="1A9EC475" w14:textId="77777777" w:rsidR="002E05DA" w:rsidRPr="00C50A7D" w:rsidRDefault="002E05DA" w:rsidP="002155B3">
      <w:pPr>
        <w:pStyle w:val="Prrafodelista"/>
        <w:numPr>
          <w:ilvl w:val="0"/>
          <w:numId w:val="3"/>
        </w:numPr>
        <w:ind w:left="85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Texto Único Ordenado de la Ley Nº 27444 - Ley del Procedimiento Administrativo General, </w:t>
      </w:r>
      <w:r w:rsidR="002D013E" w:rsidRPr="00C50A7D">
        <w:rPr>
          <w:rFonts w:ascii="Arial" w:hAnsi="Arial" w:cs="Arial"/>
          <w:color w:val="000000" w:themeColor="text1"/>
          <w:sz w:val="22"/>
          <w:szCs w:val="22"/>
        </w:rPr>
        <w:t xml:space="preserve">aprobado por </w:t>
      </w:r>
      <w:r w:rsidRPr="00C50A7D">
        <w:rPr>
          <w:rFonts w:ascii="Arial" w:hAnsi="Arial" w:cs="Arial"/>
          <w:color w:val="000000" w:themeColor="text1"/>
          <w:sz w:val="22"/>
          <w:szCs w:val="22"/>
        </w:rPr>
        <w:t>Decreto Supremo N° 004-2019-JUS</w:t>
      </w:r>
      <w:r w:rsidR="002D013E"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publicado el 25.1.2019. </w:t>
      </w:r>
    </w:p>
    <w:p w14:paraId="57E371ED" w14:textId="132AA719" w:rsidR="002E05DA" w:rsidRPr="00C50A7D" w:rsidRDefault="002E05DA" w:rsidP="002155B3">
      <w:pPr>
        <w:pStyle w:val="Prrafodelista"/>
        <w:numPr>
          <w:ilvl w:val="0"/>
          <w:numId w:val="3"/>
        </w:numPr>
        <w:ind w:left="85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Norma que aprueba las disposiciones reglamentarias del Decreto Legislativo N° 943, Ley de Registro Único de Contribuyentes, Resolución de Superintendencia Nacional de Administración Tributaria N° 210-2004-SUNAT</w:t>
      </w:r>
      <w:r w:rsidR="00D32FE1"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publicada el 18.9.2004 y modificatorias. </w:t>
      </w:r>
    </w:p>
    <w:p w14:paraId="4B967E7E" w14:textId="66593323" w:rsidR="002E05DA" w:rsidRPr="00C50A7D" w:rsidRDefault="002E05DA" w:rsidP="002155B3">
      <w:pPr>
        <w:pStyle w:val="Prrafodelista"/>
        <w:numPr>
          <w:ilvl w:val="0"/>
          <w:numId w:val="3"/>
        </w:numPr>
        <w:ind w:left="85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Reglamento de Comprobantes de Pago, aprobado con Resolución de Superintendencia N° 007-99/SUNAT</w:t>
      </w:r>
      <w:r w:rsidR="00D32FE1"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publicada el 24.1.1999 y modificatorias.</w:t>
      </w:r>
    </w:p>
    <w:p w14:paraId="22BBA8C7" w14:textId="77777777" w:rsidR="000E7F01" w:rsidRPr="00C50A7D" w:rsidRDefault="000E7F01" w:rsidP="002E05DA">
      <w:pPr>
        <w:pStyle w:val="Prrafodelista"/>
        <w:tabs>
          <w:tab w:val="left" w:pos="426"/>
          <w:tab w:val="left" w:pos="2127"/>
        </w:tabs>
        <w:ind w:left="1080" w:hanging="1222"/>
        <w:jc w:val="both"/>
        <w:rPr>
          <w:rFonts w:ascii="Arial" w:hAnsi="Arial" w:cs="Arial"/>
          <w:color w:val="000000" w:themeColor="text1"/>
          <w:sz w:val="22"/>
          <w:szCs w:val="22"/>
        </w:rPr>
      </w:pPr>
    </w:p>
    <w:p w14:paraId="14469736" w14:textId="77777777" w:rsidR="008233D8" w:rsidRPr="00C50A7D" w:rsidRDefault="008233D8" w:rsidP="00751623">
      <w:pPr>
        <w:pStyle w:val="Prrafodelista"/>
        <w:numPr>
          <w:ilvl w:val="0"/>
          <w:numId w:val="2"/>
        </w:numPr>
        <w:tabs>
          <w:tab w:val="left" w:pos="426"/>
          <w:tab w:val="left" w:pos="2127"/>
        </w:tabs>
        <w:ind w:hanging="1080"/>
        <w:jc w:val="both"/>
        <w:rPr>
          <w:rFonts w:ascii="Arial" w:hAnsi="Arial" w:cs="Arial"/>
          <w:b/>
          <w:color w:val="000000" w:themeColor="text1"/>
          <w:sz w:val="21"/>
          <w:szCs w:val="21"/>
        </w:rPr>
      </w:pPr>
      <w:bookmarkStart w:id="1" w:name="_Hlk9509902"/>
      <w:bookmarkStart w:id="2" w:name="_Hlk9509630"/>
      <w:r w:rsidRPr="00C50A7D">
        <w:rPr>
          <w:rFonts w:ascii="Arial" w:hAnsi="Arial" w:cs="Arial"/>
          <w:b/>
          <w:color w:val="000000" w:themeColor="text1"/>
          <w:sz w:val="21"/>
          <w:szCs w:val="21"/>
        </w:rPr>
        <w:t>DISPOSICIONES GENERALES</w:t>
      </w:r>
    </w:p>
    <w:p w14:paraId="7323BFF1" w14:textId="77777777" w:rsidR="008233D8" w:rsidRPr="00C50A7D" w:rsidRDefault="008233D8" w:rsidP="00751623">
      <w:pPr>
        <w:tabs>
          <w:tab w:val="left" w:pos="426"/>
          <w:tab w:val="left" w:pos="2127"/>
        </w:tabs>
        <w:rPr>
          <w:rFonts w:cs="Arial"/>
          <w:color w:val="000000" w:themeColor="text1"/>
          <w:sz w:val="22"/>
          <w:szCs w:val="22"/>
        </w:rPr>
      </w:pPr>
    </w:p>
    <w:bookmarkEnd w:id="1"/>
    <w:bookmarkEnd w:id="2"/>
    <w:p w14:paraId="3D876BC6" w14:textId="77777777" w:rsidR="002E05DA" w:rsidRPr="00C50A7D" w:rsidRDefault="002E05DA" w:rsidP="002E05DA">
      <w:pPr>
        <w:ind w:left="426"/>
        <w:rPr>
          <w:rFonts w:cs="Arial"/>
          <w:b/>
          <w:color w:val="000000" w:themeColor="text1"/>
          <w:sz w:val="22"/>
          <w:szCs w:val="22"/>
        </w:rPr>
      </w:pPr>
      <w:r w:rsidRPr="00C50A7D">
        <w:rPr>
          <w:rFonts w:cs="Arial"/>
          <w:b/>
          <w:color w:val="000000" w:themeColor="text1"/>
          <w:sz w:val="22"/>
          <w:szCs w:val="22"/>
        </w:rPr>
        <w:t>Importación para el consumo </w:t>
      </w:r>
    </w:p>
    <w:p w14:paraId="0F3E6213" w14:textId="77777777" w:rsidR="002E05DA" w:rsidRPr="00C50A7D" w:rsidRDefault="002E05DA" w:rsidP="002E05DA">
      <w:pPr>
        <w:rPr>
          <w:rFonts w:cs="Arial"/>
          <w:color w:val="000000" w:themeColor="text1"/>
          <w:sz w:val="22"/>
          <w:szCs w:val="22"/>
        </w:rPr>
      </w:pPr>
    </w:p>
    <w:p w14:paraId="67452FE4" w14:textId="77777777"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 importación para el consumo es el régimen aduanero que permite el ingreso de mercancías al territorio aduanero para su consumo, luego del pago o garantía, según corresponda, de los derechos arancelarios y demás impuestos aplicables, así como del pago de los recargos y multas que pudieran haberse generado y del cumplimiento de las formalidades y otras obligaciones aduaneras. </w:t>
      </w:r>
    </w:p>
    <w:p w14:paraId="644B387C" w14:textId="77777777" w:rsidR="002E05DA" w:rsidRPr="00C50A7D" w:rsidRDefault="002E05DA" w:rsidP="002E05DA">
      <w:pPr>
        <w:rPr>
          <w:rFonts w:cs="Arial"/>
          <w:color w:val="000000" w:themeColor="text1"/>
          <w:sz w:val="22"/>
          <w:szCs w:val="22"/>
        </w:rPr>
      </w:pPr>
    </w:p>
    <w:p w14:paraId="34C2D426" w14:textId="77777777" w:rsidR="002E05DA" w:rsidRPr="00C50A7D" w:rsidRDefault="002E05DA" w:rsidP="002E05DA">
      <w:pPr>
        <w:ind w:left="426"/>
        <w:rPr>
          <w:rFonts w:cs="Arial"/>
          <w:b/>
          <w:color w:val="000000" w:themeColor="text1"/>
          <w:sz w:val="22"/>
          <w:szCs w:val="22"/>
        </w:rPr>
      </w:pPr>
      <w:r w:rsidRPr="00C50A7D">
        <w:rPr>
          <w:rFonts w:cs="Arial"/>
          <w:b/>
          <w:color w:val="000000" w:themeColor="text1"/>
          <w:sz w:val="22"/>
          <w:szCs w:val="22"/>
        </w:rPr>
        <w:t>Condiciones para el importador </w:t>
      </w:r>
    </w:p>
    <w:p w14:paraId="31518D3F" w14:textId="77777777" w:rsidR="002E05DA" w:rsidRPr="00C50A7D" w:rsidRDefault="002E05DA" w:rsidP="002E05DA">
      <w:pPr>
        <w:rPr>
          <w:rFonts w:cs="Arial"/>
          <w:color w:val="000000" w:themeColor="text1"/>
          <w:sz w:val="22"/>
          <w:szCs w:val="22"/>
        </w:rPr>
      </w:pPr>
    </w:p>
    <w:p w14:paraId="20A482C1" w14:textId="77777777" w:rsidR="002E05DA" w:rsidRPr="00C50A7D" w:rsidRDefault="00F76217"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w:t>
      </w:r>
      <w:r w:rsidR="002E05DA" w:rsidRPr="00C50A7D">
        <w:rPr>
          <w:rFonts w:ascii="Arial" w:hAnsi="Arial" w:cs="Arial"/>
          <w:color w:val="000000" w:themeColor="text1"/>
          <w:sz w:val="22"/>
          <w:szCs w:val="22"/>
        </w:rPr>
        <w:t>l dueño o consignatario debe contar con Registro Único de Contribuyentes (RUC) activo y no tener la condición de no habido para destinar las mercancías al régimen de importación para el consumo. </w:t>
      </w:r>
    </w:p>
    <w:p w14:paraId="6238E9EC" w14:textId="77777777" w:rsidR="002E05DA" w:rsidRPr="00C50A7D" w:rsidRDefault="002E05DA" w:rsidP="002E05DA">
      <w:pPr>
        <w:rPr>
          <w:rFonts w:cs="Arial"/>
          <w:color w:val="000000" w:themeColor="text1"/>
          <w:sz w:val="22"/>
          <w:szCs w:val="22"/>
        </w:rPr>
      </w:pPr>
    </w:p>
    <w:p w14:paraId="3C72EB56" w14:textId="77777777" w:rsidR="002E05DA" w:rsidRPr="00C50A7D" w:rsidRDefault="002E05DA" w:rsidP="002E05DA">
      <w:pPr>
        <w:pStyle w:val="Prrafodelista"/>
        <w:tabs>
          <w:tab w:val="left" w:pos="993"/>
        </w:tabs>
        <w:ind w:left="851"/>
        <w:jc w:val="both"/>
        <w:rPr>
          <w:rFonts w:ascii="Arial" w:hAnsi="Arial" w:cs="Arial"/>
          <w:color w:val="000000" w:themeColor="text1"/>
          <w:sz w:val="22"/>
          <w:szCs w:val="22"/>
        </w:rPr>
      </w:pPr>
      <w:r w:rsidRPr="00C50A7D">
        <w:rPr>
          <w:rFonts w:ascii="Arial" w:hAnsi="Arial" w:cs="Arial"/>
          <w:color w:val="000000" w:themeColor="text1"/>
          <w:sz w:val="22"/>
          <w:szCs w:val="22"/>
        </w:rPr>
        <w:t xml:space="preserve">Los sujetos no obligados a inscribirse en el RUC, de acuerdo a lo dispuesto en el artículo 3 de la Resolución de Superintendencia Nº 210-2004/SUNAT, pueden solicitar la destinación aduanera al régimen de importación para el consumo utilizando su documento nacional de identidad (DNI) en el caso de peruanos, o </w:t>
      </w:r>
      <w:r w:rsidRPr="00C50A7D">
        <w:rPr>
          <w:rFonts w:ascii="Arial" w:hAnsi="Arial" w:cs="Arial"/>
          <w:color w:val="000000" w:themeColor="text1"/>
          <w:sz w:val="22"/>
          <w:szCs w:val="22"/>
        </w:rPr>
        <w:lastRenderedPageBreak/>
        <w:t>carné de extranjería, pasaporte</w:t>
      </w:r>
      <w:r w:rsidR="00BB5AD0" w:rsidRPr="00C50A7D">
        <w:rPr>
          <w:rFonts w:ascii="Arial" w:hAnsi="Arial" w:cs="Arial"/>
          <w:color w:val="000000" w:themeColor="text1"/>
          <w:sz w:val="22"/>
          <w:szCs w:val="22"/>
        </w:rPr>
        <w:t xml:space="preserve">, carné de permiso temporal de permanencia o </w:t>
      </w:r>
      <w:r w:rsidRPr="00C50A7D">
        <w:rPr>
          <w:rFonts w:ascii="Arial" w:hAnsi="Arial" w:cs="Arial"/>
          <w:color w:val="000000" w:themeColor="text1"/>
          <w:sz w:val="22"/>
          <w:szCs w:val="22"/>
        </w:rPr>
        <w:t>salvoconducto tratándose de extranjeros; considerándose entre estos: </w:t>
      </w:r>
    </w:p>
    <w:p w14:paraId="1FBB0B99" w14:textId="77777777" w:rsidR="0057433F" w:rsidRPr="00C50A7D" w:rsidRDefault="0057433F" w:rsidP="002E05DA">
      <w:pPr>
        <w:pStyle w:val="Prrafodelista"/>
        <w:tabs>
          <w:tab w:val="left" w:pos="993"/>
        </w:tabs>
        <w:ind w:left="851"/>
        <w:jc w:val="both"/>
        <w:rPr>
          <w:rFonts w:ascii="Arial" w:hAnsi="Arial" w:cs="Arial"/>
          <w:color w:val="000000" w:themeColor="text1"/>
          <w:sz w:val="22"/>
          <w:szCs w:val="22"/>
        </w:rPr>
      </w:pPr>
    </w:p>
    <w:p w14:paraId="65B8BFC0" w14:textId="77777777" w:rsidR="002E05DA" w:rsidRPr="00C50A7D" w:rsidRDefault="002E05DA" w:rsidP="002155B3">
      <w:pPr>
        <w:pStyle w:val="Prrafodelista"/>
        <w:numPr>
          <w:ilvl w:val="0"/>
          <w:numId w:val="5"/>
        </w:numPr>
        <w:ind w:left="1276" w:hanging="357"/>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Las personas naturales que realicen en forma ocasional importaciones de mercancías, cuyo valor FOB por operación no exceda de mil dólares</w:t>
      </w:r>
      <w:r w:rsidR="00C40CDE" w:rsidRPr="00C50A7D">
        <w:rPr>
          <w:rFonts w:ascii="Arial" w:hAnsi="Arial" w:cs="Arial"/>
          <w:color w:val="000000" w:themeColor="text1"/>
          <w:sz w:val="22"/>
          <w:szCs w:val="22"/>
        </w:rPr>
        <w:t xml:space="preserve"> de los Estados Unidos de </w:t>
      </w:r>
      <w:r w:rsidR="00D223F8" w:rsidRPr="00C50A7D">
        <w:rPr>
          <w:rFonts w:ascii="Arial" w:hAnsi="Arial" w:cs="Arial"/>
          <w:color w:val="000000" w:themeColor="text1"/>
          <w:sz w:val="22"/>
          <w:szCs w:val="22"/>
        </w:rPr>
        <w:t>América</w:t>
      </w:r>
      <w:r w:rsidRPr="00C50A7D">
        <w:rPr>
          <w:rFonts w:ascii="Arial" w:hAnsi="Arial" w:cs="Arial"/>
          <w:color w:val="000000" w:themeColor="text1"/>
          <w:sz w:val="22"/>
          <w:szCs w:val="22"/>
        </w:rPr>
        <w:t xml:space="preserve"> (US$ 1</w:t>
      </w:r>
      <w:r w:rsidR="00C0600A"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000</w:t>
      </w:r>
      <w:r w:rsidR="00C0600A" w:rsidRPr="00C50A7D">
        <w:rPr>
          <w:rFonts w:ascii="Arial" w:hAnsi="Arial" w:cs="Arial"/>
          <w:color w:val="000000" w:themeColor="text1"/>
          <w:sz w:val="22"/>
          <w:szCs w:val="22"/>
        </w:rPr>
        <w:t>,</w:t>
      </w:r>
      <w:r w:rsidRPr="00C50A7D">
        <w:rPr>
          <w:rFonts w:ascii="Arial" w:hAnsi="Arial" w:cs="Arial"/>
          <w:color w:val="000000" w:themeColor="text1"/>
          <w:sz w:val="22"/>
          <w:szCs w:val="22"/>
        </w:rPr>
        <w:t>00) y siempre que registren hasta tres importaciones anuales como máximo.</w:t>
      </w:r>
    </w:p>
    <w:p w14:paraId="7BA11A6A" w14:textId="77777777" w:rsidR="0057433F" w:rsidRPr="00C50A7D" w:rsidRDefault="0057433F" w:rsidP="0057433F">
      <w:pPr>
        <w:pStyle w:val="Prrafodelista"/>
        <w:ind w:left="1276"/>
        <w:contextualSpacing/>
        <w:jc w:val="both"/>
        <w:rPr>
          <w:rFonts w:ascii="Arial" w:hAnsi="Arial" w:cs="Arial"/>
          <w:color w:val="000000" w:themeColor="text1"/>
          <w:sz w:val="22"/>
          <w:szCs w:val="22"/>
        </w:rPr>
      </w:pPr>
    </w:p>
    <w:p w14:paraId="6E7F4366" w14:textId="77777777" w:rsidR="002E05DA" w:rsidRPr="00C50A7D" w:rsidRDefault="002E05DA" w:rsidP="002155B3">
      <w:pPr>
        <w:pStyle w:val="Prrafodelista"/>
        <w:numPr>
          <w:ilvl w:val="0"/>
          <w:numId w:val="5"/>
        </w:numPr>
        <w:ind w:left="1276" w:hanging="357"/>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Las personas naturales que, por única vez, en un año calendario, importen mercancías, cuyo valor FOB exceda los mil dólares</w:t>
      </w:r>
      <w:r w:rsidR="00D223F8" w:rsidRPr="00C50A7D">
        <w:rPr>
          <w:rFonts w:ascii="Arial" w:hAnsi="Arial" w:cs="Arial"/>
          <w:color w:val="000000" w:themeColor="text1"/>
          <w:sz w:val="22"/>
          <w:szCs w:val="22"/>
        </w:rPr>
        <w:t xml:space="preserve"> de los Estados Unidos de América </w:t>
      </w:r>
      <w:r w:rsidRPr="00C50A7D">
        <w:rPr>
          <w:rFonts w:ascii="Arial" w:hAnsi="Arial" w:cs="Arial"/>
          <w:color w:val="000000" w:themeColor="text1"/>
          <w:sz w:val="22"/>
          <w:szCs w:val="22"/>
        </w:rPr>
        <w:t>(US$ 1</w:t>
      </w:r>
      <w:r w:rsidR="00C0600A"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000</w:t>
      </w:r>
      <w:r w:rsidR="00C0600A" w:rsidRPr="00C50A7D">
        <w:rPr>
          <w:rFonts w:ascii="Arial" w:hAnsi="Arial" w:cs="Arial"/>
          <w:color w:val="000000" w:themeColor="text1"/>
          <w:sz w:val="22"/>
          <w:szCs w:val="22"/>
        </w:rPr>
        <w:t>,</w:t>
      </w:r>
      <w:r w:rsidRPr="00C50A7D">
        <w:rPr>
          <w:rFonts w:ascii="Arial" w:hAnsi="Arial" w:cs="Arial"/>
          <w:color w:val="000000" w:themeColor="text1"/>
          <w:sz w:val="22"/>
          <w:szCs w:val="22"/>
        </w:rPr>
        <w:t>00) y siempre que no supere los tres mil dólares</w:t>
      </w:r>
      <w:r w:rsidR="00D223F8" w:rsidRPr="00C50A7D">
        <w:rPr>
          <w:rFonts w:ascii="Arial" w:hAnsi="Arial" w:cs="Arial"/>
          <w:color w:val="000000" w:themeColor="text1"/>
          <w:sz w:val="22"/>
          <w:szCs w:val="22"/>
        </w:rPr>
        <w:t xml:space="preserve"> de los Estados Unidos de América</w:t>
      </w:r>
      <w:r w:rsidRPr="00C50A7D">
        <w:rPr>
          <w:rFonts w:ascii="Arial" w:hAnsi="Arial" w:cs="Arial"/>
          <w:color w:val="000000" w:themeColor="text1"/>
          <w:sz w:val="22"/>
          <w:szCs w:val="22"/>
        </w:rPr>
        <w:t xml:space="preserve"> (US$ 3</w:t>
      </w:r>
      <w:r w:rsidR="00C0600A"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000</w:t>
      </w:r>
      <w:r w:rsidR="00C0600A"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00). </w:t>
      </w:r>
    </w:p>
    <w:p w14:paraId="234999AA" w14:textId="77777777" w:rsidR="0057433F" w:rsidRPr="00C50A7D" w:rsidRDefault="0057433F" w:rsidP="003E7E45">
      <w:pPr>
        <w:pStyle w:val="Prrafodelista"/>
        <w:shd w:val="clear" w:color="auto" w:fill="FFFFFF"/>
        <w:ind w:left="1276"/>
        <w:contextualSpacing/>
        <w:jc w:val="both"/>
        <w:rPr>
          <w:rFonts w:ascii="Arial" w:hAnsi="Arial" w:cs="Arial"/>
          <w:color w:val="000000" w:themeColor="text1"/>
          <w:sz w:val="22"/>
          <w:szCs w:val="22"/>
        </w:rPr>
      </w:pPr>
    </w:p>
    <w:p w14:paraId="5998E11A" w14:textId="77777777" w:rsidR="002E05DA" w:rsidRPr="00C50A7D" w:rsidRDefault="002E05DA" w:rsidP="002155B3">
      <w:pPr>
        <w:pStyle w:val="Prrafodelista"/>
        <w:numPr>
          <w:ilvl w:val="0"/>
          <w:numId w:val="5"/>
        </w:numPr>
        <w:ind w:left="1276" w:hanging="357"/>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Los miembros acreditados del servicio diplomático nacional o extranjero, así como los funcionarios de organismos internacionales que, en ejercicio de sus derechos establecidos en las disposiciones legales, destinen sus vehículos y menaje de casa.</w:t>
      </w:r>
    </w:p>
    <w:p w14:paraId="5900942F" w14:textId="77777777" w:rsidR="002E05DA" w:rsidRPr="00C50A7D" w:rsidRDefault="002E05DA" w:rsidP="002E05DA">
      <w:pPr>
        <w:rPr>
          <w:rFonts w:cs="Arial"/>
          <w:color w:val="000000" w:themeColor="text1"/>
          <w:sz w:val="22"/>
          <w:szCs w:val="22"/>
        </w:rPr>
      </w:pPr>
    </w:p>
    <w:p w14:paraId="0641C4F1" w14:textId="77777777" w:rsidR="00BD0654" w:rsidRPr="00C50A7D" w:rsidRDefault="00BD0654" w:rsidP="00A71B3C">
      <w:pPr>
        <w:ind w:left="426"/>
        <w:rPr>
          <w:rFonts w:cs="Arial"/>
          <w:b/>
          <w:color w:val="000000" w:themeColor="text1"/>
          <w:sz w:val="22"/>
          <w:szCs w:val="22"/>
        </w:rPr>
      </w:pPr>
      <w:r w:rsidRPr="00C50A7D">
        <w:rPr>
          <w:rFonts w:cs="Arial"/>
          <w:b/>
          <w:color w:val="000000" w:themeColor="text1"/>
          <w:sz w:val="22"/>
          <w:szCs w:val="22"/>
        </w:rPr>
        <w:t>Mandato</w:t>
      </w:r>
    </w:p>
    <w:p w14:paraId="242CFA50" w14:textId="77777777" w:rsidR="00A71B3C" w:rsidRPr="00C50A7D" w:rsidRDefault="00A71B3C" w:rsidP="00A71B3C">
      <w:pPr>
        <w:ind w:left="785"/>
        <w:rPr>
          <w:rFonts w:cs="Arial"/>
          <w:color w:val="000000" w:themeColor="text1"/>
          <w:sz w:val="22"/>
          <w:szCs w:val="22"/>
        </w:rPr>
      </w:pPr>
    </w:p>
    <w:p w14:paraId="6C8BA1B5" w14:textId="48C43269" w:rsidR="00BD0654" w:rsidRPr="00C50A7D" w:rsidRDefault="00A32D11" w:rsidP="002155B3">
      <w:pPr>
        <w:numPr>
          <w:ilvl w:val="0"/>
          <w:numId w:val="4"/>
        </w:numPr>
        <w:ind w:left="851" w:hanging="426"/>
        <w:rPr>
          <w:rFonts w:cs="Arial"/>
          <w:color w:val="000000" w:themeColor="text1"/>
          <w:sz w:val="22"/>
          <w:szCs w:val="22"/>
        </w:rPr>
      </w:pPr>
      <w:r w:rsidRPr="00C50A7D">
        <w:rPr>
          <w:rFonts w:cs="Arial"/>
          <w:color w:val="000000" w:themeColor="text1"/>
          <w:sz w:val="22"/>
          <w:szCs w:val="22"/>
        </w:rPr>
        <w:t>Para efectos del presente procedimiento, e</w:t>
      </w:r>
      <w:r w:rsidR="00A71B3C" w:rsidRPr="00C50A7D">
        <w:rPr>
          <w:rFonts w:cs="Arial"/>
          <w:color w:val="000000" w:themeColor="text1"/>
          <w:sz w:val="22"/>
          <w:szCs w:val="22"/>
        </w:rPr>
        <w:t xml:space="preserve">l mandato faculta al agente de aduana a </w:t>
      </w:r>
      <w:r w:rsidR="008223BC" w:rsidRPr="00C50A7D">
        <w:rPr>
          <w:rFonts w:cs="Arial"/>
          <w:color w:val="000000" w:themeColor="text1"/>
          <w:sz w:val="22"/>
          <w:szCs w:val="22"/>
        </w:rPr>
        <w:t xml:space="preserve">realizar actos </w:t>
      </w:r>
      <w:r w:rsidR="007C7A96" w:rsidRPr="00C50A7D">
        <w:rPr>
          <w:rFonts w:cs="Arial"/>
          <w:color w:val="000000" w:themeColor="text1"/>
          <w:sz w:val="22"/>
          <w:szCs w:val="22"/>
        </w:rPr>
        <w:t xml:space="preserve">y trámites relacionados con el despacho </w:t>
      </w:r>
      <w:r w:rsidR="0062136C" w:rsidRPr="00C50A7D">
        <w:rPr>
          <w:rFonts w:cs="Arial"/>
          <w:color w:val="000000" w:themeColor="text1"/>
          <w:sz w:val="22"/>
          <w:szCs w:val="22"/>
        </w:rPr>
        <w:t xml:space="preserve">y retiro </w:t>
      </w:r>
      <w:r w:rsidR="007C7A96" w:rsidRPr="00C50A7D">
        <w:rPr>
          <w:rFonts w:cs="Arial"/>
          <w:color w:val="000000" w:themeColor="text1"/>
          <w:sz w:val="22"/>
          <w:szCs w:val="22"/>
        </w:rPr>
        <w:t xml:space="preserve">de las mercancías, </w:t>
      </w:r>
      <w:r w:rsidR="005D6F0F" w:rsidRPr="00C50A7D">
        <w:rPr>
          <w:rFonts w:cs="Arial"/>
          <w:color w:val="000000" w:themeColor="text1"/>
          <w:sz w:val="22"/>
          <w:szCs w:val="22"/>
        </w:rPr>
        <w:t>entre otros, n</w:t>
      </w:r>
      <w:r w:rsidR="00A71B3C" w:rsidRPr="00C50A7D">
        <w:rPr>
          <w:rFonts w:cs="Arial"/>
          <w:color w:val="000000" w:themeColor="text1"/>
          <w:sz w:val="22"/>
          <w:szCs w:val="22"/>
        </w:rPr>
        <w:t>umerar, rectificar, regularizar y legajar la declaración aduanera de mercancías</w:t>
      </w:r>
      <w:r w:rsidR="005D6F0F" w:rsidRPr="00C50A7D">
        <w:rPr>
          <w:rFonts w:cs="Arial"/>
          <w:color w:val="000000" w:themeColor="text1"/>
          <w:sz w:val="22"/>
          <w:szCs w:val="22"/>
        </w:rPr>
        <w:t>.</w:t>
      </w:r>
    </w:p>
    <w:p w14:paraId="43C78401" w14:textId="77777777" w:rsidR="00A71B3C" w:rsidRPr="00C50A7D" w:rsidRDefault="00A71B3C" w:rsidP="00A71B3C">
      <w:pPr>
        <w:ind w:left="785"/>
        <w:rPr>
          <w:rFonts w:cs="Arial"/>
          <w:color w:val="000000" w:themeColor="text1"/>
          <w:sz w:val="22"/>
          <w:szCs w:val="22"/>
        </w:rPr>
      </w:pPr>
    </w:p>
    <w:p w14:paraId="581FFFE4" w14:textId="77777777" w:rsidR="00A71B3C" w:rsidRPr="00C50A7D" w:rsidRDefault="00A71B3C" w:rsidP="00255FDD">
      <w:pPr>
        <w:ind w:left="851"/>
        <w:rPr>
          <w:rFonts w:cs="Arial"/>
          <w:color w:val="000000" w:themeColor="text1"/>
          <w:sz w:val="22"/>
          <w:szCs w:val="22"/>
        </w:rPr>
      </w:pPr>
      <w:r w:rsidRPr="00C50A7D">
        <w:rPr>
          <w:rFonts w:cs="Arial"/>
          <w:color w:val="000000" w:themeColor="text1"/>
          <w:sz w:val="22"/>
          <w:szCs w:val="22"/>
        </w:rPr>
        <w:t>El mandato se otorga antes de la numeración de la declaración.</w:t>
      </w:r>
    </w:p>
    <w:p w14:paraId="5EA8AC63" w14:textId="77777777" w:rsidR="00A71B3C" w:rsidRPr="00C50A7D" w:rsidRDefault="00A71B3C" w:rsidP="00A71B3C">
      <w:pPr>
        <w:ind w:left="785"/>
        <w:rPr>
          <w:rFonts w:cs="Arial"/>
          <w:color w:val="000000" w:themeColor="text1"/>
          <w:sz w:val="22"/>
          <w:szCs w:val="22"/>
        </w:rPr>
      </w:pPr>
    </w:p>
    <w:p w14:paraId="07EA34A6" w14:textId="77777777" w:rsidR="00A71B3C" w:rsidRPr="00C50A7D" w:rsidRDefault="00A71B3C" w:rsidP="002155B3">
      <w:pPr>
        <w:numPr>
          <w:ilvl w:val="0"/>
          <w:numId w:val="4"/>
        </w:numPr>
        <w:ind w:left="851" w:hanging="426"/>
        <w:rPr>
          <w:rFonts w:cs="Arial"/>
          <w:color w:val="000000" w:themeColor="text1"/>
          <w:sz w:val="22"/>
          <w:szCs w:val="22"/>
        </w:rPr>
      </w:pPr>
      <w:r w:rsidRPr="00C50A7D">
        <w:rPr>
          <w:rFonts w:cs="Arial"/>
          <w:color w:val="000000" w:themeColor="text1"/>
          <w:sz w:val="22"/>
          <w:szCs w:val="22"/>
        </w:rPr>
        <w:t>El dueño o consignatario otorga</w:t>
      </w:r>
      <w:r w:rsidR="005D6F0F" w:rsidRPr="00C50A7D">
        <w:rPr>
          <w:rFonts w:cs="Arial"/>
          <w:color w:val="000000" w:themeColor="text1"/>
          <w:sz w:val="22"/>
          <w:szCs w:val="22"/>
        </w:rPr>
        <w:t>:</w:t>
      </w:r>
    </w:p>
    <w:p w14:paraId="3EF2803F" w14:textId="51F6F343" w:rsidR="00A71B3C" w:rsidRPr="00C50A7D" w:rsidRDefault="005D6F0F" w:rsidP="002155B3">
      <w:pPr>
        <w:numPr>
          <w:ilvl w:val="1"/>
          <w:numId w:val="4"/>
        </w:numPr>
        <w:ind w:left="1276" w:hanging="425"/>
        <w:rPr>
          <w:rFonts w:cs="Arial"/>
          <w:color w:val="000000" w:themeColor="text1"/>
          <w:sz w:val="22"/>
          <w:szCs w:val="22"/>
        </w:rPr>
      </w:pPr>
      <w:r w:rsidRPr="00C50A7D">
        <w:rPr>
          <w:rFonts w:cs="Arial"/>
          <w:color w:val="000000" w:themeColor="text1"/>
          <w:sz w:val="22"/>
          <w:szCs w:val="22"/>
        </w:rPr>
        <w:t>El mandato electrónico de forma obligatoria s</w:t>
      </w:r>
      <w:r w:rsidR="00A71B3C" w:rsidRPr="00C50A7D">
        <w:rPr>
          <w:rFonts w:cs="Arial"/>
          <w:color w:val="000000" w:themeColor="text1"/>
          <w:sz w:val="22"/>
          <w:szCs w:val="22"/>
        </w:rPr>
        <w:t xml:space="preserve">i cuenta con RUC, </w:t>
      </w:r>
      <w:r w:rsidR="007C7A96" w:rsidRPr="00C50A7D">
        <w:rPr>
          <w:rFonts w:cs="Arial"/>
          <w:color w:val="000000" w:themeColor="text1"/>
          <w:sz w:val="22"/>
          <w:szCs w:val="22"/>
        </w:rPr>
        <w:t>de acuerdo con</w:t>
      </w:r>
      <w:r w:rsidR="00A71B3C" w:rsidRPr="00C50A7D">
        <w:rPr>
          <w:rFonts w:cs="Arial"/>
          <w:color w:val="000000" w:themeColor="text1"/>
          <w:sz w:val="22"/>
          <w:szCs w:val="22"/>
        </w:rPr>
        <w:t xml:space="preserve"> lo establecido en el procedimiento específico “Mandato </w:t>
      </w:r>
      <w:r w:rsidR="00AA3495" w:rsidRPr="00C50A7D">
        <w:rPr>
          <w:rFonts w:cs="Arial"/>
          <w:color w:val="000000" w:themeColor="text1"/>
          <w:sz w:val="22"/>
          <w:szCs w:val="22"/>
        </w:rPr>
        <w:t>e</w:t>
      </w:r>
      <w:r w:rsidR="00A71B3C" w:rsidRPr="00C50A7D">
        <w:rPr>
          <w:rFonts w:cs="Arial"/>
          <w:color w:val="000000" w:themeColor="text1"/>
          <w:sz w:val="22"/>
          <w:szCs w:val="22"/>
        </w:rPr>
        <w:t>lectrónico” DESPA-PE.00.18.</w:t>
      </w:r>
    </w:p>
    <w:p w14:paraId="782ED6B6" w14:textId="77777777" w:rsidR="00A71B3C" w:rsidRPr="00C50A7D" w:rsidRDefault="005D6F0F" w:rsidP="002155B3">
      <w:pPr>
        <w:numPr>
          <w:ilvl w:val="1"/>
          <w:numId w:val="4"/>
        </w:numPr>
        <w:ind w:left="1276" w:hanging="425"/>
        <w:rPr>
          <w:rFonts w:cs="Arial"/>
          <w:color w:val="000000" w:themeColor="text1"/>
          <w:sz w:val="22"/>
          <w:szCs w:val="22"/>
        </w:rPr>
      </w:pPr>
      <w:r w:rsidRPr="00C50A7D">
        <w:rPr>
          <w:rFonts w:cs="Arial"/>
          <w:color w:val="000000" w:themeColor="text1"/>
          <w:sz w:val="22"/>
          <w:szCs w:val="22"/>
        </w:rPr>
        <w:t>El mandato con</w:t>
      </w:r>
      <w:r w:rsidR="00A71B3C" w:rsidRPr="00C50A7D">
        <w:rPr>
          <w:rFonts w:cs="Arial"/>
          <w:color w:val="000000" w:themeColor="text1"/>
          <w:sz w:val="22"/>
          <w:szCs w:val="22"/>
        </w:rPr>
        <w:t xml:space="preserve"> poder especial en instrumento privado ante notario público</w:t>
      </w:r>
      <w:r w:rsidR="0062136C" w:rsidRPr="00C50A7D">
        <w:rPr>
          <w:rFonts w:cs="Arial"/>
          <w:color w:val="000000" w:themeColor="text1"/>
          <w:sz w:val="22"/>
          <w:szCs w:val="22"/>
        </w:rPr>
        <w:t xml:space="preserve"> o </w:t>
      </w:r>
      <w:r w:rsidRPr="00C50A7D">
        <w:rPr>
          <w:rFonts w:cs="Arial"/>
          <w:color w:val="000000" w:themeColor="text1"/>
          <w:sz w:val="22"/>
          <w:szCs w:val="22"/>
        </w:rPr>
        <w:t xml:space="preserve">mediante </w:t>
      </w:r>
      <w:r w:rsidR="0062136C" w:rsidRPr="00C50A7D">
        <w:rPr>
          <w:rFonts w:cs="Arial"/>
          <w:color w:val="000000" w:themeColor="text1"/>
          <w:sz w:val="22"/>
          <w:szCs w:val="22"/>
        </w:rPr>
        <w:t>el endose del documento de transporte u otro documento que haga sus veces</w:t>
      </w:r>
      <w:r w:rsidRPr="00C50A7D">
        <w:rPr>
          <w:rFonts w:cs="Arial"/>
          <w:color w:val="000000" w:themeColor="text1"/>
          <w:sz w:val="22"/>
          <w:szCs w:val="22"/>
        </w:rPr>
        <w:t>, si no está obligado a contar con RUC.</w:t>
      </w:r>
    </w:p>
    <w:p w14:paraId="37EFFE8D" w14:textId="77777777" w:rsidR="00BD0654" w:rsidRPr="00C50A7D" w:rsidRDefault="00BD0654" w:rsidP="002E05DA">
      <w:pPr>
        <w:ind w:left="426"/>
        <w:rPr>
          <w:rFonts w:cs="Arial"/>
          <w:b/>
          <w:color w:val="000000" w:themeColor="text1"/>
          <w:sz w:val="22"/>
          <w:szCs w:val="22"/>
        </w:rPr>
      </w:pPr>
    </w:p>
    <w:p w14:paraId="0D053993" w14:textId="77777777" w:rsidR="002E05DA" w:rsidRPr="00C50A7D" w:rsidRDefault="002E05DA" w:rsidP="002E05DA">
      <w:pPr>
        <w:ind w:left="426"/>
        <w:rPr>
          <w:rFonts w:cs="Arial"/>
          <w:b/>
          <w:color w:val="000000" w:themeColor="text1"/>
          <w:sz w:val="22"/>
          <w:szCs w:val="22"/>
        </w:rPr>
      </w:pPr>
      <w:r w:rsidRPr="00C50A7D">
        <w:rPr>
          <w:rFonts w:cs="Arial"/>
          <w:b/>
          <w:color w:val="000000" w:themeColor="text1"/>
          <w:sz w:val="22"/>
          <w:szCs w:val="22"/>
        </w:rPr>
        <w:t>Mercancías restringidas y prohibidas  </w:t>
      </w:r>
    </w:p>
    <w:p w14:paraId="1C7E616B" w14:textId="77777777" w:rsidR="002E05DA" w:rsidRPr="00C50A7D" w:rsidRDefault="002E05DA" w:rsidP="002E05DA">
      <w:pPr>
        <w:rPr>
          <w:rFonts w:cs="Arial"/>
          <w:color w:val="000000" w:themeColor="text1"/>
          <w:sz w:val="22"/>
          <w:szCs w:val="22"/>
        </w:rPr>
      </w:pPr>
    </w:p>
    <w:p w14:paraId="376C155F" w14:textId="77777777"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Las mercancías de importación prohibida no deben ser destinadas al régimen de importación para el consumo.</w:t>
      </w:r>
    </w:p>
    <w:p w14:paraId="487CACA3" w14:textId="77777777" w:rsidR="002E05DA" w:rsidRPr="00C50A7D" w:rsidRDefault="002E05DA" w:rsidP="002E05DA">
      <w:pPr>
        <w:rPr>
          <w:rFonts w:cs="Arial"/>
          <w:color w:val="000000" w:themeColor="text1"/>
          <w:sz w:val="22"/>
          <w:szCs w:val="22"/>
        </w:rPr>
      </w:pPr>
    </w:p>
    <w:p w14:paraId="71F7BBDC" w14:textId="77777777"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Para la destinación al régimen de importación para el consumo de mercancías restringidas se debe contar con la documentación exigida por las normas específicas antes de la numeración de la declaración, salvo en aquellos casos que estas normas señalen que la referida documentación se obtenga luego de la numeración.</w:t>
      </w:r>
    </w:p>
    <w:p w14:paraId="47EECE2C" w14:textId="77777777" w:rsidR="002E05DA" w:rsidRPr="00C50A7D" w:rsidRDefault="002E05DA" w:rsidP="002E05DA">
      <w:pPr>
        <w:rPr>
          <w:rFonts w:cs="Arial"/>
          <w:color w:val="000000" w:themeColor="text1"/>
          <w:sz w:val="22"/>
          <w:szCs w:val="22"/>
        </w:rPr>
      </w:pPr>
    </w:p>
    <w:p w14:paraId="5058A726" w14:textId="480815B2" w:rsidR="002E05DA" w:rsidRPr="00C50A7D" w:rsidRDefault="002E05DA" w:rsidP="00EA3A41">
      <w:pPr>
        <w:pStyle w:val="Prrafodelista"/>
        <w:numPr>
          <w:ilvl w:val="0"/>
          <w:numId w:val="4"/>
        </w:numPr>
        <w:ind w:left="851"/>
        <w:contextualSpacing/>
        <w:jc w:val="both"/>
        <w:rPr>
          <w:rFonts w:cs="Arial"/>
          <w:color w:val="000000" w:themeColor="text1"/>
          <w:sz w:val="22"/>
          <w:szCs w:val="22"/>
        </w:rPr>
      </w:pPr>
      <w:r w:rsidRPr="00C50A7D">
        <w:rPr>
          <w:rFonts w:ascii="Arial" w:hAnsi="Arial" w:cs="Arial"/>
          <w:color w:val="000000" w:themeColor="text1"/>
          <w:sz w:val="22"/>
          <w:szCs w:val="22"/>
        </w:rPr>
        <w:t xml:space="preserve">El ingreso de mercancías </w:t>
      </w:r>
      <w:r w:rsidR="00A32D11" w:rsidRPr="00C50A7D">
        <w:rPr>
          <w:rFonts w:ascii="Arial" w:hAnsi="Arial" w:cs="Arial"/>
          <w:color w:val="000000" w:themeColor="text1"/>
          <w:sz w:val="22"/>
          <w:szCs w:val="22"/>
        </w:rPr>
        <w:t>restringidas</w:t>
      </w:r>
      <w:r w:rsidRPr="00C50A7D">
        <w:rPr>
          <w:rFonts w:ascii="Arial" w:hAnsi="Arial" w:cs="Arial"/>
          <w:color w:val="000000" w:themeColor="text1"/>
          <w:sz w:val="22"/>
          <w:szCs w:val="22"/>
        </w:rPr>
        <w:t xml:space="preserve"> y prohibidas se regula por el procedimiento específico “Control de </w:t>
      </w:r>
      <w:r w:rsidR="00A32D11" w:rsidRPr="00C50A7D">
        <w:rPr>
          <w:rFonts w:ascii="Arial" w:hAnsi="Arial" w:cs="Arial"/>
          <w:color w:val="000000" w:themeColor="text1"/>
          <w:sz w:val="22"/>
          <w:szCs w:val="22"/>
        </w:rPr>
        <w:t>m</w:t>
      </w:r>
      <w:r w:rsidRPr="00C50A7D">
        <w:rPr>
          <w:rFonts w:ascii="Arial" w:hAnsi="Arial" w:cs="Arial"/>
          <w:color w:val="000000" w:themeColor="text1"/>
          <w:sz w:val="22"/>
          <w:szCs w:val="22"/>
        </w:rPr>
        <w:t xml:space="preserve">ercancías </w:t>
      </w:r>
      <w:r w:rsidR="00A32D11" w:rsidRPr="00C50A7D">
        <w:rPr>
          <w:rFonts w:ascii="Arial" w:hAnsi="Arial" w:cs="Arial"/>
          <w:color w:val="000000" w:themeColor="text1"/>
          <w:sz w:val="22"/>
          <w:szCs w:val="22"/>
        </w:rPr>
        <w:t>r</w:t>
      </w:r>
      <w:r w:rsidRPr="00C50A7D">
        <w:rPr>
          <w:rFonts w:ascii="Arial" w:hAnsi="Arial" w:cs="Arial"/>
          <w:color w:val="000000" w:themeColor="text1"/>
          <w:sz w:val="22"/>
          <w:szCs w:val="22"/>
        </w:rPr>
        <w:t xml:space="preserve">estringidas y </w:t>
      </w:r>
      <w:r w:rsidR="00A32D11" w:rsidRPr="00C50A7D">
        <w:rPr>
          <w:rFonts w:ascii="Arial" w:hAnsi="Arial" w:cs="Arial"/>
          <w:color w:val="000000" w:themeColor="text1"/>
          <w:sz w:val="22"/>
          <w:szCs w:val="22"/>
        </w:rPr>
        <w:t>p</w:t>
      </w:r>
      <w:r w:rsidRPr="00C50A7D">
        <w:rPr>
          <w:rFonts w:ascii="Arial" w:hAnsi="Arial" w:cs="Arial"/>
          <w:color w:val="000000" w:themeColor="text1"/>
          <w:sz w:val="22"/>
          <w:szCs w:val="22"/>
        </w:rPr>
        <w:t>rohibidas” DESPA-PE.00.06. La relación referencial de mercancías restringidas o prohibidas puede ser consultada en el portal de la SUNAT</w:t>
      </w:r>
      <w:r w:rsidR="00A32D11"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w:t>
      </w:r>
    </w:p>
    <w:p w14:paraId="0498AFCD" w14:textId="45BC4D30" w:rsidR="00E540AF" w:rsidRDefault="00E540AF">
      <w:pPr>
        <w:jc w:val="left"/>
        <w:rPr>
          <w:rFonts w:ascii="Times New Roman" w:hAnsi="Times New Roman" w:cs="Arial"/>
          <w:color w:val="000000" w:themeColor="text1"/>
          <w:sz w:val="22"/>
          <w:szCs w:val="22"/>
        </w:rPr>
      </w:pPr>
      <w:r>
        <w:rPr>
          <w:rFonts w:cs="Arial"/>
          <w:color w:val="000000" w:themeColor="text1"/>
          <w:sz w:val="22"/>
          <w:szCs w:val="22"/>
        </w:rPr>
        <w:br w:type="page"/>
      </w:r>
    </w:p>
    <w:p w14:paraId="74113F7B" w14:textId="77777777" w:rsidR="002E05DA" w:rsidRPr="00C50A7D" w:rsidRDefault="002E05DA" w:rsidP="002E05DA">
      <w:pPr>
        <w:ind w:left="426"/>
        <w:rPr>
          <w:rFonts w:cs="Arial"/>
          <w:b/>
          <w:color w:val="000000" w:themeColor="text1"/>
          <w:sz w:val="22"/>
          <w:szCs w:val="22"/>
        </w:rPr>
      </w:pPr>
      <w:r w:rsidRPr="00C50A7D">
        <w:rPr>
          <w:rFonts w:cs="Arial"/>
          <w:b/>
          <w:color w:val="000000" w:themeColor="text1"/>
          <w:sz w:val="22"/>
          <w:szCs w:val="22"/>
        </w:rPr>
        <w:lastRenderedPageBreak/>
        <w:t>Modalidades y plazos para destinar las mercancías</w:t>
      </w:r>
    </w:p>
    <w:p w14:paraId="54BD5A5A" w14:textId="77777777" w:rsidR="002E05DA" w:rsidRPr="00C50A7D" w:rsidRDefault="002E05DA" w:rsidP="002E05DA">
      <w:pPr>
        <w:rPr>
          <w:rFonts w:cs="Arial"/>
          <w:color w:val="000000" w:themeColor="text1"/>
          <w:sz w:val="22"/>
          <w:szCs w:val="22"/>
        </w:rPr>
      </w:pPr>
    </w:p>
    <w:p w14:paraId="7F401485" w14:textId="77777777"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Las declaraciones se tramitan bajo las siguientes modalidades y plazos:</w:t>
      </w:r>
    </w:p>
    <w:p w14:paraId="58602CC0" w14:textId="77777777" w:rsidR="0057433F" w:rsidRPr="00C50A7D" w:rsidRDefault="0057433F" w:rsidP="0057433F">
      <w:pPr>
        <w:pStyle w:val="Prrafodelista"/>
        <w:ind w:left="851"/>
        <w:contextualSpacing/>
        <w:jc w:val="both"/>
        <w:rPr>
          <w:rFonts w:ascii="Arial" w:hAnsi="Arial" w:cs="Arial"/>
          <w:color w:val="000000" w:themeColor="text1"/>
          <w:sz w:val="22"/>
          <w:szCs w:val="22"/>
        </w:rPr>
      </w:pPr>
    </w:p>
    <w:p w14:paraId="7CA19418" w14:textId="77777777" w:rsidR="002E05DA" w:rsidRPr="00C50A7D" w:rsidRDefault="002E05DA" w:rsidP="002155B3">
      <w:pPr>
        <w:pStyle w:val="Prrafodelista"/>
        <w:numPr>
          <w:ilvl w:val="0"/>
          <w:numId w:val="6"/>
        </w:numPr>
        <w:ind w:left="127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Anticipado: antes de la llegada del medio de transporte.</w:t>
      </w:r>
    </w:p>
    <w:p w14:paraId="5DBB4E75" w14:textId="7E04C30F" w:rsidR="002E05DA" w:rsidRPr="00C50A7D" w:rsidRDefault="002E05DA" w:rsidP="002155B3">
      <w:pPr>
        <w:pStyle w:val="Prrafodelista"/>
        <w:numPr>
          <w:ilvl w:val="0"/>
          <w:numId w:val="6"/>
        </w:numPr>
        <w:ind w:left="127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Diferido: después de la llegada del medio de transporte</w:t>
      </w:r>
      <w:r w:rsidR="00D12283" w:rsidRPr="00C50A7D">
        <w:rPr>
          <w:rFonts w:ascii="Arial" w:hAnsi="Arial" w:cs="Arial"/>
          <w:color w:val="000000" w:themeColor="text1"/>
          <w:sz w:val="22"/>
          <w:szCs w:val="22"/>
        </w:rPr>
        <w:t xml:space="preserve"> y hasta quince días calendario siguiente</w:t>
      </w:r>
      <w:r w:rsidR="005B1AC2" w:rsidRPr="00C50A7D">
        <w:rPr>
          <w:rFonts w:ascii="Arial" w:hAnsi="Arial" w:cs="Arial"/>
          <w:color w:val="000000" w:themeColor="text1"/>
          <w:sz w:val="22"/>
          <w:szCs w:val="22"/>
        </w:rPr>
        <w:t>s</w:t>
      </w:r>
      <w:r w:rsidR="00D12283" w:rsidRPr="00C50A7D">
        <w:rPr>
          <w:rFonts w:ascii="Arial" w:hAnsi="Arial" w:cs="Arial"/>
          <w:color w:val="000000" w:themeColor="text1"/>
          <w:sz w:val="22"/>
          <w:szCs w:val="22"/>
        </w:rPr>
        <w:t xml:space="preserve"> </w:t>
      </w:r>
      <w:r w:rsidR="005B1AC2" w:rsidRPr="00C50A7D">
        <w:rPr>
          <w:rFonts w:ascii="Arial" w:hAnsi="Arial" w:cs="Arial"/>
          <w:color w:val="000000" w:themeColor="text1"/>
          <w:sz w:val="22"/>
          <w:szCs w:val="22"/>
        </w:rPr>
        <w:t>a</w:t>
      </w:r>
      <w:r w:rsidR="00D12283" w:rsidRPr="00C50A7D">
        <w:rPr>
          <w:rFonts w:ascii="Arial" w:hAnsi="Arial" w:cs="Arial"/>
          <w:color w:val="000000" w:themeColor="text1"/>
          <w:sz w:val="22"/>
          <w:szCs w:val="22"/>
        </w:rPr>
        <w:t>l término de la descarga. El dueño o consignatario de la mercancía dentro del plazo antes señalado, puede solicitar la prórroga del plazo del despacho diferido conforme a lo establecido en el procedimiento general “M</w:t>
      </w:r>
      <w:r w:rsidR="00A32D11" w:rsidRPr="00C50A7D">
        <w:rPr>
          <w:rFonts w:ascii="Arial" w:hAnsi="Arial" w:cs="Arial"/>
          <w:color w:val="000000" w:themeColor="text1"/>
          <w:sz w:val="22"/>
          <w:szCs w:val="22"/>
        </w:rPr>
        <w:t xml:space="preserve">anifiesto de carga” </w:t>
      </w:r>
      <w:r w:rsidR="00D12283" w:rsidRPr="00C50A7D">
        <w:rPr>
          <w:rFonts w:ascii="Arial" w:hAnsi="Arial" w:cs="Arial"/>
          <w:color w:val="000000" w:themeColor="text1"/>
          <w:sz w:val="22"/>
          <w:szCs w:val="22"/>
        </w:rPr>
        <w:t>DESPA-PG.09</w:t>
      </w:r>
      <w:r w:rsidRPr="00C50A7D">
        <w:rPr>
          <w:rFonts w:ascii="Arial" w:hAnsi="Arial" w:cs="Arial"/>
          <w:color w:val="000000" w:themeColor="text1"/>
          <w:sz w:val="22"/>
          <w:szCs w:val="22"/>
        </w:rPr>
        <w:t>.</w:t>
      </w:r>
    </w:p>
    <w:p w14:paraId="75BDD483" w14:textId="77777777" w:rsidR="002E05DA" w:rsidRPr="00C50A7D" w:rsidRDefault="002E05DA" w:rsidP="002155B3">
      <w:pPr>
        <w:pStyle w:val="Prrafodelista"/>
        <w:numPr>
          <w:ilvl w:val="0"/>
          <w:numId w:val="6"/>
        </w:numPr>
        <w:ind w:left="127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Urgente: antes de la llegada del medio de transporte y hasta siete días calendario posteriores a la fecha del término de la descarga.</w:t>
      </w:r>
    </w:p>
    <w:p w14:paraId="0E8EA904" w14:textId="77777777" w:rsidR="002E05DA" w:rsidRPr="00C50A7D" w:rsidRDefault="002E05DA" w:rsidP="002E05DA">
      <w:pPr>
        <w:rPr>
          <w:rFonts w:cs="Arial"/>
          <w:color w:val="000000" w:themeColor="text1"/>
          <w:sz w:val="22"/>
          <w:szCs w:val="22"/>
        </w:rPr>
      </w:pPr>
    </w:p>
    <w:p w14:paraId="11F6C903" w14:textId="77777777" w:rsidR="002E05DA" w:rsidRPr="00C50A7D" w:rsidRDefault="001F6BE2"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 nacionalización de mercancías con destinación previa se tramita</w:t>
      </w:r>
      <w:r w:rsidR="002E05DA" w:rsidRPr="00C50A7D">
        <w:rPr>
          <w:rFonts w:ascii="Arial" w:hAnsi="Arial" w:cs="Arial"/>
          <w:color w:val="000000" w:themeColor="text1"/>
          <w:sz w:val="22"/>
          <w:szCs w:val="22"/>
        </w:rPr>
        <w:t xml:space="preserve"> dentro de los siguientes plazos:</w:t>
      </w:r>
    </w:p>
    <w:p w14:paraId="438A214D" w14:textId="77777777" w:rsidR="0057433F" w:rsidRPr="00C50A7D" w:rsidRDefault="0057433F" w:rsidP="0057433F">
      <w:pPr>
        <w:pStyle w:val="Prrafodelista"/>
        <w:ind w:left="851"/>
        <w:contextualSpacing/>
        <w:jc w:val="both"/>
        <w:rPr>
          <w:rFonts w:ascii="Arial" w:hAnsi="Arial" w:cs="Arial"/>
          <w:color w:val="000000" w:themeColor="text1"/>
          <w:sz w:val="22"/>
          <w:szCs w:val="22"/>
        </w:rPr>
      </w:pPr>
    </w:p>
    <w:p w14:paraId="252C5D11" w14:textId="77777777" w:rsidR="002E05DA" w:rsidRPr="00C50A7D" w:rsidRDefault="002E05DA" w:rsidP="002155B3">
      <w:pPr>
        <w:pStyle w:val="Prrafodelista"/>
        <w:numPr>
          <w:ilvl w:val="0"/>
          <w:numId w:val="7"/>
        </w:numPr>
        <w:ind w:left="127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Si provienen del régimen de Depósito Aduanero: dentro del plazo concedido en dicho régimen.</w:t>
      </w:r>
    </w:p>
    <w:p w14:paraId="31FB23B4" w14:textId="77777777" w:rsidR="002E05DA" w:rsidRPr="00C50A7D" w:rsidRDefault="002E05DA" w:rsidP="002155B3">
      <w:pPr>
        <w:pStyle w:val="Prrafodelista"/>
        <w:numPr>
          <w:ilvl w:val="0"/>
          <w:numId w:val="7"/>
        </w:numPr>
        <w:ind w:left="127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Si provienen del régimen especial de Exposiciones o Ferias Internacionales: dentro del plazo de ciento veinte días calendario contados a partir del día siguiente de la clausura del evento. </w:t>
      </w:r>
    </w:p>
    <w:p w14:paraId="0A9571A8" w14:textId="77777777" w:rsidR="002E05DA" w:rsidRPr="00C50A7D" w:rsidRDefault="002E05DA" w:rsidP="002155B3">
      <w:pPr>
        <w:pStyle w:val="Prrafodelista"/>
        <w:numPr>
          <w:ilvl w:val="0"/>
          <w:numId w:val="7"/>
        </w:numPr>
        <w:ind w:left="127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Las ingresadas a las Zonas Especiales de Desarrollo - ZED o ZOFRATACNA: dentro del plazo concedido conforme a la normativa específica.</w:t>
      </w:r>
    </w:p>
    <w:p w14:paraId="2235F587" w14:textId="77777777" w:rsidR="002E05DA" w:rsidRPr="00C50A7D" w:rsidRDefault="002E05DA" w:rsidP="002E05DA">
      <w:pPr>
        <w:tabs>
          <w:tab w:val="left" w:pos="993"/>
        </w:tabs>
        <w:rPr>
          <w:rFonts w:cs="Arial"/>
          <w:color w:val="000000" w:themeColor="text1"/>
          <w:sz w:val="22"/>
          <w:szCs w:val="22"/>
        </w:rPr>
      </w:pPr>
      <w:r w:rsidRPr="00C50A7D">
        <w:rPr>
          <w:rFonts w:cs="Arial"/>
          <w:color w:val="000000" w:themeColor="text1"/>
          <w:sz w:val="22"/>
          <w:szCs w:val="22"/>
        </w:rPr>
        <w:t xml:space="preserve"> </w:t>
      </w:r>
    </w:p>
    <w:p w14:paraId="0B18F810" w14:textId="77777777"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 modalidad de despacho anticipado es obligatoria, excepto cuando se trate de mercancía:</w:t>
      </w:r>
    </w:p>
    <w:p w14:paraId="57F1443E" w14:textId="77777777" w:rsidR="0057433F" w:rsidRPr="00C50A7D" w:rsidRDefault="0057433F" w:rsidP="0057433F">
      <w:pPr>
        <w:pStyle w:val="Prrafodelista"/>
        <w:ind w:left="851"/>
        <w:contextualSpacing/>
        <w:jc w:val="both"/>
        <w:rPr>
          <w:rFonts w:ascii="Arial" w:hAnsi="Arial" w:cs="Arial"/>
          <w:color w:val="000000" w:themeColor="text1"/>
          <w:sz w:val="22"/>
          <w:szCs w:val="22"/>
        </w:rPr>
      </w:pPr>
    </w:p>
    <w:p w14:paraId="5DD3F4D5" w14:textId="77777777" w:rsidR="002E05DA" w:rsidRPr="00C50A7D" w:rsidRDefault="002E05DA" w:rsidP="002155B3">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Cuyo valor FOB no exceda los dos mil dólares de los Estados Unidos de América (US$ 2 000,00).</w:t>
      </w:r>
    </w:p>
    <w:p w14:paraId="27648851" w14:textId="24FE169A" w:rsidR="002E05DA" w:rsidRPr="00C50A7D" w:rsidRDefault="00EA3A41" w:rsidP="002155B3">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D</w:t>
      </w:r>
      <w:r w:rsidR="002E05DA" w:rsidRPr="00C50A7D">
        <w:rPr>
          <w:rFonts w:ascii="Arial" w:hAnsi="Arial" w:cs="Arial"/>
          <w:color w:val="000000" w:themeColor="text1"/>
          <w:sz w:val="22"/>
          <w:szCs w:val="22"/>
        </w:rPr>
        <w:t>estinada bajo la modalidad de despacho urgente.</w:t>
      </w:r>
    </w:p>
    <w:p w14:paraId="56CE4558" w14:textId="77777777" w:rsidR="002E05DA" w:rsidRPr="00C50A7D" w:rsidRDefault="002E05DA" w:rsidP="002155B3">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Que se encuentre en el país y que previamente haya sido destinada a otro régimen aduanero.</w:t>
      </w:r>
    </w:p>
    <w:p w14:paraId="42472A78" w14:textId="77777777" w:rsidR="002E05DA" w:rsidRPr="00C50A7D" w:rsidRDefault="002E05DA" w:rsidP="002155B3">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Por la cual se solicita la aplicación de contingentes arancelarios.</w:t>
      </w:r>
    </w:p>
    <w:p w14:paraId="3F350DD8" w14:textId="77777777" w:rsidR="002E05DA" w:rsidRPr="00C50A7D" w:rsidRDefault="002E05DA" w:rsidP="002155B3">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Proveniente de zonas francas o zonas especiales de desarrollo.</w:t>
      </w:r>
    </w:p>
    <w:p w14:paraId="7160DF8C" w14:textId="77777777" w:rsidR="002E05DA" w:rsidRPr="00C50A7D" w:rsidRDefault="002E05DA" w:rsidP="002155B3">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Restringida</w:t>
      </w:r>
      <w:r w:rsidR="0098692E" w:rsidRPr="00C50A7D">
        <w:rPr>
          <w:rFonts w:ascii="Arial" w:hAnsi="Arial" w:cs="Arial"/>
          <w:color w:val="000000" w:themeColor="text1"/>
          <w:sz w:val="22"/>
          <w:szCs w:val="22"/>
        </w:rPr>
        <w:t>.</w:t>
      </w:r>
    </w:p>
    <w:p w14:paraId="2C6CF406" w14:textId="77777777" w:rsidR="000022D1" w:rsidRPr="00C50A7D" w:rsidRDefault="000022D1" w:rsidP="002155B3">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Al amparo de la Ley N° 29963, Ley de facilitación aduanera y de ingreso de participantes para la realización de eventos internacionales declarados de interés nacional.</w:t>
      </w:r>
    </w:p>
    <w:p w14:paraId="6ADA4EE3" w14:textId="77777777" w:rsidR="000022D1" w:rsidRPr="00C50A7D" w:rsidRDefault="000022D1" w:rsidP="002155B3">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Calificada como donaciones.</w:t>
      </w:r>
    </w:p>
    <w:p w14:paraId="2BE9C640" w14:textId="53E56487" w:rsidR="0090548B" w:rsidRPr="00C50A7D" w:rsidRDefault="005B36C5" w:rsidP="0090548B">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Que provenga de </w:t>
      </w:r>
      <w:r w:rsidR="00EA3A41" w:rsidRPr="00C50A7D">
        <w:rPr>
          <w:rFonts w:ascii="Arial" w:hAnsi="Arial" w:cs="Arial"/>
          <w:color w:val="000000" w:themeColor="text1"/>
          <w:sz w:val="22"/>
          <w:szCs w:val="22"/>
        </w:rPr>
        <w:t>un t</w:t>
      </w:r>
      <w:r w:rsidR="0090548B" w:rsidRPr="00C50A7D">
        <w:rPr>
          <w:rFonts w:ascii="Arial" w:hAnsi="Arial" w:cs="Arial"/>
          <w:color w:val="000000" w:themeColor="text1"/>
          <w:sz w:val="22"/>
          <w:szCs w:val="22"/>
        </w:rPr>
        <w:t xml:space="preserve">ránsito aduanero internacional con destino a </w:t>
      </w:r>
      <w:r w:rsidRPr="00C50A7D">
        <w:rPr>
          <w:rFonts w:ascii="Arial" w:hAnsi="Arial" w:cs="Arial"/>
          <w:color w:val="000000" w:themeColor="text1"/>
          <w:sz w:val="22"/>
          <w:szCs w:val="22"/>
        </w:rPr>
        <w:t>un punto de llegada nacional no fronterizo.</w:t>
      </w:r>
    </w:p>
    <w:p w14:paraId="4267434A" w14:textId="1849BD53" w:rsidR="0090548B" w:rsidRPr="00C50A7D" w:rsidRDefault="005B36C5" w:rsidP="0090548B">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Consignada en una</w:t>
      </w:r>
      <w:r w:rsidR="0090548B" w:rsidRPr="00C50A7D">
        <w:rPr>
          <w:rFonts w:ascii="Arial" w:hAnsi="Arial" w:cs="Arial"/>
          <w:color w:val="000000" w:themeColor="text1"/>
          <w:sz w:val="22"/>
          <w:szCs w:val="22"/>
        </w:rPr>
        <w:t xml:space="preserve"> declaraci</w:t>
      </w:r>
      <w:r w:rsidRPr="00C50A7D">
        <w:rPr>
          <w:rFonts w:ascii="Arial" w:hAnsi="Arial" w:cs="Arial"/>
          <w:color w:val="000000" w:themeColor="text1"/>
          <w:sz w:val="22"/>
          <w:szCs w:val="22"/>
        </w:rPr>
        <w:t>ón</w:t>
      </w:r>
      <w:r w:rsidR="0090548B" w:rsidRPr="00C50A7D">
        <w:rPr>
          <w:rFonts w:ascii="Arial" w:hAnsi="Arial" w:cs="Arial"/>
          <w:color w:val="000000" w:themeColor="text1"/>
          <w:sz w:val="22"/>
          <w:szCs w:val="22"/>
        </w:rPr>
        <w:t xml:space="preserve"> simplificada y le corresponda </w:t>
      </w:r>
      <w:r w:rsidRPr="00C50A7D">
        <w:rPr>
          <w:rFonts w:ascii="Arial" w:hAnsi="Arial" w:cs="Arial"/>
          <w:color w:val="000000" w:themeColor="text1"/>
          <w:sz w:val="22"/>
          <w:szCs w:val="22"/>
        </w:rPr>
        <w:t>ser tramitada</w:t>
      </w:r>
      <w:r w:rsidR="0090548B" w:rsidRPr="00C50A7D">
        <w:rPr>
          <w:rFonts w:ascii="Arial" w:hAnsi="Arial" w:cs="Arial"/>
          <w:color w:val="000000" w:themeColor="text1"/>
          <w:sz w:val="22"/>
          <w:szCs w:val="22"/>
        </w:rPr>
        <w:t xml:space="preserve"> co</w:t>
      </w:r>
      <w:r w:rsidRPr="00C50A7D">
        <w:rPr>
          <w:rFonts w:ascii="Arial" w:hAnsi="Arial" w:cs="Arial"/>
          <w:color w:val="000000" w:themeColor="text1"/>
          <w:sz w:val="22"/>
          <w:szCs w:val="22"/>
        </w:rPr>
        <w:t>n una</w:t>
      </w:r>
      <w:r w:rsidR="0090548B"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Declaración Aduanera de Mercancía (DAM)</w:t>
      </w:r>
      <w:r w:rsidR="0090548B" w:rsidRPr="00C50A7D">
        <w:rPr>
          <w:rFonts w:ascii="Arial" w:hAnsi="Arial" w:cs="Arial"/>
          <w:color w:val="000000" w:themeColor="text1"/>
          <w:sz w:val="22"/>
          <w:szCs w:val="22"/>
        </w:rPr>
        <w:t>.</w:t>
      </w:r>
    </w:p>
    <w:p w14:paraId="0E8D5703" w14:textId="651E7E19" w:rsidR="0090548B" w:rsidRPr="00C50A7D" w:rsidRDefault="005B36C5" w:rsidP="0090548B">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Que a</w:t>
      </w:r>
      <w:r w:rsidR="0090548B" w:rsidRPr="00C50A7D">
        <w:rPr>
          <w:rFonts w:ascii="Arial" w:hAnsi="Arial" w:cs="Arial"/>
          <w:color w:val="000000" w:themeColor="text1"/>
          <w:sz w:val="22"/>
          <w:szCs w:val="22"/>
        </w:rPr>
        <w:t>rribe como equipaje o menaje de casa y cuyo tratamiento no corresponda a lo establecido en el Reglamento de Régimen Aduanero Especial de Equipaje y Menaje de Casa.</w:t>
      </w:r>
    </w:p>
    <w:p w14:paraId="5F4FBB7F" w14:textId="19ACAF7F" w:rsidR="0090548B" w:rsidRPr="00C50A7D" w:rsidRDefault="0090548B" w:rsidP="0090548B">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Amparada en un sólo documento de transporte que no constituya una unidad, salvo que se presente en pallets o contenedores y que </w:t>
      </w:r>
      <w:r w:rsidR="005B36C5" w:rsidRPr="00C50A7D">
        <w:rPr>
          <w:rFonts w:ascii="Arial" w:hAnsi="Arial" w:cs="Arial"/>
          <w:color w:val="000000" w:themeColor="text1"/>
          <w:sz w:val="22"/>
          <w:szCs w:val="22"/>
        </w:rPr>
        <w:t>sea</w:t>
      </w:r>
      <w:r w:rsidRPr="00C50A7D">
        <w:rPr>
          <w:rFonts w:ascii="Arial" w:hAnsi="Arial" w:cs="Arial"/>
          <w:color w:val="000000" w:themeColor="text1"/>
          <w:sz w:val="22"/>
          <w:szCs w:val="22"/>
        </w:rPr>
        <w:t xml:space="preserve"> objeto de despachos parciales siempre que la primera destinación se efectúe mediante una declaración anticipada y la mercancía objeto de las sucesivas destinaciones hubieren arribado dentro de las </w:t>
      </w:r>
      <w:r w:rsidR="005B36C5" w:rsidRPr="00C50A7D">
        <w:rPr>
          <w:rFonts w:ascii="Arial" w:hAnsi="Arial" w:cs="Arial"/>
          <w:color w:val="000000" w:themeColor="text1"/>
          <w:sz w:val="22"/>
          <w:szCs w:val="22"/>
        </w:rPr>
        <w:t>veinticuatro</w:t>
      </w:r>
      <w:r w:rsidRPr="00C50A7D">
        <w:rPr>
          <w:rFonts w:ascii="Arial" w:hAnsi="Arial" w:cs="Arial"/>
          <w:color w:val="000000" w:themeColor="text1"/>
          <w:sz w:val="22"/>
          <w:szCs w:val="22"/>
        </w:rPr>
        <w:t xml:space="preserve"> horas siguientes al término de la descarga del primer despacho.</w:t>
      </w:r>
    </w:p>
    <w:p w14:paraId="10D8D3D4" w14:textId="384EFBFD" w:rsidR="0090548B" w:rsidRPr="00C50A7D" w:rsidRDefault="005B36C5" w:rsidP="0090548B">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Considerada mercancía v</w:t>
      </w:r>
      <w:r w:rsidR="0090548B" w:rsidRPr="00C50A7D">
        <w:rPr>
          <w:rFonts w:ascii="Arial" w:hAnsi="Arial" w:cs="Arial"/>
          <w:color w:val="000000" w:themeColor="text1"/>
          <w:sz w:val="22"/>
          <w:szCs w:val="22"/>
        </w:rPr>
        <w:t>igente.</w:t>
      </w:r>
    </w:p>
    <w:p w14:paraId="69431393" w14:textId="473D65A2" w:rsidR="0090548B" w:rsidRPr="00C50A7D" w:rsidRDefault="005B36C5" w:rsidP="0090548B">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lastRenderedPageBreak/>
        <w:t>Consistente en</w:t>
      </w:r>
      <w:r w:rsidR="0090548B" w:rsidRPr="00C50A7D">
        <w:rPr>
          <w:rFonts w:ascii="Arial" w:hAnsi="Arial" w:cs="Arial"/>
          <w:color w:val="000000" w:themeColor="text1"/>
          <w:sz w:val="22"/>
          <w:szCs w:val="22"/>
        </w:rPr>
        <w:t xml:space="preserve"> vehículos usados.</w:t>
      </w:r>
    </w:p>
    <w:p w14:paraId="4D52EB02" w14:textId="5DE04E0E" w:rsidR="0090548B" w:rsidRPr="00C50A7D" w:rsidRDefault="0026195C" w:rsidP="0090548B">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Consignadas a sujetos</w:t>
      </w:r>
      <w:r w:rsidR="0090548B" w:rsidRPr="00C50A7D">
        <w:rPr>
          <w:rFonts w:ascii="Arial" w:hAnsi="Arial" w:cs="Arial"/>
          <w:color w:val="000000" w:themeColor="text1"/>
          <w:sz w:val="22"/>
          <w:szCs w:val="22"/>
        </w:rPr>
        <w:t xml:space="preserve"> no obligados a inscribirse en el RUC que por única vez en un año calendario importen mercancías cuyo valor FOB exceda los mil dólares de los Estados Unidos de América (US$ 1 000,00) y siempre que no supere los tres mil dólares de los Estados Unidos de América (US$ 3 000,00). </w:t>
      </w:r>
    </w:p>
    <w:p w14:paraId="03963194" w14:textId="15883229" w:rsidR="0026195C" w:rsidRPr="00C50A7D" w:rsidRDefault="0026195C" w:rsidP="0026195C">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Consistente en medicamentos y/o insumos para el tratamiento de enfermedades oncológicas, VIH/SIDA y diabetes importados por persona natural en tratamiento médico debidamente acreditado.</w:t>
      </w:r>
    </w:p>
    <w:p w14:paraId="24F8FE8D" w14:textId="4487533B" w:rsidR="0026195C" w:rsidRPr="00C50A7D" w:rsidRDefault="0026195C" w:rsidP="0026195C">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Que ha sido objeto de venta sucesiva en zona primaria.</w:t>
      </w:r>
    </w:p>
    <w:p w14:paraId="0BB49E58" w14:textId="55970790" w:rsidR="0090548B" w:rsidRPr="00C50A7D" w:rsidRDefault="0090548B" w:rsidP="0090548B">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Al amparo de la Ley N° 29973, Ley general de la persona con discapacidad.</w:t>
      </w:r>
    </w:p>
    <w:p w14:paraId="34EFE022" w14:textId="0CFB08AB" w:rsidR="0090548B" w:rsidRPr="00C50A7D" w:rsidRDefault="0090548B" w:rsidP="0090548B">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Al amparo de la Ley N° 30001, Ley de Reinserción Económica y Social para el Migrante Retornado.</w:t>
      </w:r>
    </w:p>
    <w:p w14:paraId="71764453" w14:textId="72E1BA5D" w:rsidR="0090548B" w:rsidRPr="00C50A7D" w:rsidRDefault="0090548B" w:rsidP="0090548B">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Al amparo de la Ley N° 26983, Ley sobre Importación de Vehículos para uso de Misiones Diplomáticas, Consulares, Oficinas de los Organismos Internacionales y de Funcionarios de las mismas.</w:t>
      </w:r>
    </w:p>
    <w:p w14:paraId="61282B65" w14:textId="3C22B568" w:rsidR="0090548B" w:rsidRPr="00C50A7D" w:rsidRDefault="0090548B" w:rsidP="0090548B">
      <w:pPr>
        <w:pStyle w:val="Prrafodelista"/>
        <w:numPr>
          <w:ilvl w:val="0"/>
          <w:numId w:val="8"/>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Al amparo de la Ley N° 28091, Ley del Servicio Diplomático de la República.</w:t>
      </w:r>
    </w:p>
    <w:p w14:paraId="203D92A0" w14:textId="77777777" w:rsidR="0090548B" w:rsidRPr="00C50A7D" w:rsidRDefault="0090548B" w:rsidP="00ED6950">
      <w:pPr>
        <w:contextualSpacing/>
        <w:rPr>
          <w:rFonts w:cs="Arial"/>
          <w:color w:val="000000" w:themeColor="text1"/>
          <w:sz w:val="22"/>
          <w:szCs w:val="22"/>
        </w:rPr>
      </w:pPr>
    </w:p>
    <w:p w14:paraId="702FC094" w14:textId="3E76F1B4"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 mercancía es trasladada a un depósito temporal cuando:</w:t>
      </w:r>
    </w:p>
    <w:p w14:paraId="72FBE50C" w14:textId="77777777" w:rsidR="0057433F" w:rsidRPr="00C50A7D" w:rsidRDefault="0057433F" w:rsidP="0057433F">
      <w:pPr>
        <w:pStyle w:val="Prrafodelista"/>
        <w:tabs>
          <w:tab w:val="left" w:pos="993"/>
        </w:tabs>
        <w:ind w:left="851"/>
        <w:contextualSpacing/>
        <w:jc w:val="both"/>
        <w:rPr>
          <w:rFonts w:ascii="Arial" w:hAnsi="Arial" w:cs="Arial"/>
          <w:color w:val="000000" w:themeColor="text1"/>
          <w:sz w:val="22"/>
          <w:szCs w:val="22"/>
        </w:rPr>
      </w:pPr>
    </w:p>
    <w:p w14:paraId="448F0428" w14:textId="77777777" w:rsidR="002E05DA" w:rsidRPr="00C50A7D" w:rsidRDefault="002E05DA" w:rsidP="002155B3">
      <w:pPr>
        <w:pStyle w:val="Prrafodelista"/>
        <w:numPr>
          <w:ilvl w:val="0"/>
          <w:numId w:val="9"/>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Es peligrosa y no pueda permanecer en el puerto, aeropuerto, centro de atención en frontera o terminal terrestre internacional.</w:t>
      </w:r>
    </w:p>
    <w:p w14:paraId="3D9F43AE" w14:textId="77777777" w:rsidR="002E05DA" w:rsidRPr="00C50A7D" w:rsidRDefault="002E05DA" w:rsidP="002155B3">
      <w:pPr>
        <w:pStyle w:val="Prrafodelista"/>
        <w:numPr>
          <w:ilvl w:val="0"/>
          <w:numId w:val="9"/>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No ha sido destinada hasta antes de su traslado.</w:t>
      </w:r>
    </w:p>
    <w:p w14:paraId="21F43930" w14:textId="18E28805" w:rsidR="002E05DA" w:rsidRPr="00C50A7D" w:rsidRDefault="002E05DA" w:rsidP="002155B3">
      <w:pPr>
        <w:pStyle w:val="Prrafodelista"/>
        <w:numPr>
          <w:ilvl w:val="0"/>
          <w:numId w:val="9"/>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Ha sido destinada y no se le ha concedido el levante hasta antes de su traslado</w:t>
      </w:r>
      <w:r w:rsidR="008C307B" w:rsidRPr="00C50A7D">
        <w:rPr>
          <w:rFonts w:ascii="Arial" w:hAnsi="Arial" w:cs="Arial"/>
          <w:color w:val="000000" w:themeColor="text1"/>
          <w:sz w:val="22"/>
          <w:szCs w:val="22"/>
        </w:rPr>
        <w:t>.</w:t>
      </w:r>
    </w:p>
    <w:p w14:paraId="3142AB26" w14:textId="2E131EA5" w:rsidR="002E05DA" w:rsidRPr="00C50A7D" w:rsidRDefault="002E05DA" w:rsidP="002155B3">
      <w:pPr>
        <w:pStyle w:val="Prrafodelista"/>
        <w:numPr>
          <w:ilvl w:val="0"/>
          <w:numId w:val="9"/>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Se trate de carga consolidada que corresponda a diferentes dueños o consignatarios y no pueda ser desconsolidada en el puerto, aeropuerto o centro de atención en frontera.</w:t>
      </w:r>
    </w:p>
    <w:p w14:paraId="65AC99EF" w14:textId="20228258" w:rsidR="008C307B" w:rsidRPr="00C50A7D" w:rsidRDefault="008C307B">
      <w:pPr>
        <w:jc w:val="left"/>
        <w:rPr>
          <w:rFonts w:cs="Arial"/>
          <w:color w:val="000000" w:themeColor="text1"/>
          <w:sz w:val="22"/>
          <w:szCs w:val="22"/>
        </w:rPr>
      </w:pPr>
    </w:p>
    <w:p w14:paraId="299A4A74" w14:textId="77777777" w:rsidR="002E05DA" w:rsidRPr="00C50A7D" w:rsidRDefault="002E05DA" w:rsidP="002E05DA">
      <w:pPr>
        <w:ind w:left="426"/>
        <w:rPr>
          <w:rFonts w:cs="Arial"/>
          <w:b/>
          <w:color w:val="000000" w:themeColor="text1"/>
          <w:sz w:val="22"/>
          <w:szCs w:val="22"/>
        </w:rPr>
      </w:pPr>
      <w:r w:rsidRPr="00C50A7D">
        <w:rPr>
          <w:rFonts w:cs="Arial"/>
          <w:b/>
          <w:color w:val="000000" w:themeColor="text1"/>
          <w:sz w:val="22"/>
          <w:szCs w:val="22"/>
        </w:rPr>
        <w:t xml:space="preserve">Abandono </w:t>
      </w:r>
      <w:r w:rsidR="00D51AB7" w:rsidRPr="00C50A7D">
        <w:rPr>
          <w:rFonts w:cs="Arial"/>
          <w:b/>
          <w:color w:val="000000" w:themeColor="text1"/>
          <w:sz w:val="22"/>
          <w:szCs w:val="22"/>
        </w:rPr>
        <w:t>l</w:t>
      </w:r>
      <w:r w:rsidRPr="00C50A7D">
        <w:rPr>
          <w:rFonts w:cs="Arial"/>
          <w:b/>
          <w:color w:val="000000" w:themeColor="text1"/>
          <w:sz w:val="22"/>
          <w:szCs w:val="22"/>
        </w:rPr>
        <w:t>egal</w:t>
      </w:r>
      <w:r w:rsidR="00AF3305" w:rsidRPr="00C50A7D">
        <w:rPr>
          <w:rFonts w:cs="Arial"/>
          <w:b/>
          <w:color w:val="000000" w:themeColor="text1"/>
          <w:sz w:val="22"/>
          <w:szCs w:val="22"/>
        </w:rPr>
        <w:t xml:space="preserve"> de mercancías</w:t>
      </w:r>
    </w:p>
    <w:p w14:paraId="1F271BCF" w14:textId="77777777" w:rsidR="002E05DA" w:rsidRPr="00C50A7D" w:rsidRDefault="002E05DA" w:rsidP="002E05DA">
      <w:pPr>
        <w:rPr>
          <w:rFonts w:cs="Arial"/>
          <w:b/>
          <w:color w:val="000000" w:themeColor="text1"/>
          <w:sz w:val="22"/>
          <w:szCs w:val="22"/>
        </w:rPr>
      </w:pPr>
    </w:p>
    <w:p w14:paraId="3A629B9B" w14:textId="77777777"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Se produce el abandono legal cuando las mercancías:</w:t>
      </w:r>
    </w:p>
    <w:p w14:paraId="73F8671E" w14:textId="77777777" w:rsidR="0057433F" w:rsidRPr="00C50A7D" w:rsidRDefault="0057433F" w:rsidP="0057433F">
      <w:pPr>
        <w:pStyle w:val="Prrafodelista"/>
        <w:ind w:left="851"/>
        <w:contextualSpacing/>
        <w:jc w:val="both"/>
        <w:rPr>
          <w:rFonts w:ascii="Arial" w:hAnsi="Arial" w:cs="Arial"/>
          <w:color w:val="000000" w:themeColor="text1"/>
          <w:sz w:val="22"/>
          <w:szCs w:val="22"/>
        </w:rPr>
      </w:pPr>
    </w:p>
    <w:p w14:paraId="1B98D3A0" w14:textId="77777777" w:rsidR="0057433F" w:rsidRPr="00C50A7D" w:rsidRDefault="00AD4A6D" w:rsidP="002155B3">
      <w:pPr>
        <w:pStyle w:val="Prrafodelista"/>
        <w:numPr>
          <w:ilvl w:val="1"/>
          <w:numId w:val="4"/>
        </w:numPr>
        <w:tabs>
          <w:tab w:val="left" w:pos="1276"/>
        </w:tabs>
        <w:ind w:left="1418"/>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  </w:t>
      </w:r>
      <w:r w:rsidR="00166B2F" w:rsidRPr="00C50A7D">
        <w:rPr>
          <w:rFonts w:ascii="Arial" w:hAnsi="Arial" w:cs="Arial"/>
          <w:color w:val="000000" w:themeColor="text1"/>
          <w:sz w:val="22"/>
          <w:szCs w:val="22"/>
        </w:rPr>
        <w:t xml:space="preserve">No hayan sido solicitadas a destinación aduanera, dentro del plazo establecido para el despacho diferido o dentro del plazo de la prórroga otorgada, conforme a lo previsto en el literal b) del numeral </w:t>
      </w:r>
      <w:r w:rsidR="007B728D" w:rsidRPr="00C50A7D">
        <w:rPr>
          <w:rFonts w:ascii="Arial" w:hAnsi="Arial" w:cs="Arial"/>
          <w:color w:val="000000" w:themeColor="text1"/>
          <w:sz w:val="22"/>
          <w:szCs w:val="22"/>
        </w:rPr>
        <w:t xml:space="preserve">8 precedente. </w:t>
      </w:r>
    </w:p>
    <w:p w14:paraId="50FB5FFD" w14:textId="77777777" w:rsidR="00166B2F" w:rsidRPr="00C50A7D" w:rsidRDefault="00166B2F" w:rsidP="002155B3">
      <w:pPr>
        <w:pStyle w:val="Prrafodelista"/>
        <w:numPr>
          <w:ilvl w:val="1"/>
          <w:numId w:val="4"/>
        </w:numPr>
        <w:ind w:left="1418"/>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Hayan sido solicitadas a destinación aduanera y no se ha culminado su trámite:</w:t>
      </w:r>
    </w:p>
    <w:p w14:paraId="569E55F5" w14:textId="77777777" w:rsidR="00166B2F" w:rsidRPr="00C50A7D" w:rsidRDefault="00166B2F" w:rsidP="002155B3">
      <w:pPr>
        <w:pStyle w:val="Prrafodelista"/>
        <w:numPr>
          <w:ilvl w:val="0"/>
          <w:numId w:val="38"/>
        </w:numPr>
        <w:tabs>
          <w:tab w:val="left" w:pos="425"/>
          <w:tab w:val="left" w:pos="680"/>
          <w:tab w:val="left" w:pos="907"/>
        </w:tabs>
        <w:ind w:left="1843"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Despacho diferido: dentro del plazo de treinta días calendario contados a partir del día siguiente a la numeración de la declaración.</w:t>
      </w:r>
    </w:p>
    <w:p w14:paraId="13548B2C" w14:textId="77777777" w:rsidR="00166B2F" w:rsidRPr="00C50A7D" w:rsidRDefault="00166B2F" w:rsidP="002155B3">
      <w:pPr>
        <w:pStyle w:val="Prrafodelista"/>
        <w:numPr>
          <w:ilvl w:val="0"/>
          <w:numId w:val="38"/>
        </w:numPr>
        <w:tabs>
          <w:tab w:val="left" w:pos="425"/>
          <w:tab w:val="left" w:pos="680"/>
          <w:tab w:val="left" w:pos="907"/>
        </w:tabs>
        <w:ind w:left="1843"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Despacho anticipado: dentro del plazo de treinta días calendario contados a partir del día siguiente de la fecha del término de la descarga.</w:t>
      </w:r>
    </w:p>
    <w:p w14:paraId="2D6BD16E" w14:textId="77777777" w:rsidR="00166B2F" w:rsidRPr="00C50A7D" w:rsidRDefault="00166B2F" w:rsidP="002155B3">
      <w:pPr>
        <w:pStyle w:val="Prrafodelista"/>
        <w:numPr>
          <w:ilvl w:val="0"/>
          <w:numId w:val="38"/>
        </w:numPr>
        <w:tabs>
          <w:tab w:val="left" w:pos="425"/>
          <w:tab w:val="left" w:pos="680"/>
          <w:tab w:val="left" w:pos="907"/>
        </w:tabs>
        <w:ind w:left="1843"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Despacho urgente: según el plazo previsto para el despacho anticipado o el despacho diferido, considerando si ha sido destinada antes o después de la fecha de llegada del medio de transporte.</w:t>
      </w:r>
    </w:p>
    <w:p w14:paraId="1C4E3684" w14:textId="77777777" w:rsidR="002E05DA" w:rsidRPr="00C50A7D" w:rsidRDefault="002E05DA" w:rsidP="002E05DA">
      <w:pPr>
        <w:rPr>
          <w:rFonts w:cs="Arial"/>
          <w:color w:val="000000" w:themeColor="text1"/>
          <w:sz w:val="22"/>
          <w:szCs w:val="22"/>
        </w:rPr>
      </w:pPr>
    </w:p>
    <w:p w14:paraId="7F8E195A" w14:textId="77777777" w:rsidR="00166B2F" w:rsidRPr="00C50A7D" w:rsidRDefault="00166B2F" w:rsidP="002155B3">
      <w:pPr>
        <w:pStyle w:val="Prrafodelista"/>
        <w:numPr>
          <w:ilvl w:val="0"/>
          <w:numId w:val="4"/>
        </w:numPr>
        <w:ind w:left="851"/>
        <w:contextualSpacing/>
        <w:jc w:val="both"/>
        <w:rPr>
          <w:rFonts w:ascii="Arial" w:hAnsi="Arial" w:cs="Arial"/>
          <w:color w:val="000000" w:themeColor="text1"/>
          <w:sz w:val="22"/>
          <w:szCs w:val="22"/>
        </w:rPr>
      </w:pPr>
      <w:bookmarkStart w:id="3" w:name="_Hlk12615059"/>
      <w:r w:rsidRPr="00C50A7D">
        <w:rPr>
          <w:rFonts w:ascii="Arial" w:hAnsi="Arial" w:cs="Arial"/>
          <w:color w:val="000000" w:themeColor="text1"/>
          <w:sz w:val="22"/>
          <w:szCs w:val="22"/>
        </w:rPr>
        <w:t xml:space="preserve">Las mercancías en abandono legal pueden ser destinadas hasta antes que la Administración Aduanera efectivice su disposición. En este caso, la deuda tributaria aduanera y los recargos no pueden ser respaldados por la garantía prevista en el artículo 160 de la Ley. </w:t>
      </w:r>
    </w:p>
    <w:p w14:paraId="096F82C4" w14:textId="77777777" w:rsidR="002C683D" w:rsidRPr="00C50A7D" w:rsidRDefault="002C683D" w:rsidP="002C683D">
      <w:pPr>
        <w:pStyle w:val="Prrafodelista"/>
        <w:ind w:left="785"/>
        <w:contextualSpacing/>
        <w:jc w:val="both"/>
        <w:rPr>
          <w:rFonts w:ascii="Arial" w:hAnsi="Arial" w:cs="Arial"/>
          <w:color w:val="000000" w:themeColor="text1"/>
          <w:sz w:val="22"/>
          <w:szCs w:val="22"/>
        </w:rPr>
      </w:pPr>
    </w:p>
    <w:p w14:paraId="15F8506E" w14:textId="77777777" w:rsidR="002C683D" w:rsidRPr="00C50A7D" w:rsidRDefault="002C683D" w:rsidP="002155B3">
      <w:pPr>
        <w:pStyle w:val="Prrafodelista"/>
        <w:numPr>
          <w:ilvl w:val="0"/>
          <w:numId w:val="4"/>
        </w:numPr>
        <w:contextualSpacing/>
        <w:jc w:val="both"/>
        <w:rPr>
          <w:rFonts w:ascii="Arial" w:hAnsi="Arial" w:cs="Arial"/>
          <w:color w:val="000000" w:themeColor="text1"/>
          <w:sz w:val="22"/>
          <w:szCs w:val="22"/>
        </w:rPr>
      </w:pPr>
      <w:r w:rsidRPr="00C50A7D">
        <w:rPr>
          <w:rFonts w:ascii="Arial" w:hAnsi="Arial" w:cs="Arial"/>
          <w:color w:val="000000" w:themeColor="text1"/>
          <w:sz w:val="22"/>
          <w:szCs w:val="22"/>
        </w:rPr>
        <w:lastRenderedPageBreak/>
        <w:t>En los casos de mercancías en abandono legal, el funcionario aduanero antes de otorgar el levante verifica que las mercancías no hayan sido objeto de disposición por la Administración Aduanera.</w:t>
      </w:r>
    </w:p>
    <w:p w14:paraId="72323A6A" w14:textId="77777777" w:rsidR="002C683D" w:rsidRPr="00C50A7D" w:rsidRDefault="002C683D" w:rsidP="002C683D">
      <w:pPr>
        <w:pStyle w:val="Prrafodelista"/>
        <w:ind w:left="851"/>
        <w:contextualSpacing/>
        <w:jc w:val="both"/>
        <w:rPr>
          <w:rFonts w:ascii="Arial" w:hAnsi="Arial" w:cs="Arial"/>
          <w:color w:val="000000" w:themeColor="text1"/>
          <w:sz w:val="22"/>
          <w:szCs w:val="22"/>
        </w:rPr>
      </w:pPr>
    </w:p>
    <w:bookmarkEnd w:id="3"/>
    <w:p w14:paraId="40405536" w14:textId="77777777" w:rsidR="002E05DA" w:rsidRPr="00C50A7D" w:rsidRDefault="002E05DA" w:rsidP="002E05DA">
      <w:pPr>
        <w:ind w:left="426"/>
        <w:rPr>
          <w:rFonts w:cs="Arial"/>
          <w:b/>
          <w:color w:val="000000" w:themeColor="text1"/>
          <w:sz w:val="22"/>
          <w:szCs w:val="22"/>
        </w:rPr>
      </w:pPr>
      <w:r w:rsidRPr="00C50A7D">
        <w:rPr>
          <w:rFonts w:cs="Arial"/>
          <w:b/>
          <w:color w:val="000000" w:themeColor="text1"/>
          <w:sz w:val="22"/>
          <w:szCs w:val="22"/>
        </w:rPr>
        <w:t>Requisitos de las mercancías para su destinación aduanera</w:t>
      </w:r>
    </w:p>
    <w:p w14:paraId="7F11DB12" w14:textId="77777777" w:rsidR="002E05DA" w:rsidRPr="00C50A7D" w:rsidRDefault="002E05DA" w:rsidP="002E05DA">
      <w:pPr>
        <w:rPr>
          <w:rFonts w:cs="Arial"/>
          <w:color w:val="000000" w:themeColor="text1"/>
          <w:sz w:val="22"/>
          <w:szCs w:val="22"/>
        </w:rPr>
      </w:pPr>
    </w:p>
    <w:p w14:paraId="6B0E354D" w14:textId="77777777" w:rsidR="003C3E03" w:rsidRPr="00C50A7D" w:rsidRDefault="002E05DA" w:rsidP="002155B3">
      <w:pPr>
        <w:pStyle w:val="Prrafodelista"/>
        <w:numPr>
          <w:ilvl w:val="0"/>
          <w:numId w:val="4"/>
        </w:numPr>
        <w:ind w:left="851"/>
        <w:contextualSpacing/>
        <w:jc w:val="both"/>
        <w:rPr>
          <w:rFonts w:cs="Arial"/>
          <w:color w:val="000000" w:themeColor="text1"/>
          <w:sz w:val="16"/>
          <w:szCs w:val="22"/>
        </w:rPr>
      </w:pPr>
      <w:r w:rsidRPr="00C50A7D">
        <w:rPr>
          <w:rFonts w:ascii="Arial" w:hAnsi="Arial" w:cs="Arial"/>
          <w:color w:val="000000" w:themeColor="text1"/>
          <w:sz w:val="22"/>
          <w:szCs w:val="22"/>
        </w:rPr>
        <w:t>Las mercancías amparadas en una declaración deben cumplir con los siguientes requisitos: </w:t>
      </w:r>
    </w:p>
    <w:p w14:paraId="1B1FBD3E" w14:textId="77777777" w:rsidR="0057433F" w:rsidRPr="00C50A7D" w:rsidRDefault="0057433F" w:rsidP="0057433F">
      <w:pPr>
        <w:pStyle w:val="Prrafodelista"/>
        <w:ind w:left="851"/>
        <w:contextualSpacing/>
        <w:jc w:val="both"/>
        <w:rPr>
          <w:rFonts w:cs="Arial"/>
          <w:color w:val="000000" w:themeColor="text1"/>
          <w:sz w:val="16"/>
          <w:szCs w:val="22"/>
        </w:rPr>
      </w:pPr>
    </w:p>
    <w:p w14:paraId="2BABA727" w14:textId="77777777" w:rsidR="002E05DA" w:rsidRPr="00C50A7D" w:rsidRDefault="002E05DA" w:rsidP="002155B3">
      <w:pPr>
        <w:pStyle w:val="Prrafodelista"/>
        <w:numPr>
          <w:ilvl w:val="1"/>
          <w:numId w:val="4"/>
        </w:numPr>
        <w:ind w:left="127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Corresponder a un solo consignatario y,</w:t>
      </w:r>
    </w:p>
    <w:p w14:paraId="73383C69" w14:textId="56AE8C11" w:rsidR="00C52E32" w:rsidRPr="00C50A7D" w:rsidRDefault="002E05DA" w:rsidP="002155B3">
      <w:pPr>
        <w:pStyle w:val="Prrafodelista"/>
        <w:numPr>
          <w:ilvl w:val="1"/>
          <w:numId w:val="4"/>
        </w:numPr>
        <w:ind w:left="127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Estar consignadas en un solo manifiesto de carga, excepto las mercancías que provengan de un régimen precedente</w:t>
      </w:r>
      <w:r w:rsidR="00C52E32" w:rsidRPr="00C50A7D">
        <w:rPr>
          <w:rFonts w:ascii="Arial" w:hAnsi="Arial" w:cs="Arial"/>
          <w:color w:val="000000" w:themeColor="text1"/>
          <w:sz w:val="22"/>
          <w:szCs w:val="22"/>
        </w:rPr>
        <w:t xml:space="preserve"> o </w:t>
      </w:r>
      <w:r w:rsidR="007210E7" w:rsidRPr="00C50A7D">
        <w:rPr>
          <w:rFonts w:ascii="Arial" w:hAnsi="Arial" w:cs="Arial"/>
          <w:color w:val="000000" w:themeColor="text1"/>
          <w:sz w:val="22"/>
          <w:szCs w:val="22"/>
        </w:rPr>
        <w:t xml:space="preserve">con documento precedente </w:t>
      </w:r>
      <w:r w:rsidR="00C52E32" w:rsidRPr="00C50A7D">
        <w:rPr>
          <w:rFonts w:ascii="Arial" w:hAnsi="Arial" w:cs="Arial"/>
          <w:color w:val="000000" w:themeColor="text1"/>
          <w:sz w:val="22"/>
          <w:szCs w:val="22"/>
        </w:rPr>
        <w:t xml:space="preserve">de </w:t>
      </w:r>
      <w:r w:rsidR="00F113E3" w:rsidRPr="00C50A7D">
        <w:rPr>
          <w:rFonts w:ascii="Arial" w:hAnsi="Arial" w:cs="Arial"/>
          <w:color w:val="000000" w:themeColor="text1"/>
          <w:sz w:val="22"/>
          <w:szCs w:val="22"/>
        </w:rPr>
        <w:t xml:space="preserve">la </w:t>
      </w:r>
      <w:r w:rsidR="00C52E32" w:rsidRPr="00C50A7D">
        <w:rPr>
          <w:rFonts w:ascii="Arial" w:hAnsi="Arial" w:cs="Arial"/>
          <w:color w:val="000000" w:themeColor="text1"/>
          <w:sz w:val="22"/>
          <w:szCs w:val="22"/>
        </w:rPr>
        <w:t>ZOFRATACNA</w:t>
      </w:r>
      <w:r w:rsidR="007210E7" w:rsidRPr="00C50A7D">
        <w:rPr>
          <w:rFonts w:ascii="Arial" w:hAnsi="Arial" w:cs="Arial"/>
          <w:color w:val="000000" w:themeColor="text1"/>
          <w:sz w:val="22"/>
          <w:szCs w:val="22"/>
        </w:rPr>
        <w:t xml:space="preserve"> o ZED</w:t>
      </w:r>
      <w:r w:rsidR="00C52E32" w:rsidRPr="00C50A7D">
        <w:rPr>
          <w:rFonts w:ascii="Arial" w:hAnsi="Arial" w:cs="Arial"/>
          <w:color w:val="000000" w:themeColor="text1"/>
          <w:sz w:val="22"/>
          <w:szCs w:val="22"/>
        </w:rPr>
        <w:t>.</w:t>
      </w:r>
    </w:p>
    <w:p w14:paraId="4F727FA8" w14:textId="77777777" w:rsidR="00166B2F" w:rsidRPr="00C50A7D" w:rsidRDefault="00166B2F" w:rsidP="00166B2F">
      <w:pPr>
        <w:pStyle w:val="Prrafodelista"/>
        <w:ind w:left="1276"/>
        <w:contextualSpacing/>
        <w:jc w:val="both"/>
        <w:rPr>
          <w:rFonts w:ascii="Arial" w:hAnsi="Arial" w:cs="Arial"/>
          <w:color w:val="000000" w:themeColor="text1"/>
          <w:sz w:val="18"/>
          <w:szCs w:val="22"/>
        </w:rPr>
      </w:pPr>
    </w:p>
    <w:p w14:paraId="76981F14" w14:textId="72F0D783"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Las mercancías transportadas en el mismo viaje del vehículo transportador que se encuentren manifestadas a un solo consignatario en dos o más documentos de </w:t>
      </w:r>
      <w:r w:rsidR="00F1115A" w:rsidRPr="00C50A7D">
        <w:rPr>
          <w:rFonts w:ascii="Arial" w:hAnsi="Arial" w:cs="Arial"/>
          <w:color w:val="000000" w:themeColor="text1"/>
          <w:sz w:val="22"/>
          <w:szCs w:val="22"/>
        </w:rPr>
        <w:t>transporte</w:t>
      </w:r>
      <w:r w:rsidRPr="00C50A7D">
        <w:rPr>
          <w:rFonts w:ascii="Arial" w:hAnsi="Arial" w:cs="Arial"/>
          <w:color w:val="000000" w:themeColor="text1"/>
          <w:sz w:val="22"/>
          <w:szCs w:val="22"/>
        </w:rPr>
        <w:t xml:space="preserve"> pueden ser destinadas en una sola declaración, incluso si han sido objeto de transferencia antes de su destinación, para lo cual </w:t>
      </w:r>
      <w:r w:rsidR="00F113E3" w:rsidRPr="00C50A7D">
        <w:rPr>
          <w:rFonts w:ascii="Arial" w:hAnsi="Arial" w:cs="Arial"/>
          <w:color w:val="000000" w:themeColor="text1"/>
          <w:sz w:val="22"/>
          <w:szCs w:val="22"/>
        </w:rPr>
        <w:t xml:space="preserve">el despachador de aduana </w:t>
      </w:r>
      <w:r w:rsidRPr="00C50A7D">
        <w:rPr>
          <w:rFonts w:ascii="Arial" w:hAnsi="Arial" w:cs="Arial"/>
          <w:color w:val="000000" w:themeColor="text1"/>
          <w:sz w:val="22"/>
          <w:szCs w:val="22"/>
        </w:rPr>
        <w:t xml:space="preserve">debe remitir a través del </w:t>
      </w:r>
      <w:r w:rsidR="00894C4C" w:rsidRPr="00C50A7D">
        <w:rPr>
          <w:rFonts w:ascii="Arial" w:hAnsi="Arial" w:cs="Arial"/>
          <w:color w:val="000000" w:themeColor="text1"/>
          <w:sz w:val="22"/>
          <w:szCs w:val="22"/>
        </w:rPr>
        <w:t xml:space="preserve">portal </w:t>
      </w:r>
      <w:r w:rsidR="00F1115A" w:rsidRPr="00C50A7D">
        <w:rPr>
          <w:rFonts w:ascii="Arial" w:hAnsi="Arial" w:cs="Arial"/>
          <w:color w:val="000000" w:themeColor="text1"/>
          <w:sz w:val="22"/>
          <w:szCs w:val="22"/>
        </w:rPr>
        <w:t xml:space="preserve">de la </w:t>
      </w:r>
      <w:r w:rsidR="00894C4C" w:rsidRPr="00C50A7D">
        <w:rPr>
          <w:rFonts w:ascii="Arial" w:hAnsi="Arial" w:cs="Arial"/>
          <w:color w:val="000000" w:themeColor="text1"/>
          <w:sz w:val="22"/>
          <w:szCs w:val="22"/>
        </w:rPr>
        <w:t xml:space="preserve">SUNAT </w:t>
      </w:r>
      <w:r w:rsidRPr="00C50A7D">
        <w:rPr>
          <w:rFonts w:ascii="Arial" w:hAnsi="Arial" w:cs="Arial"/>
          <w:color w:val="000000" w:themeColor="text1"/>
          <w:sz w:val="22"/>
          <w:szCs w:val="22"/>
        </w:rPr>
        <w:t>los comprobantes de pago que acrediten la transferencia de las mercancías a nombre del importador, hasta antes de la diligencia de despacho.</w:t>
      </w:r>
    </w:p>
    <w:p w14:paraId="44ED344E" w14:textId="77777777" w:rsidR="002E05DA" w:rsidRPr="00C50A7D" w:rsidRDefault="002E05DA" w:rsidP="002E05DA">
      <w:pPr>
        <w:rPr>
          <w:rFonts w:cs="Arial"/>
          <w:color w:val="000000" w:themeColor="text1"/>
          <w:sz w:val="18"/>
          <w:szCs w:val="22"/>
        </w:rPr>
      </w:pPr>
    </w:p>
    <w:p w14:paraId="5AFC7FDB" w14:textId="77777777"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Pueden ser objeto de despachos parciales, las mercancías amparadas en un documento de transporte, que no constituyan una unidad, salvo que se presenten en pallets o contenedores.</w:t>
      </w:r>
    </w:p>
    <w:p w14:paraId="23C1E780" w14:textId="77777777" w:rsidR="002E05DA" w:rsidRPr="00C50A7D" w:rsidRDefault="002E05DA" w:rsidP="002E05DA">
      <w:pPr>
        <w:tabs>
          <w:tab w:val="left" w:pos="993"/>
        </w:tabs>
        <w:rPr>
          <w:rFonts w:cs="Arial"/>
          <w:color w:val="000000" w:themeColor="text1"/>
          <w:sz w:val="18"/>
          <w:szCs w:val="22"/>
        </w:rPr>
      </w:pPr>
    </w:p>
    <w:p w14:paraId="60DAE567" w14:textId="77777777"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Cuando la mercancía se presenta en contenedores, procede el despacho anticipado de la mercancía que en forma parcial se destine al régimen de importación para el consumo y a otro régimen. En estos casos:</w:t>
      </w:r>
    </w:p>
    <w:p w14:paraId="489F7A55" w14:textId="77777777" w:rsidR="0057433F" w:rsidRPr="00C50A7D" w:rsidRDefault="0057433F" w:rsidP="0057433F">
      <w:pPr>
        <w:pStyle w:val="Prrafodelista"/>
        <w:ind w:left="851"/>
        <w:contextualSpacing/>
        <w:jc w:val="both"/>
        <w:rPr>
          <w:rFonts w:ascii="Arial" w:hAnsi="Arial" w:cs="Arial"/>
          <w:color w:val="000000" w:themeColor="text1"/>
          <w:sz w:val="18"/>
          <w:szCs w:val="22"/>
        </w:rPr>
      </w:pPr>
    </w:p>
    <w:p w14:paraId="2924E785" w14:textId="77777777" w:rsidR="002E05DA" w:rsidRPr="00C50A7D" w:rsidRDefault="002E05DA" w:rsidP="002155B3">
      <w:pPr>
        <w:pStyle w:val="Prrafodelista"/>
        <w:numPr>
          <w:ilvl w:val="1"/>
          <w:numId w:val="4"/>
        </w:numPr>
        <w:ind w:left="127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Las mercancías transportadas en un contenedor deben ingresar al depósito temporal para su apertura y separación.  </w:t>
      </w:r>
    </w:p>
    <w:p w14:paraId="07D2AE97" w14:textId="77777777" w:rsidR="004533BA" w:rsidRPr="00C50A7D" w:rsidRDefault="002E05DA" w:rsidP="002155B3">
      <w:pPr>
        <w:pStyle w:val="Prrafodelista"/>
        <w:numPr>
          <w:ilvl w:val="1"/>
          <w:numId w:val="4"/>
        </w:numPr>
        <w:ind w:left="127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Las mercancías transportadas en dos o más contenedores deben destinarse a nivel de contenedores y ser tramitadas por el mismo despachador de aduana, no siendo necesario su ingreso a un depósito temporal.</w:t>
      </w:r>
      <w:r w:rsidR="00257C19" w:rsidRPr="00C50A7D">
        <w:rPr>
          <w:rFonts w:ascii="Arial" w:hAnsi="Arial" w:cs="Arial"/>
          <w:color w:val="000000" w:themeColor="text1"/>
          <w:sz w:val="22"/>
          <w:szCs w:val="22"/>
        </w:rPr>
        <w:t xml:space="preserve"> </w:t>
      </w:r>
    </w:p>
    <w:p w14:paraId="38807F18" w14:textId="77777777" w:rsidR="002E05DA" w:rsidRPr="00C50A7D" w:rsidRDefault="002E05DA" w:rsidP="002E05DA">
      <w:pPr>
        <w:rPr>
          <w:rFonts w:cs="Arial"/>
          <w:b/>
          <w:color w:val="000000" w:themeColor="text1"/>
          <w:sz w:val="22"/>
          <w:szCs w:val="22"/>
        </w:rPr>
      </w:pPr>
    </w:p>
    <w:p w14:paraId="349883F3" w14:textId="77777777" w:rsidR="002E05DA" w:rsidRPr="00C50A7D" w:rsidRDefault="002E05DA" w:rsidP="002E05DA">
      <w:pPr>
        <w:ind w:left="426"/>
        <w:rPr>
          <w:rFonts w:cs="Arial"/>
          <w:b/>
          <w:color w:val="000000" w:themeColor="text1"/>
          <w:sz w:val="22"/>
          <w:szCs w:val="22"/>
        </w:rPr>
      </w:pPr>
      <w:r w:rsidRPr="00C50A7D">
        <w:rPr>
          <w:rFonts w:cs="Arial"/>
          <w:b/>
          <w:color w:val="000000" w:themeColor="text1"/>
          <w:sz w:val="22"/>
          <w:szCs w:val="22"/>
        </w:rPr>
        <w:t xml:space="preserve">Solicitud de Zona Primaria con Autorización Especial  </w:t>
      </w:r>
    </w:p>
    <w:p w14:paraId="5A0ADF03" w14:textId="77777777" w:rsidR="002E05DA" w:rsidRPr="00C50A7D" w:rsidRDefault="002E05DA" w:rsidP="002E05DA">
      <w:pPr>
        <w:rPr>
          <w:rFonts w:cs="Arial"/>
          <w:color w:val="000000" w:themeColor="text1"/>
          <w:sz w:val="22"/>
          <w:szCs w:val="22"/>
        </w:rPr>
      </w:pPr>
    </w:p>
    <w:p w14:paraId="6E1A58D8" w14:textId="77777777"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Mediante resolución la autoridad aduanera puede autorizar el traslado y almacenamiento de las mercancías a una zona primaria con autorización especial (ZPAE), cuando la cantidad, volumen, naturaleza de las mercancías o las necesidades de la industria o el comercio así lo ameriten, para lo cual, la solicitud debe contener la información y la documentación sustentatoria pertinente, así como las especificaciones necesarias que justifiquen el traslado y almacenamiento, según sea el caso a esta zona primaria.</w:t>
      </w:r>
    </w:p>
    <w:p w14:paraId="03CF3FBF" w14:textId="77777777" w:rsidR="002E05DA" w:rsidRPr="00C50A7D" w:rsidRDefault="002E05DA" w:rsidP="002E05DA">
      <w:pPr>
        <w:tabs>
          <w:tab w:val="left" w:pos="993"/>
        </w:tabs>
        <w:rPr>
          <w:rFonts w:cs="Arial"/>
          <w:color w:val="000000" w:themeColor="text1"/>
          <w:sz w:val="22"/>
          <w:szCs w:val="22"/>
        </w:rPr>
      </w:pPr>
    </w:p>
    <w:p w14:paraId="40CD3DCE" w14:textId="6218CA51" w:rsidR="005E6252" w:rsidRPr="00C50A7D" w:rsidRDefault="002E05DA" w:rsidP="002155B3">
      <w:pPr>
        <w:pStyle w:val="Prrafodelista"/>
        <w:numPr>
          <w:ilvl w:val="0"/>
          <w:numId w:val="4"/>
        </w:numPr>
        <w:ind w:left="851"/>
        <w:contextualSpacing/>
        <w:jc w:val="both"/>
        <w:rPr>
          <w:rFonts w:cs="Arial"/>
          <w:color w:val="000000" w:themeColor="text1"/>
          <w:sz w:val="18"/>
          <w:szCs w:val="22"/>
        </w:rPr>
      </w:pPr>
      <w:bookmarkStart w:id="4" w:name="_Hlk11231452"/>
      <w:r w:rsidRPr="00C50A7D">
        <w:rPr>
          <w:rFonts w:ascii="Arial" w:hAnsi="Arial" w:cs="Arial"/>
          <w:color w:val="000000" w:themeColor="text1"/>
          <w:sz w:val="22"/>
          <w:szCs w:val="22"/>
        </w:rPr>
        <w:t xml:space="preserve">En </w:t>
      </w:r>
      <w:r w:rsidR="005E6252" w:rsidRPr="00C50A7D">
        <w:rPr>
          <w:rFonts w:ascii="Arial" w:hAnsi="Arial" w:cs="Arial"/>
          <w:color w:val="000000" w:themeColor="text1"/>
          <w:sz w:val="22"/>
          <w:szCs w:val="22"/>
        </w:rPr>
        <w:t xml:space="preserve">el despacho anticipado, </w:t>
      </w:r>
      <w:r w:rsidRPr="00C50A7D">
        <w:rPr>
          <w:rFonts w:ascii="Arial" w:hAnsi="Arial" w:cs="Arial"/>
          <w:color w:val="000000" w:themeColor="text1"/>
          <w:sz w:val="22"/>
          <w:szCs w:val="22"/>
        </w:rPr>
        <w:t xml:space="preserve">se autoriza el traslado y almacenamiento a la ZPAE con el </w:t>
      </w:r>
      <w:r w:rsidR="008F07C6" w:rsidRPr="00C50A7D">
        <w:rPr>
          <w:rFonts w:ascii="Arial" w:hAnsi="Arial" w:cs="Arial"/>
          <w:color w:val="000000" w:themeColor="text1"/>
          <w:sz w:val="22"/>
          <w:szCs w:val="22"/>
        </w:rPr>
        <w:t>a</w:t>
      </w:r>
      <w:r w:rsidRPr="00C50A7D">
        <w:rPr>
          <w:rFonts w:ascii="Arial" w:hAnsi="Arial" w:cs="Arial"/>
          <w:color w:val="000000" w:themeColor="text1"/>
          <w:sz w:val="22"/>
          <w:szCs w:val="22"/>
        </w:rPr>
        <w:t xml:space="preserve">nexo </w:t>
      </w:r>
      <w:r w:rsidR="00612F80" w:rsidRPr="00C50A7D">
        <w:rPr>
          <w:rFonts w:ascii="Arial" w:hAnsi="Arial" w:cs="Arial"/>
          <w:color w:val="000000" w:themeColor="text1"/>
          <w:sz w:val="22"/>
          <w:szCs w:val="22"/>
        </w:rPr>
        <w:t>I</w:t>
      </w:r>
      <w:r w:rsidRPr="00C50A7D">
        <w:rPr>
          <w:rFonts w:ascii="Arial" w:hAnsi="Arial" w:cs="Arial"/>
          <w:color w:val="000000" w:themeColor="text1"/>
          <w:sz w:val="22"/>
          <w:szCs w:val="22"/>
        </w:rPr>
        <w:t xml:space="preserve"> “Solicitud de zona primaria</w:t>
      </w:r>
      <w:r w:rsidR="00F1115A" w:rsidRPr="00C50A7D">
        <w:rPr>
          <w:rFonts w:ascii="Arial" w:hAnsi="Arial" w:cs="Arial"/>
          <w:color w:val="000000" w:themeColor="text1"/>
          <w:sz w:val="22"/>
          <w:szCs w:val="22"/>
        </w:rPr>
        <w:t xml:space="preserve"> con autorización especial</w:t>
      </w:r>
      <w:r w:rsidRPr="00C50A7D">
        <w:rPr>
          <w:rFonts w:ascii="Arial" w:hAnsi="Arial" w:cs="Arial"/>
          <w:color w:val="000000" w:themeColor="text1"/>
          <w:sz w:val="22"/>
          <w:szCs w:val="22"/>
        </w:rPr>
        <w:t>”, el cual debe ser presentado previo a la numeración de la declaración ante el área de Trámite Documentario con el código 2105</w:t>
      </w:r>
      <w:r w:rsidR="005D606A" w:rsidRPr="00C50A7D">
        <w:rPr>
          <w:rFonts w:ascii="Arial" w:hAnsi="Arial" w:cs="Arial"/>
          <w:color w:val="000000" w:themeColor="text1"/>
          <w:sz w:val="22"/>
          <w:szCs w:val="22"/>
        </w:rPr>
        <w:t>, en tanto se implemente el sistema para su transmisión</w:t>
      </w:r>
      <w:r w:rsidRPr="00C50A7D">
        <w:rPr>
          <w:rFonts w:ascii="Arial" w:hAnsi="Arial" w:cs="Arial"/>
          <w:color w:val="000000" w:themeColor="text1"/>
          <w:sz w:val="22"/>
          <w:szCs w:val="22"/>
        </w:rPr>
        <w:t>. Para la numeración de la declaración, la solicitud debe estar autorizada por la Administración Aduanera, previo cumplimiento de los requi</w:t>
      </w:r>
      <w:r w:rsidR="00612F80" w:rsidRPr="00C50A7D">
        <w:rPr>
          <w:rFonts w:ascii="Arial" w:hAnsi="Arial" w:cs="Arial"/>
          <w:color w:val="000000" w:themeColor="text1"/>
          <w:sz w:val="22"/>
          <w:szCs w:val="22"/>
        </w:rPr>
        <w:t xml:space="preserve">sitos establecidos en el </w:t>
      </w:r>
      <w:r w:rsidR="008F07C6" w:rsidRPr="00C50A7D">
        <w:rPr>
          <w:rFonts w:ascii="Arial" w:hAnsi="Arial" w:cs="Arial"/>
          <w:color w:val="000000" w:themeColor="text1"/>
          <w:sz w:val="22"/>
          <w:szCs w:val="22"/>
        </w:rPr>
        <w:t>a</w:t>
      </w:r>
      <w:r w:rsidR="00612F80" w:rsidRPr="00C50A7D">
        <w:rPr>
          <w:rFonts w:ascii="Arial" w:hAnsi="Arial" w:cs="Arial"/>
          <w:color w:val="000000" w:themeColor="text1"/>
          <w:sz w:val="22"/>
          <w:szCs w:val="22"/>
        </w:rPr>
        <w:t>nexo II</w:t>
      </w:r>
      <w:r w:rsidRPr="00C50A7D">
        <w:rPr>
          <w:rFonts w:ascii="Arial" w:hAnsi="Arial" w:cs="Arial"/>
          <w:color w:val="000000" w:themeColor="text1"/>
          <w:sz w:val="22"/>
          <w:szCs w:val="22"/>
        </w:rPr>
        <w:t xml:space="preserve"> “Requisitos para despacho anticipado en zona primaria con autorización especial - ZPAE (local del importador)”.</w:t>
      </w:r>
      <w:bookmarkEnd w:id="4"/>
    </w:p>
    <w:p w14:paraId="1CC8E340" w14:textId="77777777" w:rsidR="005E6252" w:rsidRPr="00C50A7D" w:rsidRDefault="005E6252" w:rsidP="005E6252">
      <w:pPr>
        <w:pStyle w:val="Prrafodelista"/>
        <w:rPr>
          <w:rFonts w:cs="Arial"/>
          <w:color w:val="000000" w:themeColor="text1"/>
          <w:sz w:val="18"/>
          <w:szCs w:val="22"/>
        </w:rPr>
      </w:pPr>
    </w:p>
    <w:p w14:paraId="61C2D8CD" w14:textId="3FD90D71"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lastRenderedPageBreak/>
        <w:t xml:space="preserve">No se permite la numeración de la declaración en el despacho anticipado con traslado a una ZPAE, cuando el </w:t>
      </w:r>
      <w:r w:rsidR="00C31769" w:rsidRPr="00C50A7D">
        <w:rPr>
          <w:rFonts w:ascii="Arial" w:hAnsi="Arial" w:cs="Arial"/>
          <w:color w:val="000000" w:themeColor="text1"/>
          <w:sz w:val="22"/>
          <w:szCs w:val="22"/>
        </w:rPr>
        <w:t>importador</w:t>
      </w:r>
      <w:r w:rsidRPr="00C50A7D">
        <w:rPr>
          <w:rFonts w:ascii="Arial" w:hAnsi="Arial" w:cs="Arial"/>
          <w:color w:val="000000" w:themeColor="text1"/>
          <w:sz w:val="22"/>
          <w:szCs w:val="22"/>
        </w:rPr>
        <w:t xml:space="preserve"> tenga un despacho con ZPAE pendiente de regularización cuyo plazo se encuentra vencido, salvo que cuente con expediente de suspensión de plazo concluido con resultado procedente. </w:t>
      </w:r>
    </w:p>
    <w:p w14:paraId="0B04266A" w14:textId="77777777" w:rsidR="003C3E03" w:rsidRPr="00C50A7D" w:rsidRDefault="003C3E03" w:rsidP="003C3E03">
      <w:pPr>
        <w:pStyle w:val="Prrafodelista"/>
        <w:rPr>
          <w:rFonts w:ascii="Arial" w:hAnsi="Arial" w:cs="Arial"/>
          <w:color w:val="000000" w:themeColor="text1"/>
          <w:sz w:val="22"/>
          <w:szCs w:val="22"/>
        </w:rPr>
      </w:pPr>
    </w:p>
    <w:p w14:paraId="3942603D" w14:textId="77777777"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En la transmisión de la información de la</w:t>
      </w:r>
      <w:r w:rsidR="008670BA"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declaración</w:t>
      </w:r>
      <w:r w:rsidR="008670BA"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de despacho anticipado con ZPAE, el despachador de aduana remite la información del domicilio principal o establecimiento anexo, consignando el código del</w:t>
      </w:r>
      <w:r w:rsidR="008670BA"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local</w:t>
      </w:r>
      <w:r w:rsidR="007212B4" w:rsidRPr="00C50A7D">
        <w:rPr>
          <w:rFonts w:ascii="Arial" w:hAnsi="Arial" w:cs="Arial"/>
          <w:color w:val="000000" w:themeColor="text1"/>
          <w:sz w:val="22"/>
          <w:szCs w:val="22"/>
        </w:rPr>
        <w:t xml:space="preserve"> anexo</w:t>
      </w:r>
      <w:r w:rsidRPr="00C50A7D">
        <w:rPr>
          <w:rFonts w:ascii="Arial" w:hAnsi="Arial" w:cs="Arial"/>
          <w:color w:val="000000" w:themeColor="text1"/>
          <w:sz w:val="22"/>
          <w:szCs w:val="22"/>
        </w:rPr>
        <w:t xml:space="preserve"> del</w:t>
      </w:r>
      <w:r w:rsidR="008670BA"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importador donde</w:t>
      </w:r>
      <w:r w:rsidR="00C235A3"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será trasladada la mercancía.</w:t>
      </w:r>
    </w:p>
    <w:p w14:paraId="4272D2AF" w14:textId="77777777" w:rsidR="0057433F" w:rsidRPr="00C50A7D" w:rsidRDefault="0057433F" w:rsidP="002E05DA">
      <w:pPr>
        <w:ind w:left="426"/>
        <w:rPr>
          <w:rFonts w:cs="Arial"/>
          <w:b/>
          <w:color w:val="000000" w:themeColor="text1"/>
          <w:sz w:val="22"/>
          <w:szCs w:val="22"/>
        </w:rPr>
      </w:pPr>
    </w:p>
    <w:p w14:paraId="4A096B33" w14:textId="77777777" w:rsidR="002E05DA" w:rsidRPr="00C50A7D" w:rsidRDefault="002E05DA" w:rsidP="002E05DA">
      <w:pPr>
        <w:ind w:left="426"/>
        <w:rPr>
          <w:rFonts w:cs="Arial"/>
          <w:b/>
          <w:color w:val="000000" w:themeColor="text1"/>
          <w:sz w:val="22"/>
          <w:szCs w:val="22"/>
        </w:rPr>
      </w:pPr>
      <w:r w:rsidRPr="00C50A7D">
        <w:rPr>
          <w:rFonts w:cs="Arial"/>
          <w:b/>
          <w:color w:val="000000" w:themeColor="text1"/>
          <w:sz w:val="22"/>
          <w:szCs w:val="22"/>
        </w:rPr>
        <w:t>Levante dentro de las cuarenta y ocho horas</w:t>
      </w:r>
      <w:r w:rsidR="00A63E9B" w:rsidRPr="00C50A7D">
        <w:rPr>
          <w:rFonts w:cs="Arial"/>
          <w:b/>
          <w:color w:val="000000" w:themeColor="text1"/>
          <w:sz w:val="22"/>
          <w:szCs w:val="22"/>
        </w:rPr>
        <w:t xml:space="preserve"> y hasta en veinticuatro horas</w:t>
      </w:r>
    </w:p>
    <w:p w14:paraId="66626562" w14:textId="77777777" w:rsidR="002E05DA" w:rsidRPr="00C50A7D" w:rsidRDefault="002E05DA" w:rsidP="002E05DA">
      <w:pPr>
        <w:rPr>
          <w:rFonts w:cs="Arial"/>
          <w:color w:val="000000" w:themeColor="text1"/>
          <w:sz w:val="22"/>
          <w:szCs w:val="22"/>
        </w:rPr>
      </w:pPr>
    </w:p>
    <w:p w14:paraId="67D842FB" w14:textId="77777777"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Para el otorgamiento del levante de la mercancía dentro de las cuarenta y ocho horas siguientes al término de su descarga, </w:t>
      </w:r>
      <w:r w:rsidR="00576B78" w:rsidRPr="00C50A7D">
        <w:rPr>
          <w:rFonts w:ascii="Arial" w:hAnsi="Arial" w:cs="Arial"/>
          <w:color w:val="000000" w:themeColor="text1"/>
          <w:sz w:val="22"/>
          <w:szCs w:val="22"/>
        </w:rPr>
        <w:t xml:space="preserve">la declaración </w:t>
      </w:r>
      <w:r w:rsidR="00D47BC5" w:rsidRPr="00C50A7D">
        <w:rPr>
          <w:rFonts w:ascii="Arial" w:hAnsi="Arial" w:cs="Arial"/>
          <w:color w:val="000000" w:themeColor="text1"/>
          <w:sz w:val="22"/>
          <w:szCs w:val="22"/>
        </w:rPr>
        <w:t>anticipada</w:t>
      </w:r>
      <w:r w:rsidRPr="00C50A7D">
        <w:rPr>
          <w:rFonts w:ascii="Arial" w:hAnsi="Arial" w:cs="Arial"/>
          <w:color w:val="000000" w:themeColor="text1"/>
          <w:sz w:val="22"/>
          <w:szCs w:val="22"/>
        </w:rPr>
        <w:t xml:space="preserve"> debe cumplir con los siguientes requisitos:</w:t>
      </w:r>
    </w:p>
    <w:p w14:paraId="6E8E83FA" w14:textId="77777777" w:rsidR="0057433F" w:rsidRPr="00C50A7D" w:rsidRDefault="0057433F" w:rsidP="0057433F">
      <w:pPr>
        <w:pStyle w:val="Prrafodelista"/>
        <w:ind w:left="851"/>
        <w:contextualSpacing/>
        <w:jc w:val="both"/>
        <w:rPr>
          <w:rFonts w:ascii="Arial" w:hAnsi="Arial" w:cs="Arial"/>
          <w:color w:val="000000" w:themeColor="text1"/>
          <w:sz w:val="22"/>
          <w:szCs w:val="22"/>
        </w:rPr>
      </w:pPr>
    </w:p>
    <w:p w14:paraId="6C6A0421" w14:textId="0C347223" w:rsidR="002E05DA" w:rsidRPr="00C50A7D" w:rsidRDefault="002E05DA" w:rsidP="002155B3">
      <w:pPr>
        <w:pStyle w:val="Prrafodelista"/>
        <w:numPr>
          <w:ilvl w:val="1"/>
          <w:numId w:val="4"/>
        </w:numPr>
        <w:ind w:left="127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Contar con garantía global o específica previa a la numeración de la declaración, de conformidad con el artículo 160 de la Ley.</w:t>
      </w:r>
    </w:p>
    <w:p w14:paraId="3A2D5F00" w14:textId="77777777" w:rsidR="002E05DA" w:rsidRPr="00C50A7D" w:rsidRDefault="00156EFC" w:rsidP="002155B3">
      <w:pPr>
        <w:pStyle w:val="Prrafodelista"/>
        <w:numPr>
          <w:ilvl w:val="1"/>
          <w:numId w:val="4"/>
        </w:numPr>
        <w:ind w:left="127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Contar</w:t>
      </w:r>
      <w:r w:rsidR="00FF0683" w:rsidRPr="00C50A7D">
        <w:rPr>
          <w:rFonts w:ascii="Arial" w:hAnsi="Arial" w:cs="Arial"/>
          <w:color w:val="000000" w:themeColor="text1"/>
          <w:sz w:val="22"/>
          <w:szCs w:val="22"/>
        </w:rPr>
        <w:t xml:space="preserve"> con</w:t>
      </w:r>
      <w:r w:rsidR="002E05DA" w:rsidRPr="00C50A7D">
        <w:rPr>
          <w:rFonts w:ascii="Arial" w:hAnsi="Arial" w:cs="Arial"/>
          <w:color w:val="000000" w:themeColor="text1"/>
          <w:sz w:val="22"/>
          <w:szCs w:val="22"/>
        </w:rPr>
        <w:t xml:space="preserve"> el manifiesto de carga antes de la llegada del medio de transporte.</w:t>
      </w:r>
    </w:p>
    <w:p w14:paraId="79A243F6" w14:textId="28853083" w:rsidR="002E05DA" w:rsidRPr="00C50A7D" w:rsidRDefault="002E05DA" w:rsidP="002155B3">
      <w:pPr>
        <w:pStyle w:val="Prrafodelista"/>
        <w:numPr>
          <w:ilvl w:val="0"/>
          <w:numId w:val="49"/>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Contar con toda la documentación requerida por la legislación aduanera, así como lo señalado en el artículo 194 del </w:t>
      </w:r>
      <w:r w:rsidR="00030545" w:rsidRPr="00C50A7D">
        <w:rPr>
          <w:rFonts w:ascii="Arial" w:hAnsi="Arial" w:cs="Arial"/>
          <w:color w:val="000000" w:themeColor="text1"/>
          <w:sz w:val="22"/>
          <w:szCs w:val="22"/>
        </w:rPr>
        <w:t>Reglamento</w:t>
      </w:r>
      <w:r w:rsidRPr="00C50A7D">
        <w:rPr>
          <w:rFonts w:ascii="Arial" w:hAnsi="Arial" w:cs="Arial"/>
          <w:color w:val="000000" w:themeColor="text1"/>
          <w:sz w:val="22"/>
          <w:szCs w:val="22"/>
        </w:rPr>
        <w:t>.</w:t>
      </w:r>
    </w:p>
    <w:p w14:paraId="611620B6" w14:textId="4A9A26F1" w:rsidR="002E05DA" w:rsidRPr="00C50A7D" w:rsidRDefault="002E05DA" w:rsidP="002155B3">
      <w:pPr>
        <w:pStyle w:val="Prrafodelista"/>
        <w:numPr>
          <w:ilvl w:val="0"/>
          <w:numId w:val="49"/>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No se haya dispuesto sobre la mercancía una medida preventiva de inmovilización o incautación</w:t>
      </w:r>
      <w:r w:rsidR="00AD6255"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o la suspensión del despacho por aplicación</w:t>
      </w:r>
      <w:r w:rsidR="0058538A" w:rsidRPr="00C50A7D">
        <w:rPr>
          <w:rFonts w:ascii="Arial" w:hAnsi="Arial" w:cs="Arial"/>
          <w:color w:val="000000" w:themeColor="text1"/>
          <w:sz w:val="22"/>
          <w:szCs w:val="22"/>
        </w:rPr>
        <w:t xml:space="preserve"> de medidas en frontera, conforme a </w:t>
      </w:r>
      <w:r w:rsidR="00AD6255" w:rsidRPr="00C50A7D">
        <w:rPr>
          <w:rFonts w:ascii="Arial" w:hAnsi="Arial" w:cs="Arial"/>
          <w:color w:val="000000" w:themeColor="text1"/>
          <w:sz w:val="22"/>
          <w:szCs w:val="22"/>
        </w:rPr>
        <w:t>los</w:t>
      </w:r>
      <w:r w:rsidR="007C7A96"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procedimiento</w:t>
      </w:r>
      <w:r w:rsidR="00AD6255" w:rsidRPr="00C50A7D">
        <w:rPr>
          <w:rFonts w:ascii="Arial" w:hAnsi="Arial" w:cs="Arial"/>
          <w:color w:val="000000" w:themeColor="text1"/>
          <w:sz w:val="22"/>
          <w:szCs w:val="22"/>
        </w:rPr>
        <w:t>s</w:t>
      </w:r>
      <w:r w:rsidRPr="00C50A7D">
        <w:rPr>
          <w:rFonts w:ascii="Arial" w:hAnsi="Arial" w:cs="Arial"/>
          <w:color w:val="000000" w:themeColor="text1"/>
          <w:sz w:val="22"/>
          <w:szCs w:val="22"/>
        </w:rPr>
        <w:t xml:space="preserve"> específico</w:t>
      </w:r>
      <w:r w:rsidR="00AD6255" w:rsidRPr="00C50A7D">
        <w:rPr>
          <w:rFonts w:ascii="Arial" w:hAnsi="Arial" w:cs="Arial"/>
          <w:color w:val="000000" w:themeColor="text1"/>
          <w:sz w:val="22"/>
          <w:szCs w:val="22"/>
        </w:rPr>
        <w:t xml:space="preserve">s “Inmovilización - </w:t>
      </w:r>
      <w:r w:rsidR="00AA3495" w:rsidRPr="00C50A7D">
        <w:rPr>
          <w:rFonts w:ascii="Arial" w:hAnsi="Arial" w:cs="Arial"/>
          <w:color w:val="000000" w:themeColor="text1"/>
          <w:sz w:val="22"/>
          <w:szCs w:val="22"/>
        </w:rPr>
        <w:t>I</w:t>
      </w:r>
      <w:r w:rsidR="00AD6255" w:rsidRPr="00C50A7D">
        <w:rPr>
          <w:rFonts w:ascii="Arial" w:hAnsi="Arial" w:cs="Arial"/>
          <w:color w:val="000000" w:themeColor="text1"/>
          <w:sz w:val="22"/>
          <w:szCs w:val="22"/>
        </w:rPr>
        <w:t xml:space="preserve">ncautación y </w:t>
      </w:r>
      <w:r w:rsidR="00AA3495" w:rsidRPr="00C50A7D">
        <w:rPr>
          <w:rFonts w:ascii="Arial" w:hAnsi="Arial" w:cs="Arial"/>
          <w:color w:val="000000" w:themeColor="text1"/>
          <w:sz w:val="22"/>
          <w:szCs w:val="22"/>
        </w:rPr>
        <w:t>determinación legal de mercancías</w:t>
      </w:r>
      <w:r w:rsidR="00AD6255" w:rsidRPr="00C50A7D">
        <w:rPr>
          <w:rFonts w:ascii="Arial" w:hAnsi="Arial" w:cs="Arial"/>
          <w:color w:val="000000" w:themeColor="text1"/>
          <w:sz w:val="22"/>
          <w:szCs w:val="22"/>
        </w:rPr>
        <w:t>" CONTROL-PE.00.01, o</w:t>
      </w:r>
      <w:r w:rsidRPr="00C50A7D">
        <w:rPr>
          <w:rFonts w:ascii="Arial" w:hAnsi="Arial" w:cs="Arial"/>
          <w:color w:val="000000" w:themeColor="text1"/>
          <w:sz w:val="22"/>
          <w:szCs w:val="22"/>
        </w:rPr>
        <w:t xml:space="preserve"> “Aplicación de </w:t>
      </w:r>
      <w:r w:rsidR="00AA3495" w:rsidRPr="00C50A7D">
        <w:rPr>
          <w:rFonts w:ascii="Arial" w:hAnsi="Arial" w:cs="Arial"/>
          <w:color w:val="000000" w:themeColor="text1"/>
          <w:sz w:val="22"/>
          <w:szCs w:val="22"/>
        </w:rPr>
        <w:t>medidas en frontera</w:t>
      </w:r>
      <w:r w:rsidRPr="00C50A7D">
        <w:rPr>
          <w:rFonts w:ascii="Arial" w:hAnsi="Arial" w:cs="Arial"/>
          <w:color w:val="000000" w:themeColor="text1"/>
          <w:sz w:val="22"/>
          <w:szCs w:val="22"/>
        </w:rPr>
        <w:t>” DESPA-PE.00.12.</w:t>
      </w:r>
    </w:p>
    <w:p w14:paraId="28F1D922" w14:textId="77777777" w:rsidR="002E05DA" w:rsidRPr="00C50A7D" w:rsidRDefault="002E6980" w:rsidP="002155B3">
      <w:pPr>
        <w:pStyle w:val="Prrafodelista"/>
        <w:numPr>
          <w:ilvl w:val="0"/>
          <w:numId w:val="49"/>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Contar con</w:t>
      </w:r>
      <w:r w:rsidR="002E05DA" w:rsidRPr="00C50A7D">
        <w:rPr>
          <w:rFonts w:ascii="Arial" w:hAnsi="Arial" w:cs="Arial"/>
          <w:color w:val="000000" w:themeColor="text1"/>
          <w:sz w:val="22"/>
          <w:szCs w:val="22"/>
        </w:rPr>
        <w:t xml:space="preserve"> la fecha de llegada del medio de transporte.</w:t>
      </w:r>
    </w:p>
    <w:p w14:paraId="6123C038" w14:textId="77777777" w:rsidR="006B44B2" w:rsidRPr="00C50A7D" w:rsidRDefault="006B44B2" w:rsidP="006B44B2">
      <w:pPr>
        <w:ind w:left="851"/>
        <w:contextualSpacing/>
        <w:rPr>
          <w:rFonts w:cs="Arial"/>
          <w:color w:val="000000" w:themeColor="text1"/>
          <w:sz w:val="22"/>
          <w:szCs w:val="22"/>
        </w:rPr>
      </w:pPr>
    </w:p>
    <w:p w14:paraId="33922080" w14:textId="77777777" w:rsidR="006E3032" w:rsidRPr="00C50A7D" w:rsidRDefault="003F1CAE" w:rsidP="006B44B2">
      <w:pPr>
        <w:ind w:left="851"/>
        <w:contextualSpacing/>
        <w:rPr>
          <w:rFonts w:cs="Arial"/>
          <w:color w:val="000000" w:themeColor="text1"/>
          <w:sz w:val="22"/>
          <w:szCs w:val="22"/>
        </w:rPr>
      </w:pPr>
      <w:r w:rsidRPr="00C50A7D">
        <w:rPr>
          <w:rFonts w:cs="Arial"/>
          <w:color w:val="000000" w:themeColor="text1"/>
          <w:sz w:val="22"/>
          <w:szCs w:val="22"/>
        </w:rPr>
        <w:t xml:space="preserve">Los importadores con declaraciones anticipadas asignadas a </w:t>
      </w:r>
      <w:r w:rsidR="00126518" w:rsidRPr="00C50A7D">
        <w:rPr>
          <w:rFonts w:cs="Arial"/>
          <w:color w:val="000000" w:themeColor="text1"/>
          <w:sz w:val="22"/>
          <w:szCs w:val="22"/>
        </w:rPr>
        <w:t>canal naranja</w:t>
      </w:r>
      <w:r w:rsidRPr="00C50A7D">
        <w:rPr>
          <w:rFonts w:cs="Arial"/>
          <w:color w:val="000000" w:themeColor="text1"/>
          <w:sz w:val="22"/>
          <w:szCs w:val="22"/>
        </w:rPr>
        <w:t xml:space="preserve"> pueden optar por la revisión documentaria antes de la llegada de la mercancía a fin de obtener el levante hasta las veinticuatro horas siguientes al término de la descarga. </w:t>
      </w:r>
    </w:p>
    <w:p w14:paraId="07F5A785" w14:textId="77777777" w:rsidR="002E05DA" w:rsidRPr="00C50A7D" w:rsidRDefault="002E05DA" w:rsidP="002E05DA">
      <w:pPr>
        <w:rPr>
          <w:rFonts w:cs="Arial"/>
          <w:color w:val="000000" w:themeColor="text1"/>
          <w:sz w:val="22"/>
          <w:szCs w:val="22"/>
        </w:rPr>
      </w:pPr>
    </w:p>
    <w:p w14:paraId="762844B2" w14:textId="7FB60D08"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La autoridad aduanera no está obligada a autorizar el levante de las mercancías </w:t>
      </w:r>
      <w:r w:rsidR="00C175E4" w:rsidRPr="00C50A7D">
        <w:rPr>
          <w:rFonts w:ascii="Arial" w:hAnsi="Arial" w:cs="Arial"/>
          <w:color w:val="000000" w:themeColor="text1"/>
          <w:sz w:val="22"/>
          <w:szCs w:val="22"/>
        </w:rPr>
        <w:t xml:space="preserve">en </w:t>
      </w:r>
      <w:r w:rsidR="00524D20" w:rsidRPr="00C50A7D">
        <w:rPr>
          <w:rFonts w:ascii="Arial" w:hAnsi="Arial" w:cs="Arial"/>
          <w:color w:val="000000" w:themeColor="text1"/>
          <w:sz w:val="22"/>
          <w:szCs w:val="22"/>
        </w:rPr>
        <w:t>los plazos señalados</w:t>
      </w:r>
      <w:r w:rsidR="00124F51"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cuando no se pueda realizar o culminar </w:t>
      </w:r>
      <w:r w:rsidR="00C175E4" w:rsidRPr="00C50A7D">
        <w:rPr>
          <w:rFonts w:ascii="Arial" w:hAnsi="Arial" w:cs="Arial"/>
          <w:color w:val="000000" w:themeColor="text1"/>
          <w:sz w:val="22"/>
          <w:szCs w:val="22"/>
        </w:rPr>
        <w:t xml:space="preserve">la revisión documentaria o </w:t>
      </w:r>
      <w:r w:rsidRPr="00C50A7D">
        <w:rPr>
          <w:rFonts w:ascii="Arial" w:hAnsi="Arial" w:cs="Arial"/>
          <w:color w:val="000000" w:themeColor="text1"/>
          <w:sz w:val="22"/>
          <w:szCs w:val="22"/>
        </w:rPr>
        <w:t>el reconocimiento físico por motivos</w:t>
      </w:r>
      <w:r w:rsidR="00C31769" w:rsidRPr="00C50A7D">
        <w:rPr>
          <w:rFonts w:ascii="Arial" w:hAnsi="Arial" w:cs="Arial"/>
          <w:color w:val="000000" w:themeColor="text1"/>
          <w:sz w:val="22"/>
          <w:szCs w:val="22"/>
        </w:rPr>
        <w:t xml:space="preserve"> no</w:t>
      </w:r>
      <w:r w:rsidRPr="00C50A7D">
        <w:rPr>
          <w:rFonts w:ascii="Arial" w:hAnsi="Arial" w:cs="Arial"/>
          <w:color w:val="000000" w:themeColor="text1"/>
          <w:sz w:val="22"/>
          <w:szCs w:val="22"/>
        </w:rPr>
        <w:t xml:space="preserve"> imputables a l</w:t>
      </w:r>
      <w:r w:rsidR="00C31769" w:rsidRPr="00C50A7D">
        <w:rPr>
          <w:rFonts w:ascii="Arial" w:hAnsi="Arial" w:cs="Arial"/>
          <w:color w:val="000000" w:themeColor="text1"/>
          <w:sz w:val="22"/>
          <w:szCs w:val="22"/>
        </w:rPr>
        <w:t>a autoridad aduanera</w:t>
      </w:r>
      <w:r w:rsidR="00DA1501" w:rsidRPr="00C50A7D">
        <w:rPr>
          <w:rFonts w:ascii="Arial" w:hAnsi="Arial" w:cs="Arial"/>
          <w:color w:val="000000" w:themeColor="text1"/>
          <w:sz w:val="22"/>
          <w:szCs w:val="22"/>
        </w:rPr>
        <w:t xml:space="preserve"> </w:t>
      </w:r>
      <w:r w:rsidR="00524D20" w:rsidRPr="00C50A7D">
        <w:rPr>
          <w:rFonts w:ascii="Arial" w:hAnsi="Arial" w:cs="Arial"/>
          <w:color w:val="000000" w:themeColor="text1"/>
          <w:sz w:val="22"/>
          <w:szCs w:val="22"/>
        </w:rPr>
        <w:t xml:space="preserve">o cuando corresponda a declaraciones seleccionadas a canal naranja que pasen a </w:t>
      </w:r>
      <w:r w:rsidR="00C63256" w:rsidRPr="00C50A7D">
        <w:rPr>
          <w:rFonts w:ascii="Arial" w:hAnsi="Arial" w:cs="Arial"/>
          <w:color w:val="000000" w:themeColor="text1"/>
          <w:sz w:val="22"/>
          <w:szCs w:val="22"/>
        </w:rPr>
        <w:t>reconocimiento físico</w:t>
      </w:r>
      <w:r w:rsidRPr="00C50A7D">
        <w:rPr>
          <w:rFonts w:ascii="Arial" w:hAnsi="Arial" w:cs="Arial"/>
          <w:color w:val="000000" w:themeColor="text1"/>
          <w:sz w:val="22"/>
          <w:szCs w:val="22"/>
        </w:rPr>
        <w:t xml:space="preserve">. En </w:t>
      </w:r>
      <w:r w:rsidR="00524D20" w:rsidRPr="00C50A7D">
        <w:rPr>
          <w:rFonts w:ascii="Arial" w:hAnsi="Arial" w:cs="Arial"/>
          <w:color w:val="000000" w:themeColor="text1"/>
          <w:sz w:val="22"/>
          <w:szCs w:val="22"/>
        </w:rPr>
        <w:t xml:space="preserve">estos casos, </w:t>
      </w:r>
      <w:r w:rsidRPr="00C50A7D">
        <w:rPr>
          <w:rFonts w:ascii="Arial" w:hAnsi="Arial" w:cs="Arial"/>
          <w:color w:val="000000" w:themeColor="text1"/>
          <w:sz w:val="22"/>
          <w:szCs w:val="22"/>
        </w:rPr>
        <w:t xml:space="preserve">las mercancías deben ser trasladadas o permanecer en el depósito temporal designado por el </w:t>
      </w:r>
      <w:r w:rsidR="00C31769" w:rsidRPr="00C50A7D">
        <w:rPr>
          <w:rFonts w:ascii="Arial" w:hAnsi="Arial" w:cs="Arial"/>
          <w:color w:val="000000" w:themeColor="text1"/>
          <w:sz w:val="22"/>
          <w:szCs w:val="22"/>
        </w:rPr>
        <w:t>importador</w:t>
      </w:r>
      <w:r w:rsidRPr="00C50A7D">
        <w:rPr>
          <w:rFonts w:ascii="Arial" w:hAnsi="Arial" w:cs="Arial"/>
          <w:color w:val="000000" w:themeColor="text1"/>
          <w:sz w:val="22"/>
          <w:szCs w:val="22"/>
        </w:rPr>
        <w:t xml:space="preserve"> o en la ZPAE, según corresponda.</w:t>
      </w:r>
    </w:p>
    <w:p w14:paraId="01E06764" w14:textId="77777777" w:rsidR="002E05DA" w:rsidRPr="00C50A7D" w:rsidRDefault="002E05DA" w:rsidP="00C31769">
      <w:pPr>
        <w:pStyle w:val="Prrafodelista"/>
        <w:ind w:left="851"/>
        <w:contextualSpacing/>
        <w:jc w:val="both"/>
        <w:rPr>
          <w:rFonts w:ascii="Arial" w:hAnsi="Arial" w:cs="Arial"/>
          <w:color w:val="000000" w:themeColor="text1"/>
          <w:sz w:val="22"/>
          <w:szCs w:val="22"/>
        </w:rPr>
      </w:pPr>
    </w:p>
    <w:p w14:paraId="18EB0B39" w14:textId="77777777" w:rsidR="002E05DA" w:rsidRPr="00C50A7D" w:rsidRDefault="002E05DA" w:rsidP="002E05DA">
      <w:pPr>
        <w:ind w:left="426"/>
        <w:rPr>
          <w:rFonts w:cs="Arial"/>
          <w:b/>
          <w:color w:val="000000" w:themeColor="text1"/>
          <w:sz w:val="22"/>
          <w:szCs w:val="22"/>
        </w:rPr>
      </w:pPr>
      <w:bookmarkStart w:id="5" w:name="_Hlk19862478"/>
      <w:r w:rsidRPr="00C50A7D">
        <w:rPr>
          <w:rFonts w:cs="Arial"/>
          <w:b/>
          <w:color w:val="000000" w:themeColor="text1"/>
          <w:sz w:val="22"/>
          <w:szCs w:val="22"/>
        </w:rPr>
        <w:t>Valoración de mercancías  </w:t>
      </w:r>
    </w:p>
    <w:p w14:paraId="0C1A3D6A" w14:textId="77777777" w:rsidR="002E05DA" w:rsidRPr="00C50A7D" w:rsidRDefault="002E05DA" w:rsidP="002E05DA">
      <w:pPr>
        <w:rPr>
          <w:rFonts w:cs="Arial"/>
          <w:color w:val="000000" w:themeColor="text1"/>
          <w:sz w:val="22"/>
          <w:szCs w:val="22"/>
        </w:rPr>
      </w:pPr>
    </w:p>
    <w:p w14:paraId="65B2BC5C" w14:textId="3799DBFE" w:rsidR="002E05DA" w:rsidRPr="00C50A7D" w:rsidRDefault="002E05DA" w:rsidP="002155B3">
      <w:pPr>
        <w:pStyle w:val="Prrafodelista"/>
        <w:numPr>
          <w:ilvl w:val="0"/>
          <w:numId w:val="4"/>
        </w:numPr>
        <w:ind w:left="851"/>
        <w:contextualSpacing/>
        <w:jc w:val="both"/>
        <w:rPr>
          <w:rFonts w:cs="Arial"/>
          <w:b/>
          <w:color w:val="000000" w:themeColor="text1"/>
          <w:sz w:val="22"/>
          <w:szCs w:val="22"/>
        </w:rPr>
      </w:pPr>
      <w:r w:rsidRPr="00C50A7D">
        <w:rPr>
          <w:rFonts w:ascii="Arial" w:hAnsi="Arial" w:cs="Arial"/>
          <w:color w:val="000000" w:themeColor="text1"/>
          <w:sz w:val="22"/>
          <w:szCs w:val="22"/>
        </w:rPr>
        <w:t xml:space="preserve">El valor en aduana de las mercancías se verifica y determina conforme a las normas del Acuerdo sobre Valoración en Aduana de la Organización Mundial de Comercio - OMC, Resolución Legislativa Nº 26407; la Decisión 571 de la Comunidad Andina “Valor en aduana de las mercancías importadas”, la Resolución </w:t>
      </w:r>
      <w:r w:rsidR="00946A18" w:rsidRPr="00C50A7D">
        <w:rPr>
          <w:rFonts w:ascii="Arial" w:hAnsi="Arial" w:cs="Arial"/>
          <w:color w:val="000000" w:themeColor="text1"/>
          <w:sz w:val="22"/>
          <w:szCs w:val="22"/>
        </w:rPr>
        <w:t xml:space="preserve">1684 </w:t>
      </w:r>
      <w:r w:rsidRPr="00C50A7D">
        <w:rPr>
          <w:rFonts w:ascii="Arial" w:hAnsi="Arial" w:cs="Arial"/>
          <w:color w:val="000000" w:themeColor="text1"/>
          <w:sz w:val="22"/>
          <w:szCs w:val="22"/>
        </w:rPr>
        <w:t xml:space="preserve"> - Reglamento Comunitario de la Decisión 571, la </w:t>
      </w:r>
      <w:r w:rsidRPr="00C50A7D">
        <w:rPr>
          <w:rFonts w:ascii="Arial" w:hAnsi="Arial" w:cs="Arial"/>
          <w:color w:val="000000" w:themeColor="text1"/>
          <w:sz w:val="22"/>
          <w:szCs w:val="22"/>
          <w:shd w:val="clear" w:color="auto" w:fill="FFFFFF"/>
        </w:rPr>
        <w:t>Resolución 1456 -</w:t>
      </w:r>
      <w:r w:rsidRPr="00C50A7D">
        <w:rPr>
          <w:rFonts w:ascii="Arial" w:hAnsi="Arial" w:cs="Arial"/>
          <w:color w:val="000000" w:themeColor="text1"/>
          <w:sz w:val="22"/>
          <w:szCs w:val="22"/>
        </w:rPr>
        <w:t xml:space="preserve"> Procedimiento de los casos especiales de valoración aduanera, el Reglamento para la Valoración de Mercancías según el Acuerdo sobre Valoración en Aduana de la OMC, Decreto Supremo Nº 186-99-EF y modificatorias</w:t>
      </w:r>
      <w:r w:rsidR="00E74FBF" w:rsidRPr="00C50A7D">
        <w:rPr>
          <w:rFonts w:ascii="Arial" w:hAnsi="Arial" w:cs="Arial"/>
          <w:color w:val="000000" w:themeColor="text1"/>
          <w:sz w:val="22"/>
          <w:szCs w:val="22"/>
        </w:rPr>
        <w:t xml:space="preserve">; y </w:t>
      </w:r>
      <w:r w:rsidR="00E74FBF" w:rsidRPr="00C50A7D">
        <w:rPr>
          <w:rFonts w:ascii="Arial" w:hAnsi="Arial" w:cs="Arial"/>
          <w:color w:val="000000" w:themeColor="text1"/>
          <w:sz w:val="22"/>
          <w:szCs w:val="22"/>
        </w:rPr>
        <w:lastRenderedPageBreak/>
        <w:t xml:space="preserve">conforme a lo dispuesto en el procedimiento específico “Valoración de </w:t>
      </w:r>
      <w:r w:rsidR="00AA3495" w:rsidRPr="00C50A7D">
        <w:rPr>
          <w:rFonts w:ascii="Arial" w:hAnsi="Arial" w:cs="Arial"/>
          <w:color w:val="000000" w:themeColor="text1"/>
          <w:sz w:val="22"/>
          <w:szCs w:val="22"/>
        </w:rPr>
        <w:t>mercancías según el acuerdo del valor de la</w:t>
      </w:r>
      <w:r w:rsidR="00E74FBF" w:rsidRPr="00C50A7D">
        <w:rPr>
          <w:rFonts w:ascii="Arial" w:hAnsi="Arial" w:cs="Arial"/>
          <w:color w:val="000000" w:themeColor="text1"/>
          <w:sz w:val="22"/>
          <w:szCs w:val="22"/>
        </w:rPr>
        <w:t xml:space="preserve"> OMC” DESPA-PE.01.10a</w:t>
      </w:r>
      <w:r w:rsidRPr="00C50A7D">
        <w:rPr>
          <w:rFonts w:ascii="Arial" w:hAnsi="Arial" w:cs="Arial"/>
          <w:color w:val="000000" w:themeColor="text1"/>
          <w:sz w:val="22"/>
          <w:szCs w:val="22"/>
        </w:rPr>
        <w:t>.</w:t>
      </w:r>
      <w:bookmarkEnd w:id="5"/>
    </w:p>
    <w:p w14:paraId="14F0FFC0" w14:textId="77777777" w:rsidR="00773C1D" w:rsidRPr="00C50A7D" w:rsidRDefault="00773C1D" w:rsidP="00773C1D">
      <w:pPr>
        <w:pStyle w:val="Prrafodelista"/>
        <w:ind w:left="851"/>
        <w:contextualSpacing/>
        <w:jc w:val="both"/>
        <w:rPr>
          <w:rFonts w:cs="Arial"/>
          <w:b/>
          <w:color w:val="000000" w:themeColor="text1"/>
          <w:sz w:val="22"/>
          <w:szCs w:val="22"/>
        </w:rPr>
      </w:pPr>
    </w:p>
    <w:p w14:paraId="7C90128E" w14:textId="77777777" w:rsidR="002E05DA" w:rsidRPr="00C50A7D" w:rsidRDefault="002E05DA" w:rsidP="002E05DA">
      <w:pPr>
        <w:ind w:left="426"/>
        <w:rPr>
          <w:rFonts w:cs="Arial"/>
          <w:b/>
          <w:color w:val="000000" w:themeColor="text1"/>
          <w:sz w:val="22"/>
          <w:szCs w:val="22"/>
        </w:rPr>
      </w:pPr>
      <w:r w:rsidRPr="00C50A7D">
        <w:rPr>
          <w:rFonts w:cs="Arial"/>
          <w:b/>
          <w:color w:val="000000" w:themeColor="text1"/>
          <w:sz w:val="22"/>
          <w:szCs w:val="22"/>
        </w:rPr>
        <w:t>Rectificación de la Declaración </w:t>
      </w:r>
    </w:p>
    <w:p w14:paraId="3E24DF6D" w14:textId="77777777" w:rsidR="002E05DA" w:rsidRPr="00C50A7D" w:rsidRDefault="002E05DA" w:rsidP="002E05DA">
      <w:pPr>
        <w:rPr>
          <w:rFonts w:cs="Arial"/>
          <w:color w:val="000000" w:themeColor="text1"/>
          <w:sz w:val="22"/>
          <w:szCs w:val="22"/>
        </w:rPr>
      </w:pPr>
    </w:p>
    <w:p w14:paraId="279C2C98" w14:textId="0EE85FF4"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La declaración puede ser rectificada de oficio o a pedido de parte conforme al procedimiento específico “Solicitud de </w:t>
      </w:r>
      <w:r w:rsidR="00AA3495" w:rsidRPr="00C50A7D">
        <w:rPr>
          <w:rFonts w:ascii="Arial" w:hAnsi="Arial" w:cs="Arial"/>
          <w:color w:val="000000" w:themeColor="text1"/>
          <w:sz w:val="22"/>
          <w:szCs w:val="22"/>
        </w:rPr>
        <w:t>rectificación electrónica de declaración</w:t>
      </w:r>
      <w:r w:rsidRPr="00C50A7D">
        <w:rPr>
          <w:rFonts w:ascii="Arial" w:hAnsi="Arial" w:cs="Arial"/>
          <w:color w:val="000000" w:themeColor="text1"/>
          <w:sz w:val="22"/>
          <w:szCs w:val="22"/>
        </w:rPr>
        <w:t>” DESPA-PE.00.11.</w:t>
      </w:r>
    </w:p>
    <w:p w14:paraId="2D678E73" w14:textId="77777777" w:rsidR="002E05DA" w:rsidRPr="00C50A7D" w:rsidRDefault="002E05DA" w:rsidP="002E05DA">
      <w:pPr>
        <w:rPr>
          <w:rFonts w:cs="Arial"/>
          <w:color w:val="000000" w:themeColor="text1"/>
          <w:sz w:val="22"/>
          <w:szCs w:val="22"/>
        </w:rPr>
      </w:pPr>
    </w:p>
    <w:p w14:paraId="78D09356" w14:textId="0D6FDC6D" w:rsidR="002E05DA" w:rsidRPr="00C50A7D" w:rsidRDefault="002E05DA" w:rsidP="0057433F">
      <w:pPr>
        <w:pStyle w:val="Prrafodelista"/>
        <w:tabs>
          <w:tab w:val="left" w:pos="993"/>
        </w:tabs>
        <w:ind w:left="851"/>
        <w:jc w:val="both"/>
        <w:rPr>
          <w:rFonts w:ascii="Arial" w:hAnsi="Arial" w:cs="Arial"/>
          <w:color w:val="000000" w:themeColor="text1"/>
          <w:sz w:val="22"/>
          <w:szCs w:val="22"/>
        </w:rPr>
      </w:pPr>
      <w:r w:rsidRPr="00C50A7D">
        <w:rPr>
          <w:rFonts w:ascii="Arial" w:hAnsi="Arial" w:cs="Arial"/>
          <w:color w:val="000000" w:themeColor="text1"/>
          <w:sz w:val="22"/>
          <w:szCs w:val="22"/>
        </w:rPr>
        <w:t xml:space="preserve">En las rectificaciones de oficio, el funcionario aduanero que no cuente con la información necesaria puede solicitar al despachador de aduana o </w:t>
      </w:r>
      <w:r w:rsidR="00C31769" w:rsidRPr="00C50A7D">
        <w:rPr>
          <w:rFonts w:ascii="Arial" w:hAnsi="Arial" w:cs="Arial"/>
          <w:color w:val="000000" w:themeColor="text1"/>
          <w:sz w:val="22"/>
          <w:szCs w:val="22"/>
        </w:rPr>
        <w:t xml:space="preserve">al </w:t>
      </w:r>
      <w:r w:rsidRPr="00C50A7D">
        <w:rPr>
          <w:rFonts w:ascii="Arial" w:hAnsi="Arial" w:cs="Arial"/>
          <w:color w:val="000000" w:themeColor="text1"/>
          <w:sz w:val="22"/>
          <w:szCs w:val="22"/>
        </w:rPr>
        <w:t>importador, la presentación de documentos sustentatorios; luego de lo cual, determina la deuda tributaria aduanera, así como los recargos, de corresponder.</w:t>
      </w:r>
    </w:p>
    <w:p w14:paraId="74B147F8" w14:textId="77777777" w:rsidR="002E05DA" w:rsidRPr="00C50A7D" w:rsidRDefault="002E05DA" w:rsidP="0057433F">
      <w:pPr>
        <w:ind w:left="426" w:hanging="426"/>
        <w:rPr>
          <w:rFonts w:cs="Arial"/>
          <w:color w:val="000000" w:themeColor="text1"/>
          <w:sz w:val="22"/>
          <w:szCs w:val="22"/>
        </w:rPr>
      </w:pPr>
    </w:p>
    <w:p w14:paraId="5022ED81" w14:textId="77777777" w:rsidR="002E05DA" w:rsidRPr="00C50A7D" w:rsidRDefault="002E05DA" w:rsidP="0057433F">
      <w:pPr>
        <w:pStyle w:val="Prrafodelista"/>
        <w:tabs>
          <w:tab w:val="left" w:pos="993"/>
        </w:tabs>
        <w:ind w:left="851"/>
        <w:jc w:val="both"/>
        <w:rPr>
          <w:rFonts w:ascii="Arial" w:hAnsi="Arial" w:cs="Arial"/>
          <w:color w:val="000000" w:themeColor="text1"/>
          <w:sz w:val="22"/>
          <w:szCs w:val="22"/>
        </w:rPr>
      </w:pPr>
      <w:r w:rsidRPr="00C50A7D">
        <w:rPr>
          <w:rFonts w:ascii="Arial" w:hAnsi="Arial" w:cs="Arial"/>
          <w:color w:val="000000" w:themeColor="text1"/>
          <w:sz w:val="22"/>
          <w:szCs w:val="22"/>
        </w:rPr>
        <w:t>Las declaraciones sujetas a la modalidad de despacho anticipado pueden ser rectificadas dentro del plazo de quince días calendario siguientes a la fecha del término de la descarga sin la aplicación de sanción de multa, salvo que exista una medida preventiva dispuesta sobre las mercancías por la autoridad aduanera.</w:t>
      </w:r>
    </w:p>
    <w:p w14:paraId="66FE43CE" w14:textId="77777777" w:rsidR="002E05DA" w:rsidRPr="00C50A7D" w:rsidRDefault="002E05DA" w:rsidP="002E05DA">
      <w:pPr>
        <w:rPr>
          <w:rFonts w:cs="Arial"/>
          <w:b/>
          <w:color w:val="000000" w:themeColor="text1"/>
          <w:sz w:val="22"/>
          <w:szCs w:val="22"/>
        </w:rPr>
      </w:pPr>
    </w:p>
    <w:p w14:paraId="437C1CCA" w14:textId="77777777" w:rsidR="002E05DA" w:rsidRPr="00C50A7D" w:rsidRDefault="002E05DA" w:rsidP="002E05DA">
      <w:pPr>
        <w:ind w:left="426"/>
        <w:rPr>
          <w:rFonts w:cs="Arial"/>
          <w:b/>
          <w:color w:val="000000" w:themeColor="text1"/>
          <w:sz w:val="22"/>
          <w:szCs w:val="22"/>
        </w:rPr>
      </w:pPr>
      <w:r w:rsidRPr="00C50A7D">
        <w:rPr>
          <w:rFonts w:cs="Arial"/>
          <w:b/>
          <w:color w:val="000000" w:themeColor="text1"/>
          <w:sz w:val="22"/>
          <w:szCs w:val="22"/>
        </w:rPr>
        <w:t>Legajamiento de la declaración</w:t>
      </w:r>
    </w:p>
    <w:p w14:paraId="0B693AE4" w14:textId="77777777" w:rsidR="002E05DA" w:rsidRPr="00C50A7D" w:rsidRDefault="002E05DA" w:rsidP="002E05DA">
      <w:pPr>
        <w:rPr>
          <w:rFonts w:cs="Arial"/>
          <w:color w:val="000000" w:themeColor="text1"/>
          <w:sz w:val="22"/>
          <w:szCs w:val="22"/>
        </w:rPr>
      </w:pPr>
    </w:p>
    <w:p w14:paraId="5F04F792" w14:textId="70B2CF69"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La declaración se deja sin efecto conforme a lo dispuesto en el procedimiento específico “Legajamiento de la </w:t>
      </w:r>
      <w:r w:rsidR="00AA3495" w:rsidRPr="00C50A7D">
        <w:rPr>
          <w:rFonts w:ascii="Arial" w:hAnsi="Arial" w:cs="Arial"/>
          <w:color w:val="000000" w:themeColor="text1"/>
          <w:sz w:val="22"/>
          <w:szCs w:val="22"/>
        </w:rPr>
        <w:t>d</w:t>
      </w:r>
      <w:r w:rsidRPr="00C50A7D">
        <w:rPr>
          <w:rFonts w:ascii="Arial" w:hAnsi="Arial" w:cs="Arial"/>
          <w:color w:val="000000" w:themeColor="text1"/>
          <w:sz w:val="22"/>
          <w:szCs w:val="22"/>
        </w:rPr>
        <w:t>eclaración” DESPA-PE.00.07.</w:t>
      </w:r>
    </w:p>
    <w:p w14:paraId="5C9A8576" w14:textId="77777777" w:rsidR="008D02C8" w:rsidRPr="00C50A7D" w:rsidRDefault="008D02C8" w:rsidP="008D02C8">
      <w:pPr>
        <w:pStyle w:val="Prrafodelista"/>
        <w:ind w:left="851"/>
        <w:contextualSpacing/>
        <w:jc w:val="both"/>
        <w:rPr>
          <w:rFonts w:ascii="Arial" w:hAnsi="Arial" w:cs="Arial"/>
          <w:color w:val="000000" w:themeColor="text1"/>
          <w:sz w:val="22"/>
          <w:szCs w:val="22"/>
        </w:rPr>
      </w:pPr>
    </w:p>
    <w:p w14:paraId="2EFEEF83" w14:textId="77777777" w:rsidR="008D02C8" w:rsidRPr="00C50A7D" w:rsidRDefault="008D02C8" w:rsidP="008D02C8">
      <w:pPr>
        <w:ind w:left="426"/>
        <w:rPr>
          <w:rFonts w:cs="Arial"/>
          <w:b/>
          <w:color w:val="000000" w:themeColor="text1"/>
          <w:sz w:val="22"/>
          <w:szCs w:val="22"/>
        </w:rPr>
      </w:pPr>
      <w:r w:rsidRPr="00C50A7D">
        <w:rPr>
          <w:rFonts w:cs="Arial"/>
          <w:b/>
          <w:color w:val="000000" w:themeColor="text1"/>
          <w:sz w:val="22"/>
          <w:szCs w:val="22"/>
        </w:rPr>
        <w:t>Continuación del trámite de despacho</w:t>
      </w:r>
    </w:p>
    <w:p w14:paraId="053740CC" w14:textId="77777777" w:rsidR="008D02C8" w:rsidRPr="00C50A7D" w:rsidRDefault="008D02C8" w:rsidP="008D02C8">
      <w:pPr>
        <w:pStyle w:val="Prrafodelista"/>
        <w:ind w:left="851"/>
        <w:contextualSpacing/>
        <w:jc w:val="both"/>
        <w:rPr>
          <w:rFonts w:ascii="Arial" w:hAnsi="Arial" w:cs="Arial"/>
          <w:color w:val="000000" w:themeColor="text1"/>
          <w:sz w:val="22"/>
          <w:szCs w:val="22"/>
        </w:rPr>
      </w:pPr>
    </w:p>
    <w:p w14:paraId="33BD7B2C" w14:textId="2B4BC862" w:rsidR="008D02C8" w:rsidRPr="00C50A7D" w:rsidRDefault="003E5C6F"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El </w:t>
      </w:r>
      <w:r w:rsidR="00C31769" w:rsidRPr="00C50A7D">
        <w:rPr>
          <w:rFonts w:ascii="Arial" w:hAnsi="Arial" w:cs="Arial"/>
          <w:color w:val="000000" w:themeColor="text1"/>
          <w:sz w:val="22"/>
          <w:szCs w:val="22"/>
        </w:rPr>
        <w:t>importador</w:t>
      </w:r>
      <w:r w:rsidRPr="00C50A7D">
        <w:rPr>
          <w:rFonts w:ascii="Arial" w:hAnsi="Arial" w:cs="Arial"/>
          <w:color w:val="000000" w:themeColor="text1"/>
          <w:sz w:val="22"/>
          <w:szCs w:val="22"/>
        </w:rPr>
        <w:t xml:space="preserve"> está facultado para disponer la continuación del trámite de despacho por otro agente de aduana, conforme a lo establecido en el procedimiento específico “Continuación </w:t>
      </w:r>
      <w:r w:rsidR="00AA3495" w:rsidRPr="00C50A7D">
        <w:rPr>
          <w:rFonts w:ascii="Arial" w:hAnsi="Arial" w:cs="Arial"/>
          <w:color w:val="000000" w:themeColor="text1"/>
          <w:sz w:val="22"/>
          <w:szCs w:val="22"/>
        </w:rPr>
        <w:t>del trámite de despacho</w:t>
      </w:r>
      <w:r w:rsidRPr="00C50A7D">
        <w:rPr>
          <w:rFonts w:ascii="Arial" w:hAnsi="Arial" w:cs="Arial"/>
          <w:color w:val="000000" w:themeColor="text1"/>
          <w:sz w:val="22"/>
          <w:szCs w:val="22"/>
        </w:rPr>
        <w:t>” DESPA-PE.00.04.</w:t>
      </w:r>
    </w:p>
    <w:p w14:paraId="072B0F25" w14:textId="77777777" w:rsidR="002E05DA" w:rsidRPr="00C50A7D" w:rsidRDefault="002E05DA" w:rsidP="002E05DA">
      <w:pPr>
        <w:rPr>
          <w:rFonts w:cs="Arial"/>
          <w:color w:val="000000" w:themeColor="text1"/>
          <w:sz w:val="22"/>
          <w:szCs w:val="22"/>
        </w:rPr>
      </w:pPr>
    </w:p>
    <w:p w14:paraId="19F0AED9" w14:textId="77777777" w:rsidR="002E05DA" w:rsidRPr="00C50A7D" w:rsidRDefault="002E05DA" w:rsidP="002E05DA">
      <w:pPr>
        <w:ind w:left="426"/>
        <w:rPr>
          <w:rFonts w:cs="Arial"/>
          <w:b/>
          <w:color w:val="000000" w:themeColor="text1"/>
          <w:sz w:val="22"/>
          <w:szCs w:val="22"/>
        </w:rPr>
      </w:pPr>
      <w:r w:rsidRPr="00C50A7D">
        <w:rPr>
          <w:rFonts w:cs="Arial"/>
          <w:b/>
          <w:color w:val="000000" w:themeColor="text1"/>
          <w:sz w:val="22"/>
          <w:szCs w:val="22"/>
        </w:rPr>
        <w:t>Medidas en frontera y medidas preventivas de inmovilización e incautación</w:t>
      </w:r>
    </w:p>
    <w:p w14:paraId="41707B58" w14:textId="77777777" w:rsidR="002E05DA" w:rsidRPr="00C50A7D" w:rsidRDefault="002E05DA" w:rsidP="002E05DA">
      <w:pPr>
        <w:rPr>
          <w:rFonts w:cs="Arial"/>
          <w:color w:val="000000" w:themeColor="text1"/>
          <w:sz w:val="22"/>
          <w:szCs w:val="22"/>
        </w:rPr>
      </w:pPr>
    </w:p>
    <w:p w14:paraId="1338C7DF" w14:textId="7F19101F"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La suspensión del levante de las mercancías por aplicación de medidas en frontera o medidas preventivas de inmovilización o </w:t>
      </w:r>
      <w:r w:rsidR="00DC184A" w:rsidRPr="00C50A7D">
        <w:rPr>
          <w:rFonts w:ascii="Arial" w:hAnsi="Arial" w:cs="Arial"/>
          <w:color w:val="000000" w:themeColor="text1"/>
          <w:sz w:val="22"/>
          <w:szCs w:val="22"/>
        </w:rPr>
        <w:t>incautación</w:t>
      </w:r>
      <w:r w:rsidRPr="00C50A7D">
        <w:rPr>
          <w:rFonts w:ascii="Arial" w:hAnsi="Arial" w:cs="Arial"/>
          <w:color w:val="000000" w:themeColor="text1"/>
          <w:sz w:val="22"/>
          <w:szCs w:val="22"/>
        </w:rPr>
        <w:t xml:space="preserve"> se realiza conforme a lo establecido en los procedimientos específicos “Aplicación de </w:t>
      </w:r>
      <w:r w:rsidR="00AA3495" w:rsidRPr="00C50A7D">
        <w:rPr>
          <w:rFonts w:ascii="Arial" w:hAnsi="Arial" w:cs="Arial"/>
          <w:color w:val="000000" w:themeColor="text1"/>
          <w:sz w:val="22"/>
          <w:szCs w:val="22"/>
        </w:rPr>
        <w:t>medidas en frontera</w:t>
      </w:r>
      <w:r w:rsidRPr="00C50A7D">
        <w:rPr>
          <w:rFonts w:ascii="Arial" w:hAnsi="Arial" w:cs="Arial"/>
          <w:color w:val="000000" w:themeColor="text1"/>
          <w:sz w:val="22"/>
          <w:szCs w:val="22"/>
        </w:rPr>
        <w:t xml:space="preserve">” DESPA-PE.00.12 o “Inmovilización - </w:t>
      </w:r>
      <w:r w:rsidR="00AA3495" w:rsidRPr="00C50A7D">
        <w:rPr>
          <w:rFonts w:ascii="Arial" w:hAnsi="Arial" w:cs="Arial"/>
          <w:color w:val="000000" w:themeColor="text1"/>
          <w:sz w:val="22"/>
          <w:szCs w:val="22"/>
        </w:rPr>
        <w:t>Incautación y determinación legal de mercancías</w:t>
      </w:r>
      <w:r w:rsidRPr="00C50A7D">
        <w:rPr>
          <w:rFonts w:ascii="Arial" w:hAnsi="Arial" w:cs="Arial"/>
          <w:color w:val="000000" w:themeColor="text1"/>
          <w:sz w:val="22"/>
          <w:szCs w:val="22"/>
        </w:rPr>
        <w:t>" CONTROL-PE.00.01, respectivamente.</w:t>
      </w:r>
    </w:p>
    <w:p w14:paraId="045874E1" w14:textId="77777777" w:rsidR="002E05DA" w:rsidRPr="00C50A7D" w:rsidRDefault="002E05DA" w:rsidP="002E05DA">
      <w:pPr>
        <w:pStyle w:val="Prrafodelista"/>
        <w:tabs>
          <w:tab w:val="left" w:pos="993"/>
        </w:tabs>
        <w:ind w:left="851"/>
        <w:rPr>
          <w:rFonts w:ascii="Arial" w:hAnsi="Arial" w:cs="Arial"/>
          <w:color w:val="000000" w:themeColor="text1"/>
          <w:sz w:val="22"/>
          <w:szCs w:val="22"/>
        </w:rPr>
      </w:pPr>
    </w:p>
    <w:p w14:paraId="50889E6C" w14:textId="77777777" w:rsidR="00166B2F" w:rsidRPr="00C50A7D" w:rsidRDefault="00166B2F" w:rsidP="00166B2F">
      <w:pPr>
        <w:ind w:left="426"/>
        <w:rPr>
          <w:rFonts w:cs="Arial"/>
          <w:b/>
          <w:color w:val="000000" w:themeColor="text1"/>
          <w:sz w:val="22"/>
          <w:szCs w:val="22"/>
        </w:rPr>
      </w:pPr>
      <w:r w:rsidRPr="00C50A7D">
        <w:rPr>
          <w:rFonts w:cs="Arial"/>
          <w:b/>
          <w:color w:val="000000" w:themeColor="text1"/>
          <w:sz w:val="22"/>
          <w:szCs w:val="22"/>
        </w:rPr>
        <w:t>Solicitud de reconocimiento físico</w:t>
      </w:r>
    </w:p>
    <w:p w14:paraId="24328867" w14:textId="77777777" w:rsidR="00166B2F" w:rsidRPr="00C50A7D" w:rsidRDefault="00166B2F" w:rsidP="002E05DA">
      <w:pPr>
        <w:pStyle w:val="Prrafodelista"/>
        <w:tabs>
          <w:tab w:val="left" w:pos="993"/>
        </w:tabs>
        <w:ind w:left="851"/>
        <w:rPr>
          <w:rFonts w:ascii="Arial" w:hAnsi="Arial" w:cs="Arial"/>
          <w:color w:val="000000" w:themeColor="text1"/>
          <w:sz w:val="22"/>
          <w:szCs w:val="22"/>
        </w:rPr>
      </w:pPr>
    </w:p>
    <w:p w14:paraId="41A791DD" w14:textId="77777777"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Cuando el despachador de aduana advierta, entre otros casos, que alguna mercancía no ha sido embarcada, o ha sido manifestada y no desembarcada, o requiera constatar que la mercancía corresponde a la efectivamente arribada, puede solicitar el reconocimiento físico transmitiendo el código 20 en el campo reservado para el trato preferencial nacional (TPN) de la declaración. </w:t>
      </w:r>
    </w:p>
    <w:p w14:paraId="549398D6" w14:textId="77777777" w:rsidR="002E05DA" w:rsidRPr="00C50A7D" w:rsidRDefault="002E05DA" w:rsidP="002E05DA">
      <w:pPr>
        <w:rPr>
          <w:rFonts w:cs="Arial"/>
          <w:color w:val="000000" w:themeColor="text1"/>
          <w:sz w:val="22"/>
          <w:szCs w:val="22"/>
        </w:rPr>
      </w:pPr>
    </w:p>
    <w:p w14:paraId="3D5B2382" w14:textId="77777777" w:rsidR="00166B2F" w:rsidRPr="00C50A7D" w:rsidRDefault="00166B2F" w:rsidP="00166B2F">
      <w:pPr>
        <w:ind w:left="426"/>
        <w:rPr>
          <w:rFonts w:cs="Arial"/>
          <w:b/>
          <w:color w:val="000000" w:themeColor="text1"/>
          <w:sz w:val="22"/>
          <w:szCs w:val="22"/>
        </w:rPr>
      </w:pPr>
      <w:r w:rsidRPr="00C50A7D">
        <w:rPr>
          <w:rFonts w:cs="Arial"/>
          <w:b/>
          <w:color w:val="000000" w:themeColor="text1"/>
          <w:sz w:val="22"/>
          <w:szCs w:val="22"/>
        </w:rPr>
        <w:t>Mercancías vigentes </w:t>
      </w:r>
    </w:p>
    <w:p w14:paraId="6C6DFCED" w14:textId="77777777" w:rsidR="00166B2F" w:rsidRPr="00C50A7D" w:rsidRDefault="00166B2F" w:rsidP="002E05DA">
      <w:pPr>
        <w:rPr>
          <w:rFonts w:cs="Arial"/>
          <w:color w:val="000000" w:themeColor="text1"/>
          <w:sz w:val="22"/>
          <w:szCs w:val="22"/>
        </w:rPr>
      </w:pPr>
    </w:p>
    <w:p w14:paraId="528D13F8" w14:textId="77777777" w:rsidR="00166B2F" w:rsidRPr="00C50A7D" w:rsidRDefault="00166B2F"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Las mercancías declaradas cuya deuda tributaria aduanera y recargos hubieran sido cancelados y no fueran encontradas en el reconocimiento físico o examinadas físicamente en zona primaria, pueden ser consideradas como vigentes a solicitud del importador.</w:t>
      </w:r>
    </w:p>
    <w:p w14:paraId="09440550" w14:textId="77777777" w:rsidR="00166B2F" w:rsidRPr="00C50A7D" w:rsidRDefault="00166B2F" w:rsidP="00166B2F">
      <w:pPr>
        <w:pStyle w:val="auto-style5"/>
        <w:shd w:val="clear" w:color="auto" w:fill="FFFFFF"/>
        <w:spacing w:before="0" w:beforeAutospacing="0" w:after="0" w:afterAutospacing="0"/>
        <w:ind w:left="1069"/>
        <w:jc w:val="both"/>
        <w:rPr>
          <w:rFonts w:ascii="Arial" w:hAnsi="Arial" w:cs="Arial"/>
          <w:color w:val="000000" w:themeColor="text1"/>
          <w:sz w:val="22"/>
          <w:szCs w:val="22"/>
        </w:rPr>
      </w:pPr>
    </w:p>
    <w:p w14:paraId="118C76FA" w14:textId="77777777" w:rsidR="00166B2F" w:rsidRPr="00C50A7D" w:rsidRDefault="00166B2F" w:rsidP="00166B2F">
      <w:pPr>
        <w:pStyle w:val="Prrafodelista"/>
        <w:ind w:left="851"/>
        <w:jc w:val="both"/>
        <w:rPr>
          <w:rFonts w:ascii="Arial" w:hAnsi="Arial" w:cs="Arial"/>
          <w:color w:val="000000" w:themeColor="text1"/>
          <w:sz w:val="22"/>
          <w:szCs w:val="22"/>
        </w:rPr>
      </w:pPr>
      <w:r w:rsidRPr="00C50A7D">
        <w:rPr>
          <w:rFonts w:ascii="Arial" w:hAnsi="Arial" w:cs="Arial"/>
          <w:color w:val="000000" w:themeColor="text1"/>
          <w:sz w:val="22"/>
          <w:szCs w:val="22"/>
        </w:rPr>
        <w:lastRenderedPageBreak/>
        <w:t>Este tratamiento solo se otorgará a mercancías transportadas en contenedores </w:t>
      </w:r>
      <w:r w:rsidRPr="00C50A7D">
        <w:rPr>
          <w:rFonts w:ascii="Arial" w:hAnsi="Arial" w:cs="Arial"/>
          <w:bCs/>
          <w:color w:val="000000" w:themeColor="text1"/>
          <w:sz w:val="22"/>
          <w:szCs w:val="22"/>
        </w:rPr>
        <w:t>precintados en origen</w:t>
      </w:r>
      <w:r w:rsidRPr="00C50A7D">
        <w:rPr>
          <w:rFonts w:ascii="Arial" w:hAnsi="Arial" w:cs="Arial"/>
          <w:b/>
          <w:bCs/>
          <w:color w:val="000000" w:themeColor="text1"/>
          <w:sz w:val="22"/>
          <w:szCs w:val="22"/>
        </w:rPr>
        <w:t> </w:t>
      </w:r>
      <w:r w:rsidRPr="00C50A7D">
        <w:rPr>
          <w:rFonts w:ascii="Arial" w:hAnsi="Arial" w:cs="Arial"/>
          <w:color w:val="000000" w:themeColor="text1"/>
          <w:sz w:val="22"/>
          <w:szCs w:val="22"/>
        </w:rPr>
        <w:t>o carga suelta reconocida físicamente en zona primaria</w:t>
      </w:r>
      <w:r w:rsidR="00DC4926" w:rsidRPr="00C50A7D">
        <w:rPr>
          <w:rFonts w:ascii="Arial" w:hAnsi="Arial" w:cs="Arial"/>
          <w:color w:val="000000" w:themeColor="text1"/>
          <w:sz w:val="22"/>
          <w:szCs w:val="22"/>
        </w:rPr>
        <w:t>.</w:t>
      </w:r>
    </w:p>
    <w:p w14:paraId="54BD0F0A" w14:textId="77777777" w:rsidR="00166B2F" w:rsidRPr="00C50A7D" w:rsidRDefault="00166B2F" w:rsidP="00166B2F">
      <w:pPr>
        <w:rPr>
          <w:rFonts w:cs="Arial"/>
          <w:color w:val="000000" w:themeColor="text1"/>
          <w:sz w:val="22"/>
          <w:szCs w:val="22"/>
        </w:rPr>
      </w:pPr>
    </w:p>
    <w:p w14:paraId="73F6D1A4" w14:textId="77777777" w:rsidR="00166B2F" w:rsidRPr="00C50A7D" w:rsidRDefault="00166B2F" w:rsidP="00166B2F">
      <w:pPr>
        <w:pStyle w:val="Prrafodelista"/>
        <w:ind w:left="851"/>
        <w:jc w:val="both"/>
        <w:rPr>
          <w:rFonts w:ascii="Arial" w:hAnsi="Arial" w:cs="Arial"/>
          <w:color w:val="000000" w:themeColor="text1"/>
          <w:sz w:val="22"/>
          <w:szCs w:val="22"/>
          <w:lang w:val="es-PE" w:eastAsia="es-PE"/>
        </w:rPr>
      </w:pPr>
      <w:r w:rsidRPr="00C50A7D">
        <w:rPr>
          <w:rFonts w:ascii="Arial" w:hAnsi="Arial" w:cs="Arial"/>
          <w:color w:val="000000" w:themeColor="text1"/>
          <w:sz w:val="22"/>
          <w:szCs w:val="22"/>
          <w:lang w:val="es-PE" w:eastAsia="es-PE"/>
        </w:rPr>
        <w:t>En este caso el funcionario aduanero registra en su diligencia de despacho la incidencia correspondiente a las mercancías vigentes y determina el faltante.</w:t>
      </w:r>
    </w:p>
    <w:p w14:paraId="5ED566B4" w14:textId="77777777" w:rsidR="00166B2F" w:rsidRPr="00C50A7D" w:rsidRDefault="00166B2F" w:rsidP="00166B2F">
      <w:pPr>
        <w:rPr>
          <w:rFonts w:cs="Arial"/>
          <w:color w:val="000000" w:themeColor="text1"/>
          <w:sz w:val="22"/>
          <w:szCs w:val="22"/>
        </w:rPr>
      </w:pPr>
    </w:p>
    <w:p w14:paraId="3BD1F769" w14:textId="77777777" w:rsidR="00166B2F" w:rsidRPr="00C50A7D" w:rsidRDefault="00166B2F"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Para la numeración de la declaración de mercancías vigentes, la declaración precedente debe contar con levante autorizado y haberse cumplido con el pago de la deuda tributaria aduanera y recargos de corresponder, incluso si se acoge a la garantía previa del artículo 160 de la Ley.</w:t>
      </w:r>
    </w:p>
    <w:p w14:paraId="010D3FD4" w14:textId="77777777" w:rsidR="003C3E03" w:rsidRPr="00C50A7D" w:rsidRDefault="003C3E03" w:rsidP="00166B2F">
      <w:pPr>
        <w:pStyle w:val="Prrafodelista"/>
        <w:ind w:left="851"/>
        <w:jc w:val="both"/>
        <w:rPr>
          <w:rFonts w:ascii="Arial" w:hAnsi="Arial" w:cs="Arial"/>
          <w:color w:val="000000" w:themeColor="text1"/>
          <w:sz w:val="22"/>
          <w:szCs w:val="22"/>
        </w:rPr>
      </w:pPr>
    </w:p>
    <w:p w14:paraId="745662D5" w14:textId="77777777" w:rsidR="00166B2F" w:rsidRPr="00C50A7D" w:rsidRDefault="00166B2F" w:rsidP="00166B2F">
      <w:pPr>
        <w:pStyle w:val="Prrafodelista"/>
        <w:ind w:left="851"/>
        <w:jc w:val="both"/>
        <w:rPr>
          <w:rFonts w:ascii="Arial" w:hAnsi="Arial" w:cs="Arial"/>
          <w:color w:val="000000" w:themeColor="text1"/>
          <w:sz w:val="22"/>
          <w:szCs w:val="22"/>
        </w:rPr>
      </w:pPr>
      <w:r w:rsidRPr="00C50A7D">
        <w:rPr>
          <w:rFonts w:ascii="Arial" w:hAnsi="Arial" w:cs="Arial"/>
          <w:color w:val="000000" w:themeColor="text1"/>
          <w:sz w:val="22"/>
          <w:szCs w:val="22"/>
        </w:rPr>
        <w:t>El despacho posterior de las mercancías vigentes se realiza con declaración exclusiva para este fin, por el mismo importador y sin el pago de la deuda tributaria aduanera y recargos, excepto el correspondiente a los gastos de transporte adicionales y está sujeto a reconocimiento físico obligatorio. En la declaración se transmite el código 21 en el campo correspondiente al TPN, el número de la declaración precedente y la serie que corresponda.</w:t>
      </w:r>
    </w:p>
    <w:p w14:paraId="311A75C6" w14:textId="77777777" w:rsidR="00166B2F" w:rsidRPr="00C50A7D" w:rsidRDefault="00166B2F" w:rsidP="00166B2F">
      <w:pPr>
        <w:rPr>
          <w:rFonts w:cs="Arial"/>
          <w:color w:val="000000" w:themeColor="text1"/>
          <w:sz w:val="22"/>
          <w:szCs w:val="22"/>
        </w:rPr>
      </w:pPr>
    </w:p>
    <w:p w14:paraId="5F24FDA0" w14:textId="1C8735B5" w:rsidR="00166B2F" w:rsidRPr="00C50A7D" w:rsidRDefault="00166B2F"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Cuando se trate del ingreso al país en varios envíos de una mercancía </w:t>
      </w:r>
      <w:r w:rsidR="009B57A7" w:rsidRPr="00C50A7D">
        <w:rPr>
          <w:rFonts w:ascii="Arial" w:hAnsi="Arial" w:cs="Arial"/>
          <w:color w:val="000000" w:themeColor="text1"/>
          <w:sz w:val="22"/>
          <w:szCs w:val="22"/>
        </w:rPr>
        <w:t xml:space="preserve">que constituya una unidad </w:t>
      </w:r>
      <w:r w:rsidRPr="00C50A7D">
        <w:rPr>
          <w:rFonts w:ascii="Arial" w:hAnsi="Arial" w:cs="Arial"/>
          <w:color w:val="000000" w:themeColor="text1"/>
          <w:sz w:val="22"/>
          <w:szCs w:val="22"/>
        </w:rPr>
        <w:t>como</w:t>
      </w:r>
      <w:r w:rsidR="00121C37"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 xml:space="preserve">maquinaria o equipo, de gran peso o volumen, en la primera declaración se </w:t>
      </w:r>
      <w:r w:rsidR="0096797E" w:rsidRPr="00C50A7D">
        <w:rPr>
          <w:rFonts w:ascii="Arial" w:hAnsi="Arial" w:cs="Arial"/>
          <w:color w:val="000000" w:themeColor="text1"/>
          <w:sz w:val="22"/>
          <w:szCs w:val="22"/>
        </w:rPr>
        <w:t>transmite el código 5 en la casilla “Tipo de Tratamiento”</w:t>
      </w:r>
      <w:r w:rsidR="00B130C2" w:rsidRPr="00C50A7D">
        <w:rPr>
          <w:rFonts w:ascii="Arial" w:hAnsi="Arial" w:cs="Arial"/>
          <w:color w:val="000000" w:themeColor="text1"/>
          <w:sz w:val="22"/>
          <w:szCs w:val="22"/>
        </w:rPr>
        <w:t xml:space="preserve">, el indicador 34 correspondiente a “Mercancía vigente </w:t>
      </w:r>
      <w:r w:rsidR="00DC184A" w:rsidRPr="00C50A7D">
        <w:rPr>
          <w:rFonts w:ascii="Arial" w:hAnsi="Arial" w:cs="Arial"/>
          <w:color w:val="000000" w:themeColor="text1"/>
          <w:sz w:val="22"/>
          <w:szCs w:val="22"/>
        </w:rPr>
        <w:t>-</w:t>
      </w:r>
      <w:r w:rsidR="00B130C2" w:rsidRPr="00C50A7D">
        <w:rPr>
          <w:rFonts w:ascii="Arial" w:hAnsi="Arial" w:cs="Arial"/>
          <w:color w:val="000000" w:themeColor="text1"/>
          <w:sz w:val="22"/>
          <w:szCs w:val="22"/>
        </w:rPr>
        <w:t xml:space="preserve"> maquinaria o equipo arribado en despachos parciales” y </w:t>
      </w:r>
      <w:r w:rsidRPr="00C50A7D">
        <w:rPr>
          <w:rFonts w:ascii="Arial" w:hAnsi="Arial" w:cs="Arial"/>
          <w:color w:val="000000" w:themeColor="text1"/>
          <w:sz w:val="22"/>
          <w:szCs w:val="22"/>
        </w:rPr>
        <w:t>el número total de envíos en los que arribará la mercancía</w:t>
      </w:r>
      <w:r w:rsidR="0096797E" w:rsidRPr="00C50A7D">
        <w:rPr>
          <w:rFonts w:ascii="Arial" w:hAnsi="Arial" w:cs="Arial"/>
          <w:color w:val="000000" w:themeColor="text1"/>
          <w:sz w:val="22"/>
          <w:szCs w:val="22"/>
        </w:rPr>
        <w:t>.</w:t>
      </w:r>
    </w:p>
    <w:p w14:paraId="2922D505" w14:textId="77777777" w:rsidR="002E05DA" w:rsidRPr="00C50A7D" w:rsidRDefault="002E05DA" w:rsidP="00166B2F">
      <w:pPr>
        <w:pStyle w:val="Prrafodelista"/>
        <w:jc w:val="both"/>
        <w:rPr>
          <w:rFonts w:ascii="Arial" w:hAnsi="Arial" w:cs="Arial"/>
          <w:color w:val="000000" w:themeColor="text1"/>
          <w:sz w:val="22"/>
          <w:szCs w:val="22"/>
        </w:rPr>
      </w:pPr>
    </w:p>
    <w:p w14:paraId="41C602CC" w14:textId="77777777" w:rsidR="002E05DA" w:rsidRPr="00C50A7D" w:rsidRDefault="002E05DA" w:rsidP="002E05DA">
      <w:pPr>
        <w:ind w:left="426"/>
        <w:rPr>
          <w:rFonts w:cs="Arial"/>
          <w:b/>
          <w:color w:val="000000" w:themeColor="text1"/>
          <w:sz w:val="22"/>
          <w:szCs w:val="22"/>
        </w:rPr>
      </w:pPr>
      <w:r w:rsidRPr="00C50A7D">
        <w:rPr>
          <w:rFonts w:cs="Arial"/>
          <w:b/>
          <w:color w:val="000000" w:themeColor="text1"/>
          <w:sz w:val="22"/>
          <w:szCs w:val="22"/>
        </w:rPr>
        <w:t>Validez de la información   </w:t>
      </w:r>
    </w:p>
    <w:p w14:paraId="64662EA3" w14:textId="77777777" w:rsidR="00664B25" w:rsidRPr="00C50A7D" w:rsidRDefault="00664B25" w:rsidP="002E05DA">
      <w:pPr>
        <w:ind w:left="426"/>
        <w:rPr>
          <w:rFonts w:cs="Arial"/>
          <w:b/>
          <w:color w:val="000000" w:themeColor="text1"/>
          <w:sz w:val="22"/>
          <w:szCs w:val="22"/>
        </w:rPr>
      </w:pPr>
    </w:p>
    <w:p w14:paraId="3F181DF3" w14:textId="77777777"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 información de la declaración de importación para el consumo transmitida electrónicamente por el despachador de aduana se reconoce legítima y goza de plena validez legal.</w:t>
      </w:r>
    </w:p>
    <w:p w14:paraId="1B41BAFC" w14:textId="77777777" w:rsidR="002E05DA" w:rsidRPr="00C50A7D" w:rsidRDefault="002E05DA" w:rsidP="002E05DA">
      <w:pPr>
        <w:rPr>
          <w:rFonts w:cs="Arial"/>
          <w:color w:val="000000" w:themeColor="text1"/>
          <w:sz w:val="22"/>
          <w:szCs w:val="22"/>
        </w:rPr>
      </w:pPr>
    </w:p>
    <w:p w14:paraId="43AF28DE" w14:textId="77777777" w:rsidR="002E05DA" w:rsidRPr="00C50A7D" w:rsidRDefault="002E05DA" w:rsidP="00664B25">
      <w:pPr>
        <w:ind w:left="426"/>
        <w:rPr>
          <w:rFonts w:cs="Arial"/>
          <w:b/>
          <w:color w:val="000000" w:themeColor="text1"/>
          <w:sz w:val="22"/>
          <w:szCs w:val="22"/>
        </w:rPr>
      </w:pPr>
      <w:r w:rsidRPr="00C50A7D">
        <w:rPr>
          <w:rFonts w:cs="Arial"/>
          <w:b/>
          <w:color w:val="000000" w:themeColor="text1"/>
          <w:sz w:val="22"/>
          <w:szCs w:val="22"/>
        </w:rPr>
        <w:t>Atención fuera de horario administrativo</w:t>
      </w:r>
    </w:p>
    <w:p w14:paraId="31BFA5E4" w14:textId="77777777" w:rsidR="002E05DA" w:rsidRPr="00C50A7D" w:rsidRDefault="002E05DA" w:rsidP="002E05DA">
      <w:pPr>
        <w:rPr>
          <w:rFonts w:cs="Arial"/>
          <w:color w:val="000000" w:themeColor="text1"/>
          <w:sz w:val="22"/>
          <w:szCs w:val="22"/>
        </w:rPr>
      </w:pPr>
    </w:p>
    <w:p w14:paraId="204BDC1E" w14:textId="77777777"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En los despachos anticipados, el jefe del área que administra el régimen en cada intendencia de aduana excepcionalmente establece la atención fuera del horario administrativo incluso en días inhábiles, de acuerdo con la disponibilidad de su personal.</w:t>
      </w:r>
    </w:p>
    <w:p w14:paraId="19483EE5" w14:textId="77777777" w:rsidR="002E05DA" w:rsidRPr="00C50A7D" w:rsidRDefault="002E05DA" w:rsidP="003C3E03">
      <w:pPr>
        <w:pStyle w:val="Prrafodelista"/>
        <w:ind w:left="851"/>
        <w:contextualSpacing/>
        <w:jc w:val="both"/>
        <w:rPr>
          <w:rFonts w:ascii="Arial" w:hAnsi="Arial" w:cs="Arial"/>
          <w:color w:val="000000" w:themeColor="text1"/>
          <w:sz w:val="22"/>
          <w:szCs w:val="22"/>
        </w:rPr>
      </w:pPr>
    </w:p>
    <w:p w14:paraId="03A1A26C" w14:textId="77777777" w:rsidR="002E05DA" w:rsidRPr="00C50A7D" w:rsidRDefault="002E05DA" w:rsidP="002155B3">
      <w:pPr>
        <w:pStyle w:val="Prrafodelista"/>
        <w:numPr>
          <w:ilvl w:val="0"/>
          <w:numId w:val="4"/>
        </w:numPr>
        <w:ind w:left="85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En los despachos urgentes que requieran ser atendidos fuera del horario administrativo o en días inhábiles, la División de Control Operativo acepta el trámite y designa al funcionario aduanero que va a efectuar el despacho.</w:t>
      </w:r>
    </w:p>
    <w:p w14:paraId="6AE0CACB" w14:textId="77777777" w:rsidR="002E05DA" w:rsidRPr="00C50A7D" w:rsidRDefault="002E05DA" w:rsidP="002E05DA">
      <w:pPr>
        <w:pStyle w:val="Prrafodelista"/>
        <w:tabs>
          <w:tab w:val="left" w:pos="993"/>
        </w:tabs>
        <w:ind w:left="851"/>
        <w:rPr>
          <w:rFonts w:ascii="Arial" w:hAnsi="Arial" w:cs="Arial"/>
          <w:color w:val="000000" w:themeColor="text1"/>
          <w:sz w:val="22"/>
          <w:szCs w:val="22"/>
        </w:rPr>
      </w:pPr>
    </w:p>
    <w:p w14:paraId="4CD0CB7A" w14:textId="77777777" w:rsidR="002E05DA" w:rsidRPr="00C50A7D" w:rsidRDefault="002E05DA" w:rsidP="002E05DA">
      <w:pPr>
        <w:ind w:left="426"/>
        <w:rPr>
          <w:rFonts w:cs="Arial"/>
          <w:b/>
          <w:color w:val="000000" w:themeColor="text1"/>
          <w:sz w:val="22"/>
          <w:szCs w:val="22"/>
        </w:rPr>
      </w:pPr>
      <w:r w:rsidRPr="00C50A7D">
        <w:rPr>
          <w:rFonts w:cs="Arial"/>
          <w:b/>
          <w:color w:val="000000" w:themeColor="text1"/>
          <w:sz w:val="22"/>
          <w:szCs w:val="22"/>
        </w:rPr>
        <w:t>Despacho Aduanero en el Puesto de Control Fronterizo</w:t>
      </w:r>
    </w:p>
    <w:p w14:paraId="011AD95F" w14:textId="77777777" w:rsidR="002E05DA" w:rsidRPr="00C50A7D" w:rsidRDefault="002E05DA" w:rsidP="002E05DA">
      <w:pPr>
        <w:ind w:left="426" w:hanging="426"/>
        <w:rPr>
          <w:rFonts w:cs="Arial"/>
          <w:color w:val="000000" w:themeColor="text1"/>
          <w:sz w:val="22"/>
          <w:szCs w:val="22"/>
        </w:rPr>
      </w:pPr>
    </w:p>
    <w:p w14:paraId="7E11C103" w14:textId="77777777" w:rsidR="002E05DA" w:rsidRPr="00C50A7D" w:rsidRDefault="002E05DA" w:rsidP="002155B3">
      <w:pPr>
        <w:pStyle w:val="Prrafodelista"/>
        <w:numPr>
          <w:ilvl w:val="0"/>
          <w:numId w:val="4"/>
        </w:numPr>
        <w:ind w:left="851"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En el puesto de control fronterizo facultado por el intendente de aduana de la jurisdicción para la atención de los regímenes aduaneros, la realización del despacho aduanero de importación para el consumo se efectúa conforme a lo dispuesto en el presente procedimiento</w:t>
      </w:r>
    </w:p>
    <w:p w14:paraId="0A269671" w14:textId="77777777" w:rsidR="0053443A" w:rsidRPr="00C50A7D" w:rsidRDefault="0053443A" w:rsidP="0053443A">
      <w:pPr>
        <w:pStyle w:val="Prrafodelista"/>
        <w:ind w:left="851"/>
        <w:contextualSpacing/>
        <w:jc w:val="both"/>
        <w:rPr>
          <w:rFonts w:ascii="Arial" w:hAnsi="Arial" w:cs="Arial"/>
          <w:color w:val="000000" w:themeColor="text1"/>
          <w:sz w:val="22"/>
          <w:szCs w:val="22"/>
        </w:rPr>
      </w:pPr>
    </w:p>
    <w:p w14:paraId="0A25F437" w14:textId="77777777" w:rsidR="00E540AF" w:rsidRDefault="00E540AF">
      <w:pPr>
        <w:jc w:val="left"/>
        <w:rPr>
          <w:rFonts w:cs="Arial"/>
          <w:b/>
          <w:color w:val="000000" w:themeColor="text1"/>
          <w:sz w:val="22"/>
          <w:szCs w:val="22"/>
        </w:rPr>
      </w:pPr>
      <w:bookmarkStart w:id="6" w:name="_Hlk19865941"/>
      <w:r>
        <w:rPr>
          <w:rFonts w:cs="Arial"/>
          <w:b/>
          <w:color w:val="000000" w:themeColor="text1"/>
          <w:sz w:val="22"/>
          <w:szCs w:val="22"/>
        </w:rPr>
        <w:br w:type="page"/>
      </w:r>
    </w:p>
    <w:p w14:paraId="672472F5" w14:textId="233A2EE6" w:rsidR="00132A8C" w:rsidRPr="00C50A7D" w:rsidRDefault="00CA472A" w:rsidP="00873EF8">
      <w:pPr>
        <w:ind w:left="426"/>
        <w:rPr>
          <w:rFonts w:cs="Arial"/>
          <w:b/>
          <w:color w:val="000000" w:themeColor="text1"/>
          <w:sz w:val="22"/>
          <w:szCs w:val="22"/>
        </w:rPr>
      </w:pPr>
      <w:r w:rsidRPr="00C50A7D">
        <w:rPr>
          <w:rFonts w:cs="Arial"/>
          <w:b/>
          <w:color w:val="000000" w:themeColor="text1"/>
          <w:sz w:val="22"/>
          <w:szCs w:val="22"/>
        </w:rPr>
        <w:lastRenderedPageBreak/>
        <w:t>Notificación por medios electrónicos</w:t>
      </w:r>
    </w:p>
    <w:p w14:paraId="7C5B1EBB" w14:textId="77777777" w:rsidR="00CA472A" w:rsidRPr="00C50A7D" w:rsidRDefault="00CA472A" w:rsidP="00E579A6">
      <w:pPr>
        <w:ind w:left="426"/>
        <w:rPr>
          <w:rFonts w:cs="Arial"/>
          <w:b/>
          <w:color w:val="000000" w:themeColor="text1"/>
          <w:sz w:val="22"/>
          <w:szCs w:val="22"/>
        </w:rPr>
      </w:pPr>
    </w:p>
    <w:p w14:paraId="4EB6E431" w14:textId="09705118" w:rsidR="00FD6842" w:rsidRPr="00C50A7D" w:rsidRDefault="00FD6842" w:rsidP="002155B3">
      <w:pPr>
        <w:numPr>
          <w:ilvl w:val="0"/>
          <w:numId w:val="4"/>
        </w:numPr>
        <w:ind w:left="851" w:hanging="426"/>
        <w:contextualSpacing/>
        <w:rPr>
          <w:color w:val="000000" w:themeColor="text1"/>
          <w:sz w:val="22"/>
          <w:szCs w:val="22"/>
          <w:shd w:val="clear" w:color="auto" w:fill="FFFFFF"/>
        </w:rPr>
      </w:pPr>
      <w:r w:rsidRPr="00C50A7D">
        <w:rPr>
          <w:color w:val="000000" w:themeColor="text1"/>
          <w:sz w:val="22"/>
          <w:szCs w:val="22"/>
          <w:shd w:val="clear" w:color="auto" w:fill="FFFFFF"/>
        </w:rPr>
        <w:t xml:space="preserve">Las notificaciones dispuestas en el presente procedimiento pueden ser realizadas </w:t>
      </w:r>
      <w:r w:rsidR="002C3426">
        <w:rPr>
          <w:color w:val="000000" w:themeColor="text1"/>
          <w:sz w:val="22"/>
          <w:szCs w:val="22"/>
          <w:shd w:val="clear" w:color="auto" w:fill="FFFFFF"/>
        </w:rPr>
        <w:t>al</w:t>
      </w:r>
      <w:r w:rsidRPr="00C50A7D">
        <w:rPr>
          <w:color w:val="000000" w:themeColor="text1"/>
          <w:sz w:val="22"/>
          <w:szCs w:val="22"/>
          <w:shd w:val="clear" w:color="auto" w:fill="FFFFFF"/>
        </w:rPr>
        <w:t xml:space="preserve"> </w:t>
      </w:r>
      <w:r w:rsidR="00A57C78" w:rsidRPr="00C50A7D">
        <w:rPr>
          <w:color w:val="000000" w:themeColor="text1"/>
          <w:sz w:val="22"/>
          <w:szCs w:val="22"/>
          <w:shd w:val="clear" w:color="auto" w:fill="FFFFFF"/>
        </w:rPr>
        <w:t>b</w:t>
      </w:r>
      <w:r w:rsidRPr="00C50A7D">
        <w:rPr>
          <w:color w:val="000000" w:themeColor="text1"/>
          <w:sz w:val="22"/>
          <w:szCs w:val="22"/>
          <w:shd w:val="clear" w:color="auto" w:fill="FFFFFF"/>
        </w:rPr>
        <w:t xml:space="preserve">uzón </w:t>
      </w:r>
      <w:r w:rsidR="00E0125E" w:rsidRPr="00C50A7D">
        <w:rPr>
          <w:color w:val="000000" w:themeColor="text1"/>
          <w:sz w:val="22"/>
          <w:szCs w:val="22"/>
          <w:shd w:val="clear" w:color="auto" w:fill="FFFFFF"/>
        </w:rPr>
        <w:t>electrónico</w:t>
      </w:r>
      <w:r w:rsidRPr="00C50A7D">
        <w:rPr>
          <w:color w:val="000000" w:themeColor="text1"/>
          <w:sz w:val="22"/>
          <w:szCs w:val="22"/>
          <w:shd w:val="clear" w:color="auto" w:fill="FFFFFF"/>
        </w:rPr>
        <w:t>.</w:t>
      </w:r>
    </w:p>
    <w:p w14:paraId="595D1A2B" w14:textId="77777777" w:rsidR="00FD6842" w:rsidRPr="00C50A7D" w:rsidRDefault="00FD6842" w:rsidP="00FD6842">
      <w:pPr>
        <w:ind w:left="709"/>
        <w:rPr>
          <w:color w:val="000000" w:themeColor="text1"/>
          <w:sz w:val="22"/>
          <w:szCs w:val="22"/>
          <w:shd w:val="clear" w:color="auto" w:fill="FFFFFF"/>
        </w:rPr>
      </w:pPr>
    </w:p>
    <w:p w14:paraId="63C1D2D0" w14:textId="6D16A078" w:rsidR="00FD6842" w:rsidRDefault="00FD6842" w:rsidP="00FD6842">
      <w:pPr>
        <w:ind w:left="851"/>
        <w:rPr>
          <w:color w:val="000000" w:themeColor="text1"/>
          <w:sz w:val="22"/>
          <w:szCs w:val="22"/>
          <w:shd w:val="clear" w:color="auto" w:fill="FFFFFF"/>
        </w:rPr>
      </w:pPr>
      <w:r w:rsidRPr="00C50A7D">
        <w:rPr>
          <w:color w:val="000000" w:themeColor="text1"/>
          <w:sz w:val="22"/>
          <w:szCs w:val="22"/>
          <w:shd w:val="clear" w:color="auto" w:fill="FFFFFF"/>
        </w:rPr>
        <w:t xml:space="preserve">Los siguientes actos administrativos son notificados por medios electrónicos </w:t>
      </w:r>
      <w:r w:rsidR="009E54C5">
        <w:rPr>
          <w:color w:val="000000" w:themeColor="text1"/>
          <w:sz w:val="22"/>
          <w:szCs w:val="22"/>
          <w:shd w:val="clear" w:color="auto" w:fill="FFFFFF"/>
        </w:rPr>
        <w:t>al</w:t>
      </w:r>
      <w:r w:rsidRPr="00C50A7D">
        <w:rPr>
          <w:color w:val="000000" w:themeColor="text1"/>
          <w:sz w:val="22"/>
          <w:szCs w:val="22"/>
          <w:shd w:val="clear" w:color="auto" w:fill="FFFFFF"/>
        </w:rPr>
        <w:t xml:space="preserve"> </w:t>
      </w:r>
      <w:r w:rsidR="00A57C78" w:rsidRPr="00C50A7D">
        <w:rPr>
          <w:color w:val="000000" w:themeColor="text1"/>
          <w:sz w:val="22"/>
          <w:szCs w:val="22"/>
          <w:shd w:val="clear" w:color="auto" w:fill="FFFFFF"/>
        </w:rPr>
        <w:t>b</w:t>
      </w:r>
      <w:r w:rsidRPr="00C50A7D">
        <w:rPr>
          <w:color w:val="000000" w:themeColor="text1"/>
          <w:sz w:val="22"/>
          <w:szCs w:val="22"/>
          <w:shd w:val="clear" w:color="auto" w:fill="FFFFFF"/>
        </w:rPr>
        <w:t>uzón</w:t>
      </w:r>
      <w:r w:rsidR="00E0125E" w:rsidRPr="00C50A7D">
        <w:rPr>
          <w:color w:val="000000" w:themeColor="text1"/>
          <w:sz w:val="22"/>
          <w:szCs w:val="22"/>
          <w:shd w:val="clear" w:color="auto" w:fill="FFFFFF"/>
        </w:rPr>
        <w:t xml:space="preserve"> electrónico</w:t>
      </w:r>
      <w:r w:rsidRPr="00C50A7D">
        <w:rPr>
          <w:color w:val="000000" w:themeColor="text1"/>
          <w:sz w:val="22"/>
          <w:szCs w:val="22"/>
          <w:shd w:val="clear" w:color="auto" w:fill="FFFFFF"/>
        </w:rPr>
        <w:t>:</w:t>
      </w:r>
    </w:p>
    <w:p w14:paraId="1817082B" w14:textId="77777777" w:rsidR="00E540AF" w:rsidRPr="00C50A7D" w:rsidRDefault="00E540AF" w:rsidP="00FD6842">
      <w:pPr>
        <w:ind w:left="851"/>
        <w:rPr>
          <w:color w:val="000000" w:themeColor="text1"/>
          <w:sz w:val="22"/>
          <w:szCs w:val="22"/>
          <w:shd w:val="clear" w:color="auto" w:fill="FFFFFF"/>
        </w:rPr>
      </w:pPr>
    </w:p>
    <w:p w14:paraId="1DC164AF" w14:textId="77777777" w:rsidR="00FD6842" w:rsidRPr="00C50A7D" w:rsidRDefault="00FD6842" w:rsidP="002155B3">
      <w:pPr>
        <w:pStyle w:val="seccionbl"/>
        <w:numPr>
          <w:ilvl w:val="0"/>
          <w:numId w:val="46"/>
        </w:numPr>
        <w:shd w:val="clear" w:color="auto" w:fill="FFFFFF"/>
        <w:spacing w:before="0" w:beforeAutospacing="0" w:after="0" w:afterAutospacing="0"/>
        <w:ind w:left="1276" w:hanging="425"/>
        <w:jc w:val="both"/>
        <w:rPr>
          <w:rFonts w:ascii="Arial" w:hAnsi="Arial" w:cs="Arial"/>
          <w:color w:val="000000" w:themeColor="text1"/>
          <w:sz w:val="22"/>
          <w:szCs w:val="22"/>
          <w:shd w:val="clear" w:color="auto" w:fill="FFFFFF"/>
          <w:lang w:val="es-ES" w:eastAsia="es-ES"/>
        </w:rPr>
      </w:pPr>
      <w:r w:rsidRPr="00C50A7D">
        <w:rPr>
          <w:rFonts w:ascii="Arial" w:hAnsi="Arial" w:cs="Arial"/>
          <w:color w:val="000000" w:themeColor="text1"/>
          <w:sz w:val="22"/>
          <w:szCs w:val="22"/>
          <w:shd w:val="clear" w:color="auto" w:fill="FFFFFF"/>
          <w:lang w:val="es-ES" w:eastAsia="es-ES"/>
        </w:rPr>
        <w:t>Requerimiento de información.</w:t>
      </w:r>
    </w:p>
    <w:p w14:paraId="1F404F5D" w14:textId="77777777" w:rsidR="00FD6842" w:rsidRPr="00C50A7D" w:rsidRDefault="00DC46A7" w:rsidP="002155B3">
      <w:pPr>
        <w:pStyle w:val="seccionbl"/>
        <w:numPr>
          <w:ilvl w:val="0"/>
          <w:numId w:val="46"/>
        </w:numPr>
        <w:shd w:val="clear" w:color="auto" w:fill="FFFFFF"/>
        <w:spacing w:before="0" w:beforeAutospacing="0" w:after="0" w:afterAutospacing="0"/>
        <w:ind w:left="1276" w:hanging="425"/>
        <w:jc w:val="both"/>
        <w:rPr>
          <w:rFonts w:ascii="Arial" w:hAnsi="Arial" w:cs="Arial"/>
          <w:color w:val="000000" w:themeColor="text1"/>
          <w:sz w:val="22"/>
          <w:szCs w:val="22"/>
          <w:shd w:val="clear" w:color="auto" w:fill="FFFFFF"/>
          <w:lang w:val="es-ES" w:eastAsia="es-ES"/>
        </w:rPr>
      </w:pPr>
      <w:r w:rsidRPr="00C50A7D">
        <w:rPr>
          <w:rFonts w:ascii="Arial" w:hAnsi="Arial" w:cs="Arial"/>
          <w:color w:val="000000" w:themeColor="text1"/>
          <w:sz w:val="22"/>
          <w:szCs w:val="22"/>
          <w:shd w:val="clear" w:color="auto" w:fill="FFFFFF"/>
          <w:lang w:val="es-ES" w:eastAsia="es-ES"/>
        </w:rPr>
        <w:t xml:space="preserve">Resoluciones </w:t>
      </w:r>
      <w:r w:rsidR="00FD6842" w:rsidRPr="00C50A7D">
        <w:rPr>
          <w:rFonts w:ascii="Arial" w:hAnsi="Arial" w:cs="Arial"/>
          <w:color w:val="000000" w:themeColor="text1"/>
          <w:sz w:val="22"/>
          <w:szCs w:val="22"/>
          <w:shd w:val="clear" w:color="auto" w:fill="FFFFFF"/>
          <w:lang w:val="es-ES" w:eastAsia="es-ES"/>
        </w:rPr>
        <w:t>de determinación</w:t>
      </w:r>
      <w:r w:rsidR="00610797" w:rsidRPr="00C50A7D">
        <w:rPr>
          <w:rFonts w:ascii="Arial" w:hAnsi="Arial" w:cs="Arial"/>
          <w:color w:val="000000" w:themeColor="text1"/>
          <w:sz w:val="22"/>
          <w:szCs w:val="22"/>
          <w:shd w:val="clear" w:color="auto" w:fill="FFFFFF"/>
          <w:lang w:val="es-ES" w:eastAsia="es-ES"/>
        </w:rPr>
        <w:t xml:space="preserve"> y</w:t>
      </w:r>
      <w:r w:rsidRPr="00C50A7D">
        <w:rPr>
          <w:rFonts w:ascii="Arial" w:hAnsi="Arial" w:cs="Arial"/>
          <w:color w:val="000000" w:themeColor="text1"/>
          <w:sz w:val="22"/>
          <w:szCs w:val="22"/>
          <w:shd w:val="clear" w:color="auto" w:fill="FFFFFF"/>
          <w:lang w:val="es-ES" w:eastAsia="es-ES"/>
        </w:rPr>
        <w:t xml:space="preserve"> multa</w:t>
      </w:r>
      <w:r w:rsidR="00610797" w:rsidRPr="00C50A7D">
        <w:rPr>
          <w:rFonts w:ascii="Arial" w:hAnsi="Arial" w:cs="Arial"/>
          <w:color w:val="000000" w:themeColor="text1"/>
          <w:sz w:val="22"/>
          <w:szCs w:val="22"/>
          <w:shd w:val="clear" w:color="auto" w:fill="FFFFFF"/>
          <w:lang w:val="es-ES" w:eastAsia="es-ES"/>
        </w:rPr>
        <w:t>.</w:t>
      </w:r>
    </w:p>
    <w:p w14:paraId="013168B3" w14:textId="775E4722" w:rsidR="00FD6842" w:rsidRPr="00C50A7D" w:rsidRDefault="00F72FC9" w:rsidP="002155B3">
      <w:pPr>
        <w:pStyle w:val="seccionbl"/>
        <w:numPr>
          <w:ilvl w:val="0"/>
          <w:numId w:val="46"/>
        </w:numPr>
        <w:shd w:val="clear" w:color="auto" w:fill="FFFFFF"/>
        <w:spacing w:before="0" w:beforeAutospacing="0" w:after="0" w:afterAutospacing="0"/>
        <w:ind w:left="1276" w:hanging="425"/>
        <w:jc w:val="both"/>
        <w:rPr>
          <w:rFonts w:ascii="Arial" w:hAnsi="Arial" w:cs="Arial"/>
          <w:color w:val="000000" w:themeColor="text1"/>
          <w:sz w:val="22"/>
          <w:szCs w:val="22"/>
          <w:shd w:val="clear" w:color="auto" w:fill="FFFFFF"/>
          <w:lang w:val="es-ES" w:eastAsia="es-ES"/>
        </w:rPr>
      </w:pPr>
      <w:r w:rsidRPr="00C50A7D">
        <w:rPr>
          <w:rFonts w:ascii="Arial" w:hAnsi="Arial" w:cs="Arial"/>
          <w:color w:val="000000" w:themeColor="text1"/>
          <w:sz w:val="22"/>
          <w:szCs w:val="22"/>
          <w:shd w:val="clear" w:color="auto" w:fill="FFFFFF"/>
        </w:rPr>
        <w:t>Resolución que declara la procedencia en parte o improcedencia</w:t>
      </w:r>
      <w:r w:rsidR="00FD6842" w:rsidRPr="00C50A7D">
        <w:rPr>
          <w:rFonts w:ascii="Arial" w:hAnsi="Arial" w:cs="Arial"/>
          <w:color w:val="000000" w:themeColor="text1"/>
          <w:sz w:val="22"/>
          <w:szCs w:val="22"/>
          <w:shd w:val="clear" w:color="auto" w:fill="FFFFFF"/>
          <w:lang w:val="es-ES" w:eastAsia="es-ES"/>
        </w:rPr>
        <w:t>.</w:t>
      </w:r>
    </w:p>
    <w:p w14:paraId="5A931942" w14:textId="49D2D16E" w:rsidR="00F72FC9" w:rsidRPr="00C50A7D" w:rsidRDefault="00F72FC9" w:rsidP="00F72FC9">
      <w:pPr>
        <w:pStyle w:val="seccionbl"/>
        <w:numPr>
          <w:ilvl w:val="0"/>
          <w:numId w:val="46"/>
        </w:numPr>
        <w:shd w:val="clear" w:color="auto" w:fill="FFFFFF"/>
        <w:spacing w:before="0" w:beforeAutospacing="0" w:after="0" w:afterAutospacing="0"/>
        <w:ind w:left="1276" w:hanging="425"/>
        <w:jc w:val="both"/>
        <w:rPr>
          <w:rFonts w:ascii="Arial" w:hAnsi="Arial" w:cs="Arial"/>
          <w:color w:val="000000" w:themeColor="text1"/>
          <w:sz w:val="22"/>
          <w:szCs w:val="22"/>
          <w:shd w:val="clear" w:color="auto" w:fill="FFFFFF"/>
        </w:rPr>
      </w:pPr>
      <w:r w:rsidRPr="00C50A7D">
        <w:rPr>
          <w:rFonts w:ascii="Arial" w:hAnsi="Arial" w:cs="Arial"/>
          <w:color w:val="000000" w:themeColor="text1"/>
          <w:sz w:val="22"/>
          <w:szCs w:val="22"/>
          <w:shd w:val="clear" w:color="auto" w:fill="FFFFFF"/>
        </w:rPr>
        <w:t>Resolución que declara la procedencia cuya ejecución se encuentra sujeta a cumplimiento de requerimientos de la Administración Aduanera.</w:t>
      </w:r>
    </w:p>
    <w:p w14:paraId="6E44A5A2" w14:textId="77777777" w:rsidR="00F72FC9" w:rsidRPr="00C50A7D" w:rsidRDefault="00F72FC9" w:rsidP="00F72FC9">
      <w:pPr>
        <w:pStyle w:val="seccionbl"/>
        <w:shd w:val="clear" w:color="auto" w:fill="FFFFFF"/>
        <w:spacing w:before="0" w:beforeAutospacing="0" w:after="0" w:afterAutospacing="0"/>
        <w:ind w:left="1276"/>
        <w:jc w:val="both"/>
        <w:rPr>
          <w:rFonts w:ascii="Arial" w:hAnsi="Arial" w:cs="Arial"/>
          <w:color w:val="000000" w:themeColor="text1"/>
          <w:sz w:val="22"/>
          <w:szCs w:val="22"/>
          <w:shd w:val="clear" w:color="auto" w:fill="FFFFFF"/>
          <w:lang w:val="es-ES" w:eastAsia="es-ES"/>
        </w:rPr>
      </w:pPr>
    </w:p>
    <w:p w14:paraId="0DE522DD" w14:textId="77777777" w:rsidR="00E540AF" w:rsidRPr="006A275C" w:rsidRDefault="00E540AF" w:rsidP="00E540AF">
      <w:pPr>
        <w:numPr>
          <w:ilvl w:val="0"/>
          <w:numId w:val="4"/>
        </w:numPr>
        <w:ind w:left="851" w:hanging="426"/>
        <w:contextualSpacing/>
        <w:rPr>
          <w:rFonts w:cs="Arial"/>
          <w:sz w:val="22"/>
          <w:szCs w:val="22"/>
        </w:rPr>
      </w:pPr>
      <w:r w:rsidRPr="006A275C">
        <w:rPr>
          <w:rFonts w:cs="Arial"/>
          <w:sz w:val="22"/>
          <w:szCs w:val="22"/>
        </w:rPr>
        <w:t>La notificación por medios electrónicos considera que:</w:t>
      </w:r>
    </w:p>
    <w:p w14:paraId="2A773C3F" w14:textId="77777777" w:rsidR="00E540AF" w:rsidRPr="006A275C" w:rsidRDefault="00E540AF" w:rsidP="00E540AF">
      <w:pPr>
        <w:pStyle w:val="Prrafodelista"/>
        <w:ind w:left="720"/>
        <w:contextualSpacing/>
        <w:jc w:val="both"/>
        <w:rPr>
          <w:rFonts w:ascii="Arial" w:hAnsi="Arial" w:cs="Arial"/>
          <w:sz w:val="22"/>
          <w:szCs w:val="22"/>
        </w:rPr>
      </w:pPr>
    </w:p>
    <w:p w14:paraId="3B4F0D10" w14:textId="77777777" w:rsidR="00E540AF" w:rsidRPr="006A275C" w:rsidRDefault="00E540AF" w:rsidP="00E540AF">
      <w:pPr>
        <w:pStyle w:val="Prrafodelista"/>
        <w:numPr>
          <w:ilvl w:val="0"/>
          <w:numId w:val="53"/>
        </w:numPr>
        <w:ind w:left="1276" w:hanging="425"/>
        <w:contextualSpacing/>
        <w:jc w:val="both"/>
        <w:rPr>
          <w:rFonts w:ascii="Arial" w:hAnsi="Arial" w:cs="Arial"/>
          <w:sz w:val="22"/>
          <w:szCs w:val="22"/>
          <w:shd w:val="clear" w:color="auto" w:fill="FFFFFF"/>
        </w:rPr>
      </w:pPr>
      <w:r w:rsidRPr="006A275C">
        <w:rPr>
          <w:rFonts w:ascii="Arial" w:hAnsi="Arial" w:cs="Arial"/>
          <w:sz w:val="22"/>
          <w:szCs w:val="22"/>
          <w:shd w:val="clear" w:color="auto" w:fill="FFFFFF"/>
        </w:rPr>
        <w:t>El OCE y el OI cuenten con número de RUC y clave SOL.</w:t>
      </w:r>
    </w:p>
    <w:p w14:paraId="62B4DFEC" w14:textId="77777777" w:rsidR="00E540AF" w:rsidRPr="006A275C" w:rsidRDefault="00E540AF" w:rsidP="00E540AF">
      <w:pPr>
        <w:pStyle w:val="Prrafodelista"/>
        <w:numPr>
          <w:ilvl w:val="0"/>
          <w:numId w:val="53"/>
        </w:numPr>
        <w:ind w:left="1276" w:hanging="425"/>
        <w:contextualSpacing/>
        <w:jc w:val="both"/>
        <w:rPr>
          <w:rFonts w:ascii="Arial" w:hAnsi="Arial" w:cs="Arial"/>
          <w:sz w:val="22"/>
          <w:szCs w:val="22"/>
          <w:shd w:val="clear" w:color="auto" w:fill="FFFFFF"/>
        </w:rPr>
      </w:pPr>
      <w:r w:rsidRPr="006A275C">
        <w:rPr>
          <w:rFonts w:ascii="Arial" w:hAnsi="Arial" w:cs="Arial"/>
          <w:sz w:val="22"/>
          <w:szCs w:val="22"/>
          <w:shd w:val="clear" w:color="auto" w:fill="FFFFFF"/>
        </w:rPr>
        <w:t>El acto administrativo que se genere automáticamente por el sistema informático sea transmitido al buzón electrónico del OCE o del OI, según corresponda</w:t>
      </w:r>
    </w:p>
    <w:p w14:paraId="4FFF5B04" w14:textId="77777777" w:rsidR="00E540AF" w:rsidRPr="006A275C" w:rsidRDefault="00E540AF" w:rsidP="00E540AF">
      <w:pPr>
        <w:pStyle w:val="Prrafodelista"/>
        <w:numPr>
          <w:ilvl w:val="0"/>
          <w:numId w:val="53"/>
        </w:numPr>
        <w:ind w:left="1276" w:hanging="425"/>
        <w:contextualSpacing/>
        <w:jc w:val="both"/>
        <w:rPr>
          <w:rFonts w:ascii="Arial" w:hAnsi="Arial" w:cs="Arial"/>
          <w:sz w:val="22"/>
          <w:szCs w:val="22"/>
          <w:shd w:val="clear" w:color="auto" w:fill="FFFFFF"/>
        </w:rPr>
      </w:pPr>
      <w:r w:rsidRPr="006A275C">
        <w:rPr>
          <w:rFonts w:ascii="Arial" w:hAnsi="Arial" w:cs="Arial"/>
          <w:sz w:val="22"/>
          <w:szCs w:val="22"/>
          <w:shd w:val="clear" w:color="auto" w:fill="FFFFFF"/>
        </w:rPr>
        <w:t>El acto administrativo que no se genere automáticamente, sea depositado en el buzón electrónico del OCE o del OI en formato PDF.</w:t>
      </w:r>
    </w:p>
    <w:p w14:paraId="12539314" w14:textId="77777777" w:rsidR="00E540AF" w:rsidRPr="006A275C" w:rsidRDefault="00E540AF" w:rsidP="00E540AF">
      <w:pPr>
        <w:pStyle w:val="Prrafodelista"/>
        <w:numPr>
          <w:ilvl w:val="0"/>
          <w:numId w:val="53"/>
        </w:numPr>
        <w:ind w:left="1276" w:hanging="425"/>
        <w:contextualSpacing/>
        <w:jc w:val="both"/>
        <w:rPr>
          <w:rFonts w:ascii="Arial" w:hAnsi="Arial" w:cs="Arial"/>
          <w:sz w:val="22"/>
          <w:szCs w:val="22"/>
          <w:shd w:val="clear" w:color="auto" w:fill="FFFFFF"/>
        </w:rPr>
      </w:pPr>
      <w:r w:rsidRPr="006A275C">
        <w:rPr>
          <w:rFonts w:ascii="Arial" w:hAnsi="Arial" w:cs="Arial"/>
          <w:sz w:val="22"/>
          <w:szCs w:val="22"/>
          <w:shd w:val="clear" w:color="auto" w:fill="FFFFFF"/>
        </w:rPr>
        <w:t>La notificación efectuada surte efecto al día hábil siguiente de la fecha de depósito del documento en el buzón electrónico. La confirmación de la entrega se realiza por la misma vía electrónica.</w:t>
      </w:r>
    </w:p>
    <w:p w14:paraId="204BD072" w14:textId="738A4D95" w:rsidR="00CA472A" w:rsidRPr="00C50A7D" w:rsidRDefault="00CA472A" w:rsidP="00E540AF">
      <w:pPr>
        <w:pStyle w:val="seccionbl"/>
        <w:shd w:val="clear" w:color="auto" w:fill="FFFFFF"/>
        <w:spacing w:before="0" w:beforeAutospacing="0" w:after="0" w:afterAutospacing="0"/>
        <w:ind w:left="1276"/>
        <w:jc w:val="both"/>
        <w:rPr>
          <w:rFonts w:ascii="Arial" w:hAnsi="Arial" w:cs="Arial"/>
          <w:color w:val="000000" w:themeColor="text1"/>
          <w:sz w:val="22"/>
          <w:szCs w:val="22"/>
          <w:shd w:val="clear" w:color="auto" w:fill="FFFFFF"/>
        </w:rPr>
      </w:pPr>
    </w:p>
    <w:p w14:paraId="45C3F5F2" w14:textId="77777777" w:rsidR="00306844" w:rsidRPr="00C50A7D" w:rsidRDefault="00306844" w:rsidP="00306844">
      <w:pPr>
        <w:pStyle w:val="Prrafodelista"/>
        <w:ind w:left="1146"/>
        <w:contextualSpacing/>
        <w:jc w:val="both"/>
        <w:rPr>
          <w:rFonts w:ascii="Arial" w:hAnsi="Arial" w:cs="Arial"/>
          <w:color w:val="000000" w:themeColor="text1"/>
          <w:sz w:val="22"/>
          <w:szCs w:val="22"/>
          <w:highlight w:val="green"/>
        </w:rPr>
      </w:pPr>
    </w:p>
    <w:bookmarkEnd w:id="6"/>
    <w:p w14:paraId="5B59869C" w14:textId="77777777" w:rsidR="00347C9F" w:rsidRPr="00C50A7D" w:rsidRDefault="00347C9F" w:rsidP="00926140">
      <w:pPr>
        <w:pStyle w:val="Prrafodelista"/>
        <w:numPr>
          <w:ilvl w:val="0"/>
          <w:numId w:val="2"/>
        </w:numPr>
        <w:tabs>
          <w:tab w:val="left" w:pos="426"/>
          <w:tab w:val="left" w:pos="2127"/>
        </w:tabs>
        <w:ind w:hanging="1080"/>
        <w:jc w:val="both"/>
        <w:rPr>
          <w:rFonts w:ascii="Arial" w:hAnsi="Arial" w:cs="Arial"/>
          <w:b/>
          <w:color w:val="000000" w:themeColor="text1"/>
          <w:sz w:val="21"/>
          <w:szCs w:val="21"/>
        </w:rPr>
      </w:pPr>
      <w:r w:rsidRPr="00C50A7D">
        <w:rPr>
          <w:rFonts w:ascii="Arial" w:hAnsi="Arial" w:cs="Arial"/>
          <w:b/>
          <w:color w:val="000000" w:themeColor="text1"/>
          <w:sz w:val="21"/>
          <w:szCs w:val="21"/>
        </w:rPr>
        <w:t>DESCRIPCIÓN</w:t>
      </w:r>
    </w:p>
    <w:p w14:paraId="148DF819" w14:textId="77777777" w:rsidR="00347C9F" w:rsidRPr="00C50A7D" w:rsidRDefault="00347C9F" w:rsidP="00347C9F">
      <w:pPr>
        <w:tabs>
          <w:tab w:val="left" w:pos="426"/>
        </w:tabs>
        <w:rPr>
          <w:rFonts w:cs="Arial"/>
          <w:b/>
          <w:color w:val="000000" w:themeColor="text1"/>
          <w:sz w:val="18"/>
          <w:szCs w:val="21"/>
        </w:rPr>
      </w:pPr>
    </w:p>
    <w:p w14:paraId="2573A05D" w14:textId="77777777" w:rsidR="00664B25" w:rsidRPr="00C50A7D" w:rsidRDefault="00664B25" w:rsidP="002155B3">
      <w:pPr>
        <w:pStyle w:val="Prrafodelista"/>
        <w:numPr>
          <w:ilvl w:val="0"/>
          <w:numId w:val="10"/>
        </w:numPr>
        <w:tabs>
          <w:tab w:val="left" w:pos="851"/>
        </w:tabs>
        <w:ind w:left="426" w:firstLine="0"/>
        <w:contextualSpacing/>
        <w:jc w:val="both"/>
        <w:rPr>
          <w:rFonts w:cs="Arial"/>
          <w:b/>
          <w:color w:val="000000" w:themeColor="text1"/>
          <w:szCs w:val="22"/>
        </w:rPr>
      </w:pPr>
      <w:r w:rsidRPr="00C50A7D">
        <w:rPr>
          <w:rFonts w:ascii="Arial" w:hAnsi="Arial" w:cs="Arial"/>
          <w:b/>
          <w:color w:val="000000" w:themeColor="text1"/>
          <w:sz w:val="21"/>
          <w:szCs w:val="21"/>
        </w:rPr>
        <w:t>TRAMITACIÓN DEL RÉGIMEN</w:t>
      </w:r>
    </w:p>
    <w:p w14:paraId="5FDBDBFC" w14:textId="77777777" w:rsidR="00347C9F" w:rsidRPr="00C50A7D" w:rsidRDefault="00347C9F" w:rsidP="00347C9F">
      <w:pPr>
        <w:ind w:left="426" w:hanging="426"/>
        <w:rPr>
          <w:rFonts w:cs="Arial"/>
          <w:b/>
          <w:color w:val="000000" w:themeColor="text1"/>
          <w:sz w:val="14"/>
          <w:szCs w:val="21"/>
        </w:rPr>
      </w:pPr>
    </w:p>
    <w:p w14:paraId="10934856" w14:textId="77777777" w:rsidR="00265011" w:rsidRPr="00C50A7D" w:rsidRDefault="00265011" w:rsidP="00265011">
      <w:pPr>
        <w:ind w:left="851"/>
        <w:rPr>
          <w:rFonts w:cs="Arial"/>
          <w:b/>
          <w:color w:val="000000" w:themeColor="text1"/>
          <w:sz w:val="22"/>
          <w:szCs w:val="22"/>
        </w:rPr>
      </w:pPr>
      <w:r w:rsidRPr="00C50A7D">
        <w:rPr>
          <w:rFonts w:cs="Arial"/>
          <w:b/>
          <w:color w:val="000000" w:themeColor="text1"/>
          <w:sz w:val="22"/>
          <w:szCs w:val="22"/>
        </w:rPr>
        <w:t>Numeración de la declaración   </w:t>
      </w:r>
    </w:p>
    <w:p w14:paraId="7D4AD365" w14:textId="77777777" w:rsidR="00265011" w:rsidRPr="00C50A7D" w:rsidRDefault="00265011" w:rsidP="00265011">
      <w:pPr>
        <w:rPr>
          <w:rFonts w:cs="Arial"/>
          <w:color w:val="000000" w:themeColor="text1"/>
          <w:sz w:val="22"/>
          <w:szCs w:val="22"/>
        </w:rPr>
      </w:pPr>
    </w:p>
    <w:p w14:paraId="3A9CC6D3" w14:textId="77777777" w:rsidR="00265011" w:rsidRPr="00C50A7D" w:rsidRDefault="00265011"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El </w:t>
      </w:r>
      <w:r w:rsidR="0042139B" w:rsidRPr="00C50A7D">
        <w:rPr>
          <w:rFonts w:ascii="Arial" w:hAnsi="Arial" w:cs="Arial"/>
          <w:color w:val="000000" w:themeColor="text1"/>
          <w:sz w:val="22"/>
          <w:szCs w:val="22"/>
        </w:rPr>
        <w:t>despachador</w:t>
      </w:r>
      <w:r w:rsidR="009379F1" w:rsidRPr="00C50A7D">
        <w:rPr>
          <w:rFonts w:ascii="Arial" w:hAnsi="Arial" w:cs="Arial"/>
          <w:color w:val="000000" w:themeColor="text1"/>
          <w:sz w:val="22"/>
          <w:szCs w:val="22"/>
        </w:rPr>
        <w:t xml:space="preserve"> de aduana</w:t>
      </w:r>
      <w:r w:rsidR="0042139B"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 xml:space="preserve">solicita la destinación aduanera del régimen de importación para el consumo mediante la transmisión electrónica de la información, utilizando la clave electrónica asignada. La transmisión de la información se realiza </w:t>
      </w:r>
      <w:r w:rsidR="0042139B" w:rsidRPr="00C50A7D">
        <w:rPr>
          <w:rFonts w:ascii="Arial" w:hAnsi="Arial" w:cs="Arial"/>
          <w:color w:val="000000" w:themeColor="text1"/>
          <w:sz w:val="22"/>
          <w:szCs w:val="22"/>
        </w:rPr>
        <w:t xml:space="preserve">conforme a las estructuras de transmisión de datos publicados en el portal de la SUNAT y </w:t>
      </w:r>
      <w:r w:rsidRPr="00C50A7D">
        <w:rPr>
          <w:rFonts w:ascii="Arial" w:hAnsi="Arial" w:cs="Arial"/>
          <w:color w:val="000000" w:themeColor="text1"/>
          <w:sz w:val="22"/>
          <w:szCs w:val="22"/>
        </w:rPr>
        <w:t>según el instructivo “Declaración Aduanera de Mercancías” DESPA-IT.00.04</w:t>
      </w:r>
      <w:r w:rsidR="0042139B"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w:t>
      </w:r>
    </w:p>
    <w:p w14:paraId="2B844D51" w14:textId="77777777" w:rsidR="00265011" w:rsidRPr="00C50A7D" w:rsidRDefault="00265011" w:rsidP="00265011">
      <w:pPr>
        <w:ind w:left="426" w:hanging="426"/>
        <w:rPr>
          <w:rFonts w:cs="Arial"/>
          <w:color w:val="000000" w:themeColor="text1"/>
          <w:sz w:val="22"/>
          <w:szCs w:val="22"/>
        </w:rPr>
      </w:pPr>
    </w:p>
    <w:p w14:paraId="0D96ECE7" w14:textId="77777777" w:rsidR="00265011" w:rsidRPr="00C50A7D" w:rsidRDefault="00265011"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Las declaraciones se tramitan bajo las modalidades de despacho aduanero: anticipado, urgente y diferido, </w:t>
      </w:r>
      <w:r w:rsidR="00E4149E" w:rsidRPr="00C50A7D">
        <w:rPr>
          <w:rFonts w:ascii="Arial" w:hAnsi="Arial" w:cs="Arial"/>
          <w:color w:val="000000" w:themeColor="text1"/>
          <w:sz w:val="22"/>
          <w:szCs w:val="22"/>
        </w:rPr>
        <w:t xml:space="preserve">con </w:t>
      </w:r>
      <w:r w:rsidRPr="00C50A7D">
        <w:rPr>
          <w:rFonts w:ascii="Arial" w:hAnsi="Arial" w:cs="Arial"/>
          <w:color w:val="000000" w:themeColor="text1"/>
          <w:sz w:val="22"/>
          <w:szCs w:val="22"/>
        </w:rPr>
        <w:t>los siguientes códigos:</w:t>
      </w:r>
    </w:p>
    <w:p w14:paraId="720B108A" w14:textId="77777777" w:rsidR="00265011" w:rsidRPr="00C50A7D" w:rsidRDefault="00265011" w:rsidP="00265011">
      <w:pPr>
        <w:rPr>
          <w:rFonts w:cs="Arial"/>
          <w:color w:val="000000" w:themeColor="text1"/>
          <w:sz w:val="22"/>
          <w:szCs w:val="22"/>
        </w:rPr>
      </w:pPr>
    </w:p>
    <w:p w14:paraId="2D8667EF" w14:textId="77777777" w:rsidR="00265011" w:rsidRPr="00C50A7D" w:rsidRDefault="00265011" w:rsidP="002155B3">
      <w:pPr>
        <w:pStyle w:val="Prrafodelista"/>
        <w:numPr>
          <w:ilvl w:val="0"/>
          <w:numId w:val="11"/>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Despacho Anticipado: </w:t>
      </w:r>
      <w:r w:rsidR="005D3510" w:rsidRPr="00C50A7D">
        <w:rPr>
          <w:rFonts w:ascii="Arial" w:hAnsi="Arial" w:cs="Arial"/>
          <w:color w:val="000000" w:themeColor="text1"/>
          <w:sz w:val="22"/>
          <w:szCs w:val="22"/>
        </w:rPr>
        <w:t>“</w:t>
      </w:r>
      <w:r w:rsidRPr="00C50A7D">
        <w:rPr>
          <w:rFonts w:ascii="Arial" w:hAnsi="Arial" w:cs="Arial"/>
          <w:color w:val="000000" w:themeColor="text1"/>
          <w:sz w:val="22"/>
          <w:szCs w:val="22"/>
        </w:rPr>
        <w:t>10</w:t>
      </w:r>
      <w:r w:rsidR="005D3510"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w:t>
      </w:r>
    </w:p>
    <w:p w14:paraId="184E0196" w14:textId="612402CB" w:rsidR="00265011" w:rsidRPr="00C50A7D" w:rsidRDefault="00522E8C" w:rsidP="002155B3">
      <w:pPr>
        <w:pStyle w:val="Prrafodelista"/>
        <w:numPr>
          <w:ilvl w:val="0"/>
          <w:numId w:val="15"/>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Código 03 - Punto de llegada: </w:t>
      </w:r>
      <w:r w:rsidR="00265011" w:rsidRPr="00C50A7D">
        <w:rPr>
          <w:rFonts w:ascii="Arial" w:hAnsi="Arial" w:cs="Arial"/>
          <w:color w:val="000000" w:themeColor="text1"/>
          <w:sz w:val="22"/>
          <w:szCs w:val="22"/>
        </w:rPr>
        <w:t xml:space="preserve">Terminal </w:t>
      </w:r>
      <w:r w:rsidR="00356E05" w:rsidRPr="00C50A7D">
        <w:rPr>
          <w:rFonts w:ascii="Arial" w:hAnsi="Arial" w:cs="Arial"/>
          <w:color w:val="000000" w:themeColor="text1"/>
          <w:sz w:val="22"/>
          <w:szCs w:val="22"/>
        </w:rPr>
        <w:t>p</w:t>
      </w:r>
      <w:r w:rsidR="00265011" w:rsidRPr="00C50A7D">
        <w:rPr>
          <w:rFonts w:ascii="Arial" w:hAnsi="Arial" w:cs="Arial"/>
          <w:color w:val="000000" w:themeColor="text1"/>
          <w:sz w:val="22"/>
          <w:szCs w:val="22"/>
        </w:rPr>
        <w:t xml:space="preserve">ortuario, </w:t>
      </w:r>
      <w:r w:rsidR="00356E05" w:rsidRPr="00C50A7D">
        <w:rPr>
          <w:rFonts w:ascii="Arial" w:hAnsi="Arial" w:cs="Arial"/>
          <w:color w:val="000000" w:themeColor="text1"/>
          <w:sz w:val="22"/>
          <w:szCs w:val="22"/>
        </w:rPr>
        <w:t>t</w:t>
      </w:r>
      <w:r w:rsidR="00265011" w:rsidRPr="00C50A7D">
        <w:rPr>
          <w:rFonts w:ascii="Arial" w:hAnsi="Arial" w:cs="Arial"/>
          <w:color w:val="000000" w:themeColor="text1"/>
          <w:sz w:val="22"/>
          <w:szCs w:val="22"/>
        </w:rPr>
        <w:t xml:space="preserve">erminal de </w:t>
      </w:r>
      <w:r w:rsidR="00356E05" w:rsidRPr="00C50A7D">
        <w:rPr>
          <w:rFonts w:ascii="Arial" w:hAnsi="Arial" w:cs="Arial"/>
          <w:color w:val="000000" w:themeColor="text1"/>
          <w:sz w:val="22"/>
          <w:szCs w:val="22"/>
        </w:rPr>
        <w:t>c</w:t>
      </w:r>
      <w:r w:rsidR="00265011" w:rsidRPr="00C50A7D">
        <w:rPr>
          <w:rFonts w:ascii="Arial" w:hAnsi="Arial" w:cs="Arial"/>
          <w:color w:val="000000" w:themeColor="text1"/>
          <w:sz w:val="22"/>
          <w:szCs w:val="22"/>
        </w:rPr>
        <w:t xml:space="preserve">arga </w:t>
      </w:r>
      <w:r w:rsidR="00356E05" w:rsidRPr="00C50A7D">
        <w:rPr>
          <w:rFonts w:ascii="Arial" w:hAnsi="Arial" w:cs="Arial"/>
          <w:color w:val="000000" w:themeColor="text1"/>
          <w:sz w:val="22"/>
          <w:szCs w:val="22"/>
        </w:rPr>
        <w:t>a</w:t>
      </w:r>
      <w:r w:rsidR="00265011" w:rsidRPr="00C50A7D">
        <w:rPr>
          <w:rFonts w:ascii="Arial" w:hAnsi="Arial" w:cs="Arial"/>
          <w:color w:val="000000" w:themeColor="text1"/>
          <w:sz w:val="22"/>
          <w:szCs w:val="22"/>
        </w:rPr>
        <w:t xml:space="preserve">éreo, </w:t>
      </w:r>
      <w:r w:rsidR="00356E05" w:rsidRPr="00C50A7D">
        <w:rPr>
          <w:rFonts w:ascii="Arial" w:hAnsi="Arial" w:cs="Arial"/>
          <w:color w:val="000000" w:themeColor="text1"/>
          <w:sz w:val="22"/>
          <w:szCs w:val="22"/>
        </w:rPr>
        <w:t>c</w:t>
      </w:r>
      <w:r w:rsidR="00265011" w:rsidRPr="00C50A7D">
        <w:rPr>
          <w:rFonts w:ascii="Arial" w:hAnsi="Arial" w:cs="Arial"/>
          <w:color w:val="000000" w:themeColor="text1"/>
          <w:sz w:val="22"/>
          <w:szCs w:val="22"/>
        </w:rPr>
        <w:t>entro de atención en frontera</w:t>
      </w:r>
      <w:r w:rsidR="00B00FD3" w:rsidRPr="00C50A7D">
        <w:rPr>
          <w:rFonts w:ascii="Arial" w:hAnsi="Arial" w:cs="Arial"/>
          <w:color w:val="000000" w:themeColor="text1"/>
          <w:sz w:val="22"/>
          <w:szCs w:val="22"/>
        </w:rPr>
        <w:t>,</w:t>
      </w:r>
      <w:r w:rsidR="00265011" w:rsidRPr="00C50A7D">
        <w:rPr>
          <w:rFonts w:ascii="Arial" w:hAnsi="Arial" w:cs="Arial"/>
          <w:color w:val="000000" w:themeColor="text1"/>
          <w:sz w:val="22"/>
          <w:szCs w:val="22"/>
        </w:rPr>
        <w:t xml:space="preserve"> </w:t>
      </w:r>
      <w:r w:rsidR="00356E05" w:rsidRPr="00C50A7D">
        <w:rPr>
          <w:rFonts w:ascii="Arial" w:hAnsi="Arial" w:cs="Arial"/>
          <w:color w:val="000000" w:themeColor="text1"/>
          <w:sz w:val="22"/>
          <w:szCs w:val="22"/>
        </w:rPr>
        <w:t>d</w:t>
      </w:r>
      <w:r w:rsidR="00265011" w:rsidRPr="00C50A7D">
        <w:rPr>
          <w:rFonts w:ascii="Arial" w:hAnsi="Arial" w:cs="Arial"/>
          <w:color w:val="000000" w:themeColor="text1"/>
          <w:sz w:val="22"/>
          <w:szCs w:val="22"/>
        </w:rPr>
        <w:t xml:space="preserve">epósito </w:t>
      </w:r>
      <w:r w:rsidR="00356E05" w:rsidRPr="00C50A7D">
        <w:rPr>
          <w:rFonts w:ascii="Arial" w:hAnsi="Arial" w:cs="Arial"/>
          <w:color w:val="000000" w:themeColor="text1"/>
          <w:sz w:val="22"/>
          <w:szCs w:val="22"/>
        </w:rPr>
        <w:t>t</w:t>
      </w:r>
      <w:r w:rsidR="00265011" w:rsidRPr="00C50A7D">
        <w:rPr>
          <w:rFonts w:ascii="Arial" w:hAnsi="Arial" w:cs="Arial"/>
          <w:color w:val="000000" w:themeColor="text1"/>
          <w:sz w:val="22"/>
          <w:szCs w:val="22"/>
        </w:rPr>
        <w:t xml:space="preserve">emporal o </w:t>
      </w:r>
      <w:r w:rsidR="00FE1424" w:rsidRPr="00C50A7D">
        <w:rPr>
          <w:rFonts w:ascii="Arial" w:hAnsi="Arial" w:cs="Arial"/>
          <w:color w:val="000000" w:themeColor="text1"/>
          <w:sz w:val="22"/>
          <w:szCs w:val="22"/>
        </w:rPr>
        <w:t>d</w:t>
      </w:r>
      <w:r w:rsidR="00265011" w:rsidRPr="00C50A7D">
        <w:rPr>
          <w:rFonts w:ascii="Arial" w:hAnsi="Arial" w:cs="Arial"/>
          <w:color w:val="000000" w:themeColor="text1"/>
          <w:sz w:val="22"/>
          <w:szCs w:val="22"/>
        </w:rPr>
        <w:t xml:space="preserve">epósito </w:t>
      </w:r>
      <w:r w:rsidR="00703B3A" w:rsidRPr="00C50A7D">
        <w:rPr>
          <w:rFonts w:ascii="Arial" w:hAnsi="Arial" w:cs="Arial"/>
          <w:color w:val="000000" w:themeColor="text1"/>
          <w:sz w:val="22"/>
          <w:szCs w:val="22"/>
        </w:rPr>
        <w:t>t</w:t>
      </w:r>
      <w:r w:rsidR="00265011" w:rsidRPr="00C50A7D">
        <w:rPr>
          <w:rFonts w:ascii="Arial" w:hAnsi="Arial" w:cs="Arial"/>
          <w:color w:val="000000" w:themeColor="text1"/>
          <w:sz w:val="22"/>
          <w:szCs w:val="22"/>
        </w:rPr>
        <w:t>emporal EER</w:t>
      </w:r>
      <w:r w:rsidR="00741BDB" w:rsidRPr="00C50A7D">
        <w:rPr>
          <w:rFonts w:ascii="Arial" w:hAnsi="Arial" w:cs="Arial"/>
          <w:color w:val="000000" w:themeColor="text1"/>
          <w:sz w:val="22"/>
          <w:szCs w:val="22"/>
        </w:rPr>
        <w:t xml:space="preserve"> - ESER</w:t>
      </w:r>
      <w:r w:rsidR="00265011" w:rsidRPr="00C50A7D">
        <w:rPr>
          <w:rFonts w:ascii="Arial" w:hAnsi="Arial" w:cs="Arial"/>
          <w:color w:val="000000" w:themeColor="text1"/>
          <w:sz w:val="22"/>
          <w:szCs w:val="22"/>
        </w:rPr>
        <w:t>.</w:t>
      </w:r>
    </w:p>
    <w:p w14:paraId="039F8F18" w14:textId="77777777" w:rsidR="00265011" w:rsidRPr="00C50A7D" w:rsidRDefault="00265011" w:rsidP="002155B3">
      <w:pPr>
        <w:pStyle w:val="Prrafodelista"/>
        <w:numPr>
          <w:ilvl w:val="0"/>
          <w:numId w:val="15"/>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Código 04 - Zona Primaria con Autorización Especial: En caso se solicite el despacho anticipado con traslado a una ZPAE se debe considerar lo señalado en la sección VI del </w:t>
      </w:r>
      <w:r w:rsidR="00356E05" w:rsidRPr="00C50A7D">
        <w:rPr>
          <w:rFonts w:ascii="Arial" w:hAnsi="Arial" w:cs="Arial"/>
          <w:color w:val="000000" w:themeColor="text1"/>
          <w:sz w:val="22"/>
          <w:szCs w:val="22"/>
        </w:rPr>
        <w:t xml:space="preserve">presente </w:t>
      </w:r>
      <w:r w:rsidRPr="00C50A7D">
        <w:rPr>
          <w:rFonts w:ascii="Arial" w:hAnsi="Arial" w:cs="Arial"/>
          <w:color w:val="000000" w:themeColor="text1"/>
          <w:sz w:val="22"/>
          <w:szCs w:val="22"/>
        </w:rPr>
        <w:t>procedimiento.</w:t>
      </w:r>
    </w:p>
    <w:p w14:paraId="1B4136A8" w14:textId="77777777" w:rsidR="00265011" w:rsidRPr="00C50A7D" w:rsidRDefault="00265011" w:rsidP="00265011">
      <w:pPr>
        <w:ind w:left="426"/>
        <w:rPr>
          <w:rFonts w:cs="Arial"/>
          <w:color w:val="000000" w:themeColor="text1"/>
          <w:sz w:val="22"/>
          <w:szCs w:val="22"/>
        </w:rPr>
      </w:pPr>
    </w:p>
    <w:p w14:paraId="2FDA8195" w14:textId="77777777" w:rsidR="00265011" w:rsidRPr="00C50A7D" w:rsidRDefault="00265011" w:rsidP="002155B3">
      <w:pPr>
        <w:pStyle w:val="Prrafodelista"/>
        <w:numPr>
          <w:ilvl w:val="0"/>
          <w:numId w:val="11"/>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Despacho Urgente: </w:t>
      </w:r>
    </w:p>
    <w:p w14:paraId="6CA9ED98" w14:textId="77777777" w:rsidR="00265011" w:rsidRPr="00C50A7D" w:rsidRDefault="00265011" w:rsidP="00265011">
      <w:pPr>
        <w:ind w:left="426"/>
        <w:rPr>
          <w:rFonts w:cs="Arial"/>
          <w:color w:val="000000" w:themeColor="text1"/>
          <w:sz w:val="22"/>
          <w:szCs w:val="22"/>
        </w:rPr>
      </w:pPr>
    </w:p>
    <w:p w14:paraId="4E0CD076" w14:textId="77777777" w:rsidR="00265011" w:rsidRPr="00C50A7D" w:rsidRDefault="00265011" w:rsidP="007E1126">
      <w:pPr>
        <w:pStyle w:val="Prrafodelista"/>
        <w:ind w:left="1701"/>
        <w:rPr>
          <w:rFonts w:ascii="Arial" w:hAnsi="Arial" w:cs="Arial"/>
          <w:color w:val="000000" w:themeColor="text1"/>
          <w:sz w:val="22"/>
          <w:szCs w:val="22"/>
        </w:rPr>
      </w:pPr>
      <w:r w:rsidRPr="00C50A7D">
        <w:rPr>
          <w:rFonts w:ascii="Arial" w:hAnsi="Arial" w:cs="Arial"/>
          <w:color w:val="000000" w:themeColor="text1"/>
          <w:sz w:val="22"/>
          <w:szCs w:val="22"/>
        </w:rPr>
        <w:t>Despachos de envíos de urgencia: </w:t>
      </w:r>
      <w:r w:rsidR="005D3510" w:rsidRPr="00C50A7D">
        <w:rPr>
          <w:rFonts w:ascii="Arial" w:hAnsi="Arial" w:cs="Arial"/>
          <w:color w:val="000000" w:themeColor="text1"/>
          <w:sz w:val="22"/>
          <w:szCs w:val="22"/>
        </w:rPr>
        <w:t>“</w:t>
      </w:r>
      <w:r w:rsidRPr="00C50A7D">
        <w:rPr>
          <w:rFonts w:ascii="Arial" w:hAnsi="Arial" w:cs="Arial"/>
          <w:color w:val="000000" w:themeColor="text1"/>
          <w:sz w:val="22"/>
          <w:szCs w:val="22"/>
        </w:rPr>
        <w:t>01</w:t>
      </w:r>
      <w:r w:rsidR="005D3510" w:rsidRPr="00C50A7D">
        <w:rPr>
          <w:rFonts w:ascii="Arial" w:hAnsi="Arial" w:cs="Arial"/>
          <w:color w:val="000000" w:themeColor="text1"/>
          <w:sz w:val="22"/>
          <w:szCs w:val="22"/>
        </w:rPr>
        <w:t>”</w:t>
      </w:r>
    </w:p>
    <w:p w14:paraId="5CA61C9A" w14:textId="77777777" w:rsidR="00265011" w:rsidRPr="00C50A7D" w:rsidRDefault="00265011" w:rsidP="002155B3">
      <w:pPr>
        <w:pStyle w:val="Prrafodelista"/>
        <w:numPr>
          <w:ilvl w:val="0"/>
          <w:numId w:val="12"/>
        </w:numPr>
        <w:ind w:left="2127"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lastRenderedPageBreak/>
        <w:t>Órganos, sangre y plasma sanguíneo de origen humano.</w:t>
      </w:r>
    </w:p>
    <w:p w14:paraId="6BA422B3" w14:textId="77777777" w:rsidR="00265011" w:rsidRPr="00C50A7D" w:rsidRDefault="00265011" w:rsidP="002155B3">
      <w:pPr>
        <w:pStyle w:val="Prrafodelista"/>
        <w:numPr>
          <w:ilvl w:val="0"/>
          <w:numId w:val="12"/>
        </w:numPr>
        <w:ind w:left="2127"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Mercancías y materias perecederas susceptibles de descomposición o deterioro, destinadas a la investigación científica, alimentación u otro tipo de consumo.</w:t>
      </w:r>
    </w:p>
    <w:p w14:paraId="12D4164E" w14:textId="77777777" w:rsidR="00265011" w:rsidRPr="00C50A7D" w:rsidRDefault="00265011" w:rsidP="002155B3">
      <w:pPr>
        <w:pStyle w:val="Prrafodelista"/>
        <w:numPr>
          <w:ilvl w:val="0"/>
          <w:numId w:val="12"/>
        </w:numPr>
        <w:ind w:left="2127"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Materiales radioactivos.</w:t>
      </w:r>
    </w:p>
    <w:p w14:paraId="6D6869C0" w14:textId="77777777" w:rsidR="00265011" w:rsidRPr="00C50A7D" w:rsidRDefault="00265011" w:rsidP="002155B3">
      <w:pPr>
        <w:pStyle w:val="Prrafodelista"/>
        <w:numPr>
          <w:ilvl w:val="0"/>
          <w:numId w:val="12"/>
        </w:numPr>
        <w:ind w:left="2127"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Animales vivos.</w:t>
      </w:r>
    </w:p>
    <w:p w14:paraId="59ADEC86" w14:textId="77777777" w:rsidR="00265011" w:rsidRPr="00C50A7D" w:rsidRDefault="00265011" w:rsidP="002155B3">
      <w:pPr>
        <w:pStyle w:val="Prrafodelista"/>
        <w:numPr>
          <w:ilvl w:val="0"/>
          <w:numId w:val="12"/>
        </w:numPr>
        <w:ind w:left="2127"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Explosivos, combustibles y mercancías inflamables.</w:t>
      </w:r>
    </w:p>
    <w:p w14:paraId="0057C19A" w14:textId="77777777" w:rsidR="00265011" w:rsidRPr="00C50A7D" w:rsidRDefault="00265011" w:rsidP="002155B3">
      <w:pPr>
        <w:pStyle w:val="Prrafodelista"/>
        <w:numPr>
          <w:ilvl w:val="0"/>
          <w:numId w:val="12"/>
        </w:numPr>
        <w:ind w:left="2127"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Documentos, diarios, revistas y publicaciones periódicas.</w:t>
      </w:r>
    </w:p>
    <w:p w14:paraId="41AADA28" w14:textId="77777777" w:rsidR="00265011" w:rsidRPr="00C50A7D" w:rsidRDefault="00265011" w:rsidP="002155B3">
      <w:pPr>
        <w:pStyle w:val="Prrafodelista"/>
        <w:numPr>
          <w:ilvl w:val="0"/>
          <w:numId w:val="12"/>
        </w:numPr>
        <w:ind w:left="2127"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Medicamentos y vacunas.</w:t>
      </w:r>
    </w:p>
    <w:p w14:paraId="528006A0" w14:textId="77777777" w:rsidR="00265011" w:rsidRPr="00C50A7D" w:rsidRDefault="00265011" w:rsidP="002155B3">
      <w:pPr>
        <w:pStyle w:val="Prrafodelista"/>
        <w:numPr>
          <w:ilvl w:val="0"/>
          <w:numId w:val="12"/>
        </w:numPr>
        <w:ind w:left="2127"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Piedras y metales preciosos, billetes, cuños y monedas.</w:t>
      </w:r>
    </w:p>
    <w:p w14:paraId="148B050A" w14:textId="77777777" w:rsidR="00265011" w:rsidRPr="00C50A7D" w:rsidRDefault="00265011" w:rsidP="002155B3">
      <w:pPr>
        <w:pStyle w:val="Prrafodelista"/>
        <w:numPr>
          <w:ilvl w:val="0"/>
          <w:numId w:val="12"/>
        </w:numPr>
        <w:ind w:left="2127"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Mercancías a granel.</w:t>
      </w:r>
    </w:p>
    <w:p w14:paraId="344D0D1A" w14:textId="77777777" w:rsidR="00265011" w:rsidRPr="00C50A7D" w:rsidRDefault="00265011" w:rsidP="002155B3">
      <w:pPr>
        <w:pStyle w:val="Prrafodelista"/>
        <w:numPr>
          <w:ilvl w:val="0"/>
          <w:numId w:val="12"/>
        </w:numPr>
        <w:ind w:left="2127"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Maquinarias y equipos de gran peso y volumen, incluso aeronaves.</w:t>
      </w:r>
    </w:p>
    <w:p w14:paraId="0AFC6854" w14:textId="77777777" w:rsidR="00265011" w:rsidRPr="00C50A7D" w:rsidRDefault="00265011" w:rsidP="002155B3">
      <w:pPr>
        <w:pStyle w:val="Prrafodelista"/>
        <w:numPr>
          <w:ilvl w:val="0"/>
          <w:numId w:val="12"/>
        </w:numPr>
        <w:ind w:left="2127"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Partes y piezas o repuestos para maquinaria para no paralizar el proceso productivo, solicitados por el productor.</w:t>
      </w:r>
    </w:p>
    <w:p w14:paraId="103B15BE" w14:textId="77777777" w:rsidR="00265011" w:rsidRPr="00C50A7D" w:rsidRDefault="00265011" w:rsidP="002155B3">
      <w:pPr>
        <w:pStyle w:val="Prrafodelista"/>
        <w:numPr>
          <w:ilvl w:val="0"/>
          <w:numId w:val="12"/>
        </w:numPr>
        <w:ind w:left="2127"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Carga peligrosa.</w:t>
      </w:r>
    </w:p>
    <w:p w14:paraId="45BDC87B" w14:textId="77777777" w:rsidR="00265011" w:rsidRPr="00C50A7D" w:rsidRDefault="00265011" w:rsidP="002155B3">
      <w:pPr>
        <w:pStyle w:val="Prrafodelista"/>
        <w:numPr>
          <w:ilvl w:val="0"/>
          <w:numId w:val="12"/>
        </w:numPr>
        <w:ind w:left="2127"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Insumos para no paralizar el proceso productivo, solicitados por el productor; </w:t>
      </w:r>
    </w:p>
    <w:p w14:paraId="1CC0E1D7" w14:textId="77777777" w:rsidR="00265011" w:rsidRPr="00C50A7D" w:rsidRDefault="00265011" w:rsidP="002155B3">
      <w:pPr>
        <w:pStyle w:val="Prrafodelista"/>
        <w:numPr>
          <w:ilvl w:val="0"/>
          <w:numId w:val="12"/>
        </w:numPr>
        <w:ind w:left="2127"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Otras mercancías que a criterio del jefe del área que administra el régimen merezcan tal calificación.</w:t>
      </w:r>
    </w:p>
    <w:p w14:paraId="2EA4AFB3" w14:textId="77777777" w:rsidR="00265011" w:rsidRPr="00C50A7D" w:rsidRDefault="00265011" w:rsidP="00265011">
      <w:pPr>
        <w:ind w:left="426"/>
        <w:rPr>
          <w:rFonts w:cs="Arial"/>
          <w:color w:val="000000" w:themeColor="text1"/>
          <w:sz w:val="22"/>
          <w:szCs w:val="22"/>
        </w:rPr>
      </w:pPr>
    </w:p>
    <w:p w14:paraId="7EF54183" w14:textId="77777777" w:rsidR="00265011" w:rsidRPr="00C50A7D" w:rsidRDefault="00265011" w:rsidP="00050ABE">
      <w:pPr>
        <w:pStyle w:val="Prrafodelista"/>
        <w:ind w:left="1701"/>
        <w:rPr>
          <w:rFonts w:ascii="Arial" w:hAnsi="Arial" w:cs="Arial"/>
          <w:color w:val="000000" w:themeColor="text1"/>
          <w:sz w:val="22"/>
          <w:szCs w:val="22"/>
        </w:rPr>
      </w:pPr>
      <w:r w:rsidRPr="00C50A7D">
        <w:rPr>
          <w:rFonts w:ascii="Arial" w:hAnsi="Arial" w:cs="Arial"/>
          <w:color w:val="000000" w:themeColor="text1"/>
          <w:sz w:val="22"/>
          <w:szCs w:val="22"/>
        </w:rPr>
        <w:t>Despachos de envíos de socorro: </w:t>
      </w:r>
      <w:r w:rsidR="005D3510" w:rsidRPr="00C50A7D">
        <w:rPr>
          <w:rFonts w:ascii="Arial" w:hAnsi="Arial" w:cs="Arial"/>
          <w:color w:val="000000" w:themeColor="text1"/>
          <w:sz w:val="22"/>
          <w:szCs w:val="22"/>
        </w:rPr>
        <w:t>“</w:t>
      </w:r>
      <w:r w:rsidRPr="00C50A7D">
        <w:rPr>
          <w:rFonts w:ascii="Arial" w:hAnsi="Arial" w:cs="Arial"/>
          <w:color w:val="000000" w:themeColor="text1"/>
          <w:sz w:val="22"/>
          <w:szCs w:val="22"/>
        </w:rPr>
        <w:t>02</w:t>
      </w:r>
      <w:r w:rsidR="005D3510" w:rsidRPr="00C50A7D">
        <w:rPr>
          <w:rFonts w:ascii="Arial" w:hAnsi="Arial" w:cs="Arial"/>
          <w:color w:val="000000" w:themeColor="text1"/>
          <w:sz w:val="22"/>
          <w:szCs w:val="22"/>
        </w:rPr>
        <w:t>”</w:t>
      </w:r>
      <w:r w:rsidRPr="00C50A7D">
        <w:rPr>
          <w:rFonts w:ascii="Arial" w:hAnsi="Arial" w:cs="Arial"/>
          <w:color w:val="000000" w:themeColor="text1"/>
          <w:sz w:val="22"/>
          <w:szCs w:val="22"/>
        </w:rPr>
        <w:t> </w:t>
      </w:r>
    </w:p>
    <w:p w14:paraId="21DF367A" w14:textId="77777777" w:rsidR="00265011" w:rsidRPr="00C50A7D" w:rsidRDefault="00265011" w:rsidP="002155B3">
      <w:pPr>
        <w:pStyle w:val="Prrafodelista"/>
        <w:numPr>
          <w:ilvl w:val="0"/>
          <w:numId w:val="14"/>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Vehículos u otros medios de transporte.</w:t>
      </w:r>
    </w:p>
    <w:p w14:paraId="0B39B1C7" w14:textId="77777777" w:rsidR="00265011" w:rsidRPr="00C50A7D" w:rsidRDefault="00265011" w:rsidP="002155B3">
      <w:pPr>
        <w:pStyle w:val="Prrafodelista"/>
        <w:numPr>
          <w:ilvl w:val="0"/>
          <w:numId w:val="14"/>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Alimentos.</w:t>
      </w:r>
    </w:p>
    <w:p w14:paraId="3F65CF66" w14:textId="77777777" w:rsidR="00265011" w:rsidRPr="00C50A7D" w:rsidRDefault="00265011" w:rsidP="002155B3">
      <w:pPr>
        <w:pStyle w:val="Prrafodelista"/>
        <w:numPr>
          <w:ilvl w:val="0"/>
          <w:numId w:val="14"/>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Contenedores para líquidos y agua, bolsas y purificadores de agua.</w:t>
      </w:r>
    </w:p>
    <w:p w14:paraId="3FD2470F" w14:textId="77777777" w:rsidR="00265011" w:rsidRPr="00C50A7D" w:rsidRDefault="00265011" w:rsidP="002155B3">
      <w:pPr>
        <w:pStyle w:val="Prrafodelista"/>
        <w:numPr>
          <w:ilvl w:val="0"/>
          <w:numId w:val="14"/>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Medicamentos, vacunas, material e instrumental médico quirúrgico. </w:t>
      </w:r>
    </w:p>
    <w:p w14:paraId="00FCDD79" w14:textId="77777777" w:rsidR="00265011" w:rsidRPr="00C50A7D" w:rsidRDefault="00265011" w:rsidP="002155B3">
      <w:pPr>
        <w:pStyle w:val="Prrafodelista"/>
        <w:numPr>
          <w:ilvl w:val="0"/>
          <w:numId w:val="14"/>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Ropa y calzado.</w:t>
      </w:r>
    </w:p>
    <w:p w14:paraId="7FC92852" w14:textId="77777777" w:rsidR="00265011" w:rsidRPr="00C50A7D" w:rsidRDefault="00265011" w:rsidP="002155B3">
      <w:pPr>
        <w:pStyle w:val="Prrafodelista"/>
        <w:numPr>
          <w:ilvl w:val="0"/>
          <w:numId w:val="14"/>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Tiendas y toldos de campaña.</w:t>
      </w:r>
    </w:p>
    <w:p w14:paraId="631CC8ED" w14:textId="77777777" w:rsidR="00265011" w:rsidRPr="00C50A7D" w:rsidRDefault="00265011" w:rsidP="002155B3">
      <w:pPr>
        <w:pStyle w:val="Prrafodelista"/>
        <w:numPr>
          <w:ilvl w:val="0"/>
          <w:numId w:val="14"/>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Casas o módulos prefabricados.</w:t>
      </w:r>
    </w:p>
    <w:p w14:paraId="62550A22" w14:textId="77777777" w:rsidR="00265011" w:rsidRPr="00C50A7D" w:rsidRDefault="00265011" w:rsidP="002155B3">
      <w:pPr>
        <w:pStyle w:val="Prrafodelista"/>
        <w:numPr>
          <w:ilvl w:val="0"/>
          <w:numId w:val="14"/>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Hospitales de campaña.</w:t>
      </w:r>
    </w:p>
    <w:p w14:paraId="7372929D" w14:textId="77777777" w:rsidR="00265011" w:rsidRPr="00C50A7D" w:rsidRDefault="00265011" w:rsidP="002155B3">
      <w:pPr>
        <w:pStyle w:val="Prrafodelista"/>
        <w:numPr>
          <w:ilvl w:val="0"/>
          <w:numId w:val="14"/>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Otras mercancías que a criterio del jefe del área que administra el régimen constituyan envíos de socorro y aquellas que se establezca por normas especiales.</w:t>
      </w:r>
    </w:p>
    <w:p w14:paraId="257AF6CE" w14:textId="77777777" w:rsidR="00135B02" w:rsidRPr="00C50A7D" w:rsidRDefault="00135B02" w:rsidP="009C4009">
      <w:pPr>
        <w:ind w:left="1701"/>
        <w:rPr>
          <w:rFonts w:cs="Arial"/>
          <w:color w:val="000000" w:themeColor="text1"/>
          <w:sz w:val="22"/>
          <w:szCs w:val="22"/>
        </w:rPr>
      </w:pPr>
    </w:p>
    <w:p w14:paraId="146F5122" w14:textId="0F377631" w:rsidR="00135B02" w:rsidRPr="00C50A7D" w:rsidRDefault="00F27E69" w:rsidP="00135B02">
      <w:pPr>
        <w:ind w:left="1701"/>
        <w:rPr>
          <w:rFonts w:cs="Arial"/>
          <w:color w:val="000000" w:themeColor="text1"/>
          <w:sz w:val="22"/>
          <w:szCs w:val="22"/>
        </w:rPr>
      </w:pPr>
      <w:r w:rsidRPr="00C50A7D">
        <w:rPr>
          <w:rFonts w:cs="Arial"/>
          <w:color w:val="000000" w:themeColor="text1"/>
          <w:sz w:val="22"/>
          <w:szCs w:val="22"/>
        </w:rPr>
        <w:t xml:space="preserve">Para los casos que requieran la calificación de los envíos de urgencia (inciso n) o envíos de socorro (inciso i)  precedentes, </w:t>
      </w:r>
      <w:r w:rsidR="004B2E2F" w:rsidRPr="00C50A7D">
        <w:rPr>
          <w:rFonts w:cs="Arial"/>
          <w:color w:val="000000" w:themeColor="text1"/>
          <w:sz w:val="22"/>
          <w:szCs w:val="22"/>
        </w:rPr>
        <w:t xml:space="preserve">se presenta </w:t>
      </w:r>
      <w:r w:rsidR="00135B02" w:rsidRPr="00C50A7D">
        <w:rPr>
          <w:rFonts w:cs="Arial"/>
          <w:color w:val="000000" w:themeColor="text1"/>
          <w:sz w:val="22"/>
          <w:szCs w:val="22"/>
        </w:rPr>
        <w:t xml:space="preserve">el anexo </w:t>
      </w:r>
      <w:r w:rsidR="008A09B9">
        <w:rPr>
          <w:rFonts w:cs="Arial"/>
          <w:color w:val="000000" w:themeColor="text1"/>
          <w:sz w:val="22"/>
          <w:szCs w:val="22"/>
        </w:rPr>
        <w:t>III</w:t>
      </w:r>
      <w:r w:rsidR="00135B02" w:rsidRPr="00C50A7D">
        <w:rPr>
          <w:rFonts w:cs="Arial"/>
          <w:color w:val="000000" w:themeColor="text1"/>
          <w:sz w:val="22"/>
          <w:szCs w:val="22"/>
        </w:rPr>
        <w:t xml:space="preserve"> “</w:t>
      </w:r>
      <w:hyperlink r:id="rId10" w:history="1">
        <w:r w:rsidR="00135B02" w:rsidRPr="00C50A7D">
          <w:rPr>
            <w:rFonts w:cs="Arial"/>
            <w:color w:val="000000" w:themeColor="text1"/>
            <w:sz w:val="22"/>
            <w:szCs w:val="22"/>
          </w:rPr>
          <w:t>Solicitud de calificación de mercancías como envíos de urgencia o de socorro</w:t>
        </w:r>
      </w:hyperlink>
      <w:r w:rsidR="00135B02" w:rsidRPr="00C50A7D">
        <w:rPr>
          <w:rFonts w:cs="Arial"/>
          <w:color w:val="000000" w:themeColor="text1"/>
          <w:sz w:val="22"/>
          <w:szCs w:val="22"/>
        </w:rPr>
        <w:t>”</w:t>
      </w:r>
      <w:r w:rsidRPr="00C50A7D">
        <w:rPr>
          <w:rFonts w:cs="Arial"/>
          <w:color w:val="000000" w:themeColor="text1"/>
          <w:sz w:val="22"/>
          <w:szCs w:val="22"/>
        </w:rPr>
        <w:t>, en tanto se implemente el sistema informático para su transmisión.</w:t>
      </w:r>
    </w:p>
    <w:p w14:paraId="6C12A2F1" w14:textId="77777777" w:rsidR="00135B02" w:rsidRPr="00C50A7D" w:rsidRDefault="00135B02" w:rsidP="009C4009">
      <w:pPr>
        <w:ind w:left="1701"/>
        <w:rPr>
          <w:rFonts w:cs="Arial"/>
          <w:color w:val="000000" w:themeColor="text1"/>
          <w:sz w:val="22"/>
          <w:szCs w:val="22"/>
        </w:rPr>
      </w:pPr>
    </w:p>
    <w:p w14:paraId="1433C0D9" w14:textId="479C5CA0" w:rsidR="00265011" w:rsidRPr="00C50A7D" w:rsidRDefault="00265011" w:rsidP="002155B3">
      <w:pPr>
        <w:pStyle w:val="Prrafodelista"/>
        <w:numPr>
          <w:ilvl w:val="0"/>
          <w:numId w:val="11"/>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Despacho Diferido:</w:t>
      </w:r>
      <w:r w:rsidR="00E4149E" w:rsidRPr="00C50A7D">
        <w:rPr>
          <w:rFonts w:ascii="Arial" w:hAnsi="Arial" w:cs="Arial"/>
          <w:color w:val="000000" w:themeColor="text1"/>
          <w:sz w:val="22"/>
          <w:szCs w:val="22"/>
        </w:rPr>
        <w:t xml:space="preserve"> </w:t>
      </w:r>
      <w:r w:rsidR="005D3510" w:rsidRPr="00C50A7D">
        <w:rPr>
          <w:rFonts w:ascii="Arial" w:hAnsi="Arial" w:cs="Arial"/>
          <w:color w:val="000000" w:themeColor="text1"/>
          <w:sz w:val="22"/>
          <w:szCs w:val="22"/>
        </w:rPr>
        <w:t>“</w:t>
      </w:r>
      <w:r w:rsidRPr="00C50A7D">
        <w:rPr>
          <w:rFonts w:ascii="Arial" w:hAnsi="Arial" w:cs="Arial"/>
          <w:color w:val="000000" w:themeColor="text1"/>
          <w:sz w:val="22"/>
          <w:szCs w:val="22"/>
        </w:rPr>
        <w:t>00</w:t>
      </w:r>
      <w:r w:rsidR="005D3510" w:rsidRPr="00C50A7D">
        <w:rPr>
          <w:rFonts w:ascii="Arial" w:hAnsi="Arial" w:cs="Arial"/>
          <w:color w:val="000000" w:themeColor="text1"/>
          <w:sz w:val="22"/>
          <w:szCs w:val="22"/>
        </w:rPr>
        <w:t>”</w:t>
      </w:r>
    </w:p>
    <w:p w14:paraId="2079F58A" w14:textId="77777777" w:rsidR="00AD49DF" w:rsidRPr="00C50A7D" w:rsidRDefault="00AD49DF" w:rsidP="00AD49DF">
      <w:pPr>
        <w:ind w:left="1276"/>
        <w:contextualSpacing/>
        <w:rPr>
          <w:rFonts w:cs="Arial"/>
          <w:color w:val="000000" w:themeColor="text1"/>
          <w:sz w:val="22"/>
          <w:szCs w:val="22"/>
        </w:rPr>
      </w:pPr>
    </w:p>
    <w:p w14:paraId="01CD6529" w14:textId="77777777" w:rsidR="005404C1" w:rsidRPr="00C50A7D" w:rsidRDefault="00AD49DF" w:rsidP="00E745E1">
      <w:pPr>
        <w:ind w:left="1701"/>
        <w:rPr>
          <w:rFonts w:cs="Arial"/>
          <w:color w:val="000000" w:themeColor="text1"/>
          <w:sz w:val="22"/>
          <w:szCs w:val="22"/>
        </w:rPr>
      </w:pPr>
      <w:r w:rsidRPr="00C50A7D">
        <w:rPr>
          <w:rFonts w:cs="Arial"/>
          <w:color w:val="000000" w:themeColor="text1"/>
          <w:sz w:val="22"/>
          <w:szCs w:val="22"/>
        </w:rPr>
        <w:t xml:space="preserve">La declaración del despacho diferido puede ser numerada </w:t>
      </w:r>
      <w:r w:rsidR="000D4662" w:rsidRPr="00C50A7D">
        <w:rPr>
          <w:rFonts w:cs="Arial"/>
          <w:color w:val="000000" w:themeColor="text1"/>
          <w:sz w:val="22"/>
          <w:szCs w:val="22"/>
        </w:rPr>
        <w:t>desde</w:t>
      </w:r>
      <w:r w:rsidRPr="00C50A7D">
        <w:rPr>
          <w:rFonts w:cs="Arial"/>
          <w:color w:val="000000" w:themeColor="text1"/>
          <w:sz w:val="22"/>
          <w:szCs w:val="22"/>
        </w:rPr>
        <w:t xml:space="preserve"> la llegada del medio de transporte sin contar con la transmisión del IRM, excepto </w:t>
      </w:r>
      <w:r w:rsidR="00E745E1" w:rsidRPr="00C50A7D">
        <w:rPr>
          <w:rFonts w:cs="Arial"/>
          <w:color w:val="000000" w:themeColor="text1"/>
          <w:sz w:val="22"/>
          <w:szCs w:val="22"/>
        </w:rPr>
        <w:t>tratándose de mercancía en la que</w:t>
      </w:r>
      <w:r w:rsidR="005404C1" w:rsidRPr="00C50A7D">
        <w:rPr>
          <w:rFonts w:cs="Arial"/>
          <w:color w:val="000000" w:themeColor="text1"/>
          <w:sz w:val="22"/>
          <w:szCs w:val="22"/>
        </w:rPr>
        <w:t>:</w:t>
      </w:r>
    </w:p>
    <w:p w14:paraId="3FAE87F2" w14:textId="77777777" w:rsidR="00E745E1" w:rsidRPr="00C50A7D" w:rsidRDefault="00E745E1" w:rsidP="00E745E1">
      <w:pPr>
        <w:ind w:left="1701"/>
        <w:rPr>
          <w:rFonts w:cs="Arial"/>
          <w:color w:val="000000" w:themeColor="text1"/>
          <w:sz w:val="22"/>
          <w:szCs w:val="22"/>
        </w:rPr>
      </w:pPr>
    </w:p>
    <w:p w14:paraId="25A235A5" w14:textId="77777777" w:rsidR="00E745E1" w:rsidRPr="00C50A7D" w:rsidRDefault="00E745E1" w:rsidP="002155B3">
      <w:pPr>
        <w:pStyle w:val="Prrafodelista"/>
        <w:numPr>
          <w:ilvl w:val="0"/>
          <w:numId w:val="19"/>
        </w:numPr>
        <w:ind w:left="2124"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 unidad de medida asociada a la subpartida nacional (SPN) declarada corresponda a peso o volumen o, corresponda a una unidad comercial relacionada a peso o volumen.</w:t>
      </w:r>
    </w:p>
    <w:p w14:paraId="5AF0C68B" w14:textId="77777777" w:rsidR="00E745E1" w:rsidRPr="00C50A7D" w:rsidRDefault="00E745E1" w:rsidP="002155B3">
      <w:pPr>
        <w:pStyle w:val="Prrafodelista"/>
        <w:numPr>
          <w:ilvl w:val="0"/>
          <w:numId w:val="19"/>
        </w:numPr>
        <w:ind w:left="2124"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 SPN corresponda a mercancías de insumos químicos y bienes fiscalizados (IQBF).</w:t>
      </w:r>
    </w:p>
    <w:p w14:paraId="61FDA6E6" w14:textId="77777777" w:rsidR="00E745E1" w:rsidRPr="00C50A7D" w:rsidRDefault="00E745E1" w:rsidP="00AD49DF">
      <w:pPr>
        <w:ind w:left="1701"/>
        <w:rPr>
          <w:rFonts w:cs="Arial"/>
          <w:color w:val="000000" w:themeColor="text1"/>
          <w:sz w:val="22"/>
          <w:szCs w:val="22"/>
        </w:rPr>
      </w:pPr>
    </w:p>
    <w:p w14:paraId="5AF8AEAE" w14:textId="119E7247" w:rsidR="009F774D" w:rsidRPr="00C50A7D" w:rsidRDefault="00EC0308" w:rsidP="00AD49DF">
      <w:pPr>
        <w:ind w:left="1701"/>
        <w:rPr>
          <w:rFonts w:cs="Arial"/>
          <w:color w:val="000000" w:themeColor="text1"/>
          <w:sz w:val="22"/>
          <w:szCs w:val="22"/>
        </w:rPr>
      </w:pPr>
      <w:r w:rsidRPr="00C50A7D">
        <w:rPr>
          <w:rFonts w:cs="Arial"/>
          <w:color w:val="000000" w:themeColor="text1"/>
          <w:sz w:val="22"/>
          <w:szCs w:val="22"/>
        </w:rPr>
        <w:t>Asimismo, s</w:t>
      </w:r>
      <w:r w:rsidR="00080025" w:rsidRPr="00C50A7D">
        <w:rPr>
          <w:rFonts w:cs="Arial"/>
          <w:color w:val="000000" w:themeColor="text1"/>
          <w:sz w:val="22"/>
          <w:szCs w:val="22"/>
        </w:rPr>
        <w:t xml:space="preserve">e permite la numeración de la declaración del despacho diferido </w:t>
      </w:r>
      <w:r w:rsidR="00DD2227" w:rsidRPr="00C50A7D">
        <w:rPr>
          <w:rFonts w:cs="Arial"/>
          <w:color w:val="000000" w:themeColor="text1"/>
          <w:sz w:val="22"/>
          <w:szCs w:val="22"/>
        </w:rPr>
        <w:t xml:space="preserve">sin contar con la información relacionada al IRM cuando </w:t>
      </w:r>
      <w:r w:rsidR="00604612" w:rsidRPr="00C50A7D">
        <w:rPr>
          <w:rFonts w:cs="Arial"/>
          <w:color w:val="000000" w:themeColor="text1"/>
          <w:sz w:val="22"/>
          <w:szCs w:val="22"/>
        </w:rPr>
        <w:t>el</w:t>
      </w:r>
      <w:r w:rsidR="00080025" w:rsidRPr="00C50A7D">
        <w:rPr>
          <w:rFonts w:cs="Arial"/>
          <w:color w:val="000000" w:themeColor="text1"/>
          <w:sz w:val="22"/>
          <w:szCs w:val="22"/>
        </w:rPr>
        <w:t xml:space="preserve"> punto </w:t>
      </w:r>
      <w:r w:rsidR="00080025" w:rsidRPr="00C50A7D">
        <w:rPr>
          <w:rFonts w:cs="Arial"/>
          <w:color w:val="000000" w:themeColor="text1"/>
          <w:sz w:val="22"/>
          <w:szCs w:val="22"/>
        </w:rPr>
        <w:lastRenderedPageBreak/>
        <w:t xml:space="preserve">de llegada </w:t>
      </w:r>
      <w:r w:rsidR="00DD2227" w:rsidRPr="00C50A7D">
        <w:rPr>
          <w:rFonts w:cs="Arial"/>
          <w:color w:val="000000" w:themeColor="text1"/>
          <w:sz w:val="22"/>
          <w:szCs w:val="22"/>
        </w:rPr>
        <w:t xml:space="preserve">es un </w:t>
      </w:r>
      <w:r w:rsidR="00B1181B" w:rsidRPr="00C50A7D">
        <w:rPr>
          <w:rFonts w:cs="Arial"/>
          <w:color w:val="000000" w:themeColor="text1"/>
          <w:sz w:val="22"/>
          <w:szCs w:val="22"/>
        </w:rPr>
        <w:t>c</w:t>
      </w:r>
      <w:r w:rsidR="00080025" w:rsidRPr="00C50A7D">
        <w:rPr>
          <w:rFonts w:cs="Arial"/>
          <w:color w:val="000000" w:themeColor="text1"/>
          <w:sz w:val="22"/>
          <w:szCs w:val="22"/>
        </w:rPr>
        <w:t xml:space="preserve">entro de </w:t>
      </w:r>
      <w:r w:rsidR="00B1181B" w:rsidRPr="00C50A7D">
        <w:rPr>
          <w:rFonts w:cs="Arial"/>
          <w:color w:val="000000" w:themeColor="text1"/>
          <w:sz w:val="22"/>
          <w:szCs w:val="22"/>
        </w:rPr>
        <w:t>a</w:t>
      </w:r>
      <w:r w:rsidR="00080025" w:rsidRPr="00C50A7D">
        <w:rPr>
          <w:rFonts w:cs="Arial"/>
          <w:color w:val="000000" w:themeColor="text1"/>
          <w:sz w:val="22"/>
          <w:szCs w:val="22"/>
        </w:rPr>
        <w:t xml:space="preserve">tención en </w:t>
      </w:r>
      <w:r w:rsidR="00B1181B" w:rsidRPr="00C50A7D">
        <w:rPr>
          <w:rFonts w:cs="Arial"/>
          <w:color w:val="000000" w:themeColor="text1"/>
          <w:sz w:val="22"/>
          <w:szCs w:val="22"/>
        </w:rPr>
        <w:t>f</w:t>
      </w:r>
      <w:r w:rsidR="00080025" w:rsidRPr="00C50A7D">
        <w:rPr>
          <w:rFonts w:cs="Arial"/>
          <w:color w:val="000000" w:themeColor="text1"/>
          <w:sz w:val="22"/>
          <w:szCs w:val="22"/>
        </w:rPr>
        <w:t>rontera</w:t>
      </w:r>
      <w:r w:rsidR="00DD2227" w:rsidRPr="00C50A7D">
        <w:rPr>
          <w:rFonts w:cs="Arial"/>
          <w:color w:val="000000" w:themeColor="text1"/>
          <w:sz w:val="22"/>
          <w:szCs w:val="22"/>
        </w:rPr>
        <w:t xml:space="preserve"> y no se cuente con un</w:t>
      </w:r>
      <w:r w:rsidR="00080025" w:rsidRPr="00C50A7D">
        <w:rPr>
          <w:rFonts w:cs="Arial"/>
          <w:color w:val="000000" w:themeColor="text1"/>
          <w:sz w:val="22"/>
          <w:szCs w:val="22"/>
        </w:rPr>
        <w:t xml:space="preserve"> depósito temporal</w:t>
      </w:r>
      <w:r w:rsidR="00DD2227" w:rsidRPr="00C50A7D">
        <w:rPr>
          <w:rFonts w:cs="Arial"/>
          <w:color w:val="000000" w:themeColor="text1"/>
          <w:sz w:val="22"/>
          <w:szCs w:val="22"/>
        </w:rPr>
        <w:t xml:space="preserve">. </w:t>
      </w:r>
      <w:r w:rsidR="00080025" w:rsidRPr="00C50A7D">
        <w:rPr>
          <w:rFonts w:cs="Arial"/>
          <w:color w:val="000000" w:themeColor="text1"/>
          <w:sz w:val="22"/>
          <w:szCs w:val="22"/>
        </w:rPr>
        <w:t xml:space="preserve"> </w:t>
      </w:r>
      <w:r w:rsidR="009F774D" w:rsidRPr="00C50A7D">
        <w:rPr>
          <w:rFonts w:cs="Arial"/>
          <w:color w:val="000000" w:themeColor="text1"/>
          <w:sz w:val="22"/>
          <w:szCs w:val="22"/>
        </w:rPr>
        <w:t>De constatarse diferencias, la declaración puede ser rectificada</w:t>
      </w:r>
      <w:r w:rsidR="00BB535A" w:rsidRPr="00C50A7D">
        <w:rPr>
          <w:rFonts w:cs="Arial"/>
          <w:color w:val="000000" w:themeColor="text1"/>
          <w:sz w:val="22"/>
          <w:szCs w:val="22"/>
        </w:rPr>
        <w:t xml:space="preserve"> </w:t>
      </w:r>
      <w:r w:rsidR="009F774D" w:rsidRPr="00C50A7D">
        <w:rPr>
          <w:rFonts w:cs="Arial"/>
          <w:color w:val="000000" w:themeColor="text1"/>
          <w:sz w:val="22"/>
          <w:szCs w:val="22"/>
        </w:rPr>
        <w:t xml:space="preserve">de oficio o a pedido de parte, </w:t>
      </w:r>
      <w:r w:rsidR="00BB535A" w:rsidRPr="00C50A7D">
        <w:rPr>
          <w:rFonts w:cs="Arial"/>
          <w:color w:val="000000" w:themeColor="text1"/>
          <w:sz w:val="22"/>
          <w:szCs w:val="22"/>
        </w:rPr>
        <w:t xml:space="preserve">cuando corresponda, </w:t>
      </w:r>
      <w:r w:rsidR="009F774D" w:rsidRPr="00C50A7D">
        <w:rPr>
          <w:rFonts w:cs="Arial"/>
          <w:color w:val="000000" w:themeColor="text1"/>
          <w:sz w:val="22"/>
          <w:szCs w:val="22"/>
        </w:rPr>
        <w:t>por el funcionario aduanero o el despachador de aduana</w:t>
      </w:r>
      <w:r w:rsidRPr="00C50A7D">
        <w:rPr>
          <w:rFonts w:cs="Arial"/>
          <w:color w:val="000000" w:themeColor="text1"/>
          <w:sz w:val="22"/>
          <w:szCs w:val="22"/>
        </w:rPr>
        <w:t>,</w:t>
      </w:r>
      <w:r w:rsidR="009F774D" w:rsidRPr="00C50A7D">
        <w:rPr>
          <w:rFonts w:cs="Arial"/>
          <w:color w:val="000000" w:themeColor="text1"/>
          <w:sz w:val="22"/>
          <w:szCs w:val="22"/>
        </w:rPr>
        <w:t xml:space="preserve"> siguiendo las disposiciones del procedimiento específico “Solicitud de </w:t>
      </w:r>
      <w:r w:rsidR="00AA3495" w:rsidRPr="00C50A7D">
        <w:rPr>
          <w:rFonts w:cs="Arial"/>
          <w:color w:val="000000" w:themeColor="text1"/>
          <w:sz w:val="22"/>
          <w:szCs w:val="22"/>
        </w:rPr>
        <w:t>rectificación electrónica de declaración</w:t>
      </w:r>
      <w:r w:rsidR="009F774D" w:rsidRPr="00C50A7D">
        <w:rPr>
          <w:rFonts w:cs="Arial"/>
          <w:color w:val="000000" w:themeColor="text1"/>
          <w:sz w:val="22"/>
          <w:szCs w:val="22"/>
        </w:rPr>
        <w:t>” DESPA-PE.00.11.</w:t>
      </w:r>
    </w:p>
    <w:p w14:paraId="162EA5DF" w14:textId="77777777" w:rsidR="00AD49DF" w:rsidRPr="00C50A7D" w:rsidRDefault="00AD49DF" w:rsidP="00AD49DF">
      <w:pPr>
        <w:ind w:left="1276"/>
        <w:contextualSpacing/>
        <w:rPr>
          <w:rFonts w:cs="Arial"/>
          <w:color w:val="000000" w:themeColor="text1"/>
          <w:sz w:val="22"/>
          <w:szCs w:val="22"/>
        </w:rPr>
      </w:pPr>
    </w:p>
    <w:p w14:paraId="169E29F1" w14:textId="77777777" w:rsidR="00265011" w:rsidRPr="00C50A7D" w:rsidRDefault="00265011"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En la declaración se consigna el tipo de documento de transporte con los siguientes códigos:</w:t>
      </w:r>
    </w:p>
    <w:p w14:paraId="4CBBB26E" w14:textId="77777777" w:rsidR="00265011" w:rsidRPr="00C50A7D" w:rsidRDefault="00265011" w:rsidP="00265011">
      <w:pPr>
        <w:ind w:left="426" w:hanging="426"/>
        <w:rPr>
          <w:rFonts w:cs="Arial"/>
          <w:color w:val="000000" w:themeColor="text1"/>
          <w:sz w:val="22"/>
          <w:szCs w:val="22"/>
        </w:rPr>
      </w:pPr>
    </w:p>
    <w:p w14:paraId="57B9026C" w14:textId="4BCEFC36" w:rsidR="00265011" w:rsidRPr="00C50A7D" w:rsidRDefault="00265011" w:rsidP="007E1126">
      <w:pPr>
        <w:ind w:left="1701" w:hanging="425"/>
        <w:rPr>
          <w:rFonts w:cs="Arial"/>
          <w:color w:val="000000" w:themeColor="text1"/>
          <w:sz w:val="22"/>
          <w:szCs w:val="22"/>
        </w:rPr>
      </w:pPr>
      <w:r w:rsidRPr="00C50A7D">
        <w:rPr>
          <w:rFonts w:cs="Arial"/>
          <w:color w:val="000000" w:themeColor="text1"/>
          <w:sz w:val="22"/>
          <w:szCs w:val="22"/>
        </w:rPr>
        <w:t>1</w:t>
      </w:r>
      <w:r w:rsidR="00BC38F4" w:rsidRPr="00C50A7D">
        <w:rPr>
          <w:rFonts w:cs="Arial"/>
          <w:color w:val="000000" w:themeColor="text1"/>
          <w:sz w:val="22"/>
          <w:szCs w:val="22"/>
        </w:rPr>
        <w:t xml:space="preserve"> </w:t>
      </w:r>
      <w:r w:rsidR="00B1181B" w:rsidRPr="00C50A7D">
        <w:rPr>
          <w:rFonts w:cs="Arial"/>
          <w:color w:val="000000" w:themeColor="text1"/>
          <w:sz w:val="22"/>
          <w:szCs w:val="22"/>
        </w:rPr>
        <w:t xml:space="preserve"> </w:t>
      </w:r>
      <w:r w:rsidRPr="00C50A7D">
        <w:rPr>
          <w:rFonts w:cs="Arial"/>
          <w:color w:val="000000" w:themeColor="text1"/>
          <w:sz w:val="22"/>
          <w:szCs w:val="22"/>
        </w:rPr>
        <w:t>=</w:t>
      </w:r>
      <w:r w:rsidR="00BC38F4" w:rsidRPr="00C50A7D">
        <w:rPr>
          <w:rFonts w:cs="Arial"/>
          <w:color w:val="000000" w:themeColor="text1"/>
          <w:sz w:val="22"/>
          <w:szCs w:val="22"/>
        </w:rPr>
        <w:t xml:space="preserve"> </w:t>
      </w:r>
      <w:r w:rsidRPr="00C50A7D">
        <w:rPr>
          <w:rFonts w:cs="Arial"/>
          <w:color w:val="000000" w:themeColor="text1"/>
          <w:sz w:val="22"/>
          <w:szCs w:val="22"/>
        </w:rPr>
        <w:t>Directo</w:t>
      </w:r>
    </w:p>
    <w:p w14:paraId="6F9EC89E" w14:textId="6C8BD749" w:rsidR="00265011" w:rsidRPr="00C50A7D" w:rsidRDefault="00265011" w:rsidP="007E1126">
      <w:pPr>
        <w:ind w:left="1701" w:hanging="425"/>
        <w:rPr>
          <w:rFonts w:cs="Arial"/>
          <w:color w:val="000000" w:themeColor="text1"/>
          <w:sz w:val="22"/>
          <w:szCs w:val="22"/>
        </w:rPr>
      </w:pPr>
      <w:r w:rsidRPr="00C50A7D">
        <w:rPr>
          <w:rFonts w:cs="Arial"/>
          <w:color w:val="000000" w:themeColor="text1"/>
          <w:sz w:val="22"/>
          <w:szCs w:val="22"/>
        </w:rPr>
        <w:t>2</w:t>
      </w:r>
      <w:r w:rsidR="00BC38F4" w:rsidRPr="00C50A7D">
        <w:rPr>
          <w:rFonts w:cs="Arial"/>
          <w:color w:val="000000" w:themeColor="text1"/>
          <w:sz w:val="22"/>
          <w:szCs w:val="22"/>
        </w:rPr>
        <w:t xml:space="preserve"> </w:t>
      </w:r>
      <w:r w:rsidR="00B1181B" w:rsidRPr="00C50A7D">
        <w:rPr>
          <w:rFonts w:cs="Arial"/>
          <w:color w:val="000000" w:themeColor="text1"/>
          <w:sz w:val="22"/>
          <w:szCs w:val="22"/>
        </w:rPr>
        <w:t xml:space="preserve"> </w:t>
      </w:r>
      <w:r w:rsidR="00BC38F4" w:rsidRPr="00C50A7D">
        <w:rPr>
          <w:rFonts w:cs="Arial"/>
          <w:color w:val="000000" w:themeColor="text1"/>
          <w:sz w:val="22"/>
          <w:szCs w:val="22"/>
        </w:rPr>
        <w:t>= Consolidado</w:t>
      </w:r>
    </w:p>
    <w:p w14:paraId="39833801" w14:textId="34599A93" w:rsidR="00265011" w:rsidRPr="00C50A7D" w:rsidRDefault="00265011" w:rsidP="00B1181B">
      <w:pPr>
        <w:tabs>
          <w:tab w:val="left" w:pos="1418"/>
        </w:tabs>
        <w:ind w:left="1701" w:hanging="425"/>
        <w:rPr>
          <w:rFonts w:cs="Arial"/>
          <w:color w:val="000000" w:themeColor="text1"/>
          <w:sz w:val="22"/>
          <w:szCs w:val="22"/>
        </w:rPr>
      </w:pPr>
      <w:r w:rsidRPr="00C50A7D">
        <w:rPr>
          <w:rFonts w:cs="Arial"/>
          <w:color w:val="000000" w:themeColor="text1"/>
          <w:sz w:val="22"/>
          <w:szCs w:val="22"/>
        </w:rPr>
        <w:t>3</w:t>
      </w:r>
      <w:r w:rsidR="00BC38F4" w:rsidRPr="00C50A7D">
        <w:rPr>
          <w:rFonts w:cs="Arial"/>
          <w:color w:val="000000" w:themeColor="text1"/>
          <w:sz w:val="22"/>
          <w:szCs w:val="22"/>
        </w:rPr>
        <w:t xml:space="preserve"> </w:t>
      </w:r>
      <w:r w:rsidRPr="00C50A7D">
        <w:rPr>
          <w:rFonts w:cs="Arial"/>
          <w:color w:val="000000" w:themeColor="text1"/>
          <w:sz w:val="22"/>
          <w:szCs w:val="22"/>
        </w:rPr>
        <w:t>=</w:t>
      </w:r>
      <w:r w:rsidR="00BC38F4" w:rsidRPr="00C50A7D">
        <w:rPr>
          <w:rFonts w:cs="Arial"/>
          <w:color w:val="000000" w:themeColor="text1"/>
          <w:sz w:val="22"/>
          <w:szCs w:val="22"/>
        </w:rPr>
        <w:t xml:space="preserve"> </w:t>
      </w:r>
      <w:r w:rsidRPr="00C50A7D">
        <w:rPr>
          <w:rFonts w:cs="Arial"/>
          <w:color w:val="000000" w:themeColor="text1"/>
          <w:sz w:val="22"/>
          <w:szCs w:val="22"/>
        </w:rPr>
        <w:t>Consolidado 1 a 1 (mercancía</w:t>
      </w:r>
      <w:r w:rsidR="00BC38F4" w:rsidRPr="00C50A7D">
        <w:rPr>
          <w:rFonts w:cs="Arial"/>
          <w:color w:val="000000" w:themeColor="text1"/>
          <w:sz w:val="22"/>
          <w:szCs w:val="22"/>
        </w:rPr>
        <w:t xml:space="preserve"> </w:t>
      </w:r>
      <w:r w:rsidRPr="00C50A7D">
        <w:rPr>
          <w:rFonts w:cs="Arial"/>
          <w:color w:val="000000" w:themeColor="text1"/>
          <w:sz w:val="22"/>
          <w:szCs w:val="22"/>
        </w:rPr>
        <w:t>consolidada que pertenece a un solo</w:t>
      </w:r>
      <w:r w:rsidR="00B1181B" w:rsidRPr="00C50A7D">
        <w:rPr>
          <w:rFonts w:cs="Arial"/>
          <w:color w:val="000000" w:themeColor="text1"/>
          <w:sz w:val="22"/>
          <w:szCs w:val="22"/>
        </w:rPr>
        <w:t xml:space="preserve"> </w:t>
      </w:r>
      <w:r w:rsidRPr="00C50A7D">
        <w:rPr>
          <w:rFonts w:cs="Arial"/>
          <w:color w:val="000000" w:themeColor="text1"/>
          <w:sz w:val="22"/>
          <w:szCs w:val="22"/>
        </w:rPr>
        <w:t>consignatario, amparada en un documento de transporte).</w:t>
      </w:r>
    </w:p>
    <w:p w14:paraId="7A0859B3" w14:textId="77777777" w:rsidR="00265011" w:rsidRPr="00C50A7D" w:rsidRDefault="00265011" w:rsidP="00265011">
      <w:pPr>
        <w:ind w:left="426" w:hanging="426"/>
        <w:rPr>
          <w:rFonts w:cs="Arial"/>
          <w:color w:val="000000" w:themeColor="text1"/>
          <w:sz w:val="22"/>
          <w:szCs w:val="22"/>
        </w:rPr>
      </w:pPr>
    </w:p>
    <w:p w14:paraId="2D6611FA" w14:textId="14601A1D" w:rsidR="00BA7711" w:rsidRPr="00C50A7D" w:rsidRDefault="00265011"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Tratándose de las modalidades de despacho anticipado y urgente la información relacionada al manifiesto de carga se transmite al momento de</w:t>
      </w:r>
      <w:r w:rsidR="003102BF" w:rsidRPr="00C50A7D">
        <w:rPr>
          <w:rFonts w:ascii="Arial" w:hAnsi="Arial" w:cs="Arial"/>
          <w:color w:val="000000" w:themeColor="text1"/>
          <w:sz w:val="22"/>
          <w:szCs w:val="22"/>
        </w:rPr>
        <w:t xml:space="preserve"> la numeración de la declaración</w:t>
      </w:r>
      <w:r w:rsidR="00342DEC"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de no contarse con esta información el despachador de aduana transmite la información mediante rectificación electrónica.</w:t>
      </w:r>
      <w:r w:rsidR="00FA50EC" w:rsidRPr="00C50A7D">
        <w:rPr>
          <w:rFonts w:ascii="Arial" w:hAnsi="Arial" w:cs="Arial"/>
          <w:color w:val="000000" w:themeColor="text1"/>
          <w:sz w:val="22"/>
          <w:szCs w:val="22"/>
        </w:rPr>
        <w:t xml:space="preserve"> </w:t>
      </w:r>
    </w:p>
    <w:p w14:paraId="3FCC77AA" w14:textId="77777777" w:rsidR="00984EA2" w:rsidRPr="00C50A7D" w:rsidRDefault="00984EA2" w:rsidP="00984EA2">
      <w:pPr>
        <w:pStyle w:val="Prrafodelista"/>
        <w:ind w:left="1276"/>
        <w:contextualSpacing/>
        <w:jc w:val="both"/>
        <w:rPr>
          <w:rFonts w:ascii="Arial" w:hAnsi="Arial" w:cs="Arial"/>
          <w:color w:val="000000" w:themeColor="text1"/>
          <w:sz w:val="22"/>
          <w:szCs w:val="22"/>
        </w:rPr>
      </w:pPr>
    </w:p>
    <w:p w14:paraId="2217986A" w14:textId="77777777" w:rsidR="00265011" w:rsidRPr="00C50A7D" w:rsidRDefault="009F0F64"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Para </w:t>
      </w:r>
      <w:r w:rsidR="00C26799" w:rsidRPr="00C50A7D">
        <w:rPr>
          <w:rFonts w:ascii="Arial" w:hAnsi="Arial" w:cs="Arial"/>
          <w:color w:val="000000" w:themeColor="text1"/>
          <w:sz w:val="22"/>
          <w:szCs w:val="22"/>
        </w:rPr>
        <w:t xml:space="preserve">el traslado de mercancía a una ZPAE, </w:t>
      </w:r>
      <w:r w:rsidR="00265011" w:rsidRPr="00C50A7D">
        <w:rPr>
          <w:rFonts w:ascii="Arial" w:hAnsi="Arial" w:cs="Arial"/>
          <w:color w:val="000000" w:themeColor="text1"/>
          <w:sz w:val="22"/>
          <w:szCs w:val="22"/>
        </w:rPr>
        <w:t>se debe transmitir los datos del punto de llegada, conforme a lo siguiente:</w:t>
      </w:r>
    </w:p>
    <w:p w14:paraId="7E3EE44F" w14:textId="77777777" w:rsidR="00265011" w:rsidRPr="00C50A7D" w:rsidRDefault="00265011" w:rsidP="00265011">
      <w:pPr>
        <w:ind w:left="426"/>
        <w:rPr>
          <w:rFonts w:cs="Arial"/>
          <w:color w:val="000000" w:themeColor="text1"/>
          <w:sz w:val="22"/>
          <w:szCs w:val="22"/>
        </w:rPr>
      </w:pPr>
    </w:p>
    <w:p w14:paraId="4DC9A7AE" w14:textId="55A31954" w:rsidR="00265011" w:rsidRPr="00C50A7D" w:rsidRDefault="00265011" w:rsidP="007E1126">
      <w:pPr>
        <w:pStyle w:val="Prrafodelista"/>
        <w:ind w:left="1276"/>
        <w:jc w:val="both"/>
        <w:rPr>
          <w:rFonts w:ascii="Arial" w:hAnsi="Arial" w:cs="Arial"/>
          <w:color w:val="000000" w:themeColor="text1"/>
          <w:sz w:val="22"/>
          <w:szCs w:val="22"/>
        </w:rPr>
      </w:pPr>
      <w:r w:rsidRPr="00C50A7D">
        <w:rPr>
          <w:rFonts w:ascii="Arial" w:hAnsi="Arial" w:cs="Arial"/>
          <w:color w:val="000000" w:themeColor="text1"/>
          <w:sz w:val="22"/>
          <w:szCs w:val="22"/>
        </w:rPr>
        <w:t>0000: Cuando corresponda al establecimiento principal o</w:t>
      </w:r>
      <w:r w:rsidR="00FA50EC"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a un local anexo de</w:t>
      </w:r>
      <w:r w:rsidR="005E6252"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acuerdo a lo registrado en la información del RUC.</w:t>
      </w:r>
    </w:p>
    <w:p w14:paraId="4C329727" w14:textId="77777777" w:rsidR="00265011" w:rsidRPr="00C50A7D" w:rsidRDefault="00265011" w:rsidP="007E1126">
      <w:pPr>
        <w:pStyle w:val="Prrafodelista"/>
        <w:ind w:left="1276"/>
        <w:jc w:val="both"/>
        <w:rPr>
          <w:rFonts w:ascii="Arial" w:hAnsi="Arial" w:cs="Arial"/>
          <w:color w:val="000000" w:themeColor="text1"/>
          <w:sz w:val="22"/>
          <w:szCs w:val="22"/>
        </w:rPr>
      </w:pPr>
    </w:p>
    <w:p w14:paraId="4BDD7DF2" w14:textId="6A6B894D" w:rsidR="001016AF" w:rsidRPr="00C50A7D" w:rsidRDefault="00265011" w:rsidP="002155B3">
      <w:pPr>
        <w:pStyle w:val="Prrafodelista"/>
        <w:numPr>
          <w:ilvl w:val="0"/>
          <w:numId w:val="13"/>
        </w:numPr>
        <w:ind w:left="1276" w:hanging="425"/>
        <w:contextualSpacing/>
        <w:jc w:val="both"/>
        <w:rPr>
          <w:rFonts w:ascii="Arial" w:hAnsi="Arial" w:cs="Arial"/>
          <w:color w:val="000000" w:themeColor="text1"/>
          <w:sz w:val="36"/>
          <w:szCs w:val="36"/>
        </w:rPr>
      </w:pPr>
      <w:r w:rsidRPr="00C50A7D">
        <w:rPr>
          <w:rFonts w:ascii="Arial" w:hAnsi="Arial" w:cs="Arial"/>
          <w:color w:val="000000" w:themeColor="text1"/>
          <w:sz w:val="22"/>
          <w:szCs w:val="22"/>
        </w:rPr>
        <w:t xml:space="preserve">El sistema informático valida los datos de la información transmitida, de ser conforme genera </w:t>
      </w:r>
      <w:r w:rsidR="00EC0308" w:rsidRPr="00C50A7D">
        <w:rPr>
          <w:rFonts w:ascii="Arial" w:hAnsi="Arial" w:cs="Arial"/>
          <w:color w:val="000000" w:themeColor="text1"/>
          <w:sz w:val="22"/>
          <w:szCs w:val="22"/>
        </w:rPr>
        <w:t xml:space="preserve">como respuesta </w:t>
      </w:r>
      <w:r w:rsidRPr="00C50A7D">
        <w:rPr>
          <w:rFonts w:ascii="Arial" w:hAnsi="Arial" w:cs="Arial"/>
          <w:color w:val="000000" w:themeColor="text1"/>
          <w:sz w:val="22"/>
          <w:szCs w:val="22"/>
        </w:rPr>
        <w:t>el número de la declaración y la liquidación por la deuda tributaria aduanera y recargos</w:t>
      </w:r>
      <w:r w:rsidR="00EC0308"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de corresponder</w:t>
      </w:r>
      <w:r w:rsidR="00EC0308" w:rsidRPr="00C50A7D">
        <w:rPr>
          <w:rFonts w:ascii="Arial" w:hAnsi="Arial" w:cs="Arial"/>
          <w:color w:val="000000" w:themeColor="text1"/>
          <w:sz w:val="22"/>
          <w:szCs w:val="22"/>
        </w:rPr>
        <w:t>.</w:t>
      </w:r>
      <w:r w:rsidR="00C80976" w:rsidRPr="00C50A7D">
        <w:rPr>
          <w:rFonts w:ascii="Arial" w:hAnsi="Arial" w:cs="Arial"/>
          <w:color w:val="000000" w:themeColor="text1"/>
          <w:sz w:val="22"/>
          <w:szCs w:val="22"/>
        </w:rPr>
        <w:t xml:space="preserve"> </w:t>
      </w:r>
    </w:p>
    <w:p w14:paraId="0B359165" w14:textId="77777777" w:rsidR="001B243A" w:rsidRPr="00C50A7D" w:rsidRDefault="001B243A" w:rsidP="001B243A">
      <w:pPr>
        <w:pStyle w:val="Prrafodelista"/>
        <w:ind w:left="1276"/>
        <w:contextualSpacing/>
        <w:jc w:val="both"/>
        <w:rPr>
          <w:rFonts w:ascii="Arial" w:hAnsi="Arial" w:cs="Arial"/>
          <w:color w:val="000000" w:themeColor="text1"/>
          <w:sz w:val="22"/>
          <w:szCs w:val="22"/>
        </w:rPr>
      </w:pPr>
    </w:p>
    <w:p w14:paraId="2117996C" w14:textId="3A7F303B" w:rsidR="003F0F0F" w:rsidRPr="00C50A7D" w:rsidRDefault="00265011" w:rsidP="001B243A">
      <w:pPr>
        <w:pStyle w:val="Prrafodelista"/>
        <w:ind w:left="1276"/>
        <w:jc w:val="both"/>
        <w:rPr>
          <w:rFonts w:ascii="Arial" w:hAnsi="Arial" w:cs="Arial"/>
          <w:color w:val="000000" w:themeColor="text1"/>
          <w:sz w:val="22"/>
          <w:szCs w:val="22"/>
          <w:highlight w:val="yellow"/>
        </w:rPr>
      </w:pPr>
      <w:r w:rsidRPr="00C50A7D">
        <w:rPr>
          <w:rFonts w:ascii="Arial" w:hAnsi="Arial" w:cs="Arial"/>
          <w:color w:val="000000" w:themeColor="text1"/>
          <w:sz w:val="22"/>
          <w:szCs w:val="22"/>
        </w:rPr>
        <w:t>En caso contrario, el sistema informático comunica al despachador de aduana el motivo del rechazo para que realice las correcciones pertinentes</w:t>
      </w:r>
      <w:r w:rsidR="001B243A" w:rsidRPr="00C50A7D">
        <w:rPr>
          <w:rFonts w:ascii="Arial" w:hAnsi="Arial" w:cs="Arial"/>
          <w:color w:val="000000" w:themeColor="text1"/>
          <w:sz w:val="22"/>
          <w:szCs w:val="22"/>
        </w:rPr>
        <w:t xml:space="preserve"> por el mismo medio.</w:t>
      </w:r>
    </w:p>
    <w:p w14:paraId="216593E3" w14:textId="77777777" w:rsidR="00291D63" w:rsidRPr="00C50A7D" w:rsidRDefault="00291D63" w:rsidP="001B243A">
      <w:pPr>
        <w:pStyle w:val="Prrafodelista"/>
        <w:ind w:left="1276"/>
        <w:jc w:val="both"/>
        <w:rPr>
          <w:rFonts w:cs="Arial"/>
          <w:color w:val="000000" w:themeColor="text1"/>
          <w:sz w:val="18"/>
          <w:szCs w:val="21"/>
        </w:rPr>
      </w:pPr>
    </w:p>
    <w:p w14:paraId="50E72229" w14:textId="77777777" w:rsidR="00291D63" w:rsidRPr="00C50A7D" w:rsidRDefault="00291D63" w:rsidP="007E1126">
      <w:pPr>
        <w:ind w:left="851"/>
        <w:rPr>
          <w:rFonts w:cs="Arial"/>
          <w:b/>
          <w:color w:val="000000" w:themeColor="text1"/>
          <w:sz w:val="22"/>
          <w:szCs w:val="22"/>
        </w:rPr>
      </w:pPr>
      <w:r w:rsidRPr="00C50A7D">
        <w:rPr>
          <w:rFonts w:cs="Arial"/>
          <w:b/>
          <w:color w:val="000000" w:themeColor="text1"/>
          <w:sz w:val="22"/>
          <w:szCs w:val="22"/>
        </w:rPr>
        <w:t>Asignación del canal de Control </w:t>
      </w:r>
    </w:p>
    <w:p w14:paraId="4E166FA9" w14:textId="77777777" w:rsidR="00291D63" w:rsidRPr="00C50A7D" w:rsidRDefault="00291D63" w:rsidP="00291D63">
      <w:pPr>
        <w:rPr>
          <w:rFonts w:cs="Arial"/>
          <w:color w:val="000000" w:themeColor="text1"/>
          <w:sz w:val="22"/>
          <w:szCs w:val="22"/>
        </w:rPr>
      </w:pPr>
    </w:p>
    <w:p w14:paraId="4DC68E65" w14:textId="0AB21B45"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Los canales de control son: </w:t>
      </w:r>
    </w:p>
    <w:p w14:paraId="55519706" w14:textId="77777777" w:rsidR="0057433F" w:rsidRPr="00C50A7D" w:rsidRDefault="0057433F" w:rsidP="0057433F">
      <w:pPr>
        <w:pStyle w:val="Prrafodelista"/>
        <w:ind w:left="1276"/>
        <w:contextualSpacing/>
        <w:jc w:val="both"/>
        <w:rPr>
          <w:rFonts w:ascii="Arial" w:hAnsi="Arial" w:cs="Arial"/>
          <w:color w:val="000000" w:themeColor="text1"/>
          <w:sz w:val="22"/>
          <w:szCs w:val="22"/>
        </w:rPr>
      </w:pPr>
    </w:p>
    <w:p w14:paraId="361BB552" w14:textId="77777777" w:rsidR="00291D63" w:rsidRPr="00C50A7D" w:rsidRDefault="00291D63" w:rsidP="002155B3">
      <w:pPr>
        <w:pStyle w:val="Prrafodelista"/>
        <w:numPr>
          <w:ilvl w:val="1"/>
          <w:numId w:val="31"/>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Verde: no se requiere </w:t>
      </w:r>
      <w:r w:rsidR="005724F6" w:rsidRPr="00C50A7D">
        <w:rPr>
          <w:rFonts w:ascii="Arial" w:hAnsi="Arial" w:cs="Arial"/>
          <w:color w:val="000000" w:themeColor="text1"/>
          <w:sz w:val="22"/>
          <w:szCs w:val="22"/>
        </w:rPr>
        <w:t xml:space="preserve">la revisión documentaria ni </w:t>
      </w:r>
      <w:r w:rsidRPr="00C50A7D">
        <w:rPr>
          <w:rFonts w:ascii="Arial" w:hAnsi="Arial" w:cs="Arial"/>
          <w:color w:val="000000" w:themeColor="text1"/>
          <w:sz w:val="22"/>
          <w:szCs w:val="22"/>
        </w:rPr>
        <w:t>e</w:t>
      </w:r>
      <w:r w:rsidR="005724F6" w:rsidRPr="00C50A7D">
        <w:rPr>
          <w:rFonts w:ascii="Arial" w:hAnsi="Arial" w:cs="Arial"/>
          <w:color w:val="000000" w:themeColor="text1"/>
          <w:sz w:val="22"/>
          <w:szCs w:val="22"/>
        </w:rPr>
        <w:t>l</w:t>
      </w:r>
      <w:r w:rsidRPr="00C50A7D">
        <w:rPr>
          <w:rFonts w:ascii="Arial" w:hAnsi="Arial" w:cs="Arial"/>
          <w:color w:val="000000" w:themeColor="text1"/>
          <w:sz w:val="22"/>
          <w:szCs w:val="22"/>
        </w:rPr>
        <w:t xml:space="preserve"> reconocimiento físico de la mercancía.</w:t>
      </w:r>
    </w:p>
    <w:p w14:paraId="6007D318" w14:textId="77777777" w:rsidR="003D02C8" w:rsidRPr="00C50A7D" w:rsidRDefault="003D02C8" w:rsidP="003D02C8">
      <w:pPr>
        <w:pStyle w:val="Prrafodelista"/>
        <w:ind w:left="1701"/>
        <w:contextualSpacing/>
        <w:jc w:val="both"/>
        <w:rPr>
          <w:rFonts w:ascii="Arial" w:hAnsi="Arial" w:cs="Arial"/>
          <w:color w:val="000000" w:themeColor="text1"/>
          <w:sz w:val="22"/>
          <w:szCs w:val="22"/>
        </w:rPr>
      </w:pPr>
    </w:p>
    <w:p w14:paraId="273A246D" w14:textId="77777777" w:rsidR="00A77EB6" w:rsidRPr="00C50A7D" w:rsidRDefault="003D02C8" w:rsidP="002155B3">
      <w:pPr>
        <w:pStyle w:val="Prrafodelista"/>
        <w:numPr>
          <w:ilvl w:val="1"/>
          <w:numId w:val="31"/>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Naranja: la mercancía es sometida a revisión documentaria.</w:t>
      </w:r>
    </w:p>
    <w:p w14:paraId="7C9421DE" w14:textId="77777777" w:rsidR="0057433F" w:rsidRPr="00C50A7D" w:rsidRDefault="0057433F" w:rsidP="0057433F">
      <w:pPr>
        <w:pStyle w:val="Prrafodelista"/>
        <w:ind w:left="1701"/>
        <w:contextualSpacing/>
        <w:jc w:val="both"/>
        <w:rPr>
          <w:rFonts w:ascii="Arial" w:hAnsi="Arial" w:cs="Arial"/>
          <w:color w:val="000000" w:themeColor="text1"/>
          <w:sz w:val="22"/>
          <w:szCs w:val="22"/>
        </w:rPr>
      </w:pPr>
    </w:p>
    <w:p w14:paraId="59E42B4C" w14:textId="63452C31" w:rsidR="00291D63" w:rsidRPr="00C50A7D" w:rsidRDefault="00291D63" w:rsidP="002155B3">
      <w:pPr>
        <w:pStyle w:val="Prrafodelista"/>
        <w:numPr>
          <w:ilvl w:val="1"/>
          <w:numId w:val="31"/>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Rojo: la mercancía está sujeta a reconocimiento físico de acuerdo a lo previsto en el procedimiento específico “Reconocimiento </w:t>
      </w:r>
      <w:r w:rsidR="00AA3495" w:rsidRPr="00C50A7D">
        <w:rPr>
          <w:rFonts w:ascii="Arial" w:hAnsi="Arial" w:cs="Arial"/>
          <w:color w:val="000000" w:themeColor="text1"/>
          <w:sz w:val="22"/>
          <w:szCs w:val="22"/>
        </w:rPr>
        <w:t>físico - extracción y análisis de muestras</w:t>
      </w:r>
      <w:r w:rsidRPr="00C50A7D">
        <w:rPr>
          <w:rFonts w:ascii="Arial" w:hAnsi="Arial" w:cs="Arial"/>
          <w:color w:val="000000" w:themeColor="text1"/>
          <w:sz w:val="22"/>
          <w:szCs w:val="22"/>
        </w:rPr>
        <w:t>” DESPA-PE.00.03, y a lo dispuesto en el presente procedimiento.</w:t>
      </w:r>
    </w:p>
    <w:p w14:paraId="215DE0F2" w14:textId="77777777" w:rsidR="00291D63" w:rsidRPr="00C50A7D" w:rsidRDefault="00291D63" w:rsidP="00291D63">
      <w:pPr>
        <w:ind w:left="851" w:hanging="425"/>
        <w:rPr>
          <w:rFonts w:cs="Arial"/>
          <w:color w:val="000000" w:themeColor="text1"/>
          <w:sz w:val="18"/>
          <w:szCs w:val="22"/>
        </w:rPr>
      </w:pPr>
    </w:p>
    <w:p w14:paraId="298B71B1" w14:textId="77777777" w:rsidR="00291D63" w:rsidRPr="00C50A7D" w:rsidRDefault="00291D63" w:rsidP="00FA122F">
      <w:pPr>
        <w:pStyle w:val="Prrafodelista"/>
        <w:ind w:left="1276"/>
        <w:jc w:val="both"/>
        <w:rPr>
          <w:rFonts w:ascii="Arial" w:hAnsi="Arial" w:cs="Arial"/>
          <w:color w:val="000000" w:themeColor="text1"/>
          <w:sz w:val="22"/>
          <w:szCs w:val="22"/>
        </w:rPr>
      </w:pPr>
      <w:r w:rsidRPr="00C50A7D">
        <w:rPr>
          <w:rFonts w:ascii="Arial" w:hAnsi="Arial" w:cs="Arial"/>
          <w:color w:val="000000" w:themeColor="text1"/>
          <w:sz w:val="22"/>
          <w:szCs w:val="22"/>
        </w:rPr>
        <w:t>El despachador de aduana puede solicitar el reconocimiento físico de las mercancías amparadas en declaraciones seleccionadas a canal verde</w:t>
      </w:r>
      <w:r w:rsidR="003B6AA3" w:rsidRPr="00C50A7D">
        <w:rPr>
          <w:rFonts w:ascii="Arial" w:hAnsi="Arial" w:cs="Arial"/>
          <w:color w:val="000000" w:themeColor="text1"/>
          <w:sz w:val="22"/>
          <w:szCs w:val="22"/>
        </w:rPr>
        <w:t xml:space="preserve"> y naranja</w:t>
      </w:r>
      <w:r w:rsidRPr="00C50A7D">
        <w:rPr>
          <w:rFonts w:ascii="Arial" w:hAnsi="Arial" w:cs="Arial"/>
          <w:color w:val="000000" w:themeColor="text1"/>
          <w:sz w:val="22"/>
          <w:szCs w:val="22"/>
        </w:rPr>
        <w:t xml:space="preserve"> antes de su retiro de la zona primaria.</w:t>
      </w:r>
    </w:p>
    <w:p w14:paraId="65955B9B" w14:textId="77777777" w:rsidR="00291D63" w:rsidRPr="00C50A7D" w:rsidRDefault="00291D63" w:rsidP="00FA122F">
      <w:pPr>
        <w:pStyle w:val="Prrafodelista"/>
        <w:tabs>
          <w:tab w:val="left" w:pos="993"/>
        </w:tabs>
        <w:ind w:left="851"/>
        <w:jc w:val="both"/>
        <w:rPr>
          <w:rFonts w:ascii="Arial" w:hAnsi="Arial" w:cs="Arial"/>
          <w:color w:val="000000" w:themeColor="text1"/>
          <w:sz w:val="22"/>
          <w:szCs w:val="22"/>
        </w:rPr>
      </w:pPr>
    </w:p>
    <w:p w14:paraId="2DE82E03" w14:textId="77777777"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lastRenderedPageBreak/>
        <w:t xml:space="preserve">La asignación del canal determina el tipo de control al que se sujetan las mercancías y se realiza: </w:t>
      </w:r>
    </w:p>
    <w:p w14:paraId="3F3A07BA" w14:textId="77777777" w:rsidR="0057433F" w:rsidRPr="00C50A7D" w:rsidRDefault="0057433F" w:rsidP="0057433F">
      <w:pPr>
        <w:pStyle w:val="Prrafodelista"/>
        <w:ind w:left="1276"/>
        <w:contextualSpacing/>
        <w:jc w:val="both"/>
        <w:rPr>
          <w:rFonts w:ascii="Arial" w:hAnsi="Arial" w:cs="Arial"/>
          <w:color w:val="000000" w:themeColor="text1"/>
          <w:sz w:val="22"/>
          <w:szCs w:val="22"/>
        </w:rPr>
      </w:pPr>
    </w:p>
    <w:p w14:paraId="30472DDB" w14:textId="77777777" w:rsidR="00291D63" w:rsidRPr="00C50A7D" w:rsidRDefault="00291D63" w:rsidP="002155B3">
      <w:pPr>
        <w:pStyle w:val="Prrafodelista"/>
        <w:numPr>
          <w:ilvl w:val="1"/>
          <w:numId w:val="16"/>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En el despacho anticipado: cuando la declaración</w:t>
      </w:r>
      <w:r w:rsidR="009D2E20" w:rsidRPr="00C50A7D">
        <w:rPr>
          <w:rFonts w:ascii="Arial" w:hAnsi="Arial" w:cs="Arial"/>
          <w:color w:val="000000" w:themeColor="text1"/>
          <w:sz w:val="22"/>
          <w:szCs w:val="22"/>
        </w:rPr>
        <w:t xml:space="preserve"> numerada</w:t>
      </w:r>
      <w:r w:rsidR="00B0476E"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contenga el número de manifiesto de carga.</w:t>
      </w:r>
      <w:r w:rsidR="00795542" w:rsidRPr="00C50A7D">
        <w:rPr>
          <w:rFonts w:ascii="Arial" w:hAnsi="Arial" w:cs="Arial"/>
          <w:color w:val="000000" w:themeColor="text1"/>
          <w:sz w:val="22"/>
          <w:szCs w:val="22"/>
        </w:rPr>
        <w:t xml:space="preserve"> Para la vía terrestre, adicionalmente debe contar con el registro de la llegada del medio de transporte.</w:t>
      </w:r>
    </w:p>
    <w:p w14:paraId="35B708BF" w14:textId="77777777" w:rsidR="003673D9" w:rsidRPr="00C50A7D" w:rsidRDefault="00291D63" w:rsidP="002155B3">
      <w:pPr>
        <w:pStyle w:val="Prrafodelista"/>
        <w:numPr>
          <w:ilvl w:val="1"/>
          <w:numId w:val="16"/>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En </w:t>
      </w:r>
      <w:r w:rsidR="003A36D9" w:rsidRPr="00C50A7D">
        <w:rPr>
          <w:rFonts w:ascii="Arial" w:hAnsi="Arial" w:cs="Arial"/>
          <w:color w:val="000000" w:themeColor="text1"/>
          <w:sz w:val="22"/>
          <w:szCs w:val="22"/>
        </w:rPr>
        <w:t>el</w:t>
      </w:r>
      <w:r w:rsidRPr="00C50A7D">
        <w:rPr>
          <w:rFonts w:ascii="Arial" w:hAnsi="Arial" w:cs="Arial"/>
          <w:color w:val="000000" w:themeColor="text1"/>
          <w:sz w:val="22"/>
          <w:szCs w:val="22"/>
        </w:rPr>
        <w:t xml:space="preserve"> despacho diferido</w:t>
      </w:r>
      <w:r w:rsidR="000766E5"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cuando</w:t>
      </w:r>
      <w:r w:rsidR="00892DA4"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 xml:space="preserve">la declaración </w:t>
      </w:r>
      <w:r w:rsidR="007F3D8D" w:rsidRPr="00C50A7D">
        <w:rPr>
          <w:rFonts w:ascii="Arial" w:hAnsi="Arial" w:cs="Arial"/>
          <w:color w:val="000000" w:themeColor="text1"/>
          <w:sz w:val="22"/>
          <w:szCs w:val="22"/>
        </w:rPr>
        <w:t>numerada</w:t>
      </w:r>
      <w:r w:rsidRPr="00C50A7D">
        <w:rPr>
          <w:rFonts w:ascii="Arial" w:hAnsi="Arial" w:cs="Arial"/>
          <w:color w:val="000000" w:themeColor="text1"/>
          <w:sz w:val="22"/>
          <w:szCs w:val="22"/>
        </w:rPr>
        <w:t xml:space="preserve"> </w:t>
      </w:r>
      <w:r w:rsidR="00B71836" w:rsidRPr="00C50A7D">
        <w:rPr>
          <w:rFonts w:ascii="Arial" w:hAnsi="Arial" w:cs="Arial"/>
          <w:color w:val="000000" w:themeColor="text1"/>
          <w:sz w:val="22"/>
          <w:szCs w:val="22"/>
        </w:rPr>
        <w:t xml:space="preserve">cuente con </w:t>
      </w:r>
      <w:r w:rsidR="007F3D8D" w:rsidRPr="00C50A7D">
        <w:rPr>
          <w:rFonts w:ascii="Arial" w:hAnsi="Arial" w:cs="Arial"/>
          <w:color w:val="000000" w:themeColor="text1"/>
          <w:sz w:val="22"/>
          <w:szCs w:val="22"/>
        </w:rPr>
        <w:t>la deuda tributaria aduanera y recargos cancelad</w:t>
      </w:r>
      <w:r w:rsidR="00FF5475" w:rsidRPr="00C50A7D">
        <w:rPr>
          <w:rFonts w:ascii="Arial" w:hAnsi="Arial" w:cs="Arial"/>
          <w:color w:val="000000" w:themeColor="text1"/>
          <w:sz w:val="22"/>
          <w:szCs w:val="22"/>
        </w:rPr>
        <w:t>os</w:t>
      </w:r>
      <w:r w:rsidR="007F3D8D" w:rsidRPr="00C50A7D">
        <w:rPr>
          <w:rFonts w:ascii="Arial" w:hAnsi="Arial" w:cs="Arial"/>
          <w:color w:val="000000" w:themeColor="text1"/>
          <w:sz w:val="22"/>
          <w:szCs w:val="22"/>
        </w:rPr>
        <w:t xml:space="preserve"> o garantizad</w:t>
      </w:r>
      <w:r w:rsidR="00FF5475" w:rsidRPr="00C50A7D">
        <w:rPr>
          <w:rFonts w:ascii="Arial" w:hAnsi="Arial" w:cs="Arial"/>
          <w:color w:val="000000" w:themeColor="text1"/>
          <w:sz w:val="22"/>
          <w:szCs w:val="22"/>
        </w:rPr>
        <w:t>os</w:t>
      </w:r>
      <w:r w:rsidR="007F3D8D" w:rsidRPr="00C50A7D">
        <w:rPr>
          <w:rFonts w:ascii="Arial" w:hAnsi="Arial" w:cs="Arial"/>
          <w:color w:val="000000" w:themeColor="text1"/>
          <w:sz w:val="22"/>
          <w:szCs w:val="22"/>
        </w:rPr>
        <w:t>.</w:t>
      </w:r>
      <w:r w:rsidR="00FF5475" w:rsidRPr="00C50A7D">
        <w:rPr>
          <w:rFonts w:ascii="Arial" w:hAnsi="Arial" w:cs="Arial"/>
          <w:color w:val="000000" w:themeColor="text1"/>
          <w:sz w:val="22"/>
          <w:szCs w:val="22"/>
        </w:rPr>
        <w:t xml:space="preserve"> </w:t>
      </w:r>
    </w:p>
    <w:p w14:paraId="49D7473A" w14:textId="77777777" w:rsidR="003673D9" w:rsidRPr="00C50A7D" w:rsidRDefault="003673D9" w:rsidP="002155B3">
      <w:pPr>
        <w:pStyle w:val="Prrafodelista"/>
        <w:numPr>
          <w:ilvl w:val="1"/>
          <w:numId w:val="16"/>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En el despacho urgente: cuando la declaración numerada cuente con la deuda tributaria aduanera y recargos cancelados o garantizados</w:t>
      </w:r>
      <w:r w:rsidR="0064499A" w:rsidRPr="00C50A7D">
        <w:rPr>
          <w:rFonts w:ascii="Arial" w:hAnsi="Arial" w:cs="Arial"/>
          <w:color w:val="000000" w:themeColor="text1"/>
          <w:sz w:val="22"/>
          <w:szCs w:val="22"/>
        </w:rPr>
        <w:t>.</w:t>
      </w:r>
      <w:r w:rsidR="00795542" w:rsidRPr="00C50A7D">
        <w:rPr>
          <w:rFonts w:ascii="Arial" w:hAnsi="Arial" w:cs="Arial"/>
          <w:color w:val="000000" w:themeColor="text1"/>
          <w:sz w:val="22"/>
          <w:szCs w:val="22"/>
        </w:rPr>
        <w:t xml:space="preserve"> </w:t>
      </w:r>
      <w:r w:rsidR="00A64082" w:rsidRPr="00C50A7D">
        <w:rPr>
          <w:rFonts w:ascii="Arial" w:hAnsi="Arial" w:cs="Arial"/>
          <w:color w:val="000000" w:themeColor="text1"/>
          <w:sz w:val="22"/>
          <w:szCs w:val="22"/>
        </w:rPr>
        <w:t>Para la vía terrestre, adicionalmente debe contar con el registro de la llegada del medio de transporte.</w:t>
      </w:r>
    </w:p>
    <w:p w14:paraId="62D44C9E" w14:textId="77777777" w:rsidR="00BC38F4" w:rsidRPr="00C50A7D" w:rsidRDefault="00BC38F4" w:rsidP="00BC38F4">
      <w:pPr>
        <w:pStyle w:val="Prrafodelista"/>
        <w:ind w:left="1701"/>
        <w:contextualSpacing/>
        <w:jc w:val="both"/>
        <w:rPr>
          <w:rFonts w:ascii="Arial" w:hAnsi="Arial" w:cs="Arial"/>
          <w:color w:val="000000" w:themeColor="text1"/>
          <w:sz w:val="22"/>
          <w:szCs w:val="22"/>
        </w:rPr>
      </w:pPr>
    </w:p>
    <w:p w14:paraId="058C2D5B" w14:textId="77777777"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El canal de control de una declaración se consulta a través de los servicios electrónicos que la SUNAT pone a disposición. </w:t>
      </w:r>
    </w:p>
    <w:p w14:paraId="6DB4BB5F" w14:textId="77777777" w:rsidR="00291D63" w:rsidRPr="00C50A7D" w:rsidRDefault="00291D63" w:rsidP="00291D63">
      <w:pPr>
        <w:rPr>
          <w:rFonts w:cs="Arial"/>
          <w:color w:val="000000" w:themeColor="text1"/>
          <w:sz w:val="22"/>
          <w:szCs w:val="22"/>
        </w:rPr>
      </w:pPr>
    </w:p>
    <w:p w14:paraId="49851802" w14:textId="77777777" w:rsidR="00291D63" w:rsidRPr="00C50A7D" w:rsidRDefault="00636F4E" w:rsidP="007E1126">
      <w:pPr>
        <w:ind w:left="851"/>
        <w:rPr>
          <w:rFonts w:cs="Arial"/>
          <w:strike/>
          <w:color w:val="000000" w:themeColor="text1"/>
          <w:sz w:val="22"/>
          <w:szCs w:val="22"/>
        </w:rPr>
      </w:pPr>
      <w:r w:rsidRPr="00C50A7D">
        <w:rPr>
          <w:rFonts w:cs="Arial"/>
          <w:b/>
          <w:color w:val="000000" w:themeColor="text1"/>
          <w:sz w:val="22"/>
          <w:szCs w:val="22"/>
        </w:rPr>
        <w:t xml:space="preserve">Transmisión </w:t>
      </w:r>
      <w:r w:rsidR="0013380F" w:rsidRPr="00C50A7D">
        <w:rPr>
          <w:rFonts w:cs="Arial"/>
          <w:b/>
          <w:color w:val="000000" w:themeColor="text1"/>
          <w:sz w:val="22"/>
          <w:szCs w:val="22"/>
        </w:rPr>
        <w:t xml:space="preserve">de documentos para </w:t>
      </w:r>
      <w:r w:rsidR="009C68BF" w:rsidRPr="00C50A7D">
        <w:rPr>
          <w:rFonts w:cs="Arial"/>
          <w:b/>
          <w:color w:val="000000" w:themeColor="text1"/>
          <w:sz w:val="22"/>
          <w:szCs w:val="22"/>
        </w:rPr>
        <w:t xml:space="preserve">revisión documentaria o </w:t>
      </w:r>
      <w:r w:rsidR="0013380F" w:rsidRPr="00C50A7D">
        <w:rPr>
          <w:rFonts w:cs="Arial"/>
          <w:b/>
          <w:color w:val="000000" w:themeColor="text1"/>
          <w:sz w:val="22"/>
          <w:szCs w:val="22"/>
        </w:rPr>
        <w:t>reconocimiento físico</w:t>
      </w:r>
    </w:p>
    <w:p w14:paraId="11F6DF2B" w14:textId="77777777" w:rsidR="00291D63" w:rsidRPr="00C50A7D" w:rsidRDefault="00291D63" w:rsidP="00291D63">
      <w:pPr>
        <w:ind w:left="426" w:hanging="426"/>
        <w:rPr>
          <w:rFonts w:cs="Arial"/>
          <w:color w:val="000000" w:themeColor="text1"/>
          <w:sz w:val="18"/>
          <w:szCs w:val="22"/>
        </w:rPr>
      </w:pPr>
    </w:p>
    <w:p w14:paraId="46DC3150" w14:textId="4C768C5E" w:rsidR="00FF5EBA" w:rsidRPr="00C50A7D" w:rsidRDefault="001E092A" w:rsidP="002155B3">
      <w:pPr>
        <w:pStyle w:val="Prrafodelista"/>
        <w:numPr>
          <w:ilvl w:val="0"/>
          <w:numId w:val="13"/>
        </w:numPr>
        <w:ind w:left="1276" w:hanging="425"/>
        <w:contextualSpacing/>
        <w:jc w:val="both"/>
        <w:rPr>
          <w:rFonts w:ascii="Arial" w:hAnsi="Arial" w:cs="Arial"/>
          <w:color w:val="000000" w:themeColor="text1"/>
          <w:sz w:val="22"/>
          <w:szCs w:val="22"/>
        </w:rPr>
      </w:pPr>
      <w:bookmarkStart w:id="7" w:name="_Hlk20388269"/>
      <w:r w:rsidRPr="00C50A7D">
        <w:rPr>
          <w:rFonts w:ascii="Arial" w:hAnsi="Arial" w:cs="Arial"/>
          <w:color w:val="000000" w:themeColor="text1"/>
          <w:sz w:val="22"/>
          <w:szCs w:val="22"/>
        </w:rPr>
        <w:t xml:space="preserve">Asignado el canal </w:t>
      </w:r>
      <w:r w:rsidR="009C68BF" w:rsidRPr="00C50A7D">
        <w:rPr>
          <w:rFonts w:ascii="Arial" w:hAnsi="Arial" w:cs="Arial"/>
          <w:color w:val="000000" w:themeColor="text1"/>
          <w:sz w:val="22"/>
          <w:szCs w:val="22"/>
        </w:rPr>
        <w:t xml:space="preserve">naranja o </w:t>
      </w:r>
      <w:r w:rsidRPr="00C50A7D">
        <w:rPr>
          <w:rFonts w:ascii="Arial" w:hAnsi="Arial" w:cs="Arial"/>
          <w:color w:val="000000" w:themeColor="text1"/>
          <w:sz w:val="22"/>
          <w:szCs w:val="22"/>
        </w:rPr>
        <w:t xml:space="preserve">rojo, el sistema informático </w:t>
      </w:r>
      <w:r w:rsidR="009E54C5">
        <w:rPr>
          <w:rFonts w:ascii="Arial" w:hAnsi="Arial" w:cs="Arial"/>
          <w:color w:val="000000" w:themeColor="text1"/>
          <w:sz w:val="22"/>
          <w:szCs w:val="22"/>
        </w:rPr>
        <w:t>notifica al</w:t>
      </w:r>
      <w:r w:rsidRPr="00C50A7D">
        <w:rPr>
          <w:rFonts w:ascii="Arial" w:hAnsi="Arial" w:cs="Arial"/>
          <w:color w:val="000000" w:themeColor="text1"/>
          <w:sz w:val="22"/>
          <w:szCs w:val="22"/>
        </w:rPr>
        <w:t xml:space="preserve"> buzón </w:t>
      </w:r>
      <w:r w:rsidR="00BC07D9" w:rsidRPr="00C50A7D">
        <w:rPr>
          <w:rFonts w:ascii="Arial" w:hAnsi="Arial" w:cs="Arial"/>
          <w:color w:val="000000" w:themeColor="text1"/>
          <w:sz w:val="22"/>
          <w:szCs w:val="22"/>
        </w:rPr>
        <w:t>electrónico</w:t>
      </w:r>
      <w:r w:rsidR="00250417" w:rsidRPr="00C50A7D">
        <w:rPr>
          <w:rFonts w:ascii="Arial" w:hAnsi="Arial" w:cs="Arial"/>
          <w:color w:val="000000" w:themeColor="text1"/>
          <w:sz w:val="22"/>
          <w:szCs w:val="22"/>
        </w:rPr>
        <w:t xml:space="preserve"> </w:t>
      </w:r>
      <w:r w:rsidR="009E54C5">
        <w:rPr>
          <w:rFonts w:ascii="Arial" w:hAnsi="Arial" w:cs="Arial"/>
          <w:color w:val="000000" w:themeColor="text1"/>
          <w:sz w:val="22"/>
          <w:szCs w:val="22"/>
        </w:rPr>
        <w:t>de</w:t>
      </w:r>
      <w:r w:rsidRPr="00C50A7D">
        <w:rPr>
          <w:rFonts w:ascii="Arial" w:hAnsi="Arial" w:cs="Arial"/>
          <w:color w:val="000000" w:themeColor="text1"/>
          <w:sz w:val="22"/>
          <w:szCs w:val="22"/>
        </w:rPr>
        <w:t>l despachador de aduana y al importador el requerimiento de la documentación sustentatoria de la declaración</w:t>
      </w:r>
      <w:r w:rsidR="00BF00F1" w:rsidRPr="00C50A7D">
        <w:rPr>
          <w:rFonts w:ascii="Arial" w:hAnsi="Arial" w:cs="Arial"/>
          <w:color w:val="000000" w:themeColor="text1"/>
          <w:sz w:val="22"/>
          <w:szCs w:val="22"/>
        </w:rPr>
        <w:t>.</w:t>
      </w:r>
    </w:p>
    <w:p w14:paraId="085CA8DA" w14:textId="77777777" w:rsidR="001E092A" w:rsidRPr="00C50A7D" w:rsidRDefault="001E092A" w:rsidP="001E092A">
      <w:pPr>
        <w:pStyle w:val="Prrafodelista"/>
        <w:ind w:left="1276"/>
        <w:contextualSpacing/>
        <w:jc w:val="both"/>
        <w:rPr>
          <w:rFonts w:ascii="Arial" w:hAnsi="Arial" w:cs="Arial"/>
          <w:color w:val="000000" w:themeColor="text1"/>
          <w:sz w:val="22"/>
          <w:szCs w:val="22"/>
        </w:rPr>
      </w:pPr>
    </w:p>
    <w:bookmarkEnd w:id="7"/>
    <w:p w14:paraId="65C65E0D" w14:textId="77777777" w:rsidR="0057433F"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El despachador de </w:t>
      </w:r>
      <w:r w:rsidR="00DD550A" w:rsidRPr="00C50A7D">
        <w:rPr>
          <w:rFonts w:ascii="Arial" w:hAnsi="Arial" w:cs="Arial"/>
          <w:color w:val="000000" w:themeColor="text1"/>
          <w:sz w:val="22"/>
          <w:szCs w:val="22"/>
        </w:rPr>
        <w:t xml:space="preserve">aduana adjunta </w:t>
      </w:r>
      <w:r w:rsidR="00940570" w:rsidRPr="00C50A7D">
        <w:rPr>
          <w:rFonts w:ascii="Arial" w:hAnsi="Arial" w:cs="Arial"/>
          <w:color w:val="000000" w:themeColor="text1"/>
          <w:sz w:val="22"/>
          <w:szCs w:val="22"/>
        </w:rPr>
        <w:t xml:space="preserve">de manera digitalizada </w:t>
      </w:r>
      <w:r w:rsidRPr="00C50A7D">
        <w:rPr>
          <w:rFonts w:ascii="Arial" w:hAnsi="Arial" w:cs="Arial"/>
          <w:color w:val="000000" w:themeColor="text1"/>
          <w:sz w:val="22"/>
          <w:szCs w:val="22"/>
        </w:rPr>
        <w:t xml:space="preserve">a través del </w:t>
      </w:r>
      <w:r w:rsidR="00F1115A" w:rsidRPr="00C50A7D">
        <w:rPr>
          <w:rFonts w:ascii="Arial" w:hAnsi="Arial" w:cs="Arial"/>
          <w:color w:val="000000" w:themeColor="text1"/>
          <w:sz w:val="22"/>
          <w:szCs w:val="22"/>
        </w:rPr>
        <w:t>portal de la SUNAT</w:t>
      </w:r>
      <w:r w:rsidRPr="00C50A7D">
        <w:rPr>
          <w:rFonts w:ascii="Arial" w:hAnsi="Arial" w:cs="Arial"/>
          <w:color w:val="000000" w:themeColor="text1"/>
          <w:sz w:val="22"/>
          <w:szCs w:val="22"/>
          <w:shd w:val="clear" w:color="auto" w:fill="FFFFFF"/>
        </w:rPr>
        <w:t xml:space="preserve"> los</w:t>
      </w:r>
      <w:r w:rsidRPr="00C50A7D">
        <w:rPr>
          <w:rFonts w:ascii="Arial" w:hAnsi="Arial" w:cs="Arial"/>
          <w:color w:val="000000" w:themeColor="text1"/>
          <w:sz w:val="22"/>
          <w:szCs w:val="22"/>
        </w:rPr>
        <w:t xml:space="preserve"> siguientes documentos sustentatorios</w:t>
      </w:r>
      <w:r w:rsidR="00305C90"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w:t>
      </w:r>
    </w:p>
    <w:p w14:paraId="06131508" w14:textId="77777777" w:rsidR="00E51AAF" w:rsidRPr="00C50A7D" w:rsidRDefault="00E51AAF" w:rsidP="00E51AAF">
      <w:pPr>
        <w:pStyle w:val="Prrafodelista"/>
        <w:rPr>
          <w:rFonts w:ascii="Arial" w:hAnsi="Arial" w:cs="Arial"/>
          <w:color w:val="000000" w:themeColor="text1"/>
          <w:sz w:val="22"/>
          <w:szCs w:val="22"/>
        </w:rPr>
      </w:pPr>
    </w:p>
    <w:p w14:paraId="251A947F" w14:textId="77777777" w:rsidR="00291D63" w:rsidRPr="00C50A7D" w:rsidRDefault="00291D63" w:rsidP="002155B3">
      <w:pPr>
        <w:pStyle w:val="Prrafodelista"/>
        <w:numPr>
          <w:ilvl w:val="0"/>
          <w:numId w:val="27"/>
        </w:numPr>
        <w:ind w:left="170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Documento de transporte.</w:t>
      </w:r>
    </w:p>
    <w:p w14:paraId="07BF95A5" w14:textId="77777777" w:rsidR="00291D63" w:rsidRPr="00C50A7D" w:rsidRDefault="00291D63" w:rsidP="004A3C22">
      <w:pPr>
        <w:pStyle w:val="Prrafodelista"/>
        <w:ind w:left="1701"/>
        <w:jc w:val="both"/>
        <w:rPr>
          <w:rFonts w:ascii="Arial" w:hAnsi="Arial" w:cs="Arial"/>
          <w:color w:val="000000" w:themeColor="text1"/>
          <w:sz w:val="22"/>
          <w:szCs w:val="22"/>
        </w:rPr>
      </w:pPr>
      <w:r w:rsidRPr="00C50A7D">
        <w:rPr>
          <w:rFonts w:ascii="Arial" w:hAnsi="Arial" w:cs="Arial"/>
          <w:color w:val="000000" w:themeColor="text1"/>
          <w:sz w:val="22"/>
          <w:szCs w:val="22"/>
        </w:rPr>
        <w:t>En la vía terrestre, cuando la mercancía es transportada directamente por sus propietarios, el documento de transporte puede ser reemplazado por una declaración jurada.</w:t>
      </w:r>
      <w:r w:rsidR="00045804" w:rsidRPr="00C50A7D">
        <w:rPr>
          <w:rFonts w:ascii="Arial" w:hAnsi="Arial" w:cs="Arial"/>
          <w:color w:val="000000" w:themeColor="text1"/>
          <w:sz w:val="22"/>
          <w:szCs w:val="22"/>
        </w:rPr>
        <w:t xml:space="preserve"> </w:t>
      </w:r>
    </w:p>
    <w:p w14:paraId="5BDC95AF" w14:textId="77777777" w:rsidR="0057433F" w:rsidRPr="00C50A7D" w:rsidRDefault="0057433F" w:rsidP="005F11C1">
      <w:pPr>
        <w:pStyle w:val="Prrafodelista"/>
        <w:ind w:left="1701"/>
        <w:rPr>
          <w:rFonts w:ascii="Arial" w:hAnsi="Arial" w:cs="Arial"/>
          <w:color w:val="000000" w:themeColor="text1"/>
          <w:sz w:val="22"/>
          <w:szCs w:val="22"/>
        </w:rPr>
      </w:pPr>
    </w:p>
    <w:p w14:paraId="38674400" w14:textId="77777777" w:rsidR="00291D63" w:rsidRPr="00C50A7D" w:rsidRDefault="00291D63" w:rsidP="002155B3">
      <w:pPr>
        <w:pStyle w:val="Prrafodelista"/>
        <w:numPr>
          <w:ilvl w:val="0"/>
          <w:numId w:val="27"/>
        </w:numPr>
        <w:ind w:left="170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Factura, documento equivalente o contrato.</w:t>
      </w:r>
    </w:p>
    <w:p w14:paraId="6CA87D47" w14:textId="77777777" w:rsidR="00291D63" w:rsidRPr="00C50A7D" w:rsidRDefault="00291D63" w:rsidP="00291D63">
      <w:pPr>
        <w:ind w:left="851"/>
        <w:rPr>
          <w:rFonts w:cs="Arial"/>
          <w:color w:val="000000" w:themeColor="text1"/>
          <w:sz w:val="22"/>
          <w:szCs w:val="22"/>
        </w:rPr>
      </w:pPr>
    </w:p>
    <w:p w14:paraId="16DAFF5C" w14:textId="77777777" w:rsidR="00E51AAF" w:rsidRPr="00C50A7D" w:rsidRDefault="00291D63" w:rsidP="00E51AAF">
      <w:pPr>
        <w:pStyle w:val="Prrafodelista"/>
        <w:ind w:left="1701"/>
        <w:jc w:val="both"/>
        <w:rPr>
          <w:rFonts w:ascii="Arial" w:hAnsi="Arial" w:cs="Arial"/>
          <w:color w:val="000000" w:themeColor="text1"/>
          <w:sz w:val="22"/>
          <w:szCs w:val="22"/>
        </w:rPr>
      </w:pPr>
      <w:r w:rsidRPr="00C50A7D">
        <w:rPr>
          <w:rFonts w:ascii="Arial" w:hAnsi="Arial" w:cs="Arial"/>
          <w:color w:val="000000" w:themeColor="text1"/>
          <w:sz w:val="22"/>
          <w:szCs w:val="22"/>
        </w:rPr>
        <w:t>Estos documentos deben contener la siguiente información</w:t>
      </w:r>
      <w:r w:rsidR="00B32DF7" w:rsidRPr="00C50A7D">
        <w:rPr>
          <w:rFonts w:ascii="Arial" w:hAnsi="Arial" w:cs="Arial"/>
          <w:color w:val="000000" w:themeColor="text1"/>
          <w:sz w:val="22"/>
          <w:szCs w:val="22"/>
        </w:rPr>
        <w:t>:</w:t>
      </w:r>
      <w:r w:rsidR="00F36184" w:rsidRPr="00C50A7D">
        <w:rPr>
          <w:rFonts w:ascii="Arial" w:hAnsi="Arial" w:cs="Arial"/>
          <w:color w:val="000000" w:themeColor="text1"/>
          <w:sz w:val="22"/>
          <w:szCs w:val="22"/>
        </w:rPr>
        <w:t xml:space="preserve"> </w:t>
      </w:r>
    </w:p>
    <w:p w14:paraId="6A833BEB" w14:textId="77777777" w:rsidR="00291D63" w:rsidRPr="00C50A7D" w:rsidRDefault="00291D63" w:rsidP="002155B3">
      <w:pPr>
        <w:pStyle w:val="Prrafodelista"/>
        <w:numPr>
          <w:ilvl w:val="0"/>
          <w:numId w:val="17"/>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Nombre o razón social del remitente y domicilio legal.</w:t>
      </w:r>
    </w:p>
    <w:p w14:paraId="479E9BDC" w14:textId="77777777" w:rsidR="00291D63" w:rsidRPr="00C50A7D" w:rsidRDefault="00291D63" w:rsidP="002155B3">
      <w:pPr>
        <w:pStyle w:val="Prrafodelista"/>
        <w:numPr>
          <w:ilvl w:val="0"/>
          <w:numId w:val="17"/>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Número de orden, lugar y fecha de su formulación.</w:t>
      </w:r>
    </w:p>
    <w:p w14:paraId="2ACE1992" w14:textId="77777777" w:rsidR="00291D63" w:rsidRPr="00C50A7D" w:rsidRDefault="00291D63" w:rsidP="002155B3">
      <w:pPr>
        <w:pStyle w:val="Prrafodelista"/>
        <w:numPr>
          <w:ilvl w:val="0"/>
          <w:numId w:val="17"/>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Nombre o razón social del importador y su domicilio.</w:t>
      </w:r>
    </w:p>
    <w:p w14:paraId="3FB7B6ED" w14:textId="77777777" w:rsidR="00291D63" w:rsidRPr="00C50A7D" w:rsidRDefault="00291D63" w:rsidP="002155B3">
      <w:pPr>
        <w:pStyle w:val="Prrafodelista"/>
        <w:numPr>
          <w:ilvl w:val="0"/>
          <w:numId w:val="17"/>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Descripción detallada de las mercancías, indicándose: código, marca, modelo, cantidad con indicación de la unidad de medida utilizada, características técnicas, estado de las mercancías (nueva o usada), año de fabricación u otros signos de identificación si los hubiere.</w:t>
      </w:r>
    </w:p>
    <w:p w14:paraId="05F1877B" w14:textId="77777777" w:rsidR="00291D63" w:rsidRPr="00C50A7D" w:rsidRDefault="00291D63" w:rsidP="002155B3">
      <w:pPr>
        <w:pStyle w:val="Prrafodelista"/>
        <w:numPr>
          <w:ilvl w:val="0"/>
          <w:numId w:val="17"/>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Valor unitario de las mercancías con indicación del incoterm pactado, según la forma de comercialización en el mercado de origen, sea por medida, peso, cantidad u otra forma.</w:t>
      </w:r>
    </w:p>
    <w:p w14:paraId="1DE723F2" w14:textId="77777777" w:rsidR="00291D63" w:rsidRPr="00C50A7D" w:rsidRDefault="00291D63" w:rsidP="002155B3">
      <w:pPr>
        <w:pStyle w:val="Prrafodelista"/>
        <w:numPr>
          <w:ilvl w:val="0"/>
          <w:numId w:val="17"/>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Moneda de transacción.</w:t>
      </w:r>
    </w:p>
    <w:p w14:paraId="475ABF79" w14:textId="77777777" w:rsidR="00291D63" w:rsidRPr="00C50A7D" w:rsidRDefault="00291D63" w:rsidP="002155B3">
      <w:pPr>
        <w:pStyle w:val="Prrafodelista"/>
        <w:numPr>
          <w:ilvl w:val="0"/>
          <w:numId w:val="17"/>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Forma y condiciones de pago.</w:t>
      </w:r>
    </w:p>
    <w:p w14:paraId="7F706683" w14:textId="77777777" w:rsidR="00291D63" w:rsidRPr="00C50A7D" w:rsidRDefault="00291D63" w:rsidP="002155B3">
      <w:pPr>
        <w:pStyle w:val="Prrafodelista"/>
        <w:numPr>
          <w:ilvl w:val="0"/>
          <w:numId w:val="17"/>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Número y fecha del pedido o pedidos que se atienden; y</w:t>
      </w:r>
    </w:p>
    <w:p w14:paraId="16199C77" w14:textId="77777777" w:rsidR="0057433F" w:rsidRPr="00C50A7D" w:rsidRDefault="0057433F" w:rsidP="005F11C1">
      <w:pPr>
        <w:pStyle w:val="Prrafodelista"/>
        <w:ind w:left="1701"/>
        <w:rPr>
          <w:rFonts w:ascii="Arial" w:hAnsi="Arial" w:cs="Arial"/>
          <w:color w:val="000000" w:themeColor="text1"/>
          <w:sz w:val="22"/>
          <w:szCs w:val="22"/>
        </w:rPr>
      </w:pPr>
    </w:p>
    <w:p w14:paraId="6F9431DB" w14:textId="77777777" w:rsidR="00291D63" w:rsidRPr="00C50A7D" w:rsidRDefault="00291D63" w:rsidP="00EB622D">
      <w:pPr>
        <w:pStyle w:val="Prrafodelista"/>
        <w:ind w:left="1701"/>
        <w:jc w:val="both"/>
        <w:rPr>
          <w:rFonts w:ascii="Arial" w:hAnsi="Arial" w:cs="Arial"/>
          <w:color w:val="000000" w:themeColor="text1"/>
          <w:sz w:val="22"/>
          <w:szCs w:val="22"/>
        </w:rPr>
      </w:pPr>
      <w:r w:rsidRPr="00C50A7D">
        <w:rPr>
          <w:rFonts w:ascii="Arial" w:hAnsi="Arial" w:cs="Arial"/>
          <w:color w:val="000000" w:themeColor="text1"/>
          <w:sz w:val="22"/>
          <w:szCs w:val="22"/>
        </w:rPr>
        <w:t xml:space="preserve">En caso la factura, documento equivalente o contrato no consigne la información antes señalada, </w:t>
      </w:r>
      <w:r w:rsidR="00E51AAF" w:rsidRPr="00C50A7D">
        <w:rPr>
          <w:rFonts w:ascii="Arial" w:hAnsi="Arial" w:cs="Arial"/>
          <w:color w:val="000000" w:themeColor="text1"/>
          <w:sz w:val="22"/>
          <w:szCs w:val="22"/>
        </w:rPr>
        <w:t>esta</w:t>
      </w:r>
      <w:r w:rsidRPr="00C50A7D">
        <w:rPr>
          <w:rFonts w:ascii="Arial" w:hAnsi="Arial" w:cs="Arial"/>
          <w:color w:val="000000" w:themeColor="text1"/>
          <w:sz w:val="22"/>
          <w:szCs w:val="22"/>
        </w:rPr>
        <w:t xml:space="preserve"> debe ser transmitida en la declaración aduanera de mercancías.</w:t>
      </w:r>
    </w:p>
    <w:p w14:paraId="23499A58" w14:textId="77777777" w:rsidR="00291D63" w:rsidRPr="00C50A7D" w:rsidRDefault="00291D63" w:rsidP="00291D63">
      <w:pPr>
        <w:ind w:left="851" w:hanging="425"/>
        <w:rPr>
          <w:rFonts w:cs="Arial"/>
          <w:color w:val="000000" w:themeColor="text1"/>
          <w:sz w:val="22"/>
          <w:szCs w:val="22"/>
        </w:rPr>
      </w:pPr>
    </w:p>
    <w:p w14:paraId="59B2D824" w14:textId="77777777" w:rsidR="00291D63" w:rsidRPr="00C50A7D" w:rsidRDefault="00291D63" w:rsidP="002155B3">
      <w:pPr>
        <w:pStyle w:val="Prrafodelista"/>
        <w:numPr>
          <w:ilvl w:val="0"/>
          <w:numId w:val="27"/>
        </w:numPr>
        <w:ind w:left="1701"/>
        <w:contextualSpacing/>
        <w:jc w:val="both"/>
        <w:rPr>
          <w:rFonts w:cs="Arial"/>
          <w:color w:val="000000" w:themeColor="text1"/>
          <w:sz w:val="22"/>
          <w:szCs w:val="22"/>
        </w:rPr>
      </w:pPr>
      <w:r w:rsidRPr="00C50A7D">
        <w:rPr>
          <w:rFonts w:ascii="Arial" w:hAnsi="Arial" w:cs="Arial"/>
          <w:color w:val="000000" w:themeColor="text1"/>
          <w:sz w:val="22"/>
          <w:szCs w:val="22"/>
        </w:rPr>
        <w:lastRenderedPageBreak/>
        <w:t>Comprobante de pago, cuando se efectúe la transferencia de bienes antes de su nacionalización, excepto en los siguientes casos:</w:t>
      </w:r>
      <w:r w:rsidRPr="00C50A7D">
        <w:rPr>
          <w:rFonts w:cs="Arial"/>
          <w:color w:val="000000" w:themeColor="text1"/>
          <w:sz w:val="22"/>
          <w:szCs w:val="22"/>
        </w:rPr>
        <w:t> </w:t>
      </w:r>
    </w:p>
    <w:p w14:paraId="3D1AC36E" w14:textId="77777777" w:rsidR="00291D63" w:rsidRPr="00C50A7D" w:rsidRDefault="00291D63" w:rsidP="002155B3">
      <w:pPr>
        <w:pStyle w:val="Prrafodelista"/>
        <w:numPr>
          <w:ilvl w:val="0"/>
          <w:numId w:val="17"/>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Cuando las entidades del sistema financiero nacional hayan endosado los documentos de transporte a favor de los importadores.</w:t>
      </w:r>
    </w:p>
    <w:p w14:paraId="46C83172" w14:textId="77777777" w:rsidR="00291D63" w:rsidRPr="00C50A7D" w:rsidRDefault="00291D63" w:rsidP="002155B3">
      <w:pPr>
        <w:pStyle w:val="Prrafodelista"/>
        <w:numPr>
          <w:ilvl w:val="0"/>
          <w:numId w:val="17"/>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En los casos de transferencia a título gratuito de los bienes que ingresan al país consignados a nombre de una entidad del sector público (excepto empresas del Estado) o de la Iglesia Católica.  </w:t>
      </w:r>
    </w:p>
    <w:p w14:paraId="091DBE21" w14:textId="77777777" w:rsidR="00EF1F6D" w:rsidRPr="00C50A7D" w:rsidRDefault="00291D63" w:rsidP="002155B3">
      <w:pPr>
        <w:pStyle w:val="Prrafodelista"/>
        <w:numPr>
          <w:ilvl w:val="0"/>
          <w:numId w:val="17"/>
        </w:numPr>
        <w:ind w:left="2127" w:hanging="42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Cuando el comprobante de pago</w:t>
      </w:r>
      <w:r w:rsidR="00940570" w:rsidRPr="00C50A7D">
        <w:rPr>
          <w:rFonts w:ascii="Arial" w:hAnsi="Arial" w:cs="Arial"/>
          <w:color w:val="000000" w:themeColor="text1"/>
          <w:sz w:val="22"/>
          <w:szCs w:val="22"/>
        </w:rPr>
        <w:t xml:space="preserve"> electrónico</w:t>
      </w:r>
      <w:r w:rsidRPr="00C50A7D">
        <w:rPr>
          <w:rFonts w:ascii="Arial" w:hAnsi="Arial" w:cs="Arial"/>
          <w:color w:val="000000" w:themeColor="text1"/>
          <w:sz w:val="22"/>
          <w:szCs w:val="22"/>
        </w:rPr>
        <w:t xml:space="preserve"> es emitido utilizando un medio informático autorizado o proporcionado por la SUNAT.</w:t>
      </w:r>
    </w:p>
    <w:p w14:paraId="5513B80D" w14:textId="77777777" w:rsidR="00291D63" w:rsidRPr="00C50A7D" w:rsidRDefault="00291D63" w:rsidP="00291D63">
      <w:pPr>
        <w:pStyle w:val="Prrafodelista"/>
        <w:ind w:left="1571"/>
        <w:rPr>
          <w:rFonts w:ascii="Arial" w:hAnsi="Arial" w:cs="Arial"/>
          <w:color w:val="000000" w:themeColor="text1"/>
          <w:sz w:val="22"/>
          <w:szCs w:val="22"/>
        </w:rPr>
      </w:pPr>
    </w:p>
    <w:p w14:paraId="7088B02C" w14:textId="77777777" w:rsidR="00291D63" w:rsidRPr="00C50A7D" w:rsidRDefault="00291D63" w:rsidP="002155B3">
      <w:pPr>
        <w:pStyle w:val="Prrafodelista"/>
        <w:numPr>
          <w:ilvl w:val="0"/>
          <w:numId w:val="27"/>
        </w:numPr>
        <w:ind w:left="170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Seguro de transporte, de corresponder. En el caso de una póliza global o flotante, el documento que acredite la cobertura de las mercancías sujetas a despacho.</w:t>
      </w:r>
    </w:p>
    <w:p w14:paraId="46DB85F0" w14:textId="77777777" w:rsidR="00291D63" w:rsidRPr="00C50A7D" w:rsidRDefault="00291D63" w:rsidP="00291D63">
      <w:pPr>
        <w:ind w:left="851" w:hanging="425"/>
        <w:rPr>
          <w:rFonts w:cs="Arial"/>
          <w:color w:val="000000" w:themeColor="text1"/>
          <w:sz w:val="18"/>
          <w:szCs w:val="22"/>
        </w:rPr>
      </w:pPr>
    </w:p>
    <w:p w14:paraId="6EAE2F10" w14:textId="77777777" w:rsidR="00291D63" w:rsidRPr="00C50A7D" w:rsidRDefault="00291D63" w:rsidP="002155B3">
      <w:pPr>
        <w:pStyle w:val="Prrafodelista"/>
        <w:numPr>
          <w:ilvl w:val="0"/>
          <w:numId w:val="27"/>
        </w:numPr>
        <w:ind w:left="170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En los casos de mercancías restringidas:</w:t>
      </w:r>
    </w:p>
    <w:p w14:paraId="2B5061B7" w14:textId="77777777" w:rsidR="00291D63" w:rsidRPr="00C50A7D" w:rsidRDefault="00291D63" w:rsidP="005F11C1">
      <w:pPr>
        <w:ind w:left="1701"/>
        <w:rPr>
          <w:rFonts w:cs="Arial"/>
          <w:color w:val="000000" w:themeColor="text1"/>
          <w:sz w:val="22"/>
          <w:szCs w:val="22"/>
        </w:rPr>
      </w:pPr>
      <w:r w:rsidRPr="00C50A7D">
        <w:rPr>
          <w:rFonts w:cs="Arial"/>
          <w:color w:val="000000" w:themeColor="text1"/>
          <w:sz w:val="22"/>
          <w:szCs w:val="22"/>
        </w:rPr>
        <w:t>Solo para los documentos no autorizados a través de la Ventanilla Única de Comercio Exterior (VUCE): La autorización o documento de control del sector competente o la declaración jurada suscrita por el importador cuando la norma específica lo señale.</w:t>
      </w:r>
    </w:p>
    <w:p w14:paraId="45C16858" w14:textId="77777777" w:rsidR="00291D63" w:rsidRPr="00C50A7D" w:rsidRDefault="00291D63" w:rsidP="00291D63">
      <w:pPr>
        <w:ind w:left="1134" w:hanging="283"/>
        <w:rPr>
          <w:rFonts w:cs="Arial"/>
          <w:color w:val="000000" w:themeColor="text1"/>
          <w:sz w:val="18"/>
          <w:szCs w:val="22"/>
        </w:rPr>
      </w:pPr>
    </w:p>
    <w:p w14:paraId="27CCE105" w14:textId="77777777" w:rsidR="00291D63" w:rsidRPr="00C50A7D" w:rsidRDefault="00291D63" w:rsidP="002155B3">
      <w:pPr>
        <w:pStyle w:val="Prrafodelista"/>
        <w:numPr>
          <w:ilvl w:val="0"/>
          <w:numId w:val="27"/>
        </w:numPr>
        <w:ind w:left="170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Certificado de origen, cuando corresponda. </w:t>
      </w:r>
    </w:p>
    <w:p w14:paraId="79E1499D" w14:textId="77777777" w:rsidR="00C52E32" w:rsidRPr="00C50A7D" w:rsidRDefault="00C52E32" w:rsidP="00C52E32">
      <w:pPr>
        <w:contextualSpacing/>
        <w:rPr>
          <w:rFonts w:cs="Arial"/>
          <w:color w:val="000000" w:themeColor="text1"/>
          <w:sz w:val="22"/>
          <w:szCs w:val="22"/>
        </w:rPr>
      </w:pPr>
    </w:p>
    <w:p w14:paraId="6037A5CE" w14:textId="77777777" w:rsidR="00291D63" w:rsidRPr="00C50A7D" w:rsidRDefault="00291D63" w:rsidP="00291D63">
      <w:pPr>
        <w:ind w:left="851" w:hanging="425"/>
        <w:rPr>
          <w:rFonts w:cs="Arial"/>
          <w:color w:val="000000" w:themeColor="text1"/>
          <w:sz w:val="18"/>
          <w:szCs w:val="22"/>
        </w:rPr>
      </w:pPr>
    </w:p>
    <w:p w14:paraId="51E0A999" w14:textId="77777777" w:rsidR="00323EE3" w:rsidRPr="00C50A7D" w:rsidRDefault="006A029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La </w:t>
      </w:r>
      <w:r w:rsidR="00323EE3" w:rsidRPr="00C50A7D">
        <w:rPr>
          <w:rFonts w:ascii="Arial" w:hAnsi="Arial" w:cs="Arial"/>
          <w:color w:val="000000" w:themeColor="text1"/>
          <w:sz w:val="22"/>
          <w:szCs w:val="22"/>
        </w:rPr>
        <w:t>Declaración Andina del Valor (DAV) se entiende presentada con la trasmisión electrónica de la información comprendida en el formato B de la declaración.</w:t>
      </w:r>
    </w:p>
    <w:p w14:paraId="32D743A6" w14:textId="77777777" w:rsidR="00323EE3" w:rsidRPr="00C50A7D" w:rsidRDefault="00323EE3" w:rsidP="00323EE3">
      <w:pPr>
        <w:pStyle w:val="Prrafodelista"/>
        <w:ind w:left="1276"/>
        <w:contextualSpacing/>
        <w:jc w:val="both"/>
        <w:rPr>
          <w:rFonts w:ascii="Arial" w:hAnsi="Arial" w:cs="Arial"/>
          <w:color w:val="000000" w:themeColor="text1"/>
          <w:sz w:val="22"/>
          <w:szCs w:val="22"/>
        </w:rPr>
      </w:pPr>
    </w:p>
    <w:p w14:paraId="074B14D2" w14:textId="77777777" w:rsidR="00323EE3" w:rsidRPr="00C50A7D" w:rsidRDefault="00323EE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Cuando las características, cantidad o diversidad de las mercancías lo ameriten, la autoridad aduanera adicionalmente y en forma excepcional puede solicitar información contenida en el volante de despacho, lista de empaque, declaración jurada para descarga en distintos puertos, cartas aclaratorias del proveedor o fabricante, contratos y sus adendas, documentos bancarios o financieros, documentos oficiales y documentos aclaratorios referidos al transporte, seguro y aspectos técnicos de la mercancía. </w:t>
      </w:r>
    </w:p>
    <w:p w14:paraId="666A63C6" w14:textId="77777777" w:rsidR="005932DB" w:rsidRPr="00C50A7D" w:rsidRDefault="005932DB" w:rsidP="005932DB">
      <w:pPr>
        <w:pStyle w:val="Prrafodelista"/>
        <w:rPr>
          <w:rFonts w:ascii="Arial" w:hAnsi="Arial" w:cs="Arial"/>
          <w:color w:val="000000" w:themeColor="text1"/>
          <w:sz w:val="22"/>
          <w:szCs w:val="22"/>
        </w:rPr>
      </w:pPr>
    </w:p>
    <w:p w14:paraId="1A829892" w14:textId="425B1C21" w:rsidR="005D2BF5" w:rsidRPr="00C50A7D" w:rsidRDefault="00AF018F"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Las</w:t>
      </w:r>
      <w:r w:rsidR="00A052E1" w:rsidRPr="00C50A7D">
        <w:rPr>
          <w:rFonts w:ascii="Arial" w:hAnsi="Arial" w:cs="Arial"/>
          <w:color w:val="000000" w:themeColor="text1"/>
          <w:sz w:val="22"/>
          <w:szCs w:val="22"/>
        </w:rPr>
        <w:t xml:space="preserve"> declaraciones </w:t>
      </w:r>
      <w:r w:rsidRPr="00C50A7D">
        <w:rPr>
          <w:rFonts w:ascii="Arial" w:hAnsi="Arial" w:cs="Arial"/>
          <w:color w:val="000000" w:themeColor="text1"/>
          <w:sz w:val="22"/>
          <w:szCs w:val="22"/>
        </w:rPr>
        <w:t>con canal de control naranja serán asignadas</w:t>
      </w:r>
      <w:r w:rsidR="005D2BF5" w:rsidRPr="00C50A7D">
        <w:rPr>
          <w:rFonts w:ascii="Arial" w:hAnsi="Arial" w:cs="Arial"/>
          <w:color w:val="000000" w:themeColor="text1"/>
          <w:sz w:val="22"/>
          <w:szCs w:val="22"/>
        </w:rPr>
        <w:t xml:space="preserve"> automáticamente por el sistema informático</w:t>
      </w:r>
      <w:r w:rsidR="0035537E" w:rsidRPr="00C50A7D">
        <w:rPr>
          <w:rFonts w:ascii="Arial" w:hAnsi="Arial" w:cs="Arial"/>
          <w:color w:val="000000" w:themeColor="text1"/>
          <w:sz w:val="22"/>
          <w:szCs w:val="22"/>
        </w:rPr>
        <w:t>,</w:t>
      </w:r>
      <w:r w:rsidR="005D2BF5"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al momento de la recepción de l</w:t>
      </w:r>
      <w:r w:rsidR="005D2BF5" w:rsidRPr="00C50A7D">
        <w:rPr>
          <w:rFonts w:ascii="Arial" w:hAnsi="Arial" w:cs="Arial"/>
          <w:color w:val="000000" w:themeColor="text1"/>
          <w:sz w:val="22"/>
          <w:szCs w:val="22"/>
        </w:rPr>
        <w:t>os</w:t>
      </w:r>
      <w:r w:rsidRPr="00C50A7D">
        <w:rPr>
          <w:rFonts w:ascii="Arial" w:hAnsi="Arial" w:cs="Arial"/>
          <w:color w:val="000000" w:themeColor="text1"/>
          <w:sz w:val="22"/>
          <w:szCs w:val="22"/>
        </w:rPr>
        <w:t xml:space="preserve"> document</w:t>
      </w:r>
      <w:r w:rsidR="005D2BF5" w:rsidRPr="00C50A7D">
        <w:rPr>
          <w:rFonts w:ascii="Arial" w:hAnsi="Arial" w:cs="Arial"/>
          <w:color w:val="000000" w:themeColor="text1"/>
          <w:sz w:val="22"/>
          <w:szCs w:val="22"/>
        </w:rPr>
        <w:t>os sustentatorios digitalizados, al funcionario aduanero para su revisión.</w:t>
      </w:r>
    </w:p>
    <w:p w14:paraId="1F23D343" w14:textId="77777777" w:rsidR="005D2BF5" w:rsidRPr="00C50A7D" w:rsidRDefault="005D2BF5" w:rsidP="005D2BF5">
      <w:pPr>
        <w:pStyle w:val="Prrafodelista"/>
        <w:rPr>
          <w:rFonts w:ascii="Arial" w:hAnsi="Arial" w:cs="Arial"/>
          <w:color w:val="000000" w:themeColor="text1"/>
          <w:sz w:val="22"/>
          <w:szCs w:val="22"/>
        </w:rPr>
      </w:pPr>
    </w:p>
    <w:p w14:paraId="3C6C69FC" w14:textId="77777777" w:rsidR="00394FE1" w:rsidRPr="00C50A7D" w:rsidRDefault="00394FE1" w:rsidP="00394FE1">
      <w:pPr>
        <w:ind w:left="851"/>
        <w:rPr>
          <w:b/>
          <w:bCs/>
          <w:color w:val="000000" w:themeColor="text1"/>
          <w:sz w:val="22"/>
          <w:szCs w:val="22"/>
        </w:rPr>
      </w:pPr>
      <w:r w:rsidRPr="00C50A7D">
        <w:rPr>
          <w:b/>
          <w:bCs/>
          <w:color w:val="000000" w:themeColor="text1"/>
          <w:sz w:val="22"/>
          <w:szCs w:val="22"/>
        </w:rPr>
        <w:t>Solicitud Electrónica de Reconocimiento Físico – SERF</w:t>
      </w:r>
    </w:p>
    <w:p w14:paraId="262ACEAD" w14:textId="77777777" w:rsidR="006C099C" w:rsidRPr="00C50A7D" w:rsidRDefault="006C099C" w:rsidP="0053443A">
      <w:pPr>
        <w:rPr>
          <w:b/>
          <w:bCs/>
          <w:color w:val="000000" w:themeColor="text1"/>
          <w:sz w:val="22"/>
          <w:szCs w:val="22"/>
        </w:rPr>
      </w:pPr>
    </w:p>
    <w:p w14:paraId="53478C6D" w14:textId="7CBF1402" w:rsidR="00D27786" w:rsidRPr="00C50A7D" w:rsidRDefault="006C099C" w:rsidP="002155B3">
      <w:pPr>
        <w:pStyle w:val="Prrafodelista"/>
        <w:numPr>
          <w:ilvl w:val="0"/>
          <w:numId w:val="13"/>
        </w:numPr>
        <w:ind w:left="1276" w:hanging="425"/>
        <w:contextualSpacing/>
        <w:jc w:val="both"/>
        <w:rPr>
          <w:rFonts w:ascii="Arial" w:hAnsi="Arial" w:cs="Arial"/>
          <w:strike/>
          <w:color w:val="000000" w:themeColor="text1"/>
          <w:sz w:val="22"/>
          <w:szCs w:val="22"/>
        </w:rPr>
      </w:pPr>
      <w:r w:rsidRPr="00C50A7D">
        <w:rPr>
          <w:rFonts w:ascii="Arial" w:hAnsi="Arial" w:cs="Arial"/>
          <w:color w:val="000000" w:themeColor="text1"/>
          <w:sz w:val="22"/>
          <w:szCs w:val="22"/>
        </w:rPr>
        <w:t xml:space="preserve">El despachador de aduana </w:t>
      </w:r>
      <w:r w:rsidR="00634226" w:rsidRPr="00C50A7D">
        <w:rPr>
          <w:rFonts w:ascii="Arial" w:hAnsi="Arial" w:cs="Arial"/>
          <w:color w:val="000000" w:themeColor="text1"/>
          <w:sz w:val="22"/>
          <w:szCs w:val="22"/>
        </w:rPr>
        <w:t xml:space="preserve">solicita el reconocimiento físico </w:t>
      </w:r>
      <w:r w:rsidR="00D474CC" w:rsidRPr="00C50A7D">
        <w:rPr>
          <w:rFonts w:ascii="Arial" w:hAnsi="Arial" w:cs="Arial"/>
          <w:color w:val="000000" w:themeColor="text1"/>
          <w:sz w:val="22"/>
          <w:szCs w:val="22"/>
        </w:rPr>
        <w:t xml:space="preserve">de la mercancía </w:t>
      </w:r>
      <w:r w:rsidR="00634226" w:rsidRPr="00C50A7D">
        <w:rPr>
          <w:rFonts w:ascii="Arial" w:hAnsi="Arial" w:cs="Arial"/>
          <w:color w:val="000000" w:themeColor="text1"/>
          <w:sz w:val="22"/>
          <w:szCs w:val="22"/>
        </w:rPr>
        <w:t xml:space="preserve">mediante la </w:t>
      </w:r>
      <w:r w:rsidRPr="00C50A7D">
        <w:rPr>
          <w:rFonts w:ascii="Arial" w:hAnsi="Arial" w:cs="Arial"/>
          <w:color w:val="000000" w:themeColor="text1"/>
          <w:sz w:val="22"/>
          <w:szCs w:val="22"/>
        </w:rPr>
        <w:t>transmi</w:t>
      </w:r>
      <w:r w:rsidR="00634226" w:rsidRPr="00C50A7D">
        <w:rPr>
          <w:rFonts w:ascii="Arial" w:hAnsi="Arial" w:cs="Arial"/>
          <w:color w:val="000000" w:themeColor="text1"/>
          <w:sz w:val="22"/>
          <w:szCs w:val="22"/>
        </w:rPr>
        <w:t>sión de</w:t>
      </w:r>
      <w:r w:rsidRPr="00C50A7D">
        <w:rPr>
          <w:rFonts w:ascii="Arial" w:hAnsi="Arial" w:cs="Arial"/>
          <w:color w:val="000000" w:themeColor="text1"/>
          <w:sz w:val="22"/>
          <w:szCs w:val="22"/>
        </w:rPr>
        <w:t xml:space="preserve"> la SERF </w:t>
      </w:r>
      <w:r w:rsidR="0089556C" w:rsidRPr="00C50A7D">
        <w:rPr>
          <w:rFonts w:ascii="Arial" w:hAnsi="Arial" w:cs="Arial"/>
          <w:color w:val="000000" w:themeColor="text1"/>
          <w:sz w:val="22"/>
          <w:szCs w:val="22"/>
        </w:rPr>
        <w:t xml:space="preserve">a través del </w:t>
      </w:r>
      <w:r w:rsidR="00F1115A" w:rsidRPr="00C50A7D">
        <w:rPr>
          <w:rFonts w:ascii="Arial" w:hAnsi="Arial" w:cs="Arial"/>
          <w:color w:val="000000" w:themeColor="text1"/>
          <w:sz w:val="22"/>
          <w:szCs w:val="22"/>
        </w:rPr>
        <w:t>portal de la SUNAT</w:t>
      </w:r>
      <w:r w:rsidR="0089556C"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previ</w:t>
      </w:r>
      <w:r w:rsidR="002A3E93" w:rsidRPr="00C50A7D">
        <w:rPr>
          <w:rFonts w:ascii="Arial" w:hAnsi="Arial" w:cs="Arial"/>
          <w:color w:val="000000" w:themeColor="text1"/>
          <w:sz w:val="22"/>
          <w:szCs w:val="22"/>
        </w:rPr>
        <w:t xml:space="preserve">o envío de los </w:t>
      </w:r>
      <w:r w:rsidRPr="00C50A7D">
        <w:rPr>
          <w:rFonts w:ascii="Arial" w:hAnsi="Arial" w:cs="Arial"/>
          <w:color w:val="000000" w:themeColor="text1"/>
          <w:sz w:val="22"/>
          <w:szCs w:val="22"/>
        </w:rPr>
        <w:t>documentos</w:t>
      </w:r>
      <w:r w:rsidR="002A3E93" w:rsidRPr="00C50A7D">
        <w:rPr>
          <w:rFonts w:ascii="Arial" w:hAnsi="Arial" w:cs="Arial"/>
          <w:color w:val="000000" w:themeColor="text1"/>
          <w:sz w:val="22"/>
          <w:szCs w:val="22"/>
        </w:rPr>
        <w:t xml:space="preserve"> digitalizados</w:t>
      </w:r>
      <w:r w:rsidR="00D474CC" w:rsidRPr="00C50A7D">
        <w:rPr>
          <w:rFonts w:ascii="Arial" w:hAnsi="Arial" w:cs="Arial"/>
          <w:color w:val="000000" w:themeColor="text1"/>
          <w:sz w:val="22"/>
          <w:szCs w:val="22"/>
        </w:rPr>
        <w:t xml:space="preserve"> que sustentan el despacho</w:t>
      </w:r>
      <w:r w:rsidR="002A3E93" w:rsidRPr="00C50A7D">
        <w:rPr>
          <w:rFonts w:ascii="Arial" w:hAnsi="Arial" w:cs="Arial"/>
          <w:color w:val="000000" w:themeColor="text1"/>
          <w:sz w:val="22"/>
          <w:szCs w:val="22"/>
        </w:rPr>
        <w:t>.</w:t>
      </w:r>
      <w:r w:rsidR="00291E42" w:rsidRPr="00C50A7D">
        <w:rPr>
          <w:rFonts w:ascii="Arial" w:hAnsi="Arial" w:cs="Arial"/>
          <w:color w:val="000000" w:themeColor="text1"/>
          <w:sz w:val="22"/>
          <w:szCs w:val="22"/>
        </w:rPr>
        <w:t xml:space="preserve"> </w:t>
      </w:r>
      <w:r w:rsidR="001338B1" w:rsidRPr="00C50A7D">
        <w:rPr>
          <w:rFonts w:ascii="Arial" w:hAnsi="Arial" w:cs="Arial"/>
          <w:color w:val="000000" w:themeColor="text1"/>
          <w:sz w:val="22"/>
          <w:szCs w:val="22"/>
        </w:rPr>
        <w:t xml:space="preserve">La </w:t>
      </w:r>
      <w:r w:rsidRPr="00C50A7D">
        <w:rPr>
          <w:rFonts w:ascii="Arial" w:hAnsi="Arial" w:cs="Arial"/>
          <w:color w:val="000000" w:themeColor="text1"/>
          <w:sz w:val="22"/>
          <w:szCs w:val="22"/>
        </w:rPr>
        <w:t xml:space="preserve">Administración Aduanera dispone </w:t>
      </w:r>
      <w:r w:rsidR="00D474CC" w:rsidRPr="00C50A7D">
        <w:rPr>
          <w:rFonts w:ascii="Arial" w:hAnsi="Arial" w:cs="Arial"/>
          <w:color w:val="000000" w:themeColor="text1"/>
          <w:sz w:val="22"/>
          <w:szCs w:val="22"/>
        </w:rPr>
        <w:t>de oficio la programación automática</w:t>
      </w:r>
      <w:r w:rsidR="00C97A5D" w:rsidRPr="00C50A7D">
        <w:rPr>
          <w:rFonts w:ascii="Arial" w:hAnsi="Arial" w:cs="Arial"/>
          <w:color w:val="000000" w:themeColor="text1"/>
          <w:sz w:val="22"/>
          <w:szCs w:val="22"/>
        </w:rPr>
        <w:t xml:space="preserve"> </w:t>
      </w:r>
      <w:r w:rsidR="00D474CC" w:rsidRPr="00C50A7D">
        <w:rPr>
          <w:rFonts w:ascii="Arial" w:hAnsi="Arial" w:cs="Arial"/>
          <w:color w:val="000000" w:themeColor="text1"/>
          <w:sz w:val="22"/>
          <w:szCs w:val="22"/>
        </w:rPr>
        <w:t>del</w:t>
      </w:r>
      <w:r w:rsidRPr="00C50A7D">
        <w:rPr>
          <w:rFonts w:ascii="Arial" w:hAnsi="Arial" w:cs="Arial"/>
          <w:color w:val="000000" w:themeColor="text1"/>
          <w:sz w:val="22"/>
          <w:szCs w:val="22"/>
        </w:rPr>
        <w:t xml:space="preserve"> reconocimiento físico</w:t>
      </w:r>
      <w:r w:rsidR="0091348D" w:rsidRPr="00C50A7D">
        <w:rPr>
          <w:rFonts w:ascii="Arial" w:hAnsi="Arial" w:cs="Arial"/>
          <w:color w:val="000000" w:themeColor="text1"/>
          <w:sz w:val="22"/>
          <w:szCs w:val="22"/>
        </w:rPr>
        <w:t xml:space="preserve"> si transcurridos dos días calendarios a la transmisión del </w:t>
      </w:r>
      <w:r w:rsidR="009A145E" w:rsidRPr="00C50A7D">
        <w:rPr>
          <w:rFonts w:ascii="Arial" w:hAnsi="Arial" w:cs="Arial"/>
          <w:color w:val="000000" w:themeColor="text1"/>
          <w:sz w:val="22"/>
          <w:szCs w:val="22"/>
        </w:rPr>
        <w:t>IRM no</w:t>
      </w:r>
      <w:r w:rsidR="0091348D" w:rsidRPr="00C50A7D">
        <w:rPr>
          <w:rFonts w:ascii="Arial" w:hAnsi="Arial" w:cs="Arial"/>
          <w:color w:val="000000" w:themeColor="text1"/>
          <w:sz w:val="22"/>
          <w:szCs w:val="22"/>
        </w:rPr>
        <w:t xml:space="preserve"> se ha transmitido la SERF</w:t>
      </w:r>
      <w:r w:rsidR="00F477C0" w:rsidRPr="00C50A7D">
        <w:rPr>
          <w:rFonts w:ascii="Arial" w:hAnsi="Arial" w:cs="Arial"/>
          <w:color w:val="000000" w:themeColor="text1"/>
          <w:sz w:val="22"/>
          <w:szCs w:val="22"/>
        </w:rPr>
        <w:t xml:space="preserve">. </w:t>
      </w:r>
    </w:p>
    <w:p w14:paraId="7AE319AB" w14:textId="77777777" w:rsidR="005103F6" w:rsidRPr="00C50A7D" w:rsidRDefault="005103F6" w:rsidP="005103F6">
      <w:pPr>
        <w:pStyle w:val="Prrafodelista"/>
        <w:ind w:left="1276"/>
        <w:contextualSpacing/>
        <w:jc w:val="both"/>
        <w:rPr>
          <w:rFonts w:ascii="Arial" w:hAnsi="Arial" w:cs="Arial"/>
          <w:color w:val="000000" w:themeColor="text1"/>
          <w:sz w:val="22"/>
          <w:szCs w:val="22"/>
        </w:rPr>
      </w:pPr>
    </w:p>
    <w:p w14:paraId="755CC0C9" w14:textId="77777777" w:rsidR="006C099C" w:rsidRPr="00C50A7D" w:rsidRDefault="006C099C"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Para el caso de declaraciones bajo la modalidad de despacho diferido numeradas con posterioridad </w:t>
      </w:r>
      <w:r w:rsidR="007B5782" w:rsidRPr="00C50A7D">
        <w:rPr>
          <w:rFonts w:ascii="Arial" w:hAnsi="Arial" w:cs="Arial"/>
          <w:color w:val="000000" w:themeColor="text1"/>
          <w:sz w:val="22"/>
          <w:szCs w:val="22"/>
        </w:rPr>
        <w:t>a los dos días de la transmisión del IRM</w:t>
      </w:r>
      <w:r w:rsidRPr="00C50A7D">
        <w:rPr>
          <w:rFonts w:ascii="Arial" w:hAnsi="Arial" w:cs="Arial"/>
          <w:color w:val="000000" w:themeColor="text1"/>
          <w:sz w:val="22"/>
          <w:szCs w:val="22"/>
        </w:rPr>
        <w:t>, la asignación a reconocimiento físico</w:t>
      </w:r>
      <w:r w:rsidR="009A145E"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es de manera automática una vez asignado el canal de control.</w:t>
      </w:r>
    </w:p>
    <w:p w14:paraId="025CCF0B" w14:textId="77777777" w:rsidR="001E48B4" w:rsidRPr="00C50A7D" w:rsidRDefault="001E48B4" w:rsidP="001E48B4">
      <w:pPr>
        <w:pStyle w:val="Prrafodelista"/>
        <w:rPr>
          <w:rFonts w:ascii="Arial" w:hAnsi="Arial" w:cs="Arial"/>
          <w:color w:val="000000" w:themeColor="text1"/>
          <w:sz w:val="22"/>
          <w:szCs w:val="22"/>
        </w:rPr>
      </w:pPr>
    </w:p>
    <w:p w14:paraId="3D7F7B63" w14:textId="1F3066B7" w:rsidR="001E48B4" w:rsidRPr="00C50A7D" w:rsidRDefault="001E48B4" w:rsidP="002155B3">
      <w:pPr>
        <w:pStyle w:val="Prrafodelista"/>
        <w:numPr>
          <w:ilvl w:val="0"/>
          <w:numId w:val="13"/>
        </w:numPr>
        <w:ind w:left="1276" w:hanging="425"/>
        <w:contextualSpacing/>
        <w:jc w:val="both"/>
        <w:rPr>
          <w:rFonts w:ascii="Arial" w:hAnsi="Arial" w:cs="Arial"/>
          <w:color w:val="000000" w:themeColor="text1"/>
          <w:sz w:val="17"/>
          <w:szCs w:val="17"/>
        </w:rPr>
      </w:pPr>
      <w:r w:rsidRPr="00C50A7D">
        <w:rPr>
          <w:rFonts w:ascii="Arial" w:hAnsi="Arial" w:cs="Arial"/>
          <w:color w:val="000000" w:themeColor="text1"/>
          <w:sz w:val="22"/>
          <w:szCs w:val="22"/>
        </w:rPr>
        <w:lastRenderedPageBreak/>
        <w:t xml:space="preserve">Cuando </w:t>
      </w:r>
      <w:r w:rsidR="006C099C" w:rsidRPr="00C50A7D">
        <w:rPr>
          <w:rFonts w:ascii="Arial" w:hAnsi="Arial" w:cs="Arial"/>
          <w:color w:val="000000" w:themeColor="text1"/>
          <w:sz w:val="22"/>
          <w:szCs w:val="22"/>
        </w:rPr>
        <w:t xml:space="preserve">el despachador de aduana </w:t>
      </w:r>
      <w:r w:rsidRPr="00C50A7D">
        <w:rPr>
          <w:rFonts w:ascii="Arial" w:hAnsi="Arial" w:cs="Arial"/>
          <w:color w:val="000000" w:themeColor="text1"/>
          <w:sz w:val="22"/>
          <w:szCs w:val="22"/>
        </w:rPr>
        <w:t xml:space="preserve">no se presenta al </w:t>
      </w:r>
      <w:r w:rsidR="006C099C" w:rsidRPr="00C50A7D">
        <w:rPr>
          <w:rFonts w:ascii="Arial" w:hAnsi="Arial" w:cs="Arial"/>
          <w:color w:val="000000" w:themeColor="text1"/>
          <w:sz w:val="22"/>
          <w:szCs w:val="22"/>
        </w:rPr>
        <w:t>reconocimiento físico</w:t>
      </w:r>
      <w:r w:rsidRPr="00C50A7D">
        <w:rPr>
          <w:rFonts w:ascii="Arial" w:hAnsi="Arial" w:cs="Arial"/>
          <w:color w:val="000000" w:themeColor="text1"/>
          <w:sz w:val="22"/>
          <w:szCs w:val="22"/>
        </w:rPr>
        <w:t xml:space="preserve"> en la fecha programada, la </w:t>
      </w:r>
      <w:r w:rsidR="007210E7" w:rsidRPr="00C50A7D">
        <w:rPr>
          <w:rFonts w:ascii="Arial" w:hAnsi="Arial" w:cs="Arial"/>
          <w:color w:val="000000" w:themeColor="text1"/>
          <w:sz w:val="22"/>
          <w:szCs w:val="22"/>
        </w:rPr>
        <w:t xml:space="preserve">autoridad aduanera </w:t>
      </w:r>
      <w:r w:rsidRPr="00C50A7D">
        <w:rPr>
          <w:rFonts w:ascii="Arial" w:hAnsi="Arial" w:cs="Arial"/>
          <w:color w:val="000000" w:themeColor="text1"/>
          <w:sz w:val="22"/>
          <w:szCs w:val="22"/>
        </w:rPr>
        <w:t>puede disponer el reconocimiento físico de oficio, bajo responsabilidad del dueño o consignatario.</w:t>
      </w:r>
    </w:p>
    <w:p w14:paraId="5EAD6D1E" w14:textId="77777777" w:rsidR="001E48B4" w:rsidRPr="00C50A7D" w:rsidRDefault="001E48B4" w:rsidP="001E48B4">
      <w:pPr>
        <w:pStyle w:val="Prrafodelista"/>
        <w:rPr>
          <w:rFonts w:ascii="Arial" w:hAnsi="Arial" w:cs="Arial"/>
          <w:color w:val="000000" w:themeColor="text1"/>
          <w:sz w:val="22"/>
          <w:szCs w:val="22"/>
        </w:rPr>
      </w:pPr>
    </w:p>
    <w:p w14:paraId="3E3FF4CF" w14:textId="33C2019A" w:rsidR="00291D63" w:rsidRPr="00C50A7D" w:rsidRDefault="00291D63" w:rsidP="005F11C1">
      <w:pPr>
        <w:ind w:left="851"/>
        <w:rPr>
          <w:rFonts w:cs="Arial"/>
          <w:b/>
          <w:strike/>
          <w:color w:val="000000" w:themeColor="text1"/>
          <w:sz w:val="22"/>
          <w:szCs w:val="22"/>
        </w:rPr>
      </w:pPr>
      <w:r w:rsidRPr="00C50A7D">
        <w:rPr>
          <w:rFonts w:cs="Arial"/>
          <w:b/>
          <w:color w:val="000000" w:themeColor="text1"/>
          <w:sz w:val="22"/>
          <w:szCs w:val="22"/>
        </w:rPr>
        <w:t>Asignación de</w:t>
      </w:r>
      <w:r w:rsidR="008B6E7A" w:rsidRPr="00C50A7D">
        <w:rPr>
          <w:rFonts w:cs="Arial"/>
          <w:b/>
          <w:color w:val="000000" w:themeColor="text1"/>
          <w:sz w:val="22"/>
          <w:szCs w:val="22"/>
        </w:rPr>
        <w:t xml:space="preserve"> funcionarios aduanero</w:t>
      </w:r>
      <w:r w:rsidR="007210E7" w:rsidRPr="00C50A7D">
        <w:rPr>
          <w:rFonts w:cs="Arial"/>
          <w:b/>
          <w:color w:val="000000" w:themeColor="text1"/>
          <w:sz w:val="22"/>
          <w:szCs w:val="22"/>
        </w:rPr>
        <w:t>s</w:t>
      </w:r>
    </w:p>
    <w:p w14:paraId="369F8C08" w14:textId="77777777" w:rsidR="00291D63" w:rsidRPr="00C50A7D" w:rsidRDefault="00291D63" w:rsidP="00291D63">
      <w:pPr>
        <w:rPr>
          <w:rFonts w:cs="Arial"/>
          <w:color w:val="000000" w:themeColor="text1"/>
          <w:sz w:val="22"/>
          <w:szCs w:val="22"/>
        </w:rPr>
      </w:pPr>
    </w:p>
    <w:p w14:paraId="21CBD8CA" w14:textId="34C44B03" w:rsidR="00806BBF" w:rsidRPr="00C50A7D" w:rsidRDefault="00291D63" w:rsidP="002155B3">
      <w:pPr>
        <w:pStyle w:val="Prrafodelista"/>
        <w:numPr>
          <w:ilvl w:val="0"/>
          <w:numId w:val="13"/>
        </w:numPr>
        <w:tabs>
          <w:tab w:val="left" w:pos="1701"/>
        </w:tabs>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El jefe del área que administra el régimen o el funcionario aduanero designado por este</w:t>
      </w:r>
      <w:r w:rsidR="007210E7"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ingresa al </w:t>
      </w:r>
      <w:r w:rsidR="00805AB6" w:rsidRPr="00C50A7D">
        <w:rPr>
          <w:rFonts w:ascii="Arial" w:hAnsi="Arial" w:cs="Arial"/>
          <w:color w:val="000000" w:themeColor="text1"/>
          <w:sz w:val="22"/>
          <w:szCs w:val="22"/>
        </w:rPr>
        <w:t xml:space="preserve">sistema informático </w:t>
      </w:r>
      <w:r w:rsidRPr="00C50A7D">
        <w:rPr>
          <w:rFonts w:ascii="Arial" w:hAnsi="Arial" w:cs="Arial"/>
          <w:color w:val="000000" w:themeColor="text1"/>
          <w:sz w:val="22"/>
          <w:szCs w:val="22"/>
        </w:rPr>
        <w:t>la relación de los funcionarios aduaneros asignados a las labores de despacho que cada intendencia de aduana habilita según su operatividad</w:t>
      </w:r>
      <w:r w:rsidR="00806BBF" w:rsidRPr="00C50A7D">
        <w:rPr>
          <w:rFonts w:ascii="Arial" w:hAnsi="Arial" w:cs="Arial"/>
          <w:color w:val="000000" w:themeColor="text1"/>
          <w:sz w:val="22"/>
          <w:szCs w:val="22"/>
        </w:rPr>
        <w:t>.</w:t>
      </w:r>
    </w:p>
    <w:p w14:paraId="2448749B" w14:textId="77777777" w:rsidR="00806BBF" w:rsidRPr="00C50A7D" w:rsidRDefault="00806BBF" w:rsidP="00806BBF">
      <w:pPr>
        <w:pStyle w:val="Prrafodelista"/>
        <w:tabs>
          <w:tab w:val="left" w:pos="1701"/>
        </w:tabs>
        <w:ind w:left="1276"/>
        <w:contextualSpacing/>
        <w:jc w:val="both"/>
        <w:rPr>
          <w:rFonts w:ascii="Arial" w:hAnsi="Arial" w:cs="Arial"/>
          <w:color w:val="000000" w:themeColor="text1"/>
          <w:sz w:val="22"/>
          <w:szCs w:val="22"/>
        </w:rPr>
      </w:pPr>
    </w:p>
    <w:p w14:paraId="0AAE3322" w14:textId="51FFAA22" w:rsidR="00291D63" w:rsidRPr="00C50A7D" w:rsidRDefault="00806BBF" w:rsidP="00806BBF">
      <w:pPr>
        <w:pStyle w:val="Prrafodelista"/>
        <w:tabs>
          <w:tab w:val="left" w:pos="1701"/>
        </w:tabs>
        <w:ind w:left="127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Cuando la operatividad del despacho lo requiera, </w:t>
      </w:r>
      <w:r w:rsidR="00291D63" w:rsidRPr="00C50A7D">
        <w:rPr>
          <w:rFonts w:ascii="Arial" w:hAnsi="Arial" w:cs="Arial"/>
          <w:color w:val="000000" w:themeColor="text1"/>
          <w:sz w:val="22"/>
          <w:szCs w:val="22"/>
        </w:rPr>
        <w:t>dispone la reasignación de las declaraciones de acuerdo a la disponibilidad del personal</w:t>
      </w:r>
      <w:r w:rsidR="007210E7" w:rsidRPr="00C50A7D">
        <w:rPr>
          <w:rFonts w:ascii="Arial" w:hAnsi="Arial" w:cs="Arial"/>
          <w:color w:val="000000" w:themeColor="text1"/>
          <w:sz w:val="22"/>
          <w:szCs w:val="22"/>
        </w:rPr>
        <w:t xml:space="preserve"> </w:t>
      </w:r>
      <w:r w:rsidR="00291D63" w:rsidRPr="00C50A7D">
        <w:rPr>
          <w:rFonts w:ascii="Arial" w:hAnsi="Arial" w:cs="Arial"/>
          <w:color w:val="000000" w:themeColor="text1"/>
          <w:sz w:val="22"/>
          <w:szCs w:val="22"/>
        </w:rPr>
        <w:t xml:space="preserve">registrando en </w:t>
      </w:r>
      <w:r w:rsidR="00805AB6" w:rsidRPr="00C50A7D">
        <w:rPr>
          <w:rFonts w:ascii="Arial" w:hAnsi="Arial" w:cs="Arial"/>
          <w:color w:val="000000" w:themeColor="text1"/>
          <w:sz w:val="22"/>
          <w:szCs w:val="22"/>
        </w:rPr>
        <w:t xml:space="preserve">el sistema </w:t>
      </w:r>
      <w:r w:rsidRPr="00C50A7D">
        <w:rPr>
          <w:rFonts w:ascii="Arial" w:hAnsi="Arial" w:cs="Arial"/>
          <w:color w:val="000000" w:themeColor="text1"/>
          <w:sz w:val="22"/>
          <w:szCs w:val="22"/>
        </w:rPr>
        <w:t>informático</w:t>
      </w:r>
      <w:r w:rsidR="00291D63" w:rsidRPr="00C50A7D">
        <w:rPr>
          <w:rFonts w:ascii="Arial" w:hAnsi="Arial" w:cs="Arial"/>
          <w:color w:val="000000" w:themeColor="text1"/>
          <w:sz w:val="22"/>
          <w:szCs w:val="22"/>
        </w:rPr>
        <w:t xml:space="preserve"> el motivo de la reasignación y la fecha.</w:t>
      </w:r>
    </w:p>
    <w:p w14:paraId="57EC4424" w14:textId="77777777" w:rsidR="0057433F" w:rsidRPr="00C50A7D" w:rsidRDefault="0057433F" w:rsidP="005F11C1">
      <w:pPr>
        <w:ind w:left="851"/>
        <w:rPr>
          <w:rFonts w:cs="Arial"/>
          <w:b/>
          <w:color w:val="000000" w:themeColor="text1"/>
          <w:sz w:val="22"/>
          <w:szCs w:val="22"/>
        </w:rPr>
      </w:pPr>
    </w:p>
    <w:p w14:paraId="1DFEFA0A" w14:textId="77777777" w:rsidR="0016526A" w:rsidRPr="00C50A7D" w:rsidRDefault="0016526A" w:rsidP="005F11C1">
      <w:pPr>
        <w:ind w:left="851"/>
        <w:rPr>
          <w:rFonts w:cs="Arial"/>
          <w:b/>
          <w:color w:val="000000" w:themeColor="text1"/>
          <w:sz w:val="22"/>
          <w:szCs w:val="22"/>
        </w:rPr>
      </w:pPr>
      <w:r w:rsidRPr="00C50A7D">
        <w:rPr>
          <w:rFonts w:cs="Arial"/>
          <w:b/>
          <w:color w:val="000000" w:themeColor="text1"/>
          <w:sz w:val="22"/>
          <w:szCs w:val="22"/>
        </w:rPr>
        <w:t>Revisión documentaria</w:t>
      </w:r>
    </w:p>
    <w:p w14:paraId="59CB06C1" w14:textId="77777777" w:rsidR="0016526A" w:rsidRPr="00C50A7D" w:rsidRDefault="0016526A" w:rsidP="005F11C1">
      <w:pPr>
        <w:ind w:left="851"/>
        <w:rPr>
          <w:rFonts w:cs="Arial"/>
          <w:b/>
          <w:color w:val="000000" w:themeColor="text1"/>
          <w:sz w:val="22"/>
          <w:szCs w:val="22"/>
        </w:rPr>
      </w:pPr>
    </w:p>
    <w:p w14:paraId="5CCF11FF" w14:textId="77777777" w:rsidR="009A7E5D" w:rsidRPr="00C50A7D" w:rsidRDefault="005932DB" w:rsidP="002155B3">
      <w:pPr>
        <w:pStyle w:val="Prrafodelista"/>
        <w:numPr>
          <w:ilvl w:val="0"/>
          <w:numId w:val="13"/>
        </w:numPr>
        <w:tabs>
          <w:tab w:val="left" w:pos="1701"/>
        </w:tabs>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El </w:t>
      </w:r>
      <w:r w:rsidR="009A7E5D" w:rsidRPr="00C50A7D">
        <w:rPr>
          <w:rFonts w:ascii="Arial" w:hAnsi="Arial" w:cs="Arial"/>
          <w:color w:val="000000" w:themeColor="text1"/>
          <w:sz w:val="22"/>
          <w:szCs w:val="22"/>
        </w:rPr>
        <w:t>funcionario aduanero asignado para la revisión documentaria efectúa la</w:t>
      </w:r>
      <w:r w:rsidR="00C21FBF" w:rsidRPr="00C50A7D">
        <w:rPr>
          <w:rFonts w:ascii="Arial" w:hAnsi="Arial" w:cs="Arial"/>
          <w:color w:val="000000" w:themeColor="text1"/>
          <w:sz w:val="22"/>
          <w:szCs w:val="22"/>
        </w:rPr>
        <w:t>s</w:t>
      </w:r>
      <w:r w:rsidR="009A7E5D" w:rsidRPr="00C50A7D">
        <w:rPr>
          <w:rFonts w:ascii="Arial" w:hAnsi="Arial" w:cs="Arial"/>
          <w:color w:val="000000" w:themeColor="text1"/>
          <w:sz w:val="22"/>
          <w:szCs w:val="22"/>
        </w:rPr>
        <w:t xml:space="preserve"> siguientes acciones:</w:t>
      </w:r>
    </w:p>
    <w:p w14:paraId="0EF25575" w14:textId="77777777" w:rsidR="009A7E5D" w:rsidRPr="00C50A7D" w:rsidRDefault="009A7E5D" w:rsidP="009A7E5D">
      <w:pPr>
        <w:pStyle w:val="Prrafodelista"/>
        <w:rPr>
          <w:rFonts w:ascii="Arial" w:hAnsi="Arial" w:cs="Arial"/>
          <w:color w:val="000000" w:themeColor="text1"/>
          <w:sz w:val="22"/>
          <w:szCs w:val="22"/>
        </w:rPr>
      </w:pPr>
    </w:p>
    <w:p w14:paraId="01C5199D" w14:textId="496F8564" w:rsidR="009A7E5D" w:rsidRPr="00C50A7D" w:rsidRDefault="009A7E5D" w:rsidP="002155B3">
      <w:pPr>
        <w:pStyle w:val="Prrafodelista"/>
        <w:numPr>
          <w:ilvl w:val="0"/>
          <w:numId w:val="45"/>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Verifica el riesgo de la mercancía en la opción "Ver Riesgo".</w:t>
      </w:r>
    </w:p>
    <w:p w14:paraId="017440AE" w14:textId="77777777" w:rsidR="009A7E5D" w:rsidRPr="00C50A7D" w:rsidRDefault="009A7E5D" w:rsidP="002155B3">
      <w:pPr>
        <w:pStyle w:val="Prrafodelista"/>
        <w:numPr>
          <w:ilvl w:val="0"/>
          <w:numId w:val="45"/>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Verifica que la documentación digitalizada corresponda a la declaración y cumpla con las formalidades.</w:t>
      </w:r>
    </w:p>
    <w:p w14:paraId="63E1FFDE" w14:textId="77777777" w:rsidR="009A7E5D" w:rsidRPr="00C50A7D" w:rsidRDefault="009A7E5D" w:rsidP="002155B3">
      <w:pPr>
        <w:pStyle w:val="Prrafodelista"/>
        <w:numPr>
          <w:ilvl w:val="0"/>
          <w:numId w:val="45"/>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Evalúa la admisibilidad del ingreso al país de las mercancías restringidas y verifica los documentos de control emitidos por las entidades competentes.</w:t>
      </w:r>
    </w:p>
    <w:p w14:paraId="7021E25F" w14:textId="77777777" w:rsidR="009A7E5D" w:rsidRPr="00C50A7D" w:rsidRDefault="009A7E5D" w:rsidP="002155B3">
      <w:pPr>
        <w:pStyle w:val="Prrafodelista"/>
        <w:numPr>
          <w:ilvl w:val="0"/>
          <w:numId w:val="45"/>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Verifica la descripción de las mercancías (marca, modelo, etc.), el estado (usado, desarmado, deteriorado, etc.), su naturaleza (perecible, peligrosa, restringida), origen y calidad, entre otras, según corresponda.</w:t>
      </w:r>
    </w:p>
    <w:p w14:paraId="5EF657D6" w14:textId="699B8DB0" w:rsidR="009A7E5D" w:rsidRPr="00C50A7D" w:rsidRDefault="009A7E5D" w:rsidP="002155B3">
      <w:pPr>
        <w:pStyle w:val="Prrafodelista"/>
        <w:numPr>
          <w:ilvl w:val="0"/>
          <w:numId w:val="45"/>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Verifica la clasificación arancelaria, el valor de las mercancías</w:t>
      </w:r>
      <w:r w:rsidR="00947829"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y la determinación de la deuda tributaria aduanera y recargos.</w:t>
      </w:r>
      <w:r w:rsidR="006A01B8" w:rsidRPr="00C50A7D">
        <w:rPr>
          <w:rFonts w:ascii="Arial" w:hAnsi="Arial" w:cs="Arial"/>
          <w:color w:val="000000" w:themeColor="text1"/>
          <w:sz w:val="22"/>
          <w:szCs w:val="22"/>
        </w:rPr>
        <w:t xml:space="preserve"> En caso que la declaración cuente con garantía previa del artículo </w:t>
      </w:r>
      <w:r w:rsidR="003F35DE" w:rsidRPr="00C50A7D">
        <w:rPr>
          <w:rFonts w:ascii="Arial" w:hAnsi="Arial" w:cs="Arial"/>
          <w:color w:val="000000" w:themeColor="text1"/>
          <w:sz w:val="22"/>
          <w:szCs w:val="22"/>
        </w:rPr>
        <w:t>160</w:t>
      </w:r>
      <w:r w:rsidR="006A01B8" w:rsidRPr="00C50A7D">
        <w:rPr>
          <w:rFonts w:ascii="Arial" w:hAnsi="Arial" w:cs="Arial"/>
          <w:color w:val="000000" w:themeColor="text1"/>
          <w:sz w:val="22"/>
          <w:szCs w:val="22"/>
        </w:rPr>
        <w:t xml:space="preserve"> de la Ley y sea necesario realizar uno o más de los supuestos señalados en el numeral 1 del literal C de la sección VII, dicha verificación será efectuada en la revisión post levante prevista para los despachos con garantía previa, a fin de no suspender el levante de la mercancía.</w:t>
      </w:r>
    </w:p>
    <w:p w14:paraId="2B949A5D" w14:textId="77777777" w:rsidR="009A7E5D" w:rsidRPr="00C50A7D" w:rsidRDefault="009A7E5D" w:rsidP="002155B3">
      <w:pPr>
        <w:pStyle w:val="Prrafodelista"/>
        <w:numPr>
          <w:ilvl w:val="0"/>
          <w:numId w:val="45"/>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Verifica si los códigos consignados en la declaración están sustentados.</w:t>
      </w:r>
    </w:p>
    <w:p w14:paraId="7EF2B1A8" w14:textId="136C0DDA" w:rsidR="009A7E5D" w:rsidRPr="00C50A7D" w:rsidRDefault="009A7E5D" w:rsidP="002155B3">
      <w:pPr>
        <w:pStyle w:val="Prrafodelista"/>
        <w:numPr>
          <w:ilvl w:val="0"/>
          <w:numId w:val="45"/>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Verifica si la mercancía tiene alerta de suspensión del despacho por medidas en frontera o medidas preventivas de inmovilización o incautación</w:t>
      </w:r>
      <w:r w:rsidR="00EF6561" w:rsidRPr="00C50A7D">
        <w:rPr>
          <w:rFonts w:ascii="Arial" w:hAnsi="Arial" w:cs="Arial"/>
          <w:color w:val="000000" w:themeColor="text1"/>
          <w:sz w:val="22"/>
          <w:szCs w:val="22"/>
        </w:rPr>
        <w:t>.</w:t>
      </w:r>
    </w:p>
    <w:p w14:paraId="3F966BFF" w14:textId="77777777" w:rsidR="009A7E5D" w:rsidRPr="00C50A7D" w:rsidRDefault="00947829" w:rsidP="002155B3">
      <w:pPr>
        <w:pStyle w:val="Prrafodelista"/>
        <w:numPr>
          <w:ilvl w:val="0"/>
          <w:numId w:val="45"/>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Verifica otros datos que la naturaleza u origen de las mercancías requiera, así como la información señalada por norma expresa</w:t>
      </w:r>
      <w:r w:rsidR="009A7E5D" w:rsidRPr="00C50A7D">
        <w:rPr>
          <w:rFonts w:ascii="Arial" w:hAnsi="Arial" w:cs="Arial"/>
          <w:color w:val="000000" w:themeColor="text1"/>
          <w:sz w:val="22"/>
          <w:szCs w:val="22"/>
        </w:rPr>
        <w:t>.</w:t>
      </w:r>
    </w:p>
    <w:p w14:paraId="08B9FA1F" w14:textId="77777777" w:rsidR="009669CA" w:rsidRPr="00C50A7D" w:rsidRDefault="009669CA" w:rsidP="009669CA">
      <w:pPr>
        <w:pStyle w:val="Prrafodelista"/>
        <w:ind w:left="1276"/>
        <w:contextualSpacing/>
        <w:jc w:val="both"/>
        <w:rPr>
          <w:rFonts w:ascii="Arial" w:hAnsi="Arial" w:cs="Arial"/>
          <w:color w:val="000000" w:themeColor="text1"/>
          <w:sz w:val="22"/>
          <w:szCs w:val="22"/>
          <w:highlight w:val="yellow"/>
          <w:lang w:val="es-PE" w:eastAsia="es-PE"/>
        </w:rPr>
      </w:pPr>
    </w:p>
    <w:p w14:paraId="61BD1AA0" w14:textId="77777777" w:rsidR="009669CA" w:rsidRPr="00C50A7D" w:rsidRDefault="00CD200D" w:rsidP="002155B3">
      <w:pPr>
        <w:pStyle w:val="Prrafodelista"/>
        <w:numPr>
          <w:ilvl w:val="0"/>
          <w:numId w:val="13"/>
        </w:numPr>
        <w:ind w:left="1276" w:hanging="425"/>
        <w:contextualSpacing/>
        <w:jc w:val="both"/>
        <w:rPr>
          <w:rFonts w:ascii="Arial" w:hAnsi="Arial" w:cs="Arial"/>
          <w:color w:val="000000" w:themeColor="text1"/>
          <w:sz w:val="22"/>
          <w:szCs w:val="22"/>
          <w:lang w:val="es-PE" w:eastAsia="es-PE"/>
        </w:rPr>
      </w:pPr>
      <w:r w:rsidRPr="00C50A7D">
        <w:rPr>
          <w:rFonts w:ascii="Arial" w:hAnsi="Arial" w:cs="Arial"/>
          <w:color w:val="000000" w:themeColor="text1"/>
          <w:sz w:val="22"/>
          <w:szCs w:val="22"/>
        </w:rPr>
        <w:t>De ser conforme la revisión documentaria, el funcionario aduanero registra su diligencia de despacho en el sistema informático mostrándose en el portal de la SUNAT los siguientes estados:</w:t>
      </w:r>
    </w:p>
    <w:p w14:paraId="2EB36223" w14:textId="77777777" w:rsidR="009669CA" w:rsidRPr="00C50A7D" w:rsidRDefault="009669CA" w:rsidP="009669CA">
      <w:pPr>
        <w:pStyle w:val="Prrafodelista"/>
        <w:rPr>
          <w:rFonts w:ascii="Arial" w:hAnsi="Arial" w:cs="Arial"/>
          <w:color w:val="000000" w:themeColor="text1"/>
          <w:sz w:val="22"/>
          <w:szCs w:val="22"/>
        </w:rPr>
      </w:pPr>
    </w:p>
    <w:p w14:paraId="7F0A22BC" w14:textId="77777777" w:rsidR="007210E7" w:rsidRPr="00C50A7D" w:rsidRDefault="00CD200D" w:rsidP="007210E7">
      <w:pPr>
        <w:pStyle w:val="Prrafodelista"/>
        <w:numPr>
          <w:ilvl w:val="0"/>
          <w:numId w:val="51"/>
        </w:numPr>
        <w:ind w:left="1701" w:hanging="425"/>
        <w:contextualSpacing/>
        <w:jc w:val="both"/>
        <w:rPr>
          <w:rStyle w:val="auto-style31"/>
          <w:rFonts w:ascii="Arial" w:hAnsi="Arial" w:cs="Arial"/>
          <w:iCs/>
          <w:color w:val="000000" w:themeColor="text1"/>
          <w:sz w:val="22"/>
          <w:szCs w:val="22"/>
          <w:u w:val="none"/>
        </w:rPr>
      </w:pPr>
      <w:r w:rsidRPr="00C50A7D">
        <w:rPr>
          <w:rStyle w:val="auto-style31"/>
          <w:rFonts w:ascii="Arial" w:hAnsi="Arial" w:cs="Arial"/>
          <w:iCs/>
          <w:color w:val="000000" w:themeColor="text1"/>
          <w:sz w:val="22"/>
          <w:szCs w:val="22"/>
          <w:u w:val="none"/>
        </w:rPr>
        <w:t>En el despacho anticipado con revisión documentaria antes de la llegada de la mercancía, se muestra el mensaje “DILIGENCIA CONFORME”.</w:t>
      </w:r>
      <w:r w:rsidR="007210E7" w:rsidRPr="00C50A7D">
        <w:rPr>
          <w:rStyle w:val="auto-style31"/>
          <w:rFonts w:ascii="Arial" w:hAnsi="Arial" w:cs="Arial"/>
          <w:iCs/>
          <w:color w:val="000000" w:themeColor="text1"/>
          <w:sz w:val="22"/>
          <w:szCs w:val="22"/>
          <w:u w:val="none"/>
        </w:rPr>
        <w:t xml:space="preserve"> </w:t>
      </w:r>
    </w:p>
    <w:p w14:paraId="2F85F8D6" w14:textId="77777777" w:rsidR="007210E7" w:rsidRPr="00C50A7D" w:rsidRDefault="007210E7" w:rsidP="007210E7">
      <w:pPr>
        <w:pStyle w:val="Prrafodelista"/>
        <w:ind w:left="1701"/>
        <w:contextualSpacing/>
        <w:jc w:val="both"/>
        <w:rPr>
          <w:rStyle w:val="auto-style31"/>
          <w:rFonts w:ascii="Arial" w:hAnsi="Arial" w:cs="Arial"/>
          <w:iCs/>
          <w:color w:val="000000" w:themeColor="text1"/>
          <w:sz w:val="22"/>
          <w:szCs w:val="22"/>
          <w:u w:val="none"/>
        </w:rPr>
      </w:pPr>
    </w:p>
    <w:p w14:paraId="58F25DB2" w14:textId="42E392DD" w:rsidR="009669CA" w:rsidRPr="00C50A7D" w:rsidRDefault="00CD200D" w:rsidP="007210E7">
      <w:pPr>
        <w:pStyle w:val="Prrafodelista"/>
        <w:ind w:left="1701"/>
        <w:contextualSpacing/>
        <w:jc w:val="both"/>
        <w:rPr>
          <w:rFonts w:ascii="Arial" w:hAnsi="Arial" w:cs="Arial"/>
          <w:iCs/>
          <w:color w:val="000000" w:themeColor="text1"/>
          <w:sz w:val="22"/>
          <w:szCs w:val="22"/>
        </w:rPr>
      </w:pPr>
      <w:r w:rsidRPr="00C50A7D">
        <w:rPr>
          <w:rStyle w:val="auto-style31"/>
          <w:rFonts w:ascii="Arial" w:hAnsi="Arial" w:cs="Arial"/>
          <w:iCs/>
          <w:color w:val="000000" w:themeColor="text1"/>
          <w:sz w:val="22"/>
          <w:szCs w:val="22"/>
          <w:u w:val="none"/>
        </w:rPr>
        <w:t xml:space="preserve">El levante se otorga una vez que el sistema informático haya validado la fecha de llegada del medio de transporte, que las liquidaciones de cobranza asociadas a la declaración se encuentren canceladas o </w:t>
      </w:r>
      <w:r w:rsidRPr="00C50A7D">
        <w:rPr>
          <w:rStyle w:val="auto-style31"/>
          <w:rFonts w:ascii="Arial" w:hAnsi="Arial" w:cs="Arial"/>
          <w:iCs/>
          <w:color w:val="000000" w:themeColor="text1"/>
          <w:sz w:val="22"/>
          <w:szCs w:val="22"/>
          <w:u w:val="none"/>
        </w:rPr>
        <w:lastRenderedPageBreak/>
        <w:t>garantizadas según corresponda, excepto aquellas liquidaciones de cobranza generadas como consecuencia de la aplicación de sanciones de multa al despachador de aduana y que no exista</w:t>
      </w:r>
      <w:r w:rsidR="00F5526B" w:rsidRPr="00C50A7D">
        <w:rPr>
          <w:rStyle w:val="auto-style31"/>
          <w:rFonts w:ascii="Arial" w:hAnsi="Arial" w:cs="Arial"/>
          <w:iCs/>
          <w:color w:val="000000" w:themeColor="text1"/>
          <w:sz w:val="22"/>
          <w:szCs w:val="22"/>
          <w:u w:val="none"/>
        </w:rPr>
        <w:t>n</w:t>
      </w:r>
      <w:r w:rsidR="007210E7" w:rsidRPr="00C50A7D">
        <w:rPr>
          <w:rStyle w:val="auto-style31"/>
          <w:rFonts w:ascii="Arial" w:hAnsi="Arial" w:cs="Arial"/>
          <w:iCs/>
          <w:color w:val="000000" w:themeColor="text1"/>
          <w:sz w:val="22"/>
          <w:szCs w:val="22"/>
          <w:u w:val="none"/>
        </w:rPr>
        <w:t xml:space="preserve"> </w:t>
      </w:r>
      <w:r w:rsidRPr="00C50A7D">
        <w:rPr>
          <w:rStyle w:val="auto-style31"/>
          <w:rFonts w:ascii="Arial" w:hAnsi="Arial" w:cs="Arial"/>
          <w:iCs/>
          <w:color w:val="000000" w:themeColor="text1"/>
          <w:sz w:val="22"/>
          <w:szCs w:val="22"/>
          <w:u w:val="none"/>
        </w:rPr>
        <w:t>medidas preventivas, mostrándose en ese momento el mensaje “LEVANTE AUTORIZADO</w:t>
      </w:r>
      <w:r w:rsidRPr="00C50A7D">
        <w:rPr>
          <w:rFonts w:cs="Arial"/>
          <w:color w:val="000000" w:themeColor="text1"/>
          <w:sz w:val="22"/>
          <w:szCs w:val="22"/>
        </w:rPr>
        <w:t>”.</w:t>
      </w:r>
    </w:p>
    <w:p w14:paraId="65015DAA" w14:textId="77777777" w:rsidR="009669CA" w:rsidRPr="00C50A7D" w:rsidRDefault="009669CA" w:rsidP="009669CA">
      <w:pPr>
        <w:pStyle w:val="Prrafodelista"/>
        <w:ind w:left="1140"/>
        <w:contextualSpacing/>
        <w:jc w:val="both"/>
        <w:rPr>
          <w:rFonts w:ascii="Arial" w:hAnsi="Arial" w:cs="Arial"/>
          <w:color w:val="000000" w:themeColor="text1"/>
          <w:sz w:val="22"/>
          <w:szCs w:val="22"/>
          <w:highlight w:val="yellow"/>
        </w:rPr>
      </w:pPr>
    </w:p>
    <w:p w14:paraId="00732119" w14:textId="78C4A9E6" w:rsidR="009669CA" w:rsidRPr="00C50A7D" w:rsidRDefault="00CD200D" w:rsidP="002155B3">
      <w:pPr>
        <w:pStyle w:val="Prrafodelista"/>
        <w:numPr>
          <w:ilvl w:val="0"/>
          <w:numId w:val="51"/>
        </w:numPr>
        <w:ind w:left="1701" w:hanging="425"/>
        <w:contextualSpacing/>
        <w:jc w:val="both"/>
        <w:rPr>
          <w:rFonts w:ascii="Arial" w:hAnsi="Arial" w:cs="Arial"/>
          <w:color w:val="000000" w:themeColor="text1"/>
          <w:sz w:val="22"/>
          <w:szCs w:val="22"/>
        </w:rPr>
      </w:pPr>
      <w:r w:rsidRPr="00C50A7D">
        <w:rPr>
          <w:rStyle w:val="nfasis"/>
          <w:rFonts w:ascii="Arial" w:hAnsi="Arial" w:cs="Arial"/>
          <w:i w:val="0"/>
          <w:color w:val="000000" w:themeColor="text1"/>
          <w:sz w:val="22"/>
          <w:szCs w:val="22"/>
        </w:rPr>
        <w:t>En el despacho diferido, el levante se otorga una vez que el sistema informático haya validado la diligencia del funcionario aduanero</w:t>
      </w:r>
      <w:r w:rsidR="00EF6561" w:rsidRPr="00C50A7D">
        <w:rPr>
          <w:rStyle w:val="nfasis"/>
          <w:rFonts w:ascii="Arial" w:hAnsi="Arial" w:cs="Arial"/>
          <w:i w:val="0"/>
          <w:color w:val="000000" w:themeColor="text1"/>
          <w:sz w:val="22"/>
          <w:szCs w:val="22"/>
        </w:rPr>
        <w:t xml:space="preserve"> y</w:t>
      </w:r>
      <w:r w:rsidR="007210E7" w:rsidRPr="00C50A7D">
        <w:rPr>
          <w:rStyle w:val="nfasis"/>
          <w:rFonts w:ascii="Arial" w:hAnsi="Arial" w:cs="Arial"/>
          <w:i w:val="0"/>
          <w:color w:val="000000" w:themeColor="text1"/>
          <w:sz w:val="22"/>
          <w:szCs w:val="22"/>
        </w:rPr>
        <w:t xml:space="preserve"> </w:t>
      </w:r>
      <w:r w:rsidRPr="00C50A7D">
        <w:rPr>
          <w:rStyle w:val="nfasis"/>
          <w:rFonts w:ascii="Arial" w:hAnsi="Arial" w:cs="Arial"/>
          <w:i w:val="0"/>
          <w:color w:val="000000" w:themeColor="text1"/>
          <w:sz w:val="22"/>
          <w:szCs w:val="22"/>
        </w:rPr>
        <w:t>que las liquidaciones de cobranza asociadas a la declaración se encuentren canceladas o garantizadas según corresponda, excepto aquellas liquidaciones de cobranza generadas como consecuencia de la aplicación de sanciones de multa al despachador de aduana y que no exista</w:t>
      </w:r>
      <w:r w:rsidR="00F5526B" w:rsidRPr="00C50A7D">
        <w:rPr>
          <w:rStyle w:val="nfasis"/>
          <w:rFonts w:ascii="Arial" w:hAnsi="Arial" w:cs="Arial"/>
          <w:i w:val="0"/>
          <w:color w:val="000000" w:themeColor="text1"/>
          <w:sz w:val="22"/>
          <w:szCs w:val="22"/>
        </w:rPr>
        <w:t>n</w:t>
      </w:r>
      <w:r w:rsidRPr="00C50A7D">
        <w:rPr>
          <w:rStyle w:val="nfasis"/>
          <w:rFonts w:ascii="Arial" w:hAnsi="Arial" w:cs="Arial"/>
          <w:i w:val="0"/>
          <w:color w:val="000000" w:themeColor="text1"/>
          <w:sz w:val="22"/>
          <w:szCs w:val="22"/>
        </w:rPr>
        <w:t xml:space="preserve"> medidas preventivas establecidas por la autoridad aduanera, mostrándose en ese momento el mensaje “LEVANTE AUTORIZADO”</w:t>
      </w:r>
      <w:r w:rsidRPr="00C50A7D">
        <w:rPr>
          <w:rFonts w:ascii="Arial" w:hAnsi="Arial" w:cs="Arial"/>
          <w:color w:val="000000" w:themeColor="text1"/>
          <w:sz w:val="22"/>
          <w:szCs w:val="22"/>
        </w:rPr>
        <w:t>.</w:t>
      </w:r>
    </w:p>
    <w:p w14:paraId="5BC9637E" w14:textId="77777777" w:rsidR="009669CA" w:rsidRPr="00C50A7D" w:rsidRDefault="009669CA" w:rsidP="009669CA">
      <w:pPr>
        <w:pStyle w:val="Prrafodelista"/>
        <w:ind w:left="1276"/>
        <w:contextualSpacing/>
        <w:jc w:val="both"/>
        <w:rPr>
          <w:rStyle w:val="nfasis"/>
          <w:rFonts w:ascii="Arial" w:hAnsi="Arial" w:cs="Arial"/>
          <w:i w:val="0"/>
          <w:color w:val="000000" w:themeColor="text1"/>
          <w:sz w:val="22"/>
          <w:szCs w:val="22"/>
          <w:highlight w:val="yellow"/>
          <w:lang w:val="es-PE" w:eastAsia="es-PE"/>
        </w:rPr>
      </w:pPr>
    </w:p>
    <w:p w14:paraId="57FAC771" w14:textId="77777777" w:rsidR="009669CA" w:rsidRPr="00C50A7D" w:rsidRDefault="00CD200D"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De no ser conforme, el funcionario aduanero:</w:t>
      </w:r>
    </w:p>
    <w:p w14:paraId="4AC22A38" w14:textId="77777777" w:rsidR="009669CA" w:rsidRPr="00C50A7D" w:rsidRDefault="009669CA" w:rsidP="009669CA">
      <w:pPr>
        <w:pStyle w:val="Prrafodelista"/>
        <w:rPr>
          <w:rFonts w:ascii="Arial" w:hAnsi="Arial" w:cs="Arial"/>
          <w:color w:val="000000" w:themeColor="text1"/>
          <w:sz w:val="22"/>
          <w:szCs w:val="22"/>
          <w:highlight w:val="yellow"/>
        </w:rPr>
      </w:pPr>
    </w:p>
    <w:p w14:paraId="408C7ADE" w14:textId="77777777" w:rsidR="00354E45" w:rsidRPr="00354E45" w:rsidRDefault="00830B1E" w:rsidP="00354E45">
      <w:pPr>
        <w:pStyle w:val="Prrafodelista"/>
        <w:numPr>
          <w:ilvl w:val="0"/>
          <w:numId w:val="34"/>
        </w:numPr>
        <w:ind w:left="1701" w:hanging="425"/>
        <w:contextualSpacing/>
        <w:jc w:val="both"/>
        <w:rPr>
          <w:rFonts w:ascii="Arial" w:hAnsi="Arial" w:cs="Arial"/>
          <w:color w:val="000000" w:themeColor="text1"/>
          <w:sz w:val="22"/>
          <w:szCs w:val="22"/>
        </w:rPr>
      </w:pPr>
      <w:r>
        <w:rPr>
          <w:rFonts w:ascii="Arial" w:hAnsi="Arial" w:cs="Arial"/>
          <w:color w:val="000000" w:themeColor="text1"/>
          <w:sz w:val="22"/>
          <w:szCs w:val="22"/>
        </w:rPr>
        <w:t>Efectúa</w:t>
      </w:r>
      <w:r w:rsidR="00E837D4" w:rsidRPr="00C50A7D">
        <w:rPr>
          <w:rFonts w:ascii="Arial" w:hAnsi="Arial" w:cs="Arial"/>
          <w:color w:val="000000" w:themeColor="text1"/>
          <w:sz w:val="22"/>
          <w:szCs w:val="22"/>
        </w:rPr>
        <w:t xml:space="preserve"> las notificaciones o requerimientos </w:t>
      </w:r>
      <w:r>
        <w:rPr>
          <w:rFonts w:ascii="Arial" w:hAnsi="Arial" w:cs="Arial"/>
          <w:sz w:val="22"/>
          <w:szCs w:val="22"/>
        </w:rPr>
        <w:t xml:space="preserve">al </w:t>
      </w:r>
      <w:r w:rsidRPr="00A33C18">
        <w:rPr>
          <w:rFonts w:ascii="Arial" w:hAnsi="Arial" w:cs="Arial"/>
          <w:sz w:val="22"/>
          <w:szCs w:val="22"/>
        </w:rPr>
        <w:t xml:space="preserve">buzón electrónico </w:t>
      </w:r>
      <w:r>
        <w:rPr>
          <w:rFonts w:ascii="Arial" w:hAnsi="Arial" w:cs="Arial"/>
          <w:sz w:val="22"/>
          <w:szCs w:val="22"/>
        </w:rPr>
        <w:t xml:space="preserve">del </w:t>
      </w:r>
      <w:r w:rsidRPr="00C50A7D">
        <w:rPr>
          <w:rFonts w:ascii="Arial" w:hAnsi="Arial" w:cs="Arial"/>
          <w:color w:val="000000" w:themeColor="text1"/>
          <w:sz w:val="22"/>
          <w:szCs w:val="22"/>
        </w:rPr>
        <w:t xml:space="preserve">despachador de aduana e </w:t>
      </w:r>
      <w:r w:rsidRPr="00354E45">
        <w:rPr>
          <w:rFonts w:ascii="Arial" w:hAnsi="Arial" w:cs="Arial"/>
          <w:color w:val="000000" w:themeColor="text1"/>
          <w:sz w:val="22"/>
          <w:szCs w:val="22"/>
        </w:rPr>
        <w:t xml:space="preserve">importador </w:t>
      </w:r>
      <w:r w:rsidR="00CD200D" w:rsidRPr="00354E45">
        <w:rPr>
          <w:rFonts w:ascii="Arial" w:hAnsi="Arial" w:cs="Arial"/>
          <w:color w:val="000000" w:themeColor="text1"/>
          <w:sz w:val="22"/>
          <w:szCs w:val="22"/>
        </w:rPr>
        <w:t>o</w:t>
      </w:r>
      <w:r w:rsidR="00354E45" w:rsidRPr="00354E45">
        <w:rPr>
          <w:rFonts w:ascii="Arial" w:hAnsi="Arial" w:cs="Arial"/>
          <w:color w:val="000000" w:themeColor="text1"/>
          <w:sz w:val="22"/>
          <w:szCs w:val="22"/>
        </w:rPr>
        <w:t xml:space="preserve"> </w:t>
      </w:r>
      <w:r w:rsidR="00354E45">
        <w:rPr>
          <w:rFonts w:ascii="Arial" w:hAnsi="Arial" w:cs="Arial"/>
          <w:color w:val="000000" w:themeColor="text1"/>
          <w:sz w:val="22"/>
          <w:szCs w:val="22"/>
        </w:rPr>
        <w:t xml:space="preserve">utilizando </w:t>
      </w:r>
      <w:r w:rsidR="00CD200D" w:rsidRPr="00354E45">
        <w:rPr>
          <w:rFonts w:ascii="Arial" w:hAnsi="Arial" w:cs="Arial"/>
          <w:color w:val="000000" w:themeColor="text1"/>
          <w:sz w:val="22"/>
          <w:szCs w:val="22"/>
        </w:rPr>
        <w:t>cualquiera de las otras formas previstas en el Código</w:t>
      </w:r>
      <w:r w:rsidR="00CD200D" w:rsidRPr="00C50A7D">
        <w:rPr>
          <w:rFonts w:ascii="Arial" w:hAnsi="Arial" w:cs="Arial"/>
          <w:color w:val="000000" w:themeColor="text1"/>
          <w:sz w:val="22"/>
          <w:szCs w:val="22"/>
        </w:rPr>
        <w:t xml:space="preserve"> Tributario, a fin de que sean subsanadas las deficiencias encontradas. </w:t>
      </w:r>
      <w:r w:rsidR="00354E45">
        <w:rPr>
          <w:rFonts w:ascii="Arial" w:hAnsi="Arial" w:cs="Arial"/>
          <w:sz w:val="22"/>
          <w:szCs w:val="22"/>
        </w:rPr>
        <w:t>La</w:t>
      </w:r>
      <w:r w:rsidR="00354E45" w:rsidRPr="00735120">
        <w:rPr>
          <w:rFonts w:ascii="Arial" w:hAnsi="Arial" w:cs="Arial"/>
          <w:sz w:val="22"/>
          <w:szCs w:val="22"/>
        </w:rPr>
        <w:t xml:space="preserve"> documentación se </w:t>
      </w:r>
      <w:r w:rsidR="00354E45">
        <w:rPr>
          <w:rFonts w:ascii="Arial" w:hAnsi="Arial" w:cs="Arial"/>
          <w:color w:val="000000"/>
          <w:sz w:val="22"/>
          <w:szCs w:val="22"/>
        </w:rPr>
        <w:t>remite</w:t>
      </w:r>
      <w:r w:rsidR="00354E45" w:rsidRPr="00594290">
        <w:rPr>
          <w:rFonts w:ascii="Arial" w:hAnsi="Arial" w:cs="Arial"/>
          <w:color w:val="000000"/>
          <w:sz w:val="22"/>
          <w:szCs w:val="22"/>
        </w:rPr>
        <w:t xml:space="preserve"> de manera digitalizada a través del portal de la SUNAT</w:t>
      </w:r>
      <w:r w:rsidR="00354E45">
        <w:rPr>
          <w:rFonts w:ascii="Arial" w:hAnsi="Arial" w:cs="Arial"/>
          <w:sz w:val="22"/>
          <w:szCs w:val="22"/>
        </w:rPr>
        <w:t xml:space="preserve"> para su evaluación.</w:t>
      </w:r>
    </w:p>
    <w:p w14:paraId="4D5DFBC2" w14:textId="454343CA" w:rsidR="00830B1E" w:rsidRDefault="00354E45" w:rsidP="00354E45">
      <w:pPr>
        <w:pStyle w:val="Prrafodelista"/>
        <w:ind w:left="1701"/>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 </w:t>
      </w:r>
    </w:p>
    <w:p w14:paraId="57431B7A" w14:textId="2470D160" w:rsidR="009669CA" w:rsidRPr="00C50A7D" w:rsidRDefault="00CD200D" w:rsidP="002155B3">
      <w:pPr>
        <w:pStyle w:val="Prrafodelista"/>
        <w:numPr>
          <w:ilvl w:val="0"/>
          <w:numId w:val="34"/>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Efectúa de oficio las rectificaciones correspondientes</w:t>
      </w:r>
      <w:r w:rsidR="004D363D" w:rsidRPr="00C50A7D">
        <w:rPr>
          <w:rFonts w:ascii="Arial" w:hAnsi="Arial" w:cs="Arial"/>
          <w:color w:val="000000" w:themeColor="text1"/>
          <w:sz w:val="22"/>
          <w:szCs w:val="22"/>
        </w:rPr>
        <w:t xml:space="preserve"> o</w:t>
      </w:r>
      <w:r w:rsidRPr="00C50A7D">
        <w:rPr>
          <w:rFonts w:ascii="Arial" w:hAnsi="Arial" w:cs="Arial"/>
          <w:color w:val="000000" w:themeColor="text1"/>
          <w:sz w:val="22"/>
          <w:szCs w:val="22"/>
        </w:rPr>
        <w:t xml:space="preserve"> de ser el caso requiere al despachador de aduana la transmisión de la solicitud de rectificación electrónica conforme a lo dispuesto en el procedimiento específico “Solicitud de </w:t>
      </w:r>
      <w:r w:rsidR="00AA3495" w:rsidRPr="00C50A7D">
        <w:rPr>
          <w:rFonts w:ascii="Arial" w:hAnsi="Arial" w:cs="Arial"/>
          <w:color w:val="000000" w:themeColor="text1"/>
          <w:sz w:val="22"/>
          <w:szCs w:val="22"/>
        </w:rPr>
        <w:t>rectificación electrónica de declaración</w:t>
      </w:r>
      <w:r w:rsidRPr="00C50A7D">
        <w:rPr>
          <w:rFonts w:ascii="Arial" w:hAnsi="Arial" w:cs="Arial"/>
          <w:color w:val="000000" w:themeColor="text1"/>
          <w:sz w:val="22"/>
          <w:szCs w:val="22"/>
        </w:rPr>
        <w:t xml:space="preserve">” </w:t>
      </w:r>
      <w:r w:rsidRPr="00C50A7D">
        <w:rPr>
          <w:rStyle w:val="nfasis"/>
          <w:rFonts w:ascii="Arial" w:hAnsi="Arial" w:cs="Arial"/>
          <w:bCs/>
          <w:i w:val="0"/>
          <w:color w:val="000000" w:themeColor="text1"/>
          <w:sz w:val="22"/>
          <w:szCs w:val="22"/>
        </w:rPr>
        <w:t>DESPA-PE.00.11</w:t>
      </w:r>
      <w:r w:rsidR="00E837D4" w:rsidRPr="00C50A7D">
        <w:rPr>
          <w:rStyle w:val="nfasis"/>
          <w:rFonts w:ascii="Arial" w:hAnsi="Arial" w:cs="Arial"/>
          <w:bCs/>
          <w:i w:val="0"/>
          <w:color w:val="000000" w:themeColor="text1"/>
          <w:sz w:val="22"/>
          <w:szCs w:val="22"/>
        </w:rPr>
        <w:t>,</w:t>
      </w:r>
      <w:r w:rsidRPr="00C50A7D">
        <w:rPr>
          <w:rFonts w:ascii="Arial" w:hAnsi="Arial" w:cs="Arial"/>
          <w:color w:val="000000" w:themeColor="text1"/>
          <w:sz w:val="22"/>
          <w:szCs w:val="22"/>
        </w:rPr>
        <w:t xml:space="preserve"> de corresponder formula el documento de determinación por la diferencia de los tributos y recargos dejados de pagar, la percepción del IGV o multas, de acuerdo a los procedimientos “Determinación y </w:t>
      </w:r>
      <w:r w:rsidR="00AA3495" w:rsidRPr="00C50A7D">
        <w:rPr>
          <w:rFonts w:ascii="Arial" w:hAnsi="Arial" w:cs="Arial"/>
          <w:color w:val="000000" w:themeColor="text1"/>
          <w:sz w:val="22"/>
          <w:szCs w:val="22"/>
        </w:rPr>
        <w:t>control de la deuda tributaria aduanera y recargos</w:t>
      </w:r>
      <w:r w:rsidRPr="00C50A7D">
        <w:rPr>
          <w:rFonts w:ascii="Arial" w:hAnsi="Arial" w:cs="Arial"/>
          <w:color w:val="000000" w:themeColor="text1"/>
          <w:sz w:val="22"/>
          <w:szCs w:val="22"/>
        </w:rPr>
        <w:t xml:space="preserve">” </w:t>
      </w:r>
      <w:r w:rsidRPr="00C50A7D">
        <w:rPr>
          <w:rStyle w:val="nfasis"/>
          <w:rFonts w:ascii="Arial" w:hAnsi="Arial" w:cs="Arial"/>
          <w:bCs/>
          <w:i w:val="0"/>
          <w:color w:val="000000" w:themeColor="text1"/>
          <w:sz w:val="22"/>
          <w:szCs w:val="22"/>
        </w:rPr>
        <w:t>RECA-PG.03</w:t>
      </w:r>
      <w:r w:rsidRPr="00C50A7D">
        <w:rPr>
          <w:rFonts w:ascii="Arial" w:hAnsi="Arial" w:cs="Arial"/>
          <w:color w:val="000000" w:themeColor="text1"/>
          <w:sz w:val="22"/>
          <w:szCs w:val="22"/>
        </w:rPr>
        <w:t xml:space="preserve"> y “Valoración de </w:t>
      </w:r>
      <w:r w:rsidR="00AA3495" w:rsidRPr="00C50A7D">
        <w:rPr>
          <w:rFonts w:ascii="Arial" w:hAnsi="Arial" w:cs="Arial"/>
          <w:color w:val="000000" w:themeColor="text1"/>
          <w:sz w:val="22"/>
          <w:szCs w:val="22"/>
        </w:rPr>
        <w:t xml:space="preserve">mercancías según el acuerdo de valor </w:t>
      </w:r>
      <w:r w:rsidRPr="00C50A7D">
        <w:rPr>
          <w:rFonts w:ascii="Arial" w:hAnsi="Arial" w:cs="Arial"/>
          <w:color w:val="000000" w:themeColor="text1"/>
          <w:sz w:val="22"/>
          <w:szCs w:val="22"/>
        </w:rPr>
        <w:t xml:space="preserve">de la OMC” </w:t>
      </w:r>
      <w:r w:rsidRPr="00C50A7D">
        <w:rPr>
          <w:rStyle w:val="nfasis"/>
          <w:rFonts w:ascii="Arial" w:hAnsi="Arial" w:cs="Arial"/>
          <w:bCs/>
          <w:i w:val="0"/>
          <w:color w:val="000000" w:themeColor="text1"/>
          <w:sz w:val="22"/>
          <w:szCs w:val="22"/>
        </w:rPr>
        <w:t>DESPA-PE.01.10</w:t>
      </w:r>
      <w:r w:rsidR="00C86DC8" w:rsidRPr="00C50A7D">
        <w:rPr>
          <w:rStyle w:val="nfasis"/>
          <w:rFonts w:ascii="Arial" w:hAnsi="Arial" w:cs="Arial"/>
          <w:bCs/>
          <w:i w:val="0"/>
          <w:color w:val="000000" w:themeColor="text1"/>
          <w:sz w:val="22"/>
          <w:szCs w:val="22"/>
        </w:rPr>
        <w:t>a</w:t>
      </w:r>
      <w:r w:rsidRPr="00C50A7D">
        <w:rPr>
          <w:rFonts w:ascii="Arial" w:hAnsi="Arial" w:cs="Arial"/>
          <w:color w:val="000000" w:themeColor="text1"/>
          <w:sz w:val="22"/>
          <w:szCs w:val="22"/>
        </w:rPr>
        <w:t xml:space="preserve"> y notifica el referido documento a</w:t>
      </w:r>
      <w:r w:rsidR="0070178F" w:rsidRPr="00C50A7D">
        <w:rPr>
          <w:rFonts w:ascii="Arial" w:hAnsi="Arial" w:cs="Arial"/>
          <w:color w:val="000000" w:themeColor="text1"/>
          <w:sz w:val="22"/>
          <w:szCs w:val="22"/>
        </w:rPr>
        <w:t xml:space="preserve">l deudor tributario </w:t>
      </w:r>
      <w:r w:rsidRPr="00C50A7D">
        <w:rPr>
          <w:rFonts w:ascii="Arial" w:hAnsi="Arial" w:cs="Arial"/>
          <w:color w:val="000000" w:themeColor="text1"/>
          <w:sz w:val="22"/>
          <w:szCs w:val="22"/>
        </w:rPr>
        <w:t xml:space="preserve">para que cancele o garantice los montos correspondientes, registrando tales </w:t>
      </w:r>
      <w:r w:rsidR="009669CA" w:rsidRPr="00C50A7D">
        <w:rPr>
          <w:rFonts w:ascii="Arial" w:hAnsi="Arial" w:cs="Arial"/>
          <w:color w:val="000000" w:themeColor="text1"/>
          <w:sz w:val="22"/>
          <w:szCs w:val="22"/>
        </w:rPr>
        <w:t>a</w:t>
      </w:r>
      <w:r w:rsidRPr="00C50A7D">
        <w:rPr>
          <w:rFonts w:ascii="Arial" w:hAnsi="Arial" w:cs="Arial"/>
          <w:color w:val="000000" w:themeColor="text1"/>
          <w:sz w:val="22"/>
          <w:szCs w:val="22"/>
        </w:rPr>
        <w:t>ctos en el sistema informático.</w:t>
      </w:r>
    </w:p>
    <w:p w14:paraId="4481FBF3" w14:textId="77777777" w:rsidR="009669CA" w:rsidRPr="00C50A7D" w:rsidRDefault="009669CA" w:rsidP="009669CA">
      <w:pPr>
        <w:pStyle w:val="Prrafodelista"/>
        <w:ind w:left="1276"/>
        <w:contextualSpacing/>
        <w:jc w:val="both"/>
        <w:rPr>
          <w:rFonts w:ascii="Arial" w:hAnsi="Arial" w:cs="Arial"/>
          <w:color w:val="000000" w:themeColor="text1"/>
          <w:sz w:val="22"/>
          <w:szCs w:val="22"/>
          <w:highlight w:val="yellow"/>
        </w:rPr>
      </w:pPr>
    </w:p>
    <w:p w14:paraId="49AB70F1" w14:textId="4190BD27" w:rsidR="009669CA" w:rsidRPr="00C50A7D" w:rsidRDefault="007B2BF8"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Cuando la deuda tributaria aduanera y recargos se encuentran garantizados conforme el artículo </w:t>
      </w:r>
      <w:r w:rsidR="003F35DE" w:rsidRPr="00C50A7D">
        <w:rPr>
          <w:rFonts w:ascii="Arial" w:hAnsi="Arial" w:cs="Arial"/>
          <w:color w:val="000000" w:themeColor="text1"/>
          <w:sz w:val="22"/>
          <w:szCs w:val="22"/>
        </w:rPr>
        <w:t>160</w:t>
      </w:r>
      <w:r w:rsidRPr="00C50A7D">
        <w:rPr>
          <w:rFonts w:ascii="Arial" w:hAnsi="Arial" w:cs="Arial"/>
          <w:color w:val="000000" w:themeColor="text1"/>
          <w:sz w:val="22"/>
          <w:szCs w:val="22"/>
        </w:rPr>
        <w:t xml:space="preserve"> de la Ley y existen incidencias que no implican restricciones respecto al ingreso de la mercancía al país, el funcionario aduanero describe tales incidencias en su diligencia de despacho, sin suspender el despacho aduanero </w:t>
      </w:r>
      <w:r w:rsidR="00CD200D" w:rsidRPr="00C50A7D">
        <w:rPr>
          <w:rFonts w:ascii="Arial" w:hAnsi="Arial" w:cs="Arial"/>
          <w:color w:val="000000" w:themeColor="text1"/>
          <w:sz w:val="22"/>
          <w:szCs w:val="22"/>
        </w:rPr>
        <w:t>o excepcionalmente deriva la declaración a reconocimiento físico.</w:t>
      </w:r>
    </w:p>
    <w:p w14:paraId="5118BB52" w14:textId="77777777" w:rsidR="009669CA" w:rsidRPr="00C50A7D" w:rsidRDefault="009669CA" w:rsidP="009669CA">
      <w:pPr>
        <w:pStyle w:val="Prrafodelista"/>
        <w:ind w:left="1276"/>
        <w:contextualSpacing/>
        <w:jc w:val="both"/>
        <w:rPr>
          <w:rFonts w:ascii="Arial" w:hAnsi="Arial" w:cs="Arial"/>
          <w:color w:val="000000" w:themeColor="text1"/>
          <w:sz w:val="22"/>
          <w:szCs w:val="22"/>
        </w:rPr>
      </w:pPr>
    </w:p>
    <w:p w14:paraId="3CD7169A" w14:textId="0ED4C78F" w:rsidR="00CD200D" w:rsidRPr="00C50A7D" w:rsidRDefault="00CD200D"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La revisión documentaria concluye con el registro de la diligencia de despacho en el </w:t>
      </w:r>
      <w:r w:rsidR="0070178F" w:rsidRPr="00C50A7D">
        <w:rPr>
          <w:rFonts w:ascii="Arial" w:hAnsi="Arial" w:cs="Arial"/>
          <w:color w:val="000000" w:themeColor="text1"/>
          <w:sz w:val="22"/>
          <w:szCs w:val="22"/>
        </w:rPr>
        <w:t>sistema informático</w:t>
      </w:r>
      <w:r w:rsidRPr="00C50A7D">
        <w:rPr>
          <w:rFonts w:ascii="Arial" w:hAnsi="Arial" w:cs="Arial"/>
          <w:color w:val="000000" w:themeColor="text1"/>
          <w:sz w:val="22"/>
          <w:szCs w:val="22"/>
        </w:rPr>
        <w:t xml:space="preserve"> o excepcionalmente con la derivación de la declaración a reconocimiento físico.</w:t>
      </w:r>
    </w:p>
    <w:p w14:paraId="228AD54F" w14:textId="77777777" w:rsidR="00E910F1" w:rsidRPr="00C50A7D" w:rsidRDefault="00E910F1" w:rsidP="00E910F1">
      <w:pPr>
        <w:pStyle w:val="Prrafodelista"/>
        <w:rPr>
          <w:rFonts w:ascii="Arial" w:hAnsi="Arial" w:cs="Arial"/>
          <w:color w:val="000000" w:themeColor="text1"/>
          <w:sz w:val="22"/>
          <w:szCs w:val="22"/>
          <w:highlight w:val="yellow"/>
        </w:rPr>
      </w:pPr>
    </w:p>
    <w:p w14:paraId="4325F67D" w14:textId="13F86BD4" w:rsidR="00E910F1" w:rsidRPr="00C50A7D" w:rsidRDefault="00E910F1" w:rsidP="002155B3">
      <w:pPr>
        <w:pStyle w:val="Prrafodelista"/>
        <w:numPr>
          <w:ilvl w:val="0"/>
          <w:numId w:val="13"/>
        </w:numPr>
        <w:ind w:left="1276" w:hanging="425"/>
        <w:contextualSpacing/>
        <w:jc w:val="both"/>
        <w:rPr>
          <w:rFonts w:ascii="Arial" w:hAnsi="Arial" w:cs="Arial"/>
          <w:color w:val="000000" w:themeColor="text1"/>
          <w:sz w:val="22"/>
          <w:szCs w:val="22"/>
          <w:lang w:val="es-PE" w:eastAsia="es-PE"/>
        </w:rPr>
      </w:pPr>
      <w:r w:rsidRPr="00C50A7D">
        <w:rPr>
          <w:rFonts w:ascii="Arial" w:hAnsi="Arial" w:cs="Arial"/>
          <w:color w:val="000000" w:themeColor="text1"/>
          <w:sz w:val="22"/>
          <w:szCs w:val="22"/>
        </w:rPr>
        <w:t>El jefe del área que administra el régimen puede disponer el reconocimiento físico de la mercancía cuando el funcionario aduanero encargado de la revisión documentaria lo solicite.</w:t>
      </w:r>
    </w:p>
    <w:p w14:paraId="226DFB7E" w14:textId="77777777" w:rsidR="009669CA" w:rsidRPr="00C50A7D" w:rsidRDefault="009669CA" w:rsidP="009669CA">
      <w:pPr>
        <w:contextualSpacing/>
        <w:rPr>
          <w:rFonts w:cs="Arial"/>
          <w:color w:val="000000" w:themeColor="text1"/>
          <w:sz w:val="22"/>
          <w:szCs w:val="22"/>
        </w:rPr>
      </w:pPr>
    </w:p>
    <w:p w14:paraId="5D931A98" w14:textId="77777777" w:rsidR="00FD182C" w:rsidRDefault="00FD182C">
      <w:pPr>
        <w:jc w:val="left"/>
        <w:rPr>
          <w:rFonts w:cs="Arial"/>
          <w:b/>
          <w:color w:val="000000" w:themeColor="text1"/>
          <w:sz w:val="22"/>
          <w:szCs w:val="22"/>
        </w:rPr>
      </w:pPr>
      <w:bookmarkStart w:id="8" w:name="_Hlk22550287"/>
      <w:r>
        <w:rPr>
          <w:rFonts w:cs="Arial"/>
          <w:b/>
          <w:color w:val="000000" w:themeColor="text1"/>
          <w:sz w:val="22"/>
          <w:szCs w:val="22"/>
        </w:rPr>
        <w:br w:type="page"/>
      </w:r>
    </w:p>
    <w:p w14:paraId="7055E1B2" w14:textId="09F02A4A" w:rsidR="00291D63" w:rsidRPr="00C50A7D" w:rsidRDefault="00291D63" w:rsidP="005F11C1">
      <w:pPr>
        <w:ind w:left="851"/>
        <w:rPr>
          <w:rFonts w:cs="Arial"/>
          <w:b/>
          <w:color w:val="000000" w:themeColor="text1"/>
          <w:sz w:val="22"/>
          <w:szCs w:val="22"/>
        </w:rPr>
      </w:pPr>
      <w:r w:rsidRPr="00C50A7D">
        <w:rPr>
          <w:rFonts w:cs="Arial"/>
          <w:b/>
          <w:color w:val="000000" w:themeColor="text1"/>
          <w:sz w:val="22"/>
          <w:szCs w:val="22"/>
        </w:rPr>
        <w:lastRenderedPageBreak/>
        <w:t>Reconocimiento físico   </w:t>
      </w:r>
    </w:p>
    <w:p w14:paraId="29C04A19" w14:textId="77777777" w:rsidR="00291D63" w:rsidRPr="00C50A7D" w:rsidRDefault="00291D63" w:rsidP="001E092A">
      <w:pPr>
        <w:pStyle w:val="Prrafodelista"/>
        <w:ind w:left="1276"/>
        <w:contextualSpacing/>
        <w:jc w:val="both"/>
        <w:rPr>
          <w:rFonts w:cs="Arial"/>
          <w:color w:val="000000" w:themeColor="text1"/>
          <w:sz w:val="22"/>
          <w:szCs w:val="22"/>
        </w:rPr>
      </w:pPr>
    </w:p>
    <w:p w14:paraId="50E7723B" w14:textId="5B4A7A2A" w:rsidR="006A029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Para la programación del reconocimiento físico, el sistema informático considera las declaraciones </w:t>
      </w:r>
      <w:r w:rsidR="00522604" w:rsidRPr="00C50A7D">
        <w:rPr>
          <w:rFonts w:ascii="Arial" w:hAnsi="Arial" w:cs="Arial"/>
          <w:color w:val="000000" w:themeColor="text1"/>
          <w:sz w:val="22"/>
          <w:szCs w:val="22"/>
        </w:rPr>
        <w:t xml:space="preserve">con SERF transmitida </w:t>
      </w:r>
      <w:r w:rsidR="001E59F2" w:rsidRPr="00C50A7D">
        <w:rPr>
          <w:rFonts w:ascii="Arial" w:hAnsi="Arial" w:cs="Arial"/>
          <w:color w:val="000000" w:themeColor="text1"/>
          <w:sz w:val="22"/>
          <w:szCs w:val="22"/>
        </w:rPr>
        <w:t>y las declaraciones con asignación</w:t>
      </w:r>
      <w:r w:rsidR="00EE65BC" w:rsidRPr="00C50A7D">
        <w:rPr>
          <w:rFonts w:ascii="Arial" w:hAnsi="Arial" w:cs="Arial"/>
          <w:color w:val="000000" w:themeColor="text1"/>
          <w:sz w:val="22"/>
          <w:szCs w:val="22"/>
        </w:rPr>
        <w:t xml:space="preserve"> </w:t>
      </w:r>
      <w:r w:rsidR="001E59F2" w:rsidRPr="00C50A7D">
        <w:rPr>
          <w:rFonts w:ascii="Arial" w:hAnsi="Arial" w:cs="Arial"/>
          <w:color w:val="000000" w:themeColor="text1"/>
          <w:sz w:val="22"/>
          <w:szCs w:val="22"/>
        </w:rPr>
        <w:t>automática de oficio</w:t>
      </w:r>
      <w:r w:rsidR="00522604"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 xml:space="preserve">y </w:t>
      </w:r>
      <w:r w:rsidR="001E59F2" w:rsidRPr="00C50A7D">
        <w:rPr>
          <w:rFonts w:ascii="Arial" w:hAnsi="Arial" w:cs="Arial"/>
          <w:color w:val="000000" w:themeColor="text1"/>
          <w:sz w:val="22"/>
          <w:szCs w:val="22"/>
        </w:rPr>
        <w:t>comunica</w:t>
      </w:r>
      <w:r w:rsidRPr="00C50A7D">
        <w:rPr>
          <w:rFonts w:ascii="Arial" w:hAnsi="Arial" w:cs="Arial"/>
          <w:color w:val="000000" w:themeColor="text1"/>
          <w:sz w:val="22"/>
          <w:szCs w:val="22"/>
        </w:rPr>
        <w:t xml:space="preserve"> al buzón </w:t>
      </w:r>
      <w:r w:rsidR="00291F21" w:rsidRPr="00C50A7D">
        <w:rPr>
          <w:rFonts w:ascii="Arial" w:hAnsi="Arial" w:cs="Arial"/>
          <w:color w:val="000000" w:themeColor="text1"/>
          <w:sz w:val="22"/>
          <w:szCs w:val="22"/>
        </w:rPr>
        <w:t>electrónico</w:t>
      </w:r>
      <w:r w:rsidRPr="00C50A7D">
        <w:rPr>
          <w:rFonts w:ascii="Arial" w:hAnsi="Arial" w:cs="Arial"/>
          <w:color w:val="000000" w:themeColor="text1"/>
          <w:sz w:val="22"/>
          <w:szCs w:val="22"/>
        </w:rPr>
        <w:t xml:space="preserve"> del almacén aduanero, del agente de aduana y del </w:t>
      </w:r>
      <w:r w:rsidR="00DD75AD" w:rsidRPr="00C50A7D">
        <w:rPr>
          <w:rFonts w:ascii="Arial" w:hAnsi="Arial" w:cs="Arial"/>
          <w:color w:val="000000" w:themeColor="text1"/>
          <w:sz w:val="22"/>
          <w:szCs w:val="22"/>
        </w:rPr>
        <w:t>importador</w:t>
      </w:r>
      <w:r w:rsidRPr="00C50A7D">
        <w:rPr>
          <w:rFonts w:ascii="Arial" w:hAnsi="Arial" w:cs="Arial"/>
          <w:color w:val="000000" w:themeColor="text1"/>
          <w:sz w:val="22"/>
          <w:szCs w:val="22"/>
        </w:rPr>
        <w:t xml:space="preserve">, la relación de declaraciones que serán objeto del reconocimiento físico, para la adopción de las acciones que faciliten </w:t>
      </w:r>
      <w:r w:rsidR="00806BBF" w:rsidRPr="00C50A7D">
        <w:rPr>
          <w:rFonts w:ascii="Arial" w:hAnsi="Arial" w:cs="Arial"/>
          <w:color w:val="000000" w:themeColor="text1"/>
          <w:sz w:val="22"/>
          <w:szCs w:val="22"/>
        </w:rPr>
        <w:t>su</w:t>
      </w:r>
      <w:r w:rsidRPr="00C50A7D">
        <w:rPr>
          <w:rFonts w:ascii="Arial" w:hAnsi="Arial" w:cs="Arial"/>
          <w:color w:val="000000" w:themeColor="text1"/>
          <w:sz w:val="22"/>
          <w:szCs w:val="22"/>
        </w:rPr>
        <w:t xml:space="preserve"> realización en la fecha programada</w:t>
      </w:r>
      <w:r w:rsidR="000229CA" w:rsidRPr="00C50A7D">
        <w:rPr>
          <w:rFonts w:ascii="Arial" w:hAnsi="Arial" w:cs="Arial"/>
          <w:color w:val="000000" w:themeColor="text1"/>
          <w:sz w:val="22"/>
          <w:szCs w:val="22"/>
        </w:rPr>
        <w:t>.</w:t>
      </w:r>
      <w:r w:rsidR="00864F0D" w:rsidRPr="00C50A7D">
        <w:rPr>
          <w:rFonts w:ascii="Arial" w:hAnsi="Arial" w:cs="Arial"/>
          <w:color w:val="000000" w:themeColor="text1"/>
          <w:sz w:val="22"/>
          <w:szCs w:val="22"/>
        </w:rPr>
        <w:t xml:space="preserve"> </w:t>
      </w:r>
    </w:p>
    <w:p w14:paraId="5A161068" w14:textId="77777777" w:rsidR="00291D63" w:rsidRPr="00C50A7D" w:rsidRDefault="00291D63" w:rsidP="00291D63">
      <w:pPr>
        <w:rPr>
          <w:rFonts w:cs="Arial"/>
          <w:color w:val="000000" w:themeColor="text1"/>
          <w:sz w:val="22"/>
          <w:szCs w:val="22"/>
        </w:rPr>
      </w:pPr>
    </w:p>
    <w:p w14:paraId="1B8050DB" w14:textId="77777777" w:rsidR="00291D63" w:rsidRPr="00C50A7D" w:rsidRDefault="00DC00C8" w:rsidP="002155B3">
      <w:pPr>
        <w:pStyle w:val="Prrafodelista"/>
        <w:numPr>
          <w:ilvl w:val="0"/>
          <w:numId w:val="13"/>
        </w:numPr>
        <w:ind w:left="1276" w:hanging="425"/>
        <w:contextualSpacing/>
        <w:jc w:val="both"/>
        <w:rPr>
          <w:rFonts w:ascii="Arial" w:hAnsi="Arial" w:cs="Arial"/>
          <w:color w:val="000000" w:themeColor="text1"/>
          <w:sz w:val="22"/>
          <w:szCs w:val="22"/>
        </w:rPr>
      </w:pPr>
      <w:bookmarkStart w:id="9" w:name="_Hlk19291560"/>
      <w:r w:rsidRPr="00C50A7D">
        <w:rPr>
          <w:rFonts w:ascii="Arial" w:hAnsi="Arial" w:cs="Arial"/>
          <w:color w:val="000000" w:themeColor="text1"/>
          <w:sz w:val="22"/>
          <w:szCs w:val="22"/>
        </w:rPr>
        <w:t xml:space="preserve">El despachador de aduana previa a su presentación ante el funcionario aduanero </w:t>
      </w:r>
      <w:r w:rsidR="00CD43C4" w:rsidRPr="00C50A7D">
        <w:rPr>
          <w:rFonts w:ascii="Arial" w:hAnsi="Arial" w:cs="Arial"/>
          <w:color w:val="000000" w:themeColor="text1"/>
          <w:sz w:val="22"/>
          <w:szCs w:val="22"/>
        </w:rPr>
        <w:t>a</w:t>
      </w:r>
      <w:r w:rsidRPr="00C50A7D">
        <w:rPr>
          <w:rFonts w:ascii="Arial" w:hAnsi="Arial" w:cs="Arial"/>
          <w:color w:val="000000" w:themeColor="text1"/>
          <w:sz w:val="22"/>
          <w:szCs w:val="22"/>
        </w:rPr>
        <w:t xml:space="preserve">signado </w:t>
      </w:r>
      <w:r w:rsidR="000A3477" w:rsidRPr="00C50A7D">
        <w:rPr>
          <w:rFonts w:ascii="Arial" w:hAnsi="Arial" w:cs="Arial"/>
          <w:color w:val="000000" w:themeColor="text1"/>
          <w:sz w:val="22"/>
          <w:szCs w:val="22"/>
        </w:rPr>
        <w:t xml:space="preserve">coordina la movilización de la carga y logística necesaria para </w:t>
      </w:r>
      <w:r w:rsidRPr="00C50A7D">
        <w:rPr>
          <w:rFonts w:ascii="Arial" w:hAnsi="Arial" w:cs="Arial"/>
          <w:color w:val="000000" w:themeColor="text1"/>
          <w:sz w:val="22"/>
          <w:szCs w:val="22"/>
        </w:rPr>
        <w:t xml:space="preserve">realizar </w:t>
      </w:r>
      <w:r w:rsidR="000A3477" w:rsidRPr="00C50A7D">
        <w:rPr>
          <w:rFonts w:ascii="Arial" w:hAnsi="Arial" w:cs="Arial"/>
          <w:color w:val="000000" w:themeColor="text1"/>
          <w:sz w:val="22"/>
          <w:szCs w:val="22"/>
        </w:rPr>
        <w:t>el reconocimiento físico de la mercancía</w:t>
      </w:r>
      <w:r w:rsidRPr="00C50A7D">
        <w:rPr>
          <w:rFonts w:ascii="Arial" w:hAnsi="Arial" w:cs="Arial"/>
          <w:color w:val="000000" w:themeColor="text1"/>
          <w:sz w:val="22"/>
          <w:szCs w:val="22"/>
        </w:rPr>
        <w:t xml:space="preserve"> en la fecha programada</w:t>
      </w:r>
      <w:r w:rsidR="000A3477" w:rsidRPr="00C50A7D">
        <w:rPr>
          <w:rFonts w:ascii="Arial" w:hAnsi="Arial" w:cs="Arial"/>
          <w:color w:val="000000" w:themeColor="text1"/>
          <w:sz w:val="22"/>
          <w:szCs w:val="22"/>
        </w:rPr>
        <w:t>.</w:t>
      </w:r>
      <w:r w:rsidR="00291D63" w:rsidRPr="00C50A7D">
        <w:rPr>
          <w:rFonts w:ascii="Arial" w:hAnsi="Arial" w:cs="Arial"/>
          <w:color w:val="000000" w:themeColor="text1"/>
          <w:sz w:val="22"/>
          <w:szCs w:val="22"/>
        </w:rPr>
        <w:t xml:space="preserve"> </w:t>
      </w:r>
    </w:p>
    <w:bookmarkEnd w:id="9"/>
    <w:p w14:paraId="24AAAAB1" w14:textId="77777777" w:rsidR="000E51B7" w:rsidRPr="00C50A7D" w:rsidRDefault="000E51B7" w:rsidP="000E51B7">
      <w:pPr>
        <w:pStyle w:val="Prrafodelista"/>
        <w:rPr>
          <w:rFonts w:ascii="Arial" w:hAnsi="Arial" w:cs="Arial"/>
          <w:color w:val="000000" w:themeColor="text1"/>
          <w:sz w:val="22"/>
          <w:szCs w:val="22"/>
        </w:rPr>
      </w:pPr>
    </w:p>
    <w:p w14:paraId="42630691" w14:textId="70D20AA1" w:rsidR="00291D63" w:rsidRPr="00C50A7D" w:rsidRDefault="00797E84"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El funcionario aduanero asignado </w:t>
      </w:r>
      <w:r w:rsidR="00404074" w:rsidRPr="00C50A7D">
        <w:rPr>
          <w:rFonts w:ascii="Arial" w:hAnsi="Arial" w:cs="Arial"/>
          <w:color w:val="000000" w:themeColor="text1"/>
          <w:sz w:val="22"/>
          <w:szCs w:val="22"/>
        </w:rPr>
        <w:t>verifica la información consignada en la declaración y procede con e</w:t>
      </w:r>
      <w:r w:rsidR="00291D63" w:rsidRPr="00C50A7D">
        <w:rPr>
          <w:rFonts w:ascii="Arial" w:hAnsi="Arial" w:cs="Arial"/>
          <w:color w:val="000000" w:themeColor="text1"/>
          <w:sz w:val="22"/>
          <w:szCs w:val="22"/>
        </w:rPr>
        <w:t xml:space="preserve">l reconocimiento físico </w:t>
      </w:r>
      <w:r w:rsidR="00CD43C4" w:rsidRPr="00C50A7D">
        <w:rPr>
          <w:rFonts w:ascii="Arial" w:hAnsi="Arial" w:cs="Arial"/>
          <w:color w:val="000000" w:themeColor="text1"/>
          <w:sz w:val="22"/>
          <w:szCs w:val="22"/>
        </w:rPr>
        <w:t xml:space="preserve">o reconocimiento físico </w:t>
      </w:r>
      <w:r w:rsidR="00291D63" w:rsidRPr="00C50A7D">
        <w:rPr>
          <w:rFonts w:ascii="Arial" w:hAnsi="Arial" w:cs="Arial"/>
          <w:color w:val="000000" w:themeColor="text1"/>
          <w:sz w:val="22"/>
          <w:szCs w:val="22"/>
        </w:rPr>
        <w:t xml:space="preserve">de oficio </w:t>
      </w:r>
      <w:r w:rsidR="00C37066" w:rsidRPr="00C50A7D">
        <w:rPr>
          <w:rFonts w:ascii="Arial" w:hAnsi="Arial" w:cs="Arial"/>
          <w:color w:val="000000" w:themeColor="text1"/>
          <w:sz w:val="22"/>
          <w:szCs w:val="22"/>
        </w:rPr>
        <w:t>de acuerdo con</w:t>
      </w:r>
      <w:r w:rsidR="00291D63" w:rsidRPr="00C50A7D">
        <w:rPr>
          <w:rFonts w:ascii="Arial" w:hAnsi="Arial" w:cs="Arial"/>
          <w:color w:val="000000" w:themeColor="text1"/>
          <w:sz w:val="22"/>
          <w:szCs w:val="22"/>
        </w:rPr>
        <w:t xml:space="preserve"> lo establecido en el procedimiento específico “Reconocimiento </w:t>
      </w:r>
      <w:r w:rsidR="00AA3495" w:rsidRPr="00C50A7D">
        <w:rPr>
          <w:rFonts w:ascii="Arial" w:hAnsi="Arial" w:cs="Arial"/>
          <w:color w:val="000000" w:themeColor="text1"/>
          <w:sz w:val="22"/>
          <w:szCs w:val="22"/>
        </w:rPr>
        <w:t>físico - extracción y análisis de muestras</w:t>
      </w:r>
      <w:r w:rsidR="00291D63" w:rsidRPr="00C50A7D">
        <w:rPr>
          <w:rFonts w:ascii="Arial" w:hAnsi="Arial" w:cs="Arial"/>
          <w:color w:val="000000" w:themeColor="text1"/>
          <w:sz w:val="22"/>
          <w:szCs w:val="22"/>
        </w:rPr>
        <w:t>” DESPA-PE.00.03</w:t>
      </w:r>
      <w:r w:rsidR="00CD43C4" w:rsidRPr="00C50A7D">
        <w:rPr>
          <w:rFonts w:ascii="Arial" w:hAnsi="Arial" w:cs="Arial"/>
          <w:color w:val="000000" w:themeColor="text1"/>
          <w:sz w:val="22"/>
          <w:szCs w:val="22"/>
        </w:rPr>
        <w:t>.</w:t>
      </w:r>
    </w:p>
    <w:p w14:paraId="6BFFC057" w14:textId="77777777" w:rsidR="00800A12" w:rsidRPr="00C50A7D" w:rsidRDefault="00800A12" w:rsidP="001E0454">
      <w:pPr>
        <w:pStyle w:val="Prrafodelista"/>
        <w:ind w:left="1276" w:hanging="425"/>
        <w:contextualSpacing/>
        <w:jc w:val="both"/>
        <w:rPr>
          <w:rFonts w:ascii="Arial" w:hAnsi="Arial" w:cs="Arial"/>
          <w:color w:val="000000" w:themeColor="text1"/>
          <w:sz w:val="22"/>
          <w:szCs w:val="22"/>
        </w:rPr>
      </w:pPr>
    </w:p>
    <w:p w14:paraId="4D82B760" w14:textId="3504962D" w:rsidR="00800A12" w:rsidRPr="00C50A7D" w:rsidRDefault="00800A12"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Tratándose del reconocimiento físico en el </w:t>
      </w:r>
      <w:r w:rsidR="00DD75AD" w:rsidRPr="00C50A7D">
        <w:rPr>
          <w:rFonts w:ascii="Arial" w:hAnsi="Arial" w:cs="Arial"/>
          <w:color w:val="000000" w:themeColor="text1"/>
          <w:sz w:val="22"/>
          <w:szCs w:val="22"/>
        </w:rPr>
        <w:t>c</w:t>
      </w:r>
      <w:r w:rsidRPr="00C50A7D">
        <w:rPr>
          <w:rFonts w:ascii="Arial" w:hAnsi="Arial" w:cs="Arial"/>
          <w:color w:val="000000" w:themeColor="text1"/>
          <w:sz w:val="22"/>
          <w:szCs w:val="22"/>
        </w:rPr>
        <w:t xml:space="preserve">omplejo </w:t>
      </w:r>
      <w:r w:rsidR="00DD75AD" w:rsidRPr="00C50A7D">
        <w:rPr>
          <w:rFonts w:ascii="Arial" w:hAnsi="Arial" w:cs="Arial"/>
          <w:color w:val="000000" w:themeColor="text1"/>
          <w:sz w:val="22"/>
          <w:szCs w:val="22"/>
        </w:rPr>
        <w:t>a</w:t>
      </w:r>
      <w:r w:rsidRPr="00C50A7D">
        <w:rPr>
          <w:rFonts w:ascii="Arial" w:hAnsi="Arial" w:cs="Arial"/>
          <w:color w:val="000000" w:themeColor="text1"/>
          <w:sz w:val="22"/>
          <w:szCs w:val="22"/>
        </w:rPr>
        <w:t xml:space="preserve">duanero, este se realiza conforme al procedimiento específico "Inspección </w:t>
      </w:r>
      <w:r w:rsidR="00AA3495" w:rsidRPr="00C50A7D">
        <w:rPr>
          <w:rFonts w:ascii="Arial" w:hAnsi="Arial" w:cs="Arial"/>
          <w:color w:val="000000" w:themeColor="text1"/>
          <w:sz w:val="22"/>
          <w:szCs w:val="22"/>
        </w:rPr>
        <w:t>no intrusiva, inspección física y reconocimiento físico de mercancías en el complejo aduanero de la Intendencia de Aduana Marítima</w:t>
      </w:r>
      <w:r w:rsidRPr="00C50A7D">
        <w:rPr>
          <w:rFonts w:ascii="Arial" w:hAnsi="Arial" w:cs="Arial"/>
          <w:color w:val="000000" w:themeColor="text1"/>
          <w:sz w:val="22"/>
          <w:szCs w:val="22"/>
        </w:rPr>
        <w:t xml:space="preserve"> del Callao" CONTROL-PE.00.09.</w:t>
      </w:r>
    </w:p>
    <w:p w14:paraId="2AC1BBC3" w14:textId="77777777" w:rsidR="00404074" w:rsidRPr="00C50A7D" w:rsidRDefault="00404074" w:rsidP="001E0454">
      <w:pPr>
        <w:pStyle w:val="Prrafodelista"/>
        <w:ind w:left="1276" w:hanging="425"/>
        <w:rPr>
          <w:rFonts w:ascii="Arial" w:hAnsi="Arial" w:cs="Arial"/>
          <w:color w:val="000000" w:themeColor="text1"/>
          <w:sz w:val="22"/>
          <w:szCs w:val="22"/>
        </w:rPr>
      </w:pPr>
    </w:p>
    <w:p w14:paraId="654CF22B" w14:textId="77777777" w:rsidR="00404074" w:rsidRPr="00C50A7D" w:rsidRDefault="00404074"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 falta de documentos no impide que la autoridad aduanera disponga la realización del reconocimiento físico</w:t>
      </w:r>
      <w:r w:rsidR="009E478C" w:rsidRPr="00C50A7D">
        <w:rPr>
          <w:rFonts w:ascii="Arial" w:hAnsi="Arial" w:cs="Arial"/>
          <w:color w:val="000000" w:themeColor="text1"/>
          <w:sz w:val="22"/>
          <w:szCs w:val="22"/>
        </w:rPr>
        <w:t xml:space="preserve"> de oficio</w:t>
      </w:r>
      <w:r w:rsidRPr="00C50A7D">
        <w:rPr>
          <w:rFonts w:ascii="Arial" w:hAnsi="Arial" w:cs="Arial"/>
          <w:color w:val="000000" w:themeColor="text1"/>
          <w:sz w:val="22"/>
          <w:szCs w:val="22"/>
        </w:rPr>
        <w:t xml:space="preserve"> de la mercancía</w:t>
      </w:r>
      <w:r w:rsidR="00CC208C" w:rsidRPr="00C50A7D">
        <w:rPr>
          <w:rFonts w:ascii="Arial" w:hAnsi="Arial" w:cs="Arial"/>
          <w:color w:val="000000" w:themeColor="text1"/>
          <w:sz w:val="22"/>
          <w:szCs w:val="22"/>
        </w:rPr>
        <w:t xml:space="preserve">, en cuyo caso </w:t>
      </w:r>
      <w:r w:rsidRPr="00C50A7D">
        <w:rPr>
          <w:rFonts w:ascii="Arial" w:hAnsi="Arial" w:cs="Arial"/>
          <w:color w:val="000000" w:themeColor="text1"/>
          <w:sz w:val="22"/>
          <w:szCs w:val="22"/>
        </w:rPr>
        <w:t>el funcionario aduanero notifica al despachador de aduana para la presentación de los documentos faltantes.</w:t>
      </w:r>
    </w:p>
    <w:p w14:paraId="53F33CA7" w14:textId="77777777" w:rsidR="00291D63" w:rsidRPr="00C50A7D" w:rsidRDefault="00291D63" w:rsidP="001E0454">
      <w:pPr>
        <w:ind w:left="1276" w:hanging="425"/>
        <w:rPr>
          <w:rFonts w:cs="Arial"/>
          <w:color w:val="000000" w:themeColor="text1"/>
          <w:sz w:val="22"/>
          <w:szCs w:val="22"/>
        </w:rPr>
      </w:pPr>
    </w:p>
    <w:p w14:paraId="356AB520" w14:textId="77777777" w:rsidR="00291D63" w:rsidRPr="00C50A7D" w:rsidRDefault="00DE487F"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Si el reconocimiento físico </w:t>
      </w:r>
      <w:r w:rsidR="00291D63" w:rsidRPr="00C50A7D">
        <w:rPr>
          <w:rFonts w:ascii="Arial" w:hAnsi="Arial" w:cs="Arial"/>
          <w:color w:val="000000" w:themeColor="text1"/>
          <w:sz w:val="22"/>
          <w:szCs w:val="22"/>
        </w:rPr>
        <w:t xml:space="preserve">no </w:t>
      </w:r>
      <w:r w:rsidRPr="00C50A7D">
        <w:rPr>
          <w:rFonts w:ascii="Arial" w:hAnsi="Arial" w:cs="Arial"/>
          <w:color w:val="000000" w:themeColor="text1"/>
          <w:sz w:val="22"/>
          <w:szCs w:val="22"/>
        </w:rPr>
        <w:t xml:space="preserve">es </w:t>
      </w:r>
      <w:r w:rsidR="00291D63" w:rsidRPr="00C50A7D">
        <w:rPr>
          <w:rFonts w:ascii="Arial" w:hAnsi="Arial" w:cs="Arial"/>
          <w:color w:val="000000" w:themeColor="text1"/>
          <w:sz w:val="22"/>
          <w:szCs w:val="22"/>
        </w:rPr>
        <w:t>conforme, el funcionario aduanero</w:t>
      </w:r>
      <w:r w:rsidR="00E230D9" w:rsidRPr="00C50A7D">
        <w:rPr>
          <w:rFonts w:ascii="Arial" w:hAnsi="Arial" w:cs="Arial"/>
          <w:color w:val="000000" w:themeColor="text1"/>
          <w:sz w:val="22"/>
          <w:szCs w:val="22"/>
        </w:rPr>
        <w:t xml:space="preserve"> procede conforme a las acciones señaladas en el numeral 21 precedente.</w:t>
      </w:r>
    </w:p>
    <w:p w14:paraId="59B35A06" w14:textId="77777777" w:rsidR="00291D63" w:rsidRPr="00C50A7D" w:rsidRDefault="00291D63" w:rsidP="00291D63">
      <w:pPr>
        <w:rPr>
          <w:rFonts w:cs="Arial"/>
          <w:color w:val="000000" w:themeColor="text1"/>
          <w:sz w:val="22"/>
          <w:szCs w:val="22"/>
        </w:rPr>
      </w:pPr>
    </w:p>
    <w:p w14:paraId="50918A5F" w14:textId="1036F089" w:rsidR="00800A12" w:rsidRPr="00C50A7D" w:rsidRDefault="00800A12"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Para el registro de la diligencia de despacho, debe haberse cumplido con la </w:t>
      </w:r>
      <w:r w:rsidR="002E75E2" w:rsidRPr="00C50A7D">
        <w:rPr>
          <w:rFonts w:ascii="Arial" w:hAnsi="Arial" w:cs="Arial"/>
          <w:color w:val="000000" w:themeColor="text1"/>
          <w:sz w:val="22"/>
          <w:szCs w:val="22"/>
        </w:rPr>
        <w:t>transmisión</w:t>
      </w:r>
      <w:r w:rsidRPr="00C50A7D">
        <w:rPr>
          <w:rFonts w:ascii="Arial" w:hAnsi="Arial" w:cs="Arial"/>
          <w:color w:val="000000" w:themeColor="text1"/>
          <w:sz w:val="22"/>
          <w:szCs w:val="22"/>
        </w:rPr>
        <w:t xml:space="preserve"> de los documentos sustentatorios y la atención de los requerimientos formulados por la </w:t>
      </w:r>
      <w:r w:rsidR="00DD75AD" w:rsidRPr="00C50A7D">
        <w:rPr>
          <w:rFonts w:ascii="Arial" w:hAnsi="Arial" w:cs="Arial"/>
          <w:color w:val="000000" w:themeColor="text1"/>
          <w:sz w:val="22"/>
          <w:szCs w:val="22"/>
        </w:rPr>
        <w:t>autoridad a</w:t>
      </w:r>
      <w:r w:rsidRPr="00C50A7D">
        <w:rPr>
          <w:rFonts w:ascii="Arial" w:hAnsi="Arial" w:cs="Arial"/>
          <w:color w:val="000000" w:themeColor="text1"/>
          <w:sz w:val="22"/>
          <w:szCs w:val="22"/>
        </w:rPr>
        <w:t xml:space="preserve">duanera. </w:t>
      </w:r>
    </w:p>
    <w:p w14:paraId="7A763174" w14:textId="77777777" w:rsidR="00800A12" w:rsidRPr="00C50A7D" w:rsidRDefault="00800A12" w:rsidP="00291D63">
      <w:pPr>
        <w:rPr>
          <w:rFonts w:cs="Arial"/>
          <w:color w:val="000000" w:themeColor="text1"/>
          <w:sz w:val="22"/>
          <w:szCs w:val="22"/>
        </w:rPr>
      </w:pPr>
    </w:p>
    <w:p w14:paraId="23543244" w14:textId="1093ABDA"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Cuando la deuda tributaria aduanera y recargos se encuentran garantizados conforme el artículo </w:t>
      </w:r>
      <w:r w:rsidR="003F35DE" w:rsidRPr="00C50A7D">
        <w:rPr>
          <w:rFonts w:ascii="Arial" w:hAnsi="Arial" w:cs="Arial"/>
          <w:color w:val="000000" w:themeColor="text1"/>
          <w:sz w:val="22"/>
          <w:szCs w:val="22"/>
        </w:rPr>
        <w:t>160</w:t>
      </w:r>
      <w:r w:rsidRPr="00C50A7D">
        <w:rPr>
          <w:rFonts w:ascii="Arial" w:hAnsi="Arial" w:cs="Arial"/>
          <w:color w:val="000000" w:themeColor="text1"/>
          <w:sz w:val="22"/>
          <w:szCs w:val="22"/>
        </w:rPr>
        <w:t xml:space="preserve"> de la Ley y existen incidencias que no implican restricciones respecto al ingreso de la mercancía al país, el funcionario aduanero describe tales incidencias en su diligencia de despacho, sin suspender el despacho aduanero.</w:t>
      </w:r>
    </w:p>
    <w:p w14:paraId="70192FBE" w14:textId="77777777" w:rsidR="00800A12" w:rsidRPr="00C50A7D" w:rsidRDefault="00800A12" w:rsidP="001E0454">
      <w:pPr>
        <w:pStyle w:val="Prrafodelista"/>
        <w:ind w:left="1276" w:hanging="425"/>
        <w:contextualSpacing/>
        <w:jc w:val="both"/>
        <w:rPr>
          <w:rFonts w:ascii="Arial" w:hAnsi="Arial" w:cs="Arial"/>
          <w:color w:val="000000" w:themeColor="text1"/>
          <w:sz w:val="22"/>
          <w:szCs w:val="22"/>
        </w:rPr>
      </w:pPr>
    </w:p>
    <w:p w14:paraId="11499273" w14:textId="77777777"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En la modalidad de despacho anticipado, el reconocimiento físico se realiza en los terminales de carga aéreo, terminales portuarios, almacenes aduaneros, complejos aduaneros o centros de atención en frontera, en la medida que cuenten con zonas habilitadas para dicho fin y con interconexión a la red informática de la SUNAT.</w:t>
      </w:r>
    </w:p>
    <w:p w14:paraId="4E83F428" w14:textId="77777777" w:rsidR="00291D63" w:rsidRPr="00C50A7D" w:rsidRDefault="00291D63" w:rsidP="001E0454">
      <w:pPr>
        <w:ind w:left="1276" w:hanging="425"/>
        <w:rPr>
          <w:rFonts w:cs="Arial"/>
          <w:color w:val="000000" w:themeColor="text1"/>
          <w:sz w:val="22"/>
          <w:szCs w:val="22"/>
        </w:rPr>
      </w:pPr>
    </w:p>
    <w:p w14:paraId="373A8D15" w14:textId="29FDF8AF"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Si en el reconocimiento físico, el funcionario aduanero encargado constata que el local con autorización especial de zona primaria designado por el importador no reúne los requisitos específicos señalados en </w:t>
      </w:r>
      <w:r w:rsidR="00D0687A" w:rsidRPr="00C50A7D">
        <w:rPr>
          <w:rFonts w:ascii="Arial" w:hAnsi="Arial" w:cs="Arial"/>
          <w:color w:val="000000" w:themeColor="text1"/>
          <w:sz w:val="22"/>
          <w:szCs w:val="22"/>
        </w:rPr>
        <w:t xml:space="preserve">el numeral 5 </w:t>
      </w:r>
      <w:r w:rsidRPr="00C50A7D">
        <w:rPr>
          <w:rFonts w:ascii="Arial" w:hAnsi="Arial" w:cs="Arial"/>
          <w:color w:val="000000" w:themeColor="text1"/>
          <w:sz w:val="22"/>
          <w:szCs w:val="22"/>
        </w:rPr>
        <w:t xml:space="preserve">del rubro Requisitos Específicos </w:t>
      </w:r>
      <w:r w:rsidR="0070178F" w:rsidRPr="00C50A7D">
        <w:rPr>
          <w:rFonts w:ascii="Arial" w:hAnsi="Arial" w:cs="Arial"/>
          <w:color w:val="000000" w:themeColor="text1"/>
          <w:sz w:val="22"/>
          <w:szCs w:val="22"/>
        </w:rPr>
        <w:t xml:space="preserve">del </w:t>
      </w:r>
      <w:r w:rsidR="008F07C6" w:rsidRPr="00C50A7D">
        <w:rPr>
          <w:rFonts w:ascii="Arial" w:hAnsi="Arial" w:cs="Arial"/>
          <w:color w:val="000000" w:themeColor="text1"/>
          <w:sz w:val="22"/>
          <w:szCs w:val="22"/>
        </w:rPr>
        <w:t>a</w:t>
      </w:r>
      <w:r w:rsidRPr="00C50A7D">
        <w:rPr>
          <w:rFonts w:ascii="Arial" w:hAnsi="Arial" w:cs="Arial"/>
          <w:color w:val="000000" w:themeColor="text1"/>
          <w:sz w:val="22"/>
          <w:szCs w:val="22"/>
        </w:rPr>
        <w:t xml:space="preserve">nexo </w:t>
      </w:r>
      <w:r w:rsidR="00612F80" w:rsidRPr="00C50A7D">
        <w:rPr>
          <w:rFonts w:ascii="Arial" w:hAnsi="Arial" w:cs="Arial"/>
          <w:color w:val="000000" w:themeColor="text1"/>
          <w:sz w:val="22"/>
          <w:szCs w:val="22"/>
        </w:rPr>
        <w:t>II</w:t>
      </w:r>
      <w:r w:rsidR="0070178F" w:rsidRPr="00C50A7D">
        <w:rPr>
          <w:rFonts w:ascii="Arial" w:hAnsi="Arial" w:cs="Arial"/>
          <w:color w:val="000000" w:themeColor="text1"/>
          <w:sz w:val="22"/>
          <w:szCs w:val="22"/>
        </w:rPr>
        <w:t xml:space="preserve"> “Requisitos para despacho anticipado en zona primaria con autorización especial – ZPAE”</w:t>
      </w:r>
      <w:r w:rsidRPr="00C50A7D">
        <w:rPr>
          <w:rFonts w:ascii="Arial" w:hAnsi="Arial" w:cs="Arial"/>
          <w:color w:val="000000" w:themeColor="text1"/>
          <w:sz w:val="22"/>
          <w:szCs w:val="22"/>
        </w:rPr>
        <w:t xml:space="preserve">, sin suspender </w:t>
      </w:r>
      <w:r w:rsidRPr="00C50A7D">
        <w:rPr>
          <w:rFonts w:ascii="Arial" w:hAnsi="Arial" w:cs="Arial"/>
          <w:color w:val="000000" w:themeColor="text1"/>
          <w:sz w:val="22"/>
          <w:szCs w:val="22"/>
        </w:rPr>
        <w:lastRenderedPageBreak/>
        <w:t xml:space="preserve">el despacho, formula el </w:t>
      </w:r>
      <w:r w:rsidR="0070178F" w:rsidRPr="00C50A7D">
        <w:rPr>
          <w:rFonts w:ascii="Arial" w:hAnsi="Arial" w:cs="Arial"/>
          <w:color w:val="000000" w:themeColor="text1"/>
          <w:sz w:val="22"/>
          <w:szCs w:val="22"/>
        </w:rPr>
        <w:t>a</w:t>
      </w:r>
      <w:r w:rsidRPr="00C50A7D">
        <w:rPr>
          <w:rFonts w:ascii="Arial" w:hAnsi="Arial" w:cs="Arial"/>
          <w:color w:val="000000" w:themeColor="text1"/>
          <w:sz w:val="22"/>
          <w:szCs w:val="22"/>
        </w:rPr>
        <w:t xml:space="preserve">cta </w:t>
      </w:r>
      <w:r w:rsidR="0070178F" w:rsidRPr="00C50A7D">
        <w:rPr>
          <w:rFonts w:ascii="Arial" w:hAnsi="Arial" w:cs="Arial"/>
          <w:color w:val="000000" w:themeColor="text1"/>
          <w:sz w:val="22"/>
          <w:szCs w:val="22"/>
        </w:rPr>
        <w:t xml:space="preserve">del anexo </w:t>
      </w:r>
      <w:r w:rsidR="008A09B9">
        <w:rPr>
          <w:rFonts w:ascii="Arial" w:hAnsi="Arial" w:cs="Arial"/>
          <w:color w:val="000000" w:themeColor="text1"/>
          <w:sz w:val="22"/>
          <w:szCs w:val="22"/>
        </w:rPr>
        <w:t>I</w:t>
      </w:r>
      <w:r w:rsidR="0070178F" w:rsidRPr="00C50A7D">
        <w:rPr>
          <w:rFonts w:ascii="Arial" w:hAnsi="Arial" w:cs="Arial"/>
          <w:color w:val="000000" w:themeColor="text1"/>
          <w:sz w:val="22"/>
          <w:szCs w:val="22"/>
        </w:rPr>
        <w:t>V “Acta de constatación - Zona primaria con autorización especial – ZPAE”</w:t>
      </w:r>
      <w:r w:rsidRPr="00C50A7D">
        <w:rPr>
          <w:rFonts w:ascii="Arial" w:hAnsi="Arial" w:cs="Arial"/>
          <w:color w:val="000000" w:themeColor="text1"/>
          <w:sz w:val="22"/>
          <w:szCs w:val="22"/>
        </w:rPr>
        <w:t xml:space="preserve"> y consigna en el rubro observaciones los fundamentos que la motivan. El acta debe ser suscrita por el funcionario aduanero encargado y el importador o quien lo represente. Al registrar la diligencia de despacho, el funcionario aduanero encargado simultáneamente ingresa el código F124 (local no apto para reconocimiento físico en ZPAE).</w:t>
      </w:r>
    </w:p>
    <w:p w14:paraId="5C431D58" w14:textId="77777777" w:rsidR="003C3E03" w:rsidRPr="00C50A7D" w:rsidRDefault="003C3E03" w:rsidP="005F11C1">
      <w:pPr>
        <w:pStyle w:val="Prrafodelista"/>
        <w:tabs>
          <w:tab w:val="left" w:pos="993"/>
        </w:tabs>
        <w:ind w:left="1276"/>
        <w:jc w:val="both"/>
        <w:rPr>
          <w:rFonts w:ascii="Arial" w:hAnsi="Arial" w:cs="Arial"/>
          <w:color w:val="000000" w:themeColor="text1"/>
          <w:sz w:val="22"/>
          <w:szCs w:val="22"/>
        </w:rPr>
      </w:pPr>
    </w:p>
    <w:p w14:paraId="15C99416" w14:textId="77777777" w:rsidR="00291D63" w:rsidRPr="00C50A7D" w:rsidRDefault="00291D63" w:rsidP="005F11C1">
      <w:pPr>
        <w:pStyle w:val="Prrafodelista"/>
        <w:tabs>
          <w:tab w:val="left" w:pos="993"/>
        </w:tabs>
        <w:ind w:left="1276"/>
        <w:jc w:val="both"/>
        <w:rPr>
          <w:rFonts w:ascii="Arial" w:hAnsi="Arial" w:cs="Arial"/>
          <w:color w:val="000000" w:themeColor="text1"/>
          <w:sz w:val="22"/>
          <w:szCs w:val="22"/>
        </w:rPr>
      </w:pPr>
      <w:r w:rsidRPr="00C50A7D">
        <w:rPr>
          <w:rFonts w:ascii="Arial" w:hAnsi="Arial" w:cs="Arial"/>
          <w:color w:val="000000" w:themeColor="text1"/>
          <w:sz w:val="22"/>
          <w:szCs w:val="22"/>
        </w:rPr>
        <w:t>El código F124 imposibilita automáticamente que se numere una nueva declaración con traslado a dicho local como ZPAE. El importador puede presentar un expediente subsanando las observaciones y de ser procedente se habilita nuevamente el referido local. Si en el lapso de un año existe reincidencia del código F124, el local queda restringido para el despacho anticipado por un año a partir del registro de la segunda incidencia.</w:t>
      </w:r>
    </w:p>
    <w:p w14:paraId="7142BEAB" w14:textId="77777777" w:rsidR="00291D63" w:rsidRPr="00C50A7D" w:rsidRDefault="00291D63" w:rsidP="005F11C1">
      <w:pPr>
        <w:pStyle w:val="Prrafodelista"/>
        <w:tabs>
          <w:tab w:val="left" w:pos="993"/>
        </w:tabs>
        <w:ind w:left="1276"/>
        <w:jc w:val="both"/>
        <w:rPr>
          <w:rFonts w:ascii="Arial" w:hAnsi="Arial" w:cs="Arial"/>
          <w:color w:val="000000" w:themeColor="text1"/>
          <w:sz w:val="22"/>
          <w:szCs w:val="22"/>
        </w:rPr>
      </w:pPr>
    </w:p>
    <w:p w14:paraId="2899AC8B" w14:textId="0F3A1EAE" w:rsidR="00291D63" w:rsidRPr="00C50A7D" w:rsidRDefault="00291D63" w:rsidP="005F11C1">
      <w:pPr>
        <w:pStyle w:val="Prrafodelista"/>
        <w:tabs>
          <w:tab w:val="left" w:pos="993"/>
        </w:tabs>
        <w:ind w:left="1276"/>
        <w:jc w:val="both"/>
        <w:rPr>
          <w:rFonts w:ascii="Arial" w:hAnsi="Arial" w:cs="Arial"/>
          <w:color w:val="000000" w:themeColor="text1"/>
          <w:sz w:val="22"/>
          <w:szCs w:val="22"/>
        </w:rPr>
      </w:pPr>
      <w:r w:rsidRPr="00C50A7D">
        <w:rPr>
          <w:rFonts w:ascii="Arial" w:hAnsi="Arial" w:cs="Arial"/>
          <w:color w:val="000000" w:themeColor="text1"/>
          <w:sz w:val="22"/>
          <w:szCs w:val="22"/>
        </w:rPr>
        <w:t xml:space="preserve">Cuando el funcionario aduanero encargado del reconocimiento físico detecte que el importador ha violado las medidas de seguridad colocadas o verificadas por la autoridad aduanera o permitido su violación antes del otorgamiento del levante de la mercancía formula el acta </w:t>
      </w:r>
      <w:r w:rsidR="0070178F" w:rsidRPr="00C50A7D">
        <w:rPr>
          <w:rFonts w:ascii="Arial" w:hAnsi="Arial" w:cs="Arial"/>
          <w:color w:val="000000" w:themeColor="text1"/>
          <w:sz w:val="22"/>
          <w:szCs w:val="22"/>
        </w:rPr>
        <w:t xml:space="preserve">del </w:t>
      </w:r>
      <w:r w:rsidR="008F07C6" w:rsidRPr="00C50A7D">
        <w:rPr>
          <w:rFonts w:ascii="Arial" w:hAnsi="Arial" w:cs="Arial"/>
          <w:color w:val="000000" w:themeColor="text1"/>
          <w:sz w:val="22"/>
          <w:szCs w:val="22"/>
        </w:rPr>
        <w:t>a</w:t>
      </w:r>
      <w:r w:rsidRPr="00C50A7D">
        <w:rPr>
          <w:rFonts w:ascii="Arial" w:hAnsi="Arial" w:cs="Arial"/>
          <w:color w:val="000000" w:themeColor="text1"/>
          <w:sz w:val="22"/>
          <w:szCs w:val="22"/>
        </w:rPr>
        <w:t xml:space="preserve">nexo </w:t>
      </w:r>
      <w:r w:rsidR="00612F80" w:rsidRPr="00C50A7D">
        <w:rPr>
          <w:rFonts w:ascii="Arial" w:hAnsi="Arial" w:cs="Arial"/>
          <w:color w:val="000000" w:themeColor="text1"/>
          <w:sz w:val="22"/>
          <w:szCs w:val="22"/>
        </w:rPr>
        <w:t>V</w:t>
      </w:r>
      <w:r w:rsidR="0070178F" w:rsidRPr="00C50A7D">
        <w:rPr>
          <w:rFonts w:ascii="Arial" w:hAnsi="Arial" w:cs="Arial"/>
          <w:color w:val="000000" w:themeColor="text1"/>
          <w:sz w:val="22"/>
          <w:szCs w:val="22"/>
        </w:rPr>
        <w:t xml:space="preserve"> “Acta de constatación de </w:t>
      </w:r>
      <w:r w:rsidR="00146491" w:rsidRPr="00C50A7D">
        <w:rPr>
          <w:rFonts w:ascii="Arial" w:hAnsi="Arial" w:cs="Arial"/>
          <w:color w:val="000000" w:themeColor="text1"/>
          <w:sz w:val="22"/>
          <w:szCs w:val="22"/>
        </w:rPr>
        <w:t>m</w:t>
      </w:r>
      <w:r w:rsidR="0070178F" w:rsidRPr="00C50A7D">
        <w:rPr>
          <w:rFonts w:ascii="Arial" w:hAnsi="Arial" w:cs="Arial"/>
          <w:color w:val="000000" w:themeColor="text1"/>
          <w:sz w:val="22"/>
          <w:szCs w:val="22"/>
        </w:rPr>
        <w:t>edidas de seguridad - Zona primaria con autorización especial – ZPAE”</w:t>
      </w:r>
      <w:r w:rsidRPr="00C50A7D">
        <w:rPr>
          <w:rFonts w:ascii="Arial" w:hAnsi="Arial" w:cs="Arial"/>
          <w:color w:val="000000" w:themeColor="text1"/>
          <w:sz w:val="22"/>
          <w:szCs w:val="22"/>
        </w:rPr>
        <w:t>, la suscribe conjuntamente con el importador, registrando el incidente en su diligencia para la aplicación de la sanción correspondiente.</w:t>
      </w:r>
    </w:p>
    <w:p w14:paraId="2A7D253E" w14:textId="77777777" w:rsidR="00291D63" w:rsidRPr="00C50A7D" w:rsidRDefault="00291D63" w:rsidP="00291D63">
      <w:pPr>
        <w:ind w:left="426" w:hanging="426"/>
        <w:rPr>
          <w:rFonts w:cs="Arial"/>
          <w:color w:val="000000" w:themeColor="text1"/>
          <w:sz w:val="22"/>
          <w:szCs w:val="22"/>
        </w:rPr>
      </w:pPr>
    </w:p>
    <w:p w14:paraId="1E0A7FB6" w14:textId="4AA48093"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En la vía fluvial, el reconocimiento físico de la mercancía se puede realizar en el medio de transporte siempre que este se encuentre en el punto de llegada </w:t>
      </w:r>
      <w:r w:rsidR="0012241B" w:rsidRPr="00C50A7D">
        <w:rPr>
          <w:rFonts w:ascii="Arial" w:hAnsi="Arial" w:cs="Arial"/>
          <w:color w:val="000000" w:themeColor="text1"/>
          <w:sz w:val="22"/>
          <w:szCs w:val="22"/>
        </w:rPr>
        <w:t>y se trate de</w:t>
      </w:r>
      <w:r w:rsidRPr="00C50A7D">
        <w:rPr>
          <w:rFonts w:ascii="Arial" w:hAnsi="Arial" w:cs="Arial"/>
          <w:color w:val="000000" w:themeColor="text1"/>
          <w:sz w:val="22"/>
          <w:szCs w:val="22"/>
        </w:rPr>
        <w:t>:</w:t>
      </w:r>
    </w:p>
    <w:p w14:paraId="13D227D6" w14:textId="77777777" w:rsidR="0057433F" w:rsidRPr="00C50A7D" w:rsidRDefault="0057433F" w:rsidP="0057433F">
      <w:pPr>
        <w:pStyle w:val="Prrafodelista"/>
        <w:ind w:left="1276"/>
        <w:contextualSpacing/>
        <w:jc w:val="both"/>
        <w:rPr>
          <w:rFonts w:ascii="Arial" w:hAnsi="Arial" w:cs="Arial"/>
          <w:color w:val="000000" w:themeColor="text1"/>
          <w:sz w:val="22"/>
          <w:szCs w:val="22"/>
        </w:rPr>
      </w:pPr>
    </w:p>
    <w:p w14:paraId="004EF17F" w14:textId="4B4F146F" w:rsidR="00291D63" w:rsidRPr="00C50A7D" w:rsidRDefault="00291D63" w:rsidP="002155B3">
      <w:pPr>
        <w:pStyle w:val="Prrafodelista"/>
        <w:numPr>
          <w:ilvl w:val="0"/>
          <w:numId w:val="32"/>
        </w:numPr>
        <w:ind w:left="1701" w:hanging="425"/>
        <w:contextualSpacing/>
        <w:rPr>
          <w:rFonts w:ascii="Arial" w:hAnsi="Arial" w:cs="Arial"/>
          <w:color w:val="000000" w:themeColor="text1"/>
          <w:sz w:val="22"/>
          <w:szCs w:val="22"/>
        </w:rPr>
      </w:pPr>
      <w:r w:rsidRPr="00C50A7D">
        <w:rPr>
          <w:rFonts w:ascii="Arial" w:hAnsi="Arial" w:cs="Arial"/>
          <w:color w:val="000000" w:themeColor="text1"/>
          <w:sz w:val="22"/>
          <w:szCs w:val="22"/>
        </w:rPr>
        <w:t>Mercancía perecible</w:t>
      </w:r>
      <w:r w:rsidR="00146491" w:rsidRPr="00C50A7D">
        <w:rPr>
          <w:rFonts w:ascii="Arial" w:hAnsi="Arial" w:cs="Arial"/>
          <w:color w:val="000000" w:themeColor="text1"/>
          <w:sz w:val="22"/>
          <w:szCs w:val="22"/>
        </w:rPr>
        <w:t>.</w:t>
      </w:r>
    </w:p>
    <w:p w14:paraId="6F9343D1" w14:textId="44005D72" w:rsidR="00291D63" w:rsidRPr="00C50A7D" w:rsidRDefault="00291D63" w:rsidP="002155B3">
      <w:pPr>
        <w:pStyle w:val="Prrafodelista"/>
        <w:numPr>
          <w:ilvl w:val="0"/>
          <w:numId w:val="32"/>
        </w:numPr>
        <w:ind w:left="1701" w:hanging="425"/>
        <w:contextualSpacing/>
        <w:rPr>
          <w:rFonts w:ascii="Arial" w:hAnsi="Arial" w:cs="Arial"/>
          <w:color w:val="000000" w:themeColor="text1"/>
          <w:sz w:val="22"/>
          <w:szCs w:val="22"/>
        </w:rPr>
      </w:pPr>
      <w:r w:rsidRPr="00C50A7D">
        <w:rPr>
          <w:rFonts w:ascii="Arial" w:hAnsi="Arial" w:cs="Arial"/>
          <w:color w:val="000000" w:themeColor="text1"/>
          <w:sz w:val="22"/>
          <w:szCs w:val="22"/>
        </w:rPr>
        <w:t>Maquinaria de gran peso o volumen</w:t>
      </w:r>
      <w:r w:rsidR="00146491" w:rsidRPr="00C50A7D">
        <w:rPr>
          <w:rFonts w:ascii="Arial" w:hAnsi="Arial" w:cs="Arial"/>
          <w:color w:val="000000" w:themeColor="text1"/>
          <w:sz w:val="22"/>
          <w:szCs w:val="22"/>
        </w:rPr>
        <w:t>.</w:t>
      </w:r>
    </w:p>
    <w:p w14:paraId="7F9D88FB" w14:textId="74C98B9B" w:rsidR="00291D63" w:rsidRPr="00C50A7D" w:rsidRDefault="00291D63" w:rsidP="002155B3">
      <w:pPr>
        <w:pStyle w:val="Prrafodelista"/>
        <w:numPr>
          <w:ilvl w:val="0"/>
          <w:numId w:val="32"/>
        </w:numPr>
        <w:ind w:left="1701" w:hanging="425"/>
        <w:contextualSpacing/>
        <w:rPr>
          <w:rFonts w:ascii="Arial" w:hAnsi="Arial" w:cs="Arial"/>
          <w:color w:val="000000" w:themeColor="text1"/>
          <w:sz w:val="22"/>
          <w:szCs w:val="22"/>
        </w:rPr>
      </w:pPr>
      <w:r w:rsidRPr="00C50A7D">
        <w:rPr>
          <w:rFonts w:ascii="Arial" w:hAnsi="Arial" w:cs="Arial"/>
          <w:color w:val="000000" w:themeColor="text1"/>
          <w:sz w:val="22"/>
          <w:szCs w:val="22"/>
        </w:rPr>
        <w:t>Animales vivos</w:t>
      </w:r>
      <w:r w:rsidR="00146491" w:rsidRPr="00C50A7D">
        <w:rPr>
          <w:rFonts w:ascii="Arial" w:hAnsi="Arial" w:cs="Arial"/>
          <w:color w:val="000000" w:themeColor="text1"/>
          <w:sz w:val="22"/>
          <w:szCs w:val="22"/>
        </w:rPr>
        <w:t>.</w:t>
      </w:r>
    </w:p>
    <w:p w14:paraId="599D0E87" w14:textId="0AC2A857" w:rsidR="00291D63" w:rsidRPr="00C50A7D" w:rsidRDefault="00291D63" w:rsidP="002155B3">
      <w:pPr>
        <w:pStyle w:val="Prrafodelista"/>
        <w:numPr>
          <w:ilvl w:val="0"/>
          <w:numId w:val="32"/>
        </w:numPr>
        <w:ind w:left="1701" w:hanging="425"/>
        <w:contextualSpacing/>
        <w:rPr>
          <w:rFonts w:ascii="Arial" w:hAnsi="Arial" w:cs="Arial"/>
          <w:color w:val="000000" w:themeColor="text1"/>
          <w:sz w:val="22"/>
          <w:szCs w:val="22"/>
        </w:rPr>
      </w:pPr>
      <w:r w:rsidRPr="00C50A7D">
        <w:rPr>
          <w:rFonts w:ascii="Arial" w:hAnsi="Arial" w:cs="Arial"/>
          <w:color w:val="000000" w:themeColor="text1"/>
          <w:sz w:val="22"/>
          <w:szCs w:val="22"/>
        </w:rPr>
        <w:t>Mercancía a granel</w:t>
      </w:r>
      <w:r w:rsidR="00146491" w:rsidRPr="00C50A7D">
        <w:rPr>
          <w:rFonts w:ascii="Arial" w:hAnsi="Arial" w:cs="Arial"/>
          <w:color w:val="000000" w:themeColor="text1"/>
          <w:sz w:val="22"/>
          <w:szCs w:val="22"/>
        </w:rPr>
        <w:t>.</w:t>
      </w:r>
    </w:p>
    <w:p w14:paraId="794328EE" w14:textId="77777777" w:rsidR="00291D63" w:rsidRPr="00C50A7D" w:rsidRDefault="00291D63" w:rsidP="002155B3">
      <w:pPr>
        <w:pStyle w:val="Prrafodelista"/>
        <w:numPr>
          <w:ilvl w:val="0"/>
          <w:numId w:val="48"/>
        </w:numPr>
        <w:ind w:left="1701" w:hanging="425"/>
        <w:contextualSpacing/>
        <w:rPr>
          <w:rFonts w:ascii="Arial" w:hAnsi="Arial" w:cs="Arial"/>
          <w:color w:val="000000" w:themeColor="text1"/>
          <w:sz w:val="22"/>
          <w:szCs w:val="22"/>
        </w:rPr>
      </w:pPr>
      <w:r w:rsidRPr="00C50A7D">
        <w:rPr>
          <w:rFonts w:ascii="Arial" w:hAnsi="Arial" w:cs="Arial"/>
          <w:color w:val="000000" w:themeColor="text1"/>
          <w:sz w:val="22"/>
          <w:szCs w:val="22"/>
        </w:rPr>
        <w:t>Otros que establezca la intendencia de aduana de la circunscripción.</w:t>
      </w:r>
    </w:p>
    <w:p w14:paraId="20863523" w14:textId="77777777" w:rsidR="00800A12" w:rsidRPr="00C50A7D" w:rsidRDefault="00800A12" w:rsidP="00800A12">
      <w:pPr>
        <w:pStyle w:val="Prrafodelista"/>
        <w:contextualSpacing/>
        <w:jc w:val="both"/>
        <w:rPr>
          <w:rFonts w:ascii="Arial" w:hAnsi="Arial" w:cs="Arial"/>
          <w:color w:val="000000" w:themeColor="text1"/>
          <w:sz w:val="22"/>
          <w:szCs w:val="22"/>
        </w:rPr>
      </w:pPr>
    </w:p>
    <w:p w14:paraId="57B15129" w14:textId="77777777" w:rsidR="00800A12" w:rsidRPr="00C50A7D" w:rsidRDefault="00800A12"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En el despacho anticipado el dueño o consignatario es responsable de la mercancía desde su recepción en el punto de llegada y no puede disponer de ella en tanto la autoridad aduanera no otorgue el levante.</w:t>
      </w:r>
    </w:p>
    <w:p w14:paraId="48837CBE" w14:textId="77777777" w:rsidR="00800A12" w:rsidRPr="00C50A7D" w:rsidRDefault="00800A12" w:rsidP="001E0454">
      <w:pPr>
        <w:pStyle w:val="Prrafodelista"/>
        <w:ind w:left="1418" w:hanging="567"/>
        <w:contextualSpacing/>
        <w:rPr>
          <w:rFonts w:ascii="Arial" w:hAnsi="Arial" w:cs="Arial"/>
          <w:color w:val="000000" w:themeColor="text1"/>
          <w:sz w:val="22"/>
          <w:szCs w:val="22"/>
        </w:rPr>
      </w:pPr>
    </w:p>
    <w:p w14:paraId="77555F9C" w14:textId="77777777" w:rsidR="00291D63" w:rsidRPr="00C50A7D" w:rsidRDefault="00582305"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 programación del reconocimiento físico se realiza en el horario establecido por la intendencia de aduana de la circunscripción.</w:t>
      </w:r>
    </w:p>
    <w:bookmarkEnd w:id="8"/>
    <w:p w14:paraId="2141D4AA" w14:textId="77777777" w:rsidR="00582305" w:rsidRPr="00C50A7D" w:rsidRDefault="00582305" w:rsidP="009D723A">
      <w:pPr>
        <w:pStyle w:val="Prrafodelista"/>
        <w:ind w:left="1276" w:hanging="425"/>
        <w:rPr>
          <w:rFonts w:ascii="Arial" w:hAnsi="Arial" w:cs="Arial"/>
          <w:color w:val="000000" w:themeColor="text1"/>
          <w:sz w:val="22"/>
          <w:szCs w:val="22"/>
        </w:rPr>
      </w:pPr>
    </w:p>
    <w:p w14:paraId="7588544C" w14:textId="77777777" w:rsidR="00291D63" w:rsidRPr="00C50A7D" w:rsidRDefault="00291D63" w:rsidP="00C13FDA">
      <w:pPr>
        <w:ind w:left="1416" w:hanging="565"/>
        <w:rPr>
          <w:rFonts w:cs="Arial"/>
          <w:b/>
          <w:color w:val="000000" w:themeColor="text1"/>
          <w:sz w:val="22"/>
          <w:szCs w:val="22"/>
        </w:rPr>
      </w:pPr>
      <w:r w:rsidRPr="00C50A7D">
        <w:rPr>
          <w:rFonts w:cs="Arial"/>
          <w:b/>
          <w:color w:val="000000" w:themeColor="text1"/>
          <w:sz w:val="22"/>
          <w:szCs w:val="22"/>
        </w:rPr>
        <w:t>Evaluación Preliminar para declaraciones con canal rojo</w:t>
      </w:r>
    </w:p>
    <w:p w14:paraId="0A16DFF3" w14:textId="77777777" w:rsidR="00CC208C" w:rsidRPr="00C50A7D" w:rsidRDefault="00CC208C" w:rsidP="00C13FDA">
      <w:pPr>
        <w:ind w:left="1416" w:hanging="565"/>
        <w:rPr>
          <w:rFonts w:cs="Arial"/>
          <w:b/>
          <w:color w:val="000000" w:themeColor="text1"/>
          <w:sz w:val="22"/>
          <w:szCs w:val="22"/>
        </w:rPr>
      </w:pPr>
    </w:p>
    <w:p w14:paraId="2A9A15F7" w14:textId="3C291E4C"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Según la operatividad de cada aduana, el jefe del área que administra el régimen o el funcionario aduanero designado por </w:t>
      </w:r>
      <w:r w:rsidR="00FB36D8" w:rsidRPr="00C50A7D">
        <w:rPr>
          <w:rFonts w:ascii="Arial" w:hAnsi="Arial" w:cs="Arial"/>
          <w:color w:val="000000" w:themeColor="text1"/>
          <w:sz w:val="22"/>
          <w:szCs w:val="22"/>
        </w:rPr>
        <w:t>este</w:t>
      </w:r>
      <w:r w:rsidRPr="00C50A7D">
        <w:rPr>
          <w:rFonts w:ascii="Arial" w:hAnsi="Arial" w:cs="Arial"/>
          <w:color w:val="000000" w:themeColor="text1"/>
          <w:sz w:val="22"/>
          <w:szCs w:val="22"/>
        </w:rPr>
        <w:t xml:space="preserve"> puede asignar personal para efectuar la evaluación preliminar de la información que sustenta el despacho</w:t>
      </w:r>
      <w:r w:rsidR="00FB2E1B"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así como la identificación de las posibles incidencias en las declaraciones seleccionadas a canal rojo.</w:t>
      </w:r>
    </w:p>
    <w:p w14:paraId="74497068" w14:textId="77777777" w:rsidR="004F030F" w:rsidRPr="00C50A7D" w:rsidRDefault="004F030F" w:rsidP="009D723A">
      <w:pPr>
        <w:pStyle w:val="Prrafodelista"/>
        <w:ind w:left="1276" w:hanging="425"/>
        <w:contextualSpacing/>
        <w:jc w:val="both"/>
        <w:rPr>
          <w:rFonts w:ascii="Arial" w:hAnsi="Arial" w:cs="Arial"/>
          <w:color w:val="000000" w:themeColor="text1"/>
          <w:sz w:val="22"/>
          <w:szCs w:val="22"/>
        </w:rPr>
      </w:pPr>
    </w:p>
    <w:p w14:paraId="406A3127" w14:textId="530B5512" w:rsidR="004F030F" w:rsidRPr="00C50A7D" w:rsidRDefault="004F030F"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La evaluación preliminar no puede realizarse a las declaraciones que cuenten con garantía previa del artículo 160 de la Ley y con valor </w:t>
      </w:r>
      <w:r w:rsidR="00F7244E" w:rsidRPr="00C50A7D">
        <w:rPr>
          <w:rFonts w:ascii="Arial" w:hAnsi="Arial" w:cs="Arial"/>
          <w:color w:val="000000" w:themeColor="text1"/>
          <w:sz w:val="22"/>
          <w:szCs w:val="22"/>
        </w:rPr>
        <w:t>p</w:t>
      </w:r>
      <w:r w:rsidRPr="00C50A7D">
        <w:rPr>
          <w:rFonts w:ascii="Arial" w:hAnsi="Arial" w:cs="Arial"/>
          <w:color w:val="000000" w:themeColor="text1"/>
          <w:sz w:val="22"/>
          <w:szCs w:val="22"/>
        </w:rPr>
        <w:t>rovisional.</w:t>
      </w:r>
    </w:p>
    <w:p w14:paraId="44EC8A3F" w14:textId="77777777" w:rsidR="00291D63" w:rsidRPr="00C50A7D" w:rsidRDefault="00291D63" w:rsidP="009D723A">
      <w:pPr>
        <w:pStyle w:val="Prrafodelista"/>
        <w:ind w:left="1276" w:hanging="425"/>
        <w:contextualSpacing/>
        <w:jc w:val="both"/>
        <w:rPr>
          <w:rFonts w:ascii="Arial" w:hAnsi="Arial" w:cs="Arial"/>
          <w:color w:val="000000" w:themeColor="text1"/>
          <w:sz w:val="22"/>
          <w:szCs w:val="22"/>
        </w:rPr>
      </w:pPr>
    </w:p>
    <w:p w14:paraId="41806E00" w14:textId="107C30CA" w:rsidR="0073160C" w:rsidRPr="00C50A7D" w:rsidRDefault="00291D63" w:rsidP="002155B3">
      <w:pPr>
        <w:pStyle w:val="Prrafodelista"/>
        <w:numPr>
          <w:ilvl w:val="0"/>
          <w:numId w:val="13"/>
        </w:numPr>
        <w:tabs>
          <w:tab w:val="left" w:pos="851"/>
        </w:tabs>
        <w:ind w:left="1276" w:hanging="425"/>
        <w:contextualSpacing/>
        <w:jc w:val="both"/>
        <w:rPr>
          <w:rFonts w:ascii="Arial" w:hAnsi="Arial" w:cs="Arial"/>
          <w:color w:val="000000" w:themeColor="text1"/>
          <w:sz w:val="22"/>
          <w:szCs w:val="22"/>
        </w:rPr>
      </w:pPr>
      <w:bookmarkStart w:id="10" w:name="_Hlk22551646"/>
      <w:r w:rsidRPr="00C50A7D">
        <w:rPr>
          <w:rFonts w:ascii="Arial" w:hAnsi="Arial" w:cs="Arial"/>
          <w:color w:val="000000" w:themeColor="text1"/>
          <w:sz w:val="22"/>
          <w:szCs w:val="22"/>
        </w:rPr>
        <w:lastRenderedPageBreak/>
        <w:t xml:space="preserve">El funcionario aduanero </w:t>
      </w:r>
      <w:r w:rsidR="00FB36D8" w:rsidRPr="00C50A7D">
        <w:rPr>
          <w:rFonts w:ascii="Arial" w:hAnsi="Arial" w:cs="Arial"/>
          <w:color w:val="000000" w:themeColor="text1"/>
          <w:sz w:val="22"/>
          <w:szCs w:val="22"/>
        </w:rPr>
        <w:t>as</w:t>
      </w:r>
      <w:r w:rsidRPr="00C50A7D">
        <w:rPr>
          <w:rFonts w:ascii="Arial" w:hAnsi="Arial" w:cs="Arial"/>
          <w:color w:val="000000" w:themeColor="text1"/>
          <w:sz w:val="22"/>
          <w:szCs w:val="22"/>
        </w:rPr>
        <w:t xml:space="preserve">ignado para la evaluación preliminar efectúa la </w:t>
      </w:r>
      <w:r w:rsidR="0073160C" w:rsidRPr="00C50A7D">
        <w:rPr>
          <w:rFonts w:ascii="Arial" w:hAnsi="Arial" w:cs="Arial"/>
          <w:color w:val="000000" w:themeColor="text1"/>
          <w:sz w:val="22"/>
          <w:szCs w:val="22"/>
        </w:rPr>
        <w:t>evaluación</w:t>
      </w:r>
      <w:r w:rsidRPr="00C50A7D">
        <w:rPr>
          <w:rFonts w:ascii="Arial" w:hAnsi="Arial" w:cs="Arial"/>
          <w:color w:val="000000" w:themeColor="text1"/>
          <w:sz w:val="22"/>
          <w:szCs w:val="22"/>
        </w:rPr>
        <w:t xml:space="preserve"> de </w:t>
      </w:r>
      <w:r w:rsidR="0073160C" w:rsidRPr="00C50A7D">
        <w:rPr>
          <w:rFonts w:ascii="Arial" w:hAnsi="Arial" w:cs="Arial"/>
          <w:color w:val="000000" w:themeColor="text1"/>
          <w:sz w:val="22"/>
          <w:szCs w:val="22"/>
        </w:rPr>
        <w:t xml:space="preserve">la información </w:t>
      </w:r>
      <w:r w:rsidRPr="00C50A7D">
        <w:rPr>
          <w:rFonts w:ascii="Arial" w:hAnsi="Arial" w:cs="Arial"/>
          <w:color w:val="000000" w:themeColor="text1"/>
          <w:sz w:val="22"/>
          <w:szCs w:val="22"/>
        </w:rPr>
        <w:t xml:space="preserve">de la declaración </w:t>
      </w:r>
      <w:r w:rsidR="0073160C" w:rsidRPr="00C50A7D">
        <w:rPr>
          <w:rFonts w:ascii="Arial" w:hAnsi="Arial" w:cs="Arial"/>
          <w:color w:val="000000" w:themeColor="text1"/>
          <w:sz w:val="22"/>
          <w:szCs w:val="22"/>
        </w:rPr>
        <w:t>realizando las siguientes acciones:</w:t>
      </w:r>
    </w:p>
    <w:p w14:paraId="7708CB0A" w14:textId="77777777" w:rsidR="0073160C" w:rsidRPr="00C50A7D" w:rsidRDefault="0073160C" w:rsidP="0073160C">
      <w:pPr>
        <w:pStyle w:val="Prrafodelista"/>
        <w:rPr>
          <w:rFonts w:ascii="Arial" w:hAnsi="Arial" w:cs="Arial"/>
          <w:color w:val="000000" w:themeColor="text1"/>
          <w:sz w:val="22"/>
          <w:szCs w:val="22"/>
        </w:rPr>
      </w:pPr>
    </w:p>
    <w:p w14:paraId="2762450E" w14:textId="07686D6F" w:rsidR="0073160C" w:rsidRPr="00C50A7D" w:rsidRDefault="0073160C" w:rsidP="002155B3">
      <w:pPr>
        <w:pStyle w:val="Prrafodelista"/>
        <w:numPr>
          <w:ilvl w:val="0"/>
          <w:numId w:val="5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Verifica el riesgo de la mercancía en la opción "Ver Riesgo".</w:t>
      </w:r>
    </w:p>
    <w:p w14:paraId="7FFFFED4" w14:textId="77777777" w:rsidR="0073160C" w:rsidRPr="00C50A7D" w:rsidRDefault="0073160C" w:rsidP="002155B3">
      <w:pPr>
        <w:pStyle w:val="Prrafodelista"/>
        <w:numPr>
          <w:ilvl w:val="0"/>
          <w:numId w:val="5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Verifica que la documentación digitalizada corresponda a la declaración y cumpla con las formalidades.</w:t>
      </w:r>
    </w:p>
    <w:p w14:paraId="1ADFF591" w14:textId="4557A327" w:rsidR="0073160C" w:rsidRPr="00C50A7D" w:rsidRDefault="0073160C" w:rsidP="002155B3">
      <w:pPr>
        <w:pStyle w:val="Prrafodelista"/>
        <w:numPr>
          <w:ilvl w:val="0"/>
          <w:numId w:val="5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Evalúa la admisibilidad del ingreso al país de las mercancías restringidas y verifica los documentos de control emitidos por las entidades competentes.</w:t>
      </w:r>
    </w:p>
    <w:p w14:paraId="1CDC7A8B" w14:textId="77777777" w:rsidR="0073160C" w:rsidRPr="00C50A7D" w:rsidRDefault="0073160C" w:rsidP="002155B3">
      <w:pPr>
        <w:pStyle w:val="Prrafodelista"/>
        <w:numPr>
          <w:ilvl w:val="0"/>
          <w:numId w:val="5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Verifica la descripción de las mercancías (marca, modelo, etc.), el estado (usado, desarmado, deteriorado, etc.), su naturaleza (perecible, peligrosa, restringida), origen y calidad, entre otras, según corresponda.</w:t>
      </w:r>
    </w:p>
    <w:p w14:paraId="5155E92E" w14:textId="77777777" w:rsidR="00FB36D8" w:rsidRPr="00C50A7D" w:rsidRDefault="0073160C" w:rsidP="002155B3">
      <w:pPr>
        <w:pStyle w:val="Prrafodelista"/>
        <w:numPr>
          <w:ilvl w:val="0"/>
          <w:numId w:val="5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Verifica la clasificación arancelaria, el valor de las mercancías y la determinación de la deuda tributaria aduanera y recargos.</w:t>
      </w:r>
    </w:p>
    <w:p w14:paraId="67DF7CE0" w14:textId="77777777" w:rsidR="0073160C" w:rsidRPr="00C50A7D" w:rsidRDefault="0073160C" w:rsidP="002155B3">
      <w:pPr>
        <w:pStyle w:val="Prrafodelista"/>
        <w:numPr>
          <w:ilvl w:val="0"/>
          <w:numId w:val="5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Verifica si los códigos consignados en la declaración están sustentados.</w:t>
      </w:r>
    </w:p>
    <w:p w14:paraId="03C67E30" w14:textId="77777777" w:rsidR="0073160C" w:rsidRPr="00C50A7D" w:rsidRDefault="0073160C" w:rsidP="002155B3">
      <w:pPr>
        <w:pStyle w:val="Prrafodelista"/>
        <w:numPr>
          <w:ilvl w:val="0"/>
          <w:numId w:val="5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Verifica si la mercancía tiene alerta de suspensión del despacho por medidas en frontera o medidas preventivas de inmovilización o incautación.</w:t>
      </w:r>
    </w:p>
    <w:p w14:paraId="70E39E9F" w14:textId="77777777" w:rsidR="0073160C" w:rsidRPr="00C50A7D" w:rsidRDefault="0073160C" w:rsidP="002155B3">
      <w:pPr>
        <w:pStyle w:val="Prrafodelista"/>
        <w:numPr>
          <w:ilvl w:val="0"/>
          <w:numId w:val="5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Verifica la información señalada por norma expresa.</w:t>
      </w:r>
    </w:p>
    <w:p w14:paraId="674939E3" w14:textId="77777777" w:rsidR="0073160C" w:rsidRPr="00C50A7D" w:rsidRDefault="0073160C" w:rsidP="0073160C">
      <w:pPr>
        <w:pStyle w:val="Prrafodelista"/>
        <w:rPr>
          <w:rFonts w:ascii="Arial" w:hAnsi="Arial" w:cs="Arial"/>
          <w:color w:val="000000" w:themeColor="text1"/>
          <w:sz w:val="22"/>
          <w:szCs w:val="22"/>
          <w:highlight w:val="yellow"/>
        </w:rPr>
      </w:pPr>
    </w:p>
    <w:p w14:paraId="7F3EAAAE" w14:textId="78728E84" w:rsidR="00291D63" w:rsidRPr="00C50A7D" w:rsidRDefault="0073160C"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De</w:t>
      </w:r>
      <w:r w:rsidR="00291D63" w:rsidRPr="00C50A7D">
        <w:rPr>
          <w:rFonts w:ascii="Arial" w:hAnsi="Arial" w:cs="Arial"/>
          <w:color w:val="000000" w:themeColor="text1"/>
          <w:sz w:val="22"/>
          <w:szCs w:val="22"/>
        </w:rPr>
        <w:t xml:space="preserve"> requerir </w:t>
      </w:r>
      <w:r w:rsidR="00FB2E1B" w:rsidRPr="00C50A7D">
        <w:rPr>
          <w:rFonts w:ascii="Arial" w:hAnsi="Arial" w:cs="Arial"/>
          <w:color w:val="000000" w:themeColor="text1"/>
          <w:sz w:val="22"/>
          <w:szCs w:val="22"/>
        </w:rPr>
        <w:t>información</w:t>
      </w:r>
      <w:r w:rsidR="00291D63" w:rsidRPr="00C50A7D">
        <w:rPr>
          <w:rFonts w:ascii="Arial" w:hAnsi="Arial" w:cs="Arial"/>
          <w:color w:val="000000" w:themeColor="text1"/>
          <w:sz w:val="22"/>
          <w:szCs w:val="22"/>
        </w:rPr>
        <w:t xml:space="preserve"> o documentación</w:t>
      </w:r>
      <w:r w:rsidR="00FB2E1B" w:rsidRPr="00C50A7D">
        <w:rPr>
          <w:rFonts w:ascii="Arial" w:hAnsi="Arial" w:cs="Arial"/>
          <w:color w:val="000000" w:themeColor="text1"/>
          <w:sz w:val="22"/>
          <w:szCs w:val="22"/>
        </w:rPr>
        <w:t xml:space="preserve"> adicional</w:t>
      </w:r>
      <w:r w:rsidR="00FB36D8"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el funcionario aduanero</w:t>
      </w:r>
      <w:r w:rsidR="00291D63" w:rsidRPr="00C50A7D">
        <w:rPr>
          <w:rFonts w:ascii="Arial" w:hAnsi="Arial" w:cs="Arial"/>
          <w:color w:val="000000" w:themeColor="text1"/>
          <w:sz w:val="22"/>
          <w:szCs w:val="22"/>
        </w:rPr>
        <w:t xml:space="preserve"> procede a notificar al despachador de aduana a través del </w:t>
      </w:r>
      <w:r w:rsidR="006D09BE" w:rsidRPr="00C50A7D">
        <w:rPr>
          <w:rFonts w:ascii="Arial" w:hAnsi="Arial" w:cs="Arial"/>
          <w:color w:val="000000" w:themeColor="text1"/>
          <w:sz w:val="22"/>
          <w:szCs w:val="22"/>
        </w:rPr>
        <w:t>p</w:t>
      </w:r>
      <w:r w:rsidR="006F0FD8" w:rsidRPr="00C50A7D">
        <w:rPr>
          <w:rFonts w:ascii="Arial" w:hAnsi="Arial" w:cs="Arial"/>
          <w:color w:val="000000" w:themeColor="text1"/>
          <w:sz w:val="22"/>
          <w:szCs w:val="22"/>
        </w:rPr>
        <w:t xml:space="preserve">ortal </w:t>
      </w:r>
      <w:r w:rsidR="001C65E5" w:rsidRPr="00C50A7D">
        <w:rPr>
          <w:rFonts w:ascii="Arial" w:hAnsi="Arial" w:cs="Arial"/>
          <w:color w:val="000000" w:themeColor="text1"/>
          <w:sz w:val="22"/>
          <w:szCs w:val="22"/>
        </w:rPr>
        <w:t xml:space="preserve">de </w:t>
      </w:r>
      <w:r w:rsidR="00FB36D8" w:rsidRPr="00C50A7D">
        <w:rPr>
          <w:rFonts w:ascii="Arial" w:hAnsi="Arial" w:cs="Arial"/>
          <w:color w:val="000000" w:themeColor="text1"/>
          <w:sz w:val="22"/>
          <w:szCs w:val="22"/>
        </w:rPr>
        <w:t>la SUNAT</w:t>
      </w:r>
      <w:r w:rsidR="00FB2E1B"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a</w:t>
      </w:r>
      <w:r w:rsidR="00291D63" w:rsidRPr="00C50A7D">
        <w:rPr>
          <w:rFonts w:ascii="Arial" w:hAnsi="Arial" w:cs="Arial"/>
          <w:color w:val="000000" w:themeColor="text1"/>
          <w:sz w:val="22"/>
          <w:szCs w:val="22"/>
        </w:rPr>
        <w:t xml:space="preserve">simismo puede solicitar y recibir información, imágenes, incidencias del despacho por parte del funcionario aduanero que efectúa el reconocimiento físico de la mercancía. Finalmente, registra en el campo "detalle" de la </w:t>
      </w:r>
      <w:r w:rsidR="00FB2E1B" w:rsidRPr="00C50A7D">
        <w:rPr>
          <w:rFonts w:ascii="Arial" w:hAnsi="Arial" w:cs="Arial"/>
          <w:color w:val="000000" w:themeColor="text1"/>
          <w:sz w:val="22"/>
          <w:szCs w:val="22"/>
        </w:rPr>
        <w:t>d</w:t>
      </w:r>
      <w:r w:rsidR="00291D63" w:rsidRPr="00C50A7D">
        <w:rPr>
          <w:rFonts w:ascii="Arial" w:hAnsi="Arial" w:cs="Arial"/>
          <w:color w:val="000000" w:themeColor="text1"/>
          <w:sz w:val="22"/>
          <w:szCs w:val="22"/>
        </w:rPr>
        <w:t xml:space="preserve">iligencia de </w:t>
      </w:r>
      <w:r w:rsidR="00FB2E1B" w:rsidRPr="00C50A7D">
        <w:rPr>
          <w:rFonts w:ascii="Arial" w:hAnsi="Arial" w:cs="Arial"/>
          <w:color w:val="000000" w:themeColor="text1"/>
          <w:sz w:val="22"/>
          <w:szCs w:val="22"/>
        </w:rPr>
        <w:t>e</w:t>
      </w:r>
      <w:r w:rsidR="00291D63" w:rsidRPr="00C50A7D">
        <w:rPr>
          <w:rFonts w:ascii="Arial" w:hAnsi="Arial" w:cs="Arial"/>
          <w:color w:val="000000" w:themeColor="text1"/>
          <w:sz w:val="22"/>
          <w:szCs w:val="22"/>
        </w:rPr>
        <w:t xml:space="preserve">valuación </w:t>
      </w:r>
      <w:r w:rsidR="00FB2E1B" w:rsidRPr="00C50A7D">
        <w:rPr>
          <w:rFonts w:ascii="Arial" w:hAnsi="Arial" w:cs="Arial"/>
          <w:color w:val="000000" w:themeColor="text1"/>
          <w:sz w:val="22"/>
          <w:szCs w:val="22"/>
        </w:rPr>
        <w:t>p</w:t>
      </w:r>
      <w:r w:rsidR="00291D63" w:rsidRPr="00C50A7D">
        <w:rPr>
          <w:rFonts w:ascii="Arial" w:hAnsi="Arial" w:cs="Arial"/>
          <w:color w:val="000000" w:themeColor="text1"/>
          <w:sz w:val="22"/>
          <w:szCs w:val="22"/>
        </w:rPr>
        <w:t xml:space="preserve">reliminar el resultado de su evaluación, sin modificar el estado de la declaración. </w:t>
      </w:r>
    </w:p>
    <w:p w14:paraId="2226C0A9" w14:textId="77777777" w:rsidR="0073160C" w:rsidRPr="00C50A7D" w:rsidRDefault="0073160C" w:rsidP="001E0454">
      <w:pPr>
        <w:pStyle w:val="Prrafodelista"/>
        <w:ind w:left="1418" w:hanging="567"/>
        <w:rPr>
          <w:rFonts w:ascii="Arial" w:hAnsi="Arial" w:cs="Arial"/>
          <w:color w:val="000000" w:themeColor="text1"/>
          <w:sz w:val="22"/>
          <w:szCs w:val="22"/>
        </w:rPr>
      </w:pPr>
    </w:p>
    <w:p w14:paraId="43B9D927" w14:textId="77777777" w:rsidR="00291D63" w:rsidRPr="00C50A7D" w:rsidRDefault="0004691C"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Una vez registrada la diligencia de evaluación preliminar el </w:t>
      </w:r>
      <w:r w:rsidR="00291D63" w:rsidRPr="00C50A7D">
        <w:rPr>
          <w:rFonts w:ascii="Arial" w:hAnsi="Arial" w:cs="Arial"/>
          <w:color w:val="000000" w:themeColor="text1"/>
          <w:sz w:val="22"/>
          <w:szCs w:val="22"/>
        </w:rPr>
        <w:t xml:space="preserve">funcionario aduanero </w:t>
      </w:r>
      <w:r w:rsidR="00FB36D8" w:rsidRPr="00C50A7D">
        <w:rPr>
          <w:rFonts w:ascii="Arial" w:hAnsi="Arial" w:cs="Arial"/>
          <w:color w:val="000000" w:themeColor="text1"/>
          <w:sz w:val="22"/>
          <w:szCs w:val="22"/>
        </w:rPr>
        <w:t>a</w:t>
      </w:r>
      <w:r w:rsidR="00291D63" w:rsidRPr="00C50A7D">
        <w:rPr>
          <w:rFonts w:ascii="Arial" w:hAnsi="Arial" w:cs="Arial"/>
          <w:color w:val="000000" w:themeColor="text1"/>
          <w:sz w:val="22"/>
          <w:szCs w:val="22"/>
        </w:rPr>
        <w:t xml:space="preserve">signado </w:t>
      </w:r>
      <w:r w:rsidR="00FB36D8" w:rsidRPr="00C50A7D">
        <w:rPr>
          <w:rFonts w:ascii="Arial" w:hAnsi="Arial" w:cs="Arial"/>
          <w:color w:val="000000" w:themeColor="text1"/>
          <w:sz w:val="22"/>
          <w:szCs w:val="22"/>
        </w:rPr>
        <w:t>para e</w:t>
      </w:r>
      <w:r w:rsidR="00291D63" w:rsidRPr="00C50A7D">
        <w:rPr>
          <w:rFonts w:ascii="Arial" w:hAnsi="Arial" w:cs="Arial"/>
          <w:color w:val="000000" w:themeColor="text1"/>
          <w:sz w:val="22"/>
          <w:szCs w:val="22"/>
        </w:rPr>
        <w:t xml:space="preserve">l reconocimiento físico de la </w:t>
      </w:r>
      <w:r w:rsidR="003C3E03" w:rsidRPr="00C50A7D">
        <w:rPr>
          <w:rFonts w:ascii="Arial" w:hAnsi="Arial" w:cs="Arial"/>
          <w:color w:val="000000" w:themeColor="text1"/>
          <w:sz w:val="22"/>
          <w:szCs w:val="22"/>
        </w:rPr>
        <w:t>mercancía</w:t>
      </w:r>
      <w:r w:rsidR="00291D63" w:rsidRPr="00C50A7D">
        <w:rPr>
          <w:rFonts w:ascii="Arial" w:hAnsi="Arial" w:cs="Arial"/>
          <w:color w:val="000000" w:themeColor="text1"/>
          <w:sz w:val="22"/>
          <w:szCs w:val="22"/>
        </w:rPr>
        <w:t xml:space="preserve"> registr</w:t>
      </w:r>
      <w:r w:rsidR="00FC01D8" w:rsidRPr="00C50A7D">
        <w:rPr>
          <w:rFonts w:ascii="Arial" w:hAnsi="Arial" w:cs="Arial"/>
          <w:color w:val="000000" w:themeColor="text1"/>
          <w:sz w:val="22"/>
          <w:szCs w:val="22"/>
        </w:rPr>
        <w:t>a</w:t>
      </w:r>
      <w:r w:rsidR="00291D63" w:rsidRPr="00C50A7D">
        <w:rPr>
          <w:rFonts w:ascii="Arial" w:hAnsi="Arial" w:cs="Arial"/>
          <w:color w:val="000000" w:themeColor="text1"/>
          <w:sz w:val="22"/>
          <w:szCs w:val="22"/>
        </w:rPr>
        <w:t xml:space="preserve"> su diligencia de despacho</w:t>
      </w:r>
      <w:r w:rsidR="00FC01D8" w:rsidRPr="00C50A7D">
        <w:rPr>
          <w:rFonts w:ascii="Arial" w:hAnsi="Arial" w:cs="Arial"/>
          <w:color w:val="000000" w:themeColor="text1"/>
          <w:sz w:val="22"/>
          <w:szCs w:val="22"/>
        </w:rPr>
        <w:t xml:space="preserve"> modificándose el estado de declaración a </w:t>
      </w:r>
      <w:r w:rsidR="0073160C" w:rsidRPr="00C50A7D">
        <w:rPr>
          <w:rFonts w:ascii="Arial" w:hAnsi="Arial" w:cs="Arial"/>
          <w:color w:val="000000" w:themeColor="text1"/>
          <w:sz w:val="22"/>
          <w:szCs w:val="22"/>
        </w:rPr>
        <w:t>“D</w:t>
      </w:r>
      <w:r w:rsidR="00FC01D8" w:rsidRPr="00C50A7D">
        <w:rPr>
          <w:rFonts w:ascii="Arial" w:hAnsi="Arial" w:cs="Arial"/>
          <w:color w:val="000000" w:themeColor="text1"/>
          <w:sz w:val="22"/>
          <w:szCs w:val="22"/>
        </w:rPr>
        <w:t xml:space="preserve">iligencia </w:t>
      </w:r>
      <w:r w:rsidR="0073160C" w:rsidRPr="00C50A7D">
        <w:rPr>
          <w:rFonts w:ascii="Arial" w:hAnsi="Arial" w:cs="Arial"/>
          <w:color w:val="000000" w:themeColor="text1"/>
          <w:sz w:val="22"/>
          <w:szCs w:val="22"/>
        </w:rPr>
        <w:t>C</w:t>
      </w:r>
      <w:r w:rsidR="00FC01D8" w:rsidRPr="00C50A7D">
        <w:rPr>
          <w:rFonts w:ascii="Arial" w:hAnsi="Arial" w:cs="Arial"/>
          <w:color w:val="000000" w:themeColor="text1"/>
          <w:sz w:val="22"/>
          <w:szCs w:val="22"/>
        </w:rPr>
        <w:t>onforme</w:t>
      </w:r>
      <w:r w:rsidR="0073160C" w:rsidRPr="00C50A7D">
        <w:rPr>
          <w:rFonts w:ascii="Arial" w:hAnsi="Arial" w:cs="Arial"/>
          <w:color w:val="000000" w:themeColor="text1"/>
          <w:sz w:val="22"/>
          <w:szCs w:val="22"/>
        </w:rPr>
        <w:t>”</w:t>
      </w:r>
      <w:r w:rsidR="00FC01D8" w:rsidRPr="00C50A7D">
        <w:rPr>
          <w:rFonts w:ascii="Arial" w:hAnsi="Arial" w:cs="Arial"/>
          <w:color w:val="000000" w:themeColor="text1"/>
          <w:sz w:val="22"/>
          <w:szCs w:val="22"/>
        </w:rPr>
        <w:t>.</w:t>
      </w:r>
    </w:p>
    <w:bookmarkEnd w:id="10"/>
    <w:p w14:paraId="4BCC8B21" w14:textId="77777777" w:rsidR="00291D63" w:rsidRPr="00C50A7D" w:rsidRDefault="00291D63" w:rsidP="00856DBA">
      <w:pPr>
        <w:pStyle w:val="Prrafodelista"/>
        <w:ind w:left="851"/>
        <w:contextualSpacing/>
        <w:jc w:val="both"/>
        <w:rPr>
          <w:rFonts w:ascii="Arial" w:hAnsi="Arial" w:cs="Arial"/>
          <w:color w:val="000000" w:themeColor="text1"/>
          <w:sz w:val="22"/>
          <w:szCs w:val="22"/>
        </w:rPr>
      </w:pPr>
    </w:p>
    <w:p w14:paraId="0102424A" w14:textId="6CAB13F1" w:rsidR="00291D63" w:rsidRPr="00C50A7D" w:rsidRDefault="00291D63" w:rsidP="00856DBA">
      <w:pPr>
        <w:ind w:left="851"/>
        <w:rPr>
          <w:rFonts w:cs="Arial"/>
          <w:b/>
          <w:color w:val="000000" w:themeColor="text1"/>
          <w:sz w:val="22"/>
          <w:szCs w:val="22"/>
        </w:rPr>
      </w:pPr>
      <w:r w:rsidRPr="00C50A7D">
        <w:rPr>
          <w:rFonts w:cs="Arial"/>
          <w:b/>
          <w:color w:val="000000" w:themeColor="text1"/>
          <w:sz w:val="22"/>
          <w:szCs w:val="22"/>
        </w:rPr>
        <w:t xml:space="preserve">Descargas parciales desde el </w:t>
      </w:r>
      <w:r w:rsidR="00891171" w:rsidRPr="00C50A7D">
        <w:rPr>
          <w:rFonts w:cs="Arial"/>
          <w:b/>
          <w:color w:val="000000" w:themeColor="text1"/>
          <w:sz w:val="22"/>
          <w:szCs w:val="22"/>
        </w:rPr>
        <w:t>c</w:t>
      </w:r>
      <w:r w:rsidRPr="00C50A7D">
        <w:rPr>
          <w:rFonts w:cs="Arial"/>
          <w:b/>
          <w:color w:val="000000" w:themeColor="text1"/>
          <w:sz w:val="22"/>
          <w:szCs w:val="22"/>
        </w:rPr>
        <w:t xml:space="preserve">omplejo </w:t>
      </w:r>
      <w:r w:rsidR="00891171" w:rsidRPr="00C50A7D">
        <w:rPr>
          <w:rFonts w:cs="Arial"/>
          <w:b/>
          <w:color w:val="000000" w:themeColor="text1"/>
          <w:sz w:val="22"/>
          <w:szCs w:val="22"/>
        </w:rPr>
        <w:t>a</w:t>
      </w:r>
      <w:r w:rsidRPr="00C50A7D">
        <w:rPr>
          <w:rFonts w:cs="Arial"/>
          <w:b/>
          <w:color w:val="000000" w:themeColor="text1"/>
          <w:sz w:val="22"/>
          <w:szCs w:val="22"/>
        </w:rPr>
        <w:t>duanero de la IAMC</w:t>
      </w:r>
    </w:p>
    <w:p w14:paraId="4EB5C76E" w14:textId="77777777" w:rsidR="00291D63" w:rsidRPr="00C50A7D" w:rsidRDefault="00291D63" w:rsidP="00291D63">
      <w:pPr>
        <w:rPr>
          <w:rFonts w:cs="Arial"/>
          <w:color w:val="000000" w:themeColor="text1"/>
          <w:sz w:val="22"/>
          <w:szCs w:val="22"/>
        </w:rPr>
      </w:pPr>
    </w:p>
    <w:p w14:paraId="2EB0A9CB" w14:textId="77777777"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 autoridad aduanera puede autorizar desde el Complejo Aduanero de la IAMC la salida de las mercancías que corresponden a descargas parciales amparadas en una declaración anticipada, conforme sean reconocidas físicamente.</w:t>
      </w:r>
    </w:p>
    <w:p w14:paraId="4A6EA617" w14:textId="77777777" w:rsidR="00291D63" w:rsidRPr="00C50A7D" w:rsidRDefault="00291D63" w:rsidP="009D723A">
      <w:pPr>
        <w:ind w:left="1276" w:hanging="425"/>
        <w:rPr>
          <w:rFonts w:cs="Arial"/>
          <w:color w:val="000000" w:themeColor="text1"/>
          <w:sz w:val="22"/>
          <w:szCs w:val="22"/>
        </w:rPr>
      </w:pPr>
    </w:p>
    <w:p w14:paraId="11E695ED" w14:textId="77777777" w:rsidR="00291D63" w:rsidRPr="00C50A7D" w:rsidRDefault="00291D63" w:rsidP="009D723A">
      <w:pPr>
        <w:pStyle w:val="Prrafodelista"/>
        <w:ind w:left="1276"/>
        <w:jc w:val="both"/>
        <w:rPr>
          <w:rFonts w:ascii="Arial" w:hAnsi="Arial" w:cs="Arial"/>
          <w:color w:val="000000" w:themeColor="text1"/>
          <w:sz w:val="22"/>
          <w:szCs w:val="22"/>
        </w:rPr>
      </w:pPr>
      <w:r w:rsidRPr="00C50A7D">
        <w:rPr>
          <w:rFonts w:ascii="Arial" w:hAnsi="Arial" w:cs="Arial"/>
          <w:color w:val="000000" w:themeColor="text1"/>
          <w:sz w:val="22"/>
          <w:szCs w:val="22"/>
        </w:rPr>
        <w:t>El reconocimiento físico, así como la autorización de salida, no otorgan el levante de la mercancía que corresponde a la descarga parcial, hasta la culminación del reconocimiento físico de la última descarga. </w:t>
      </w:r>
    </w:p>
    <w:p w14:paraId="56126935" w14:textId="77777777" w:rsidR="00291D63" w:rsidRPr="00C50A7D" w:rsidRDefault="00291D63" w:rsidP="009D723A">
      <w:pPr>
        <w:ind w:left="1276" w:hanging="425"/>
        <w:rPr>
          <w:rFonts w:cs="Arial"/>
          <w:color w:val="000000" w:themeColor="text1"/>
          <w:sz w:val="22"/>
          <w:szCs w:val="22"/>
        </w:rPr>
      </w:pPr>
    </w:p>
    <w:p w14:paraId="1B5AF45E" w14:textId="77777777" w:rsidR="00291D63" w:rsidRPr="00C50A7D" w:rsidRDefault="00291D63" w:rsidP="009D723A">
      <w:pPr>
        <w:pStyle w:val="Prrafodelista"/>
        <w:ind w:left="1276"/>
        <w:jc w:val="both"/>
        <w:rPr>
          <w:rFonts w:ascii="Arial" w:hAnsi="Arial" w:cs="Arial"/>
          <w:color w:val="000000" w:themeColor="text1"/>
          <w:sz w:val="22"/>
          <w:szCs w:val="22"/>
        </w:rPr>
      </w:pPr>
      <w:r w:rsidRPr="00C50A7D">
        <w:rPr>
          <w:rFonts w:ascii="Arial" w:hAnsi="Arial" w:cs="Arial"/>
          <w:color w:val="000000" w:themeColor="text1"/>
          <w:sz w:val="22"/>
          <w:szCs w:val="22"/>
        </w:rPr>
        <w:t>En tanto no se otorgue el levante, las descargas parciales con reconocimiento físico deben ingresar a la ZPAE o depósito temporal extraportuario, conforme a lo declarado.</w:t>
      </w:r>
    </w:p>
    <w:p w14:paraId="0B5D7306" w14:textId="77777777" w:rsidR="00291D63" w:rsidRPr="00C50A7D" w:rsidRDefault="00291D63" w:rsidP="009D723A">
      <w:pPr>
        <w:ind w:left="1276" w:hanging="425"/>
        <w:rPr>
          <w:rFonts w:cs="Arial"/>
          <w:color w:val="000000" w:themeColor="text1"/>
          <w:sz w:val="22"/>
          <w:szCs w:val="22"/>
        </w:rPr>
      </w:pPr>
    </w:p>
    <w:p w14:paraId="1B125B7D" w14:textId="77777777"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El reconocimiento físico de las descargas parciales puede ser efectuado en turnos diferentes y por funcionarios aduaneros distintos.</w:t>
      </w:r>
    </w:p>
    <w:p w14:paraId="2A4C87A1" w14:textId="77777777" w:rsidR="00291D63" w:rsidRPr="00C50A7D" w:rsidRDefault="00291D63" w:rsidP="009D723A">
      <w:pPr>
        <w:ind w:left="1276" w:hanging="425"/>
        <w:rPr>
          <w:rFonts w:cs="Arial"/>
          <w:color w:val="000000" w:themeColor="text1"/>
          <w:sz w:val="22"/>
          <w:szCs w:val="22"/>
        </w:rPr>
      </w:pPr>
    </w:p>
    <w:p w14:paraId="54FBEE53" w14:textId="004A092D" w:rsidR="00291D63" w:rsidRPr="00C50A7D" w:rsidRDefault="00291D63" w:rsidP="009D723A">
      <w:pPr>
        <w:pStyle w:val="Prrafodelista"/>
        <w:ind w:left="1276"/>
        <w:jc w:val="both"/>
        <w:rPr>
          <w:rFonts w:ascii="Arial" w:hAnsi="Arial" w:cs="Arial"/>
          <w:color w:val="000000" w:themeColor="text1"/>
          <w:sz w:val="22"/>
          <w:szCs w:val="22"/>
        </w:rPr>
      </w:pPr>
      <w:r w:rsidRPr="00C50A7D">
        <w:rPr>
          <w:rFonts w:ascii="Arial" w:hAnsi="Arial" w:cs="Arial"/>
          <w:color w:val="000000" w:themeColor="text1"/>
          <w:sz w:val="22"/>
          <w:szCs w:val="22"/>
        </w:rPr>
        <w:lastRenderedPageBreak/>
        <w:t xml:space="preserve">Cada funcionario aduanero registra su diligencia de descarga parcial ingresando al sistema informático en la opción “Diligencia de </w:t>
      </w:r>
      <w:r w:rsidR="00FB2E1B" w:rsidRPr="00C50A7D">
        <w:rPr>
          <w:rFonts w:ascii="Arial" w:hAnsi="Arial" w:cs="Arial"/>
          <w:color w:val="000000" w:themeColor="text1"/>
          <w:sz w:val="22"/>
          <w:szCs w:val="22"/>
        </w:rPr>
        <w:t>d</w:t>
      </w:r>
      <w:r w:rsidRPr="00C50A7D">
        <w:rPr>
          <w:rFonts w:ascii="Arial" w:hAnsi="Arial" w:cs="Arial"/>
          <w:color w:val="000000" w:themeColor="text1"/>
          <w:sz w:val="22"/>
          <w:szCs w:val="22"/>
        </w:rPr>
        <w:t xml:space="preserve">escargas </w:t>
      </w:r>
      <w:r w:rsidR="00FB2E1B" w:rsidRPr="00C50A7D">
        <w:rPr>
          <w:rFonts w:ascii="Arial" w:hAnsi="Arial" w:cs="Arial"/>
          <w:color w:val="000000" w:themeColor="text1"/>
          <w:sz w:val="22"/>
          <w:szCs w:val="22"/>
        </w:rPr>
        <w:t>p</w:t>
      </w:r>
      <w:r w:rsidRPr="00C50A7D">
        <w:rPr>
          <w:rFonts w:ascii="Arial" w:hAnsi="Arial" w:cs="Arial"/>
          <w:color w:val="000000" w:themeColor="text1"/>
          <w:sz w:val="22"/>
          <w:szCs w:val="22"/>
        </w:rPr>
        <w:t>arciales”, seleccionando los contenedores que fueron reconocidos físicamente.</w:t>
      </w:r>
    </w:p>
    <w:p w14:paraId="5FF2C0E4" w14:textId="77777777" w:rsidR="00291D63" w:rsidRPr="00C50A7D" w:rsidRDefault="00291D63" w:rsidP="009D723A">
      <w:pPr>
        <w:ind w:left="1276" w:hanging="425"/>
        <w:rPr>
          <w:rFonts w:cs="Arial"/>
          <w:color w:val="000000" w:themeColor="text1"/>
          <w:sz w:val="22"/>
          <w:szCs w:val="22"/>
        </w:rPr>
      </w:pPr>
    </w:p>
    <w:p w14:paraId="7EDEC364" w14:textId="3883CF4C"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El personal encargado del </w:t>
      </w:r>
      <w:r w:rsidR="008148D3" w:rsidRPr="00C50A7D">
        <w:rPr>
          <w:rFonts w:ascii="Arial" w:hAnsi="Arial" w:cs="Arial"/>
          <w:color w:val="000000" w:themeColor="text1"/>
          <w:sz w:val="22"/>
          <w:szCs w:val="22"/>
        </w:rPr>
        <w:t>c</w:t>
      </w:r>
      <w:r w:rsidRPr="00C50A7D">
        <w:rPr>
          <w:rFonts w:ascii="Arial" w:hAnsi="Arial" w:cs="Arial"/>
          <w:color w:val="000000" w:themeColor="text1"/>
          <w:sz w:val="22"/>
          <w:szCs w:val="22"/>
        </w:rPr>
        <w:t xml:space="preserve">omplejo </w:t>
      </w:r>
      <w:r w:rsidR="008148D3" w:rsidRPr="00C50A7D">
        <w:rPr>
          <w:rFonts w:ascii="Arial" w:hAnsi="Arial" w:cs="Arial"/>
          <w:color w:val="000000" w:themeColor="text1"/>
          <w:sz w:val="22"/>
          <w:szCs w:val="22"/>
        </w:rPr>
        <w:t>a</w:t>
      </w:r>
      <w:r w:rsidRPr="00C50A7D">
        <w:rPr>
          <w:rFonts w:ascii="Arial" w:hAnsi="Arial" w:cs="Arial"/>
          <w:color w:val="000000" w:themeColor="text1"/>
          <w:sz w:val="22"/>
          <w:szCs w:val="22"/>
        </w:rPr>
        <w:t xml:space="preserve">duanero de la IAMC permite la salida de la mercancía previa verificación en el </w:t>
      </w:r>
      <w:r w:rsidR="00F1115A" w:rsidRPr="00C50A7D">
        <w:rPr>
          <w:rFonts w:ascii="Arial" w:hAnsi="Arial" w:cs="Arial"/>
          <w:color w:val="000000" w:themeColor="text1"/>
          <w:sz w:val="22"/>
          <w:szCs w:val="22"/>
        </w:rPr>
        <w:t>portal de la SUNAT</w:t>
      </w:r>
      <w:r w:rsidR="006F0FD8"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que cuente con la diligencia de descarga parcial conforme y la autorización de salida.</w:t>
      </w:r>
    </w:p>
    <w:p w14:paraId="42FAC7FE" w14:textId="77777777" w:rsidR="00291D63" w:rsidRPr="00C50A7D" w:rsidRDefault="00291D63" w:rsidP="009D723A">
      <w:pPr>
        <w:pStyle w:val="Prrafodelista"/>
        <w:ind w:left="1276" w:hanging="425"/>
        <w:contextualSpacing/>
        <w:jc w:val="both"/>
        <w:rPr>
          <w:rFonts w:ascii="Arial" w:hAnsi="Arial" w:cs="Arial"/>
          <w:color w:val="000000" w:themeColor="text1"/>
          <w:sz w:val="22"/>
          <w:szCs w:val="22"/>
        </w:rPr>
      </w:pPr>
    </w:p>
    <w:p w14:paraId="29D72E12" w14:textId="77777777"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Efectuado el registro de la diligencia de la última descarga parcial, se procede a registrar la diligencia de despacho para el otorgamiento del levante que es efectuado por el mismo funcionario aduanero.</w:t>
      </w:r>
    </w:p>
    <w:p w14:paraId="3F0F375D" w14:textId="77777777" w:rsidR="00291D63" w:rsidRPr="00C50A7D" w:rsidRDefault="00291D63" w:rsidP="009D723A">
      <w:pPr>
        <w:pStyle w:val="Prrafodelista"/>
        <w:ind w:left="1276" w:hanging="425"/>
        <w:contextualSpacing/>
        <w:jc w:val="both"/>
        <w:rPr>
          <w:rFonts w:ascii="Arial" w:hAnsi="Arial" w:cs="Arial"/>
          <w:color w:val="000000" w:themeColor="text1"/>
          <w:sz w:val="22"/>
          <w:szCs w:val="22"/>
        </w:rPr>
      </w:pPr>
    </w:p>
    <w:p w14:paraId="45CBC7EC" w14:textId="77777777"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El importador no puede disponer de las descargas parciales hasta que la autoridad aduanera otorgue el levante autorizado de la declaración.</w:t>
      </w:r>
    </w:p>
    <w:p w14:paraId="35C17A1C" w14:textId="77777777" w:rsidR="00291D63" w:rsidRPr="00C50A7D" w:rsidRDefault="00291D63" w:rsidP="00291D63">
      <w:pPr>
        <w:ind w:left="426"/>
        <w:rPr>
          <w:rFonts w:cs="Arial"/>
          <w:color w:val="000000" w:themeColor="text1"/>
          <w:sz w:val="22"/>
          <w:szCs w:val="22"/>
        </w:rPr>
      </w:pPr>
    </w:p>
    <w:p w14:paraId="5A7641B0" w14:textId="77777777" w:rsidR="00291D63" w:rsidRPr="00C50A7D" w:rsidRDefault="00291D63" w:rsidP="00856DBA">
      <w:pPr>
        <w:ind w:left="851"/>
        <w:rPr>
          <w:rFonts w:cs="Arial"/>
          <w:b/>
          <w:color w:val="000000" w:themeColor="text1"/>
          <w:sz w:val="22"/>
          <w:szCs w:val="22"/>
        </w:rPr>
      </w:pPr>
      <w:r w:rsidRPr="00C50A7D">
        <w:rPr>
          <w:rFonts w:cs="Arial"/>
          <w:b/>
          <w:color w:val="000000" w:themeColor="text1"/>
          <w:sz w:val="22"/>
          <w:szCs w:val="22"/>
        </w:rPr>
        <w:t>Continuación de despacho</w:t>
      </w:r>
    </w:p>
    <w:p w14:paraId="05C2DBA7" w14:textId="77777777" w:rsidR="00291D63" w:rsidRPr="00C50A7D" w:rsidRDefault="00291D63" w:rsidP="00856DBA">
      <w:pPr>
        <w:pStyle w:val="Prrafodelista"/>
        <w:ind w:left="1276"/>
        <w:contextualSpacing/>
        <w:jc w:val="both"/>
        <w:rPr>
          <w:rFonts w:ascii="Arial" w:hAnsi="Arial" w:cs="Arial"/>
          <w:color w:val="000000" w:themeColor="text1"/>
          <w:sz w:val="22"/>
          <w:szCs w:val="22"/>
        </w:rPr>
      </w:pPr>
    </w:p>
    <w:p w14:paraId="1F713990" w14:textId="77777777"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El jefe del área que administra el régimen o el funcionario aduanero designado por este determina los casos en los cuales se justifique la continuación del despacho por un funcionario aduanero distinto al que inició el reconocimiento físico de la mercancía, reasignando la declaración.</w:t>
      </w:r>
    </w:p>
    <w:p w14:paraId="55B9FD03" w14:textId="77777777" w:rsidR="00291D63" w:rsidRPr="00C50A7D" w:rsidRDefault="00291D63" w:rsidP="009D723A">
      <w:pPr>
        <w:pStyle w:val="Prrafodelista"/>
        <w:ind w:left="1276" w:hanging="425"/>
        <w:contextualSpacing/>
        <w:jc w:val="both"/>
        <w:rPr>
          <w:rFonts w:ascii="Arial" w:hAnsi="Arial" w:cs="Arial"/>
          <w:color w:val="000000" w:themeColor="text1"/>
          <w:sz w:val="22"/>
          <w:szCs w:val="22"/>
        </w:rPr>
      </w:pPr>
    </w:p>
    <w:p w14:paraId="5B2C42AA" w14:textId="74CB81C1"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No se puede disponer el reconocimiento físico con continuación de despacho, para las declaraciones que cuenten con garantía previa del artículo 160 de la Ley y las que consignen valor provisional.</w:t>
      </w:r>
    </w:p>
    <w:p w14:paraId="4C066726" w14:textId="77777777" w:rsidR="00291D63" w:rsidRPr="00C50A7D" w:rsidRDefault="00291D63" w:rsidP="009D723A">
      <w:pPr>
        <w:pStyle w:val="Prrafodelista"/>
        <w:ind w:left="1276" w:hanging="425"/>
        <w:contextualSpacing/>
        <w:jc w:val="both"/>
        <w:rPr>
          <w:rFonts w:ascii="Arial" w:hAnsi="Arial" w:cs="Arial"/>
          <w:color w:val="000000" w:themeColor="text1"/>
          <w:sz w:val="22"/>
          <w:szCs w:val="22"/>
        </w:rPr>
      </w:pPr>
    </w:p>
    <w:p w14:paraId="2CAFEC28" w14:textId="2F749351"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El funcionario aduanero que inició el reconocimiento físico registra el resultado de su actuación en la opción “Diligencia de </w:t>
      </w:r>
      <w:r w:rsidR="00F8180F" w:rsidRPr="00C50A7D">
        <w:rPr>
          <w:rFonts w:ascii="Arial" w:hAnsi="Arial" w:cs="Arial"/>
          <w:color w:val="000000" w:themeColor="text1"/>
          <w:sz w:val="22"/>
          <w:szCs w:val="22"/>
        </w:rPr>
        <w:t>r</w:t>
      </w:r>
      <w:r w:rsidRPr="00C50A7D">
        <w:rPr>
          <w:rFonts w:ascii="Arial" w:hAnsi="Arial" w:cs="Arial"/>
          <w:color w:val="000000" w:themeColor="text1"/>
          <w:sz w:val="22"/>
          <w:szCs w:val="22"/>
        </w:rPr>
        <w:t xml:space="preserve">econocimiento </w:t>
      </w:r>
      <w:r w:rsidR="00F8180F" w:rsidRPr="00C50A7D">
        <w:rPr>
          <w:rFonts w:ascii="Arial" w:hAnsi="Arial" w:cs="Arial"/>
          <w:color w:val="000000" w:themeColor="text1"/>
          <w:sz w:val="22"/>
          <w:szCs w:val="22"/>
        </w:rPr>
        <w:t>f</w:t>
      </w:r>
      <w:r w:rsidRPr="00C50A7D">
        <w:rPr>
          <w:rFonts w:ascii="Arial" w:hAnsi="Arial" w:cs="Arial"/>
          <w:color w:val="000000" w:themeColor="text1"/>
          <w:sz w:val="22"/>
          <w:szCs w:val="22"/>
        </w:rPr>
        <w:t xml:space="preserve">ísico de </w:t>
      </w:r>
      <w:r w:rsidR="00F8180F" w:rsidRPr="00C50A7D">
        <w:rPr>
          <w:rFonts w:ascii="Arial" w:hAnsi="Arial" w:cs="Arial"/>
          <w:color w:val="000000" w:themeColor="text1"/>
          <w:sz w:val="22"/>
          <w:szCs w:val="22"/>
        </w:rPr>
        <w:t>c</w:t>
      </w:r>
      <w:r w:rsidRPr="00C50A7D">
        <w:rPr>
          <w:rFonts w:ascii="Arial" w:hAnsi="Arial" w:cs="Arial"/>
          <w:color w:val="000000" w:themeColor="text1"/>
          <w:sz w:val="22"/>
          <w:szCs w:val="22"/>
        </w:rPr>
        <w:t xml:space="preserve">ontinuación de </w:t>
      </w:r>
      <w:r w:rsidR="00F8180F" w:rsidRPr="00C50A7D">
        <w:rPr>
          <w:rFonts w:ascii="Arial" w:hAnsi="Arial" w:cs="Arial"/>
          <w:color w:val="000000" w:themeColor="text1"/>
          <w:sz w:val="22"/>
          <w:szCs w:val="22"/>
        </w:rPr>
        <w:t>d</w:t>
      </w:r>
      <w:r w:rsidRPr="00C50A7D">
        <w:rPr>
          <w:rFonts w:ascii="Arial" w:hAnsi="Arial" w:cs="Arial"/>
          <w:color w:val="000000" w:themeColor="text1"/>
          <w:sz w:val="22"/>
          <w:szCs w:val="22"/>
        </w:rPr>
        <w:t xml:space="preserve">espacho”, el mismo que no otorga el levante enviando el sistema informático un aviso al buzón </w:t>
      </w:r>
      <w:r w:rsidR="00291F21" w:rsidRPr="00C50A7D">
        <w:rPr>
          <w:rFonts w:ascii="Arial" w:hAnsi="Arial" w:cs="Arial"/>
          <w:color w:val="000000" w:themeColor="text1"/>
          <w:sz w:val="22"/>
          <w:szCs w:val="22"/>
        </w:rPr>
        <w:t>electrónico</w:t>
      </w:r>
      <w:r w:rsidRPr="00C50A7D">
        <w:rPr>
          <w:rFonts w:ascii="Arial" w:hAnsi="Arial" w:cs="Arial"/>
          <w:color w:val="000000" w:themeColor="text1"/>
          <w:sz w:val="22"/>
          <w:szCs w:val="22"/>
        </w:rPr>
        <w:t xml:space="preserve"> del importador, luego de lo cual el sistema informático asigna automáticamente la declaración a un funcionario aduanero para la continuación del despacho. </w:t>
      </w:r>
    </w:p>
    <w:p w14:paraId="74037BB7" w14:textId="77777777" w:rsidR="00291D63" w:rsidRPr="00C50A7D" w:rsidRDefault="00291D63" w:rsidP="009D723A">
      <w:pPr>
        <w:pStyle w:val="Prrafodelista"/>
        <w:ind w:left="1276" w:hanging="425"/>
        <w:contextualSpacing/>
        <w:jc w:val="both"/>
        <w:rPr>
          <w:rFonts w:ascii="Arial" w:hAnsi="Arial" w:cs="Arial"/>
          <w:color w:val="000000" w:themeColor="text1"/>
          <w:sz w:val="22"/>
          <w:szCs w:val="22"/>
        </w:rPr>
      </w:pPr>
    </w:p>
    <w:p w14:paraId="44AE1CBB" w14:textId="77777777"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El funcionario aduanero encargado de la continuación del despacho procede a revisar la declaración y registra en el sistema informático su diligencia de despacho para las validaciones informáticas y el otorgamiento del levante autorizado.</w:t>
      </w:r>
    </w:p>
    <w:p w14:paraId="66911882" w14:textId="77777777" w:rsidR="00291D63" w:rsidRPr="00C50A7D" w:rsidRDefault="00291D63" w:rsidP="00291D63">
      <w:pPr>
        <w:rPr>
          <w:rFonts w:cs="Arial"/>
          <w:color w:val="000000" w:themeColor="text1"/>
          <w:sz w:val="22"/>
          <w:szCs w:val="22"/>
        </w:rPr>
      </w:pPr>
    </w:p>
    <w:p w14:paraId="6766269D" w14:textId="77777777" w:rsidR="00291D63" w:rsidRPr="00C50A7D" w:rsidRDefault="00291D63" w:rsidP="00856DBA">
      <w:pPr>
        <w:ind w:left="851"/>
        <w:rPr>
          <w:rFonts w:cs="Arial"/>
          <w:b/>
          <w:color w:val="000000" w:themeColor="text1"/>
          <w:sz w:val="22"/>
          <w:szCs w:val="22"/>
        </w:rPr>
      </w:pPr>
      <w:r w:rsidRPr="00C50A7D">
        <w:rPr>
          <w:rFonts w:cs="Arial"/>
          <w:b/>
          <w:color w:val="000000" w:themeColor="text1"/>
          <w:sz w:val="22"/>
          <w:szCs w:val="22"/>
        </w:rPr>
        <w:t>Cancelación de la deuda tributaria aduanera y recargos</w:t>
      </w:r>
    </w:p>
    <w:p w14:paraId="54E44ABF" w14:textId="77777777" w:rsidR="00291D63" w:rsidRPr="00C50A7D" w:rsidRDefault="00291D63" w:rsidP="00291D63">
      <w:pPr>
        <w:rPr>
          <w:rFonts w:cs="Arial"/>
          <w:color w:val="000000" w:themeColor="text1"/>
          <w:sz w:val="22"/>
          <w:szCs w:val="22"/>
        </w:rPr>
      </w:pPr>
    </w:p>
    <w:p w14:paraId="551468F0" w14:textId="77777777"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 deuda tributaria aduanera y recargos deben ser cancelados: </w:t>
      </w:r>
    </w:p>
    <w:p w14:paraId="0B0A9A14" w14:textId="77777777" w:rsidR="00291D63" w:rsidRPr="00C50A7D" w:rsidRDefault="00291D63" w:rsidP="00291D63">
      <w:pPr>
        <w:rPr>
          <w:rFonts w:cs="Arial"/>
          <w:color w:val="000000" w:themeColor="text1"/>
          <w:sz w:val="22"/>
          <w:szCs w:val="22"/>
        </w:rPr>
      </w:pPr>
    </w:p>
    <w:p w14:paraId="30C5B168" w14:textId="3E3DD0BC" w:rsidR="00291D63" w:rsidRPr="00C50A7D" w:rsidRDefault="00291D63" w:rsidP="002155B3">
      <w:pPr>
        <w:pStyle w:val="Prrafodelista"/>
        <w:numPr>
          <w:ilvl w:val="0"/>
          <w:numId w:val="28"/>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Para los despachos que cuenten con garantía previa del artículo 160 de la Ley:  </w:t>
      </w:r>
    </w:p>
    <w:p w14:paraId="2B33A8D7" w14:textId="77777777" w:rsidR="009E78FC" w:rsidRPr="00C50A7D" w:rsidRDefault="009E78FC" w:rsidP="009E78FC">
      <w:pPr>
        <w:pStyle w:val="Prrafodelista"/>
        <w:ind w:left="1701"/>
        <w:contextualSpacing/>
        <w:jc w:val="both"/>
        <w:rPr>
          <w:rFonts w:ascii="Arial" w:hAnsi="Arial" w:cs="Arial"/>
          <w:color w:val="000000" w:themeColor="text1"/>
          <w:sz w:val="22"/>
          <w:szCs w:val="22"/>
        </w:rPr>
      </w:pPr>
    </w:p>
    <w:p w14:paraId="77E11393" w14:textId="59BB7E58" w:rsidR="00291D63" w:rsidRPr="00C50A7D" w:rsidRDefault="00291D63" w:rsidP="002155B3">
      <w:pPr>
        <w:pStyle w:val="Prrafodelista"/>
        <w:numPr>
          <w:ilvl w:val="0"/>
          <w:numId w:val="18"/>
        </w:numPr>
        <w:ind w:left="1985" w:hanging="284"/>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Anticipados y urgentes numerados antes de la llegada del medio de transporte</w:t>
      </w:r>
      <w:r w:rsidR="00F8180F"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w:t>
      </w:r>
      <w:r w:rsidR="00F8180F" w:rsidRPr="00C50A7D">
        <w:rPr>
          <w:rFonts w:ascii="Arial" w:hAnsi="Arial" w:cs="Arial"/>
          <w:color w:val="000000" w:themeColor="text1"/>
          <w:sz w:val="22"/>
          <w:szCs w:val="22"/>
        </w:rPr>
        <w:t>d</w:t>
      </w:r>
      <w:r w:rsidRPr="00C50A7D">
        <w:rPr>
          <w:rFonts w:ascii="Arial" w:hAnsi="Arial" w:cs="Arial"/>
          <w:color w:val="000000" w:themeColor="text1"/>
          <w:sz w:val="22"/>
          <w:szCs w:val="22"/>
        </w:rPr>
        <w:t>esde la fecha de numeración de la declaración hasta el vigésimo día calendario del mes siguiente a la fecha del término de la descarga. En los despachos que correspondan a un Operador Económico Autorizado, desde la fecha de numeración hasta antes del último día calendario del mes siguiente a la fecha del término de la descarga.</w:t>
      </w:r>
      <w:r w:rsidR="002461C4" w:rsidRPr="00C50A7D">
        <w:rPr>
          <w:rFonts w:ascii="Arial" w:hAnsi="Arial" w:cs="Arial"/>
          <w:color w:val="000000" w:themeColor="text1"/>
          <w:sz w:val="22"/>
          <w:szCs w:val="22"/>
        </w:rPr>
        <w:t xml:space="preserve"> </w:t>
      </w:r>
    </w:p>
    <w:p w14:paraId="10B8D595" w14:textId="77777777" w:rsidR="009E78FC" w:rsidRPr="00C50A7D" w:rsidRDefault="009E78FC" w:rsidP="009E78FC">
      <w:pPr>
        <w:pStyle w:val="Prrafodelista"/>
        <w:ind w:left="1985"/>
        <w:contextualSpacing/>
        <w:jc w:val="both"/>
        <w:rPr>
          <w:rFonts w:ascii="Arial" w:hAnsi="Arial" w:cs="Arial"/>
          <w:color w:val="000000" w:themeColor="text1"/>
          <w:sz w:val="22"/>
          <w:szCs w:val="22"/>
        </w:rPr>
      </w:pPr>
    </w:p>
    <w:p w14:paraId="1DE66D41" w14:textId="35B9CCC6" w:rsidR="00291D63" w:rsidRPr="00C50A7D" w:rsidRDefault="00291D63" w:rsidP="002155B3">
      <w:pPr>
        <w:pStyle w:val="Prrafodelista"/>
        <w:numPr>
          <w:ilvl w:val="0"/>
          <w:numId w:val="18"/>
        </w:numPr>
        <w:ind w:left="1985" w:hanging="284"/>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Diferidos y urgentes numerados después de la llegada del medio de transporte</w:t>
      </w:r>
      <w:r w:rsidR="00F8180F"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desde la fecha de numeración de la declaración hasta el décimo quinto día calendario siguiente a la fecha del término de la descarga.</w:t>
      </w:r>
      <w:r w:rsidR="002461C4" w:rsidRPr="00C50A7D">
        <w:rPr>
          <w:rFonts w:ascii="Arial" w:hAnsi="Arial" w:cs="Arial"/>
          <w:color w:val="000000" w:themeColor="text1"/>
          <w:sz w:val="22"/>
          <w:szCs w:val="22"/>
        </w:rPr>
        <w:t xml:space="preserve"> </w:t>
      </w:r>
    </w:p>
    <w:p w14:paraId="2BFA0BF7" w14:textId="77777777" w:rsidR="00291D63" w:rsidRPr="00C50A7D" w:rsidRDefault="00291D63" w:rsidP="00705C53">
      <w:pPr>
        <w:ind w:left="851" w:hanging="425"/>
        <w:rPr>
          <w:rFonts w:cs="Arial"/>
          <w:color w:val="000000" w:themeColor="text1"/>
          <w:sz w:val="22"/>
          <w:szCs w:val="22"/>
        </w:rPr>
      </w:pPr>
    </w:p>
    <w:p w14:paraId="32A9C2CC" w14:textId="77777777" w:rsidR="00291D63" w:rsidRPr="00C50A7D" w:rsidRDefault="00291D63" w:rsidP="002155B3">
      <w:pPr>
        <w:pStyle w:val="Prrafodelista"/>
        <w:numPr>
          <w:ilvl w:val="0"/>
          <w:numId w:val="28"/>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Para los despachos que no cuenten con garantía previa del artículo 160 de la Ley:</w:t>
      </w:r>
    </w:p>
    <w:p w14:paraId="35A2CB33" w14:textId="77777777" w:rsidR="009E78FC" w:rsidRPr="00C50A7D" w:rsidRDefault="009E78FC" w:rsidP="009E78FC">
      <w:pPr>
        <w:pStyle w:val="Prrafodelista"/>
        <w:ind w:left="1701"/>
        <w:contextualSpacing/>
        <w:jc w:val="both"/>
        <w:rPr>
          <w:rFonts w:ascii="Arial" w:hAnsi="Arial" w:cs="Arial"/>
          <w:color w:val="000000" w:themeColor="text1"/>
          <w:sz w:val="22"/>
          <w:szCs w:val="22"/>
        </w:rPr>
      </w:pPr>
    </w:p>
    <w:p w14:paraId="415A3B1E" w14:textId="56CC8044" w:rsidR="00291D63" w:rsidRPr="00C50A7D" w:rsidRDefault="00291D63" w:rsidP="002155B3">
      <w:pPr>
        <w:numPr>
          <w:ilvl w:val="0"/>
          <w:numId w:val="18"/>
        </w:numPr>
        <w:ind w:left="1985" w:hanging="284"/>
        <w:rPr>
          <w:rFonts w:cs="Arial"/>
          <w:color w:val="000000" w:themeColor="text1"/>
          <w:sz w:val="22"/>
          <w:szCs w:val="22"/>
        </w:rPr>
      </w:pPr>
      <w:r w:rsidRPr="00C50A7D">
        <w:rPr>
          <w:rFonts w:cs="Arial"/>
          <w:color w:val="000000" w:themeColor="text1"/>
          <w:sz w:val="22"/>
          <w:szCs w:val="22"/>
        </w:rPr>
        <w:t>Anticipados y urgentes numerados antes de la llegada del medio de transporte</w:t>
      </w:r>
      <w:r w:rsidR="00F8180F" w:rsidRPr="00C50A7D">
        <w:rPr>
          <w:rFonts w:cs="Arial"/>
          <w:color w:val="000000" w:themeColor="text1"/>
          <w:sz w:val="22"/>
          <w:szCs w:val="22"/>
        </w:rPr>
        <w:t>,</w:t>
      </w:r>
      <w:r w:rsidRPr="00C50A7D">
        <w:rPr>
          <w:rFonts w:cs="Arial"/>
          <w:color w:val="000000" w:themeColor="text1"/>
          <w:sz w:val="22"/>
          <w:szCs w:val="22"/>
        </w:rPr>
        <w:t xml:space="preserve"> desde la fecha de numeración de la declaración hasta la fecha del término de la descarga.</w:t>
      </w:r>
      <w:r w:rsidR="00617D9C" w:rsidRPr="00C50A7D">
        <w:rPr>
          <w:rFonts w:cs="Arial"/>
          <w:color w:val="000000" w:themeColor="text1"/>
          <w:sz w:val="22"/>
          <w:szCs w:val="22"/>
        </w:rPr>
        <w:t xml:space="preserve"> </w:t>
      </w:r>
    </w:p>
    <w:p w14:paraId="3D9AD4B3" w14:textId="77777777" w:rsidR="009E78FC" w:rsidRPr="00C50A7D" w:rsidRDefault="009E78FC" w:rsidP="009E78FC">
      <w:pPr>
        <w:ind w:left="1985"/>
        <w:rPr>
          <w:rFonts w:cs="Arial"/>
          <w:color w:val="000000" w:themeColor="text1"/>
          <w:sz w:val="22"/>
          <w:szCs w:val="22"/>
        </w:rPr>
      </w:pPr>
    </w:p>
    <w:p w14:paraId="77DEB8F5" w14:textId="7EED2996" w:rsidR="00291D63" w:rsidRPr="00C50A7D" w:rsidRDefault="00291D63" w:rsidP="002155B3">
      <w:pPr>
        <w:pStyle w:val="Prrafodelista"/>
        <w:numPr>
          <w:ilvl w:val="0"/>
          <w:numId w:val="18"/>
        </w:numPr>
        <w:ind w:left="1985" w:hanging="284"/>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Urgentes y diferidos numerados después de la llegada del medio de transporte</w:t>
      </w:r>
      <w:r w:rsidR="00F8180F"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el mismo día de la fecha de numeración de la declaración.</w:t>
      </w:r>
      <w:r w:rsidR="00617D9C" w:rsidRPr="00C50A7D">
        <w:rPr>
          <w:rFonts w:ascii="Arial" w:hAnsi="Arial" w:cs="Arial"/>
          <w:color w:val="000000" w:themeColor="text1"/>
          <w:sz w:val="22"/>
          <w:szCs w:val="22"/>
        </w:rPr>
        <w:t xml:space="preserve"> </w:t>
      </w:r>
    </w:p>
    <w:p w14:paraId="366A785B" w14:textId="77777777" w:rsidR="00291D63" w:rsidRPr="00C50A7D" w:rsidRDefault="00291D63" w:rsidP="00291D63">
      <w:pPr>
        <w:rPr>
          <w:rFonts w:cs="Arial"/>
          <w:color w:val="000000" w:themeColor="text1"/>
          <w:sz w:val="22"/>
          <w:szCs w:val="22"/>
        </w:rPr>
      </w:pPr>
    </w:p>
    <w:p w14:paraId="2D97FD85" w14:textId="1257FDA3"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Vencido el plazo para la cancelación, se liquidan los intereses moratorios por día calendario hasta la fecha de pago inclusive, excepto para la percepción del Impuesto General a las Ventas </w:t>
      </w:r>
      <w:r w:rsidR="00A23DA8" w:rsidRPr="00C50A7D">
        <w:rPr>
          <w:rFonts w:ascii="Arial" w:hAnsi="Arial" w:cs="Arial"/>
          <w:color w:val="000000" w:themeColor="text1"/>
          <w:sz w:val="22"/>
          <w:szCs w:val="22"/>
        </w:rPr>
        <w:t>(</w:t>
      </w:r>
      <w:r w:rsidRPr="00C50A7D">
        <w:rPr>
          <w:rFonts w:ascii="Arial" w:hAnsi="Arial" w:cs="Arial"/>
          <w:color w:val="000000" w:themeColor="text1"/>
          <w:sz w:val="22"/>
          <w:szCs w:val="22"/>
        </w:rPr>
        <w:t>IGV</w:t>
      </w:r>
      <w:r w:rsidR="00C62773" w:rsidRPr="00C50A7D">
        <w:rPr>
          <w:rFonts w:ascii="Arial" w:hAnsi="Arial" w:cs="Arial"/>
          <w:color w:val="000000" w:themeColor="text1"/>
          <w:sz w:val="22"/>
          <w:szCs w:val="22"/>
        </w:rPr>
        <w:t>)</w:t>
      </w:r>
      <w:r w:rsidRPr="00C50A7D">
        <w:rPr>
          <w:rFonts w:ascii="Arial" w:hAnsi="Arial" w:cs="Arial"/>
          <w:color w:val="000000" w:themeColor="text1"/>
          <w:sz w:val="22"/>
          <w:szCs w:val="22"/>
        </w:rPr>
        <w:t>. </w:t>
      </w:r>
    </w:p>
    <w:p w14:paraId="3AE5B594" w14:textId="77777777" w:rsidR="00291D63" w:rsidRPr="00C50A7D" w:rsidRDefault="00291D63" w:rsidP="009D723A">
      <w:pPr>
        <w:pStyle w:val="Prrafodelista"/>
        <w:ind w:left="1276" w:hanging="425"/>
        <w:contextualSpacing/>
        <w:jc w:val="both"/>
        <w:rPr>
          <w:rFonts w:ascii="Arial" w:hAnsi="Arial" w:cs="Arial"/>
          <w:color w:val="000000" w:themeColor="text1"/>
          <w:sz w:val="22"/>
          <w:szCs w:val="22"/>
        </w:rPr>
      </w:pPr>
    </w:p>
    <w:p w14:paraId="1973B593" w14:textId="6B7F46FD"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La deuda tributaria aduanera y recargos se cancelan, según lo establecido en el procedimiento específico “Extinción de </w:t>
      </w:r>
      <w:r w:rsidR="00AA3495" w:rsidRPr="00C50A7D">
        <w:rPr>
          <w:rFonts w:ascii="Arial" w:hAnsi="Arial" w:cs="Arial"/>
          <w:color w:val="000000" w:themeColor="text1"/>
          <w:sz w:val="22"/>
          <w:szCs w:val="22"/>
        </w:rPr>
        <w:t>deudas por pago</w:t>
      </w:r>
      <w:r w:rsidRPr="00C50A7D">
        <w:rPr>
          <w:rFonts w:ascii="Arial" w:hAnsi="Arial" w:cs="Arial"/>
          <w:color w:val="000000" w:themeColor="text1"/>
          <w:sz w:val="22"/>
          <w:szCs w:val="22"/>
        </w:rPr>
        <w:t>” RECA-PE.02.01.</w:t>
      </w:r>
      <w:r w:rsidR="009E78FC" w:rsidRPr="00C50A7D">
        <w:rPr>
          <w:rFonts w:ascii="Arial" w:hAnsi="Arial" w:cs="Arial"/>
          <w:color w:val="000000" w:themeColor="text1"/>
          <w:sz w:val="22"/>
          <w:szCs w:val="22"/>
        </w:rPr>
        <w:t xml:space="preserve"> </w:t>
      </w:r>
      <w:r w:rsidR="008C5AB5" w:rsidRPr="00C50A7D">
        <w:rPr>
          <w:rFonts w:ascii="Arial" w:hAnsi="Arial" w:cs="Arial"/>
          <w:color w:val="000000" w:themeColor="text1"/>
          <w:sz w:val="22"/>
          <w:szCs w:val="22"/>
        </w:rPr>
        <w:t>En caso de que</w:t>
      </w:r>
      <w:r w:rsidRPr="00C50A7D">
        <w:rPr>
          <w:rFonts w:ascii="Arial" w:hAnsi="Arial" w:cs="Arial"/>
          <w:color w:val="000000" w:themeColor="text1"/>
          <w:sz w:val="22"/>
          <w:szCs w:val="22"/>
        </w:rPr>
        <w:t xml:space="preserve"> la percepción del IGV se cancele con cheque, el pago debe efectuarse mediante cheque certificado o de gerencia. </w:t>
      </w:r>
    </w:p>
    <w:p w14:paraId="070994D5" w14:textId="77777777" w:rsidR="00291D63" w:rsidRPr="00C50A7D" w:rsidRDefault="00291D63" w:rsidP="009D723A">
      <w:pPr>
        <w:pStyle w:val="Prrafodelista"/>
        <w:ind w:left="1276" w:hanging="425"/>
        <w:contextualSpacing/>
        <w:jc w:val="both"/>
        <w:rPr>
          <w:rFonts w:ascii="Arial" w:hAnsi="Arial" w:cs="Arial"/>
          <w:color w:val="000000" w:themeColor="text1"/>
          <w:sz w:val="22"/>
          <w:szCs w:val="22"/>
        </w:rPr>
      </w:pPr>
    </w:p>
    <w:p w14:paraId="159F6D59" w14:textId="54AA1EE5" w:rsidR="00892D31"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Cuando en el despacho aduanero surja discrepancia con relación a las mercancías, el despachador de aduana puede impugnar la deuda tributaria aduanera mediante la presentación de un escrito fundamentado pudiéndose conceder el levante previo pago de la deuda no impugnada, reclamada o apelada y del otorgamiento de garantía por el monto que se impugna, de conformidad a lo establecido en el procedimiento específico “Garantías de </w:t>
      </w:r>
      <w:r w:rsidR="00AA3495" w:rsidRPr="00C50A7D">
        <w:rPr>
          <w:rFonts w:ascii="Arial" w:hAnsi="Arial" w:cs="Arial"/>
          <w:color w:val="000000" w:themeColor="text1"/>
          <w:sz w:val="22"/>
          <w:szCs w:val="22"/>
        </w:rPr>
        <w:t>aduanas operativas</w:t>
      </w:r>
      <w:r w:rsidRPr="00C50A7D">
        <w:rPr>
          <w:rFonts w:ascii="Arial" w:hAnsi="Arial" w:cs="Arial"/>
          <w:color w:val="000000" w:themeColor="text1"/>
          <w:sz w:val="22"/>
          <w:szCs w:val="22"/>
        </w:rPr>
        <w:t>” RECA-PE.03.03.</w:t>
      </w:r>
      <w:r w:rsidR="00892D31" w:rsidRPr="00C50A7D">
        <w:rPr>
          <w:rFonts w:ascii="Arial" w:hAnsi="Arial" w:cs="Arial"/>
          <w:color w:val="000000" w:themeColor="text1"/>
          <w:sz w:val="22"/>
          <w:szCs w:val="22"/>
        </w:rPr>
        <w:t xml:space="preserve"> No están comprendidos en el presente trámite el monto acotado por concepto de percepción del IGV, o por derechos antidumping o compensatorios definitivos. </w:t>
      </w:r>
    </w:p>
    <w:p w14:paraId="2032AB21" w14:textId="77777777" w:rsidR="00291D63" w:rsidRPr="00C50A7D" w:rsidRDefault="00291D63" w:rsidP="009D723A">
      <w:pPr>
        <w:pStyle w:val="Prrafodelista"/>
        <w:ind w:left="1276" w:hanging="425"/>
        <w:contextualSpacing/>
        <w:jc w:val="both"/>
        <w:rPr>
          <w:rFonts w:ascii="Arial" w:hAnsi="Arial" w:cs="Arial"/>
          <w:color w:val="000000" w:themeColor="text1"/>
          <w:sz w:val="18"/>
          <w:szCs w:val="22"/>
        </w:rPr>
      </w:pPr>
    </w:p>
    <w:p w14:paraId="52DBC284" w14:textId="647D8D71"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Cuando la declaración se encuentre </w:t>
      </w:r>
      <w:r w:rsidR="00020A14" w:rsidRPr="00C50A7D">
        <w:rPr>
          <w:rFonts w:ascii="Arial" w:hAnsi="Arial" w:cs="Arial"/>
          <w:color w:val="000000" w:themeColor="text1"/>
          <w:sz w:val="22"/>
          <w:szCs w:val="22"/>
        </w:rPr>
        <w:t xml:space="preserve">acogida </w:t>
      </w:r>
      <w:r w:rsidR="00391EB3" w:rsidRPr="00C50A7D">
        <w:rPr>
          <w:rFonts w:ascii="Arial" w:hAnsi="Arial" w:cs="Arial"/>
          <w:color w:val="000000" w:themeColor="text1"/>
          <w:sz w:val="22"/>
          <w:szCs w:val="22"/>
        </w:rPr>
        <w:t xml:space="preserve">a la garantía prevista en </w:t>
      </w:r>
      <w:r w:rsidRPr="00C50A7D">
        <w:rPr>
          <w:rFonts w:ascii="Arial" w:hAnsi="Arial" w:cs="Arial"/>
          <w:color w:val="000000" w:themeColor="text1"/>
          <w:sz w:val="22"/>
          <w:szCs w:val="22"/>
        </w:rPr>
        <w:t>el artículo 160 de la Ley, la deuda tributaria aduanera y recargos se mantienen garantizados aun cuando sean materia de impugnación, reclamo o apelación.</w:t>
      </w:r>
    </w:p>
    <w:p w14:paraId="53C21E44" w14:textId="77777777" w:rsidR="00291D63" w:rsidRPr="00C50A7D" w:rsidRDefault="00291D63" w:rsidP="001E0454">
      <w:pPr>
        <w:ind w:left="1418" w:hanging="567"/>
        <w:rPr>
          <w:rFonts w:cs="Arial"/>
          <w:color w:val="000000" w:themeColor="text1"/>
          <w:sz w:val="18"/>
          <w:szCs w:val="22"/>
        </w:rPr>
      </w:pPr>
    </w:p>
    <w:p w14:paraId="590FE826" w14:textId="77777777"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En caso de que la impugnación resulte:</w:t>
      </w:r>
    </w:p>
    <w:p w14:paraId="5249E4A7" w14:textId="77777777" w:rsidR="00291D63" w:rsidRPr="00C50A7D" w:rsidRDefault="00291D63" w:rsidP="00291D63">
      <w:pPr>
        <w:pStyle w:val="Prrafodelista"/>
        <w:rPr>
          <w:rFonts w:ascii="Arial" w:hAnsi="Arial" w:cs="Arial"/>
          <w:color w:val="000000" w:themeColor="text1"/>
          <w:sz w:val="18"/>
          <w:szCs w:val="22"/>
        </w:rPr>
      </w:pPr>
    </w:p>
    <w:p w14:paraId="77D5B541" w14:textId="77777777" w:rsidR="00291D63" w:rsidRPr="00C50A7D" w:rsidRDefault="00291D63" w:rsidP="002155B3">
      <w:pPr>
        <w:pStyle w:val="Prrafodelista"/>
        <w:numPr>
          <w:ilvl w:val="0"/>
          <w:numId w:val="35"/>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Procedente: no se requiere la expedición de resolución para la devolución o desafectación de la cuenta corriente de la garantía, sino la emisión del informe correspondiente y la reliquidación de la </w:t>
      </w:r>
      <w:r w:rsidR="00391EB3" w:rsidRPr="00C50A7D">
        <w:rPr>
          <w:rFonts w:ascii="Arial" w:hAnsi="Arial" w:cs="Arial"/>
          <w:color w:val="000000" w:themeColor="text1"/>
          <w:sz w:val="22"/>
          <w:szCs w:val="22"/>
        </w:rPr>
        <w:t xml:space="preserve">deuda tributaria aduanera de la </w:t>
      </w:r>
      <w:r w:rsidRPr="00C50A7D">
        <w:rPr>
          <w:rFonts w:ascii="Arial" w:hAnsi="Arial" w:cs="Arial"/>
          <w:color w:val="000000" w:themeColor="text1"/>
          <w:sz w:val="22"/>
          <w:szCs w:val="22"/>
        </w:rPr>
        <w:t xml:space="preserve">declaración, remitiéndose copia del mismo </w:t>
      </w:r>
      <w:r w:rsidR="00391EB3" w:rsidRPr="00C50A7D">
        <w:rPr>
          <w:rFonts w:ascii="Arial" w:hAnsi="Arial" w:cs="Arial"/>
          <w:color w:val="000000" w:themeColor="text1"/>
          <w:sz w:val="22"/>
          <w:szCs w:val="22"/>
        </w:rPr>
        <w:t xml:space="preserve">a las </w:t>
      </w:r>
      <w:r w:rsidRPr="00C50A7D">
        <w:rPr>
          <w:rFonts w:ascii="Arial" w:hAnsi="Arial" w:cs="Arial"/>
          <w:color w:val="000000" w:themeColor="text1"/>
          <w:sz w:val="22"/>
          <w:szCs w:val="22"/>
        </w:rPr>
        <w:t xml:space="preserve">áreas </w:t>
      </w:r>
      <w:r w:rsidR="00FB61F3" w:rsidRPr="00C50A7D">
        <w:rPr>
          <w:rFonts w:ascii="Arial" w:hAnsi="Arial" w:cs="Arial"/>
          <w:color w:val="000000" w:themeColor="text1"/>
          <w:sz w:val="22"/>
          <w:szCs w:val="22"/>
        </w:rPr>
        <w:t xml:space="preserve">competentes </w:t>
      </w:r>
      <w:r w:rsidRPr="00C50A7D">
        <w:rPr>
          <w:rFonts w:ascii="Arial" w:hAnsi="Arial" w:cs="Arial"/>
          <w:color w:val="000000" w:themeColor="text1"/>
          <w:sz w:val="22"/>
          <w:szCs w:val="22"/>
        </w:rPr>
        <w:t>para la devolución o desafectación de la garantía, notificándose al interesado.</w:t>
      </w:r>
    </w:p>
    <w:p w14:paraId="5C976F9B" w14:textId="77777777" w:rsidR="0057433F" w:rsidRPr="00C50A7D" w:rsidRDefault="0057433F" w:rsidP="0057433F">
      <w:pPr>
        <w:pStyle w:val="Prrafodelista"/>
        <w:ind w:left="1701"/>
        <w:contextualSpacing/>
        <w:jc w:val="both"/>
        <w:rPr>
          <w:rFonts w:ascii="Arial" w:hAnsi="Arial" w:cs="Arial"/>
          <w:color w:val="000000" w:themeColor="text1"/>
          <w:sz w:val="22"/>
          <w:szCs w:val="22"/>
        </w:rPr>
      </w:pPr>
    </w:p>
    <w:p w14:paraId="38A163DA" w14:textId="77777777" w:rsidR="00291D63" w:rsidRPr="00C50A7D" w:rsidRDefault="00291D63" w:rsidP="002155B3">
      <w:pPr>
        <w:pStyle w:val="Prrafodelista"/>
        <w:numPr>
          <w:ilvl w:val="0"/>
          <w:numId w:val="35"/>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Improcedente: se </w:t>
      </w:r>
      <w:r w:rsidR="005C17C2" w:rsidRPr="00C50A7D">
        <w:rPr>
          <w:rFonts w:ascii="Arial" w:hAnsi="Arial" w:cs="Arial"/>
          <w:color w:val="000000" w:themeColor="text1"/>
          <w:sz w:val="22"/>
          <w:szCs w:val="22"/>
        </w:rPr>
        <w:t>emite</w:t>
      </w:r>
      <w:r w:rsidRPr="00C50A7D">
        <w:rPr>
          <w:rFonts w:ascii="Arial" w:hAnsi="Arial" w:cs="Arial"/>
          <w:color w:val="000000" w:themeColor="text1"/>
          <w:sz w:val="22"/>
          <w:szCs w:val="22"/>
        </w:rPr>
        <w:t xml:space="preserve"> </w:t>
      </w:r>
      <w:r w:rsidR="005C17C2" w:rsidRPr="00C50A7D">
        <w:rPr>
          <w:rFonts w:ascii="Arial" w:hAnsi="Arial" w:cs="Arial"/>
          <w:color w:val="000000" w:themeColor="text1"/>
          <w:sz w:val="22"/>
          <w:szCs w:val="22"/>
        </w:rPr>
        <w:t xml:space="preserve">la </w:t>
      </w:r>
      <w:r w:rsidRPr="00C50A7D">
        <w:rPr>
          <w:rFonts w:ascii="Arial" w:hAnsi="Arial" w:cs="Arial"/>
          <w:color w:val="000000" w:themeColor="text1"/>
          <w:sz w:val="22"/>
          <w:szCs w:val="22"/>
        </w:rPr>
        <w:t>resolución que declara improcedente la devolución o la desafectación de la cuenta corriente de la garantía y determine el cobro de la deuda tributaria</w:t>
      </w:r>
      <w:r w:rsidR="00FB61F3" w:rsidRPr="00C50A7D">
        <w:rPr>
          <w:rFonts w:ascii="Arial" w:hAnsi="Arial" w:cs="Arial"/>
          <w:color w:val="000000" w:themeColor="text1"/>
          <w:sz w:val="22"/>
          <w:szCs w:val="22"/>
        </w:rPr>
        <w:t xml:space="preserve"> aduanera</w:t>
      </w:r>
      <w:r w:rsidRPr="00C50A7D">
        <w:rPr>
          <w:rFonts w:ascii="Arial" w:hAnsi="Arial" w:cs="Arial"/>
          <w:color w:val="000000" w:themeColor="text1"/>
          <w:sz w:val="22"/>
          <w:szCs w:val="22"/>
        </w:rPr>
        <w:t xml:space="preserve"> impugnada</w:t>
      </w:r>
      <w:r w:rsidR="002E75E2" w:rsidRPr="00C50A7D">
        <w:rPr>
          <w:rFonts w:ascii="Arial" w:hAnsi="Arial" w:cs="Arial"/>
          <w:color w:val="000000" w:themeColor="text1"/>
          <w:sz w:val="22"/>
          <w:szCs w:val="22"/>
        </w:rPr>
        <w:t>, notificándose al interesado.</w:t>
      </w:r>
    </w:p>
    <w:p w14:paraId="2280742B" w14:textId="77777777" w:rsidR="00291D63" w:rsidRPr="00C50A7D" w:rsidRDefault="00291D63" w:rsidP="00291D63">
      <w:pPr>
        <w:ind w:left="426" w:hanging="426"/>
        <w:rPr>
          <w:rFonts w:cs="Arial"/>
          <w:color w:val="000000" w:themeColor="text1"/>
          <w:sz w:val="18"/>
          <w:szCs w:val="22"/>
        </w:rPr>
      </w:pPr>
    </w:p>
    <w:p w14:paraId="34F56486" w14:textId="59D2158C"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Cuando los derechos impugnados correspondan a un procedimiento de reclamación, se sujetan al trámite establecido en el procedimiento general “Reclamos </w:t>
      </w:r>
      <w:r w:rsidR="00AA3495" w:rsidRPr="00C50A7D">
        <w:rPr>
          <w:rFonts w:ascii="Arial" w:hAnsi="Arial" w:cs="Arial"/>
          <w:color w:val="000000" w:themeColor="text1"/>
          <w:sz w:val="22"/>
          <w:szCs w:val="22"/>
        </w:rPr>
        <w:t>tributarios</w:t>
      </w:r>
      <w:r w:rsidRPr="00C50A7D">
        <w:rPr>
          <w:rFonts w:ascii="Arial" w:hAnsi="Arial" w:cs="Arial"/>
          <w:color w:val="000000" w:themeColor="text1"/>
          <w:sz w:val="22"/>
          <w:szCs w:val="22"/>
        </w:rPr>
        <w:t>” RECA-PG.04.</w:t>
      </w:r>
    </w:p>
    <w:p w14:paraId="451E266C" w14:textId="77777777" w:rsidR="00291D63" w:rsidRPr="00C50A7D" w:rsidRDefault="00291D63" w:rsidP="00291D63">
      <w:pPr>
        <w:rPr>
          <w:rFonts w:cs="Arial"/>
          <w:color w:val="000000" w:themeColor="text1"/>
          <w:sz w:val="22"/>
          <w:szCs w:val="22"/>
        </w:rPr>
      </w:pPr>
    </w:p>
    <w:p w14:paraId="30B4CA7D" w14:textId="77777777" w:rsidR="00291D63" w:rsidRPr="00C50A7D" w:rsidRDefault="00291D63" w:rsidP="00856DBA">
      <w:pPr>
        <w:ind w:left="851"/>
        <w:rPr>
          <w:rFonts w:cs="Arial"/>
          <w:b/>
          <w:color w:val="000000" w:themeColor="text1"/>
          <w:sz w:val="22"/>
          <w:szCs w:val="22"/>
        </w:rPr>
      </w:pPr>
      <w:r w:rsidRPr="00C50A7D">
        <w:rPr>
          <w:rFonts w:cs="Arial"/>
          <w:b/>
          <w:color w:val="000000" w:themeColor="text1"/>
          <w:sz w:val="22"/>
          <w:szCs w:val="22"/>
        </w:rPr>
        <w:t xml:space="preserve">Levante de la mercancía  </w:t>
      </w:r>
    </w:p>
    <w:p w14:paraId="22C8DB4E" w14:textId="77777777" w:rsidR="00291D63" w:rsidRPr="00C50A7D" w:rsidRDefault="00291D63" w:rsidP="00291D63">
      <w:pPr>
        <w:ind w:left="426" w:hanging="426"/>
        <w:rPr>
          <w:rFonts w:cs="Arial"/>
          <w:color w:val="000000" w:themeColor="text1"/>
          <w:sz w:val="22"/>
          <w:szCs w:val="22"/>
        </w:rPr>
      </w:pPr>
    </w:p>
    <w:p w14:paraId="0E91F42A" w14:textId="77777777"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Para autorizar el levante</w:t>
      </w:r>
      <w:r w:rsidR="00892D31"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el sistema</w:t>
      </w:r>
      <w:r w:rsidR="00FB61F3" w:rsidRPr="00C50A7D">
        <w:rPr>
          <w:rFonts w:ascii="Arial" w:hAnsi="Arial" w:cs="Arial"/>
          <w:color w:val="000000" w:themeColor="text1"/>
          <w:sz w:val="22"/>
          <w:szCs w:val="22"/>
        </w:rPr>
        <w:t xml:space="preserve"> </w:t>
      </w:r>
      <w:r w:rsidR="00836078" w:rsidRPr="00C50A7D">
        <w:rPr>
          <w:rFonts w:ascii="Arial" w:hAnsi="Arial" w:cs="Arial"/>
          <w:color w:val="000000" w:themeColor="text1"/>
          <w:sz w:val="22"/>
          <w:szCs w:val="22"/>
        </w:rPr>
        <w:t xml:space="preserve">informático </w:t>
      </w:r>
      <w:r w:rsidR="00FB61F3" w:rsidRPr="00C50A7D">
        <w:rPr>
          <w:rFonts w:ascii="Arial" w:hAnsi="Arial" w:cs="Arial"/>
          <w:color w:val="000000" w:themeColor="text1"/>
          <w:sz w:val="22"/>
          <w:szCs w:val="22"/>
        </w:rPr>
        <w:t>verifica</w:t>
      </w:r>
      <w:r w:rsidRPr="00C50A7D">
        <w:rPr>
          <w:rFonts w:ascii="Arial" w:hAnsi="Arial" w:cs="Arial"/>
          <w:color w:val="000000" w:themeColor="text1"/>
          <w:sz w:val="22"/>
          <w:szCs w:val="22"/>
        </w:rPr>
        <w:t xml:space="preserve"> que:</w:t>
      </w:r>
    </w:p>
    <w:p w14:paraId="1050A4E9" w14:textId="77777777" w:rsidR="00291D63" w:rsidRPr="00C50A7D" w:rsidRDefault="00291D63" w:rsidP="00291D63">
      <w:pPr>
        <w:pStyle w:val="Prrafodelista"/>
        <w:tabs>
          <w:tab w:val="left" w:pos="993"/>
        </w:tabs>
        <w:ind w:left="851"/>
        <w:rPr>
          <w:rFonts w:ascii="Arial" w:hAnsi="Arial" w:cs="Arial"/>
          <w:color w:val="000000" w:themeColor="text1"/>
          <w:sz w:val="18"/>
          <w:szCs w:val="22"/>
        </w:rPr>
      </w:pPr>
    </w:p>
    <w:p w14:paraId="00D33439" w14:textId="77777777" w:rsidR="00291D63" w:rsidRPr="00C50A7D" w:rsidRDefault="00291D63" w:rsidP="002155B3">
      <w:pPr>
        <w:pStyle w:val="Prrafodelista"/>
        <w:numPr>
          <w:ilvl w:val="0"/>
          <w:numId w:val="33"/>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Se haya producido la llegada del medio de transporte.</w:t>
      </w:r>
    </w:p>
    <w:p w14:paraId="41871D50" w14:textId="77777777" w:rsidR="00291D63" w:rsidRPr="00C50A7D" w:rsidRDefault="00291D63" w:rsidP="002155B3">
      <w:pPr>
        <w:pStyle w:val="Prrafodelista"/>
        <w:numPr>
          <w:ilvl w:val="0"/>
          <w:numId w:val="33"/>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 deuda tributaria aduanera y recargos se encuentren cancelados o garantizados.</w:t>
      </w:r>
    </w:p>
    <w:p w14:paraId="777C5F26" w14:textId="77777777" w:rsidR="00291D63" w:rsidRPr="00C50A7D" w:rsidRDefault="00291D63" w:rsidP="002155B3">
      <w:pPr>
        <w:pStyle w:val="Prrafodelista"/>
        <w:numPr>
          <w:ilvl w:val="0"/>
          <w:numId w:val="33"/>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La declaración seleccionada a canal rojo </w:t>
      </w:r>
      <w:r w:rsidR="00126E10" w:rsidRPr="00C50A7D">
        <w:rPr>
          <w:rFonts w:ascii="Arial" w:hAnsi="Arial" w:cs="Arial"/>
          <w:color w:val="000000" w:themeColor="text1"/>
          <w:sz w:val="22"/>
          <w:szCs w:val="22"/>
        </w:rPr>
        <w:t xml:space="preserve">o naranja </w:t>
      </w:r>
      <w:r w:rsidRPr="00C50A7D">
        <w:rPr>
          <w:rFonts w:ascii="Arial" w:hAnsi="Arial" w:cs="Arial"/>
          <w:color w:val="000000" w:themeColor="text1"/>
          <w:sz w:val="22"/>
          <w:szCs w:val="22"/>
        </w:rPr>
        <w:t>cuente con diligencia de despacho.</w:t>
      </w:r>
    </w:p>
    <w:p w14:paraId="795B3F58" w14:textId="77777777" w:rsidR="00291D63" w:rsidRPr="00C50A7D" w:rsidRDefault="00291D63" w:rsidP="002155B3">
      <w:pPr>
        <w:pStyle w:val="Prrafodelista"/>
        <w:numPr>
          <w:ilvl w:val="0"/>
          <w:numId w:val="33"/>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No existan medidas preventivas o acciones de control extraordinario pendientes.</w:t>
      </w:r>
    </w:p>
    <w:p w14:paraId="3C9A0DA0" w14:textId="77777777" w:rsidR="00291D63" w:rsidRPr="00C50A7D" w:rsidRDefault="00291D63" w:rsidP="002155B3">
      <w:pPr>
        <w:pStyle w:val="Prrafodelista"/>
        <w:numPr>
          <w:ilvl w:val="0"/>
          <w:numId w:val="33"/>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No existan rectificaciones pendientes de evaluar.</w:t>
      </w:r>
    </w:p>
    <w:p w14:paraId="74715A61" w14:textId="77777777" w:rsidR="00291D63" w:rsidRPr="00C50A7D" w:rsidRDefault="00291D63" w:rsidP="00291D63">
      <w:pPr>
        <w:rPr>
          <w:rFonts w:cs="Arial"/>
          <w:color w:val="000000" w:themeColor="text1"/>
          <w:sz w:val="18"/>
          <w:szCs w:val="22"/>
        </w:rPr>
      </w:pPr>
    </w:p>
    <w:p w14:paraId="3BA53659" w14:textId="77777777" w:rsidR="00291D63" w:rsidRPr="00C50A7D" w:rsidRDefault="00291D63" w:rsidP="00856DBA">
      <w:pPr>
        <w:ind w:left="851"/>
        <w:rPr>
          <w:rFonts w:cs="Arial"/>
          <w:b/>
          <w:color w:val="000000" w:themeColor="text1"/>
          <w:sz w:val="22"/>
          <w:szCs w:val="22"/>
        </w:rPr>
      </w:pPr>
      <w:r w:rsidRPr="00C50A7D">
        <w:rPr>
          <w:rFonts w:cs="Arial"/>
          <w:b/>
          <w:color w:val="000000" w:themeColor="text1"/>
          <w:sz w:val="22"/>
          <w:szCs w:val="22"/>
        </w:rPr>
        <w:t>Retiro de la mercancía</w:t>
      </w:r>
    </w:p>
    <w:p w14:paraId="4C22B897" w14:textId="77777777" w:rsidR="00291D63" w:rsidRPr="00C50A7D" w:rsidRDefault="00291D63" w:rsidP="00291D63">
      <w:pPr>
        <w:rPr>
          <w:rFonts w:cs="Arial"/>
          <w:color w:val="000000" w:themeColor="text1"/>
          <w:sz w:val="18"/>
          <w:szCs w:val="22"/>
        </w:rPr>
      </w:pPr>
    </w:p>
    <w:p w14:paraId="6B1064E6" w14:textId="7F9051EA"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El retiro de las mercancías del terminal portuario, terminal de carga aéreo, almacén aduanero, ZED, ZOFRATACNA, </w:t>
      </w:r>
      <w:r w:rsidR="00C62773" w:rsidRPr="00C50A7D">
        <w:rPr>
          <w:rFonts w:ascii="Arial" w:hAnsi="Arial" w:cs="Arial"/>
          <w:color w:val="000000" w:themeColor="text1"/>
          <w:sz w:val="22"/>
          <w:szCs w:val="22"/>
        </w:rPr>
        <w:t>c</w:t>
      </w:r>
      <w:r w:rsidRPr="00C50A7D">
        <w:rPr>
          <w:rFonts w:ascii="Arial" w:hAnsi="Arial" w:cs="Arial"/>
          <w:color w:val="000000" w:themeColor="text1"/>
          <w:sz w:val="22"/>
          <w:szCs w:val="22"/>
        </w:rPr>
        <w:t xml:space="preserve">entro de atención en frontera o </w:t>
      </w:r>
      <w:r w:rsidR="00C62773" w:rsidRPr="00C50A7D">
        <w:rPr>
          <w:rFonts w:ascii="Arial" w:hAnsi="Arial" w:cs="Arial"/>
          <w:color w:val="000000" w:themeColor="text1"/>
          <w:sz w:val="22"/>
          <w:szCs w:val="22"/>
        </w:rPr>
        <w:t>c</w:t>
      </w:r>
      <w:r w:rsidRPr="00C50A7D">
        <w:rPr>
          <w:rFonts w:ascii="Arial" w:hAnsi="Arial" w:cs="Arial"/>
          <w:color w:val="000000" w:themeColor="text1"/>
          <w:sz w:val="22"/>
          <w:szCs w:val="22"/>
        </w:rPr>
        <w:t>omplejo aduanero se permite previa verificación del levante autorizado de las mercancías y de ser el caso que se haya dejado sin efecto la medida preventiva o cualquier acción de control extraordinario aplicada como el bloqueo de salida del punto de llegada, dispuesto por la autoridad aduanera, a través de los servicios electrónicos que la SUNAT pone a disposición. La SUNAT comunica a través de medios electrónicos las acciones de control aduanero que impiden el retiro de la mercancía.</w:t>
      </w:r>
    </w:p>
    <w:p w14:paraId="6EFBC8E8" w14:textId="77777777" w:rsidR="003C3E03" w:rsidRPr="00C50A7D" w:rsidRDefault="003C3E03" w:rsidP="00C52F0A">
      <w:pPr>
        <w:pStyle w:val="Prrafodelista"/>
        <w:ind w:left="1276" w:hanging="425"/>
        <w:contextualSpacing/>
        <w:jc w:val="both"/>
        <w:rPr>
          <w:rFonts w:ascii="Arial" w:hAnsi="Arial" w:cs="Arial"/>
          <w:color w:val="000000" w:themeColor="text1"/>
          <w:sz w:val="22"/>
          <w:szCs w:val="22"/>
        </w:rPr>
      </w:pPr>
    </w:p>
    <w:p w14:paraId="4C576823" w14:textId="77777777"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Los almacenes aduaneros, las ZED o ZOFRATACNA registran la fecha y hora de salida de la mercancía utilizando los servicios electrónicos que la SUNAT pone a disposición.  </w:t>
      </w:r>
    </w:p>
    <w:p w14:paraId="5042EA4B" w14:textId="77777777" w:rsidR="00291D63" w:rsidRPr="00C50A7D" w:rsidRDefault="00291D63" w:rsidP="00C52F0A">
      <w:pPr>
        <w:pStyle w:val="Prrafodelista"/>
        <w:ind w:left="1276" w:hanging="425"/>
        <w:contextualSpacing/>
        <w:jc w:val="both"/>
        <w:rPr>
          <w:rFonts w:ascii="Arial" w:hAnsi="Arial" w:cs="Arial"/>
          <w:color w:val="000000" w:themeColor="text1"/>
          <w:sz w:val="22"/>
          <w:szCs w:val="22"/>
        </w:rPr>
      </w:pPr>
    </w:p>
    <w:p w14:paraId="32232872" w14:textId="19FE1A90" w:rsidR="00291D63" w:rsidRPr="00C50A7D" w:rsidRDefault="00291D63" w:rsidP="00830B1E">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Tratándose de declaraciones sin levante autorizado, </w:t>
      </w:r>
      <w:r w:rsidR="00294C98" w:rsidRPr="00C50A7D">
        <w:rPr>
          <w:rFonts w:ascii="Arial" w:hAnsi="Arial" w:cs="Arial"/>
          <w:color w:val="000000" w:themeColor="text1"/>
          <w:sz w:val="22"/>
          <w:szCs w:val="22"/>
        </w:rPr>
        <w:t>el terminal portuario, terminal de carga aéreo o centros de atención en frontera</w:t>
      </w:r>
      <w:r w:rsidR="00024DB1" w:rsidRPr="00C50A7D">
        <w:rPr>
          <w:rFonts w:ascii="Arial" w:hAnsi="Arial" w:cs="Arial"/>
          <w:color w:val="000000" w:themeColor="text1"/>
          <w:sz w:val="22"/>
          <w:szCs w:val="22"/>
        </w:rPr>
        <w:t>,</w:t>
      </w:r>
      <w:r w:rsidR="00294C98"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permite</w:t>
      </w:r>
      <w:r w:rsidR="00024DB1" w:rsidRPr="00C50A7D">
        <w:rPr>
          <w:rFonts w:ascii="Arial" w:hAnsi="Arial" w:cs="Arial"/>
          <w:color w:val="000000" w:themeColor="text1"/>
          <w:sz w:val="22"/>
          <w:szCs w:val="22"/>
        </w:rPr>
        <w:t>n</w:t>
      </w:r>
      <w:r w:rsidRPr="00C50A7D">
        <w:rPr>
          <w:rFonts w:ascii="Arial" w:hAnsi="Arial" w:cs="Arial"/>
          <w:color w:val="000000" w:themeColor="text1"/>
          <w:sz w:val="22"/>
          <w:szCs w:val="22"/>
        </w:rPr>
        <w:t xml:space="preserve"> el retiro de las mercancías cuando: </w:t>
      </w:r>
    </w:p>
    <w:p w14:paraId="10B548BD" w14:textId="37D55BA3" w:rsidR="00291D63" w:rsidRPr="00C50A7D" w:rsidRDefault="00D2658B" w:rsidP="002155B3">
      <w:pPr>
        <w:pStyle w:val="Prrafodelista"/>
        <w:numPr>
          <w:ilvl w:val="0"/>
          <w:numId w:val="29"/>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s</w:t>
      </w:r>
      <w:r w:rsidR="00291D63" w:rsidRPr="00C50A7D">
        <w:rPr>
          <w:rFonts w:ascii="Arial" w:hAnsi="Arial" w:cs="Arial"/>
          <w:color w:val="000000" w:themeColor="text1"/>
          <w:sz w:val="22"/>
          <w:szCs w:val="22"/>
        </w:rPr>
        <w:t>ean trasladadas a un depósito temporal</w:t>
      </w:r>
      <w:r w:rsidRPr="00C50A7D">
        <w:rPr>
          <w:rFonts w:ascii="Arial" w:hAnsi="Arial" w:cs="Arial"/>
          <w:color w:val="000000" w:themeColor="text1"/>
          <w:sz w:val="22"/>
          <w:szCs w:val="22"/>
        </w:rPr>
        <w:t>;</w:t>
      </w:r>
      <w:r w:rsidR="00291D63" w:rsidRPr="00C50A7D">
        <w:rPr>
          <w:rFonts w:ascii="Arial" w:hAnsi="Arial" w:cs="Arial"/>
          <w:color w:val="000000" w:themeColor="text1"/>
          <w:sz w:val="22"/>
          <w:szCs w:val="22"/>
        </w:rPr>
        <w:t xml:space="preserve"> o</w:t>
      </w:r>
    </w:p>
    <w:p w14:paraId="15B4229A" w14:textId="79B02887" w:rsidR="00291D63" w:rsidRPr="00C50A7D" w:rsidRDefault="00D2658B" w:rsidP="002155B3">
      <w:pPr>
        <w:pStyle w:val="Prrafodelista"/>
        <w:numPr>
          <w:ilvl w:val="0"/>
          <w:numId w:val="29"/>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sean trasladadas a una ZPAE</w:t>
      </w:r>
      <w:r w:rsidR="00291D63" w:rsidRPr="00C50A7D">
        <w:rPr>
          <w:rFonts w:ascii="Arial" w:hAnsi="Arial" w:cs="Arial"/>
          <w:color w:val="000000" w:themeColor="text1"/>
          <w:sz w:val="22"/>
          <w:szCs w:val="22"/>
        </w:rPr>
        <w:t xml:space="preserve"> con canal de control asignado</w:t>
      </w:r>
      <w:r w:rsidR="007C1BB6" w:rsidRPr="00C50A7D">
        <w:rPr>
          <w:rFonts w:ascii="Arial" w:hAnsi="Arial" w:cs="Arial"/>
          <w:color w:val="000000" w:themeColor="text1"/>
          <w:sz w:val="22"/>
          <w:szCs w:val="22"/>
        </w:rPr>
        <w:t xml:space="preserve"> y</w:t>
      </w:r>
      <w:r w:rsidR="00715CC2"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 xml:space="preserve">la </w:t>
      </w:r>
      <w:r w:rsidR="00715CC2" w:rsidRPr="00C50A7D">
        <w:rPr>
          <w:rFonts w:ascii="Arial" w:hAnsi="Arial" w:cs="Arial"/>
          <w:color w:val="000000" w:themeColor="text1"/>
          <w:sz w:val="22"/>
          <w:szCs w:val="22"/>
        </w:rPr>
        <w:t>deuda tributaria aduanera y recargos de corresponder</w:t>
      </w:r>
      <w:r w:rsidRPr="00C50A7D">
        <w:rPr>
          <w:rFonts w:ascii="Arial" w:hAnsi="Arial" w:cs="Arial"/>
          <w:color w:val="000000" w:themeColor="text1"/>
          <w:sz w:val="22"/>
          <w:szCs w:val="22"/>
        </w:rPr>
        <w:t>,</w:t>
      </w:r>
      <w:r w:rsidR="00715CC2"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 xml:space="preserve">se encuentren </w:t>
      </w:r>
      <w:r w:rsidR="00715CC2" w:rsidRPr="00C50A7D">
        <w:rPr>
          <w:rFonts w:ascii="Arial" w:hAnsi="Arial" w:cs="Arial"/>
          <w:color w:val="000000" w:themeColor="text1"/>
          <w:sz w:val="22"/>
          <w:szCs w:val="22"/>
        </w:rPr>
        <w:t xml:space="preserve">cancelados o </w:t>
      </w:r>
      <w:r w:rsidR="00775014" w:rsidRPr="00C50A7D">
        <w:rPr>
          <w:rFonts w:ascii="Arial" w:hAnsi="Arial" w:cs="Arial"/>
          <w:color w:val="000000" w:themeColor="text1"/>
          <w:sz w:val="22"/>
          <w:szCs w:val="22"/>
        </w:rPr>
        <w:t>garantizados</w:t>
      </w:r>
      <w:r w:rsidR="005E1579" w:rsidRPr="00C50A7D">
        <w:rPr>
          <w:rFonts w:ascii="Arial" w:hAnsi="Arial" w:cs="Arial"/>
          <w:color w:val="000000" w:themeColor="text1"/>
          <w:sz w:val="22"/>
          <w:szCs w:val="22"/>
        </w:rPr>
        <w:t xml:space="preserve"> y en el portal de la SUNAT se visualice “Salida </w:t>
      </w:r>
      <w:r w:rsidR="00EA7869" w:rsidRPr="00C50A7D">
        <w:rPr>
          <w:rFonts w:ascii="Arial" w:hAnsi="Arial" w:cs="Arial"/>
          <w:color w:val="000000" w:themeColor="text1"/>
          <w:sz w:val="22"/>
          <w:szCs w:val="22"/>
        </w:rPr>
        <w:t>A</w:t>
      </w:r>
      <w:r w:rsidR="005E1579" w:rsidRPr="00C50A7D">
        <w:rPr>
          <w:rFonts w:ascii="Arial" w:hAnsi="Arial" w:cs="Arial"/>
          <w:color w:val="000000" w:themeColor="text1"/>
          <w:sz w:val="22"/>
          <w:szCs w:val="22"/>
        </w:rPr>
        <w:t>utorizada”</w:t>
      </w:r>
      <w:r w:rsidRPr="00C50A7D">
        <w:rPr>
          <w:rFonts w:ascii="Arial" w:hAnsi="Arial" w:cs="Arial"/>
          <w:color w:val="000000" w:themeColor="text1"/>
          <w:sz w:val="22"/>
          <w:szCs w:val="22"/>
        </w:rPr>
        <w:t>; o</w:t>
      </w:r>
    </w:p>
    <w:p w14:paraId="3AA01A4E" w14:textId="595BF1FD" w:rsidR="00291D63" w:rsidRPr="00C50A7D" w:rsidRDefault="00D2658B" w:rsidP="002155B3">
      <w:pPr>
        <w:pStyle w:val="Prrafodelista"/>
        <w:numPr>
          <w:ilvl w:val="0"/>
          <w:numId w:val="29"/>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h</w:t>
      </w:r>
      <w:r w:rsidR="00291D63" w:rsidRPr="00C50A7D">
        <w:rPr>
          <w:rFonts w:ascii="Arial" w:hAnsi="Arial" w:cs="Arial"/>
          <w:color w:val="000000" w:themeColor="text1"/>
          <w:sz w:val="22"/>
          <w:szCs w:val="22"/>
        </w:rPr>
        <w:t>ayan sido seleccionadas para inspección no intrusiva.</w:t>
      </w:r>
    </w:p>
    <w:p w14:paraId="2B1DEA32" w14:textId="77777777" w:rsidR="00291D63" w:rsidRPr="00C50A7D" w:rsidRDefault="00291D63" w:rsidP="00291D63">
      <w:pPr>
        <w:pStyle w:val="Prrafodelista"/>
        <w:ind w:left="1140"/>
        <w:rPr>
          <w:rFonts w:ascii="Arial" w:hAnsi="Arial" w:cs="Arial"/>
          <w:color w:val="000000" w:themeColor="text1"/>
          <w:sz w:val="22"/>
          <w:szCs w:val="22"/>
        </w:rPr>
      </w:pPr>
    </w:p>
    <w:p w14:paraId="35AE3B0F" w14:textId="77777777"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Tratándose del inciso b) del numeral precedente, el despachador de aduana se apersona al funcionario aduanero designado en el terminal de carga aéreo, terminal portuario o en el centro de atención en frontera para el control de salida</w:t>
      </w:r>
      <w:r w:rsidR="00DB5C4E" w:rsidRPr="00C50A7D">
        <w:rPr>
          <w:rFonts w:ascii="Arial" w:hAnsi="Arial" w:cs="Arial"/>
          <w:color w:val="000000" w:themeColor="text1"/>
          <w:sz w:val="22"/>
          <w:szCs w:val="22"/>
        </w:rPr>
        <w:t xml:space="preserve">. </w:t>
      </w:r>
    </w:p>
    <w:p w14:paraId="781C7F72" w14:textId="77777777" w:rsidR="00DB5C4E" w:rsidRPr="00C50A7D" w:rsidRDefault="00DB5C4E" w:rsidP="00DB5C4E">
      <w:pPr>
        <w:pStyle w:val="Prrafodelista"/>
        <w:ind w:left="1276"/>
        <w:contextualSpacing/>
        <w:jc w:val="both"/>
        <w:rPr>
          <w:rFonts w:ascii="Arial" w:hAnsi="Arial" w:cs="Arial"/>
          <w:color w:val="000000" w:themeColor="text1"/>
          <w:sz w:val="22"/>
          <w:szCs w:val="22"/>
        </w:rPr>
      </w:pPr>
    </w:p>
    <w:p w14:paraId="78521FD0" w14:textId="2A11DB3A" w:rsidR="00291D63" w:rsidRPr="00C50A7D" w:rsidRDefault="00291D63" w:rsidP="00C52F0A">
      <w:pPr>
        <w:pStyle w:val="Prrafodelista"/>
        <w:ind w:left="1276"/>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El funcionario aduanero</w:t>
      </w:r>
      <w:r w:rsidR="005B7F0D"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 xml:space="preserve">designado </w:t>
      </w:r>
      <w:r w:rsidR="005B7F0D" w:rsidRPr="00C50A7D">
        <w:rPr>
          <w:rFonts w:ascii="Arial" w:hAnsi="Arial" w:cs="Arial"/>
          <w:color w:val="000000" w:themeColor="text1"/>
          <w:sz w:val="22"/>
          <w:szCs w:val="22"/>
        </w:rPr>
        <w:t xml:space="preserve">verifica el mensaje “Salida Autorizada” y </w:t>
      </w:r>
      <w:r w:rsidRPr="00C50A7D">
        <w:rPr>
          <w:rFonts w:ascii="Arial" w:hAnsi="Arial" w:cs="Arial"/>
          <w:color w:val="000000" w:themeColor="text1"/>
          <w:sz w:val="22"/>
          <w:szCs w:val="22"/>
        </w:rPr>
        <w:t>registra en el sistema informático los siguientes datos</w:t>
      </w:r>
      <w:r w:rsidR="00F867D0" w:rsidRPr="00C50A7D">
        <w:rPr>
          <w:rFonts w:ascii="Arial" w:hAnsi="Arial" w:cs="Arial"/>
          <w:color w:val="000000" w:themeColor="text1"/>
          <w:sz w:val="22"/>
          <w:szCs w:val="22"/>
        </w:rPr>
        <w:t>:</w:t>
      </w:r>
    </w:p>
    <w:p w14:paraId="019B61E2" w14:textId="77777777" w:rsidR="0057433F" w:rsidRPr="00C50A7D" w:rsidRDefault="0057433F" w:rsidP="0057433F">
      <w:pPr>
        <w:pStyle w:val="Prrafodelista"/>
        <w:ind w:left="1276"/>
        <w:contextualSpacing/>
        <w:jc w:val="both"/>
        <w:rPr>
          <w:rFonts w:ascii="Arial" w:hAnsi="Arial" w:cs="Arial"/>
          <w:color w:val="000000" w:themeColor="text1"/>
          <w:sz w:val="22"/>
          <w:szCs w:val="22"/>
        </w:rPr>
      </w:pPr>
    </w:p>
    <w:p w14:paraId="4106BD32" w14:textId="77777777" w:rsidR="00291D63" w:rsidRPr="00C50A7D" w:rsidRDefault="00291D63" w:rsidP="002155B3">
      <w:pPr>
        <w:pStyle w:val="Prrafodelista"/>
        <w:numPr>
          <w:ilvl w:val="0"/>
          <w:numId w:val="3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Número de la declaración.</w:t>
      </w:r>
    </w:p>
    <w:p w14:paraId="3A94F371" w14:textId="77777777" w:rsidR="00291D63" w:rsidRPr="00C50A7D" w:rsidRDefault="00291D63" w:rsidP="002155B3">
      <w:pPr>
        <w:pStyle w:val="Prrafodelista"/>
        <w:numPr>
          <w:ilvl w:val="0"/>
          <w:numId w:val="3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Fecha y hora de retiro de la mercancía. </w:t>
      </w:r>
    </w:p>
    <w:p w14:paraId="7F4C17E7" w14:textId="77777777" w:rsidR="00291D63" w:rsidRPr="00C50A7D" w:rsidRDefault="00291D63" w:rsidP="002155B3">
      <w:pPr>
        <w:pStyle w:val="Prrafodelista"/>
        <w:numPr>
          <w:ilvl w:val="0"/>
          <w:numId w:val="3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Cantidad de bultos</w:t>
      </w:r>
      <w:r w:rsidR="002807EE"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para carga suelta.</w:t>
      </w:r>
    </w:p>
    <w:p w14:paraId="253E01AA" w14:textId="77777777" w:rsidR="00291D63" w:rsidRPr="00C50A7D" w:rsidRDefault="00291D63" w:rsidP="002155B3">
      <w:pPr>
        <w:pStyle w:val="Prrafodelista"/>
        <w:numPr>
          <w:ilvl w:val="0"/>
          <w:numId w:val="3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Peso de la mercancía registrado en la balanza, excepto cuando se trate de mercancía consistente en vehículos automóviles nuevos que salen por sus propios medios.</w:t>
      </w:r>
    </w:p>
    <w:p w14:paraId="56D29D44" w14:textId="77777777" w:rsidR="00291D63" w:rsidRPr="00C50A7D" w:rsidRDefault="00291D63" w:rsidP="002155B3">
      <w:pPr>
        <w:pStyle w:val="Prrafodelista"/>
        <w:numPr>
          <w:ilvl w:val="0"/>
          <w:numId w:val="3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Número de contenedor. </w:t>
      </w:r>
    </w:p>
    <w:p w14:paraId="68E8109E" w14:textId="77777777" w:rsidR="00291D63" w:rsidRPr="00C50A7D" w:rsidRDefault="00291D63" w:rsidP="002155B3">
      <w:pPr>
        <w:pStyle w:val="Prrafodelista"/>
        <w:numPr>
          <w:ilvl w:val="0"/>
          <w:numId w:val="3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Número de precinto </w:t>
      </w:r>
      <w:r w:rsidR="00D43F08" w:rsidRPr="00C50A7D">
        <w:rPr>
          <w:rFonts w:ascii="Arial" w:hAnsi="Arial" w:cs="Arial"/>
          <w:color w:val="000000" w:themeColor="text1"/>
          <w:sz w:val="22"/>
          <w:szCs w:val="22"/>
        </w:rPr>
        <w:t xml:space="preserve">aduanero. </w:t>
      </w:r>
    </w:p>
    <w:p w14:paraId="29D27237" w14:textId="77777777" w:rsidR="00291D63" w:rsidRPr="00C50A7D" w:rsidRDefault="00291D63" w:rsidP="002155B3">
      <w:pPr>
        <w:pStyle w:val="Prrafodelista"/>
        <w:numPr>
          <w:ilvl w:val="0"/>
          <w:numId w:val="3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En el caso de vehículos usados, el número de chasis y/o número de motor.</w:t>
      </w:r>
    </w:p>
    <w:p w14:paraId="09746247" w14:textId="77777777" w:rsidR="00291D63" w:rsidRPr="00C50A7D" w:rsidRDefault="00291D63" w:rsidP="00301CAB">
      <w:pPr>
        <w:ind w:left="1276" w:hanging="426"/>
        <w:rPr>
          <w:rFonts w:cs="Arial"/>
          <w:color w:val="000000" w:themeColor="text1"/>
          <w:sz w:val="22"/>
          <w:szCs w:val="22"/>
        </w:rPr>
      </w:pPr>
    </w:p>
    <w:p w14:paraId="50EAFD68" w14:textId="77777777" w:rsidR="00291D63" w:rsidRPr="00C50A7D" w:rsidRDefault="00291D63" w:rsidP="00301CAB">
      <w:pPr>
        <w:pStyle w:val="Prrafodelista"/>
        <w:ind w:left="1276"/>
        <w:jc w:val="both"/>
        <w:rPr>
          <w:rFonts w:ascii="Arial" w:hAnsi="Arial" w:cs="Arial"/>
          <w:color w:val="000000" w:themeColor="text1"/>
          <w:sz w:val="22"/>
          <w:szCs w:val="22"/>
        </w:rPr>
      </w:pPr>
      <w:r w:rsidRPr="00C50A7D">
        <w:rPr>
          <w:rFonts w:ascii="Arial" w:hAnsi="Arial" w:cs="Arial"/>
          <w:color w:val="000000" w:themeColor="text1"/>
          <w:sz w:val="22"/>
          <w:szCs w:val="22"/>
        </w:rPr>
        <w:t>Tratándose de mercancías transportadas en contenedores, el funcionario aduanero del control de salida dispone la colocación del precinto aduanero</w:t>
      </w:r>
      <w:r w:rsidR="004B08D8" w:rsidRPr="00C50A7D">
        <w:rPr>
          <w:rFonts w:ascii="Arial" w:hAnsi="Arial" w:cs="Arial"/>
          <w:color w:val="000000" w:themeColor="text1"/>
          <w:sz w:val="22"/>
          <w:szCs w:val="22"/>
        </w:rPr>
        <w:t xml:space="preserve"> señalado en el inciso f)</w:t>
      </w:r>
      <w:r w:rsidRPr="00C50A7D">
        <w:rPr>
          <w:rFonts w:ascii="Arial" w:hAnsi="Arial" w:cs="Arial"/>
          <w:color w:val="000000" w:themeColor="text1"/>
          <w:sz w:val="22"/>
          <w:szCs w:val="22"/>
        </w:rPr>
        <w:t>.</w:t>
      </w:r>
    </w:p>
    <w:p w14:paraId="620860C9" w14:textId="77777777" w:rsidR="00291D63" w:rsidRPr="00C50A7D" w:rsidRDefault="00291D63" w:rsidP="00301CAB">
      <w:pPr>
        <w:ind w:left="1276" w:hanging="426"/>
        <w:rPr>
          <w:rFonts w:cs="Arial"/>
          <w:color w:val="000000" w:themeColor="text1"/>
          <w:sz w:val="22"/>
          <w:szCs w:val="22"/>
        </w:rPr>
      </w:pPr>
    </w:p>
    <w:p w14:paraId="7675EF56" w14:textId="129AC69E" w:rsidR="00291D63" w:rsidRPr="00C50A7D" w:rsidRDefault="00291D63" w:rsidP="002155B3">
      <w:pPr>
        <w:pStyle w:val="Prrafodelista"/>
        <w:numPr>
          <w:ilvl w:val="0"/>
          <w:numId w:val="13"/>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En los casos de declaraciones anticipadas que cuenten con levante, las mercancías son de libre disponibilidad y son retiradas por el dueño o consignatario o el despachador de aduana en su representación, del terminal de carga aéreo, terminal portuario, complejos aduaneros, depósitos temporales o centros de atención en frontera, según corresponda. </w:t>
      </w:r>
    </w:p>
    <w:p w14:paraId="256B9ACC" w14:textId="77777777" w:rsidR="00291D63" w:rsidRPr="00C50A7D" w:rsidRDefault="00291D63" w:rsidP="00291D63">
      <w:pPr>
        <w:ind w:left="426" w:hanging="426"/>
        <w:rPr>
          <w:rFonts w:cs="Arial"/>
          <w:color w:val="000000" w:themeColor="text1"/>
          <w:sz w:val="22"/>
          <w:szCs w:val="22"/>
        </w:rPr>
      </w:pPr>
    </w:p>
    <w:p w14:paraId="2C1E54F5" w14:textId="77777777" w:rsidR="00291D63" w:rsidRPr="00C50A7D" w:rsidRDefault="00291D63" w:rsidP="00522E8C">
      <w:pPr>
        <w:pStyle w:val="Prrafodelista"/>
        <w:ind w:left="1276"/>
        <w:jc w:val="both"/>
        <w:rPr>
          <w:rFonts w:ascii="Arial" w:hAnsi="Arial" w:cs="Arial"/>
          <w:color w:val="000000" w:themeColor="text1"/>
          <w:sz w:val="22"/>
          <w:szCs w:val="22"/>
        </w:rPr>
      </w:pPr>
      <w:r w:rsidRPr="00C50A7D">
        <w:rPr>
          <w:rFonts w:ascii="Arial" w:hAnsi="Arial" w:cs="Arial"/>
          <w:color w:val="000000" w:themeColor="text1"/>
          <w:sz w:val="22"/>
          <w:szCs w:val="22"/>
        </w:rPr>
        <w:t>El despachador de aduana realiza la rectificación de los datos del punto de llegada de la declaración, de corresponder.</w:t>
      </w:r>
    </w:p>
    <w:p w14:paraId="22AE1478" w14:textId="77777777" w:rsidR="00856DBA" w:rsidRPr="00C50A7D" w:rsidRDefault="00856DBA" w:rsidP="00291D63">
      <w:pPr>
        <w:rPr>
          <w:rFonts w:cs="Arial"/>
          <w:color w:val="000000" w:themeColor="text1"/>
          <w:sz w:val="22"/>
          <w:szCs w:val="22"/>
        </w:rPr>
      </w:pPr>
    </w:p>
    <w:p w14:paraId="0B5414CA" w14:textId="77777777" w:rsidR="00291D63" w:rsidRPr="00C50A7D" w:rsidRDefault="00291D63" w:rsidP="002155B3">
      <w:pPr>
        <w:pStyle w:val="Prrafodelista"/>
        <w:numPr>
          <w:ilvl w:val="0"/>
          <w:numId w:val="10"/>
        </w:numPr>
        <w:tabs>
          <w:tab w:val="left" w:pos="851"/>
        </w:tabs>
        <w:ind w:left="426" w:firstLine="0"/>
        <w:contextualSpacing/>
        <w:jc w:val="both"/>
        <w:rPr>
          <w:rFonts w:ascii="Arial" w:hAnsi="Arial" w:cs="Arial"/>
          <w:b/>
          <w:color w:val="000000" w:themeColor="text1"/>
          <w:sz w:val="22"/>
          <w:szCs w:val="22"/>
        </w:rPr>
      </w:pPr>
      <w:r w:rsidRPr="00C50A7D">
        <w:rPr>
          <w:rFonts w:ascii="Arial" w:hAnsi="Arial" w:cs="Arial"/>
          <w:b/>
          <w:color w:val="000000" w:themeColor="text1"/>
          <w:sz w:val="22"/>
          <w:szCs w:val="22"/>
        </w:rPr>
        <w:t>REGULARIZACIÓN DEL DESPACHO ANTICIPADO O URGENTE </w:t>
      </w:r>
    </w:p>
    <w:p w14:paraId="33AE5104" w14:textId="77777777" w:rsidR="00291D63" w:rsidRPr="00C50A7D" w:rsidRDefault="00291D63" w:rsidP="00291D63">
      <w:pPr>
        <w:rPr>
          <w:rFonts w:cs="Arial"/>
          <w:color w:val="000000" w:themeColor="text1"/>
          <w:sz w:val="22"/>
          <w:szCs w:val="22"/>
        </w:rPr>
      </w:pPr>
    </w:p>
    <w:p w14:paraId="4166D2CE" w14:textId="77777777" w:rsidR="00291D63" w:rsidRPr="00C50A7D" w:rsidRDefault="00291D63" w:rsidP="002155B3">
      <w:pPr>
        <w:pStyle w:val="Prrafodelista"/>
        <w:numPr>
          <w:ilvl w:val="0"/>
          <w:numId w:val="36"/>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Se encuentran sujetos a regularización los despachos anticipados cuando:</w:t>
      </w:r>
    </w:p>
    <w:p w14:paraId="20B20633" w14:textId="77777777" w:rsidR="0057433F" w:rsidRPr="00C50A7D" w:rsidRDefault="0057433F" w:rsidP="0057433F">
      <w:pPr>
        <w:pStyle w:val="Prrafodelista"/>
        <w:ind w:left="1276"/>
        <w:contextualSpacing/>
        <w:jc w:val="both"/>
        <w:rPr>
          <w:rFonts w:ascii="Arial" w:hAnsi="Arial" w:cs="Arial"/>
          <w:color w:val="000000" w:themeColor="text1"/>
          <w:sz w:val="22"/>
          <w:szCs w:val="22"/>
        </w:rPr>
      </w:pPr>
    </w:p>
    <w:p w14:paraId="68A49270" w14:textId="56C25B50" w:rsidR="00291D63" w:rsidRPr="00C50A7D" w:rsidRDefault="00291D63" w:rsidP="002155B3">
      <w:pPr>
        <w:pStyle w:val="Prrafodelista"/>
        <w:numPr>
          <w:ilvl w:val="0"/>
          <w:numId w:val="19"/>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 unidad de medida asociada a la subpartida nacional (SPN) declarada corresponda a peso o volumen o corresponda a una unidad comercial relacionada a peso o volumen.</w:t>
      </w:r>
    </w:p>
    <w:p w14:paraId="0C92D092" w14:textId="77777777" w:rsidR="00291D63" w:rsidRPr="00C50A7D" w:rsidRDefault="00291D63" w:rsidP="002155B3">
      <w:pPr>
        <w:pStyle w:val="Prrafodelista"/>
        <w:numPr>
          <w:ilvl w:val="0"/>
          <w:numId w:val="19"/>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 SPN corresponda a mercancías de insumos químicos y bienes fiscalizados (IQBF).</w:t>
      </w:r>
    </w:p>
    <w:p w14:paraId="77582A82" w14:textId="77777777" w:rsidR="00291D63" w:rsidRPr="00C50A7D" w:rsidRDefault="00291D63" w:rsidP="00291D63">
      <w:pPr>
        <w:ind w:left="851" w:hanging="143"/>
        <w:rPr>
          <w:rFonts w:cs="Arial"/>
          <w:color w:val="000000" w:themeColor="text1"/>
          <w:sz w:val="22"/>
          <w:szCs w:val="22"/>
        </w:rPr>
      </w:pPr>
    </w:p>
    <w:p w14:paraId="0C63A348" w14:textId="77777777" w:rsidR="00291D63" w:rsidRPr="00C50A7D" w:rsidRDefault="00291D63" w:rsidP="00856DBA">
      <w:pPr>
        <w:pStyle w:val="Prrafodelista"/>
        <w:ind w:left="1276"/>
        <w:rPr>
          <w:rFonts w:ascii="Arial" w:hAnsi="Arial" w:cs="Arial"/>
          <w:color w:val="000000" w:themeColor="text1"/>
          <w:sz w:val="22"/>
          <w:szCs w:val="22"/>
        </w:rPr>
      </w:pPr>
      <w:r w:rsidRPr="00C50A7D">
        <w:rPr>
          <w:rFonts w:ascii="Arial" w:hAnsi="Arial" w:cs="Arial"/>
          <w:color w:val="000000" w:themeColor="text1"/>
          <w:sz w:val="22"/>
          <w:szCs w:val="22"/>
        </w:rPr>
        <w:t>En estos casos, el despachador de aduana debe indicar en la transmisión de la numeración de la declaración que esta es objeto de regularización.</w:t>
      </w:r>
    </w:p>
    <w:p w14:paraId="657BC3EA" w14:textId="77777777" w:rsidR="00291D63" w:rsidRPr="00C50A7D" w:rsidRDefault="00291D63" w:rsidP="00291D63">
      <w:pPr>
        <w:rPr>
          <w:rFonts w:cs="Arial"/>
          <w:color w:val="000000" w:themeColor="text1"/>
          <w:sz w:val="22"/>
          <w:szCs w:val="22"/>
        </w:rPr>
      </w:pPr>
    </w:p>
    <w:p w14:paraId="5817E224" w14:textId="77777777" w:rsidR="00291D63" w:rsidRPr="00C50A7D" w:rsidRDefault="00291D63" w:rsidP="002155B3">
      <w:pPr>
        <w:pStyle w:val="Prrafodelista"/>
        <w:numPr>
          <w:ilvl w:val="0"/>
          <w:numId w:val="36"/>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Los despachos urgentes se encuentran sujetos a regularización.</w:t>
      </w:r>
    </w:p>
    <w:p w14:paraId="274B5BC4" w14:textId="77777777" w:rsidR="00291D63" w:rsidRPr="00C50A7D" w:rsidRDefault="00291D63" w:rsidP="00856DBA">
      <w:pPr>
        <w:pStyle w:val="Prrafodelista"/>
        <w:ind w:left="1276"/>
        <w:contextualSpacing/>
        <w:jc w:val="both"/>
        <w:rPr>
          <w:rFonts w:ascii="Arial" w:hAnsi="Arial" w:cs="Arial"/>
          <w:color w:val="000000" w:themeColor="text1"/>
          <w:sz w:val="22"/>
          <w:szCs w:val="22"/>
        </w:rPr>
      </w:pPr>
    </w:p>
    <w:p w14:paraId="110C3C22" w14:textId="237CA533" w:rsidR="00291D63" w:rsidRPr="00C50A7D" w:rsidRDefault="00291D63" w:rsidP="002155B3">
      <w:pPr>
        <w:pStyle w:val="Prrafodelista"/>
        <w:numPr>
          <w:ilvl w:val="0"/>
          <w:numId w:val="36"/>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No se otorga el tratamiento de despacho urgente al importador que no regularice sus despachos anteriores dentro del plazo establecido, excepto en los casos previstos en los incisos a) y g) del artículo 231 y del artículo 232 del </w:t>
      </w:r>
      <w:r w:rsidR="00030545" w:rsidRPr="00C50A7D">
        <w:rPr>
          <w:rFonts w:ascii="Arial" w:hAnsi="Arial" w:cs="Arial"/>
          <w:color w:val="000000" w:themeColor="text1"/>
          <w:sz w:val="22"/>
          <w:szCs w:val="22"/>
        </w:rPr>
        <w:t>r</w:t>
      </w:r>
      <w:r w:rsidRPr="00C50A7D">
        <w:rPr>
          <w:rFonts w:ascii="Arial" w:hAnsi="Arial" w:cs="Arial"/>
          <w:color w:val="000000" w:themeColor="text1"/>
          <w:sz w:val="22"/>
          <w:szCs w:val="22"/>
        </w:rPr>
        <w:t>eglamento o exista suspensión del plazo</w:t>
      </w:r>
      <w:r w:rsidR="00CA29B6" w:rsidRPr="00C50A7D">
        <w:rPr>
          <w:rFonts w:ascii="Arial" w:hAnsi="Arial" w:cs="Arial"/>
          <w:color w:val="000000" w:themeColor="text1"/>
          <w:sz w:val="22"/>
          <w:szCs w:val="22"/>
        </w:rPr>
        <w:t xml:space="preserve"> con resultado procedente</w:t>
      </w:r>
      <w:r w:rsidRPr="00C50A7D">
        <w:rPr>
          <w:rFonts w:ascii="Arial" w:hAnsi="Arial" w:cs="Arial"/>
          <w:color w:val="000000" w:themeColor="text1"/>
          <w:sz w:val="22"/>
          <w:szCs w:val="22"/>
        </w:rPr>
        <w:t>. </w:t>
      </w:r>
    </w:p>
    <w:p w14:paraId="1D6B943C" w14:textId="77777777" w:rsidR="00291D63" w:rsidRPr="00C50A7D" w:rsidRDefault="00291D63" w:rsidP="00856DBA">
      <w:pPr>
        <w:pStyle w:val="Prrafodelista"/>
        <w:ind w:left="1276"/>
        <w:contextualSpacing/>
        <w:jc w:val="both"/>
        <w:rPr>
          <w:rFonts w:ascii="Arial" w:hAnsi="Arial" w:cs="Arial"/>
          <w:color w:val="000000" w:themeColor="text1"/>
          <w:sz w:val="22"/>
          <w:szCs w:val="22"/>
        </w:rPr>
      </w:pPr>
    </w:p>
    <w:p w14:paraId="432277E5" w14:textId="77777777" w:rsidR="00291D63" w:rsidRPr="00C50A7D" w:rsidRDefault="00291D63" w:rsidP="002155B3">
      <w:pPr>
        <w:pStyle w:val="Prrafodelista"/>
        <w:numPr>
          <w:ilvl w:val="0"/>
          <w:numId w:val="36"/>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El plazo para la regularización electrónica es de quince días calendario computados a partir del día siguiente del término de la descarga. La regularización no requiere la presentación de documentos.</w:t>
      </w:r>
    </w:p>
    <w:p w14:paraId="1C5E6B94" w14:textId="77777777" w:rsidR="00291D63" w:rsidRPr="00C50A7D" w:rsidRDefault="00291D63" w:rsidP="00291D63">
      <w:pPr>
        <w:ind w:left="426" w:hanging="426"/>
        <w:rPr>
          <w:rFonts w:cs="Arial"/>
          <w:color w:val="000000" w:themeColor="text1"/>
          <w:sz w:val="22"/>
          <w:szCs w:val="22"/>
        </w:rPr>
      </w:pPr>
    </w:p>
    <w:p w14:paraId="6D51C901" w14:textId="77777777" w:rsidR="00291D63" w:rsidRPr="00C50A7D" w:rsidRDefault="00291D63" w:rsidP="002155B3">
      <w:pPr>
        <w:pStyle w:val="Prrafodelista"/>
        <w:numPr>
          <w:ilvl w:val="0"/>
          <w:numId w:val="36"/>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Para la regularización del despacho, el sistema informático verifica que la declaración se encuentre con levante autorizado. </w:t>
      </w:r>
    </w:p>
    <w:p w14:paraId="75992D10" w14:textId="77777777" w:rsidR="00291D63" w:rsidRPr="00C50A7D" w:rsidRDefault="00291D63" w:rsidP="00856DBA">
      <w:pPr>
        <w:pStyle w:val="Prrafodelista"/>
        <w:ind w:left="1276"/>
        <w:contextualSpacing/>
        <w:jc w:val="both"/>
        <w:rPr>
          <w:rFonts w:ascii="Arial" w:hAnsi="Arial" w:cs="Arial"/>
          <w:color w:val="000000" w:themeColor="text1"/>
          <w:sz w:val="22"/>
          <w:szCs w:val="22"/>
        </w:rPr>
      </w:pPr>
    </w:p>
    <w:p w14:paraId="1062A8D7" w14:textId="662FC48B" w:rsidR="00291D63" w:rsidRPr="00C50A7D" w:rsidRDefault="00291D63" w:rsidP="002155B3">
      <w:pPr>
        <w:pStyle w:val="Prrafodelista"/>
        <w:numPr>
          <w:ilvl w:val="0"/>
          <w:numId w:val="36"/>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Cuando </w:t>
      </w:r>
      <w:r w:rsidR="005D593C" w:rsidRPr="00C50A7D">
        <w:rPr>
          <w:rFonts w:ascii="Arial" w:hAnsi="Arial" w:cs="Arial"/>
          <w:color w:val="000000" w:themeColor="text1"/>
          <w:sz w:val="22"/>
          <w:szCs w:val="22"/>
        </w:rPr>
        <w:t xml:space="preserve">la mercancía </w:t>
      </w:r>
      <w:r w:rsidR="00174F2F" w:rsidRPr="00C50A7D">
        <w:rPr>
          <w:rFonts w:ascii="Arial" w:hAnsi="Arial" w:cs="Arial"/>
          <w:color w:val="000000" w:themeColor="text1"/>
          <w:sz w:val="22"/>
          <w:szCs w:val="22"/>
        </w:rPr>
        <w:t xml:space="preserve">es retirada del </w:t>
      </w:r>
      <w:r w:rsidRPr="00C50A7D">
        <w:rPr>
          <w:rFonts w:ascii="Arial" w:hAnsi="Arial" w:cs="Arial"/>
          <w:color w:val="000000" w:themeColor="text1"/>
          <w:sz w:val="22"/>
          <w:szCs w:val="22"/>
        </w:rPr>
        <w:t xml:space="preserve">terminal </w:t>
      </w:r>
      <w:r w:rsidR="00D73528" w:rsidRPr="00C50A7D">
        <w:rPr>
          <w:rFonts w:ascii="Arial" w:hAnsi="Arial" w:cs="Arial"/>
          <w:color w:val="000000" w:themeColor="text1"/>
          <w:sz w:val="22"/>
          <w:szCs w:val="22"/>
        </w:rPr>
        <w:t>portuario, terminal</w:t>
      </w:r>
      <w:r w:rsidRPr="00C50A7D">
        <w:rPr>
          <w:rFonts w:ascii="Arial" w:hAnsi="Arial" w:cs="Arial"/>
          <w:color w:val="000000" w:themeColor="text1"/>
          <w:sz w:val="22"/>
          <w:szCs w:val="22"/>
        </w:rPr>
        <w:t xml:space="preserve"> de carga aéreo, complejo aduanero o centro de atención en frontera y la declaración está sujeta a regularización, el despachador de aduana, en representación del importador transmite la información de la carga utilizando las estructuras </w:t>
      </w:r>
      <w:r w:rsidR="00E653F1" w:rsidRPr="00C50A7D">
        <w:rPr>
          <w:rFonts w:ascii="Arial" w:hAnsi="Arial" w:cs="Arial"/>
          <w:color w:val="000000" w:themeColor="text1"/>
          <w:sz w:val="22"/>
          <w:szCs w:val="22"/>
        </w:rPr>
        <w:t xml:space="preserve">de transmisión de datos publicados en el portal de la SUNAT </w:t>
      </w:r>
      <w:r w:rsidRPr="00C50A7D">
        <w:rPr>
          <w:rFonts w:ascii="Arial" w:hAnsi="Arial" w:cs="Arial"/>
          <w:color w:val="000000" w:themeColor="text1"/>
          <w:sz w:val="22"/>
          <w:szCs w:val="22"/>
        </w:rPr>
        <w:t>para la transmisión de los datos del</w:t>
      </w:r>
      <w:r w:rsidR="00DD158A" w:rsidRPr="00C50A7D">
        <w:rPr>
          <w:rFonts w:ascii="Arial" w:hAnsi="Arial" w:cs="Arial"/>
          <w:color w:val="000000" w:themeColor="text1"/>
          <w:sz w:val="22"/>
          <w:szCs w:val="22"/>
        </w:rPr>
        <w:t xml:space="preserve"> IRM</w:t>
      </w:r>
      <w:r w:rsidR="00E653F1" w:rsidRPr="00C50A7D">
        <w:rPr>
          <w:rFonts w:ascii="Arial" w:hAnsi="Arial" w:cs="Arial"/>
          <w:color w:val="000000" w:themeColor="text1"/>
          <w:sz w:val="22"/>
          <w:szCs w:val="22"/>
        </w:rPr>
        <w:t>, de conformidad con el procedimiento general “Manifiesto de carga” DESPA-PG.09</w:t>
      </w:r>
      <w:r w:rsidRPr="00C50A7D">
        <w:rPr>
          <w:rFonts w:ascii="Arial" w:hAnsi="Arial" w:cs="Arial"/>
          <w:color w:val="000000" w:themeColor="text1"/>
          <w:sz w:val="22"/>
          <w:szCs w:val="22"/>
        </w:rPr>
        <w:t xml:space="preserve">, </w:t>
      </w:r>
      <w:r w:rsidR="00E653F1" w:rsidRPr="00C50A7D">
        <w:rPr>
          <w:rFonts w:ascii="Arial" w:hAnsi="Arial" w:cs="Arial"/>
          <w:color w:val="000000" w:themeColor="text1"/>
          <w:sz w:val="22"/>
          <w:szCs w:val="22"/>
        </w:rPr>
        <w:t>dentro del plazo de regularización.</w:t>
      </w:r>
    </w:p>
    <w:p w14:paraId="33F3F47B" w14:textId="1F29F6EA" w:rsidR="00291D63" w:rsidRPr="00C50A7D" w:rsidRDefault="00291D63" w:rsidP="00856DBA">
      <w:pPr>
        <w:pStyle w:val="Prrafodelista"/>
        <w:ind w:left="1276"/>
        <w:contextualSpacing/>
        <w:jc w:val="both"/>
        <w:rPr>
          <w:rFonts w:ascii="Arial" w:hAnsi="Arial" w:cs="Arial"/>
          <w:color w:val="000000" w:themeColor="text1"/>
          <w:sz w:val="22"/>
          <w:szCs w:val="22"/>
        </w:rPr>
      </w:pPr>
    </w:p>
    <w:p w14:paraId="30F6EB40" w14:textId="77777777" w:rsidR="00291D63" w:rsidRPr="00C50A7D" w:rsidRDefault="00291D63" w:rsidP="002155B3">
      <w:pPr>
        <w:pStyle w:val="Prrafodelista"/>
        <w:numPr>
          <w:ilvl w:val="0"/>
          <w:numId w:val="36"/>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Para la regularización de la declaración se requiere cumplir las siguientes condiciones:</w:t>
      </w:r>
    </w:p>
    <w:p w14:paraId="0BABC48E" w14:textId="77777777" w:rsidR="00291D63" w:rsidRPr="00C50A7D" w:rsidRDefault="00291D63" w:rsidP="00291D63">
      <w:pPr>
        <w:ind w:left="426" w:hanging="426"/>
        <w:rPr>
          <w:rFonts w:cs="Arial"/>
          <w:color w:val="000000" w:themeColor="text1"/>
          <w:sz w:val="22"/>
          <w:szCs w:val="22"/>
        </w:rPr>
      </w:pPr>
    </w:p>
    <w:p w14:paraId="57A027F1" w14:textId="5ED9E441" w:rsidR="0057433F" w:rsidRPr="00C50A7D" w:rsidRDefault="00291D63" w:rsidP="002155B3">
      <w:pPr>
        <w:pStyle w:val="Prrafodelista"/>
        <w:numPr>
          <w:ilvl w:val="0"/>
          <w:numId w:val="2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Transmitir la información del </w:t>
      </w:r>
      <w:r w:rsidR="00E653F1" w:rsidRPr="00C50A7D">
        <w:rPr>
          <w:rFonts w:ascii="Arial" w:hAnsi="Arial" w:cs="Arial"/>
          <w:color w:val="000000" w:themeColor="text1"/>
          <w:sz w:val="22"/>
          <w:szCs w:val="22"/>
        </w:rPr>
        <w:t>IRM</w:t>
      </w:r>
      <w:r w:rsidR="00CA3D37" w:rsidRPr="00C50A7D">
        <w:rPr>
          <w:rFonts w:ascii="Arial" w:hAnsi="Arial" w:cs="Arial"/>
          <w:color w:val="000000" w:themeColor="text1"/>
          <w:sz w:val="22"/>
          <w:szCs w:val="22"/>
        </w:rPr>
        <w:t>.</w:t>
      </w:r>
    </w:p>
    <w:p w14:paraId="362936C5" w14:textId="77777777" w:rsidR="00291D63" w:rsidRPr="00C50A7D" w:rsidRDefault="00291D63" w:rsidP="002155B3">
      <w:pPr>
        <w:pStyle w:val="Prrafodelista"/>
        <w:numPr>
          <w:ilvl w:val="0"/>
          <w:numId w:val="20"/>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Transmitir la información señalada en el numeral 6 del presente literal, en base al reporte emitido por las entidades prestadoras de servicios metrológicos y registrada en el ticket de balanza del puerto, punto de llegada o los reportes de descarga, según corresponda.</w:t>
      </w:r>
    </w:p>
    <w:p w14:paraId="662704D2" w14:textId="77777777" w:rsidR="00291D63" w:rsidRPr="00C50A7D" w:rsidRDefault="00291D63" w:rsidP="00291D63">
      <w:pPr>
        <w:rPr>
          <w:rFonts w:cs="Arial"/>
          <w:color w:val="000000" w:themeColor="text1"/>
          <w:sz w:val="22"/>
          <w:szCs w:val="22"/>
        </w:rPr>
      </w:pPr>
    </w:p>
    <w:p w14:paraId="01F0E3A7" w14:textId="77777777" w:rsidR="00291D63" w:rsidRPr="00C50A7D" w:rsidRDefault="00291D63" w:rsidP="002155B3">
      <w:pPr>
        <w:pStyle w:val="Prrafodelista"/>
        <w:numPr>
          <w:ilvl w:val="0"/>
          <w:numId w:val="36"/>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 transmisión de información para la regularización comprende la actualización de:  </w:t>
      </w:r>
    </w:p>
    <w:p w14:paraId="115A3EB5" w14:textId="77777777" w:rsidR="0057433F" w:rsidRPr="00C50A7D" w:rsidRDefault="0057433F" w:rsidP="0057433F">
      <w:pPr>
        <w:pStyle w:val="Prrafodelista"/>
        <w:ind w:left="1276"/>
        <w:contextualSpacing/>
        <w:jc w:val="both"/>
        <w:rPr>
          <w:rFonts w:ascii="Arial" w:hAnsi="Arial" w:cs="Arial"/>
          <w:color w:val="000000" w:themeColor="text1"/>
          <w:sz w:val="22"/>
          <w:szCs w:val="22"/>
        </w:rPr>
      </w:pPr>
    </w:p>
    <w:p w14:paraId="4E2472B5" w14:textId="77777777" w:rsidR="00291D63" w:rsidRPr="00C50A7D" w:rsidRDefault="00291D63" w:rsidP="002155B3">
      <w:pPr>
        <w:pStyle w:val="Prrafodelista"/>
        <w:numPr>
          <w:ilvl w:val="0"/>
          <w:numId w:val="24"/>
        </w:numPr>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Peso bruto total. </w:t>
      </w:r>
    </w:p>
    <w:p w14:paraId="67516923" w14:textId="77777777" w:rsidR="00291D63" w:rsidRPr="00C50A7D" w:rsidRDefault="00291D63"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Peso neto total. </w:t>
      </w:r>
    </w:p>
    <w:p w14:paraId="393B4652" w14:textId="77777777" w:rsidR="00291D63" w:rsidRPr="00C50A7D" w:rsidRDefault="00291D63"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Peso bruto por serie. </w:t>
      </w:r>
    </w:p>
    <w:p w14:paraId="32059321" w14:textId="77777777" w:rsidR="00291D63" w:rsidRPr="00C50A7D" w:rsidRDefault="00291D63"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Peso neto por serie. </w:t>
      </w:r>
    </w:p>
    <w:p w14:paraId="1AEA1C94" w14:textId="77777777" w:rsidR="00291D63" w:rsidRPr="00C50A7D" w:rsidRDefault="00291D63"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Cantidad de bultos.</w:t>
      </w:r>
    </w:p>
    <w:p w14:paraId="22570719" w14:textId="77777777" w:rsidR="00291D63" w:rsidRPr="00C50A7D" w:rsidRDefault="00856DBA"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ab/>
      </w:r>
      <w:r w:rsidR="00291D63" w:rsidRPr="00C50A7D">
        <w:rPr>
          <w:rFonts w:ascii="Arial" w:hAnsi="Arial" w:cs="Arial"/>
          <w:color w:val="000000" w:themeColor="text1"/>
          <w:sz w:val="22"/>
          <w:szCs w:val="22"/>
        </w:rPr>
        <w:t xml:space="preserve">Valor FOB total. </w:t>
      </w:r>
    </w:p>
    <w:p w14:paraId="7FB81FCC" w14:textId="77777777" w:rsidR="00291D63" w:rsidRPr="00C50A7D" w:rsidRDefault="00291D63"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Valor FOB moneda de transacción. </w:t>
      </w:r>
    </w:p>
    <w:p w14:paraId="55A8CD85" w14:textId="77777777" w:rsidR="00291D63" w:rsidRPr="00C50A7D" w:rsidRDefault="00291D63"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Valor FOB por serie. </w:t>
      </w:r>
    </w:p>
    <w:p w14:paraId="47E13D42" w14:textId="77777777" w:rsidR="00291D63" w:rsidRPr="00C50A7D" w:rsidRDefault="00856DBA"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ab/>
      </w:r>
      <w:r w:rsidR="00291D63" w:rsidRPr="00C50A7D">
        <w:rPr>
          <w:rFonts w:ascii="Arial" w:hAnsi="Arial" w:cs="Arial"/>
          <w:color w:val="000000" w:themeColor="text1"/>
          <w:sz w:val="22"/>
          <w:szCs w:val="22"/>
        </w:rPr>
        <w:t xml:space="preserve">Valor del flete total. </w:t>
      </w:r>
    </w:p>
    <w:p w14:paraId="26F7F3EE" w14:textId="77777777" w:rsidR="00291D63" w:rsidRPr="00C50A7D" w:rsidRDefault="00856DBA"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ab/>
      </w:r>
      <w:r w:rsidR="00291D63" w:rsidRPr="00C50A7D">
        <w:rPr>
          <w:rFonts w:ascii="Arial" w:hAnsi="Arial" w:cs="Arial"/>
          <w:color w:val="000000" w:themeColor="text1"/>
          <w:sz w:val="22"/>
          <w:szCs w:val="22"/>
        </w:rPr>
        <w:t xml:space="preserve">Valor del flete por serie. </w:t>
      </w:r>
    </w:p>
    <w:p w14:paraId="1155BAF8" w14:textId="77777777" w:rsidR="00291D63" w:rsidRPr="00C50A7D" w:rsidRDefault="00291D63"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Valor del seguro total. </w:t>
      </w:r>
    </w:p>
    <w:p w14:paraId="20F276D7" w14:textId="77777777" w:rsidR="00291D63" w:rsidRPr="00C50A7D" w:rsidRDefault="00856DBA"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ab/>
      </w:r>
      <w:r w:rsidR="00291D63" w:rsidRPr="00C50A7D">
        <w:rPr>
          <w:rFonts w:ascii="Arial" w:hAnsi="Arial" w:cs="Arial"/>
          <w:color w:val="000000" w:themeColor="text1"/>
          <w:sz w:val="22"/>
          <w:szCs w:val="22"/>
        </w:rPr>
        <w:t xml:space="preserve">Valor del seguro por serie. </w:t>
      </w:r>
    </w:p>
    <w:p w14:paraId="10C5D92B" w14:textId="77777777" w:rsidR="00291D63" w:rsidRPr="00C50A7D" w:rsidRDefault="00291D63"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Valor CIF total. </w:t>
      </w:r>
    </w:p>
    <w:p w14:paraId="11290FE7" w14:textId="77777777" w:rsidR="00291D63" w:rsidRPr="00C50A7D" w:rsidRDefault="00291D63"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Valor CIF por serie.</w:t>
      </w:r>
    </w:p>
    <w:p w14:paraId="6F53DD1E" w14:textId="77777777" w:rsidR="00291D63" w:rsidRPr="00C50A7D" w:rsidRDefault="00291D63"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Cantidad total de unidades físicas. </w:t>
      </w:r>
    </w:p>
    <w:p w14:paraId="7F56BDAF" w14:textId="77777777" w:rsidR="00291D63" w:rsidRPr="00C50A7D" w:rsidRDefault="00291D63"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Cantidad de unidades físicas por serie. </w:t>
      </w:r>
    </w:p>
    <w:p w14:paraId="3DB7D118" w14:textId="77777777" w:rsidR="00291D63" w:rsidRPr="00C50A7D" w:rsidRDefault="00291D63"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Cantidad total de unidades comerciales. </w:t>
      </w:r>
    </w:p>
    <w:p w14:paraId="4FDD5C8F" w14:textId="77777777" w:rsidR="00291D63" w:rsidRPr="00C50A7D" w:rsidRDefault="00856DBA"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ab/>
      </w:r>
      <w:r w:rsidR="00291D63" w:rsidRPr="00C50A7D">
        <w:rPr>
          <w:rFonts w:ascii="Arial" w:hAnsi="Arial" w:cs="Arial"/>
          <w:color w:val="000000" w:themeColor="text1"/>
          <w:sz w:val="22"/>
          <w:szCs w:val="22"/>
        </w:rPr>
        <w:t xml:space="preserve">Cantidad de unidades comerciales por serie. </w:t>
      </w:r>
    </w:p>
    <w:p w14:paraId="7A34C7CA" w14:textId="77777777" w:rsidR="00291D63" w:rsidRPr="00C50A7D" w:rsidRDefault="00291D63"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Tipo de punto de llegada. </w:t>
      </w:r>
    </w:p>
    <w:p w14:paraId="55E19B86" w14:textId="26EE7454" w:rsidR="00291D63" w:rsidRPr="00C50A7D" w:rsidRDefault="00856DBA"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ab/>
      </w:r>
      <w:r w:rsidR="00E653F1" w:rsidRPr="00C50A7D">
        <w:rPr>
          <w:rFonts w:ascii="Arial" w:hAnsi="Arial" w:cs="Arial"/>
          <w:color w:val="000000" w:themeColor="text1"/>
          <w:sz w:val="22"/>
          <w:szCs w:val="22"/>
        </w:rPr>
        <w:t xml:space="preserve">Número de </w:t>
      </w:r>
      <w:r w:rsidR="00291D63" w:rsidRPr="00C50A7D">
        <w:rPr>
          <w:rFonts w:ascii="Arial" w:hAnsi="Arial" w:cs="Arial"/>
          <w:color w:val="000000" w:themeColor="text1"/>
          <w:sz w:val="22"/>
          <w:szCs w:val="22"/>
        </w:rPr>
        <w:t>RUC del punto de llegada</w:t>
      </w:r>
    </w:p>
    <w:p w14:paraId="4B18495B" w14:textId="77777777" w:rsidR="00291D63" w:rsidRPr="00C50A7D" w:rsidRDefault="00291D63"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Código del tipo de lugar de descarga. </w:t>
      </w:r>
    </w:p>
    <w:p w14:paraId="7DC3148D" w14:textId="2295CB43" w:rsidR="00291D63" w:rsidRPr="00C50A7D" w:rsidRDefault="00291D63" w:rsidP="002155B3">
      <w:pPr>
        <w:pStyle w:val="Prrafodelista"/>
        <w:numPr>
          <w:ilvl w:val="0"/>
          <w:numId w:val="24"/>
        </w:numPr>
        <w:tabs>
          <w:tab w:val="left" w:pos="1418"/>
        </w:tabs>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Número </w:t>
      </w:r>
      <w:r w:rsidR="00E653F1" w:rsidRPr="00C50A7D">
        <w:rPr>
          <w:rFonts w:ascii="Arial" w:hAnsi="Arial" w:cs="Arial"/>
          <w:color w:val="000000" w:themeColor="text1"/>
          <w:sz w:val="22"/>
          <w:szCs w:val="22"/>
        </w:rPr>
        <w:t>t</w:t>
      </w:r>
      <w:r w:rsidRPr="00C50A7D">
        <w:rPr>
          <w:rFonts w:ascii="Arial" w:hAnsi="Arial" w:cs="Arial"/>
          <w:color w:val="000000" w:themeColor="text1"/>
          <w:sz w:val="22"/>
          <w:szCs w:val="22"/>
        </w:rPr>
        <w:t xml:space="preserve">icket de </w:t>
      </w:r>
      <w:r w:rsidR="00E653F1" w:rsidRPr="00C50A7D">
        <w:rPr>
          <w:rFonts w:ascii="Arial" w:hAnsi="Arial" w:cs="Arial"/>
          <w:color w:val="000000" w:themeColor="text1"/>
          <w:sz w:val="22"/>
          <w:szCs w:val="22"/>
        </w:rPr>
        <w:t>s</w:t>
      </w:r>
      <w:r w:rsidRPr="00C50A7D">
        <w:rPr>
          <w:rFonts w:ascii="Arial" w:hAnsi="Arial" w:cs="Arial"/>
          <w:color w:val="000000" w:themeColor="text1"/>
          <w:sz w:val="22"/>
          <w:szCs w:val="22"/>
        </w:rPr>
        <w:t xml:space="preserve">alida o </w:t>
      </w:r>
      <w:r w:rsidR="00E653F1" w:rsidRPr="00C50A7D">
        <w:rPr>
          <w:rFonts w:ascii="Arial" w:hAnsi="Arial" w:cs="Arial"/>
          <w:color w:val="000000" w:themeColor="text1"/>
          <w:sz w:val="22"/>
          <w:szCs w:val="22"/>
        </w:rPr>
        <w:t>v</w:t>
      </w:r>
      <w:r w:rsidRPr="00C50A7D">
        <w:rPr>
          <w:rFonts w:ascii="Arial" w:hAnsi="Arial" w:cs="Arial"/>
          <w:color w:val="000000" w:themeColor="text1"/>
          <w:sz w:val="22"/>
          <w:szCs w:val="22"/>
        </w:rPr>
        <w:t xml:space="preserve">olante de </w:t>
      </w:r>
      <w:r w:rsidR="00E653F1" w:rsidRPr="00C50A7D">
        <w:rPr>
          <w:rFonts w:ascii="Arial" w:hAnsi="Arial" w:cs="Arial"/>
          <w:color w:val="000000" w:themeColor="text1"/>
          <w:sz w:val="22"/>
          <w:szCs w:val="22"/>
        </w:rPr>
        <w:t>d</w:t>
      </w:r>
      <w:r w:rsidRPr="00C50A7D">
        <w:rPr>
          <w:rFonts w:ascii="Arial" w:hAnsi="Arial" w:cs="Arial"/>
          <w:color w:val="000000" w:themeColor="text1"/>
          <w:sz w:val="22"/>
          <w:szCs w:val="22"/>
        </w:rPr>
        <w:t xml:space="preserve">espacho o </w:t>
      </w:r>
      <w:r w:rsidR="00E653F1" w:rsidRPr="00C50A7D">
        <w:rPr>
          <w:rFonts w:ascii="Arial" w:hAnsi="Arial" w:cs="Arial"/>
          <w:color w:val="000000" w:themeColor="text1"/>
          <w:sz w:val="22"/>
          <w:szCs w:val="22"/>
        </w:rPr>
        <w:t>t</w:t>
      </w:r>
      <w:r w:rsidRPr="00C50A7D">
        <w:rPr>
          <w:rFonts w:ascii="Arial" w:hAnsi="Arial" w:cs="Arial"/>
          <w:color w:val="000000" w:themeColor="text1"/>
          <w:sz w:val="22"/>
          <w:szCs w:val="22"/>
        </w:rPr>
        <w:t xml:space="preserve">icket de pesaje o </w:t>
      </w:r>
      <w:r w:rsidR="00E653F1" w:rsidRPr="00C50A7D">
        <w:rPr>
          <w:rFonts w:ascii="Arial" w:hAnsi="Arial" w:cs="Arial"/>
          <w:color w:val="000000" w:themeColor="text1"/>
          <w:sz w:val="22"/>
          <w:szCs w:val="22"/>
        </w:rPr>
        <w:t>certificado de peso o certificado de cantidad recibida.</w:t>
      </w:r>
    </w:p>
    <w:p w14:paraId="3FF86606" w14:textId="77777777" w:rsidR="00291D63" w:rsidRPr="00C50A7D" w:rsidRDefault="00291D63" w:rsidP="00291D63">
      <w:pPr>
        <w:rPr>
          <w:rFonts w:cs="Arial"/>
          <w:color w:val="000000" w:themeColor="text1"/>
          <w:sz w:val="22"/>
          <w:szCs w:val="22"/>
        </w:rPr>
      </w:pPr>
    </w:p>
    <w:p w14:paraId="376ED750" w14:textId="432F261F" w:rsidR="00291D63" w:rsidRPr="00C50A7D" w:rsidRDefault="00291D63" w:rsidP="002155B3">
      <w:pPr>
        <w:pStyle w:val="Prrafodelista"/>
        <w:numPr>
          <w:ilvl w:val="0"/>
          <w:numId w:val="36"/>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De ser conforme las transmisiones señaladas en el numeral </w:t>
      </w:r>
      <w:r w:rsidR="00F36184" w:rsidRPr="00C50A7D">
        <w:rPr>
          <w:rFonts w:ascii="Arial" w:hAnsi="Arial" w:cs="Arial"/>
          <w:color w:val="000000" w:themeColor="text1"/>
          <w:sz w:val="22"/>
          <w:szCs w:val="22"/>
        </w:rPr>
        <w:t xml:space="preserve">8 </w:t>
      </w:r>
      <w:r w:rsidRPr="00C50A7D">
        <w:rPr>
          <w:rFonts w:ascii="Arial" w:hAnsi="Arial" w:cs="Arial"/>
          <w:color w:val="000000" w:themeColor="text1"/>
          <w:sz w:val="22"/>
          <w:szCs w:val="22"/>
        </w:rPr>
        <w:t xml:space="preserve">del presente literal, se </w:t>
      </w:r>
      <w:r w:rsidR="00C13B89" w:rsidRPr="00C50A7D">
        <w:rPr>
          <w:rFonts w:ascii="Arial" w:hAnsi="Arial" w:cs="Arial"/>
          <w:color w:val="000000" w:themeColor="text1"/>
          <w:sz w:val="22"/>
          <w:szCs w:val="22"/>
        </w:rPr>
        <w:t>actualiza la declaración con la información del manifiesto de carga</w:t>
      </w:r>
      <w:r w:rsidRPr="00C50A7D">
        <w:rPr>
          <w:rFonts w:ascii="Arial" w:hAnsi="Arial" w:cs="Arial"/>
          <w:color w:val="000000" w:themeColor="text1"/>
          <w:sz w:val="22"/>
          <w:szCs w:val="22"/>
        </w:rPr>
        <w:t xml:space="preserve"> y se regulariza automáticamente, transmitiendo la conformidad y la fecha de la misma</w:t>
      </w:r>
      <w:r w:rsidR="00AA2EE2"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en caso contrario se envía los motivos del rechazo.</w:t>
      </w:r>
    </w:p>
    <w:p w14:paraId="3246D774" w14:textId="77777777" w:rsidR="00291D63" w:rsidRPr="00C50A7D" w:rsidRDefault="00291D63" w:rsidP="00291D63">
      <w:pPr>
        <w:ind w:left="426" w:hanging="426"/>
        <w:rPr>
          <w:rFonts w:cs="Arial"/>
          <w:color w:val="000000" w:themeColor="text1"/>
          <w:sz w:val="22"/>
          <w:szCs w:val="22"/>
        </w:rPr>
      </w:pPr>
      <w:r w:rsidRPr="00C50A7D">
        <w:rPr>
          <w:rFonts w:cs="Arial"/>
          <w:color w:val="000000" w:themeColor="text1"/>
          <w:sz w:val="22"/>
          <w:szCs w:val="22"/>
        </w:rPr>
        <w:t>    </w:t>
      </w:r>
    </w:p>
    <w:p w14:paraId="62C44A3D" w14:textId="77777777" w:rsidR="00291D63" w:rsidRPr="00C50A7D" w:rsidRDefault="00291D63" w:rsidP="002155B3">
      <w:pPr>
        <w:pStyle w:val="Prrafodelista"/>
        <w:numPr>
          <w:ilvl w:val="0"/>
          <w:numId w:val="36"/>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En caso de que la modificación implique un cambio de </w:t>
      </w:r>
      <w:r w:rsidR="00DE58F2" w:rsidRPr="00C50A7D">
        <w:rPr>
          <w:rFonts w:ascii="Arial" w:hAnsi="Arial" w:cs="Arial"/>
          <w:color w:val="000000" w:themeColor="text1"/>
          <w:sz w:val="22"/>
          <w:szCs w:val="22"/>
        </w:rPr>
        <w:t>v</w:t>
      </w:r>
      <w:r w:rsidRPr="00C50A7D">
        <w:rPr>
          <w:rFonts w:ascii="Arial" w:hAnsi="Arial" w:cs="Arial"/>
          <w:color w:val="000000" w:themeColor="text1"/>
          <w:sz w:val="22"/>
          <w:szCs w:val="22"/>
        </w:rPr>
        <w:t xml:space="preserve">alor en </w:t>
      </w:r>
      <w:r w:rsidR="00DE58F2" w:rsidRPr="00C50A7D">
        <w:rPr>
          <w:rFonts w:ascii="Arial" w:hAnsi="Arial" w:cs="Arial"/>
          <w:color w:val="000000" w:themeColor="text1"/>
          <w:sz w:val="22"/>
          <w:szCs w:val="22"/>
        </w:rPr>
        <w:t>a</w:t>
      </w:r>
      <w:r w:rsidRPr="00C50A7D">
        <w:rPr>
          <w:rFonts w:ascii="Arial" w:hAnsi="Arial" w:cs="Arial"/>
          <w:color w:val="000000" w:themeColor="text1"/>
          <w:sz w:val="22"/>
          <w:szCs w:val="22"/>
        </w:rPr>
        <w:t>duanas, se procede de la siguiente manera:</w:t>
      </w:r>
    </w:p>
    <w:p w14:paraId="1F6102D8" w14:textId="77777777" w:rsidR="0057433F" w:rsidRPr="00C50A7D" w:rsidRDefault="0057433F" w:rsidP="0057433F">
      <w:pPr>
        <w:pStyle w:val="Prrafodelista"/>
        <w:ind w:left="1276"/>
        <w:contextualSpacing/>
        <w:jc w:val="both"/>
        <w:rPr>
          <w:rFonts w:ascii="Arial" w:hAnsi="Arial" w:cs="Arial"/>
          <w:color w:val="000000" w:themeColor="text1"/>
          <w:sz w:val="22"/>
          <w:szCs w:val="22"/>
        </w:rPr>
      </w:pPr>
    </w:p>
    <w:p w14:paraId="67B6D589" w14:textId="3AD8C788" w:rsidR="00291D63" w:rsidRPr="00C50A7D" w:rsidRDefault="00291D63" w:rsidP="002155B3">
      <w:pPr>
        <w:pStyle w:val="Prrafodelista"/>
        <w:numPr>
          <w:ilvl w:val="0"/>
          <w:numId w:val="25"/>
        </w:numPr>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Para un mayor valor en aduanas, el despachador de aduana previamente a la transmisión electrónica de la regularización debe  cancelar los tributos y recargos diferenciales mediante liquidación de cobranza (tipo autoliquidación</w:t>
      </w:r>
      <w:r w:rsidR="00DE58F2" w:rsidRPr="00C50A7D">
        <w:rPr>
          <w:rFonts w:ascii="Arial" w:hAnsi="Arial" w:cs="Arial"/>
          <w:color w:val="000000" w:themeColor="text1"/>
          <w:sz w:val="22"/>
          <w:szCs w:val="22"/>
        </w:rPr>
        <w:t xml:space="preserve"> 0026</w:t>
      </w:r>
      <w:r w:rsidRPr="00C50A7D">
        <w:rPr>
          <w:rFonts w:ascii="Arial" w:hAnsi="Arial" w:cs="Arial"/>
          <w:color w:val="000000" w:themeColor="text1"/>
          <w:sz w:val="22"/>
          <w:szCs w:val="22"/>
        </w:rPr>
        <w:t xml:space="preserve">) debiendo transmitir el número de este documento a efecto que el sistema informático valide el pago y acepte la regularización, salvo que la declaración se encuentre amparada en la garantía del artículo 160 de la </w:t>
      </w:r>
      <w:r w:rsidR="00030545" w:rsidRPr="00C50A7D">
        <w:rPr>
          <w:rFonts w:ascii="Arial" w:hAnsi="Arial" w:cs="Arial"/>
          <w:color w:val="000000" w:themeColor="text1"/>
          <w:sz w:val="22"/>
          <w:szCs w:val="22"/>
        </w:rPr>
        <w:t>Ley</w:t>
      </w:r>
      <w:r w:rsidRPr="00C50A7D">
        <w:rPr>
          <w:rFonts w:ascii="Arial" w:hAnsi="Arial" w:cs="Arial"/>
          <w:color w:val="000000" w:themeColor="text1"/>
          <w:sz w:val="22"/>
          <w:szCs w:val="22"/>
        </w:rPr>
        <w:t xml:space="preserve"> y esta se encuentre vigente y con saldo operativo suficiente, en cuyo caso se afecta la garantía.  </w:t>
      </w:r>
    </w:p>
    <w:p w14:paraId="6C2AC408" w14:textId="77777777" w:rsidR="00CA3D37" w:rsidRPr="00C50A7D" w:rsidRDefault="00CA3D37" w:rsidP="00CA3D37">
      <w:pPr>
        <w:pStyle w:val="Prrafodelista"/>
        <w:ind w:left="1701"/>
        <w:contextualSpacing/>
        <w:jc w:val="both"/>
        <w:rPr>
          <w:rFonts w:ascii="Arial" w:hAnsi="Arial" w:cs="Arial"/>
          <w:color w:val="000000" w:themeColor="text1"/>
          <w:sz w:val="22"/>
          <w:szCs w:val="22"/>
        </w:rPr>
      </w:pPr>
    </w:p>
    <w:p w14:paraId="3FAF49E3" w14:textId="77777777" w:rsidR="00291D63" w:rsidRPr="00C50A7D" w:rsidRDefault="00291D63" w:rsidP="002155B3">
      <w:pPr>
        <w:pStyle w:val="Prrafodelista"/>
        <w:numPr>
          <w:ilvl w:val="0"/>
          <w:numId w:val="25"/>
        </w:numPr>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Para un menor valor en aduanas, el despachador de aduana previamente a la transmisión electrónica de la regularización debe rectificar la declaración.</w:t>
      </w:r>
    </w:p>
    <w:p w14:paraId="42B2615B" w14:textId="77777777" w:rsidR="00291D63" w:rsidRPr="00C50A7D" w:rsidRDefault="00291D63" w:rsidP="00291D63">
      <w:pPr>
        <w:pStyle w:val="Prrafodelista"/>
        <w:tabs>
          <w:tab w:val="left" w:pos="1418"/>
        </w:tabs>
        <w:ind w:left="1140"/>
        <w:rPr>
          <w:rFonts w:ascii="Arial" w:hAnsi="Arial" w:cs="Arial"/>
          <w:color w:val="000000" w:themeColor="text1"/>
          <w:sz w:val="22"/>
          <w:szCs w:val="22"/>
        </w:rPr>
      </w:pPr>
    </w:p>
    <w:p w14:paraId="504DBC5F" w14:textId="12A67349" w:rsidR="00291D63" w:rsidRPr="00C50A7D" w:rsidRDefault="00291D63" w:rsidP="002155B3">
      <w:pPr>
        <w:pStyle w:val="Prrafodelista"/>
        <w:numPr>
          <w:ilvl w:val="0"/>
          <w:numId w:val="36"/>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De transmitirse la regularización fuera del plazo, el despachador de aduana debe acreditar el pago de la multa correspondiente transmitiendo el número de la liquidación de cobranza (tipo autoliquidación</w:t>
      </w:r>
      <w:r w:rsidR="00DE58F2" w:rsidRPr="00C50A7D">
        <w:rPr>
          <w:rFonts w:ascii="Arial" w:hAnsi="Arial" w:cs="Arial"/>
          <w:color w:val="000000" w:themeColor="text1"/>
          <w:sz w:val="22"/>
          <w:szCs w:val="22"/>
        </w:rPr>
        <w:t xml:space="preserve"> 0027</w:t>
      </w:r>
      <w:r w:rsidRPr="00C50A7D">
        <w:rPr>
          <w:rFonts w:ascii="Arial" w:hAnsi="Arial" w:cs="Arial"/>
          <w:color w:val="000000" w:themeColor="text1"/>
          <w:sz w:val="22"/>
          <w:szCs w:val="22"/>
        </w:rPr>
        <w:t>) para su validación por el sistema informático</w:t>
      </w:r>
      <w:r w:rsidR="00AA2EE2"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salvo que exista suspensión del plazo con resultado procedente, en cuyo caso se transmite el número del expediente </w:t>
      </w:r>
      <w:r w:rsidR="00174F2F" w:rsidRPr="00C50A7D">
        <w:rPr>
          <w:rFonts w:ascii="Arial" w:hAnsi="Arial" w:cs="Arial"/>
          <w:color w:val="000000" w:themeColor="text1"/>
          <w:sz w:val="22"/>
          <w:szCs w:val="22"/>
        </w:rPr>
        <w:t>(</w:t>
      </w:r>
      <w:r w:rsidR="00CA29B6" w:rsidRPr="00C50A7D">
        <w:rPr>
          <w:rFonts w:ascii="Arial" w:hAnsi="Arial" w:cs="Arial"/>
          <w:color w:val="000000" w:themeColor="text1"/>
          <w:sz w:val="22"/>
          <w:szCs w:val="22"/>
        </w:rPr>
        <w:t>código de trámite 1606</w:t>
      </w:r>
      <w:r w:rsidR="00174F2F" w:rsidRPr="00C50A7D">
        <w:rPr>
          <w:rFonts w:ascii="Arial" w:hAnsi="Arial" w:cs="Arial"/>
          <w:color w:val="000000" w:themeColor="text1"/>
          <w:sz w:val="22"/>
          <w:szCs w:val="22"/>
        </w:rPr>
        <w:t>)</w:t>
      </w:r>
      <w:r w:rsidR="00CA29B6"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presentado ante la intendencia de aduana correspondiente.</w:t>
      </w:r>
    </w:p>
    <w:p w14:paraId="514059F5" w14:textId="77777777" w:rsidR="003C3E03" w:rsidRPr="00C50A7D" w:rsidRDefault="003C3E03" w:rsidP="003C3E03">
      <w:pPr>
        <w:pStyle w:val="Prrafodelista"/>
        <w:ind w:left="1276"/>
        <w:contextualSpacing/>
        <w:jc w:val="both"/>
        <w:rPr>
          <w:rFonts w:ascii="Arial" w:hAnsi="Arial" w:cs="Arial"/>
          <w:color w:val="000000" w:themeColor="text1"/>
          <w:sz w:val="22"/>
          <w:szCs w:val="22"/>
        </w:rPr>
      </w:pPr>
    </w:p>
    <w:p w14:paraId="2CC7F6DA" w14:textId="77777777" w:rsidR="00291D63" w:rsidRPr="00C50A7D" w:rsidRDefault="00291D63" w:rsidP="002155B3">
      <w:pPr>
        <w:pStyle w:val="Prrafodelista"/>
        <w:numPr>
          <w:ilvl w:val="0"/>
          <w:numId w:val="10"/>
        </w:numPr>
        <w:tabs>
          <w:tab w:val="left" w:pos="851"/>
        </w:tabs>
        <w:ind w:left="426" w:firstLine="0"/>
        <w:contextualSpacing/>
        <w:jc w:val="both"/>
        <w:rPr>
          <w:rFonts w:ascii="Arial" w:hAnsi="Arial" w:cs="Arial"/>
          <w:b/>
          <w:color w:val="000000" w:themeColor="text1"/>
          <w:sz w:val="22"/>
          <w:szCs w:val="22"/>
        </w:rPr>
      </w:pPr>
      <w:r w:rsidRPr="00C50A7D">
        <w:rPr>
          <w:rFonts w:ascii="Arial" w:hAnsi="Arial" w:cs="Arial"/>
          <w:b/>
          <w:color w:val="000000" w:themeColor="text1"/>
          <w:sz w:val="22"/>
          <w:szCs w:val="22"/>
        </w:rPr>
        <w:t xml:space="preserve">REVISIÓN POST LEVANTE DE DESPACHOS CON GARANTÍA PREVIA </w:t>
      </w:r>
    </w:p>
    <w:p w14:paraId="0E55E3C9" w14:textId="77777777" w:rsidR="00291D63" w:rsidRPr="00C50A7D" w:rsidRDefault="00291D63" w:rsidP="00291D63">
      <w:pPr>
        <w:rPr>
          <w:rFonts w:cs="Arial"/>
          <w:color w:val="000000" w:themeColor="text1"/>
          <w:sz w:val="18"/>
          <w:szCs w:val="22"/>
        </w:rPr>
      </w:pPr>
    </w:p>
    <w:p w14:paraId="101060A7" w14:textId="1EF29A93" w:rsidR="00291D63" w:rsidRPr="00C50A7D" w:rsidRDefault="00291D63" w:rsidP="002155B3">
      <w:pPr>
        <w:pStyle w:val="Prrafodelista"/>
        <w:numPr>
          <w:ilvl w:val="0"/>
          <w:numId w:val="37"/>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La revisión post levante es aplicable a las declaraciones que cuenten con garantía previa del artículo 160 de la </w:t>
      </w:r>
      <w:r w:rsidR="00030545" w:rsidRPr="00C50A7D">
        <w:rPr>
          <w:rFonts w:ascii="Arial" w:hAnsi="Arial" w:cs="Arial"/>
          <w:color w:val="000000" w:themeColor="text1"/>
          <w:sz w:val="22"/>
          <w:szCs w:val="22"/>
        </w:rPr>
        <w:t>Ley</w:t>
      </w:r>
      <w:r w:rsidRPr="00C50A7D">
        <w:rPr>
          <w:rFonts w:ascii="Arial" w:hAnsi="Arial" w:cs="Arial"/>
          <w:color w:val="000000" w:themeColor="text1"/>
          <w:sz w:val="22"/>
          <w:szCs w:val="22"/>
        </w:rPr>
        <w:t xml:space="preserve"> y se encuentren seleccionadas a canal rojo</w:t>
      </w:r>
      <w:r w:rsidR="00B24622" w:rsidRPr="00C50A7D">
        <w:rPr>
          <w:rFonts w:ascii="Arial" w:hAnsi="Arial" w:cs="Arial"/>
          <w:color w:val="000000" w:themeColor="text1"/>
          <w:sz w:val="22"/>
          <w:szCs w:val="22"/>
        </w:rPr>
        <w:t xml:space="preserve"> o naranja</w:t>
      </w:r>
      <w:r w:rsidRPr="00C50A7D">
        <w:rPr>
          <w:rFonts w:ascii="Arial" w:hAnsi="Arial" w:cs="Arial"/>
          <w:color w:val="000000" w:themeColor="text1"/>
          <w:sz w:val="22"/>
          <w:szCs w:val="22"/>
        </w:rPr>
        <w:t>, para la determinación final de la deuda tributaria aduanera por encontrarse pendiente uno o más de los siguientes supuestos:</w:t>
      </w:r>
    </w:p>
    <w:p w14:paraId="5F5896D8" w14:textId="77777777" w:rsidR="0057433F" w:rsidRPr="00C50A7D" w:rsidRDefault="0057433F" w:rsidP="0057433F">
      <w:pPr>
        <w:pStyle w:val="Prrafodelista"/>
        <w:ind w:left="1276"/>
        <w:contextualSpacing/>
        <w:jc w:val="both"/>
        <w:rPr>
          <w:rFonts w:ascii="Arial" w:hAnsi="Arial" w:cs="Arial"/>
          <w:color w:val="000000" w:themeColor="text1"/>
          <w:sz w:val="22"/>
          <w:szCs w:val="22"/>
        </w:rPr>
      </w:pPr>
    </w:p>
    <w:p w14:paraId="649FD4CD" w14:textId="25462CD1" w:rsidR="00291D63" w:rsidRPr="00C50A7D" w:rsidRDefault="00291D63" w:rsidP="002155B3">
      <w:pPr>
        <w:pStyle w:val="Prrafodelista"/>
        <w:numPr>
          <w:ilvl w:val="0"/>
          <w:numId w:val="21"/>
        </w:numPr>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Boletín </w:t>
      </w:r>
      <w:r w:rsidR="00AA2EE2" w:rsidRPr="00C50A7D">
        <w:rPr>
          <w:rFonts w:ascii="Arial" w:hAnsi="Arial" w:cs="Arial"/>
          <w:color w:val="000000" w:themeColor="text1"/>
          <w:sz w:val="22"/>
          <w:szCs w:val="22"/>
        </w:rPr>
        <w:t>q</w:t>
      </w:r>
      <w:r w:rsidRPr="00C50A7D">
        <w:rPr>
          <w:rFonts w:ascii="Arial" w:hAnsi="Arial" w:cs="Arial"/>
          <w:color w:val="000000" w:themeColor="text1"/>
          <w:sz w:val="22"/>
          <w:szCs w:val="22"/>
        </w:rPr>
        <w:t>uímico.</w:t>
      </w:r>
    </w:p>
    <w:p w14:paraId="62B3B1BC" w14:textId="77777777" w:rsidR="00291D63" w:rsidRPr="00C50A7D" w:rsidRDefault="00291D63" w:rsidP="002155B3">
      <w:pPr>
        <w:pStyle w:val="Prrafodelista"/>
        <w:numPr>
          <w:ilvl w:val="0"/>
          <w:numId w:val="21"/>
        </w:numPr>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Duda razonable.</w:t>
      </w:r>
    </w:p>
    <w:p w14:paraId="22B65D67" w14:textId="70C2554C" w:rsidR="00291D63" w:rsidRPr="00C50A7D" w:rsidRDefault="00291D63" w:rsidP="002155B3">
      <w:pPr>
        <w:pStyle w:val="Prrafodelista"/>
        <w:numPr>
          <w:ilvl w:val="0"/>
          <w:numId w:val="21"/>
        </w:numPr>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Regularización de declaraciones acogidas a los beneficios tributarios del Protocolo Modificatorio del Convenio de Cooperación Aduanera Peruano</w:t>
      </w:r>
      <w:r w:rsidR="00050ABE"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w:t>
      </w:r>
      <w:r w:rsidR="00050ABE"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 xml:space="preserve">Colombiano y/o </w:t>
      </w:r>
      <w:r w:rsidR="00030545" w:rsidRPr="00C50A7D">
        <w:rPr>
          <w:rFonts w:ascii="Arial" w:hAnsi="Arial" w:cs="Arial"/>
          <w:color w:val="000000" w:themeColor="text1"/>
          <w:sz w:val="22"/>
          <w:szCs w:val="22"/>
        </w:rPr>
        <w:t>Ley</w:t>
      </w:r>
      <w:r w:rsidRPr="00C50A7D">
        <w:rPr>
          <w:rFonts w:ascii="Arial" w:hAnsi="Arial" w:cs="Arial"/>
          <w:color w:val="000000" w:themeColor="text1"/>
          <w:sz w:val="22"/>
          <w:szCs w:val="22"/>
        </w:rPr>
        <w:t xml:space="preserve"> de Promoción de la Inversión en la Amazonía, Ley Nº 27037.</w:t>
      </w:r>
    </w:p>
    <w:p w14:paraId="492A05AB" w14:textId="77777777" w:rsidR="00291D63" w:rsidRPr="00C50A7D" w:rsidRDefault="00291D63" w:rsidP="002155B3">
      <w:pPr>
        <w:pStyle w:val="Prrafodelista"/>
        <w:numPr>
          <w:ilvl w:val="0"/>
          <w:numId w:val="21"/>
        </w:numPr>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Aplicación de indicadores de gestión de riesgo por la autoridad aduanera.</w:t>
      </w:r>
    </w:p>
    <w:p w14:paraId="6C28555F" w14:textId="77777777" w:rsidR="00291D63" w:rsidRPr="00C50A7D" w:rsidRDefault="00291D63" w:rsidP="00C13FDA">
      <w:pPr>
        <w:ind w:left="708" w:hanging="708"/>
        <w:rPr>
          <w:rFonts w:cs="Arial"/>
          <w:color w:val="000000" w:themeColor="text1"/>
          <w:sz w:val="18"/>
          <w:szCs w:val="22"/>
        </w:rPr>
      </w:pPr>
    </w:p>
    <w:p w14:paraId="62601F10" w14:textId="77777777" w:rsidR="00291D63" w:rsidRPr="00C50A7D" w:rsidRDefault="00291D63" w:rsidP="002155B3">
      <w:pPr>
        <w:pStyle w:val="Prrafodelista"/>
        <w:numPr>
          <w:ilvl w:val="0"/>
          <w:numId w:val="37"/>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El funcionario aduanero previo al ingreso de su diligencia de </w:t>
      </w:r>
      <w:r w:rsidR="00CA29B6" w:rsidRPr="00C50A7D">
        <w:rPr>
          <w:rFonts w:ascii="Arial" w:hAnsi="Arial" w:cs="Arial"/>
          <w:color w:val="000000" w:themeColor="text1"/>
          <w:sz w:val="22"/>
          <w:szCs w:val="22"/>
        </w:rPr>
        <w:t xml:space="preserve">despacho </w:t>
      </w:r>
      <w:r w:rsidRPr="00C50A7D">
        <w:rPr>
          <w:rFonts w:ascii="Arial" w:hAnsi="Arial" w:cs="Arial"/>
          <w:color w:val="000000" w:themeColor="text1"/>
          <w:sz w:val="22"/>
          <w:szCs w:val="22"/>
        </w:rPr>
        <w:t xml:space="preserve">registra el tipo de supuesto sujeto a revisión post levante. Esta revisión se efectúa dentro del plazo de tres meses contado a partir de la fecha del registro de la diligencia de </w:t>
      </w:r>
      <w:r w:rsidR="00CA29B6" w:rsidRPr="00C50A7D">
        <w:rPr>
          <w:rFonts w:ascii="Arial" w:hAnsi="Arial" w:cs="Arial"/>
          <w:color w:val="000000" w:themeColor="text1"/>
          <w:sz w:val="22"/>
          <w:szCs w:val="22"/>
        </w:rPr>
        <w:t>despacho</w:t>
      </w:r>
      <w:r w:rsidRPr="00C50A7D">
        <w:rPr>
          <w:rFonts w:ascii="Arial" w:hAnsi="Arial" w:cs="Arial"/>
          <w:color w:val="000000" w:themeColor="text1"/>
          <w:sz w:val="22"/>
          <w:szCs w:val="22"/>
        </w:rPr>
        <w:t>, dicho plazo puede ser prorrogado para el proceso de duda razonable conforme a sus normas específicas.  </w:t>
      </w:r>
    </w:p>
    <w:p w14:paraId="1C9484E7" w14:textId="77777777" w:rsidR="00291D63" w:rsidRPr="00C50A7D" w:rsidRDefault="00291D63" w:rsidP="00027DD6">
      <w:pPr>
        <w:pStyle w:val="Prrafodelista"/>
        <w:ind w:left="1276"/>
        <w:contextualSpacing/>
        <w:jc w:val="both"/>
        <w:rPr>
          <w:rFonts w:ascii="Arial" w:hAnsi="Arial" w:cs="Arial"/>
          <w:color w:val="000000" w:themeColor="text1"/>
          <w:sz w:val="18"/>
          <w:szCs w:val="22"/>
        </w:rPr>
      </w:pPr>
    </w:p>
    <w:p w14:paraId="08BB4E77" w14:textId="77777777" w:rsidR="00291D63" w:rsidRPr="00C50A7D" w:rsidRDefault="00291D63" w:rsidP="002155B3">
      <w:pPr>
        <w:pStyle w:val="Prrafodelista"/>
        <w:numPr>
          <w:ilvl w:val="0"/>
          <w:numId w:val="37"/>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El funcionario aduanero designado realiza las siguientes acciones</w:t>
      </w:r>
      <w:r w:rsidR="00707C77" w:rsidRPr="00C50A7D">
        <w:rPr>
          <w:rFonts w:ascii="Arial" w:hAnsi="Arial" w:cs="Arial"/>
          <w:color w:val="000000" w:themeColor="text1"/>
          <w:sz w:val="22"/>
          <w:szCs w:val="22"/>
        </w:rPr>
        <w:t>, de corresponder</w:t>
      </w:r>
      <w:r w:rsidRPr="00C50A7D">
        <w:rPr>
          <w:rFonts w:ascii="Arial" w:hAnsi="Arial" w:cs="Arial"/>
          <w:color w:val="000000" w:themeColor="text1"/>
          <w:sz w:val="22"/>
          <w:szCs w:val="22"/>
        </w:rPr>
        <w:t xml:space="preserve">:   </w:t>
      </w:r>
    </w:p>
    <w:p w14:paraId="14BDD5B8" w14:textId="77777777" w:rsidR="00291D63" w:rsidRPr="00C50A7D" w:rsidRDefault="00291D63" w:rsidP="002155B3">
      <w:pPr>
        <w:pStyle w:val="Prrafodelista"/>
        <w:numPr>
          <w:ilvl w:val="0"/>
          <w:numId w:val="22"/>
        </w:numPr>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Evalúa el contenido de la diligencia de despacho o </w:t>
      </w:r>
      <w:r w:rsidR="00CA29B6" w:rsidRPr="00C50A7D">
        <w:rPr>
          <w:rFonts w:ascii="Arial" w:hAnsi="Arial" w:cs="Arial"/>
          <w:color w:val="000000" w:themeColor="text1"/>
          <w:sz w:val="22"/>
          <w:szCs w:val="22"/>
        </w:rPr>
        <w:t xml:space="preserve">la </w:t>
      </w:r>
      <w:r w:rsidRPr="00C50A7D">
        <w:rPr>
          <w:rFonts w:ascii="Arial" w:hAnsi="Arial" w:cs="Arial"/>
          <w:color w:val="000000" w:themeColor="text1"/>
          <w:sz w:val="22"/>
          <w:szCs w:val="22"/>
        </w:rPr>
        <w:t>notificación registrada en el sistema informático por el funcionario aduanero de reconocimiento físico</w:t>
      </w:r>
      <w:r w:rsidR="00126E10" w:rsidRPr="00C50A7D">
        <w:rPr>
          <w:rFonts w:ascii="Arial" w:hAnsi="Arial" w:cs="Arial"/>
          <w:color w:val="000000" w:themeColor="text1"/>
          <w:sz w:val="22"/>
          <w:szCs w:val="22"/>
        </w:rPr>
        <w:t xml:space="preserve"> o revisión documentaria</w:t>
      </w:r>
      <w:r w:rsidRPr="00C50A7D">
        <w:rPr>
          <w:rFonts w:ascii="Arial" w:hAnsi="Arial" w:cs="Arial"/>
          <w:color w:val="000000" w:themeColor="text1"/>
          <w:sz w:val="22"/>
          <w:szCs w:val="22"/>
        </w:rPr>
        <w:t>.</w:t>
      </w:r>
    </w:p>
    <w:p w14:paraId="51BCA6F2" w14:textId="31E07F60" w:rsidR="00291D63" w:rsidRPr="00C50A7D" w:rsidRDefault="00291D63" w:rsidP="002155B3">
      <w:pPr>
        <w:pStyle w:val="Prrafodelista"/>
        <w:numPr>
          <w:ilvl w:val="0"/>
          <w:numId w:val="22"/>
        </w:numPr>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Valora las mercancías de acuerdo a lo establecido en el Acuerdo del Valor de la OMC y el procedimiento específico “Valoración </w:t>
      </w:r>
      <w:r w:rsidR="00AA3495" w:rsidRPr="00C50A7D">
        <w:rPr>
          <w:rFonts w:ascii="Arial" w:hAnsi="Arial" w:cs="Arial"/>
          <w:color w:val="000000" w:themeColor="text1"/>
          <w:sz w:val="22"/>
          <w:szCs w:val="22"/>
        </w:rPr>
        <w:t xml:space="preserve">de mercancías según el acuerdo del valor de </w:t>
      </w:r>
      <w:r w:rsidRPr="00C50A7D">
        <w:rPr>
          <w:rFonts w:ascii="Arial" w:hAnsi="Arial" w:cs="Arial"/>
          <w:color w:val="000000" w:themeColor="text1"/>
          <w:sz w:val="22"/>
          <w:szCs w:val="22"/>
        </w:rPr>
        <w:t>la OMC” DESPA-PE.</w:t>
      </w:r>
      <w:r w:rsidR="003114C2" w:rsidRPr="00C50A7D">
        <w:rPr>
          <w:rFonts w:ascii="Arial" w:hAnsi="Arial" w:cs="Arial"/>
          <w:color w:val="000000" w:themeColor="text1"/>
          <w:sz w:val="22"/>
          <w:szCs w:val="22"/>
        </w:rPr>
        <w:t>01.10</w:t>
      </w:r>
      <w:r w:rsidR="0014240B">
        <w:rPr>
          <w:rFonts w:ascii="Arial" w:hAnsi="Arial" w:cs="Arial"/>
          <w:color w:val="000000" w:themeColor="text1"/>
          <w:sz w:val="22"/>
          <w:szCs w:val="22"/>
        </w:rPr>
        <w:t>a.</w:t>
      </w:r>
    </w:p>
    <w:p w14:paraId="4D5D671B" w14:textId="77777777" w:rsidR="00291D63" w:rsidRPr="00C50A7D" w:rsidRDefault="00291D63" w:rsidP="002155B3">
      <w:pPr>
        <w:pStyle w:val="Prrafodelista"/>
        <w:numPr>
          <w:ilvl w:val="0"/>
          <w:numId w:val="22"/>
        </w:numPr>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Confirma o desvirtúa la duda razonable iniciada.  </w:t>
      </w:r>
    </w:p>
    <w:p w14:paraId="134964CE" w14:textId="77777777" w:rsidR="00291D63" w:rsidRPr="00C50A7D" w:rsidRDefault="00291D63" w:rsidP="002155B3">
      <w:pPr>
        <w:pStyle w:val="Prrafodelista"/>
        <w:numPr>
          <w:ilvl w:val="0"/>
          <w:numId w:val="22"/>
        </w:numPr>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Verifica los beneficios tributarios </w:t>
      </w:r>
      <w:r w:rsidR="00615B9E" w:rsidRPr="00C50A7D">
        <w:rPr>
          <w:rFonts w:ascii="Arial" w:hAnsi="Arial" w:cs="Arial"/>
          <w:color w:val="000000" w:themeColor="text1"/>
          <w:sz w:val="22"/>
          <w:szCs w:val="22"/>
        </w:rPr>
        <w:t xml:space="preserve">consignados </w:t>
      </w:r>
      <w:r w:rsidRPr="00C50A7D">
        <w:rPr>
          <w:rFonts w:ascii="Arial" w:hAnsi="Arial" w:cs="Arial"/>
          <w:color w:val="000000" w:themeColor="text1"/>
          <w:sz w:val="22"/>
          <w:szCs w:val="22"/>
        </w:rPr>
        <w:t xml:space="preserve">en la declaración correspondientes al Convenio de Cooperación Aduanera Peruano - Colombiano, PECO y a la Ley de Promoción de la Inversión en la Amazonia, Ley N° 27037.   </w:t>
      </w:r>
    </w:p>
    <w:p w14:paraId="01ACFF31" w14:textId="77777777" w:rsidR="00291D63" w:rsidRPr="00C50A7D" w:rsidRDefault="00291D63" w:rsidP="002155B3">
      <w:pPr>
        <w:pStyle w:val="Prrafodelista"/>
        <w:numPr>
          <w:ilvl w:val="0"/>
          <w:numId w:val="22"/>
        </w:numPr>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Verifica el origen de la mercancía consignado en la declaración.   </w:t>
      </w:r>
    </w:p>
    <w:p w14:paraId="64C6B1CC" w14:textId="77777777" w:rsidR="00291D63" w:rsidRPr="00C50A7D" w:rsidRDefault="00291D63" w:rsidP="002155B3">
      <w:pPr>
        <w:pStyle w:val="Prrafodelista"/>
        <w:numPr>
          <w:ilvl w:val="0"/>
          <w:numId w:val="22"/>
        </w:numPr>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Clasifica arancelariamente las mercancías consignadas en la declaración.   </w:t>
      </w:r>
    </w:p>
    <w:p w14:paraId="359FC564" w14:textId="77777777" w:rsidR="00291D63" w:rsidRPr="00C50A7D" w:rsidRDefault="00291D63" w:rsidP="002155B3">
      <w:pPr>
        <w:pStyle w:val="Prrafodelista"/>
        <w:numPr>
          <w:ilvl w:val="0"/>
          <w:numId w:val="22"/>
        </w:numPr>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Evalúa y registra el resultado del análisis físico</w:t>
      </w:r>
      <w:r w:rsidR="00050ABE"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w:t>
      </w:r>
      <w:r w:rsidR="00050ABE"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 xml:space="preserve">químico en el sistema informático.   </w:t>
      </w:r>
    </w:p>
    <w:p w14:paraId="4D64557C" w14:textId="77777777" w:rsidR="00291D63" w:rsidRPr="00C50A7D" w:rsidRDefault="00291D63" w:rsidP="002155B3">
      <w:pPr>
        <w:pStyle w:val="Prrafodelista"/>
        <w:numPr>
          <w:ilvl w:val="0"/>
          <w:numId w:val="22"/>
        </w:numPr>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Evalúa las acciones administrativas y/o requiere las acciones penales, cuando corresponda.   </w:t>
      </w:r>
    </w:p>
    <w:p w14:paraId="1D304CD1" w14:textId="77777777" w:rsidR="00291D63" w:rsidRPr="00C50A7D" w:rsidRDefault="00291D63" w:rsidP="002155B3">
      <w:pPr>
        <w:pStyle w:val="Prrafodelista"/>
        <w:numPr>
          <w:ilvl w:val="0"/>
          <w:numId w:val="22"/>
        </w:numPr>
        <w:ind w:left="1701" w:hanging="431"/>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Evalúa otros datos e información establecida en norma expresa</w:t>
      </w:r>
      <w:r w:rsidR="001230E3"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w:t>
      </w:r>
    </w:p>
    <w:p w14:paraId="60FFAE70" w14:textId="77777777" w:rsidR="00291D63" w:rsidRPr="00C50A7D" w:rsidRDefault="00291D63" w:rsidP="00291D63">
      <w:pPr>
        <w:rPr>
          <w:rFonts w:cs="Arial"/>
          <w:color w:val="000000" w:themeColor="text1"/>
          <w:sz w:val="18"/>
          <w:szCs w:val="22"/>
        </w:rPr>
      </w:pPr>
    </w:p>
    <w:p w14:paraId="4BD3E796" w14:textId="1DF225E8" w:rsidR="00291D63" w:rsidRPr="00C50A7D" w:rsidRDefault="00291D63" w:rsidP="002155B3">
      <w:pPr>
        <w:pStyle w:val="Prrafodelista"/>
        <w:numPr>
          <w:ilvl w:val="0"/>
          <w:numId w:val="37"/>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En caso de que existan incidencias que impliquen modificar los datos consignados en la declaración, el funcionario aduanero puede efectuar de oficio las rectificaciones que correspondan, las que se visualizan en el </w:t>
      </w:r>
      <w:r w:rsidR="00F1115A" w:rsidRPr="00C50A7D">
        <w:rPr>
          <w:rFonts w:ascii="Arial" w:hAnsi="Arial" w:cs="Arial"/>
          <w:color w:val="000000" w:themeColor="text1"/>
          <w:sz w:val="22"/>
          <w:szCs w:val="22"/>
        </w:rPr>
        <w:t>portal de la SUNAT</w:t>
      </w:r>
      <w:r w:rsidR="006F0FD8"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 xml:space="preserve">y se notifican por cualquiera de las formas previstas en el artículo 104 del Código Tributario. Si se determinan tributos, recargos o multas por pagar, la garantía es afectada con la deuda determinada, </w:t>
      </w:r>
      <w:r w:rsidR="00AA2EE2" w:rsidRPr="00C50A7D">
        <w:rPr>
          <w:rFonts w:ascii="Arial" w:hAnsi="Arial" w:cs="Arial"/>
          <w:color w:val="000000" w:themeColor="text1"/>
          <w:sz w:val="22"/>
          <w:szCs w:val="22"/>
        </w:rPr>
        <w:t>de acuerdo con</w:t>
      </w:r>
      <w:r w:rsidR="00B747CF" w:rsidRPr="00C50A7D">
        <w:rPr>
          <w:rFonts w:ascii="Arial" w:hAnsi="Arial" w:cs="Arial"/>
          <w:color w:val="000000" w:themeColor="text1"/>
          <w:sz w:val="22"/>
          <w:szCs w:val="22"/>
        </w:rPr>
        <w:t xml:space="preserve"> lo previsto en el </w:t>
      </w:r>
      <w:r w:rsidRPr="00C50A7D">
        <w:rPr>
          <w:rFonts w:ascii="Arial" w:hAnsi="Arial" w:cs="Arial"/>
          <w:color w:val="000000" w:themeColor="text1"/>
          <w:sz w:val="22"/>
          <w:szCs w:val="22"/>
        </w:rPr>
        <w:t xml:space="preserve">procedimiento específico “Sistema de </w:t>
      </w:r>
      <w:r w:rsidR="00AA3495" w:rsidRPr="00C50A7D">
        <w:rPr>
          <w:rFonts w:ascii="Arial" w:hAnsi="Arial" w:cs="Arial"/>
          <w:color w:val="000000" w:themeColor="text1"/>
          <w:sz w:val="22"/>
          <w:szCs w:val="22"/>
        </w:rPr>
        <w:t>garantías previas a la numeración de la declaración</w:t>
      </w:r>
      <w:r w:rsidRPr="00C50A7D">
        <w:rPr>
          <w:rFonts w:ascii="Arial" w:hAnsi="Arial" w:cs="Arial"/>
          <w:color w:val="000000" w:themeColor="text1"/>
          <w:sz w:val="22"/>
          <w:szCs w:val="22"/>
        </w:rPr>
        <w:t>” RECA-PE.03.06.</w:t>
      </w:r>
    </w:p>
    <w:p w14:paraId="1B684AB9" w14:textId="77777777" w:rsidR="00291D63" w:rsidRPr="00C50A7D" w:rsidRDefault="00291D63" w:rsidP="00027DD6">
      <w:pPr>
        <w:pStyle w:val="Prrafodelista"/>
        <w:ind w:left="1276"/>
        <w:contextualSpacing/>
        <w:jc w:val="both"/>
        <w:rPr>
          <w:rFonts w:ascii="Arial" w:hAnsi="Arial" w:cs="Arial"/>
          <w:color w:val="000000" w:themeColor="text1"/>
          <w:sz w:val="18"/>
          <w:szCs w:val="22"/>
        </w:rPr>
      </w:pPr>
    </w:p>
    <w:p w14:paraId="0B075DE6" w14:textId="6DA50574" w:rsidR="00291D63" w:rsidRPr="00C50A7D" w:rsidRDefault="00291D63" w:rsidP="002155B3">
      <w:pPr>
        <w:pStyle w:val="Prrafodelista"/>
        <w:numPr>
          <w:ilvl w:val="0"/>
          <w:numId w:val="37"/>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El plazo, prórroga y fecha de la revisión post levante pueden ser visualizadas en el</w:t>
      </w:r>
      <w:r w:rsidR="006F0FD8" w:rsidRPr="00C50A7D">
        <w:rPr>
          <w:rFonts w:ascii="Arial" w:hAnsi="Arial" w:cs="Arial"/>
          <w:color w:val="000000" w:themeColor="text1"/>
          <w:sz w:val="22"/>
          <w:szCs w:val="22"/>
        </w:rPr>
        <w:t xml:space="preserve"> </w:t>
      </w:r>
      <w:r w:rsidR="00F1115A" w:rsidRPr="00C50A7D">
        <w:rPr>
          <w:rFonts w:ascii="Arial" w:hAnsi="Arial" w:cs="Arial"/>
          <w:color w:val="000000" w:themeColor="text1"/>
          <w:sz w:val="22"/>
          <w:szCs w:val="22"/>
        </w:rPr>
        <w:t>portal de la SUNAT</w:t>
      </w:r>
      <w:r w:rsidRPr="00C50A7D">
        <w:rPr>
          <w:rFonts w:ascii="Arial" w:hAnsi="Arial" w:cs="Arial"/>
          <w:color w:val="000000" w:themeColor="text1"/>
          <w:sz w:val="22"/>
          <w:szCs w:val="22"/>
        </w:rPr>
        <w:t xml:space="preserve"> en la opción de consulta del levante.  </w:t>
      </w:r>
    </w:p>
    <w:p w14:paraId="34A9E6FE" w14:textId="77777777" w:rsidR="00291D63" w:rsidRPr="00C50A7D" w:rsidRDefault="00291D63" w:rsidP="00291D63">
      <w:pPr>
        <w:rPr>
          <w:rFonts w:cs="Arial"/>
          <w:color w:val="000000" w:themeColor="text1"/>
          <w:sz w:val="22"/>
          <w:szCs w:val="22"/>
        </w:rPr>
      </w:pPr>
    </w:p>
    <w:p w14:paraId="750F7F14" w14:textId="77777777" w:rsidR="00E15422" w:rsidRPr="00C50A7D" w:rsidRDefault="00E15422" w:rsidP="00291D63">
      <w:pPr>
        <w:rPr>
          <w:rFonts w:cs="Arial"/>
          <w:color w:val="000000" w:themeColor="text1"/>
          <w:sz w:val="22"/>
          <w:szCs w:val="22"/>
        </w:rPr>
      </w:pPr>
    </w:p>
    <w:p w14:paraId="6E8B162D" w14:textId="77777777" w:rsidR="00291D63" w:rsidRPr="00C50A7D" w:rsidRDefault="00291D63" w:rsidP="002155B3">
      <w:pPr>
        <w:pStyle w:val="Prrafodelista"/>
        <w:numPr>
          <w:ilvl w:val="0"/>
          <w:numId w:val="10"/>
        </w:numPr>
        <w:tabs>
          <w:tab w:val="left" w:pos="851"/>
        </w:tabs>
        <w:ind w:left="426" w:firstLine="0"/>
        <w:contextualSpacing/>
        <w:jc w:val="both"/>
        <w:rPr>
          <w:rFonts w:ascii="Arial" w:hAnsi="Arial" w:cs="Arial"/>
          <w:b/>
          <w:color w:val="000000" w:themeColor="text1"/>
          <w:sz w:val="22"/>
          <w:szCs w:val="22"/>
        </w:rPr>
      </w:pPr>
      <w:r w:rsidRPr="00C50A7D">
        <w:rPr>
          <w:rFonts w:ascii="Arial" w:hAnsi="Arial" w:cs="Arial"/>
          <w:b/>
          <w:color w:val="000000" w:themeColor="text1"/>
          <w:sz w:val="22"/>
          <w:szCs w:val="22"/>
        </w:rPr>
        <w:t>CASOS ESPECIALES </w:t>
      </w:r>
    </w:p>
    <w:p w14:paraId="68DEBC8C" w14:textId="77777777" w:rsidR="00291D63" w:rsidRPr="00C50A7D" w:rsidRDefault="00291D63" w:rsidP="00291D63">
      <w:pPr>
        <w:rPr>
          <w:rFonts w:cs="Arial"/>
          <w:color w:val="000000" w:themeColor="text1"/>
          <w:sz w:val="18"/>
          <w:szCs w:val="22"/>
        </w:rPr>
      </w:pPr>
    </w:p>
    <w:p w14:paraId="43F43EF8" w14:textId="77777777" w:rsidR="00291D63" w:rsidRPr="00C50A7D" w:rsidRDefault="00291D63" w:rsidP="00027DD6">
      <w:pPr>
        <w:pStyle w:val="Prrafodelista"/>
        <w:ind w:left="851"/>
        <w:rPr>
          <w:rFonts w:ascii="Arial" w:hAnsi="Arial" w:cs="Arial"/>
          <w:b/>
          <w:color w:val="000000" w:themeColor="text1"/>
          <w:sz w:val="22"/>
          <w:szCs w:val="22"/>
        </w:rPr>
      </w:pPr>
      <w:r w:rsidRPr="00C50A7D">
        <w:rPr>
          <w:rFonts w:ascii="Arial" w:hAnsi="Arial" w:cs="Arial"/>
          <w:b/>
          <w:color w:val="000000" w:themeColor="text1"/>
          <w:sz w:val="22"/>
          <w:szCs w:val="22"/>
        </w:rPr>
        <w:t>Despachos de mercancías a granel por diferentes puertos   </w:t>
      </w:r>
    </w:p>
    <w:p w14:paraId="0C209074" w14:textId="77777777" w:rsidR="00291D63" w:rsidRPr="00C50A7D" w:rsidRDefault="00291D63" w:rsidP="00291D63">
      <w:pPr>
        <w:rPr>
          <w:rFonts w:cs="Arial"/>
          <w:color w:val="000000" w:themeColor="text1"/>
          <w:sz w:val="22"/>
          <w:szCs w:val="22"/>
        </w:rPr>
      </w:pPr>
    </w:p>
    <w:p w14:paraId="58527C3E" w14:textId="650E7DA0" w:rsidR="00291D63" w:rsidRPr="00C50A7D" w:rsidRDefault="00291D63" w:rsidP="002155B3">
      <w:pPr>
        <w:pStyle w:val="Prrafodelista"/>
        <w:numPr>
          <w:ilvl w:val="0"/>
          <w:numId w:val="26"/>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Cuando se trata de mercancías a granel bajo la modalidad de despacho anticipado o urgente, que se encuentren amparadas en una sola factura o documento equivalente y la descarga se efectúa en distintos puertos del país</w:t>
      </w:r>
      <w:r w:rsidR="00AA2EE2" w:rsidRPr="00C50A7D">
        <w:rPr>
          <w:rFonts w:ascii="Arial" w:hAnsi="Arial" w:cs="Arial"/>
          <w:color w:val="000000" w:themeColor="text1"/>
          <w:sz w:val="22"/>
          <w:szCs w:val="22"/>
        </w:rPr>
        <w:t>,</w:t>
      </w:r>
      <w:r w:rsidRPr="00C50A7D">
        <w:rPr>
          <w:rFonts w:ascii="Arial" w:hAnsi="Arial" w:cs="Arial"/>
          <w:color w:val="000000" w:themeColor="text1"/>
          <w:sz w:val="22"/>
          <w:szCs w:val="22"/>
        </w:rPr>
        <w:t xml:space="preserve"> el despachador de aduana </w:t>
      </w:r>
      <w:r w:rsidR="00B747CF" w:rsidRPr="00C50A7D">
        <w:rPr>
          <w:rFonts w:ascii="Arial" w:hAnsi="Arial" w:cs="Arial"/>
          <w:color w:val="000000" w:themeColor="text1"/>
          <w:sz w:val="22"/>
          <w:szCs w:val="22"/>
        </w:rPr>
        <w:t xml:space="preserve">adjunta </w:t>
      </w:r>
      <w:r w:rsidRPr="00C50A7D">
        <w:rPr>
          <w:rFonts w:ascii="Arial" w:hAnsi="Arial" w:cs="Arial"/>
          <w:color w:val="000000" w:themeColor="text1"/>
          <w:sz w:val="22"/>
          <w:szCs w:val="22"/>
        </w:rPr>
        <w:t>en la primera aduana de desembarque una declaración jurada</w:t>
      </w:r>
      <w:r w:rsidR="00B747CF" w:rsidRPr="00C50A7D">
        <w:rPr>
          <w:rFonts w:ascii="Arial" w:hAnsi="Arial" w:cs="Arial"/>
          <w:color w:val="000000" w:themeColor="text1"/>
          <w:sz w:val="22"/>
          <w:szCs w:val="22"/>
        </w:rPr>
        <w:t xml:space="preserve"> </w:t>
      </w:r>
      <w:r w:rsidRPr="00C50A7D">
        <w:rPr>
          <w:rFonts w:ascii="Arial" w:hAnsi="Arial" w:cs="Arial"/>
          <w:color w:val="000000" w:themeColor="text1"/>
          <w:sz w:val="22"/>
          <w:szCs w:val="22"/>
        </w:rPr>
        <w:t>indicando los puertos y las respectivas intendencias de aduana de nacionalización.</w:t>
      </w:r>
    </w:p>
    <w:p w14:paraId="6F754903" w14:textId="77777777" w:rsidR="00291D63" w:rsidRPr="00C50A7D" w:rsidRDefault="00291D63" w:rsidP="00291D63">
      <w:pPr>
        <w:ind w:left="426" w:hanging="426"/>
        <w:rPr>
          <w:rFonts w:cs="Arial"/>
          <w:color w:val="000000" w:themeColor="text1"/>
          <w:sz w:val="18"/>
          <w:szCs w:val="22"/>
        </w:rPr>
      </w:pPr>
    </w:p>
    <w:p w14:paraId="017EE6EA" w14:textId="77777777" w:rsidR="00291D63" w:rsidRPr="00C50A7D" w:rsidRDefault="00291D63" w:rsidP="002155B3">
      <w:pPr>
        <w:pStyle w:val="Prrafodelista"/>
        <w:numPr>
          <w:ilvl w:val="0"/>
          <w:numId w:val="26"/>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La regularización se efectúa por cada declaración en la respectiva </w:t>
      </w:r>
      <w:r w:rsidR="00304E1D" w:rsidRPr="00C50A7D">
        <w:rPr>
          <w:rFonts w:ascii="Arial" w:hAnsi="Arial" w:cs="Arial"/>
          <w:color w:val="000000" w:themeColor="text1"/>
          <w:sz w:val="22"/>
          <w:szCs w:val="22"/>
        </w:rPr>
        <w:t>i</w:t>
      </w:r>
      <w:r w:rsidRPr="00C50A7D">
        <w:rPr>
          <w:rFonts w:ascii="Arial" w:hAnsi="Arial" w:cs="Arial"/>
          <w:color w:val="000000" w:themeColor="text1"/>
          <w:sz w:val="22"/>
          <w:szCs w:val="22"/>
        </w:rPr>
        <w:t xml:space="preserve">ntendencia de </w:t>
      </w:r>
      <w:r w:rsidR="00304E1D" w:rsidRPr="00C50A7D">
        <w:rPr>
          <w:rFonts w:ascii="Arial" w:hAnsi="Arial" w:cs="Arial"/>
          <w:color w:val="000000" w:themeColor="text1"/>
          <w:sz w:val="22"/>
          <w:szCs w:val="22"/>
        </w:rPr>
        <w:t>a</w:t>
      </w:r>
      <w:r w:rsidRPr="00C50A7D">
        <w:rPr>
          <w:rFonts w:ascii="Arial" w:hAnsi="Arial" w:cs="Arial"/>
          <w:color w:val="000000" w:themeColor="text1"/>
          <w:sz w:val="22"/>
          <w:szCs w:val="22"/>
        </w:rPr>
        <w:t>duana conforme a lo efectivamente descargado en base a los reportes o certificados de inspección de desembarque y la constancia o certificado de peso emitidos por el almacén aduanero o la entidad certificadora correspondiente.</w:t>
      </w:r>
    </w:p>
    <w:p w14:paraId="7C6D44FE" w14:textId="77777777" w:rsidR="00291D63" w:rsidRPr="00C50A7D" w:rsidRDefault="00291D63" w:rsidP="00291D63">
      <w:pPr>
        <w:rPr>
          <w:rFonts w:cs="Arial"/>
          <w:color w:val="000000" w:themeColor="text1"/>
          <w:sz w:val="22"/>
          <w:szCs w:val="22"/>
        </w:rPr>
      </w:pPr>
    </w:p>
    <w:p w14:paraId="06FCC801" w14:textId="77777777" w:rsidR="00291D63" w:rsidRPr="00C50A7D" w:rsidRDefault="00291D63" w:rsidP="00027DD6">
      <w:pPr>
        <w:pStyle w:val="Prrafodelista"/>
        <w:ind w:left="851"/>
        <w:rPr>
          <w:rFonts w:ascii="Arial" w:hAnsi="Arial" w:cs="Arial"/>
          <w:b/>
          <w:color w:val="000000" w:themeColor="text1"/>
          <w:sz w:val="22"/>
          <w:szCs w:val="22"/>
        </w:rPr>
      </w:pPr>
      <w:r w:rsidRPr="00C50A7D">
        <w:rPr>
          <w:rFonts w:ascii="Arial" w:hAnsi="Arial" w:cs="Arial"/>
          <w:b/>
          <w:color w:val="000000" w:themeColor="text1"/>
          <w:sz w:val="22"/>
          <w:szCs w:val="22"/>
        </w:rPr>
        <w:t>Descarga directa de fluidos por tuberías </w:t>
      </w:r>
    </w:p>
    <w:p w14:paraId="2A917374" w14:textId="77777777" w:rsidR="00291D63" w:rsidRPr="00C50A7D" w:rsidRDefault="00291D63" w:rsidP="00291D63">
      <w:pPr>
        <w:ind w:left="426" w:hanging="426"/>
        <w:rPr>
          <w:rFonts w:cs="Arial"/>
          <w:color w:val="000000" w:themeColor="text1"/>
          <w:sz w:val="18"/>
          <w:szCs w:val="22"/>
        </w:rPr>
      </w:pPr>
    </w:p>
    <w:p w14:paraId="2906FF9C" w14:textId="77777777" w:rsidR="00291D63" w:rsidRPr="00C50A7D" w:rsidRDefault="00291D63" w:rsidP="002155B3">
      <w:pPr>
        <w:pStyle w:val="Prrafodelista"/>
        <w:numPr>
          <w:ilvl w:val="0"/>
          <w:numId w:val="26"/>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A solicitud del importador y a su costo, la descarga de fluidos a granel por tuberías, mediante la modalidad de despacho anticipado o urgente, puede realizarse en los lugares autorizados para el embarque y desembarque de este tipo de mercancías, siempre que su naturaleza o las necesidades de la industria así lo requieran. </w:t>
      </w:r>
    </w:p>
    <w:p w14:paraId="0C88CEAE" w14:textId="77777777" w:rsidR="00291D63" w:rsidRPr="00C50A7D" w:rsidRDefault="00291D63" w:rsidP="00027DD6">
      <w:pPr>
        <w:pStyle w:val="Prrafodelista"/>
        <w:ind w:left="1276"/>
        <w:contextualSpacing/>
        <w:jc w:val="both"/>
        <w:rPr>
          <w:rFonts w:ascii="Arial" w:hAnsi="Arial" w:cs="Arial"/>
          <w:color w:val="000000" w:themeColor="text1"/>
          <w:sz w:val="22"/>
          <w:szCs w:val="22"/>
        </w:rPr>
      </w:pPr>
    </w:p>
    <w:p w14:paraId="776D95DD" w14:textId="77777777" w:rsidR="00291D63" w:rsidRPr="00C50A7D" w:rsidRDefault="00291D63" w:rsidP="002155B3">
      <w:pPr>
        <w:pStyle w:val="Prrafodelista"/>
        <w:numPr>
          <w:ilvl w:val="0"/>
          <w:numId w:val="26"/>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 xml:space="preserve">Para realizar este tipo de despacho, </w:t>
      </w:r>
      <w:r w:rsidR="00B41148" w:rsidRPr="00C50A7D">
        <w:rPr>
          <w:rFonts w:ascii="Arial" w:hAnsi="Arial" w:cs="Arial"/>
          <w:color w:val="000000" w:themeColor="text1"/>
          <w:sz w:val="22"/>
          <w:szCs w:val="22"/>
        </w:rPr>
        <w:t xml:space="preserve">el importador </w:t>
      </w:r>
      <w:r w:rsidRPr="00C50A7D">
        <w:rPr>
          <w:rFonts w:ascii="Arial" w:hAnsi="Arial" w:cs="Arial"/>
          <w:color w:val="000000" w:themeColor="text1"/>
          <w:sz w:val="22"/>
          <w:szCs w:val="22"/>
        </w:rPr>
        <w:t>debe presentar por única vez ante la intendencia de aduana de la circunscripción que corresponda, un expediente adjuntando fotocopia del documento: </w:t>
      </w:r>
    </w:p>
    <w:p w14:paraId="421B4961" w14:textId="77777777" w:rsidR="0057433F" w:rsidRPr="00C50A7D" w:rsidRDefault="0057433F" w:rsidP="0057433F">
      <w:pPr>
        <w:pStyle w:val="Prrafodelista"/>
        <w:ind w:left="1276"/>
        <w:contextualSpacing/>
        <w:jc w:val="both"/>
        <w:rPr>
          <w:rFonts w:ascii="Arial" w:hAnsi="Arial" w:cs="Arial"/>
          <w:color w:val="000000" w:themeColor="text1"/>
          <w:sz w:val="22"/>
          <w:szCs w:val="22"/>
        </w:rPr>
      </w:pPr>
    </w:p>
    <w:p w14:paraId="2BDADF16" w14:textId="5ED1F8ED" w:rsidR="00291D63" w:rsidRPr="00C50A7D" w:rsidRDefault="00291D63" w:rsidP="002155B3">
      <w:pPr>
        <w:pStyle w:val="Prrafodelista"/>
        <w:numPr>
          <w:ilvl w:val="0"/>
          <w:numId w:val="23"/>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Que autoriza la instalación del equipo para operaciones de carga y descarga de fluidos a granel por tuberías emitido por la Dirección de Capitanía y Guardacostas o por la Autoridad Portuaria Nacional, según sea el caso, o</w:t>
      </w:r>
      <w:r w:rsidR="003874C3" w:rsidRPr="00C50A7D">
        <w:rPr>
          <w:rFonts w:ascii="Arial" w:hAnsi="Arial" w:cs="Arial"/>
          <w:color w:val="000000" w:themeColor="text1"/>
          <w:sz w:val="22"/>
          <w:szCs w:val="22"/>
        </w:rPr>
        <w:t>;</w:t>
      </w:r>
    </w:p>
    <w:p w14:paraId="06AD2876" w14:textId="77777777" w:rsidR="0057433F" w:rsidRPr="00C50A7D" w:rsidRDefault="0057433F" w:rsidP="0057433F">
      <w:pPr>
        <w:pStyle w:val="Prrafodelista"/>
        <w:ind w:left="1701"/>
        <w:contextualSpacing/>
        <w:jc w:val="both"/>
        <w:rPr>
          <w:rFonts w:ascii="Arial" w:hAnsi="Arial" w:cs="Arial"/>
          <w:color w:val="000000" w:themeColor="text1"/>
          <w:sz w:val="18"/>
          <w:szCs w:val="22"/>
        </w:rPr>
      </w:pPr>
    </w:p>
    <w:p w14:paraId="3BF5E5B3" w14:textId="77777777" w:rsidR="00291D63" w:rsidRPr="00C50A7D" w:rsidRDefault="00291D63" w:rsidP="002155B3">
      <w:pPr>
        <w:pStyle w:val="Prrafodelista"/>
        <w:numPr>
          <w:ilvl w:val="0"/>
          <w:numId w:val="23"/>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Que otorga conformidad a las Tablas de Cubicación de los tanques que almacenan hidrocarburos emitido por el Organismo Supervisor de la Inversión en Energía y Minería (OSINERGMIN), o; </w:t>
      </w:r>
    </w:p>
    <w:p w14:paraId="6379CBA8" w14:textId="77777777" w:rsidR="0057433F" w:rsidRPr="00C50A7D" w:rsidRDefault="0057433F" w:rsidP="0057433F">
      <w:pPr>
        <w:pStyle w:val="Prrafodelista"/>
        <w:ind w:left="1701"/>
        <w:contextualSpacing/>
        <w:jc w:val="both"/>
        <w:rPr>
          <w:rFonts w:ascii="Arial" w:hAnsi="Arial" w:cs="Arial"/>
          <w:color w:val="000000" w:themeColor="text1"/>
          <w:sz w:val="18"/>
          <w:szCs w:val="22"/>
        </w:rPr>
      </w:pPr>
    </w:p>
    <w:p w14:paraId="5286DEBF" w14:textId="77777777" w:rsidR="00291D63" w:rsidRPr="00C50A7D" w:rsidRDefault="00291D63" w:rsidP="002155B3">
      <w:pPr>
        <w:pStyle w:val="Prrafodelista"/>
        <w:numPr>
          <w:ilvl w:val="0"/>
          <w:numId w:val="23"/>
        </w:numPr>
        <w:ind w:left="1701"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En el que conste la prestación de servicios metrológicos de descarga de fluidos a granel por tuberías que cuenten con patrones de medición calibrados por el Instituto Nacional de</w:t>
      </w:r>
      <w:r w:rsidR="004927CF" w:rsidRPr="00C50A7D">
        <w:rPr>
          <w:rFonts w:ascii="Arial" w:hAnsi="Arial" w:cs="Arial"/>
          <w:color w:val="000000" w:themeColor="text1"/>
          <w:sz w:val="22"/>
          <w:szCs w:val="22"/>
        </w:rPr>
        <w:t xml:space="preserve"> Calidad (INACAL).</w:t>
      </w:r>
      <w:r w:rsidRPr="00C50A7D">
        <w:rPr>
          <w:rFonts w:ascii="Arial" w:hAnsi="Arial" w:cs="Arial"/>
          <w:color w:val="000000" w:themeColor="text1"/>
          <w:sz w:val="22"/>
          <w:szCs w:val="22"/>
        </w:rPr>
        <w:t xml:space="preserve"> </w:t>
      </w:r>
    </w:p>
    <w:p w14:paraId="1B1C22C0" w14:textId="77777777" w:rsidR="00291D63" w:rsidRPr="00C50A7D" w:rsidRDefault="00291D63" w:rsidP="00291D63">
      <w:pPr>
        <w:rPr>
          <w:rFonts w:cs="Arial"/>
          <w:color w:val="000000" w:themeColor="text1"/>
          <w:sz w:val="22"/>
          <w:szCs w:val="22"/>
        </w:rPr>
      </w:pPr>
      <w:r w:rsidRPr="00C50A7D">
        <w:rPr>
          <w:rFonts w:cs="Arial"/>
          <w:color w:val="000000" w:themeColor="text1"/>
          <w:sz w:val="22"/>
          <w:szCs w:val="22"/>
        </w:rPr>
        <w:t>   </w:t>
      </w:r>
    </w:p>
    <w:p w14:paraId="216DDFAB" w14:textId="77777777" w:rsidR="00291D63" w:rsidRPr="00C50A7D" w:rsidRDefault="00291D63" w:rsidP="00AC3A33">
      <w:pPr>
        <w:pStyle w:val="Prrafodelista"/>
        <w:ind w:left="1276"/>
        <w:jc w:val="both"/>
        <w:rPr>
          <w:rFonts w:ascii="Arial" w:hAnsi="Arial" w:cs="Arial"/>
          <w:color w:val="000000" w:themeColor="text1"/>
          <w:sz w:val="22"/>
          <w:szCs w:val="22"/>
        </w:rPr>
      </w:pPr>
      <w:r w:rsidRPr="00C50A7D">
        <w:rPr>
          <w:rFonts w:ascii="Arial" w:hAnsi="Arial" w:cs="Arial"/>
          <w:color w:val="000000" w:themeColor="text1"/>
          <w:sz w:val="22"/>
          <w:szCs w:val="22"/>
        </w:rPr>
        <w:t>Con la presentación del citado expediente se tendrá por autorizadas las operaciones de descarga de fluidos a granel por tubería.</w:t>
      </w:r>
    </w:p>
    <w:p w14:paraId="0F2A5447" w14:textId="77777777" w:rsidR="00291D63" w:rsidRPr="00C50A7D" w:rsidRDefault="00291D63" w:rsidP="00291D63">
      <w:pPr>
        <w:rPr>
          <w:rFonts w:cs="Arial"/>
          <w:color w:val="000000" w:themeColor="text1"/>
          <w:sz w:val="22"/>
          <w:szCs w:val="22"/>
        </w:rPr>
      </w:pPr>
    </w:p>
    <w:p w14:paraId="65EFE143" w14:textId="77777777" w:rsidR="00291D63" w:rsidRPr="00C50A7D" w:rsidRDefault="00291D63" w:rsidP="002155B3">
      <w:pPr>
        <w:pStyle w:val="Prrafodelista"/>
        <w:numPr>
          <w:ilvl w:val="0"/>
          <w:numId w:val="26"/>
        </w:numPr>
        <w:ind w:left="1276" w:hanging="425"/>
        <w:contextualSpacing/>
        <w:jc w:val="both"/>
        <w:rPr>
          <w:rFonts w:ascii="Arial" w:hAnsi="Arial" w:cs="Arial"/>
          <w:color w:val="000000" w:themeColor="text1"/>
          <w:sz w:val="22"/>
          <w:szCs w:val="22"/>
        </w:rPr>
      </w:pPr>
      <w:r w:rsidRPr="00C50A7D">
        <w:rPr>
          <w:rFonts w:ascii="Arial" w:hAnsi="Arial" w:cs="Arial"/>
          <w:color w:val="000000" w:themeColor="text1"/>
          <w:sz w:val="22"/>
          <w:szCs w:val="22"/>
        </w:rPr>
        <w:t>La regularización se efectúa conforme a lo efectivamente descargado en base a los reportes o certificados de inspección de desembarque y la constancia o certificado de peso emitidos por el almacén aduanero o la entidad certificadora correspondiente.</w:t>
      </w:r>
    </w:p>
    <w:p w14:paraId="3EA1AD65" w14:textId="77777777" w:rsidR="003C3E03" w:rsidRPr="00C50A7D" w:rsidRDefault="003C3E03" w:rsidP="00027DD6">
      <w:pPr>
        <w:pStyle w:val="Prrafodelista"/>
        <w:ind w:left="851"/>
        <w:rPr>
          <w:rFonts w:ascii="Arial" w:hAnsi="Arial" w:cs="Arial"/>
          <w:b/>
          <w:color w:val="000000" w:themeColor="text1"/>
          <w:sz w:val="22"/>
          <w:szCs w:val="22"/>
        </w:rPr>
      </w:pPr>
    </w:p>
    <w:p w14:paraId="5B85BE4D" w14:textId="77777777" w:rsidR="007975A6" w:rsidRPr="00C50A7D" w:rsidRDefault="007975A6" w:rsidP="00027DD6">
      <w:pPr>
        <w:pStyle w:val="Prrafodelista"/>
        <w:ind w:left="851"/>
        <w:rPr>
          <w:rFonts w:ascii="Arial" w:hAnsi="Arial" w:cs="Arial"/>
          <w:b/>
          <w:color w:val="000000" w:themeColor="text1"/>
          <w:sz w:val="22"/>
          <w:szCs w:val="22"/>
        </w:rPr>
      </w:pPr>
    </w:p>
    <w:p w14:paraId="34E27C2C" w14:textId="77777777" w:rsidR="00291D63" w:rsidRPr="00C50A7D" w:rsidRDefault="00291D63" w:rsidP="00027DD6">
      <w:pPr>
        <w:pStyle w:val="Prrafodelista"/>
        <w:numPr>
          <w:ilvl w:val="0"/>
          <w:numId w:val="2"/>
        </w:numPr>
        <w:tabs>
          <w:tab w:val="left" w:pos="426"/>
          <w:tab w:val="left" w:pos="2127"/>
        </w:tabs>
        <w:ind w:hanging="1080"/>
        <w:jc w:val="both"/>
        <w:rPr>
          <w:rFonts w:ascii="Arial" w:hAnsi="Arial" w:cs="Arial"/>
          <w:b/>
          <w:color w:val="000000" w:themeColor="text1"/>
          <w:sz w:val="22"/>
          <w:szCs w:val="22"/>
        </w:rPr>
      </w:pPr>
      <w:r w:rsidRPr="00C50A7D">
        <w:rPr>
          <w:rFonts w:ascii="Arial" w:hAnsi="Arial" w:cs="Arial"/>
          <w:b/>
          <w:color w:val="000000" w:themeColor="text1"/>
          <w:sz w:val="22"/>
          <w:szCs w:val="22"/>
        </w:rPr>
        <w:t>VIGENCIA</w:t>
      </w:r>
    </w:p>
    <w:p w14:paraId="6FC2628C" w14:textId="77777777" w:rsidR="00B51F65" w:rsidRPr="00C50A7D" w:rsidRDefault="00B51F65" w:rsidP="00027DD6">
      <w:pPr>
        <w:pStyle w:val="Prrafodelista"/>
        <w:ind w:left="426"/>
        <w:rPr>
          <w:rFonts w:ascii="Arial" w:hAnsi="Arial" w:cs="Arial"/>
          <w:color w:val="000000" w:themeColor="text1"/>
          <w:sz w:val="22"/>
          <w:szCs w:val="22"/>
        </w:rPr>
      </w:pPr>
    </w:p>
    <w:p w14:paraId="0F4B8867" w14:textId="77C5BD0C" w:rsidR="00291D63" w:rsidRPr="00C50A7D" w:rsidRDefault="00291D63" w:rsidP="00027DD6">
      <w:pPr>
        <w:pStyle w:val="Prrafodelista"/>
        <w:ind w:left="426"/>
        <w:rPr>
          <w:rFonts w:ascii="Arial" w:hAnsi="Arial" w:cs="Arial"/>
          <w:color w:val="000000" w:themeColor="text1"/>
          <w:sz w:val="22"/>
          <w:szCs w:val="22"/>
        </w:rPr>
      </w:pPr>
      <w:r w:rsidRPr="00C50A7D">
        <w:rPr>
          <w:rFonts w:ascii="Arial" w:hAnsi="Arial" w:cs="Arial"/>
          <w:color w:val="000000" w:themeColor="text1"/>
          <w:sz w:val="22"/>
          <w:szCs w:val="22"/>
        </w:rPr>
        <w:t xml:space="preserve">A partir del </w:t>
      </w:r>
      <w:r w:rsidR="00EA7869" w:rsidRPr="00C50A7D">
        <w:rPr>
          <w:rFonts w:ascii="Arial" w:hAnsi="Arial" w:cs="Arial"/>
          <w:color w:val="000000" w:themeColor="text1"/>
          <w:sz w:val="22"/>
          <w:szCs w:val="22"/>
        </w:rPr>
        <w:t>día siguiente de su publicación</w:t>
      </w:r>
      <w:r w:rsidR="003874C3" w:rsidRPr="00C50A7D">
        <w:rPr>
          <w:rFonts w:ascii="Arial" w:hAnsi="Arial" w:cs="Arial"/>
          <w:color w:val="000000" w:themeColor="text1"/>
          <w:sz w:val="22"/>
          <w:szCs w:val="22"/>
        </w:rPr>
        <w:t>.</w:t>
      </w:r>
    </w:p>
    <w:p w14:paraId="5FBC8E7D" w14:textId="77777777" w:rsidR="00291D63" w:rsidRPr="00C50A7D" w:rsidRDefault="00291D63" w:rsidP="00291D63">
      <w:pPr>
        <w:ind w:left="426"/>
        <w:rPr>
          <w:rFonts w:cs="Arial"/>
          <w:color w:val="000000" w:themeColor="text1"/>
          <w:sz w:val="32"/>
          <w:szCs w:val="22"/>
        </w:rPr>
      </w:pPr>
    </w:p>
    <w:p w14:paraId="5FB33EA7" w14:textId="77777777" w:rsidR="00291D63" w:rsidRPr="00C50A7D" w:rsidRDefault="00291D63" w:rsidP="00027DD6">
      <w:pPr>
        <w:pStyle w:val="Prrafodelista"/>
        <w:numPr>
          <w:ilvl w:val="0"/>
          <w:numId w:val="2"/>
        </w:numPr>
        <w:tabs>
          <w:tab w:val="left" w:pos="426"/>
          <w:tab w:val="left" w:pos="2127"/>
        </w:tabs>
        <w:ind w:hanging="1080"/>
        <w:jc w:val="both"/>
        <w:rPr>
          <w:rFonts w:ascii="Arial" w:hAnsi="Arial" w:cs="Arial"/>
          <w:b/>
          <w:color w:val="000000" w:themeColor="text1"/>
          <w:sz w:val="22"/>
          <w:szCs w:val="22"/>
        </w:rPr>
      </w:pPr>
      <w:r w:rsidRPr="00C50A7D">
        <w:rPr>
          <w:rFonts w:ascii="Arial" w:hAnsi="Arial" w:cs="Arial"/>
          <w:b/>
          <w:color w:val="000000" w:themeColor="text1"/>
          <w:sz w:val="22"/>
          <w:szCs w:val="22"/>
        </w:rPr>
        <w:t>ANEXOS</w:t>
      </w:r>
    </w:p>
    <w:p w14:paraId="7A77866C" w14:textId="77777777" w:rsidR="00291D63" w:rsidRPr="00C50A7D" w:rsidRDefault="00291D63" w:rsidP="00291D63">
      <w:pPr>
        <w:pStyle w:val="Prrafodelista"/>
        <w:ind w:left="786"/>
        <w:rPr>
          <w:rFonts w:ascii="Arial" w:hAnsi="Arial" w:cs="Arial"/>
          <w:color w:val="000000" w:themeColor="text1"/>
          <w:sz w:val="18"/>
          <w:szCs w:val="22"/>
        </w:rPr>
      </w:pPr>
    </w:p>
    <w:p w14:paraId="566CE3CE" w14:textId="77777777" w:rsidR="00291D63" w:rsidRPr="00C50A7D" w:rsidRDefault="00612F80" w:rsidP="00612F80">
      <w:pPr>
        <w:ind w:left="1701" w:hanging="1275"/>
        <w:rPr>
          <w:rFonts w:cs="Arial"/>
          <w:color w:val="000000" w:themeColor="text1"/>
          <w:sz w:val="22"/>
          <w:szCs w:val="22"/>
        </w:rPr>
      </w:pPr>
      <w:r w:rsidRPr="00C50A7D">
        <w:rPr>
          <w:rFonts w:cs="Arial"/>
          <w:color w:val="000000" w:themeColor="text1"/>
          <w:sz w:val="22"/>
          <w:szCs w:val="22"/>
        </w:rPr>
        <w:t>ANEXO I</w:t>
      </w:r>
      <w:r w:rsidR="00291D63" w:rsidRPr="00C50A7D">
        <w:rPr>
          <w:rFonts w:cs="Arial"/>
          <w:color w:val="000000" w:themeColor="text1"/>
          <w:sz w:val="22"/>
          <w:szCs w:val="22"/>
        </w:rPr>
        <w:t xml:space="preserve">: </w:t>
      </w:r>
      <w:r w:rsidR="00291D63" w:rsidRPr="00C50A7D">
        <w:rPr>
          <w:rFonts w:cs="Arial"/>
          <w:color w:val="000000" w:themeColor="text1"/>
          <w:sz w:val="22"/>
          <w:szCs w:val="22"/>
        </w:rPr>
        <w:tab/>
      </w:r>
      <w:hyperlink r:id="rId11" w:history="1">
        <w:r w:rsidR="00291D63" w:rsidRPr="00C50A7D">
          <w:rPr>
            <w:rFonts w:cs="Arial"/>
            <w:color w:val="000000" w:themeColor="text1"/>
            <w:sz w:val="22"/>
            <w:szCs w:val="22"/>
          </w:rPr>
          <w:t>Solicitud de zona primaria</w:t>
        </w:r>
      </w:hyperlink>
      <w:r w:rsidRPr="00C50A7D">
        <w:rPr>
          <w:rFonts w:cs="Arial"/>
          <w:color w:val="000000" w:themeColor="text1"/>
          <w:sz w:val="22"/>
          <w:szCs w:val="22"/>
        </w:rPr>
        <w:t xml:space="preserve"> con autorización especial</w:t>
      </w:r>
      <w:r w:rsidR="00291D63" w:rsidRPr="00C50A7D">
        <w:rPr>
          <w:rFonts w:cs="Arial"/>
          <w:color w:val="000000" w:themeColor="text1"/>
          <w:sz w:val="22"/>
          <w:szCs w:val="22"/>
        </w:rPr>
        <w:t>.</w:t>
      </w:r>
    </w:p>
    <w:p w14:paraId="2A6C385E" w14:textId="77777777" w:rsidR="00291D63" w:rsidRPr="00C50A7D" w:rsidRDefault="00291D63" w:rsidP="00612F80">
      <w:pPr>
        <w:ind w:left="1701" w:hanging="1275"/>
        <w:rPr>
          <w:rFonts w:cs="Arial"/>
          <w:color w:val="000000" w:themeColor="text1"/>
          <w:sz w:val="22"/>
          <w:szCs w:val="22"/>
        </w:rPr>
      </w:pPr>
      <w:r w:rsidRPr="00C50A7D">
        <w:rPr>
          <w:rFonts w:cs="Arial"/>
          <w:color w:val="000000" w:themeColor="text1"/>
          <w:sz w:val="22"/>
          <w:szCs w:val="22"/>
        </w:rPr>
        <w:t xml:space="preserve">ANEXO </w:t>
      </w:r>
      <w:r w:rsidR="00612F80" w:rsidRPr="00C50A7D">
        <w:rPr>
          <w:rFonts w:cs="Arial"/>
          <w:color w:val="000000" w:themeColor="text1"/>
          <w:sz w:val="22"/>
          <w:szCs w:val="22"/>
        </w:rPr>
        <w:t xml:space="preserve">II: </w:t>
      </w:r>
      <w:r w:rsidR="00612F80" w:rsidRPr="00C50A7D">
        <w:rPr>
          <w:rFonts w:cs="Arial"/>
          <w:color w:val="000000" w:themeColor="text1"/>
          <w:sz w:val="22"/>
          <w:szCs w:val="22"/>
        </w:rPr>
        <w:tab/>
        <w:t xml:space="preserve">Requisitos para </w:t>
      </w:r>
      <w:r w:rsidRPr="00C50A7D">
        <w:rPr>
          <w:rFonts w:cs="Arial"/>
          <w:color w:val="000000" w:themeColor="text1"/>
          <w:sz w:val="22"/>
          <w:szCs w:val="22"/>
        </w:rPr>
        <w:t>despacho anticipado en zona primaria con autorización especial - ZPAE</w:t>
      </w:r>
    </w:p>
    <w:p w14:paraId="6EF3B005" w14:textId="1F72F3B0" w:rsidR="00291D63" w:rsidRPr="00C50A7D" w:rsidRDefault="00291D63" w:rsidP="00612F80">
      <w:pPr>
        <w:ind w:left="1701" w:hanging="1275"/>
        <w:rPr>
          <w:rFonts w:cs="Arial"/>
          <w:color w:val="000000" w:themeColor="text1"/>
          <w:sz w:val="22"/>
          <w:szCs w:val="22"/>
        </w:rPr>
      </w:pPr>
      <w:r w:rsidRPr="00C50A7D">
        <w:rPr>
          <w:rFonts w:cs="Arial"/>
          <w:color w:val="000000" w:themeColor="text1"/>
          <w:sz w:val="22"/>
          <w:szCs w:val="22"/>
        </w:rPr>
        <w:t xml:space="preserve">ANEXO </w:t>
      </w:r>
      <w:r w:rsidR="008A09B9">
        <w:rPr>
          <w:rFonts w:cs="Arial"/>
          <w:color w:val="000000" w:themeColor="text1"/>
          <w:sz w:val="22"/>
          <w:szCs w:val="22"/>
        </w:rPr>
        <w:t>III</w:t>
      </w:r>
      <w:r w:rsidRPr="00C50A7D">
        <w:rPr>
          <w:rFonts w:cs="Arial"/>
          <w:color w:val="000000" w:themeColor="text1"/>
          <w:sz w:val="22"/>
          <w:szCs w:val="22"/>
        </w:rPr>
        <w:t xml:space="preserve">: </w:t>
      </w:r>
      <w:r w:rsidRPr="00C50A7D">
        <w:rPr>
          <w:rFonts w:cs="Arial"/>
          <w:color w:val="000000" w:themeColor="text1"/>
          <w:sz w:val="22"/>
          <w:szCs w:val="22"/>
        </w:rPr>
        <w:tab/>
      </w:r>
      <w:hyperlink r:id="rId12" w:history="1">
        <w:r w:rsidRPr="00C50A7D">
          <w:rPr>
            <w:rFonts w:cs="Arial"/>
            <w:color w:val="000000" w:themeColor="text1"/>
            <w:sz w:val="22"/>
            <w:szCs w:val="22"/>
          </w:rPr>
          <w:t>Solicitud de calificación de mercancías como envíos de urgencia o de socorro.</w:t>
        </w:r>
      </w:hyperlink>
    </w:p>
    <w:p w14:paraId="15B4A981" w14:textId="2D20168B" w:rsidR="00291D63" w:rsidRPr="00C50A7D" w:rsidRDefault="00291D63" w:rsidP="00612F80">
      <w:pPr>
        <w:ind w:left="1701" w:hanging="1275"/>
        <w:rPr>
          <w:rFonts w:cs="Arial"/>
          <w:color w:val="000000" w:themeColor="text1"/>
          <w:sz w:val="22"/>
          <w:szCs w:val="22"/>
        </w:rPr>
      </w:pPr>
      <w:r w:rsidRPr="00C50A7D">
        <w:rPr>
          <w:rFonts w:cs="Arial"/>
          <w:color w:val="000000" w:themeColor="text1"/>
          <w:sz w:val="22"/>
          <w:szCs w:val="22"/>
        </w:rPr>
        <w:t xml:space="preserve">ANEXO </w:t>
      </w:r>
      <w:r w:rsidR="008A09B9">
        <w:rPr>
          <w:rFonts w:cs="Arial"/>
          <w:color w:val="000000" w:themeColor="text1"/>
          <w:sz w:val="22"/>
          <w:szCs w:val="22"/>
        </w:rPr>
        <w:t>IV</w:t>
      </w:r>
      <w:r w:rsidRPr="00C50A7D">
        <w:rPr>
          <w:rFonts w:cs="Arial"/>
          <w:color w:val="000000" w:themeColor="text1"/>
          <w:sz w:val="22"/>
          <w:szCs w:val="22"/>
        </w:rPr>
        <w:t xml:space="preserve">: </w:t>
      </w:r>
      <w:r w:rsidRPr="00C50A7D">
        <w:rPr>
          <w:rFonts w:cs="Arial"/>
          <w:color w:val="000000" w:themeColor="text1"/>
          <w:sz w:val="22"/>
          <w:szCs w:val="22"/>
        </w:rPr>
        <w:tab/>
        <w:t>Acta de constatación - Zona primaria con autorización especial - ZPAE.</w:t>
      </w:r>
    </w:p>
    <w:p w14:paraId="4ED76CBD" w14:textId="7E1216FD" w:rsidR="003F762D" w:rsidRPr="00C50A7D" w:rsidRDefault="00291D63" w:rsidP="00612F80">
      <w:pPr>
        <w:ind w:left="1701" w:hanging="1275"/>
        <w:rPr>
          <w:rFonts w:cs="Arial"/>
          <w:color w:val="000000" w:themeColor="text1"/>
          <w:sz w:val="22"/>
          <w:szCs w:val="22"/>
        </w:rPr>
      </w:pPr>
      <w:r w:rsidRPr="00C50A7D">
        <w:rPr>
          <w:rFonts w:cs="Arial"/>
          <w:color w:val="000000" w:themeColor="text1"/>
          <w:sz w:val="22"/>
          <w:szCs w:val="22"/>
        </w:rPr>
        <w:t xml:space="preserve">ANEXO </w:t>
      </w:r>
      <w:r w:rsidR="008A09B9">
        <w:rPr>
          <w:rFonts w:cs="Arial"/>
          <w:color w:val="000000" w:themeColor="text1"/>
          <w:sz w:val="22"/>
          <w:szCs w:val="22"/>
        </w:rPr>
        <w:t>V</w:t>
      </w:r>
      <w:r w:rsidRPr="00C50A7D">
        <w:rPr>
          <w:rFonts w:cs="Arial"/>
          <w:color w:val="000000" w:themeColor="text1"/>
          <w:sz w:val="22"/>
          <w:szCs w:val="22"/>
        </w:rPr>
        <w:t xml:space="preserve">: </w:t>
      </w:r>
      <w:r w:rsidRPr="00C50A7D">
        <w:rPr>
          <w:rFonts w:cs="Arial"/>
          <w:color w:val="000000" w:themeColor="text1"/>
          <w:sz w:val="22"/>
          <w:szCs w:val="22"/>
        </w:rPr>
        <w:tab/>
        <w:t>Acta de constatación</w:t>
      </w:r>
      <w:r w:rsidR="001D14F4" w:rsidRPr="00C50A7D">
        <w:rPr>
          <w:rFonts w:cs="Arial"/>
          <w:color w:val="000000" w:themeColor="text1"/>
          <w:sz w:val="22"/>
          <w:szCs w:val="22"/>
        </w:rPr>
        <w:t xml:space="preserve"> de</w:t>
      </w:r>
      <w:r w:rsidRPr="00C50A7D">
        <w:rPr>
          <w:rFonts w:cs="Arial"/>
          <w:color w:val="000000" w:themeColor="text1"/>
          <w:sz w:val="22"/>
          <w:szCs w:val="22"/>
        </w:rPr>
        <w:t xml:space="preserve"> Medidas de seguridad</w:t>
      </w:r>
      <w:r w:rsidR="001D14F4" w:rsidRPr="00C50A7D">
        <w:rPr>
          <w:rFonts w:cs="Arial"/>
          <w:color w:val="000000" w:themeColor="text1"/>
          <w:sz w:val="22"/>
          <w:szCs w:val="22"/>
        </w:rPr>
        <w:t xml:space="preserve"> - Zona primaria con autorización especial - ZPAE</w:t>
      </w:r>
    </w:p>
    <w:p w14:paraId="39737550" w14:textId="77777777" w:rsidR="00785541" w:rsidRPr="006224AE" w:rsidRDefault="003F762D" w:rsidP="00F74EF1">
      <w:pPr>
        <w:ind w:left="1701" w:hanging="1275"/>
        <w:jc w:val="center"/>
        <w:rPr>
          <w:rFonts w:cs="Arial"/>
          <w:b/>
        </w:rPr>
      </w:pPr>
      <w:r w:rsidRPr="006224AE">
        <w:rPr>
          <w:rFonts w:cs="Arial"/>
          <w:sz w:val="22"/>
          <w:szCs w:val="22"/>
        </w:rPr>
        <w:br w:type="page"/>
      </w:r>
      <w:r w:rsidR="00785541" w:rsidRPr="006224AE">
        <w:rPr>
          <w:rFonts w:cs="Arial"/>
          <w:b/>
          <w:bCs/>
        </w:rPr>
        <w:t xml:space="preserve">ANEXO </w:t>
      </w:r>
      <w:r w:rsidR="00785541" w:rsidRPr="006224AE">
        <w:rPr>
          <w:rFonts w:cs="Arial"/>
          <w:b/>
        </w:rPr>
        <w:t>I</w:t>
      </w:r>
    </w:p>
    <w:p w14:paraId="1D68520F" w14:textId="77777777" w:rsidR="00F74EF1" w:rsidRPr="006224AE" w:rsidRDefault="00F74EF1" w:rsidP="00785541">
      <w:pPr>
        <w:pStyle w:val="Default"/>
        <w:jc w:val="center"/>
        <w:rPr>
          <w:b/>
          <w:bCs/>
          <w:color w:val="auto"/>
          <w:sz w:val="20"/>
          <w:szCs w:val="20"/>
        </w:rPr>
      </w:pPr>
    </w:p>
    <w:p w14:paraId="4620D4AD" w14:textId="77777777" w:rsidR="00785541" w:rsidRPr="006224AE" w:rsidRDefault="00785541" w:rsidP="00785541">
      <w:pPr>
        <w:pStyle w:val="Default"/>
        <w:jc w:val="center"/>
        <w:rPr>
          <w:b/>
          <w:bCs/>
          <w:color w:val="auto"/>
          <w:sz w:val="20"/>
          <w:szCs w:val="20"/>
        </w:rPr>
      </w:pPr>
      <w:r w:rsidRPr="006224AE">
        <w:rPr>
          <w:b/>
          <w:bCs/>
          <w:color w:val="auto"/>
          <w:sz w:val="20"/>
          <w:szCs w:val="20"/>
        </w:rPr>
        <w:t>SOLICITUD DE ZONA PRIMARIA CON AUTORIZACIÓN ESPECIAL</w:t>
      </w:r>
    </w:p>
    <w:p w14:paraId="748BD8C5" w14:textId="77777777" w:rsidR="00785541" w:rsidRPr="006224AE" w:rsidRDefault="00785541" w:rsidP="00785541">
      <w:pPr>
        <w:pStyle w:val="Default"/>
        <w:jc w:val="center"/>
        <w:rPr>
          <w:rFonts w:ascii="Calibri" w:hAnsi="Calibri"/>
          <w:b/>
          <w:bCs/>
          <w:color w:val="auto"/>
          <w:sz w:val="18"/>
          <w:szCs w:val="18"/>
        </w:rPr>
      </w:pPr>
    </w:p>
    <w:p w14:paraId="3407FB4C" w14:textId="77777777" w:rsidR="00785541" w:rsidRPr="006224AE" w:rsidRDefault="00785541" w:rsidP="00785541">
      <w:pPr>
        <w:pStyle w:val="Default"/>
        <w:jc w:val="both"/>
        <w:rPr>
          <w:b/>
          <w:color w:val="auto"/>
          <w:sz w:val="20"/>
          <w:szCs w:val="18"/>
        </w:rPr>
      </w:pPr>
      <w:r w:rsidRPr="006224AE">
        <w:rPr>
          <w:b/>
          <w:color w:val="auto"/>
          <w:sz w:val="20"/>
          <w:szCs w:val="18"/>
        </w:rPr>
        <w:t xml:space="preserve">Señor Intendente / Jefe del área que administra el régimen de importación para el consumo de la aduana de: </w:t>
      </w:r>
    </w:p>
    <w:p w14:paraId="314064A8" w14:textId="77777777" w:rsidR="00785541" w:rsidRPr="006224AE" w:rsidRDefault="00707D28" w:rsidP="00785541">
      <w:pPr>
        <w:pStyle w:val="Default"/>
        <w:ind w:left="284"/>
        <w:jc w:val="both"/>
        <w:rPr>
          <w:color w:val="auto"/>
          <w:sz w:val="18"/>
          <w:szCs w:val="18"/>
        </w:rPr>
      </w:pPr>
      <w:r w:rsidRPr="006224AE">
        <w:rPr>
          <w:noProof/>
          <w:color w:val="auto"/>
        </w:rPr>
        <mc:AlternateContent>
          <mc:Choice Requires="wps">
            <w:drawing>
              <wp:anchor distT="0" distB="0" distL="114300" distR="114300" simplePos="0" relativeHeight="251633152" behindDoc="0" locked="0" layoutInCell="1" allowOverlap="1" wp14:anchorId="62D7CE5E" wp14:editId="0C14DECB">
                <wp:simplePos x="0" y="0"/>
                <wp:positionH relativeFrom="column">
                  <wp:posOffset>17780</wp:posOffset>
                </wp:positionH>
                <wp:positionV relativeFrom="paragraph">
                  <wp:posOffset>5715</wp:posOffset>
                </wp:positionV>
                <wp:extent cx="5551170" cy="278130"/>
                <wp:effectExtent l="0" t="0" r="0" b="7620"/>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2A3B7" id="Rectangle 21" o:spid="_x0000_s1026" style="position:absolute;margin-left:1.4pt;margin-top:.45pt;width:437.1pt;height:21.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" strokeweight=".5pt"/>
            </w:pict>
          </mc:Fallback>
        </mc:AlternateContent>
      </w:r>
    </w:p>
    <w:p w14:paraId="0E6256E7" w14:textId="77777777" w:rsidR="00785541" w:rsidRPr="006224AE" w:rsidRDefault="00785541" w:rsidP="00785541">
      <w:pPr>
        <w:pStyle w:val="Default"/>
        <w:spacing w:line="360" w:lineRule="auto"/>
        <w:ind w:left="284" w:right="-1"/>
        <w:jc w:val="both"/>
        <w:rPr>
          <w:color w:val="auto"/>
          <w:sz w:val="12"/>
          <w:szCs w:val="12"/>
        </w:rPr>
      </w:pPr>
    </w:p>
    <w:p w14:paraId="6DAC9589" w14:textId="77777777" w:rsidR="00785541" w:rsidRPr="006224AE" w:rsidRDefault="00785541" w:rsidP="00785541">
      <w:pPr>
        <w:pStyle w:val="Default"/>
        <w:spacing w:line="360" w:lineRule="auto"/>
        <w:ind w:left="284" w:right="-1"/>
        <w:jc w:val="both"/>
        <w:rPr>
          <w:color w:val="auto"/>
          <w:sz w:val="12"/>
          <w:szCs w:val="12"/>
        </w:rPr>
      </w:pPr>
    </w:p>
    <w:p w14:paraId="10F19CC3" w14:textId="77777777" w:rsidR="00785541" w:rsidRPr="006224AE" w:rsidRDefault="00785541" w:rsidP="00785541">
      <w:pPr>
        <w:pStyle w:val="Default"/>
        <w:jc w:val="both"/>
        <w:rPr>
          <w:color w:val="auto"/>
          <w:sz w:val="14"/>
          <w:szCs w:val="18"/>
        </w:rPr>
      </w:pPr>
      <w:r w:rsidRPr="006224AE">
        <w:rPr>
          <w:b/>
          <w:color w:val="auto"/>
          <w:sz w:val="20"/>
          <w:szCs w:val="18"/>
          <w:lang w:eastAsia="es-PE"/>
        </w:rPr>
        <w:t>Nombre</w:t>
      </w:r>
      <w:r w:rsidRPr="006224AE">
        <w:rPr>
          <w:b/>
          <w:noProof/>
          <w:color w:val="auto"/>
          <w:sz w:val="20"/>
          <w:lang w:eastAsia="es-PE"/>
        </w:rPr>
        <w:t xml:space="preserve"> del dueño o consignatario:</w:t>
      </w:r>
    </w:p>
    <w:p w14:paraId="20179F36" w14:textId="77777777" w:rsidR="00785541" w:rsidRPr="006224AE" w:rsidRDefault="00707D28" w:rsidP="00785541">
      <w:pPr>
        <w:pStyle w:val="Default"/>
        <w:spacing w:line="360" w:lineRule="auto"/>
        <w:jc w:val="both"/>
        <w:rPr>
          <w:color w:val="auto"/>
          <w:sz w:val="18"/>
          <w:szCs w:val="18"/>
        </w:rPr>
      </w:pPr>
      <w:r w:rsidRPr="006224AE">
        <w:rPr>
          <w:noProof/>
          <w:color w:val="auto"/>
          <w:sz w:val="18"/>
          <w:szCs w:val="18"/>
        </w:rPr>
        <mc:AlternateContent>
          <mc:Choice Requires="wps">
            <w:drawing>
              <wp:anchor distT="0" distB="0" distL="114300" distR="114300" simplePos="0" relativeHeight="251645440" behindDoc="0" locked="0" layoutInCell="1" allowOverlap="1" wp14:anchorId="17B3C1C7" wp14:editId="661DB353">
                <wp:simplePos x="0" y="0"/>
                <wp:positionH relativeFrom="column">
                  <wp:posOffset>10160</wp:posOffset>
                </wp:positionH>
                <wp:positionV relativeFrom="paragraph">
                  <wp:posOffset>36830</wp:posOffset>
                </wp:positionV>
                <wp:extent cx="5551170" cy="278130"/>
                <wp:effectExtent l="0" t="0" r="0" b="7620"/>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E0F86" id="Rectangle 21" o:spid="_x0000_s1026" style="position:absolute;margin-left:.8pt;margin-top:2.9pt;width:437.1pt;height:21.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" strokeweight=".5pt"/>
            </w:pict>
          </mc:Fallback>
        </mc:AlternateContent>
      </w:r>
    </w:p>
    <w:p w14:paraId="4543A133" w14:textId="77777777" w:rsidR="00785541" w:rsidRPr="006224AE" w:rsidRDefault="00785541" w:rsidP="00785541">
      <w:pPr>
        <w:pStyle w:val="Default"/>
        <w:spacing w:line="360" w:lineRule="auto"/>
        <w:ind w:firstLine="284"/>
        <w:jc w:val="both"/>
        <w:rPr>
          <w:color w:val="auto"/>
          <w:sz w:val="6"/>
          <w:szCs w:val="6"/>
        </w:rPr>
      </w:pPr>
    </w:p>
    <w:p w14:paraId="3008D93A" w14:textId="77777777" w:rsidR="00E12248" w:rsidRPr="006224AE" w:rsidRDefault="00E12248" w:rsidP="00785541">
      <w:pPr>
        <w:pStyle w:val="Default"/>
        <w:jc w:val="both"/>
        <w:rPr>
          <w:b/>
          <w:color w:val="auto"/>
          <w:sz w:val="20"/>
          <w:szCs w:val="18"/>
        </w:rPr>
      </w:pPr>
    </w:p>
    <w:p w14:paraId="6BD24FD6" w14:textId="65B2ABA9" w:rsidR="00785541" w:rsidRPr="006224AE" w:rsidRDefault="00E12248" w:rsidP="00785541">
      <w:pPr>
        <w:pStyle w:val="Default"/>
        <w:jc w:val="both"/>
        <w:rPr>
          <w:color w:val="auto"/>
          <w:sz w:val="20"/>
          <w:szCs w:val="18"/>
        </w:rPr>
      </w:pPr>
      <w:r w:rsidRPr="006224AE">
        <w:rPr>
          <w:b/>
          <w:color w:val="auto"/>
          <w:sz w:val="20"/>
          <w:szCs w:val="18"/>
        </w:rPr>
        <w:t>Número de RUC</w:t>
      </w:r>
      <w:r w:rsidR="00785541" w:rsidRPr="006224AE">
        <w:rPr>
          <w:b/>
          <w:color w:val="auto"/>
          <w:sz w:val="20"/>
          <w:szCs w:val="18"/>
        </w:rPr>
        <w:t>, D</w:t>
      </w:r>
      <w:r w:rsidRPr="006224AE">
        <w:rPr>
          <w:b/>
          <w:color w:val="auto"/>
          <w:sz w:val="20"/>
          <w:szCs w:val="18"/>
        </w:rPr>
        <w:t>NI</w:t>
      </w:r>
      <w:r w:rsidR="00785541" w:rsidRPr="006224AE">
        <w:rPr>
          <w:b/>
          <w:color w:val="auto"/>
          <w:sz w:val="20"/>
          <w:szCs w:val="18"/>
        </w:rPr>
        <w:t>, otros:</w:t>
      </w:r>
    </w:p>
    <w:p w14:paraId="7E4DA5C5" w14:textId="77777777" w:rsidR="00785541" w:rsidRPr="006224AE" w:rsidRDefault="00707D28" w:rsidP="00785541">
      <w:pPr>
        <w:pStyle w:val="Default"/>
        <w:spacing w:line="360" w:lineRule="auto"/>
        <w:ind w:firstLine="284"/>
        <w:jc w:val="both"/>
        <w:rPr>
          <w:color w:val="auto"/>
          <w:sz w:val="6"/>
          <w:szCs w:val="18"/>
        </w:rPr>
      </w:pPr>
      <w:r w:rsidRPr="006224AE">
        <w:rPr>
          <w:b/>
          <w:noProof/>
          <w:color w:val="auto"/>
          <w:sz w:val="20"/>
          <w:szCs w:val="18"/>
        </w:rPr>
        <mc:AlternateContent>
          <mc:Choice Requires="wps">
            <w:drawing>
              <wp:anchor distT="0" distB="0" distL="114300" distR="114300" simplePos="0" relativeHeight="251646464" behindDoc="0" locked="0" layoutInCell="1" allowOverlap="1" wp14:anchorId="1C7574A9" wp14:editId="61093462">
                <wp:simplePos x="0" y="0"/>
                <wp:positionH relativeFrom="column">
                  <wp:posOffset>17780</wp:posOffset>
                </wp:positionH>
                <wp:positionV relativeFrom="paragraph">
                  <wp:posOffset>21590</wp:posOffset>
                </wp:positionV>
                <wp:extent cx="5551170" cy="278130"/>
                <wp:effectExtent l="0" t="0" r="0" b="7620"/>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B028E" id="Rectangle 21" o:spid="_x0000_s1026" style="position:absolute;margin-left:1.4pt;margin-top:1.7pt;width:437.1pt;height:2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" strokeweight=".5pt"/>
            </w:pict>
          </mc:Fallback>
        </mc:AlternateContent>
      </w:r>
    </w:p>
    <w:p w14:paraId="03DD7F77" w14:textId="77777777" w:rsidR="00785541" w:rsidRPr="006224AE" w:rsidRDefault="00785541" w:rsidP="00785541">
      <w:pPr>
        <w:pStyle w:val="Default"/>
        <w:spacing w:line="360" w:lineRule="auto"/>
        <w:ind w:firstLine="284"/>
        <w:jc w:val="both"/>
        <w:rPr>
          <w:color w:val="auto"/>
          <w:sz w:val="10"/>
          <w:szCs w:val="18"/>
        </w:rPr>
      </w:pPr>
    </w:p>
    <w:p w14:paraId="636FA64F" w14:textId="77777777" w:rsidR="00785541" w:rsidRPr="006224AE" w:rsidRDefault="00785541" w:rsidP="00785541">
      <w:pPr>
        <w:pStyle w:val="Default"/>
        <w:spacing w:line="360" w:lineRule="auto"/>
        <w:ind w:firstLine="284"/>
        <w:jc w:val="both"/>
        <w:rPr>
          <w:color w:val="auto"/>
          <w:sz w:val="4"/>
          <w:szCs w:val="4"/>
        </w:rPr>
      </w:pPr>
    </w:p>
    <w:p w14:paraId="4D4C19BD" w14:textId="77777777" w:rsidR="00785541" w:rsidRPr="006224AE" w:rsidRDefault="00785541" w:rsidP="00785541">
      <w:pPr>
        <w:pStyle w:val="Default"/>
        <w:spacing w:line="360" w:lineRule="auto"/>
        <w:ind w:firstLine="284"/>
        <w:jc w:val="both"/>
        <w:rPr>
          <w:color w:val="auto"/>
          <w:sz w:val="12"/>
          <w:szCs w:val="12"/>
        </w:rPr>
      </w:pPr>
    </w:p>
    <w:p w14:paraId="7B8436DB" w14:textId="77777777" w:rsidR="00785541" w:rsidRPr="006224AE" w:rsidRDefault="00785541" w:rsidP="00785541">
      <w:pPr>
        <w:pStyle w:val="Default"/>
        <w:jc w:val="both"/>
        <w:rPr>
          <w:b/>
          <w:color w:val="auto"/>
          <w:sz w:val="20"/>
          <w:szCs w:val="18"/>
        </w:rPr>
      </w:pPr>
      <w:r w:rsidRPr="006224AE">
        <w:rPr>
          <w:b/>
          <w:color w:val="auto"/>
          <w:sz w:val="20"/>
          <w:szCs w:val="18"/>
        </w:rPr>
        <w:t>Domicilio fiscal:</w:t>
      </w:r>
    </w:p>
    <w:p w14:paraId="1A396F8A" w14:textId="77777777" w:rsidR="00785541" w:rsidRPr="006224AE" w:rsidRDefault="00707D28" w:rsidP="00785541">
      <w:pPr>
        <w:pStyle w:val="Default"/>
        <w:spacing w:line="360" w:lineRule="auto"/>
        <w:ind w:firstLine="284"/>
        <w:jc w:val="both"/>
        <w:rPr>
          <w:color w:val="auto"/>
          <w:sz w:val="18"/>
          <w:szCs w:val="18"/>
        </w:rPr>
      </w:pPr>
      <w:r w:rsidRPr="006224AE">
        <w:rPr>
          <w:b/>
          <w:noProof/>
          <w:color w:val="auto"/>
          <w:sz w:val="20"/>
          <w:szCs w:val="18"/>
        </w:rPr>
        <mc:AlternateContent>
          <mc:Choice Requires="wps">
            <w:drawing>
              <wp:anchor distT="0" distB="0" distL="114300" distR="114300" simplePos="0" relativeHeight="251647488" behindDoc="0" locked="0" layoutInCell="1" allowOverlap="1" wp14:anchorId="392B8E43" wp14:editId="56FD6114">
                <wp:simplePos x="0" y="0"/>
                <wp:positionH relativeFrom="column">
                  <wp:posOffset>17780</wp:posOffset>
                </wp:positionH>
                <wp:positionV relativeFrom="paragraph">
                  <wp:posOffset>35560</wp:posOffset>
                </wp:positionV>
                <wp:extent cx="5551170" cy="278130"/>
                <wp:effectExtent l="0" t="0" r="0" b="762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D7B20" id="Rectangle 21" o:spid="_x0000_s1026" style="position:absolute;margin-left:1.4pt;margin-top:2.8pt;width:437.1pt;height:2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" strokeweight=".5pt"/>
            </w:pict>
          </mc:Fallback>
        </mc:AlternateContent>
      </w:r>
    </w:p>
    <w:p w14:paraId="2878BDE7" w14:textId="77777777" w:rsidR="00785541" w:rsidRPr="006224AE" w:rsidRDefault="00785541" w:rsidP="00785541">
      <w:pPr>
        <w:pStyle w:val="Default"/>
        <w:spacing w:line="360" w:lineRule="auto"/>
        <w:ind w:firstLine="284"/>
        <w:jc w:val="both"/>
        <w:rPr>
          <w:color w:val="auto"/>
          <w:sz w:val="6"/>
          <w:szCs w:val="6"/>
        </w:rPr>
      </w:pPr>
    </w:p>
    <w:p w14:paraId="3B1A064F" w14:textId="77777777" w:rsidR="00785541" w:rsidRPr="006224AE" w:rsidRDefault="00785541" w:rsidP="00785541">
      <w:pPr>
        <w:pStyle w:val="Default"/>
        <w:spacing w:line="360" w:lineRule="auto"/>
        <w:ind w:firstLine="284"/>
        <w:jc w:val="both"/>
        <w:rPr>
          <w:color w:val="auto"/>
          <w:sz w:val="6"/>
          <w:szCs w:val="6"/>
        </w:rPr>
      </w:pPr>
    </w:p>
    <w:p w14:paraId="7070D1CC" w14:textId="77777777" w:rsidR="00785541" w:rsidRPr="006224AE" w:rsidRDefault="00785541" w:rsidP="00785541">
      <w:pPr>
        <w:pStyle w:val="Default"/>
        <w:jc w:val="both"/>
        <w:rPr>
          <w:b/>
          <w:color w:val="auto"/>
          <w:sz w:val="20"/>
          <w:szCs w:val="18"/>
        </w:rPr>
      </w:pPr>
      <w:r w:rsidRPr="006224AE">
        <w:rPr>
          <w:b/>
          <w:color w:val="auto"/>
          <w:sz w:val="20"/>
          <w:szCs w:val="18"/>
        </w:rPr>
        <w:t>Representante:</w:t>
      </w:r>
    </w:p>
    <w:p w14:paraId="332D7BCB" w14:textId="77777777" w:rsidR="00785541" w:rsidRPr="006224AE" w:rsidRDefault="00707D28" w:rsidP="00785541">
      <w:pPr>
        <w:pStyle w:val="Default"/>
        <w:spacing w:line="360" w:lineRule="auto"/>
        <w:ind w:firstLine="284"/>
        <w:jc w:val="both"/>
        <w:rPr>
          <w:color w:val="auto"/>
          <w:sz w:val="18"/>
          <w:szCs w:val="18"/>
        </w:rPr>
      </w:pPr>
      <w:r w:rsidRPr="006224AE">
        <w:rPr>
          <w:b/>
          <w:noProof/>
          <w:color w:val="auto"/>
          <w:sz w:val="20"/>
          <w:szCs w:val="18"/>
        </w:rPr>
        <mc:AlternateContent>
          <mc:Choice Requires="wps">
            <w:drawing>
              <wp:anchor distT="0" distB="0" distL="114300" distR="114300" simplePos="0" relativeHeight="251648512" behindDoc="0" locked="0" layoutInCell="1" allowOverlap="1" wp14:anchorId="518213B5" wp14:editId="063ADF9F">
                <wp:simplePos x="0" y="0"/>
                <wp:positionH relativeFrom="column">
                  <wp:posOffset>10160</wp:posOffset>
                </wp:positionH>
                <wp:positionV relativeFrom="paragraph">
                  <wp:posOffset>10160</wp:posOffset>
                </wp:positionV>
                <wp:extent cx="5551170" cy="278130"/>
                <wp:effectExtent l="0" t="0" r="0" b="762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C61F6" id="Rectangle 21" o:spid="_x0000_s1026" style="position:absolute;margin-left:.8pt;margin-top:.8pt;width:437.1pt;height:21.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" strokeweight=".5pt"/>
            </w:pict>
          </mc:Fallback>
        </mc:AlternateContent>
      </w:r>
    </w:p>
    <w:p w14:paraId="72F2D7CF" w14:textId="77777777" w:rsidR="00785541" w:rsidRPr="006224AE" w:rsidRDefault="00785541" w:rsidP="00785541">
      <w:pPr>
        <w:pStyle w:val="Default"/>
        <w:spacing w:line="360" w:lineRule="auto"/>
        <w:ind w:firstLine="284"/>
        <w:jc w:val="both"/>
        <w:rPr>
          <w:color w:val="auto"/>
          <w:sz w:val="6"/>
          <w:szCs w:val="6"/>
        </w:rPr>
      </w:pPr>
    </w:p>
    <w:p w14:paraId="694E21D3" w14:textId="77777777" w:rsidR="00785541" w:rsidRPr="006224AE" w:rsidRDefault="00785541" w:rsidP="00785541">
      <w:pPr>
        <w:pStyle w:val="Default"/>
        <w:spacing w:line="360" w:lineRule="auto"/>
        <w:ind w:firstLine="284"/>
        <w:jc w:val="both"/>
        <w:rPr>
          <w:color w:val="auto"/>
          <w:sz w:val="6"/>
          <w:szCs w:val="6"/>
        </w:rPr>
      </w:pPr>
    </w:p>
    <w:p w14:paraId="75747EC8" w14:textId="77777777" w:rsidR="00785541" w:rsidRPr="006224AE" w:rsidRDefault="00785541" w:rsidP="00785541">
      <w:pPr>
        <w:pStyle w:val="Default"/>
        <w:jc w:val="both"/>
        <w:rPr>
          <w:b/>
          <w:color w:val="auto"/>
          <w:sz w:val="20"/>
          <w:szCs w:val="18"/>
        </w:rPr>
      </w:pPr>
      <w:r w:rsidRPr="006224AE">
        <w:rPr>
          <w:b/>
          <w:color w:val="auto"/>
          <w:sz w:val="20"/>
          <w:szCs w:val="18"/>
        </w:rPr>
        <w:t>Poder inscrito:</w:t>
      </w:r>
    </w:p>
    <w:p w14:paraId="1130A469" w14:textId="77777777" w:rsidR="00785541" w:rsidRPr="006224AE" w:rsidRDefault="00707D28" w:rsidP="00785541">
      <w:pPr>
        <w:pStyle w:val="Default"/>
        <w:spacing w:line="360" w:lineRule="auto"/>
        <w:ind w:firstLine="284"/>
        <w:jc w:val="both"/>
        <w:rPr>
          <w:rFonts w:ascii="Calibri" w:hAnsi="Calibri"/>
          <w:color w:val="auto"/>
          <w:sz w:val="18"/>
          <w:szCs w:val="18"/>
        </w:rPr>
      </w:pPr>
      <w:r w:rsidRPr="006224AE">
        <w:rPr>
          <w:b/>
          <w:noProof/>
          <w:color w:val="auto"/>
          <w:sz w:val="20"/>
          <w:szCs w:val="18"/>
        </w:rPr>
        <mc:AlternateContent>
          <mc:Choice Requires="wps">
            <w:drawing>
              <wp:anchor distT="0" distB="0" distL="114300" distR="114300" simplePos="0" relativeHeight="251649536" behindDoc="0" locked="0" layoutInCell="1" allowOverlap="1" wp14:anchorId="1BA19A93" wp14:editId="21B3BBA4">
                <wp:simplePos x="0" y="0"/>
                <wp:positionH relativeFrom="column">
                  <wp:posOffset>17780</wp:posOffset>
                </wp:positionH>
                <wp:positionV relativeFrom="paragraph">
                  <wp:posOffset>4445</wp:posOffset>
                </wp:positionV>
                <wp:extent cx="5551170" cy="278130"/>
                <wp:effectExtent l="0" t="0" r="0" b="762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5712F" id="Rectangle 21" o:spid="_x0000_s1026" style="position:absolute;margin-left:1.4pt;margin-top:.35pt;width:437.1pt;height:2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" strokeweight=".5pt"/>
            </w:pict>
          </mc:Fallback>
        </mc:AlternateContent>
      </w:r>
    </w:p>
    <w:p w14:paraId="12201D66" w14:textId="77777777" w:rsidR="00785541" w:rsidRPr="006224AE" w:rsidRDefault="00785541" w:rsidP="00785541">
      <w:pPr>
        <w:pStyle w:val="Default"/>
        <w:jc w:val="both"/>
        <w:rPr>
          <w:rFonts w:ascii="Calibri" w:hAnsi="Calibri"/>
          <w:color w:val="auto"/>
          <w:sz w:val="8"/>
          <w:szCs w:val="18"/>
        </w:rPr>
      </w:pPr>
    </w:p>
    <w:p w14:paraId="75148FF1" w14:textId="77777777" w:rsidR="00785541" w:rsidRPr="006224AE" w:rsidRDefault="00785541" w:rsidP="00785541">
      <w:pPr>
        <w:ind w:left="284"/>
        <w:rPr>
          <w:rFonts w:cs="Arial"/>
          <w:sz w:val="18"/>
          <w:szCs w:val="18"/>
        </w:rPr>
      </w:pPr>
    </w:p>
    <w:p w14:paraId="30E3121A" w14:textId="7AA1FA86" w:rsidR="00785541" w:rsidRPr="006224AE" w:rsidRDefault="00785541" w:rsidP="00785541">
      <w:pPr>
        <w:pStyle w:val="Default"/>
        <w:jc w:val="both"/>
        <w:rPr>
          <w:color w:val="auto"/>
          <w:sz w:val="20"/>
          <w:szCs w:val="18"/>
        </w:rPr>
      </w:pPr>
      <w:r w:rsidRPr="006224AE">
        <w:rPr>
          <w:color w:val="auto"/>
          <w:sz w:val="20"/>
          <w:szCs w:val="18"/>
        </w:rPr>
        <w:t>De acuerdo a lo previsto en el artículo 107 de la Ley General de Aduanas, Decreto Legislativo Nº</w:t>
      </w:r>
      <w:r w:rsidR="00E12248" w:rsidRPr="006224AE">
        <w:rPr>
          <w:color w:val="auto"/>
          <w:sz w:val="20"/>
          <w:szCs w:val="18"/>
        </w:rPr>
        <w:t> </w:t>
      </w:r>
      <w:r w:rsidRPr="006224AE">
        <w:rPr>
          <w:color w:val="auto"/>
          <w:sz w:val="20"/>
          <w:szCs w:val="18"/>
        </w:rPr>
        <w:t>1053 y modificatorias, solicito se me otorgue la AUTORIZACION ESPECIAL DE ZONA PRIMARIA al local, ubicado en:</w:t>
      </w:r>
    </w:p>
    <w:p w14:paraId="123A4B89" w14:textId="77777777" w:rsidR="00785541" w:rsidRPr="006224AE" w:rsidRDefault="00707D28" w:rsidP="00785541">
      <w:pPr>
        <w:ind w:left="284"/>
        <w:rPr>
          <w:rFonts w:cs="Arial"/>
          <w:sz w:val="18"/>
          <w:szCs w:val="18"/>
        </w:rPr>
      </w:pPr>
      <w:r w:rsidRPr="006224AE">
        <w:rPr>
          <w:rFonts w:cs="Arial"/>
          <w:noProof/>
          <w:sz w:val="18"/>
          <w:szCs w:val="18"/>
        </w:rPr>
        <mc:AlternateContent>
          <mc:Choice Requires="wps">
            <w:drawing>
              <wp:anchor distT="0" distB="0" distL="114300" distR="114300" simplePos="0" relativeHeight="251650560" behindDoc="0" locked="0" layoutInCell="1" allowOverlap="1" wp14:anchorId="07324BF0" wp14:editId="2F97E2FF">
                <wp:simplePos x="0" y="0"/>
                <wp:positionH relativeFrom="column">
                  <wp:posOffset>17780</wp:posOffset>
                </wp:positionH>
                <wp:positionV relativeFrom="paragraph">
                  <wp:posOffset>62865</wp:posOffset>
                </wp:positionV>
                <wp:extent cx="5551170" cy="278130"/>
                <wp:effectExtent l="0" t="0" r="0" b="7620"/>
                <wp:wrapNone/>
                <wp:docPr id="8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E6D5C" id="Rectangle 21" o:spid="_x0000_s1026" style="position:absolute;margin-left:1.4pt;margin-top:4.95pt;width:437.1pt;height:2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" strokeweight=".5pt"/>
            </w:pict>
          </mc:Fallback>
        </mc:AlternateContent>
      </w:r>
    </w:p>
    <w:p w14:paraId="6170834F" w14:textId="77777777" w:rsidR="00785541" w:rsidRPr="006224AE" w:rsidRDefault="00785541" w:rsidP="00785541">
      <w:pPr>
        <w:ind w:left="284"/>
        <w:rPr>
          <w:rFonts w:cs="Arial"/>
          <w:sz w:val="18"/>
          <w:szCs w:val="18"/>
        </w:rPr>
      </w:pPr>
    </w:p>
    <w:p w14:paraId="346A64E9" w14:textId="77777777" w:rsidR="00785541" w:rsidRPr="006224AE" w:rsidRDefault="00785541" w:rsidP="00785541">
      <w:pPr>
        <w:ind w:left="284"/>
        <w:rPr>
          <w:rFonts w:cs="Arial"/>
          <w:sz w:val="18"/>
          <w:szCs w:val="18"/>
        </w:rPr>
      </w:pPr>
    </w:p>
    <w:p w14:paraId="70AE181B" w14:textId="77777777" w:rsidR="00785541" w:rsidRPr="006224AE" w:rsidRDefault="00785541" w:rsidP="00785541">
      <w:pPr>
        <w:pStyle w:val="Default"/>
        <w:jc w:val="both"/>
        <w:rPr>
          <w:color w:val="auto"/>
        </w:rPr>
      </w:pPr>
      <w:r w:rsidRPr="006224AE">
        <w:rPr>
          <w:color w:val="auto"/>
          <w:sz w:val="20"/>
          <w:szCs w:val="18"/>
        </w:rPr>
        <w:t xml:space="preserve">Durante las fechas: </w:t>
      </w:r>
      <w:r w:rsidRPr="006224AE">
        <w:rPr>
          <w:color w:val="auto"/>
        </w:rPr>
        <w:t xml:space="preserve">….…../…..…./…..….. </w:t>
      </w:r>
      <w:r w:rsidRPr="006224AE">
        <w:rPr>
          <w:color w:val="auto"/>
        </w:rPr>
        <w:tab/>
      </w:r>
      <w:r w:rsidRPr="006224AE">
        <w:rPr>
          <w:color w:val="auto"/>
          <w:sz w:val="20"/>
          <w:szCs w:val="18"/>
        </w:rPr>
        <w:t>hasta el</w:t>
      </w:r>
      <w:r w:rsidRPr="006224AE">
        <w:rPr>
          <w:color w:val="auto"/>
        </w:rPr>
        <w:t xml:space="preserve"> ….…/…..…/……..</w:t>
      </w:r>
    </w:p>
    <w:p w14:paraId="61DFBF5D" w14:textId="77777777" w:rsidR="00785541" w:rsidRPr="006224AE" w:rsidRDefault="00785541" w:rsidP="00785541">
      <w:pPr>
        <w:ind w:left="284"/>
        <w:rPr>
          <w:rFonts w:cs="Arial"/>
          <w:szCs w:val="18"/>
        </w:rPr>
      </w:pPr>
    </w:p>
    <w:p w14:paraId="5FBD40DA" w14:textId="77777777" w:rsidR="00785541" w:rsidRPr="006224AE" w:rsidRDefault="00785541" w:rsidP="00785541">
      <w:pPr>
        <w:pStyle w:val="Default"/>
        <w:jc w:val="both"/>
        <w:rPr>
          <w:color w:val="auto"/>
          <w:sz w:val="20"/>
          <w:szCs w:val="18"/>
        </w:rPr>
      </w:pPr>
      <w:r w:rsidRPr="006224AE">
        <w:rPr>
          <w:color w:val="auto"/>
          <w:sz w:val="20"/>
          <w:szCs w:val="18"/>
        </w:rPr>
        <w:t>Al respecto la solicitud de traslado de las mercancías al referido almacén se sustenta en el motivo siguiente:</w:t>
      </w:r>
    </w:p>
    <w:p w14:paraId="7A6DE4E0" w14:textId="77777777" w:rsidR="00785541" w:rsidRPr="006224AE" w:rsidRDefault="00707D28" w:rsidP="00785541">
      <w:pPr>
        <w:ind w:left="284"/>
        <w:rPr>
          <w:rFonts w:cs="Arial"/>
          <w:szCs w:val="18"/>
        </w:rPr>
      </w:pPr>
      <w:r w:rsidRPr="006224AE">
        <w:rPr>
          <w:noProof/>
        </w:rPr>
        <mc:AlternateContent>
          <mc:Choice Requires="wps">
            <w:drawing>
              <wp:anchor distT="0" distB="0" distL="114300" distR="114300" simplePos="0" relativeHeight="251634176" behindDoc="0" locked="0" layoutInCell="1" allowOverlap="1" wp14:anchorId="70EC1BF0" wp14:editId="2CF8B515">
                <wp:simplePos x="0" y="0"/>
                <wp:positionH relativeFrom="column">
                  <wp:posOffset>494665</wp:posOffset>
                </wp:positionH>
                <wp:positionV relativeFrom="paragraph">
                  <wp:posOffset>135890</wp:posOffset>
                </wp:positionV>
                <wp:extent cx="323850" cy="171450"/>
                <wp:effectExtent l="0" t="0" r="0" b="0"/>
                <wp:wrapNone/>
                <wp:docPr id="6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oundRect">
                          <a:avLst>
                            <a:gd name="adj" fmla="val 16667"/>
                          </a:avLst>
                        </a:prstGeom>
                        <a:solidFill>
                          <a:sysClr val="window" lastClr="FFFFFF">
                            <a:lumMod val="100000"/>
                            <a:lumOff val="0"/>
                          </a:sysClr>
                        </a:solidFill>
                        <a:ln w="3175">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03AC89" id="AutoShape 12" o:spid="_x0000_s1026" style="position:absolute;margin-left:38.95pt;margin-top:10.7pt;width:25.5pt;height:1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" strokeweight=".25pt">
                <v:shadow color="#868686"/>
              </v:roundrect>
            </w:pict>
          </mc:Fallback>
        </mc:AlternateContent>
      </w:r>
    </w:p>
    <w:p w14:paraId="64F264FA" w14:textId="77777777" w:rsidR="00785541" w:rsidRPr="006224AE" w:rsidRDefault="00707D28" w:rsidP="00785541">
      <w:pPr>
        <w:spacing w:line="360" w:lineRule="auto"/>
        <w:ind w:left="992" w:firstLine="424"/>
        <w:rPr>
          <w:rFonts w:cs="Arial"/>
          <w:szCs w:val="18"/>
        </w:rPr>
      </w:pPr>
      <w:r w:rsidRPr="006224AE">
        <w:rPr>
          <w:noProof/>
        </w:rPr>
        <mc:AlternateContent>
          <mc:Choice Requires="wps">
            <w:drawing>
              <wp:anchor distT="0" distB="0" distL="114300" distR="114300" simplePos="0" relativeHeight="251635200" behindDoc="0" locked="0" layoutInCell="1" allowOverlap="1" wp14:anchorId="5C47B9DF" wp14:editId="46B298A5">
                <wp:simplePos x="0" y="0"/>
                <wp:positionH relativeFrom="column">
                  <wp:posOffset>494665</wp:posOffset>
                </wp:positionH>
                <wp:positionV relativeFrom="paragraph">
                  <wp:posOffset>206375</wp:posOffset>
                </wp:positionV>
                <wp:extent cx="323850" cy="171450"/>
                <wp:effectExtent l="0" t="0" r="0" b="0"/>
                <wp:wrapNone/>
                <wp:docPr id="6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oundRect">
                          <a:avLst>
                            <a:gd name="adj" fmla="val 16667"/>
                          </a:avLst>
                        </a:prstGeom>
                        <a:solidFill>
                          <a:sysClr val="window" lastClr="FFFFFF">
                            <a:lumMod val="100000"/>
                            <a:lumOff val="0"/>
                          </a:sysClr>
                        </a:solidFill>
                        <a:ln w="3175">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8371E" id="AutoShape 13" o:spid="_x0000_s1026" style="position:absolute;margin-left:38.95pt;margin-top:16.25pt;width:25.5pt;height:1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" strokeweight=".25pt">
                <v:shadow color="#868686"/>
              </v:roundrect>
            </w:pict>
          </mc:Fallback>
        </mc:AlternateContent>
      </w:r>
      <w:r w:rsidRPr="006224AE">
        <w:rPr>
          <w:noProof/>
        </w:rPr>
        <mc:AlternateContent>
          <mc:Choice Requires="wps">
            <w:drawing>
              <wp:anchor distT="0" distB="0" distL="114300" distR="114300" simplePos="0" relativeHeight="251636224" behindDoc="0" locked="0" layoutInCell="1" allowOverlap="1" wp14:anchorId="4C96DCB7" wp14:editId="529E2C1A">
                <wp:simplePos x="0" y="0"/>
                <wp:positionH relativeFrom="column">
                  <wp:posOffset>494665</wp:posOffset>
                </wp:positionH>
                <wp:positionV relativeFrom="paragraph">
                  <wp:posOffset>422910</wp:posOffset>
                </wp:positionV>
                <wp:extent cx="323850" cy="171450"/>
                <wp:effectExtent l="0" t="0" r="0" b="0"/>
                <wp:wrapNone/>
                <wp:docPr id="6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oundRect">
                          <a:avLst>
                            <a:gd name="adj" fmla="val 16667"/>
                          </a:avLst>
                        </a:prstGeom>
                        <a:solidFill>
                          <a:sysClr val="window" lastClr="FFFFFF">
                            <a:lumMod val="100000"/>
                            <a:lumOff val="0"/>
                          </a:sysClr>
                        </a:solidFill>
                        <a:ln w="3175">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053493" id="AutoShape 14" o:spid="_x0000_s1026" style="position:absolute;margin-left:38.95pt;margin-top:33.3pt;width:25.5pt;height:1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" strokeweight=".25pt">
                <v:shadow color="#868686"/>
              </v:roundrect>
            </w:pict>
          </mc:Fallback>
        </mc:AlternateContent>
      </w:r>
      <w:r w:rsidRPr="006224AE">
        <w:rPr>
          <w:noProof/>
        </w:rPr>
        <mc:AlternateContent>
          <mc:Choice Requires="wps">
            <w:drawing>
              <wp:anchor distT="0" distB="0" distL="114300" distR="114300" simplePos="0" relativeHeight="251637248" behindDoc="0" locked="0" layoutInCell="1" allowOverlap="1" wp14:anchorId="190EB033" wp14:editId="638A4454">
                <wp:simplePos x="0" y="0"/>
                <wp:positionH relativeFrom="column">
                  <wp:posOffset>494665</wp:posOffset>
                </wp:positionH>
                <wp:positionV relativeFrom="paragraph">
                  <wp:posOffset>639445</wp:posOffset>
                </wp:positionV>
                <wp:extent cx="323850" cy="171450"/>
                <wp:effectExtent l="0" t="0" r="0" b="0"/>
                <wp:wrapNone/>
                <wp:docPr id="5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oundRect">
                          <a:avLst>
                            <a:gd name="adj" fmla="val 16667"/>
                          </a:avLst>
                        </a:prstGeom>
                        <a:solidFill>
                          <a:sysClr val="window" lastClr="FFFFFF">
                            <a:lumMod val="100000"/>
                            <a:lumOff val="0"/>
                          </a:sysClr>
                        </a:solidFill>
                        <a:ln w="3175">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83910" id="AutoShape 15" o:spid="_x0000_s1026" style="position:absolute;margin-left:38.95pt;margin-top:50.35pt;width:25.5pt;height: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" strokeweight=".25pt">
                <v:shadow color="#868686"/>
              </v:roundrect>
            </w:pict>
          </mc:Fallback>
        </mc:AlternateContent>
      </w:r>
      <w:r w:rsidR="00785541" w:rsidRPr="006224AE">
        <w:rPr>
          <w:rFonts w:cs="Arial"/>
          <w:szCs w:val="18"/>
        </w:rPr>
        <w:t>Peligrosidad de la mercancía.</w:t>
      </w:r>
    </w:p>
    <w:p w14:paraId="4218B18C" w14:textId="77777777" w:rsidR="00785541" w:rsidRPr="006224AE" w:rsidRDefault="00785541" w:rsidP="00785541">
      <w:pPr>
        <w:spacing w:line="360" w:lineRule="auto"/>
        <w:ind w:left="992" w:firstLine="424"/>
        <w:rPr>
          <w:rFonts w:cs="Arial"/>
          <w:szCs w:val="18"/>
        </w:rPr>
      </w:pPr>
      <w:r w:rsidRPr="006224AE">
        <w:rPr>
          <w:rFonts w:cs="Arial"/>
          <w:szCs w:val="18"/>
        </w:rPr>
        <w:t>Mercancías de gran cantidad y/o volumen.</w:t>
      </w:r>
    </w:p>
    <w:p w14:paraId="486022D2" w14:textId="77777777" w:rsidR="00785541" w:rsidRPr="006224AE" w:rsidRDefault="00785541" w:rsidP="00785541">
      <w:pPr>
        <w:spacing w:line="360" w:lineRule="auto"/>
        <w:ind w:left="992" w:firstLine="424"/>
        <w:rPr>
          <w:rFonts w:cs="Arial"/>
          <w:szCs w:val="18"/>
        </w:rPr>
      </w:pPr>
      <w:r w:rsidRPr="006224AE">
        <w:rPr>
          <w:rFonts w:cs="Arial"/>
          <w:szCs w:val="18"/>
        </w:rPr>
        <w:t>Fragilidad de la mercancía</w:t>
      </w:r>
    </w:p>
    <w:p w14:paraId="2B24BFC3" w14:textId="77777777" w:rsidR="00785541" w:rsidRPr="006224AE" w:rsidRDefault="00707D28" w:rsidP="00785541">
      <w:pPr>
        <w:spacing w:line="360" w:lineRule="auto"/>
        <w:ind w:left="992" w:firstLine="424"/>
        <w:rPr>
          <w:rFonts w:cs="Arial"/>
          <w:szCs w:val="18"/>
        </w:rPr>
      </w:pPr>
      <w:r w:rsidRPr="006224AE">
        <w:rPr>
          <w:noProof/>
        </w:rPr>
        <mc:AlternateContent>
          <mc:Choice Requires="wps">
            <w:drawing>
              <wp:anchor distT="0" distB="0" distL="114300" distR="114300" simplePos="0" relativeHeight="251638272" behindDoc="0" locked="0" layoutInCell="1" allowOverlap="1" wp14:anchorId="4A6C465F" wp14:editId="36D48E04">
                <wp:simplePos x="0" y="0"/>
                <wp:positionH relativeFrom="column">
                  <wp:posOffset>494665</wp:posOffset>
                </wp:positionH>
                <wp:positionV relativeFrom="paragraph">
                  <wp:posOffset>199390</wp:posOffset>
                </wp:positionV>
                <wp:extent cx="323850" cy="171450"/>
                <wp:effectExtent l="0" t="0" r="0" b="0"/>
                <wp:wrapNone/>
                <wp:docPr id="5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oundRect">
                          <a:avLst>
                            <a:gd name="adj" fmla="val 16667"/>
                          </a:avLst>
                        </a:prstGeom>
                        <a:solidFill>
                          <a:sysClr val="window" lastClr="FFFFFF">
                            <a:lumMod val="100000"/>
                            <a:lumOff val="0"/>
                          </a:sysClr>
                        </a:solidFill>
                        <a:ln w="3175">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5001C" id="AutoShape 16" o:spid="_x0000_s1026" style="position:absolute;margin-left:38.95pt;margin-top:15.7pt;width:25.5pt;height:1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" strokeweight=".25pt">
                <v:shadow color="#868686"/>
              </v:roundrect>
            </w:pict>
          </mc:Fallback>
        </mc:AlternateContent>
      </w:r>
      <w:r w:rsidR="00785541" w:rsidRPr="006224AE">
        <w:rPr>
          <w:rFonts w:cs="Arial"/>
          <w:szCs w:val="18"/>
        </w:rPr>
        <w:t>Necesidades de la industria.</w:t>
      </w:r>
    </w:p>
    <w:p w14:paraId="3BDD5DC7" w14:textId="77777777" w:rsidR="00785541" w:rsidRPr="006224AE" w:rsidRDefault="00785541" w:rsidP="00785541">
      <w:pPr>
        <w:spacing w:line="360" w:lineRule="auto"/>
        <w:ind w:left="992" w:firstLine="424"/>
        <w:rPr>
          <w:rFonts w:cs="Arial"/>
          <w:szCs w:val="18"/>
        </w:rPr>
      </w:pPr>
      <w:r w:rsidRPr="006224AE">
        <w:rPr>
          <w:rFonts w:cs="Arial"/>
          <w:szCs w:val="18"/>
        </w:rPr>
        <w:t>Necesidades de comercio.</w:t>
      </w:r>
    </w:p>
    <w:bookmarkStart w:id="11" w:name="_Hlk9587180"/>
    <w:bookmarkEnd w:id="11"/>
    <w:p w14:paraId="36636F23" w14:textId="77777777" w:rsidR="00785541" w:rsidRPr="006224AE" w:rsidRDefault="00707D28" w:rsidP="00785541">
      <w:pPr>
        <w:ind w:left="284"/>
        <w:rPr>
          <w:rFonts w:cs="Arial"/>
          <w:sz w:val="18"/>
          <w:szCs w:val="18"/>
        </w:rPr>
      </w:pPr>
      <w:r w:rsidRPr="006224AE">
        <w:rPr>
          <w:noProof/>
        </w:rPr>
        <mc:AlternateContent>
          <mc:Choice Requires="wps">
            <w:drawing>
              <wp:anchor distT="0" distB="0" distL="114300" distR="114300" simplePos="0" relativeHeight="251640320" behindDoc="0" locked="0" layoutInCell="1" allowOverlap="1" wp14:anchorId="135911B0" wp14:editId="5B08456F">
                <wp:simplePos x="0" y="0"/>
                <wp:positionH relativeFrom="column">
                  <wp:posOffset>3528060</wp:posOffset>
                </wp:positionH>
                <wp:positionV relativeFrom="paragraph">
                  <wp:posOffset>78105</wp:posOffset>
                </wp:positionV>
                <wp:extent cx="360045" cy="252095"/>
                <wp:effectExtent l="0" t="0" r="40005" b="33655"/>
                <wp:wrapNone/>
                <wp:docPr id="5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7751956A" w14:textId="77777777" w:rsidR="00830B1E" w:rsidRDefault="00830B1E" w:rsidP="00785541">
                            <w:pPr>
                              <w:jc w:val="center"/>
                              <w:rPr>
                                <w:rFonts w:ascii="Arial Narrow" w:hAnsi="Arial Narrow" w:cs="Arial"/>
                                <w:b/>
                              </w:rPr>
                            </w:pPr>
                            <w:r>
                              <w:rPr>
                                <w:rFonts w:ascii="Arial Narrow" w:hAnsi="Arial Narrow" w:cs="Arial"/>
                                <w:b/>
                              </w:rPr>
                              <w:t>NO</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5911B0" id="AutoShape 18" o:spid="_x0000_s1029" style="position:absolute;left:0;text-align:left;margin-left:277.8pt;margin-top:6.15pt;width:28.35pt;height:19.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">
                <v:shadow on="t"/>
                <v:textbox inset=".5mm,,.5mm">
                  <w:txbxContent>
                    <w:p w14:paraId="7751956A" w14:textId="77777777" w:rsidR="00830B1E" w:rsidRDefault="00830B1E" w:rsidP="00785541">
                      <w:pPr>
                        <w:jc w:val="center"/>
                        <w:rPr>
                          <w:rFonts w:ascii="Arial Narrow" w:hAnsi="Arial Narrow" w:cs="Arial"/>
                          <w:b/>
                        </w:rPr>
                      </w:pPr>
                      <w:r>
                        <w:rPr>
                          <w:rFonts w:ascii="Arial Narrow" w:hAnsi="Arial Narrow" w:cs="Arial"/>
                          <w:b/>
                        </w:rPr>
                        <w:t>NO</w:t>
                      </w:r>
                    </w:p>
                  </w:txbxContent>
                </v:textbox>
              </v:roundrect>
            </w:pict>
          </mc:Fallback>
        </mc:AlternateContent>
      </w:r>
      <w:r w:rsidRPr="006224AE">
        <w:rPr>
          <w:noProof/>
        </w:rPr>
        <mc:AlternateContent>
          <mc:Choice Requires="wps">
            <w:drawing>
              <wp:anchor distT="0" distB="0" distL="114300" distR="114300" simplePos="0" relativeHeight="251639296" behindDoc="0" locked="0" layoutInCell="1" allowOverlap="1" wp14:anchorId="675C8B83" wp14:editId="646118C6">
                <wp:simplePos x="0" y="0"/>
                <wp:positionH relativeFrom="column">
                  <wp:posOffset>2823845</wp:posOffset>
                </wp:positionH>
                <wp:positionV relativeFrom="paragraph">
                  <wp:posOffset>78105</wp:posOffset>
                </wp:positionV>
                <wp:extent cx="360045" cy="252095"/>
                <wp:effectExtent l="0" t="0" r="40005" b="33655"/>
                <wp:wrapNone/>
                <wp:docPr id="54"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52C2B48E" w14:textId="77777777" w:rsidR="00830B1E" w:rsidRDefault="00830B1E" w:rsidP="00785541">
                            <w:pPr>
                              <w:jc w:val="center"/>
                              <w:rPr>
                                <w:rFonts w:ascii="Arial Narrow" w:hAnsi="Arial Narrow" w:cs="Arial"/>
                                <w:b/>
                              </w:rPr>
                            </w:pPr>
                            <w:r>
                              <w:rPr>
                                <w:rFonts w:ascii="Arial Narrow" w:hAnsi="Arial Narrow" w:cs="Arial"/>
                                <w:b/>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C8B83" id="Rectángulo redondeado 18" o:spid="_x0000_s1030" style="position:absolute;left:0;text-align:left;margin-left:222.35pt;margin-top:6.15pt;width:28.35pt;height:19.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">
                <v:shadow on="t"/>
                <v:textbox>
                  <w:txbxContent>
                    <w:p w14:paraId="52C2B48E" w14:textId="77777777" w:rsidR="00830B1E" w:rsidRDefault="00830B1E" w:rsidP="00785541">
                      <w:pPr>
                        <w:jc w:val="center"/>
                        <w:rPr>
                          <w:rFonts w:ascii="Arial Narrow" w:hAnsi="Arial Narrow" w:cs="Arial"/>
                          <w:b/>
                        </w:rPr>
                      </w:pPr>
                      <w:r>
                        <w:rPr>
                          <w:rFonts w:ascii="Arial Narrow" w:hAnsi="Arial Narrow" w:cs="Arial"/>
                          <w:b/>
                        </w:rPr>
                        <w:t>SI</w:t>
                      </w:r>
                    </w:p>
                  </w:txbxContent>
                </v:textbox>
              </v:roundrect>
            </w:pict>
          </mc:Fallback>
        </mc:AlternateContent>
      </w:r>
    </w:p>
    <w:p w14:paraId="1FAB755F" w14:textId="77777777" w:rsidR="00785541" w:rsidRPr="006224AE" w:rsidRDefault="00785541" w:rsidP="00785541">
      <w:pPr>
        <w:pStyle w:val="Default"/>
        <w:jc w:val="both"/>
        <w:rPr>
          <w:color w:val="auto"/>
          <w:sz w:val="20"/>
          <w:szCs w:val="18"/>
        </w:rPr>
      </w:pPr>
      <w:r w:rsidRPr="006224AE">
        <w:rPr>
          <w:color w:val="auto"/>
          <w:sz w:val="20"/>
          <w:szCs w:val="18"/>
        </w:rPr>
        <w:t>Se adjunta documentación sustentatoria</w:t>
      </w:r>
      <w:r w:rsidRPr="006224AE">
        <w:rPr>
          <w:rStyle w:val="Refdenotaalpie"/>
          <w:color w:val="auto"/>
          <w:sz w:val="20"/>
        </w:rPr>
        <w:footnoteReference w:id="1"/>
      </w:r>
      <w:r w:rsidRPr="006224AE">
        <w:rPr>
          <w:color w:val="auto"/>
          <w:sz w:val="20"/>
          <w:szCs w:val="18"/>
        </w:rPr>
        <w:t xml:space="preserve"> </w:t>
      </w:r>
    </w:p>
    <w:p w14:paraId="0FC28752" w14:textId="77777777" w:rsidR="00785541" w:rsidRPr="006224AE" w:rsidRDefault="00785541" w:rsidP="00785541">
      <w:pPr>
        <w:ind w:left="284"/>
        <w:rPr>
          <w:sz w:val="18"/>
          <w:szCs w:val="18"/>
        </w:rPr>
      </w:pPr>
    </w:p>
    <w:p w14:paraId="34CE050B" w14:textId="77777777" w:rsidR="00785541" w:rsidRPr="006224AE" w:rsidRDefault="00785541" w:rsidP="00785541">
      <w:pPr>
        <w:pStyle w:val="Default"/>
        <w:jc w:val="both"/>
        <w:rPr>
          <w:rFonts w:ascii="Calibri" w:hAnsi="Calibri"/>
          <w:color w:val="auto"/>
          <w:sz w:val="18"/>
          <w:szCs w:val="18"/>
        </w:rPr>
      </w:pPr>
      <w:r w:rsidRPr="006224AE">
        <w:rPr>
          <w:rFonts w:ascii="Calibri" w:hAnsi="Calibri"/>
          <w:color w:val="auto"/>
          <w:sz w:val="18"/>
          <w:szCs w:val="18"/>
        </w:rPr>
        <w:t xml:space="preserve">     </w:t>
      </w:r>
    </w:p>
    <w:p w14:paraId="5EA44FEF" w14:textId="77777777" w:rsidR="00785541" w:rsidRPr="006224AE" w:rsidRDefault="00707D28" w:rsidP="00785541">
      <w:pPr>
        <w:pStyle w:val="Default"/>
        <w:jc w:val="both"/>
        <w:rPr>
          <w:rFonts w:ascii="Calibri" w:hAnsi="Calibri"/>
          <w:color w:val="auto"/>
          <w:sz w:val="18"/>
          <w:szCs w:val="18"/>
        </w:rPr>
      </w:pPr>
      <w:r w:rsidRPr="006224AE">
        <w:rPr>
          <w:noProof/>
          <w:color w:val="auto"/>
        </w:rPr>
        <mc:AlternateContent>
          <mc:Choice Requires="wps">
            <w:drawing>
              <wp:anchor distT="0" distB="0" distL="114300" distR="114300" simplePos="0" relativeHeight="251632128" behindDoc="0" locked="0" layoutInCell="1" allowOverlap="1" wp14:anchorId="7C004B41" wp14:editId="3253E8F6">
                <wp:simplePos x="0" y="0"/>
                <wp:positionH relativeFrom="column">
                  <wp:posOffset>247015</wp:posOffset>
                </wp:positionH>
                <wp:positionV relativeFrom="paragraph">
                  <wp:posOffset>-1905</wp:posOffset>
                </wp:positionV>
                <wp:extent cx="1240155" cy="285115"/>
                <wp:effectExtent l="0" t="0" r="0" b="635"/>
                <wp:wrapNone/>
                <wp:docPr id="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85115"/>
                        </a:xfrm>
                        <a:prstGeom prst="rect">
                          <a:avLst/>
                        </a:prstGeom>
                        <a:solidFill>
                          <a:srgbClr val="FFFFFF"/>
                        </a:solidFill>
                        <a:ln w="6350">
                          <a:solidFill>
                            <a:srgbClr val="000000"/>
                          </a:solidFill>
                          <a:miter lim="800000"/>
                          <a:headEnd/>
                          <a:tailEnd/>
                        </a:ln>
                      </wps:spPr>
                      <wps:txbx>
                        <w:txbxContent>
                          <w:p w14:paraId="0C941F21" w14:textId="77777777" w:rsidR="00830B1E" w:rsidRPr="002239B5" w:rsidRDefault="00830B1E" w:rsidP="00785541">
                            <w:pPr>
                              <w:rPr>
                                <w:rFonts w:cs="Arial"/>
                                <w:sz w:val="18"/>
                                <w:szCs w:val="18"/>
                              </w:rPr>
                            </w:pPr>
                            <w:r w:rsidRPr="002239B5">
                              <w:rPr>
                                <w:rFonts w:cs="Arial"/>
                                <w:b/>
                                <w:sz w:val="18"/>
                                <w:szCs w:val="18"/>
                              </w:rPr>
                              <w:t xml:space="preserve">Fecha: </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04B41" id="_x0000_t202" coordsize="21600,21600" o:spt="202" path="m,l,21600r21600,l21600,xe">
                <v:stroke joinstyle="miter"/>
                <v:path gradientshapeok="t" o:connecttype="rect"/>
              </v:shapetype>
              <v:shape id="Text Box 8" o:spid="_x0000_s1031" type="#_x0000_t202" style="position:absolute;left:0;text-align:left;margin-left:19.45pt;margin-top:-.15pt;width:97.65pt;height:22.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" strokeweight=".5pt">
                <v:textbox>
                  <w:txbxContent>
                    <w:p w14:paraId="0C941F21" w14:textId="77777777" w:rsidR="00830B1E" w:rsidRPr="002239B5" w:rsidRDefault="00830B1E" w:rsidP="00785541">
                      <w:pPr>
                        <w:rPr>
                          <w:rFonts w:cs="Arial"/>
                          <w:sz w:val="18"/>
                          <w:szCs w:val="18"/>
                        </w:rPr>
                      </w:pPr>
                      <w:r w:rsidRPr="002239B5">
                        <w:rPr>
                          <w:rFonts w:cs="Arial"/>
                          <w:b/>
                          <w:sz w:val="18"/>
                          <w:szCs w:val="18"/>
                        </w:rPr>
                        <w:t xml:space="preserve">Fecha: </w:t>
                      </w:r>
                      <w:r w:rsidRPr="002239B5">
                        <w:rPr>
                          <w:rFonts w:cs="Arial"/>
                          <w:sz w:val="18"/>
                          <w:szCs w:val="18"/>
                        </w:rPr>
                        <w:t>..../…./….</w:t>
                      </w:r>
                    </w:p>
                  </w:txbxContent>
                </v:textbox>
              </v:shape>
            </w:pict>
          </mc:Fallback>
        </mc:AlternateContent>
      </w:r>
    </w:p>
    <w:p w14:paraId="609B74F7" w14:textId="77777777" w:rsidR="00785541" w:rsidRPr="006224AE" w:rsidRDefault="00785541" w:rsidP="00785541">
      <w:pPr>
        <w:pStyle w:val="Default"/>
        <w:ind w:right="141"/>
        <w:jc w:val="right"/>
        <w:rPr>
          <w:rFonts w:ascii="Calibri" w:hAnsi="Calibri"/>
          <w:color w:val="auto"/>
          <w:sz w:val="18"/>
          <w:szCs w:val="18"/>
        </w:rPr>
      </w:pPr>
    </w:p>
    <w:p w14:paraId="46E30C36" w14:textId="77777777" w:rsidR="00785541" w:rsidRPr="006224AE" w:rsidRDefault="00785541" w:rsidP="00785541">
      <w:pPr>
        <w:pStyle w:val="Default"/>
        <w:ind w:right="141"/>
        <w:jc w:val="right"/>
        <w:rPr>
          <w:rFonts w:ascii="Calibri" w:hAnsi="Calibri"/>
          <w:color w:val="auto"/>
          <w:sz w:val="18"/>
          <w:szCs w:val="18"/>
        </w:rPr>
      </w:pPr>
    </w:p>
    <w:p w14:paraId="0F583D5A" w14:textId="77777777" w:rsidR="00785541" w:rsidRPr="006224AE" w:rsidRDefault="00785541" w:rsidP="00785541">
      <w:pPr>
        <w:pStyle w:val="Default"/>
        <w:ind w:right="141"/>
        <w:jc w:val="right"/>
        <w:rPr>
          <w:rFonts w:ascii="Calibri" w:hAnsi="Calibri"/>
          <w:color w:val="auto"/>
          <w:sz w:val="18"/>
          <w:szCs w:val="18"/>
        </w:rPr>
      </w:pPr>
    </w:p>
    <w:p w14:paraId="47364EFB" w14:textId="77777777" w:rsidR="00785541" w:rsidRPr="006224AE" w:rsidRDefault="00785541" w:rsidP="00785541">
      <w:pPr>
        <w:pStyle w:val="Default"/>
        <w:ind w:right="141"/>
        <w:jc w:val="right"/>
        <w:rPr>
          <w:rFonts w:ascii="Calibri" w:hAnsi="Calibri"/>
          <w:color w:val="auto"/>
          <w:sz w:val="18"/>
          <w:szCs w:val="18"/>
        </w:rPr>
      </w:pPr>
    </w:p>
    <w:p w14:paraId="0980D040" w14:textId="77777777" w:rsidR="00785541" w:rsidRPr="006224AE" w:rsidRDefault="00785541" w:rsidP="00785541">
      <w:pPr>
        <w:pStyle w:val="Default"/>
        <w:ind w:right="141"/>
        <w:jc w:val="right"/>
        <w:rPr>
          <w:rFonts w:ascii="Calibri" w:hAnsi="Calibri"/>
          <w:color w:val="auto"/>
          <w:sz w:val="18"/>
          <w:szCs w:val="18"/>
        </w:rPr>
      </w:pPr>
      <w:r w:rsidRPr="006224AE">
        <w:rPr>
          <w:rFonts w:ascii="Calibri" w:hAnsi="Calibri"/>
          <w:color w:val="auto"/>
          <w:sz w:val="18"/>
          <w:szCs w:val="18"/>
        </w:rPr>
        <w:t>------------------------------------------------------------</w:t>
      </w:r>
    </w:p>
    <w:p w14:paraId="2DC1CB4B" w14:textId="77777777" w:rsidR="00785541" w:rsidRPr="006224AE" w:rsidRDefault="00785541" w:rsidP="00785541">
      <w:pPr>
        <w:ind w:left="5664"/>
        <w:rPr>
          <w:rFonts w:cs="Arial"/>
          <w:b/>
        </w:rPr>
      </w:pPr>
      <w:r w:rsidRPr="006224AE">
        <w:rPr>
          <w:rFonts w:cs="Arial"/>
          <w:b/>
        </w:rPr>
        <w:t xml:space="preserve">  Firma y sello del solicitante</w:t>
      </w:r>
    </w:p>
    <w:p w14:paraId="7EA0BDE1" w14:textId="77777777" w:rsidR="00785541" w:rsidRPr="006224AE" w:rsidRDefault="00785541" w:rsidP="00785541">
      <w:pPr>
        <w:ind w:left="5664"/>
        <w:rPr>
          <w:rFonts w:cs="Arial"/>
          <w:b/>
        </w:rPr>
      </w:pPr>
    </w:p>
    <w:p w14:paraId="77A1656F" w14:textId="77777777" w:rsidR="00785541" w:rsidRPr="006224AE" w:rsidRDefault="00785541" w:rsidP="00785541">
      <w:pPr>
        <w:ind w:left="5664"/>
        <w:rPr>
          <w:rFonts w:cs="Arial"/>
          <w:b/>
        </w:rPr>
      </w:pPr>
    </w:p>
    <w:p w14:paraId="05BD478B" w14:textId="77777777" w:rsidR="00785541" w:rsidRPr="006224AE" w:rsidRDefault="00785541" w:rsidP="00785541">
      <w:pPr>
        <w:ind w:left="5664"/>
        <w:rPr>
          <w:rFonts w:cs="Arial"/>
          <w:b/>
        </w:rPr>
      </w:pPr>
    </w:p>
    <w:p w14:paraId="496E487B" w14:textId="77777777" w:rsidR="00785541" w:rsidRPr="006224AE" w:rsidRDefault="00785541" w:rsidP="00785541">
      <w:pPr>
        <w:pBdr>
          <w:top w:val="single" w:sz="4" w:space="1" w:color="auto"/>
          <w:left w:val="single" w:sz="4" w:space="4" w:color="auto"/>
          <w:bottom w:val="single" w:sz="4" w:space="1" w:color="auto"/>
          <w:right w:val="single" w:sz="4" w:space="4" w:color="auto"/>
        </w:pBdr>
        <w:jc w:val="center"/>
        <w:rPr>
          <w:b/>
        </w:rPr>
      </w:pPr>
    </w:p>
    <w:p w14:paraId="26DF7E3D" w14:textId="77777777" w:rsidR="00785541" w:rsidRPr="006224AE" w:rsidRDefault="00785541" w:rsidP="00785541">
      <w:pPr>
        <w:pBdr>
          <w:top w:val="single" w:sz="4" w:space="1" w:color="auto"/>
          <w:left w:val="single" w:sz="4" w:space="4" w:color="auto"/>
          <w:bottom w:val="single" w:sz="4" w:space="1" w:color="auto"/>
          <w:right w:val="single" w:sz="4" w:space="4" w:color="auto"/>
        </w:pBdr>
        <w:jc w:val="center"/>
        <w:rPr>
          <w:rFonts w:cs="Arial"/>
          <w:b/>
        </w:rPr>
      </w:pPr>
      <w:r w:rsidRPr="006224AE">
        <w:rPr>
          <w:rFonts w:cs="Arial"/>
          <w:b/>
        </w:rPr>
        <w:t xml:space="preserve">AUTORIZACIÓN </w:t>
      </w:r>
    </w:p>
    <w:p w14:paraId="66FA9EAF" w14:textId="77777777" w:rsidR="00785541" w:rsidRPr="006224AE" w:rsidRDefault="00785541" w:rsidP="00785541">
      <w:pPr>
        <w:pBdr>
          <w:top w:val="single" w:sz="4" w:space="1" w:color="auto"/>
          <w:left w:val="single" w:sz="4" w:space="4" w:color="auto"/>
          <w:bottom w:val="single" w:sz="4" w:space="1" w:color="auto"/>
          <w:right w:val="single" w:sz="4" w:space="4" w:color="auto"/>
        </w:pBdr>
        <w:rPr>
          <w:rFonts w:cs="Arial"/>
        </w:rPr>
      </w:pPr>
    </w:p>
    <w:p w14:paraId="37A68614" w14:textId="77777777" w:rsidR="00785541" w:rsidRPr="006224AE" w:rsidRDefault="00785541" w:rsidP="00785541">
      <w:pPr>
        <w:pBdr>
          <w:top w:val="single" w:sz="4" w:space="1" w:color="auto"/>
          <w:left w:val="single" w:sz="4" w:space="4" w:color="auto"/>
          <w:bottom w:val="single" w:sz="4" w:space="1" w:color="auto"/>
          <w:right w:val="single" w:sz="4" w:space="4" w:color="auto"/>
        </w:pBdr>
        <w:rPr>
          <w:rFonts w:cs="Arial"/>
        </w:rPr>
      </w:pPr>
      <w:r w:rsidRPr="006224AE">
        <w:rPr>
          <w:rFonts w:cs="Arial"/>
        </w:rPr>
        <w:t xml:space="preserve">Por medio de la presente se resuelve que el local solicitado indicado por el presente consignatario: </w:t>
      </w:r>
    </w:p>
    <w:p w14:paraId="0A727354" w14:textId="77777777" w:rsidR="00785541" w:rsidRPr="006224AE" w:rsidRDefault="00785541" w:rsidP="00785541">
      <w:pPr>
        <w:pBdr>
          <w:top w:val="single" w:sz="4" w:space="1" w:color="auto"/>
          <w:left w:val="single" w:sz="4" w:space="4" w:color="auto"/>
          <w:bottom w:val="single" w:sz="4" w:space="1" w:color="auto"/>
          <w:right w:val="single" w:sz="4" w:space="4" w:color="auto"/>
        </w:pBdr>
        <w:jc w:val="center"/>
        <w:rPr>
          <w:rFonts w:cs="Arial"/>
        </w:rPr>
      </w:pPr>
    </w:p>
    <w:p w14:paraId="63BF0A9F" w14:textId="77777777" w:rsidR="00785541" w:rsidRPr="006224AE" w:rsidRDefault="00707D28" w:rsidP="00785541">
      <w:pPr>
        <w:pBdr>
          <w:top w:val="single" w:sz="4" w:space="1" w:color="auto"/>
          <w:left w:val="single" w:sz="4" w:space="4" w:color="auto"/>
          <w:bottom w:val="single" w:sz="4" w:space="1" w:color="auto"/>
          <w:right w:val="single" w:sz="4" w:space="4" w:color="auto"/>
        </w:pBdr>
        <w:rPr>
          <w:rFonts w:cs="Arial"/>
        </w:rPr>
      </w:pPr>
      <w:r w:rsidRPr="006224AE">
        <w:rPr>
          <w:rFonts w:cs="Arial"/>
          <w:b/>
          <w:noProof/>
        </w:rPr>
        <mc:AlternateContent>
          <mc:Choice Requires="wps">
            <w:drawing>
              <wp:anchor distT="0" distB="0" distL="114300" distR="114300" simplePos="0" relativeHeight="251651584" behindDoc="0" locked="0" layoutInCell="1" allowOverlap="1" wp14:anchorId="581CF205" wp14:editId="697D7CAF">
                <wp:simplePos x="0" y="0"/>
                <wp:positionH relativeFrom="column">
                  <wp:posOffset>1301115</wp:posOffset>
                </wp:positionH>
                <wp:positionV relativeFrom="paragraph">
                  <wp:posOffset>48895</wp:posOffset>
                </wp:positionV>
                <wp:extent cx="3996055" cy="285115"/>
                <wp:effectExtent l="9525" t="11430" r="13970" b="825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285115"/>
                        </a:xfrm>
                        <a:prstGeom prst="rect">
                          <a:avLst/>
                        </a:prstGeom>
                        <a:solidFill>
                          <a:srgbClr val="FFFFFF"/>
                        </a:solidFill>
                        <a:ln w="6350">
                          <a:solidFill>
                            <a:srgbClr val="FFFFFF"/>
                          </a:solidFill>
                          <a:miter lim="800000"/>
                          <a:headEnd/>
                          <a:tailEnd/>
                        </a:ln>
                      </wps:spPr>
                      <wps:txbx>
                        <w:txbxContent>
                          <w:p w14:paraId="696063FB" w14:textId="77777777" w:rsidR="00830B1E" w:rsidRPr="002239B5" w:rsidRDefault="00830B1E" w:rsidP="00F74EF1">
                            <w:pPr>
                              <w:jc w:val="left"/>
                              <w:rPr>
                                <w:rFonts w:cs="Arial"/>
                                <w:sz w:val="18"/>
                                <w:szCs w:val="18"/>
                              </w:rPr>
                            </w:pPr>
                            <w:r w:rsidRPr="00D67689">
                              <w:rPr>
                                <w:rFonts w:cs="Arial"/>
                              </w:rPr>
                              <w:t>CUENTA CON AUTORIZACIÓN ESPECIAL DE ZONA</w:t>
                            </w:r>
                            <w:r>
                              <w:rPr>
                                <w:rFonts w:cs="Arial"/>
                              </w:rPr>
                              <w:t xml:space="preserve"> PRIMARIA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CF205" id="_x0000_s1032" type="#_x0000_t202" style="position:absolute;left:0;text-align:left;margin-left:102.45pt;margin-top:3.85pt;width:314.65pt;height:2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" strokecolor="white" strokeweight=".5pt">
                <v:textbox>
                  <w:txbxContent>
                    <w:p w14:paraId="696063FB" w14:textId="77777777" w:rsidR="00830B1E" w:rsidRPr="002239B5" w:rsidRDefault="00830B1E" w:rsidP="00F74EF1">
                      <w:pPr>
                        <w:jc w:val="left"/>
                        <w:rPr>
                          <w:rFonts w:cs="Arial"/>
                          <w:sz w:val="18"/>
                          <w:szCs w:val="18"/>
                        </w:rPr>
                      </w:pPr>
                      <w:r w:rsidRPr="00D67689">
                        <w:rPr>
                          <w:rFonts w:cs="Arial"/>
                        </w:rPr>
                        <w:t>CUENTA CON AUTORIZACIÓN ESPECIAL DE ZONA</w:t>
                      </w:r>
                      <w:r>
                        <w:rPr>
                          <w:rFonts w:cs="Arial"/>
                        </w:rPr>
                        <w:t xml:space="preserve"> PRIMARIA</w:t>
                      </w:r>
                    </w:p>
                  </w:txbxContent>
                </v:textbox>
              </v:shape>
            </w:pict>
          </mc:Fallback>
        </mc:AlternateContent>
      </w:r>
      <w:r w:rsidRPr="006224AE">
        <w:rPr>
          <w:noProof/>
        </w:rPr>
        <mc:AlternateContent>
          <mc:Choice Requires="wps">
            <w:drawing>
              <wp:anchor distT="0" distB="0" distL="114300" distR="114300" simplePos="0" relativeHeight="251644416" behindDoc="0" locked="0" layoutInCell="1" allowOverlap="1" wp14:anchorId="0E2541BC" wp14:editId="46577BF3">
                <wp:simplePos x="0" y="0"/>
                <wp:positionH relativeFrom="column">
                  <wp:posOffset>810260</wp:posOffset>
                </wp:positionH>
                <wp:positionV relativeFrom="paragraph">
                  <wp:posOffset>36195</wp:posOffset>
                </wp:positionV>
                <wp:extent cx="426720" cy="252095"/>
                <wp:effectExtent l="0" t="0" r="30480" b="33655"/>
                <wp:wrapNone/>
                <wp:docPr id="52"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3FAEACE0" w14:textId="77777777" w:rsidR="00830B1E" w:rsidRDefault="00830B1E" w:rsidP="00785541">
                            <w:pPr>
                              <w:jc w:val="center"/>
                              <w:rPr>
                                <w:rFonts w:ascii="Arial Narrow" w:hAnsi="Arial Narrow" w:cs="Arial"/>
                                <w:b/>
                              </w:rPr>
                            </w:pPr>
                            <w:r>
                              <w:rPr>
                                <w:rFonts w:ascii="Arial Narrow" w:hAnsi="Arial Narrow" w:cs="Arial"/>
                                <w:b/>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2541BC" id="_x0000_s1033" style="position:absolute;left:0;text-align:left;margin-left:63.8pt;margin-top:2.85pt;width:33.6pt;height:19.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">
                <v:shadow on="t"/>
                <v:textbox>
                  <w:txbxContent>
                    <w:p w14:paraId="3FAEACE0" w14:textId="77777777" w:rsidR="00830B1E" w:rsidRDefault="00830B1E" w:rsidP="00785541">
                      <w:pPr>
                        <w:jc w:val="center"/>
                        <w:rPr>
                          <w:rFonts w:ascii="Arial Narrow" w:hAnsi="Arial Narrow" w:cs="Arial"/>
                          <w:b/>
                        </w:rPr>
                      </w:pPr>
                      <w:r>
                        <w:rPr>
                          <w:rFonts w:ascii="Arial Narrow" w:hAnsi="Arial Narrow" w:cs="Arial"/>
                          <w:b/>
                        </w:rPr>
                        <w:t>SI</w:t>
                      </w:r>
                    </w:p>
                  </w:txbxContent>
                </v:textbox>
              </v:roundrect>
            </w:pict>
          </mc:Fallback>
        </mc:AlternateContent>
      </w:r>
    </w:p>
    <w:p w14:paraId="33075CF0" w14:textId="77777777" w:rsidR="00785541" w:rsidRPr="006224AE" w:rsidRDefault="00785541" w:rsidP="00785541">
      <w:pPr>
        <w:pBdr>
          <w:top w:val="single" w:sz="4" w:space="1" w:color="auto"/>
          <w:left w:val="single" w:sz="4" w:space="4" w:color="auto"/>
          <w:bottom w:val="single" w:sz="4" w:space="1" w:color="auto"/>
          <w:right w:val="single" w:sz="4" w:space="4" w:color="auto"/>
        </w:pBdr>
        <w:rPr>
          <w:rFonts w:cs="Arial"/>
        </w:rPr>
      </w:pPr>
    </w:p>
    <w:p w14:paraId="3C854199" w14:textId="77777777" w:rsidR="00785541" w:rsidRPr="006224AE" w:rsidRDefault="00785541" w:rsidP="00785541">
      <w:pPr>
        <w:pBdr>
          <w:top w:val="single" w:sz="4" w:space="1" w:color="auto"/>
          <w:left w:val="single" w:sz="4" w:space="4" w:color="auto"/>
          <w:bottom w:val="single" w:sz="4" w:space="1" w:color="auto"/>
          <w:right w:val="single" w:sz="4" w:space="4" w:color="auto"/>
        </w:pBdr>
        <w:rPr>
          <w:rFonts w:cs="Arial"/>
        </w:rPr>
      </w:pPr>
    </w:p>
    <w:p w14:paraId="5F325F53" w14:textId="77777777" w:rsidR="00785541" w:rsidRPr="006224AE" w:rsidRDefault="00785541" w:rsidP="00785541">
      <w:pPr>
        <w:pBdr>
          <w:top w:val="single" w:sz="4" w:space="1" w:color="auto"/>
          <w:left w:val="single" w:sz="4" w:space="4" w:color="auto"/>
          <w:bottom w:val="single" w:sz="4" w:space="1" w:color="auto"/>
          <w:right w:val="single" w:sz="4" w:space="4" w:color="auto"/>
        </w:pBdr>
        <w:rPr>
          <w:rFonts w:cs="Arial"/>
        </w:rPr>
      </w:pPr>
      <w:r w:rsidRPr="006224AE">
        <w:rPr>
          <w:rFonts w:cs="Arial"/>
        </w:rPr>
        <w:t>Local: ………………………………………………………………………………………………...</w:t>
      </w:r>
    </w:p>
    <w:p w14:paraId="2A7FDDB4" w14:textId="77777777" w:rsidR="00F74EF1" w:rsidRPr="006224AE" w:rsidRDefault="00707D28" w:rsidP="00785541">
      <w:pPr>
        <w:pBdr>
          <w:top w:val="single" w:sz="4" w:space="1" w:color="auto"/>
          <w:left w:val="single" w:sz="4" w:space="4" w:color="auto"/>
          <w:bottom w:val="single" w:sz="4" w:space="1" w:color="auto"/>
          <w:right w:val="single" w:sz="4" w:space="4" w:color="auto"/>
        </w:pBdr>
        <w:rPr>
          <w:rFonts w:cs="Arial"/>
        </w:rPr>
      </w:pPr>
      <w:r w:rsidRPr="006224AE">
        <w:rPr>
          <w:noProof/>
        </w:rPr>
        <mc:AlternateContent>
          <mc:Choice Requires="wps">
            <w:drawing>
              <wp:anchor distT="0" distB="0" distL="114300" distR="114300" simplePos="0" relativeHeight="251642368" behindDoc="0" locked="0" layoutInCell="1" allowOverlap="1" wp14:anchorId="253AEB07" wp14:editId="60572589">
                <wp:simplePos x="0" y="0"/>
                <wp:positionH relativeFrom="column">
                  <wp:posOffset>3004185</wp:posOffset>
                </wp:positionH>
                <wp:positionV relativeFrom="paragraph">
                  <wp:posOffset>73025</wp:posOffset>
                </wp:positionV>
                <wp:extent cx="1603375" cy="285115"/>
                <wp:effectExtent l="0" t="0" r="0" b="635"/>
                <wp:wrapNone/>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85115"/>
                        </a:xfrm>
                        <a:prstGeom prst="rect">
                          <a:avLst/>
                        </a:prstGeom>
                        <a:solidFill>
                          <a:srgbClr val="FFFFFF"/>
                        </a:solidFill>
                        <a:ln w="6350">
                          <a:solidFill>
                            <a:srgbClr val="000000"/>
                          </a:solidFill>
                          <a:miter lim="800000"/>
                          <a:headEnd/>
                          <a:tailEnd/>
                        </a:ln>
                      </wps:spPr>
                      <wps:txbx>
                        <w:txbxContent>
                          <w:p w14:paraId="25A1F56D" w14:textId="77777777" w:rsidR="00830B1E" w:rsidRPr="002239B5" w:rsidRDefault="00830B1E" w:rsidP="00785541">
                            <w:pPr>
                              <w:rPr>
                                <w:rFonts w:cs="Arial"/>
                                <w:sz w:val="18"/>
                                <w:szCs w:val="18"/>
                              </w:rPr>
                            </w:pPr>
                            <w:r>
                              <w:rPr>
                                <w:rFonts w:cs="Arial"/>
                                <w:b/>
                                <w:sz w:val="18"/>
                                <w:szCs w:val="18"/>
                              </w:rPr>
                              <w:t>Al</w:t>
                            </w:r>
                            <w:r w:rsidRPr="002239B5">
                              <w:rPr>
                                <w:rFonts w:cs="Arial"/>
                                <w:b/>
                                <w:sz w:val="18"/>
                                <w:szCs w:val="18"/>
                              </w:rPr>
                              <w:t xml:space="preserve">: </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AEB07" id="_x0000_s1034" type="#_x0000_t202" style="position:absolute;left:0;text-align:left;margin-left:236.55pt;margin-top:5.75pt;width:126.25pt;height:22.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" strokeweight=".5pt">
                <v:textbox>
                  <w:txbxContent>
                    <w:p w14:paraId="25A1F56D" w14:textId="77777777" w:rsidR="00830B1E" w:rsidRPr="002239B5" w:rsidRDefault="00830B1E" w:rsidP="00785541">
                      <w:pPr>
                        <w:rPr>
                          <w:rFonts w:cs="Arial"/>
                          <w:sz w:val="18"/>
                          <w:szCs w:val="18"/>
                        </w:rPr>
                      </w:pPr>
                      <w:r>
                        <w:rPr>
                          <w:rFonts w:cs="Arial"/>
                          <w:b/>
                          <w:sz w:val="18"/>
                          <w:szCs w:val="18"/>
                        </w:rPr>
                        <w:t>Al</w:t>
                      </w:r>
                      <w:r w:rsidRPr="002239B5">
                        <w:rPr>
                          <w:rFonts w:cs="Arial"/>
                          <w:b/>
                          <w:sz w:val="18"/>
                          <w:szCs w:val="18"/>
                        </w:rPr>
                        <w:t xml:space="preserve">: </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v:textbox>
              </v:shape>
            </w:pict>
          </mc:Fallback>
        </mc:AlternateContent>
      </w:r>
      <w:r w:rsidRPr="006224AE">
        <w:rPr>
          <w:noProof/>
        </w:rPr>
        <mc:AlternateContent>
          <mc:Choice Requires="wps">
            <w:drawing>
              <wp:anchor distT="0" distB="0" distL="114300" distR="114300" simplePos="0" relativeHeight="251641344" behindDoc="0" locked="0" layoutInCell="1" allowOverlap="1" wp14:anchorId="0A47E93E" wp14:editId="03CB954B">
                <wp:simplePos x="0" y="0"/>
                <wp:positionH relativeFrom="column">
                  <wp:posOffset>1402715</wp:posOffset>
                </wp:positionH>
                <wp:positionV relativeFrom="paragraph">
                  <wp:posOffset>73025</wp:posOffset>
                </wp:positionV>
                <wp:extent cx="1449705" cy="285115"/>
                <wp:effectExtent l="0" t="0" r="0" b="635"/>
                <wp:wrapNone/>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285115"/>
                        </a:xfrm>
                        <a:prstGeom prst="rect">
                          <a:avLst/>
                        </a:prstGeom>
                        <a:solidFill>
                          <a:srgbClr val="FFFFFF"/>
                        </a:solidFill>
                        <a:ln w="6350">
                          <a:solidFill>
                            <a:srgbClr val="000000"/>
                          </a:solidFill>
                          <a:miter lim="800000"/>
                          <a:headEnd/>
                          <a:tailEnd/>
                        </a:ln>
                      </wps:spPr>
                      <wps:txbx>
                        <w:txbxContent>
                          <w:p w14:paraId="2E46DDB4" w14:textId="77777777" w:rsidR="00830B1E" w:rsidRPr="002239B5" w:rsidRDefault="00830B1E" w:rsidP="00785541">
                            <w:pPr>
                              <w:rPr>
                                <w:rFonts w:cs="Arial"/>
                                <w:sz w:val="18"/>
                                <w:szCs w:val="18"/>
                              </w:rPr>
                            </w:pPr>
                            <w:r>
                              <w:rPr>
                                <w:rFonts w:cs="Arial"/>
                                <w:b/>
                                <w:sz w:val="18"/>
                                <w:szCs w:val="18"/>
                              </w:rPr>
                              <w:t>Del</w:t>
                            </w:r>
                            <w:r w:rsidRPr="002239B5">
                              <w:rPr>
                                <w:rFonts w:cs="Arial"/>
                                <w:b/>
                                <w:sz w:val="18"/>
                                <w:szCs w:val="18"/>
                              </w:rPr>
                              <w:t xml:space="preserve">: </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7E93E" id="_x0000_s1035" type="#_x0000_t202" style="position:absolute;left:0;text-align:left;margin-left:110.45pt;margin-top:5.75pt;width:114.15pt;height:22.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" strokeweight=".5pt">
                <v:textbox>
                  <w:txbxContent>
                    <w:p w14:paraId="2E46DDB4" w14:textId="77777777" w:rsidR="00830B1E" w:rsidRPr="002239B5" w:rsidRDefault="00830B1E" w:rsidP="00785541">
                      <w:pPr>
                        <w:rPr>
                          <w:rFonts w:cs="Arial"/>
                          <w:sz w:val="18"/>
                          <w:szCs w:val="18"/>
                        </w:rPr>
                      </w:pPr>
                      <w:r>
                        <w:rPr>
                          <w:rFonts w:cs="Arial"/>
                          <w:b/>
                          <w:sz w:val="18"/>
                          <w:szCs w:val="18"/>
                        </w:rPr>
                        <w:t>Del</w:t>
                      </w:r>
                      <w:r w:rsidRPr="002239B5">
                        <w:rPr>
                          <w:rFonts w:cs="Arial"/>
                          <w:b/>
                          <w:sz w:val="18"/>
                          <w:szCs w:val="18"/>
                        </w:rPr>
                        <w:t xml:space="preserve">: </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v:textbox>
              </v:shape>
            </w:pict>
          </mc:Fallback>
        </mc:AlternateContent>
      </w:r>
    </w:p>
    <w:p w14:paraId="0669011C" w14:textId="77777777" w:rsidR="00785541" w:rsidRPr="006224AE" w:rsidRDefault="00785541" w:rsidP="00785541">
      <w:pPr>
        <w:pBdr>
          <w:top w:val="single" w:sz="4" w:space="1" w:color="auto"/>
          <w:left w:val="single" w:sz="4" w:space="4" w:color="auto"/>
          <w:bottom w:val="single" w:sz="4" w:space="1" w:color="auto"/>
          <w:right w:val="single" w:sz="4" w:space="4" w:color="auto"/>
        </w:pBdr>
        <w:rPr>
          <w:rFonts w:cs="Arial"/>
        </w:rPr>
      </w:pPr>
      <w:r w:rsidRPr="006224AE">
        <w:rPr>
          <w:rFonts w:cs="Arial"/>
        </w:rPr>
        <w:t>Plazo Autorizado:</w:t>
      </w:r>
    </w:p>
    <w:p w14:paraId="055C43ED" w14:textId="77777777" w:rsidR="00F74EF1" w:rsidRPr="006224AE" w:rsidRDefault="00F74EF1" w:rsidP="00785541">
      <w:pPr>
        <w:pBdr>
          <w:top w:val="single" w:sz="4" w:space="1" w:color="auto"/>
          <w:left w:val="single" w:sz="4" w:space="4" w:color="auto"/>
          <w:bottom w:val="single" w:sz="4" w:space="1" w:color="auto"/>
          <w:right w:val="single" w:sz="4" w:space="4" w:color="auto"/>
        </w:pBdr>
        <w:rPr>
          <w:rFonts w:cs="Arial"/>
        </w:rPr>
      </w:pPr>
    </w:p>
    <w:p w14:paraId="3FA689C7" w14:textId="77777777" w:rsidR="00F74EF1" w:rsidRPr="006224AE" w:rsidRDefault="00F74EF1" w:rsidP="00785541">
      <w:pPr>
        <w:pBdr>
          <w:top w:val="single" w:sz="4" w:space="1" w:color="auto"/>
          <w:left w:val="single" w:sz="4" w:space="4" w:color="auto"/>
          <w:bottom w:val="single" w:sz="4" w:space="1" w:color="auto"/>
          <w:right w:val="single" w:sz="4" w:space="4" w:color="auto"/>
        </w:pBdr>
        <w:rPr>
          <w:rFonts w:cs="Arial"/>
        </w:rPr>
      </w:pPr>
    </w:p>
    <w:p w14:paraId="73007759" w14:textId="77777777" w:rsidR="00F74EF1" w:rsidRPr="006224AE" w:rsidRDefault="00707D28" w:rsidP="00785541">
      <w:pPr>
        <w:pBdr>
          <w:top w:val="single" w:sz="4" w:space="1" w:color="auto"/>
          <w:left w:val="single" w:sz="4" w:space="4" w:color="auto"/>
          <w:bottom w:val="single" w:sz="4" w:space="1" w:color="auto"/>
          <w:right w:val="single" w:sz="4" w:space="4" w:color="auto"/>
        </w:pBdr>
        <w:rPr>
          <w:rFonts w:cs="Arial"/>
        </w:rPr>
      </w:pPr>
      <w:r w:rsidRPr="006224AE">
        <w:rPr>
          <w:rFonts w:cs="Arial"/>
          <w:b/>
          <w:noProof/>
        </w:rPr>
        <mc:AlternateContent>
          <mc:Choice Requires="wps">
            <w:drawing>
              <wp:anchor distT="0" distB="0" distL="114300" distR="114300" simplePos="0" relativeHeight="251652608" behindDoc="0" locked="0" layoutInCell="1" allowOverlap="1" wp14:anchorId="342B0057" wp14:editId="70B8D5E1">
                <wp:simplePos x="0" y="0"/>
                <wp:positionH relativeFrom="column">
                  <wp:posOffset>1320165</wp:posOffset>
                </wp:positionH>
                <wp:positionV relativeFrom="paragraph">
                  <wp:posOffset>74295</wp:posOffset>
                </wp:positionV>
                <wp:extent cx="3996055" cy="285115"/>
                <wp:effectExtent l="9525" t="5080" r="13970" b="508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285115"/>
                        </a:xfrm>
                        <a:prstGeom prst="rect">
                          <a:avLst/>
                        </a:prstGeom>
                        <a:solidFill>
                          <a:srgbClr val="FFFFFF"/>
                        </a:solidFill>
                        <a:ln w="6350">
                          <a:solidFill>
                            <a:srgbClr val="FFFFFF"/>
                          </a:solidFill>
                          <a:miter lim="800000"/>
                          <a:headEnd/>
                          <a:tailEnd/>
                        </a:ln>
                      </wps:spPr>
                      <wps:txbx>
                        <w:txbxContent>
                          <w:p w14:paraId="69924D4A" w14:textId="77777777" w:rsidR="00830B1E" w:rsidRPr="002239B5" w:rsidRDefault="00830B1E" w:rsidP="00F74EF1">
                            <w:pPr>
                              <w:jc w:val="left"/>
                              <w:rPr>
                                <w:rFonts w:cs="Arial"/>
                                <w:sz w:val="18"/>
                                <w:szCs w:val="18"/>
                              </w:rPr>
                            </w:pPr>
                            <w:r w:rsidRPr="00D67689">
                              <w:rPr>
                                <w:rFonts w:cs="Arial"/>
                              </w:rPr>
                              <w:t>CUENTA CON AUTORIZACIÓN ESPECIAL DE ZONA</w:t>
                            </w:r>
                            <w:r>
                              <w:rPr>
                                <w:rFonts w:cs="Arial"/>
                              </w:rPr>
                              <w:t xml:space="preserve"> PRIMARIA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B0057" id="_x0000_s1036" type="#_x0000_t202" style="position:absolute;left:0;text-align:left;margin-left:103.95pt;margin-top:5.85pt;width:314.65pt;height:22.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" strokecolor="white" strokeweight=".5pt">
                <v:textbox>
                  <w:txbxContent>
                    <w:p w14:paraId="69924D4A" w14:textId="77777777" w:rsidR="00830B1E" w:rsidRPr="002239B5" w:rsidRDefault="00830B1E" w:rsidP="00F74EF1">
                      <w:pPr>
                        <w:jc w:val="left"/>
                        <w:rPr>
                          <w:rFonts w:cs="Arial"/>
                          <w:sz w:val="18"/>
                          <w:szCs w:val="18"/>
                        </w:rPr>
                      </w:pPr>
                      <w:r w:rsidRPr="00D67689">
                        <w:rPr>
                          <w:rFonts w:cs="Arial"/>
                        </w:rPr>
                        <w:t>CUENTA CON AUTORIZACIÓN ESPECIAL DE ZONA</w:t>
                      </w:r>
                      <w:r>
                        <w:rPr>
                          <w:rFonts w:cs="Arial"/>
                        </w:rPr>
                        <w:t xml:space="preserve"> PRIMARIA</w:t>
                      </w:r>
                    </w:p>
                  </w:txbxContent>
                </v:textbox>
              </v:shape>
            </w:pict>
          </mc:Fallback>
        </mc:AlternateContent>
      </w:r>
      <w:r w:rsidRPr="006224AE">
        <w:rPr>
          <w:noProof/>
        </w:rPr>
        <mc:AlternateContent>
          <mc:Choice Requires="wps">
            <w:drawing>
              <wp:anchor distT="0" distB="0" distL="114300" distR="114300" simplePos="0" relativeHeight="251643392" behindDoc="0" locked="0" layoutInCell="1" allowOverlap="1" wp14:anchorId="7DF2157E" wp14:editId="4B2F6D3F">
                <wp:simplePos x="0" y="0"/>
                <wp:positionH relativeFrom="column">
                  <wp:posOffset>817245</wp:posOffset>
                </wp:positionH>
                <wp:positionV relativeFrom="paragraph">
                  <wp:posOffset>61595</wp:posOffset>
                </wp:positionV>
                <wp:extent cx="426720" cy="252095"/>
                <wp:effectExtent l="0" t="0" r="30480" b="33655"/>
                <wp:wrapNone/>
                <wp:docPr id="49"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5AA52AB4" w14:textId="77777777" w:rsidR="00830B1E" w:rsidRDefault="00830B1E" w:rsidP="00785541">
                            <w:pPr>
                              <w:jc w:val="center"/>
                              <w:rPr>
                                <w:rFonts w:ascii="Arial Narrow" w:hAnsi="Arial Narrow" w:cs="Arial"/>
                                <w:b/>
                              </w:rPr>
                            </w:pPr>
                            <w:r>
                              <w:rPr>
                                <w:rFonts w:ascii="Arial Narrow" w:hAnsi="Arial Narrow" w:cs="Arial"/>
                                <w:b/>
                              </w:rPr>
                              <w:t>NOO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2157E" id="_x0000_s1037" style="position:absolute;left:0;text-align:left;margin-left:64.35pt;margin-top:4.85pt;width:33.6pt;height:19.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">
                <v:shadow on="t"/>
                <v:textbox>
                  <w:txbxContent>
                    <w:p w14:paraId="5AA52AB4" w14:textId="77777777" w:rsidR="00830B1E" w:rsidRDefault="00830B1E" w:rsidP="00785541">
                      <w:pPr>
                        <w:jc w:val="center"/>
                        <w:rPr>
                          <w:rFonts w:ascii="Arial Narrow" w:hAnsi="Arial Narrow" w:cs="Arial"/>
                          <w:b/>
                        </w:rPr>
                      </w:pPr>
                      <w:r>
                        <w:rPr>
                          <w:rFonts w:ascii="Arial Narrow" w:hAnsi="Arial Narrow" w:cs="Arial"/>
                          <w:b/>
                        </w:rPr>
                        <w:t>NOO</w:t>
                      </w:r>
                    </w:p>
                  </w:txbxContent>
                </v:textbox>
              </v:roundrect>
            </w:pict>
          </mc:Fallback>
        </mc:AlternateContent>
      </w:r>
    </w:p>
    <w:p w14:paraId="73EF8C49" w14:textId="77777777" w:rsidR="00785541" w:rsidRPr="006224AE" w:rsidRDefault="00785541" w:rsidP="00785541">
      <w:pPr>
        <w:pBdr>
          <w:top w:val="single" w:sz="4" w:space="1" w:color="auto"/>
          <w:left w:val="single" w:sz="4" w:space="4" w:color="auto"/>
          <w:bottom w:val="single" w:sz="4" w:space="1" w:color="auto"/>
          <w:right w:val="single" w:sz="4" w:space="4" w:color="auto"/>
        </w:pBdr>
        <w:jc w:val="center"/>
        <w:rPr>
          <w:rFonts w:cs="Arial"/>
          <w:b/>
        </w:rPr>
      </w:pPr>
    </w:p>
    <w:p w14:paraId="47E5CF92" w14:textId="77777777" w:rsidR="00785541" w:rsidRPr="006224AE" w:rsidRDefault="00785541" w:rsidP="00785541">
      <w:pPr>
        <w:pBdr>
          <w:top w:val="single" w:sz="4" w:space="1" w:color="auto"/>
          <w:left w:val="single" w:sz="4" w:space="4" w:color="auto"/>
          <w:bottom w:val="single" w:sz="4" w:space="1" w:color="auto"/>
          <w:right w:val="single" w:sz="4" w:space="4" w:color="auto"/>
        </w:pBdr>
        <w:jc w:val="center"/>
        <w:rPr>
          <w:rFonts w:cs="Arial"/>
        </w:rPr>
      </w:pPr>
    </w:p>
    <w:p w14:paraId="5658E20A" w14:textId="77777777" w:rsidR="00785541" w:rsidRPr="006224AE" w:rsidRDefault="00785541" w:rsidP="00785541">
      <w:pPr>
        <w:pBdr>
          <w:top w:val="single" w:sz="4" w:space="1" w:color="auto"/>
          <w:left w:val="single" w:sz="4" w:space="4" w:color="auto"/>
          <w:bottom w:val="single" w:sz="4" w:space="1" w:color="auto"/>
          <w:right w:val="single" w:sz="4" w:space="4" w:color="auto"/>
        </w:pBdr>
        <w:rPr>
          <w:rFonts w:cs="Arial"/>
        </w:rPr>
      </w:pPr>
    </w:p>
    <w:p w14:paraId="2AE476D8" w14:textId="77777777" w:rsidR="00F74EF1" w:rsidRPr="006224AE" w:rsidRDefault="00785541" w:rsidP="00785541">
      <w:pPr>
        <w:pBdr>
          <w:top w:val="single" w:sz="4" w:space="1" w:color="auto"/>
          <w:left w:val="single" w:sz="4" w:space="4" w:color="auto"/>
          <w:bottom w:val="single" w:sz="4" w:space="1" w:color="auto"/>
          <w:right w:val="single" w:sz="4" w:space="4" w:color="auto"/>
        </w:pBdr>
        <w:rPr>
          <w:rFonts w:cs="Arial"/>
        </w:rPr>
      </w:pPr>
      <w:r w:rsidRPr="006224AE">
        <w:rPr>
          <w:rFonts w:cs="Arial"/>
        </w:rPr>
        <w:t>Fundamentos de hecho:</w:t>
      </w:r>
    </w:p>
    <w:p w14:paraId="19B014D0" w14:textId="77777777" w:rsidR="00785541" w:rsidRPr="006224AE" w:rsidRDefault="00785541" w:rsidP="00785541">
      <w:pPr>
        <w:pBdr>
          <w:top w:val="single" w:sz="4" w:space="1" w:color="auto"/>
          <w:left w:val="single" w:sz="4" w:space="4" w:color="auto"/>
          <w:bottom w:val="single" w:sz="4" w:space="1" w:color="auto"/>
          <w:right w:val="single" w:sz="4" w:space="4" w:color="auto"/>
        </w:pBdr>
        <w:rPr>
          <w:rFonts w:cs="Arial"/>
        </w:rPr>
      </w:pPr>
      <w:r w:rsidRPr="006224AE">
        <w:rPr>
          <w:rFonts w:cs="Arial"/>
        </w:rPr>
        <w:t>…………………………………………………………………………………………………………………………………………………………………………………………………………………………………………………………………………………………………………………………………………………………………………………………………………………………………………………………………………</w:t>
      </w:r>
    </w:p>
    <w:p w14:paraId="131B28F6" w14:textId="77777777" w:rsidR="00F74EF1" w:rsidRPr="006224AE" w:rsidRDefault="00F74EF1" w:rsidP="00785541">
      <w:pPr>
        <w:pBdr>
          <w:top w:val="single" w:sz="4" w:space="1" w:color="auto"/>
          <w:left w:val="single" w:sz="4" w:space="4" w:color="auto"/>
          <w:bottom w:val="single" w:sz="4" w:space="1" w:color="auto"/>
          <w:right w:val="single" w:sz="4" w:space="4" w:color="auto"/>
        </w:pBdr>
        <w:rPr>
          <w:rFonts w:cs="Arial"/>
        </w:rPr>
      </w:pPr>
    </w:p>
    <w:p w14:paraId="13FF1E17" w14:textId="77777777" w:rsidR="00785541" w:rsidRPr="006224AE" w:rsidRDefault="00785541" w:rsidP="00785541">
      <w:pPr>
        <w:pBdr>
          <w:top w:val="single" w:sz="4" w:space="1" w:color="auto"/>
          <w:left w:val="single" w:sz="4" w:space="4" w:color="auto"/>
          <w:bottom w:val="single" w:sz="4" w:space="1" w:color="auto"/>
          <w:right w:val="single" w:sz="4" w:space="4" w:color="auto"/>
        </w:pBdr>
        <w:rPr>
          <w:rFonts w:cs="Arial"/>
        </w:rPr>
      </w:pPr>
      <w:r w:rsidRPr="006224AE">
        <w:rPr>
          <w:rFonts w:cs="Arial"/>
        </w:rPr>
        <w:t>Fundamentos de derecho:</w:t>
      </w:r>
    </w:p>
    <w:p w14:paraId="3D321F17" w14:textId="77777777" w:rsidR="00F74EF1" w:rsidRPr="006224AE" w:rsidRDefault="00F74EF1" w:rsidP="00F74EF1">
      <w:pPr>
        <w:pBdr>
          <w:top w:val="single" w:sz="4" w:space="1" w:color="auto"/>
          <w:left w:val="single" w:sz="4" w:space="4" w:color="auto"/>
          <w:bottom w:val="single" w:sz="4" w:space="1" w:color="auto"/>
          <w:right w:val="single" w:sz="4" w:space="4" w:color="auto"/>
        </w:pBdr>
        <w:rPr>
          <w:rFonts w:cs="Arial"/>
        </w:rPr>
      </w:pPr>
      <w:r w:rsidRPr="006224AE">
        <w:rPr>
          <w:rFonts w:cs="Arial"/>
        </w:rPr>
        <w:t>…………………………………………………………………………………………………………………………………………………………………………………………………………………………………………………………………………………………………………………………………………………………………………………………………………………………………………………………………………</w:t>
      </w:r>
    </w:p>
    <w:p w14:paraId="46DF7AD0" w14:textId="77777777" w:rsidR="00785541" w:rsidRPr="006224AE" w:rsidRDefault="00785541" w:rsidP="00785541">
      <w:pPr>
        <w:pStyle w:val="Textoindependiente2"/>
        <w:pBdr>
          <w:top w:val="single" w:sz="4" w:space="1" w:color="auto"/>
          <w:left w:val="single" w:sz="4" w:space="4" w:color="auto"/>
          <w:bottom w:val="single" w:sz="4" w:space="1" w:color="auto"/>
          <w:right w:val="single" w:sz="4" w:space="4" w:color="auto"/>
        </w:pBdr>
        <w:rPr>
          <w:sz w:val="20"/>
        </w:rPr>
      </w:pPr>
    </w:p>
    <w:p w14:paraId="06776604" w14:textId="77777777" w:rsidR="00785541" w:rsidRPr="006224AE" w:rsidRDefault="00785541" w:rsidP="00785541">
      <w:pPr>
        <w:pStyle w:val="Textoindependiente2"/>
        <w:pBdr>
          <w:top w:val="single" w:sz="4" w:space="1" w:color="auto"/>
          <w:left w:val="single" w:sz="4" w:space="4" w:color="auto"/>
          <w:bottom w:val="single" w:sz="4" w:space="1" w:color="auto"/>
          <w:right w:val="single" w:sz="4" w:space="4" w:color="auto"/>
        </w:pBdr>
        <w:rPr>
          <w:sz w:val="20"/>
        </w:rPr>
      </w:pPr>
      <w:r w:rsidRPr="006224AE">
        <w:rPr>
          <w:b/>
          <w:sz w:val="20"/>
        </w:rPr>
        <w:t>Fecha de notificación</w:t>
      </w:r>
      <w:r w:rsidRPr="006224AE">
        <w:rPr>
          <w:sz w:val="20"/>
        </w:rPr>
        <w:t>: ..…../…..…./…..…..</w:t>
      </w:r>
    </w:p>
    <w:p w14:paraId="2D9162DF" w14:textId="77777777" w:rsidR="00785541" w:rsidRPr="006224AE" w:rsidRDefault="00785541" w:rsidP="00785541">
      <w:pPr>
        <w:pBdr>
          <w:top w:val="single" w:sz="4" w:space="1" w:color="auto"/>
          <w:left w:val="single" w:sz="4" w:space="4" w:color="auto"/>
          <w:bottom w:val="single" w:sz="4" w:space="1" w:color="auto"/>
          <w:right w:val="single" w:sz="4" w:space="4" w:color="auto"/>
        </w:pBdr>
        <w:rPr>
          <w:rFonts w:cs="Arial"/>
        </w:rPr>
      </w:pPr>
      <w:r w:rsidRPr="006224AE">
        <w:rPr>
          <w:rFonts w:cs="Arial"/>
        </w:rPr>
        <w:tab/>
      </w:r>
      <w:r w:rsidRPr="006224AE">
        <w:rPr>
          <w:rFonts w:cs="Arial"/>
        </w:rPr>
        <w:tab/>
      </w:r>
      <w:r w:rsidRPr="006224AE">
        <w:rPr>
          <w:rFonts w:cs="Arial"/>
        </w:rPr>
        <w:tab/>
      </w:r>
      <w:r w:rsidRPr="006224AE">
        <w:rPr>
          <w:rFonts w:cs="Arial"/>
        </w:rPr>
        <w:tab/>
      </w:r>
      <w:r w:rsidRPr="006224AE">
        <w:rPr>
          <w:rFonts w:cs="Arial"/>
        </w:rPr>
        <w:tab/>
      </w:r>
    </w:p>
    <w:p w14:paraId="3D8AE06D" w14:textId="77777777" w:rsidR="00785541" w:rsidRPr="006224AE" w:rsidRDefault="00785541" w:rsidP="00785541">
      <w:pPr>
        <w:pBdr>
          <w:top w:val="single" w:sz="4" w:space="1" w:color="auto"/>
          <w:left w:val="single" w:sz="4" w:space="4" w:color="auto"/>
          <w:bottom w:val="single" w:sz="4" w:space="1" w:color="auto"/>
          <w:right w:val="single" w:sz="4" w:space="4" w:color="auto"/>
        </w:pBdr>
        <w:rPr>
          <w:rFonts w:cs="Arial"/>
        </w:rPr>
      </w:pPr>
    </w:p>
    <w:p w14:paraId="13D08028" w14:textId="77777777" w:rsidR="00785541" w:rsidRPr="006224AE" w:rsidRDefault="00785541" w:rsidP="00785541">
      <w:pPr>
        <w:pBdr>
          <w:top w:val="single" w:sz="4" w:space="1" w:color="auto"/>
          <w:left w:val="single" w:sz="4" w:space="4" w:color="auto"/>
          <w:bottom w:val="single" w:sz="4" w:space="1" w:color="auto"/>
          <w:right w:val="single" w:sz="4" w:space="4" w:color="auto"/>
        </w:pBdr>
        <w:rPr>
          <w:rFonts w:cs="Arial"/>
        </w:rPr>
      </w:pPr>
    </w:p>
    <w:p w14:paraId="40D127BE" w14:textId="77777777" w:rsidR="00785541" w:rsidRPr="006224AE" w:rsidRDefault="00785541" w:rsidP="00785541">
      <w:pPr>
        <w:pBdr>
          <w:top w:val="single" w:sz="4" w:space="1" w:color="auto"/>
          <w:left w:val="single" w:sz="4" w:space="4" w:color="auto"/>
          <w:bottom w:val="single" w:sz="4" w:space="1" w:color="auto"/>
          <w:right w:val="single" w:sz="4" w:space="4" w:color="auto"/>
        </w:pBdr>
        <w:jc w:val="center"/>
        <w:rPr>
          <w:rFonts w:cs="Arial"/>
          <w:lang w:val="pt-BR"/>
        </w:rPr>
      </w:pPr>
      <w:r w:rsidRPr="006224AE">
        <w:rPr>
          <w:rFonts w:cs="Arial"/>
          <w:lang w:val="pt-BR"/>
        </w:rPr>
        <w:t xml:space="preserve">                                                                             -------------------------------------------------------------------</w:t>
      </w:r>
      <w:r w:rsidRPr="006224AE">
        <w:rPr>
          <w:rFonts w:cs="Arial"/>
          <w:bCs/>
          <w:lang w:val="pt-BR"/>
        </w:rPr>
        <w:t xml:space="preserve"> </w:t>
      </w:r>
    </w:p>
    <w:p w14:paraId="32EE7A1E" w14:textId="77777777" w:rsidR="00785541" w:rsidRPr="006224AE" w:rsidRDefault="00785541" w:rsidP="00785541">
      <w:pPr>
        <w:pBdr>
          <w:top w:val="single" w:sz="4" w:space="1" w:color="auto"/>
          <w:left w:val="single" w:sz="4" w:space="4" w:color="auto"/>
          <w:bottom w:val="single" w:sz="4" w:space="1" w:color="auto"/>
          <w:right w:val="single" w:sz="4" w:space="4" w:color="auto"/>
        </w:pBdr>
        <w:rPr>
          <w:rFonts w:cs="Arial"/>
          <w:b/>
          <w:bCs/>
          <w:lang w:val="pt-BR"/>
        </w:rPr>
      </w:pPr>
      <w:r w:rsidRPr="006224AE">
        <w:rPr>
          <w:rFonts w:cs="Arial"/>
          <w:bCs/>
          <w:lang w:val="pt-BR"/>
        </w:rPr>
        <w:t xml:space="preserve">                                                                                              </w:t>
      </w:r>
      <w:r w:rsidRPr="006224AE">
        <w:rPr>
          <w:rFonts w:cs="Arial"/>
          <w:b/>
          <w:bCs/>
          <w:lang w:val="pt-BR"/>
        </w:rPr>
        <w:t xml:space="preserve">Nombre, firma y sello del  </w:t>
      </w:r>
    </w:p>
    <w:p w14:paraId="01CF9F6D" w14:textId="77777777" w:rsidR="00785541" w:rsidRPr="006224AE" w:rsidRDefault="00785541" w:rsidP="00785541">
      <w:pPr>
        <w:pBdr>
          <w:top w:val="single" w:sz="4" w:space="1" w:color="auto"/>
          <w:left w:val="single" w:sz="4" w:space="4" w:color="auto"/>
          <w:bottom w:val="single" w:sz="4" w:space="1" w:color="auto"/>
          <w:right w:val="single" w:sz="4" w:space="4" w:color="auto"/>
        </w:pBdr>
        <w:rPr>
          <w:rFonts w:cs="Arial"/>
          <w:lang w:val="pt-BR"/>
        </w:rPr>
      </w:pPr>
      <w:r w:rsidRPr="006224AE">
        <w:rPr>
          <w:rFonts w:cs="Arial"/>
          <w:b/>
          <w:bCs/>
          <w:lang w:val="pt-BR"/>
        </w:rPr>
        <w:t xml:space="preserve">                                                                                      funcionario aduanero que autoriza</w:t>
      </w:r>
      <w:r w:rsidRPr="006224AE">
        <w:rPr>
          <w:rFonts w:cs="Arial"/>
          <w:lang w:val="pt-BR"/>
        </w:rPr>
        <w:tab/>
      </w:r>
      <w:r w:rsidRPr="006224AE">
        <w:rPr>
          <w:rFonts w:cs="Arial"/>
          <w:lang w:val="pt-BR"/>
        </w:rPr>
        <w:tab/>
      </w:r>
      <w:r w:rsidRPr="006224AE">
        <w:rPr>
          <w:rFonts w:cs="Arial"/>
          <w:lang w:val="pt-BR"/>
        </w:rPr>
        <w:tab/>
      </w:r>
    </w:p>
    <w:p w14:paraId="1523D9DD" w14:textId="77777777" w:rsidR="00785541" w:rsidRPr="006224AE" w:rsidRDefault="00785541" w:rsidP="00785541">
      <w:pPr>
        <w:pBdr>
          <w:top w:val="single" w:sz="4" w:space="1" w:color="auto"/>
          <w:left w:val="single" w:sz="4" w:space="4" w:color="auto"/>
          <w:bottom w:val="single" w:sz="4" w:space="1" w:color="auto"/>
          <w:right w:val="single" w:sz="4" w:space="4" w:color="auto"/>
        </w:pBdr>
      </w:pPr>
    </w:p>
    <w:p w14:paraId="1B69AEC8" w14:textId="77777777" w:rsidR="00785541" w:rsidRPr="006224AE" w:rsidRDefault="00785541" w:rsidP="00785541">
      <w:pPr>
        <w:pStyle w:val="Ttulo"/>
        <w:rPr>
          <w:bCs w:val="0"/>
        </w:rPr>
      </w:pPr>
    </w:p>
    <w:p w14:paraId="406301AD" w14:textId="77777777" w:rsidR="00A02D4F" w:rsidRPr="006224AE" w:rsidRDefault="00785541" w:rsidP="00A02D4F">
      <w:pPr>
        <w:jc w:val="center"/>
        <w:rPr>
          <w:rFonts w:cs="Arial"/>
          <w:b/>
          <w:bCs/>
          <w:lang w:val="pt-BR"/>
        </w:rPr>
      </w:pPr>
      <w:r w:rsidRPr="006224AE">
        <w:br w:type="page"/>
      </w:r>
      <w:r w:rsidR="00A02D4F" w:rsidRPr="006224AE">
        <w:rPr>
          <w:rFonts w:cs="Arial"/>
          <w:b/>
          <w:bCs/>
          <w:lang w:val="pt-BR"/>
        </w:rPr>
        <w:t>ANEXO II</w:t>
      </w:r>
    </w:p>
    <w:p w14:paraId="31442D94" w14:textId="77777777" w:rsidR="00A02D4F" w:rsidRPr="006224AE" w:rsidRDefault="00A02D4F" w:rsidP="00A02D4F">
      <w:pPr>
        <w:jc w:val="center"/>
        <w:rPr>
          <w:rFonts w:cs="Arial"/>
          <w:b/>
          <w:bCs/>
          <w:lang w:val="es-ES_tradnl"/>
        </w:rPr>
      </w:pPr>
    </w:p>
    <w:p w14:paraId="1F95578A" w14:textId="77777777" w:rsidR="00A02D4F" w:rsidRPr="006224AE" w:rsidRDefault="00A02D4F" w:rsidP="00A02D4F">
      <w:pPr>
        <w:jc w:val="center"/>
        <w:rPr>
          <w:rFonts w:cs="Arial"/>
          <w:b/>
          <w:bCs/>
          <w:lang w:val="es-ES_tradnl"/>
        </w:rPr>
      </w:pPr>
      <w:r w:rsidRPr="006224AE">
        <w:rPr>
          <w:rFonts w:cs="Arial"/>
          <w:b/>
          <w:bCs/>
          <w:lang w:val="es-ES_tradnl"/>
        </w:rPr>
        <w:t xml:space="preserve">REQUISITOS PARA DESPACHO ANTICIPADO EN ZONA PRIMARIA CON </w:t>
      </w:r>
    </w:p>
    <w:p w14:paraId="3F4C1BA1" w14:textId="77777777" w:rsidR="00A02D4F" w:rsidRPr="006224AE" w:rsidRDefault="00A02D4F" w:rsidP="00A02D4F">
      <w:pPr>
        <w:jc w:val="center"/>
        <w:rPr>
          <w:rFonts w:cs="Arial"/>
          <w:b/>
          <w:bCs/>
          <w:lang w:val="es-ES_tradnl"/>
        </w:rPr>
      </w:pPr>
      <w:r w:rsidRPr="006224AE">
        <w:rPr>
          <w:rFonts w:cs="Arial"/>
          <w:b/>
          <w:bCs/>
          <w:lang w:val="es-ES_tradnl"/>
        </w:rPr>
        <w:t xml:space="preserve">AUTORIZACIÓN ESPECIAL - ZPAE </w:t>
      </w:r>
    </w:p>
    <w:p w14:paraId="65CCC8CD" w14:textId="77777777" w:rsidR="00A02D4F" w:rsidRPr="006224AE" w:rsidRDefault="00A02D4F" w:rsidP="00A02D4F">
      <w:pPr>
        <w:pStyle w:val="Textoindependiente"/>
        <w:tabs>
          <w:tab w:val="left" w:pos="0"/>
        </w:tabs>
        <w:jc w:val="both"/>
        <w:rPr>
          <w:rFonts w:cs="Arial"/>
        </w:rPr>
      </w:pPr>
    </w:p>
    <w:p w14:paraId="7C404E17" w14:textId="77777777" w:rsidR="00A02D4F" w:rsidRPr="006224AE" w:rsidRDefault="00A02D4F" w:rsidP="00A02D4F">
      <w:pPr>
        <w:pStyle w:val="Textoindependiente"/>
        <w:tabs>
          <w:tab w:val="left" w:pos="0"/>
        </w:tabs>
        <w:jc w:val="both"/>
        <w:rPr>
          <w:rFonts w:cs="Arial"/>
        </w:rPr>
      </w:pPr>
      <w:r w:rsidRPr="006224AE">
        <w:rPr>
          <w:rFonts w:cs="Arial"/>
        </w:rPr>
        <w:t>El dueño o consignatario que se acoja a la autorización especial de zona primaria debe cumplir con los siguientes requisitos:</w:t>
      </w:r>
    </w:p>
    <w:p w14:paraId="4A00BE98" w14:textId="77777777" w:rsidR="00A02D4F" w:rsidRPr="006224AE" w:rsidRDefault="00A02D4F" w:rsidP="00A02D4F">
      <w:pPr>
        <w:rPr>
          <w:rFonts w:cs="Arial"/>
          <w:b/>
        </w:rPr>
      </w:pPr>
    </w:p>
    <w:p w14:paraId="199C98F9" w14:textId="77777777" w:rsidR="00A02D4F" w:rsidRPr="006224AE" w:rsidRDefault="00A02D4F" w:rsidP="00A02D4F">
      <w:pPr>
        <w:rPr>
          <w:rFonts w:cs="Arial"/>
          <w:b/>
        </w:rPr>
      </w:pPr>
      <w:r w:rsidRPr="006224AE">
        <w:rPr>
          <w:rFonts w:cs="Arial"/>
          <w:b/>
        </w:rPr>
        <w:t>Requisitos Generales:</w:t>
      </w:r>
    </w:p>
    <w:p w14:paraId="27A55470" w14:textId="77777777" w:rsidR="00A02D4F" w:rsidRPr="006224AE" w:rsidRDefault="00A02D4F" w:rsidP="00A02D4F">
      <w:pPr>
        <w:rPr>
          <w:rFonts w:cs="Arial"/>
          <w:b/>
          <w:sz w:val="8"/>
        </w:rPr>
      </w:pPr>
    </w:p>
    <w:p w14:paraId="0CA50736" w14:textId="77777777" w:rsidR="00A02D4F" w:rsidRPr="006224AE" w:rsidRDefault="00A02D4F" w:rsidP="002155B3">
      <w:pPr>
        <w:numPr>
          <w:ilvl w:val="1"/>
          <w:numId w:val="39"/>
        </w:numPr>
        <w:ind w:left="426" w:hanging="426"/>
        <w:rPr>
          <w:rFonts w:cs="Arial"/>
        </w:rPr>
      </w:pPr>
      <w:r w:rsidRPr="006224AE">
        <w:rPr>
          <w:rFonts w:cs="Arial"/>
        </w:rPr>
        <w:t>Tener activa la inscripción en el Registro Único de Contribuyentes - RUC.</w:t>
      </w:r>
    </w:p>
    <w:p w14:paraId="321250C6" w14:textId="77777777" w:rsidR="00A02D4F" w:rsidRPr="006224AE" w:rsidRDefault="00A02D4F" w:rsidP="002155B3">
      <w:pPr>
        <w:numPr>
          <w:ilvl w:val="1"/>
          <w:numId w:val="39"/>
        </w:numPr>
        <w:ind w:left="426" w:hanging="426"/>
        <w:rPr>
          <w:rFonts w:cs="Arial"/>
        </w:rPr>
      </w:pPr>
      <w:r w:rsidRPr="006224AE">
        <w:rPr>
          <w:rFonts w:cs="Arial"/>
        </w:rPr>
        <w:t>No tener la condición de domicilio fiscal no habido o no hallado en el RUC.</w:t>
      </w:r>
    </w:p>
    <w:p w14:paraId="03B19194" w14:textId="77777777" w:rsidR="00A02D4F" w:rsidRPr="006224AE" w:rsidRDefault="00A02D4F" w:rsidP="002155B3">
      <w:pPr>
        <w:numPr>
          <w:ilvl w:val="1"/>
          <w:numId w:val="39"/>
        </w:numPr>
        <w:ind w:left="426" w:hanging="426"/>
        <w:rPr>
          <w:rFonts w:cs="Arial"/>
        </w:rPr>
      </w:pPr>
      <w:r w:rsidRPr="006224AE">
        <w:rPr>
          <w:rFonts w:cs="Arial"/>
        </w:rPr>
        <w:t>No tener resolución firme de pérdida de fraccionamiento tributario general o especial correspondiente a la deuda tributaria aduanera en los doce meses anteriores a la transmisión de la declaración.</w:t>
      </w:r>
    </w:p>
    <w:p w14:paraId="4E2A7F7B" w14:textId="0573FD73" w:rsidR="00A02D4F" w:rsidRPr="006224AE" w:rsidRDefault="00A02D4F" w:rsidP="002155B3">
      <w:pPr>
        <w:numPr>
          <w:ilvl w:val="1"/>
          <w:numId w:val="39"/>
        </w:numPr>
        <w:ind w:left="426" w:hanging="426"/>
        <w:rPr>
          <w:rFonts w:cs="Arial"/>
        </w:rPr>
      </w:pPr>
      <w:r w:rsidRPr="006224AE">
        <w:rPr>
          <w:rFonts w:cs="Arial"/>
        </w:rPr>
        <w:t>Registrar como mínimo diez declaraciones en los regímenes de importación para el consumo, admisión temporal para perfeccionamiento activo, admisión temporal para reexportación en el mismo estado y/o depósito aduanero dentro de los doce meses anteriores a la fecha de la transmisión de la declaración.</w:t>
      </w:r>
    </w:p>
    <w:p w14:paraId="4F696BAC" w14:textId="4FC7F36C" w:rsidR="00A02D4F" w:rsidRPr="006224AE" w:rsidRDefault="00A02D4F" w:rsidP="002155B3">
      <w:pPr>
        <w:numPr>
          <w:ilvl w:val="1"/>
          <w:numId w:val="39"/>
        </w:numPr>
        <w:ind w:left="426" w:hanging="426"/>
        <w:rPr>
          <w:rFonts w:cs="Arial"/>
        </w:rPr>
      </w:pPr>
      <w:r w:rsidRPr="006224AE">
        <w:rPr>
          <w:rFonts w:cs="Arial"/>
        </w:rPr>
        <w:t>No haber sido sancionado con multa firme por haber incurrido en las infracciones previstas en los incisos a), i), j) y k)</w:t>
      </w:r>
      <w:r w:rsidR="00B1255D" w:rsidRPr="006224AE">
        <w:rPr>
          <w:rFonts w:cs="Arial"/>
        </w:rPr>
        <w:t xml:space="preserve"> </w:t>
      </w:r>
      <w:r w:rsidRPr="006224AE">
        <w:rPr>
          <w:rFonts w:cs="Arial"/>
        </w:rPr>
        <w:t>del artículo 198 de la Ley General de Aduanas, Decreto Legislativo Nº</w:t>
      </w:r>
      <w:r w:rsidR="00E12248" w:rsidRPr="006224AE">
        <w:rPr>
          <w:rFonts w:cs="Arial"/>
        </w:rPr>
        <w:t> </w:t>
      </w:r>
      <w:r w:rsidRPr="006224AE">
        <w:rPr>
          <w:rFonts w:cs="Arial"/>
        </w:rPr>
        <w:t>1053 y modificatorias, en los doce meses anteriores a la fecha de transmisión de la declaración, según corresponda.</w:t>
      </w:r>
    </w:p>
    <w:p w14:paraId="1A548518" w14:textId="44D2485B" w:rsidR="00A02D4F" w:rsidRPr="006224AE" w:rsidRDefault="00A02D4F" w:rsidP="002155B3">
      <w:pPr>
        <w:numPr>
          <w:ilvl w:val="1"/>
          <w:numId w:val="39"/>
        </w:numPr>
        <w:ind w:left="426" w:hanging="426"/>
        <w:rPr>
          <w:rFonts w:cs="Arial"/>
        </w:rPr>
      </w:pPr>
      <w:r w:rsidRPr="006224AE">
        <w:rPr>
          <w:rFonts w:cs="Arial"/>
        </w:rPr>
        <w:t xml:space="preserve">No tener despachos anticipados pendientes de regularización con plazo vencido, salvo que cuenten con expediente de suspensión de plazo concluido con resultado procedente. </w:t>
      </w:r>
    </w:p>
    <w:p w14:paraId="3782BADE" w14:textId="77777777" w:rsidR="00A02D4F" w:rsidRPr="006224AE" w:rsidRDefault="00A02D4F" w:rsidP="00A02D4F">
      <w:pPr>
        <w:rPr>
          <w:rFonts w:cs="Arial"/>
          <w:b/>
        </w:rPr>
      </w:pPr>
    </w:p>
    <w:p w14:paraId="2D47A5A0" w14:textId="77777777" w:rsidR="00A02D4F" w:rsidRPr="006224AE" w:rsidRDefault="00A02D4F" w:rsidP="00A02D4F">
      <w:pPr>
        <w:rPr>
          <w:rFonts w:cs="Arial"/>
          <w:b/>
        </w:rPr>
      </w:pPr>
      <w:r w:rsidRPr="006224AE">
        <w:rPr>
          <w:rFonts w:cs="Arial"/>
          <w:b/>
        </w:rPr>
        <w:t xml:space="preserve">Requisitos Específicos: </w:t>
      </w:r>
    </w:p>
    <w:p w14:paraId="30A9AFD6" w14:textId="77777777" w:rsidR="00A02D4F" w:rsidRPr="006224AE" w:rsidRDefault="00A02D4F" w:rsidP="00A02D4F">
      <w:pPr>
        <w:rPr>
          <w:rFonts w:cs="Arial"/>
          <w:b/>
          <w:sz w:val="10"/>
        </w:rPr>
      </w:pPr>
    </w:p>
    <w:p w14:paraId="78CB6DDE" w14:textId="77777777" w:rsidR="00A02D4F" w:rsidRPr="006224AE" w:rsidRDefault="00A02D4F" w:rsidP="002155B3">
      <w:pPr>
        <w:pStyle w:val="Prrafodelista"/>
        <w:numPr>
          <w:ilvl w:val="0"/>
          <w:numId w:val="41"/>
        </w:numPr>
        <w:ind w:left="426" w:hanging="426"/>
        <w:jc w:val="both"/>
        <w:rPr>
          <w:rFonts w:ascii="Arial" w:hAnsi="Arial" w:cs="Arial"/>
          <w:sz w:val="20"/>
          <w:szCs w:val="20"/>
          <w:lang w:val="es-PE"/>
        </w:rPr>
      </w:pPr>
      <w:r w:rsidRPr="006224AE">
        <w:rPr>
          <w:rFonts w:ascii="Arial" w:hAnsi="Arial" w:cs="Arial"/>
          <w:sz w:val="20"/>
          <w:szCs w:val="20"/>
        </w:rPr>
        <w:t>Contar con un almacén declarado como domicilio principal o local anexo en el RUC, ubicado en la provincia de la intendencia de aduana de despacho. En todos los casos el traslado hacia estos almacenes será realizado con las medidas de seguridad que correspondan.</w:t>
      </w:r>
    </w:p>
    <w:p w14:paraId="2F42E8A4" w14:textId="522EA7E5" w:rsidR="00A02D4F" w:rsidRPr="006224AE" w:rsidRDefault="00A02D4F" w:rsidP="002155B3">
      <w:pPr>
        <w:pStyle w:val="Prrafodelista"/>
        <w:numPr>
          <w:ilvl w:val="0"/>
          <w:numId w:val="41"/>
        </w:numPr>
        <w:ind w:left="426" w:hanging="426"/>
        <w:jc w:val="both"/>
        <w:rPr>
          <w:rFonts w:ascii="Arial" w:hAnsi="Arial" w:cs="Arial"/>
          <w:sz w:val="20"/>
          <w:szCs w:val="20"/>
        </w:rPr>
      </w:pPr>
      <w:r w:rsidRPr="006224AE">
        <w:rPr>
          <w:rFonts w:ascii="Arial" w:hAnsi="Arial" w:cs="Arial"/>
          <w:sz w:val="20"/>
          <w:szCs w:val="20"/>
        </w:rPr>
        <w:t>Solo en el caso de mercancía peligrosa que requiera condiciones especiales de almacenamiento se permite el traslado fuera de la provincia de la intendencia de aduana de la jurisdicción sin exceder los límites de la circunscripción territorial del departamento.</w:t>
      </w:r>
    </w:p>
    <w:p w14:paraId="34E3B352" w14:textId="77777777" w:rsidR="00A02D4F" w:rsidRPr="006224AE" w:rsidRDefault="00A02D4F" w:rsidP="002155B3">
      <w:pPr>
        <w:pStyle w:val="Prrafodelista"/>
        <w:numPr>
          <w:ilvl w:val="0"/>
          <w:numId w:val="41"/>
        </w:numPr>
        <w:ind w:left="426" w:hanging="426"/>
        <w:jc w:val="both"/>
        <w:rPr>
          <w:rFonts w:ascii="Arial" w:hAnsi="Arial" w:cs="Arial"/>
          <w:sz w:val="20"/>
          <w:szCs w:val="20"/>
        </w:rPr>
      </w:pPr>
      <w:r w:rsidRPr="006224AE">
        <w:rPr>
          <w:rFonts w:ascii="Arial" w:hAnsi="Arial" w:cs="Arial"/>
          <w:sz w:val="20"/>
          <w:szCs w:val="20"/>
        </w:rPr>
        <w:t>El valor FOB de las mercancías amparadas en cada declaración deberá ser mayor a dos mil y 00/100 dólares de los Estados Unidos de América (US$ 2 000</w:t>
      </w:r>
      <w:r w:rsidR="001670C5" w:rsidRPr="006224AE">
        <w:rPr>
          <w:rFonts w:ascii="Arial" w:hAnsi="Arial" w:cs="Arial"/>
          <w:sz w:val="20"/>
          <w:szCs w:val="20"/>
        </w:rPr>
        <w:t>,</w:t>
      </w:r>
      <w:r w:rsidRPr="006224AE">
        <w:rPr>
          <w:rFonts w:ascii="Arial" w:hAnsi="Arial" w:cs="Arial"/>
          <w:sz w:val="20"/>
          <w:szCs w:val="20"/>
        </w:rPr>
        <w:t>00).</w:t>
      </w:r>
    </w:p>
    <w:p w14:paraId="1E631F2B" w14:textId="77777777" w:rsidR="00A02D4F" w:rsidRPr="006224AE" w:rsidRDefault="00A02D4F" w:rsidP="002155B3">
      <w:pPr>
        <w:pStyle w:val="Prrafodelista"/>
        <w:numPr>
          <w:ilvl w:val="0"/>
          <w:numId w:val="41"/>
        </w:numPr>
        <w:ind w:left="426" w:hanging="426"/>
        <w:jc w:val="both"/>
        <w:rPr>
          <w:rFonts w:ascii="Arial" w:hAnsi="Arial" w:cs="Arial"/>
          <w:sz w:val="20"/>
          <w:szCs w:val="20"/>
          <w:lang w:val="es-PE"/>
        </w:rPr>
      </w:pPr>
      <w:r w:rsidRPr="006224AE">
        <w:rPr>
          <w:rFonts w:ascii="Arial" w:hAnsi="Arial" w:cs="Arial"/>
          <w:sz w:val="20"/>
          <w:szCs w:val="20"/>
        </w:rPr>
        <w:t>El almacén del dueño o consignatario debe tener las dimensiones necesarias para el almacenamiento de las mercancías, la infraestructura adecuada para el ingreso y salida de las mercancías, así como para permitir el reconocimiento físico de manera ágil, eficiente, sin contratiempo y con la debida seguridad.</w:t>
      </w:r>
    </w:p>
    <w:p w14:paraId="5BAF67F2" w14:textId="77777777" w:rsidR="00A02D4F" w:rsidRPr="006224AE" w:rsidRDefault="00A02D4F" w:rsidP="002155B3">
      <w:pPr>
        <w:pStyle w:val="Prrafodelista"/>
        <w:numPr>
          <w:ilvl w:val="0"/>
          <w:numId w:val="41"/>
        </w:numPr>
        <w:ind w:left="426" w:hanging="426"/>
        <w:jc w:val="both"/>
        <w:rPr>
          <w:rFonts w:ascii="Arial" w:hAnsi="Arial" w:cs="Arial"/>
          <w:sz w:val="20"/>
          <w:szCs w:val="20"/>
        </w:rPr>
      </w:pPr>
      <w:r w:rsidRPr="006224AE">
        <w:rPr>
          <w:rFonts w:ascii="Arial" w:hAnsi="Arial" w:cs="Arial"/>
          <w:sz w:val="20"/>
          <w:szCs w:val="20"/>
        </w:rPr>
        <w:t>El almacén del dueño o consignatario debe contar con:</w:t>
      </w:r>
      <w:r w:rsidR="00B1255D" w:rsidRPr="006224AE">
        <w:rPr>
          <w:rFonts w:ascii="Arial" w:hAnsi="Arial" w:cs="Arial"/>
          <w:sz w:val="20"/>
          <w:szCs w:val="20"/>
        </w:rPr>
        <w:t xml:space="preserve"> </w:t>
      </w:r>
    </w:p>
    <w:p w14:paraId="73339902" w14:textId="77777777" w:rsidR="00A02D4F" w:rsidRPr="006224AE" w:rsidRDefault="00A02D4F" w:rsidP="002155B3">
      <w:pPr>
        <w:numPr>
          <w:ilvl w:val="1"/>
          <w:numId w:val="40"/>
        </w:numPr>
        <w:tabs>
          <w:tab w:val="clear" w:pos="2574"/>
          <w:tab w:val="left" w:pos="709"/>
        </w:tabs>
        <w:ind w:left="567" w:hanging="141"/>
        <w:rPr>
          <w:rFonts w:cs="Arial"/>
        </w:rPr>
      </w:pPr>
      <w:r w:rsidRPr="006224AE">
        <w:rPr>
          <w:rFonts w:cs="Arial"/>
        </w:rPr>
        <w:t xml:space="preserve">Maquinarias y herramientas adecuadas para el manipuleo </w:t>
      </w:r>
      <w:r w:rsidR="009D2A1C" w:rsidRPr="006224AE">
        <w:rPr>
          <w:rFonts w:cs="Arial"/>
        </w:rPr>
        <w:t>de la</w:t>
      </w:r>
      <w:r w:rsidRPr="006224AE">
        <w:rPr>
          <w:rFonts w:cs="Arial"/>
        </w:rPr>
        <w:t xml:space="preserve"> carga.</w:t>
      </w:r>
    </w:p>
    <w:p w14:paraId="1D81E9B9" w14:textId="77777777" w:rsidR="00A02D4F" w:rsidRPr="006224AE" w:rsidRDefault="00A02D4F" w:rsidP="002155B3">
      <w:pPr>
        <w:numPr>
          <w:ilvl w:val="1"/>
          <w:numId w:val="40"/>
        </w:numPr>
        <w:tabs>
          <w:tab w:val="clear" w:pos="2574"/>
          <w:tab w:val="left" w:pos="709"/>
        </w:tabs>
        <w:ind w:left="709" w:hanging="283"/>
        <w:rPr>
          <w:rFonts w:cs="Arial"/>
        </w:rPr>
      </w:pPr>
      <w:r w:rsidRPr="006224AE">
        <w:rPr>
          <w:rFonts w:cs="Arial"/>
        </w:rPr>
        <w:t xml:space="preserve">Balanza </w:t>
      </w:r>
      <w:r w:rsidR="00123E81" w:rsidRPr="006224AE">
        <w:rPr>
          <w:rFonts w:cs="Arial"/>
        </w:rPr>
        <w:t xml:space="preserve">o instrumentos de medición </w:t>
      </w:r>
      <w:r w:rsidR="000733FB" w:rsidRPr="006224AE">
        <w:rPr>
          <w:rFonts w:cs="Arial"/>
        </w:rPr>
        <w:t>con calibración vigente certificado por el INACAL o por entidades prestadoras de servicios de calibración acreditadas por esta entidad pública</w:t>
      </w:r>
      <w:r w:rsidR="0011465C" w:rsidRPr="006224AE">
        <w:rPr>
          <w:rFonts w:cs="Arial"/>
        </w:rPr>
        <w:t>.</w:t>
      </w:r>
      <w:r w:rsidR="009D2A1C" w:rsidRPr="006224AE">
        <w:rPr>
          <w:rFonts w:cs="Arial"/>
        </w:rPr>
        <w:t xml:space="preserve"> </w:t>
      </w:r>
    </w:p>
    <w:p w14:paraId="1BF02BC3" w14:textId="77777777" w:rsidR="00A02D4F" w:rsidRPr="006224AE" w:rsidRDefault="00A02D4F" w:rsidP="002155B3">
      <w:pPr>
        <w:numPr>
          <w:ilvl w:val="1"/>
          <w:numId w:val="40"/>
        </w:numPr>
        <w:tabs>
          <w:tab w:val="clear" w:pos="2574"/>
          <w:tab w:val="left" w:pos="709"/>
        </w:tabs>
        <w:ind w:left="567" w:hanging="141"/>
        <w:rPr>
          <w:rFonts w:cs="Arial"/>
        </w:rPr>
      </w:pPr>
      <w:r w:rsidRPr="006224AE">
        <w:rPr>
          <w:rFonts w:cs="Arial"/>
        </w:rPr>
        <w:t>Equipo de cómputo con acceso a Internet.</w:t>
      </w:r>
    </w:p>
    <w:p w14:paraId="67CB8B3D" w14:textId="77777777" w:rsidR="00A02D4F" w:rsidRPr="006224AE" w:rsidRDefault="00A02D4F" w:rsidP="002155B3">
      <w:pPr>
        <w:numPr>
          <w:ilvl w:val="1"/>
          <w:numId w:val="40"/>
        </w:numPr>
        <w:tabs>
          <w:tab w:val="clear" w:pos="2574"/>
          <w:tab w:val="left" w:pos="709"/>
        </w:tabs>
        <w:ind w:left="709" w:hanging="283"/>
        <w:rPr>
          <w:rFonts w:cs="Arial"/>
          <w:lang w:val="es-ES_tradnl"/>
        </w:rPr>
      </w:pPr>
      <w:r w:rsidRPr="006224AE">
        <w:rPr>
          <w:rFonts w:cs="Arial"/>
        </w:rPr>
        <w:t>Zona de reconocimiento físico</w:t>
      </w:r>
      <w:r w:rsidR="00D52854" w:rsidRPr="006224AE">
        <w:rPr>
          <w:rFonts w:cs="Arial"/>
        </w:rPr>
        <w:t xml:space="preserve"> exclusivo para carga suelta y carga en contenedores, separada entre estos dos tipos de carga, debidamente demarcada y señalizada, con una extensión suficiente y proporcional a la operatividad fluida y segura del despacho.</w:t>
      </w:r>
    </w:p>
    <w:p w14:paraId="06A9943B" w14:textId="77777777" w:rsidR="00A02D4F" w:rsidRPr="006224AE" w:rsidRDefault="00A02D4F" w:rsidP="002155B3">
      <w:pPr>
        <w:numPr>
          <w:ilvl w:val="1"/>
          <w:numId w:val="40"/>
        </w:numPr>
        <w:tabs>
          <w:tab w:val="clear" w:pos="2574"/>
          <w:tab w:val="left" w:pos="709"/>
        </w:tabs>
        <w:ind w:left="709" w:hanging="283"/>
        <w:rPr>
          <w:rFonts w:cs="Arial"/>
          <w:lang w:val="es-ES_tradnl"/>
        </w:rPr>
      </w:pPr>
      <w:r w:rsidRPr="006224AE">
        <w:rPr>
          <w:rFonts w:cs="Arial"/>
        </w:rPr>
        <w:t>Contar con licencia de funcionamiento vigente para el almacenamiento de explosivos, emitido la Superintendencia Nacional de Control de Servicios de Seguridad, Armas, Municiones y Explosivos de Uso Civil - SUCAMEC, de corresponder.</w:t>
      </w:r>
    </w:p>
    <w:p w14:paraId="366ED74B" w14:textId="4B06538D" w:rsidR="00FE77DB" w:rsidRPr="006224AE" w:rsidRDefault="00A02D4F" w:rsidP="008A09B9">
      <w:pPr>
        <w:ind w:left="284"/>
        <w:jc w:val="center"/>
        <w:rPr>
          <w:rFonts w:cs="Arial"/>
          <w:sz w:val="22"/>
          <w:szCs w:val="22"/>
        </w:rPr>
      </w:pPr>
      <w:r w:rsidRPr="006224AE">
        <w:rPr>
          <w:rFonts w:cs="Arial"/>
        </w:rPr>
        <w:br w:type="page"/>
      </w:r>
    </w:p>
    <w:p w14:paraId="554638FA" w14:textId="77777777" w:rsidR="00FE77DB" w:rsidRPr="006224AE" w:rsidRDefault="00FE77DB" w:rsidP="000231BE">
      <w:pPr>
        <w:jc w:val="center"/>
        <w:rPr>
          <w:rFonts w:cs="Arial"/>
          <w:sz w:val="22"/>
          <w:szCs w:val="22"/>
        </w:rPr>
      </w:pPr>
    </w:p>
    <w:p w14:paraId="573C38B0" w14:textId="6F31346D" w:rsidR="00634D93" w:rsidRPr="006224AE" w:rsidRDefault="00634D93" w:rsidP="00634D93">
      <w:pPr>
        <w:jc w:val="center"/>
        <w:rPr>
          <w:rFonts w:cs="Arial"/>
          <w:b/>
        </w:rPr>
      </w:pPr>
      <w:r w:rsidRPr="006224AE">
        <w:rPr>
          <w:rFonts w:cs="Arial"/>
          <w:b/>
        </w:rPr>
        <w:t xml:space="preserve">ANEXO </w:t>
      </w:r>
      <w:r w:rsidR="004775EC" w:rsidRPr="006224AE">
        <w:rPr>
          <w:rFonts w:cs="Arial"/>
          <w:b/>
        </w:rPr>
        <w:t>I</w:t>
      </w:r>
      <w:r w:rsidR="008A09B9">
        <w:rPr>
          <w:rFonts w:cs="Arial"/>
          <w:b/>
        </w:rPr>
        <w:t>II</w:t>
      </w:r>
    </w:p>
    <w:p w14:paraId="3C57899A" w14:textId="77777777" w:rsidR="00634D93" w:rsidRPr="006224AE" w:rsidRDefault="00634D93" w:rsidP="00634D93">
      <w:pPr>
        <w:jc w:val="center"/>
        <w:rPr>
          <w:rFonts w:cs="Arial"/>
          <w:b/>
        </w:rPr>
      </w:pPr>
    </w:p>
    <w:p w14:paraId="0546A30E" w14:textId="77777777" w:rsidR="00634D93" w:rsidRPr="006224AE" w:rsidRDefault="00634D93" w:rsidP="00634D93">
      <w:pPr>
        <w:jc w:val="center"/>
        <w:rPr>
          <w:rFonts w:cs="Arial"/>
          <w:b/>
        </w:rPr>
      </w:pPr>
      <w:r w:rsidRPr="006224AE">
        <w:rPr>
          <w:rFonts w:cs="Arial"/>
          <w:b/>
        </w:rPr>
        <w:t>SOLICITUD DE CALIFICACIÓN DE MERCANCÍAS COMO</w:t>
      </w:r>
    </w:p>
    <w:p w14:paraId="01E9F5DB" w14:textId="77777777" w:rsidR="00634D93" w:rsidRPr="006224AE" w:rsidRDefault="00634D93" w:rsidP="00634D93">
      <w:pPr>
        <w:jc w:val="center"/>
        <w:rPr>
          <w:rFonts w:cs="Arial"/>
          <w:b/>
        </w:rPr>
      </w:pPr>
      <w:r w:rsidRPr="006224AE">
        <w:rPr>
          <w:rFonts w:cs="Arial"/>
          <w:b/>
        </w:rPr>
        <w:t>ENVÍOS DE URGENCIA O DE SOCORRO</w:t>
      </w:r>
    </w:p>
    <w:p w14:paraId="078974A8" w14:textId="77777777" w:rsidR="001879A6" w:rsidRPr="006224AE" w:rsidRDefault="00707D28" w:rsidP="001879A6">
      <w:pPr>
        <w:rPr>
          <w:rFonts w:cs="Arial"/>
          <w:sz w:val="22"/>
          <w:szCs w:val="22"/>
        </w:rPr>
      </w:pPr>
      <w:r w:rsidRPr="006224AE">
        <w:rPr>
          <w:rFonts w:cs="Arial"/>
          <w:noProof/>
          <w:sz w:val="22"/>
          <w:szCs w:val="22"/>
        </w:rPr>
        <mc:AlternateContent>
          <mc:Choice Requires="wps">
            <w:drawing>
              <wp:anchor distT="0" distB="0" distL="114300" distR="114300" simplePos="0" relativeHeight="251659776" behindDoc="0" locked="0" layoutInCell="1" allowOverlap="1" wp14:anchorId="5650AD63" wp14:editId="701897C9">
                <wp:simplePos x="0" y="0"/>
                <wp:positionH relativeFrom="column">
                  <wp:posOffset>2933065</wp:posOffset>
                </wp:positionH>
                <wp:positionV relativeFrom="paragraph">
                  <wp:posOffset>91440</wp:posOffset>
                </wp:positionV>
                <wp:extent cx="271780" cy="252095"/>
                <wp:effectExtent l="0" t="0" r="33020" b="33655"/>
                <wp:wrapNone/>
                <wp:docPr id="11"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28DA0E31" w14:textId="77777777" w:rsidR="00830B1E" w:rsidRDefault="00830B1E" w:rsidP="00634D93">
                            <w:pPr>
                              <w:jc w:val="center"/>
                              <w:rPr>
                                <w:rFonts w:ascii="Arial Narrow" w:hAnsi="Arial Narrow"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50AD63" id="_x0000_s1038" style="position:absolute;left:0;text-align:left;margin-left:230.95pt;margin-top:7.2pt;width:21.4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">
                <v:shadow on="t"/>
                <v:textbox>
                  <w:txbxContent>
                    <w:p w14:paraId="28DA0E31" w14:textId="77777777" w:rsidR="00830B1E" w:rsidRDefault="00830B1E" w:rsidP="00634D93">
                      <w:pPr>
                        <w:jc w:val="center"/>
                        <w:rPr>
                          <w:rFonts w:ascii="Arial Narrow" w:hAnsi="Arial Narrow" w:cs="Arial"/>
                          <w:b/>
                        </w:rPr>
                      </w:pPr>
                    </w:p>
                  </w:txbxContent>
                </v:textbox>
              </v:roundrect>
            </w:pict>
          </mc:Fallback>
        </mc:AlternateContent>
      </w:r>
      <w:r w:rsidRPr="006224AE">
        <w:rPr>
          <w:noProof/>
        </w:rPr>
        <mc:AlternateContent>
          <mc:Choice Requires="wps">
            <w:drawing>
              <wp:anchor distT="0" distB="0" distL="114300" distR="114300" simplePos="0" relativeHeight="251658752" behindDoc="0" locked="0" layoutInCell="1" allowOverlap="1" wp14:anchorId="7A83FEA4" wp14:editId="34CCC6E6">
                <wp:simplePos x="0" y="0"/>
                <wp:positionH relativeFrom="column">
                  <wp:posOffset>1520825</wp:posOffset>
                </wp:positionH>
                <wp:positionV relativeFrom="paragraph">
                  <wp:posOffset>97790</wp:posOffset>
                </wp:positionV>
                <wp:extent cx="280670" cy="252095"/>
                <wp:effectExtent l="0" t="0" r="43180" b="33655"/>
                <wp:wrapNone/>
                <wp:docPr id="10"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70B9C25A" w14:textId="77777777" w:rsidR="00830B1E" w:rsidRDefault="00830B1E" w:rsidP="00634D93">
                            <w:pPr>
                              <w:jc w:val="center"/>
                              <w:rPr>
                                <w:rFonts w:ascii="Arial Narrow" w:hAnsi="Arial Narrow"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83FEA4" id="_x0000_s1039" style="position:absolute;left:0;text-align:left;margin-left:119.75pt;margin-top:7.7pt;width:22.1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">
                <v:shadow on="t"/>
                <v:textbox>
                  <w:txbxContent>
                    <w:p w14:paraId="70B9C25A" w14:textId="77777777" w:rsidR="00830B1E" w:rsidRDefault="00830B1E" w:rsidP="00634D93">
                      <w:pPr>
                        <w:jc w:val="center"/>
                        <w:rPr>
                          <w:rFonts w:ascii="Arial Narrow" w:hAnsi="Arial Narrow" w:cs="Arial"/>
                          <w:b/>
                        </w:rPr>
                      </w:pPr>
                    </w:p>
                  </w:txbxContent>
                </v:textbox>
              </v:roundrect>
            </w:pict>
          </mc:Fallback>
        </mc:AlternateContent>
      </w:r>
    </w:p>
    <w:p w14:paraId="3F4CF6F3" w14:textId="77777777" w:rsidR="00634D93" w:rsidRPr="006224AE" w:rsidRDefault="00634D93" w:rsidP="00634D93">
      <w:pPr>
        <w:ind w:left="2124" w:firstLine="708"/>
        <w:rPr>
          <w:rFonts w:cs="Arial"/>
          <w:sz w:val="22"/>
          <w:szCs w:val="22"/>
        </w:rPr>
      </w:pPr>
      <w:r w:rsidRPr="006224AE">
        <w:rPr>
          <w:rFonts w:cs="Arial"/>
          <w:b/>
        </w:rPr>
        <w:t xml:space="preserve">  URGENCIA </w:t>
      </w:r>
      <w:r w:rsidRPr="006224AE">
        <w:rPr>
          <w:rFonts w:cs="Arial"/>
          <w:b/>
        </w:rPr>
        <w:tab/>
      </w:r>
      <w:r w:rsidRPr="006224AE">
        <w:rPr>
          <w:rFonts w:cs="Arial"/>
          <w:b/>
        </w:rPr>
        <w:tab/>
        <w:t xml:space="preserve">    SOCORRO</w:t>
      </w:r>
    </w:p>
    <w:p w14:paraId="06AA8F4E" w14:textId="77777777" w:rsidR="00634D93" w:rsidRPr="006224AE" w:rsidRDefault="00634D93" w:rsidP="001879A6">
      <w:pPr>
        <w:rPr>
          <w:rFonts w:cs="Arial"/>
          <w:sz w:val="22"/>
          <w:szCs w:val="22"/>
        </w:rPr>
      </w:pPr>
    </w:p>
    <w:p w14:paraId="58484F05" w14:textId="77777777" w:rsidR="00634D93" w:rsidRPr="006224AE" w:rsidRDefault="00634D93" w:rsidP="00634D93">
      <w:pPr>
        <w:pStyle w:val="Default"/>
        <w:jc w:val="both"/>
        <w:rPr>
          <w:b/>
          <w:color w:val="auto"/>
          <w:sz w:val="20"/>
          <w:szCs w:val="18"/>
        </w:rPr>
      </w:pPr>
      <w:r w:rsidRPr="006224AE">
        <w:rPr>
          <w:b/>
          <w:color w:val="auto"/>
          <w:sz w:val="20"/>
          <w:szCs w:val="18"/>
        </w:rPr>
        <w:t xml:space="preserve">Señor Jefe del área que administra el régimen de importación para el consumo de la aduana de: </w:t>
      </w:r>
    </w:p>
    <w:p w14:paraId="690C48AF" w14:textId="77777777" w:rsidR="00634D93" w:rsidRPr="006224AE" w:rsidRDefault="00707D28" w:rsidP="00634D93">
      <w:pPr>
        <w:pStyle w:val="Default"/>
        <w:ind w:left="284"/>
        <w:jc w:val="both"/>
        <w:rPr>
          <w:color w:val="auto"/>
          <w:sz w:val="18"/>
          <w:szCs w:val="18"/>
        </w:rPr>
      </w:pPr>
      <w:r w:rsidRPr="006224AE">
        <w:rPr>
          <w:noProof/>
          <w:color w:val="auto"/>
        </w:rPr>
        <mc:AlternateContent>
          <mc:Choice Requires="wps">
            <w:drawing>
              <wp:anchor distT="0" distB="0" distL="114300" distR="114300" simplePos="0" relativeHeight="251660800" behindDoc="0" locked="0" layoutInCell="1" allowOverlap="1" wp14:anchorId="2EF73FFF" wp14:editId="5E5ED654">
                <wp:simplePos x="0" y="0"/>
                <wp:positionH relativeFrom="column">
                  <wp:posOffset>6985</wp:posOffset>
                </wp:positionH>
                <wp:positionV relativeFrom="paragraph">
                  <wp:posOffset>5715</wp:posOffset>
                </wp:positionV>
                <wp:extent cx="5567045" cy="278130"/>
                <wp:effectExtent l="0" t="0" r="0" b="7620"/>
                <wp:wrapNone/>
                <wp:docPr id="4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DD79" id="Rectangle 21" o:spid="_x0000_s1026" style="position:absolute;margin-left:.55pt;margin-top:.45pt;width:438.35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" strokeweight=".5pt"/>
            </w:pict>
          </mc:Fallback>
        </mc:AlternateContent>
      </w:r>
    </w:p>
    <w:p w14:paraId="174D418F" w14:textId="77777777" w:rsidR="00634D93" w:rsidRPr="006224AE" w:rsidRDefault="00634D93" w:rsidP="00634D93">
      <w:pPr>
        <w:pStyle w:val="Default"/>
        <w:spacing w:line="360" w:lineRule="auto"/>
        <w:ind w:left="284" w:right="-1"/>
        <w:jc w:val="both"/>
        <w:rPr>
          <w:color w:val="auto"/>
          <w:sz w:val="12"/>
          <w:szCs w:val="12"/>
        </w:rPr>
      </w:pPr>
    </w:p>
    <w:p w14:paraId="09D8D894" w14:textId="77777777" w:rsidR="00634D93" w:rsidRPr="006224AE" w:rsidRDefault="00634D93" w:rsidP="00634D93">
      <w:pPr>
        <w:pStyle w:val="Default"/>
        <w:spacing w:line="360" w:lineRule="auto"/>
        <w:ind w:left="284" w:right="-1"/>
        <w:jc w:val="both"/>
        <w:rPr>
          <w:color w:val="auto"/>
          <w:sz w:val="6"/>
          <w:szCs w:val="12"/>
        </w:rPr>
      </w:pPr>
    </w:p>
    <w:p w14:paraId="5EF96022" w14:textId="77777777" w:rsidR="00634D93" w:rsidRPr="006224AE" w:rsidRDefault="00634D93" w:rsidP="00634D93">
      <w:pPr>
        <w:pStyle w:val="Default"/>
        <w:jc w:val="both"/>
        <w:rPr>
          <w:color w:val="auto"/>
          <w:sz w:val="14"/>
          <w:szCs w:val="18"/>
        </w:rPr>
      </w:pPr>
      <w:r w:rsidRPr="006224AE">
        <w:rPr>
          <w:b/>
          <w:color w:val="auto"/>
          <w:sz w:val="20"/>
          <w:szCs w:val="18"/>
          <w:lang w:eastAsia="es-PE"/>
        </w:rPr>
        <w:t>Nombre</w:t>
      </w:r>
      <w:r w:rsidRPr="006224AE">
        <w:rPr>
          <w:b/>
          <w:noProof/>
          <w:color w:val="auto"/>
          <w:sz w:val="20"/>
          <w:lang w:eastAsia="es-PE"/>
        </w:rPr>
        <w:t xml:space="preserve"> del dueño o consignatario:</w:t>
      </w:r>
    </w:p>
    <w:p w14:paraId="1FE9E54D" w14:textId="77777777" w:rsidR="00634D93" w:rsidRPr="006224AE" w:rsidRDefault="00707D28" w:rsidP="00634D93">
      <w:pPr>
        <w:pStyle w:val="Default"/>
        <w:spacing w:line="360" w:lineRule="auto"/>
        <w:ind w:left="284"/>
        <w:jc w:val="both"/>
        <w:rPr>
          <w:color w:val="auto"/>
          <w:sz w:val="18"/>
          <w:szCs w:val="18"/>
        </w:rPr>
      </w:pPr>
      <w:r w:rsidRPr="006224AE">
        <w:rPr>
          <w:b/>
          <w:noProof/>
          <w:color w:val="auto"/>
          <w:sz w:val="20"/>
          <w:szCs w:val="18"/>
        </w:rPr>
        <mc:AlternateContent>
          <mc:Choice Requires="wps">
            <w:drawing>
              <wp:anchor distT="0" distB="0" distL="114300" distR="114300" simplePos="0" relativeHeight="251661824" behindDoc="0" locked="0" layoutInCell="1" allowOverlap="1" wp14:anchorId="7751334C" wp14:editId="0129E233">
                <wp:simplePos x="0" y="0"/>
                <wp:positionH relativeFrom="column">
                  <wp:posOffset>6985</wp:posOffset>
                </wp:positionH>
                <wp:positionV relativeFrom="paragraph">
                  <wp:posOffset>11430</wp:posOffset>
                </wp:positionV>
                <wp:extent cx="5567045" cy="278130"/>
                <wp:effectExtent l="0" t="0" r="0" b="7620"/>
                <wp:wrapNone/>
                <wp:docPr id="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2EA56" id="Rectangle 21" o:spid="_x0000_s1026" style="position:absolute;margin-left:.55pt;margin-top:.9pt;width:438.35pt;height:2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" strokeweight=".5pt"/>
            </w:pict>
          </mc:Fallback>
        </mc:AlternateContent>
      </w:r>
    </w:p>
    <w:p w14:paraId="6B0E727E" w14:textId="77777777" w:rsidR="00634D93" w:rsidRPr="006224AE" w:rsidRDefault="00634D93" w:rsidP="00634D93">
      <w:pPr>
        <w:pStyle w:val="Default"/>
        <w:spacing w:line="360" w:lineRule="auto"/>
        <w:ind w:firstLine="284"/>
        <w:jc w:val="both"/>
        <w:rPr>
          <w:color w:val="auto"/>
          <w:sz w:val="6"/>
          <w:szCs w:val="6"/>
        </w:rPr>
      </w:pPr>
    </w:p>
    <w:p w14:paraId="244B3C78" w14:textId="77777777" w:rsidR="00634D93" w:rsidRPr="006224AE" w:rsidRDefault="00634D93" w:rsidP="00634D93">
      <w:pPr>
        <w:pStyle w:val="Default"/>
        <w:spacing w:line="360" w:lineRule="auto"/>
        <w:ind w:firstLine="284"/>
        <w:jc w:val="both"/>
        <w:rPr>
          <w:color w:val="auto"/>
          <w:sz w:val="10"/>
          <w:szCs w:val="10"/>
        </w:rPr>
      </w:pPr>
    </w:p>
    <w:p w14:paraId="755B8242" w14:textId="30C396AC" w:rsidR="00634D93" w:rsidRPr="006224AE" w:rsidRDefault="00F12DD8" w:rsidP="00634D93">
      <w:pPr>
        <w:pStyle w:val="Default"/>
        <w:jc w:val="both"/>
        <w:rPr>
          <w:color w:val="auto"/>
          <w:sz w:val="20"/>
          <w:szCs w:val="18"/>
        </w:rPr>
      </w:pPr>
      <w:r w:rsidRPr="006224AE">
        <w:rPr>
          <w:b/>
          <w:color w:val="auto"/>
          <w:sz w:val="20"/>
          <w:szCs w:val="18"/>
        </w:rPr>
        <w:t>Número de RUC</w:t>
      </w:r>
      <w:r w:rsidR="00634D93" w:rsidRPr="006224AE">
        <w:rPr>
          <w:b/>
          <w:color w:val="auto"/>
          <w:sz w:val="20"/>
          <w:szCs w:val="18"/>
        </w:rPr>
        <w:t xml:space="preserve">, </w:t>
      </w:r>
      <w:r w:rsidRPr="006224AE">
        <w:rPr>
          <w:b/>
          <w:color w:val="auto"/>
          <w:sz w:val="20"/>
          <w:szCs w:val="18"/>
        </w:rPr>
        <w:t>DNI</w:t>
      </w:r>
      <w:r w:rsidR="00634D93" w:rsidRPr="006224AE">
        <w:rPr>
          <w:b/>
          <w:color w:val="auto"/>
          <w:sz w:val="20"/>
          <w:szCs w:val="18"/>
        </w:rPr>
        <w:t>, otros:</w:t>
      </w:r>
    </w:p>
    <w:p w14:paraId="52A126CB" w14:textId="77777777" w:rsidR="00634D93" w:rsidRPr="006224AE" w:rsidRDefault="00707D28" w:rsidP="00634D93">
      <w:pPr>
        <w:pStyle w:val="Default"/>
        <w:spacing w:line="360" w:lineRule="auto"/>
        <w:ind w:firstLine="284"/>
        <w:jc w:val="both"/>
        <w:rPr>
          <w:color w:val="auto"/>
          <w:sz w:val="6"/>
          <w:szCs w:val="18"/>
        </w:rPr>
      </w:pPr>
      <w:r w:rsidRPr="006224AE">
        <w:rPr>
          <w:b/>
          <w:noProof/>
          <w:color w:val="auto"/>
          <w:sz w:val="20"/>
          <w:szCs w:val="18"/>
        </w:rPr>
        <mc:AlternateContent>
          <mc:Choice Requires="wps">
            <w:drawing>
              <wp:anchor distT="0" distB="0" distL="114300" distR="114300" simplePos="0" relativeHeight="251662848" behindDoc="0" locked="0" layoutInCell="1" allowOverlap="1" wp14:anchorId="3ED76E1B" wp14:editId="69A7E8C2">
                <wp:simplePos x="0" y="0"/>
                <wp:positionH relativeFrom="column">
                  <wp:posOffset>-635</wp:posOffset>
                </wp:positionH>
                <wp:positionV relativeFrom="paragraph">
                  <wp:posOffset>12700</wp:posOffset>
                </wp:positionV>
                <wp:extent cx="5574665" cy="278130"/>
                <wp:effectExtent l="0" t="0" r="6985" b="7620"/>
                <wp:wrapNone/>
                <wp:docPr id="4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66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748A4" id="Rectangle 21" o:spid="_x0000_s1026" style="position:absolute;margin-left:-.05pt;margin-top:1pt;width:438.95pt;height:2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" strokeweight=".5pt"/>
            </w:pict>
          </mc:Fallback>
        </mc:AlternateContent>
      </w:r>
    </w:p>
    <w:p w14:paraId="0B5A2DAA" w14:textId="77777777" w:rsidR="00634D93" w:rsidRPr="006224AE" w:rsidRDefault="00634D93" w:rsidP="00634D93">
      <w:pPr>
        <w:pStyle w:val="Default"/>
        <w:spacing w:line="360" w:lineRule="auto"/>
        <w:ind w:firstLine="284"/>
        <w:jc w:val="both"/>
        <w:rPr>
          <w:color w:val="auto"/>
          <w:sz w:val="10"/>
          <w:szCs w:val="18"/>
        </w:rPr>
      </w:pPr>
    </w:p>
    <w:p w14:paraId="1D968629" w14:textId="77777777" w:rsidR="00634D93" w:rsidRPr="006224AE" w:rsidRDefault="00634D93" w:rsidP="00634D93">
      <w:pPr>
        <w:pStyle w:val="Default"/>
        <w:spacing w:line="360" w:lineRule="auto"/>
        <w:ind w:firstLine="284"/>
        <w:jc w:val="both"/>
        <w:rPr>
          <w:color w:val="auto"/>
          <w:sz w:val="4"/>
          <w:szCs w:val="4"/>
        </w:rPr>
      </w:pPr>
    </w:p>
    <w:p w14:paraId="32A59D99" w14:textId="77777777" w:rsidR="00634D93" w:rsidRPr="006224AE" w:rsidRDefault="00634D93" w:rsidP="00634D93">
      <w:pPr>
        <w:pStyle w:val="Default"/>
        <w:spacing w:line="360" w:lineRule="auto"/>
        <w:ind w:firstLine="284"/>
        <w:jc w:val="both"/>
        <w:rPr>
          <w:color w:val="auto"/>
          <w:sz w:val="12"/>
          <w:szCs w:val="12"/>
        </w:rPr>
      </w:pPr>
    </w:p>
    <w:p w14:paraId="169BD418" w14:textId="77777777" w:rsidR="00634D93" w:rsidRPr="006224AE" w:rsidRDefault="00707D28" w:rsidP="00634D93">
      <w:pPr>
        <w:pStyle w:val="Default"/>
        <w:jc w:val="both"/>
        <w:rPr>
          <w:b/>
          <w:color w:val="auto"/>
          <w:sz w:val="20"/>
          <w:szCs w:val="18"/>
        </w:rPr>
      </w:pPr>
      <w:r w:rsidRPr="006224AE">
        <w:rPr>
          <w:b/>
          <w:noProof/>
          <w:color w:val="auto"/>
          <w:sz w:val="20"/>
          <w:szCs w:val="18"/>
        </w:rPr>
        <mc:AlternateContent>
          <mc:Choice Requires="wps">
            <w:drawing>
              <wp:anchor distT="0" distB="0" distL="114300" distR="114300" simplePos="0" relativeHeight="251663872" behindDoc="0" locked="0" layoutInCell="1" allowOverlap="1" wp14:anchorId="699955CE" wp14:editId="3A7DBF4A">
                <wp:simplePos x="0" y="0"/>
                <wp:positionH relativeFrom="column">
                  <wp:posOffset>6985</wp:posOffset>
                </wp:positionH>
                <wp:positionV relativeFrom="paragraph">
                  <wp:posOffset>144145</wp:posOffset>
                </wp:positionV>
                <wp:extent cx="5567045" cy="278130"/>
                <wp:effectExtent l="0" t="0" r="0" b="7620"/>
                <wp:wrapNone/>
                <wp:docPr id="4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E9F14" id="Rectangle 21" o:spid="_x0000_s1026" style="position:absolute;margin-left:.55pt;margin-top:11.35pt;width:438.35pt;height:2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" strokeweight=".5pt"/>
            </w:pict>
          </mc:Fallback>
        </mc:AlternateContent>
      </w:r>
      <w:r w:rsidR="00634D93" w:rsidRPr="006224AE">
        <w:rPr>
          <w:b/>
          <w:color w:val="auto"/>
          <w:sz w:val="20"/>
          <w:szCs w:val="18"/>
        </w:rPr>
        <w:t>Domicilio fiscal:</w:t>
      </w:r>
    </w:p>
    <w:p w14:paraId="73246A91" w14:textId="77777777" w:rsidR="00634D93" w:rsidRPr="006224AE" w:rsidRDefault="00634D93" w:rsidP="00634D93">
      <w:pPr>
        <w:pStyle w:val="Default"/>
        <w:spacing w:line="360" w:lineRule="auto"/>
        <w:ind w:firstLine="284"/>
        <w:jc w:val="both"/>
        <w:rPr>
          <w:color w:val="auto"/>
          <w:sz w:val="18"/>
          <w:szCs w:val="18"/>
        </w:rPr>
      </w:pPr>
    </w:p>
    <w:p w14:paraId="57193250" w14:textId="77777777" w:rsidR="00634D93" w:rsidRPr="006224AE" w:rsidRDefault="00634D93" w:rsidP="00634D93">
      <w:pPr>
        <w:pStyle w:val="Default"/>
        <w:spacing w:line="360" w:lineRule="auto"/>
        <w:ind w:firstLine="284"/>
        <w:jc w:val="both"/>
        <w:rPr>
          <w:color w:val="auto"/>
          <w:sz w:val="6"/>
          <w:szCs w:val="6"/>
        </w:rPr>
      </w:pPr>
    </w:p>
    <w:p w14:paraId="7CAC07CB" w14:textId="77777777" w:rsidR="00634D93" w:rsidRPr="006224AE" w:rsidRDefault="00634D93" w:rsidP="00634D93">
      <w:pPr>
        <w:pStyle w:val="Default"/>
        <w:spacing w:line="360" w:lineRule="auto"/>
        <w:ind w:firstLine="284"/>
        <w:jc w:val="both"/>
        <w:rPr>
          <w:color w:val="auto"/>
          <w:sz w:val="6"/>
          <w:szCs w:val="6"/>
        </w:rPr>
      </w:pPr>
    </w:p>
    <w:p w14:paraId="6EB3E3B0" w14:textId="77777777" w:rsidR="00634D93" w:rsidRPr="006224AE" w:rsidRDefault="00634D93" w:rsidP="00634D93">
      <w:pPr>
        <w:pStyle w:val="Default"/>
        <w:jc w:val="both"/>
        <w:rPr>
          <w:b/>
          <w:color w:val="auto"/>
          <w:sz w:val="20"/>
          <w:szCs w:val="18"/>
        </w:rPr>
      </w:pPr>
      <w:r w:rsidRPr="006224AE">
        <w:rPr>
          <w:b/>
          <w:color w:val="auto"/>
          <w:sz w:val="20"/>
          <w:szCs w:val="18"/>
        </w:rPr>
        <w:t>Representante:</w:t>
      </w:r>
    </w:p>
    <w:p w14:paraId="0632DB57" w14:textId="77777777" w:rsidR="00634D93" w:rsidRPr="006224AE" w:rsidRDefault="00707D28" w:rsidP="00634D93">
      <w:pPr>
        <w:pStyle w:val="Default"/>
        <w:spacing w:line="360" w:lineRule="auto"/>
        <w:ind w:firstLine="284"/>
        <w:jc w:val="both"/>
        <w:rPr>
          <w:color w:val="auto"/>
          <w:sz w:val="18"/>
          <w:szCs w:val="18"/>
        </w:rPr>
      </w:pPr>
      <w:r w:rsidRPr="006224AE">
        <w:rPr>
          <w:b/>
          <w:noProof/>
          <w:color w:val="auto"/>
          <w:sz w:val="20"/>
          <w:szCs w:val="18"/>
        </w:rPr>
        <mc:AlternateContent>
          <mc:Choice Requires="wps">
            <w:drawing>
              <wp:anchor distT="0" distB="0" distL="114300" distR="114300" simplePos="0" relativeHeight="251664896" behindDoc="0" locked="0" layoutInCell="1" allowOverlap="1" wp14:anchorId="0520529A" wp14:editId="440D93D2">
                <wp:simplePos x="0" y="0"/>
                <wp:positionH relativeFrom="column">
                  <wp:posOffset>6985</wp:posOffset>
                </wp:positionH>
                <wp:positionV relativeFrom="paragraph">
                  <wp:posOffset>10795</wp:posOffset>
                </wp:positionV>
                <wp:extent cx="5567045" cy="278130"/>
                <wp:effectExtent l="0" t="0" r="0" b="7620"/>
                <wp:wrapNone/>
                <wp:docPr id="3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0166" id="Rectangle 21" o:spid="_x0000_s1026" style="position:absolute;margin-left:.55pt;margin-top:.85pt;width:438.35pt;height:2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" strokeweight=".5pt"/>
            </w:pict>
          </mc:Fallback>
        </mc:AlternateContent>
      </w:r>
    </w:p>
    <w:p w14:paraId="68154A95" w14:textId="77777777" w:rsidR="00634D93" w:rsidRPr="006224AE" w:rsidRDefault="00634D93" w:rsidP="00634D93">
      <w:pPr>
        <w:pStyle w:val="Default"/>
        <w:spacing w:line="360" w:lineRule="auto"/>
        <w:ind w:firstLine="284"/>
        <w:jc w:val="both"/>
        <w:rPr>
          <w:color w:val="auto"/>
          <w:sz w:val="6"/>
          <w:szCs w:val="6"/>
        </w:rPr>
      </w:pPr>
    </w:p>
    <w:p w14:paraId="13DB15E4" w14:textId="77777777" w:rsidR="00634D93" w:rsidRPr="006224AE" w:rsidRDefault="00634D93" w:rsidP="00634D93">
      <w:pPr>
        <w:pStyle w:val="Default"/>
        <w:spacing w:line="360" w:lineRule="auto"/>
        <w:ind w:firstLine="284"/>
        <w:jc w:val="both"/>
        <w:rPr>
          <w:color w:val="auto"/>
          <w:sz w:val="6"/>
          <w:szCs w:val="6"/>
        </w:rPr>
      </w:pPr>
    </w:p>
    <w:p w14:paraId="56E3848C" w14:textId="77777777" w:rsidR="00634D93" w:rsidRPr="006224AE" w:rsidRDefault="00707D28" w:rsidP="00634D93">
      <w:pPr>
        <w:pStyle w:val="Default"/>
        <w:jc w:val="both"/>
        <w:rPr>
          <w:b/>
          <w:color w:val="auto"/>
          <w:sz w:val="20"/>
          <w:szCs w:val="18"/>
        </w:rPr>
      </w:pPr>
      <w:r w:rsidRPr="006224AE">
        <w:rPr>
          <w:b/>
          <w:noProof/>
          <w:color w:val="auto"/>
          <w:sz w:val="20"/>
          <w:szCs w:val="18"/>
        </w:rPr>
        <mc:AlternateContent>
          <mc:Choice Requires="wps">
            <w:drawing>
              <wp:anchor distT="0" distB="0" distL="114300" distR="114300" simplePos="0" relativeHeight="251665920" behindDoc="0" locked="0" layoutInCell="1" allowOverlap="1" wp14:anchorId="57ECA9C4" wp14:editId="2D39B32C">
                <wp:simplePos x="0" y="0"/>
                <wp:positionH relativeFrom="column">
                  <wp:posOffset>6985</wp:posOffset>
                </wp:positionH>
                <wp:positionV relativeFrom="paragraph">
                  <wp:posOffset>148590</wp:posOffset>
                </wp:positionV>
                <wp:extent cx="5567045" cy="278130"/>
                <wp:effectExtent l="0" t="0" r="0" b="7620"/>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9E143" id="Rectangle 21" o:spid="_x0000_s1026" style="position:absolute;margin-left:.55pt;margin-top:11.7pt;width:438.35pt;height:2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" strokeweight=".5pt"/>
            </w:pict>
          </mc:Fallback>
        </mc:AlternateContent>
      </w:r>
      <w:r w:rsidR="00634D93" w:rsidRPr="006224AE">
        <w:rPr>
          <w:b/>
          <w:color w:val="auto"/>
          <w:sz w:val="20"/>
          <w:szCs w:val="18"/>
        </w:rPr>
        <w:t>Poder inscrito:</w:t>
      </w:r>
    </w:p>
    <w:p w14:paraId="7160DBF4" w14:textId="77777777" w:rsidR="00634D93" w:rsidRPr="006224AE" w:rsidRDefault="00634D93" w:rsidP="00634D93">
      <w:pPr>
        <w:pStyle w:val="Default"/>
        <w:spacing w:line="360" w:lineRule="auto"/>
        <w:ind w:firstLine="284"/>
        <w:jc w:val="both"/>
        <w:rPr>
          <w:rFonts w:ascii="Calibri" w:hAnsi="Calibri"/>
          <w:color w:val="auto"/>
          <w:sz w:val="18"/>
          <w:szCs w:val="18"/>
        </w:rPr>
      </w:pPr>
    </w:p>
    <w:p w14:paraId="2BE30B77" w14:textId="77777777" w:rsidR="001879A6" w:rsidRPr="006224AE" w:rsidRDefault="001879A6" w:rsidP="001879A6">
      <w:pPr>
        <w:rPr>
          <w:rFonts w:cs="Arial"/>
          <w:sz w:val="22"/>
          <w:szCs w:val="22"/>
        </w:rPr>
      </w:pPr>
    </w:p>
    <w:p w14:paraId="403B9664" w14:textId="77777777" w:rsidR="00634D93" w:rsidRPr="006224AE" w:rsidRDefault="00634D93" w:rsidP="00634D93">
      <w:pPr>
        <w:pStyle w:val="Default"/>
        <w:jc w:val="both"/>
        <w:rPr>
          <w:rFonts w:eastAsia="Times New Roman"/>
          <w:color w:val="auto"/>
          <w:sz w:val="20"/>
          <w:szCs w:val="20"/>
          <w:lang w:eastAsia="es-PE"/>
        </w:rPr>
      </w:pPr>
      <w:r w:rsidRPr="006224AE">
        <w:rPr>
          <w:rFonts w:eastAsia="Times New Roman"/>
          <w:color w:val="auto"/>
          <w:sz w:val="20"/>
          <w:szCs w:val="20"/>
          <w:lang w:eastAsia="es-PE"/>
        </w:rPr>
        <w:t xml:space="preserve">Deseando acogerme al </w:t>
      </w:r>
      <w:r w:rsidR="00610472" w:rsidRPr="006224AE">
        <w:rPr>
          <w:rFonts w:eastAsia="Times New Roman"/>
          <w:color w:val="auto"/>
          <w:sz w:val="20"/>
          <w:szCs w:val="20"/>
          <w:lang w:eastAsia="es-PE"/>
        </w:rPr>
        <w:t xml:space="preserve">despacho urgente </w:t>
      </w:r>
      <w:r w:rsidRPr="006224AE">
        <w:rPr>
          <w:rFonts w:eastAsia="Times New Roman"/>
          <w:color w:val="auto"/>
          <w:sz w:val="20"/>
          <w:szCs w:val="20"/>
          <w:lang w:eastAsia="es-PE"/>
        </w:rPr>
        <w:t xml:space="preserve">de mercancías regulado en los artículos 230 y siguientes del Reglamento de la Ley General de Aduanas, aprobado por Decreto Supremo N° 010-2009-EF y modificatorias; solicito a usted se sirva evaluar si la mercancía consistente en: </w:t>
      </w:r>
    </w:p>
    <w:p w14:paraId="49056314" w14:textId="77777777" w:rsidR="001879A6" w:rsidRPr="006224AE" w:rsidRDefault="001879A6" w:rsidP="00634D93">
      <w:pPr>
        <w:rPr>
          <w:rFonts w:cs="Arial"/>
          <w:sz w:val="16"/>
          <w:szCs w:val="22"/>
        </w:rPr>
      </w:pPr>
    </w:p>
    <w:p w14:paraId="6EB6CD8E" w14:textId="77777777" w:rsidR="00634D93" w:rsidRPr="006224AE" w:rsidRDefault="00634D93" w:rsidP="00634D93">
      <w:pPr>
        <w:rPr>
          <w:rFonts w:cs="Arial"/>
          <w:sz w:val="22"/>
          <w:szCs w:val="22"/>
        </w:rPr>
      </w:pPr>
      <w:r w:rsidRPr="006224AE">
        <w:rPr>
          <w:rFonts w:cs="Arial"/>
          <w:sz w:val="22"/>
          <w:szCs w:val="22"/>
        </w:rPr>
        <w:t>-----------------------------------------------------------------------------------------------------------------------</w:t>
      </w:r>
    </w:p>
    <w:p w14:paraId="75F8B1E0" w14:textId="77777777" w:rsidR="00634D93" w:rsidRPr="006224AE" w:rsidRDefault="00634D93" w:rsidP="00634D93">
      <w:pPr>
        <w:ind w:left="284"/>
        <w:rPr>
          <w:rFonts w:cs="Arial"/>
          <w:sz w:val="12"/>
          <w:szCs w:val="22"/>
        </w:rPr>
      </w:pPr>
    </w:p>
    <w:p w14:paraId="60CCD0CA" w14:textId="77777777" w:rsidR="00634D93" w:rsidRPr="006224AE" w:rsidRDefault="00634D93" w:rsidP="00634D93">
      <w:pPr>
        <w:rPr>
          <w:rFonts w:cs="Arial"/>
          <w:sz w:val="22"/>
          <w:szCs w:val="22"/>
        </w:rPr>
      </w:pPr>
      <w:r w:rsidRPr="006224AE">
        <w:rPr>
          <w:rFonts w:cs="Arial"/>
          <w:sz w:val="22"/>
          <w:szCs w:val="22"/>
        </w:rPr>
        <w:t>-----------------------------------------------------------------------------------------------------------------------</w:t>
      </w:r>
    </w:p>
    <w:p w14:paraId="2C72BD4F" w14:textId="77777777" w:rsidR="001879A6" w:rsidRPr="006224AE" w:rsidRDefault="001879A6" w:rsidP="000231BE">
      <w:pPr>
        <w:jc w:val="center"/>
        <w:rPr>
          <w:rFonts w:cs="Arial"/>
          <w:sz w:val="12"/>
          <w:szCs w:val="22"/>
        </w:rPr>
      </w:pPr>
    </w:p>
    <w:p w14:paraId="48D55711" w14:textId="77BBD42A" w:rsidR="00785541" w:rsidRPr="006224AE" w:rsidRDefault="00634D93" w:rsidP="00634D93">
      <w:pPr>
        <w:rPr>
          <w:rFonts w:cs="Arial"/>
          <w:sz w:val="22"/>
          <w:szCs w:val="22"/>
        </w:rPr>
      </w:pPr>
      <w:r w:rsidRPr="006224AE">
        <w:rPr>
          <w:rFonts w:cs="Arial"/>
          <w:lang w:eastAsia="es-PE"/>
        </w:rPr>
        <w:t xml:space="preserve">Califica como envío de urgencia o de socorro de conformidad con los artículos 231 inciso n) o 232 inciso i) del señalado </w:t>
      </w:r>
      <w:r w:rsidR="00030545" w:rsidRPr="006224AE">
        <w:rPr>
          <w:rFonts w:cs="Arial"/>
          <w:lang w:eastAsia="es-PE"/>
        </w:rPr>
        <w:t>Reglamento</w:t>
      </w:r>
      <w:r w:rsidRPr="006224AE">
        <w:rPr>
          <w:rFonts w:cs="Arial"/>
          <w:lang w:eastAsia="es-PE"/>
        </w:rPr>
        <w:t>, para el régimen de importación para el consumo. En mérito a los siguientes motivos</w:t>
      </w:r>
      <w:r w:rsidR="008D7094" w:rsidRPr="006224AE">
        <w:rPr>
          <w:rFonts w:cs="Arial"/>
          <w:lang w:eastAsia="es-PE"/>
        </w:rPr>
        <w:t>:</w:t>
      </w:r>
    </w:p>
    <w:p w14:paraId="3B79F913" w14:textId="77777777" w:rsidR="00634D93" w:rsidRPr="006224AE" w:rsidRDefault="00634D93" w:rsidP="00634D93">
      <w:pPr>
        <w:rPr>
          <w:rFonts w:cs="Arial"/>
          <w:sz w:val="16"/>
          <w:szCs w:val="22"/>
        </w:rPr>
      </w:pPr>
    </w:p>
    <w:p w14:paraId="515515D5" w14:textId="77777777" w:rsidR="00634D93" w:rsidRPr="006224AE" w:rsidRDefault="00634D93" w:rsidP="00634D93">
      <w:pPr>
        <w:rPr>
          <w:rFonts w:cs="Arial"/>
          <w:sz w:val="22"/>
          <w:szCs w:val="22"/>
        </w:rPr>
      </w:pPr>
      <w:r w:rsidRPr="006224AE">
        <w:rPr>
          <w:rFonts w:cs="Arial"/>
          <w:sz w:val="22"/>
          <w:szCs w:val="22"/>
        </w:rPr>
        <w:t>-----------------------------------------------------------------------------------------------------------------------</w:t>
      </w:r>
    </w:p>
    <w:p w14:paraId="4833749B" w14:textId="77777777" w:rsidR="00634D93" w:rsidRPr="006224AE" w:rsidRDefault="00634D93" w:rsidP="00634D93">
      <w:pPr>
        <w:ind w:left="284"/>
        <w:rPr>
          <w:rFonts w:cs="Arial"/>
          <w:sz w:val="12"/>
          <w:szCs w:val="22"/>
        </w:rPr>
      </w:pPr>
    </w:p>
    <w:p w14:paraId="790D2B2F" w14:textId="77777777" w:rsidR="00634D93" w:rsidRPr="006224AE" w:rsidRDefault="00634D93" w:rsidP="00634D93">
      <w:pPr>
        <w:rPr>
          <w:rFonts w:cs="Arial"/>
          <w:sz w:val="22"/>
          <w:szCs w:val="22"/>
        </w:rPr>
      </w:pPr>
      <w:r w:rsidRPr="006224AE">
        <w:rPr>
          <w:rFonts w:cs="Arial"/>
          <w:sz w:val="22"/>
          <w:szCs w:val="22"/>
        </w:rPr>
        <w:t>-----------------------------------------------------------------------------------------------------------------------</w:t>
      </w:r>
    </w:p>
    <w:p w14:paraId="093E91DB" w14:textId="77777777" w:rsidR="00785541" w:rsidRPr="006224AE" w:rsidRDefault="00707D28" w:rsidP="00634D93">
      <w:pPr>
        <w:rPr>
          <w:rFonts w:cs="Arial"/>
          <w:sz w:val="22"/>
          <w:szCs w:val="22"/>
        </w:rPr>
      </w:pPr>
      <w:r w:rsidRPr="006224AE">
        <w:rPr>
          <w:rFonts w:cs="Arial"/>
          <w:noProof/>
          <w:lang w:eastAsia="es-PE"/>
        </w:rPr>
        <mc:AlternateContent>
          <mc:Choice Requires="wps">
            <w:drawing>
              <wp:anchor distT="0" distB="0" distL="114300" distR="114300" simplePos="0" relativeHeight="251667968" behindDoc="0" locked="0" layoutInCell="1" allowOverlap="1" wp14:anchorId="199B7933" wp14:editId="7C8567AD">
                <wp:simplePos x="0" y="0"/>
                <wp:positionH relativeFrom="column">
                  <wp:posOffset>2963545</wp:posOffset>
                </wp:positionH>
                <wp:positionV relativeFrom="paragraph">
                  <wp:posOffset>101600</wp:posOffset>
                </wp:positionV>
                <wp:extent cx="420370" cy="252095"/>
                <wp:effectExtent l="0" t="0" r="36830" b="33655"/>
                <wp:wrapNone/>
                <wp:docPr id="9"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4671E57E" w14:textId="77777777" w:rsidR="00830B1E" w:rsidRDefault="00830B1E" w:rsidP="00634D93">
                            <w:pPr>
                              <w:jc w:val="center"/>
                              <w:rPr>
                                <w:rFonts w:ascii="Arial Narrow" w:hAnsi="Arial Narrow" w:cs="Arial"/>
                                <w:b/>
                              </w:rPr>
                            </w:pPr>
                            <w:r>
                              <w:rPr>
                                <w:rFonts w:ascii="Arial Narrow" w:hAnsi="Arial Narrow" w:cs="Arial"/>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9B7933" id="_x0000_s1040" style="position:absolute;left:0;text-align:left;margin-left:233.35pt;margin-top:8pt;width:33.1pt;height:1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">
                <v:shadow on="t"/>
                <v:textbox>
                  <w:txbxContent>
                    <w:p w14:paraId="4671E57E" w14:textId="77777777" w:rsidR="00830B1E" w:rsidRDefault="00830B1E" w:rsidP="00634D93">
                      <w:pPr>
                        <w:jc w:val="center"/>
                        <w:rPr>
                          <w:rFonts w:ascii="Arial Narrow" w:hAnsi="Arial Narrow" w:cs="Arial"/>
                          <w:b/>
                        </w:rPr>
                      </w:pPr>
                      <w:r>
                        <w:rPr>
                          <w:rFonts w:ascii="Arial Narrow" w:hAnsi="Arial Narrow" w:cs="Arial"/>
                          <w:b/>
                        </w:rPr>
                        <w:t>NO</w:t>
                      </w:r>
                    </w:p>
                  </w:txbxContent>
                </v:textbox>
              </v:roundrect>
            </w:pict>
          </mc:Fallback>
        </mc:AlternateContent>
      </w:r>
      <w:r w:rsidRPr="006224AE">
        <w:rPr>
          <w:rFonts w:cs="Arial"/>
          <w:noProof/>
          <w:lang w:eastAsia="es-PE"/>
        </w:rPr>
        <mc:AlternateContent>
          <mc:Choice Requires="wps">
            <w:drawing>
              <wp:anchor distT="0" distB="0" distL="114300" distR="114300" simplePos="0" relativeHeight="251666944" behindDoc="0" locked="0" layoutInCell="1" allowOverlap="1" wp14:anchorId="24E742FF" wp14:editId="570200E2">
                <wp:simplePos x="0" y="0"/>
                <wp:positionH relativeFrom="column">
                  <wp:posOffset>2430145</wp:posOffset>
                </wp:positionH>
                <wp:positionV relativeFrom="paragraph">
                  <wp:posOffset>101600</wp:posOffset>
                </wp:positionV>
                <wp:extent cx="420370" cy="252095"/>
                <wp:effectExtent l="0" t="0" r="36830" b="33655"/>
                <wp:wrapNone/>
                <wp:docPr id="30"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69FF8AD2" w14:textId="77777777" w:rsidR="00830B1E" w:rsidRDefault="00830B1E" w:rsidP="00634D93">
                            <w:pPr>
                              <w:jc w:val="center"/>
                              <w:rPr>
                                <w:rFonts w:ascii="Arial Narrow" w:hAnsi="Arial Narrow" w:cs="Arial"/>
                                <w:b/>
                              </w:rPr>
                            </w:pPr>
                            <w:r>
                              <w:rPr>
                                <w:rFonts w:ascii="Arial Narrow" w:hAnsi="Arial Narrow" w:cs="Arial"/>
                                <w:b/>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742FF" id="_x0000_s1041" style="position:absolute;left:0;text-align:left;margin-left:191.35pt;margin-top:8pt;width:33.1pt;height:1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">
                <v:shadow on="t"/>
                <v:textbox>
                  <w:txbxContent>
                    <w:p w14:paraId="69FF8AD2" w14:textId="77777777" w:rsidR="00830B1E" w:rsidRDefault="00830B1E" w:rsidP="00634D93">
                      <w:pPr>
                        <w:jc w:val="center"/>
                        <w:rPr>
                          <w:rFonts w:ascii="Arial Narrow" w:hAnsi="Arial Narrow" w:cs="Arial"/>
                          <w:b/>
                        </w:rPr>
                      </w:pPr>
                      <w:r>
                        <w:rPr>
                          <w:rFonts w:ascii="Arial Narrow" w:hAnsi="Arial Narrow" w:cs="Arial"/>
                          <w:b/>
                        </w:rPr>
                        <w:t>SI</w:t>
                      </w:r>
                    </w:p>
                  </w:txbxContent>
                </v:textbox>
              </v:roundrect>
            </w:pict>
          </mc:Fallback>
        </mc:AlternateContent>
      </w:r>
    </w:p>
    <w:p w14:paraId="406E21B3" w14:textId="77777777" w:rsidR="00634D93" w:rsidRPr="006224AE" w:rsidRDefault="00634D93" w:rsidP="00634D93">
      <w:pPr>
        <w:rPr>
          <w:rFonts w:cs="Arial"/>
          <w:lang w:eastAsia="es-PE"/>
        </w:rPr>
      </w:pPr>
      <w:r w:rsidRPr="006224AE">
        <w:rPr>
          <w:rFonts w:cs="Arial"/>
          <w:lang w:eastAsia="es-PE"/>
        </w:rPr>
        <w:t>Se adjunta documentación sustentatoria:</w:t>
      </w:r>
    </w:p>
    <w:p w14:paraId="5C0FB122" w14:textId="77777777" w:rsidR="00634D93" w:rsidRPr="006224AE" w:rsidRDefault="00634D93" w:rsidP="00634D93">
      <w:pPr>
        <w:rPr>
          <w:rFonts w:cs="Arial"/>
          <w:lang w:eastAsia="es-PE"/>
        </w:rPr>
      </w:pPr>
    </w:p>
    <w:p w14:paraId="610B4EC6" w14:textId="77777777" w:rsidR="00634D93" w:rsidRPr="006224AE" w:rsidRDefault="00634D93" w:rsidP="00634D93">
      <w:pPr>
        <w:rPr>
          <w:rFonts w:cs="Arial"/>
          <w:lang w:eastAsia="es-PE"/>
        </w:rPr>
      </w:pPr>
      <w:r w:rsidRPr="006224AE">
        <w:rPr>
          <w:rFonts w:cs="Arial"/>
          <w:lang w:eastAsia="es-PE"/>
        </w:rPr>
        <w:t>Detalle de documentos adjuntos:</w:t>
      </w:r>
    </w:p>
    <w:p w14:paraId="09D9F194" w14:textId="77777777" w:rsidR="00634D93" w:rsidRPr="006224AE" w:rsidRDefault="00634D93" w:rsidP="00634D93">
      <w:pPr>
        <w:rPr>
          <w:rFonts w:cs="Arial"/>
          <w:sz w:val="22"/>
          <w:szCs w:val="22"/>
        </w:rPr>
      </w:pPr>
    </w:p>
    <w:p w14:paraId="0915609C" w14:textId="77777777" w:rsidR="00634D93" w:rsidRPr="006224AE" w:rsidRDefault="00634D93" w:rsidP="00634D93">
      <w:pPr>
        <w:rPr>
          <w:rFonts w:cs="Arial"/>
          <w:sz w:val="22"/>
          <w:szCs w:val="22"/>
        </w:rPr>
      </w:pPr>
      <w:r w:rsidRPr="006224AE">
        <w:rPr>
          <w:rFonts w:cs="Arial"/>
          <w:sz w:val="22"/>
          <w:szCs w:val="22"/>
        </w:rPr>
        <w:t>-----------------------------------------------------------------------------------------------------------------------</w:t>
      </w:r>
    </w:p>
    <w:p w14:paraId="1427E9BC" w14:textId="77777777" w:rsidR="00634D93" w:rsidRPr="006224AE" w:rsidRDefault="00634D93" w:rsidP="00634D93">
      <w:pPr>
        <w:ind w:left="284"/>
        <w:rPr>
          <w:rFonts w:cs="Arial"/>
          <w:sz w:val="12"/>
          <w:szCs w:val="22"/>
        </w:rPr>
      </w:pPr>
    </w:p>
    <w:p w14:paraId="5A3E9974" w14:textId="77777777" w:rsidR="00634D93" w:rsidRPr="006224AE" w:rsidRDefault="00634D93" w:rsidP="00634D93">
      <w:pPr>
        <w:rPr>
          <w:rFonts w:cs="Arial"/>
          <w:sz w:val="22"/>
          <w:szCs w:val="22"/>
        </w:rPr>
      </w:pPr>
      <w:r w:rsidRPr="006224AE">
        <w:rPr>
          <w:rFonts w:cs="Arial"/>
          <w:sz w:val="22"/>
          <w:szCs w:val="22"/>
        </w:rPr>
        <w:t>-----------------------------------------------------------------------------------------------------------------------</w:t>
      </w:r>
    </w:p>
    <w:p w14:paraId="2E91CDE9" w14:textId="77777777" w:rsidR="00634D93" w:rsidRPr="006224AE" w:rsidRDefault="00707D28" w:rsidP="00634D93">
      <w:pPr>
        <w:rPr>
          <w:rFonts w:cs="Arial"/>
          <w:sz w:val="22"/>
          <w:szCs w:val="22"/>
        </w:rPr>
      </w:pPr>
      <w:r w:rsidRPr="006224AE">
        <w:rPr>
          <w:rFonts w:cs="Arial"/>
          <w:noProof/>
          <w:lang w:eastAsia="es-PE"/>
        </w:rPr>
        <mc:AlternateContent>
          <mc:Choice Requires="wps">
            <w:drawing>
              <wp:anchor distT="0" distB="0" distL="114300" distR="114300" simplePos="0" relativeHeight="251671040" behindDoc="0" locked="0" layoutInCell="1" allowOverlap="1" wp14:anchorId="02E8CC8D" wp14:editId="37FBE6A9">
                <wp:simplePos x="0" y="0"/>
                <wp:positionH relativeFrom="column">
                  <wp:posOffset>6985</wp:posOffset>
                </wp:positionH>
                <wp:positionV relativeFrom="paragraph">
                  <wp:posOffset>36195</wp:posOffset>
                </wp:positionV>
                <wp:extent cx="1428115" cy="285115"/>
                <wp:effectExtent l="0" t="0" r="635" b="635"/>
                <wp:wrapNone/>
                <wp:docPr id="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85115"/>
                        </a:xfrm>
                        <a:prstGeom prst="rect">
                          <a:avLst/>
                        </a:prstGeom>
                        <a:solidFill>
                          <a:srgbClr val="FFFFFF"/>
                        </a:solidFill>
                        <a:ln w="6350">
                          <a:solidFill>
                            <a:srgbClr val="000000"/>
                          </a:solidFill>
                          <a:miter lim="800000"/>
                          <a:headEnd/>
                          <a:tailEnd/>
                        </a:ln>
                      </wps:spPr>
                      <wps:txbx>
                        <w:txbxContent>
                          <w:p w14:paraId="68EAEFFE" w14:textId="77777777" w:rsidR="00830B1E" w:rsidRPr="002239B5" w:rsidRDefault="00830B1E" w:rsidP="00634D93">
                            <w:pPr>
                              <w:rPr>
                                <w:rFonts w:cs="Arial"/>
                                <w:sz w:val="18"/>
                                <w:szCs w:val="18"/>
                              </w:rPr>
                            </w:pPr>
                            <w:r w:rsidRPr="002239B5">
                              <w:rPr>
                                <w:rFonts w:cs="Arial"/>
                                <w:b/>
                                <w:sz w:val="18"/>
                                <w:szCs w:val="18"/>
                              </w:rPr>
                              <w:t xml:space="preserve">Fecha: </w:t>
                            </w:r>
                            <w:r w:rsidRPr="002239B5">
                              <w:rPr>
                                <w:rFonts w:cs="Arial"/>
                                <w:sz w:val="18"/>
                                <w:szCs w:val="18"/>
                              </w:rPr>
                              <w:t xml:space="preserve"> </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8CC8D" id="_x0000_s1042" type="#_x0000_t202" style="position:absolute;left:0;text-align:left;margin-left:.55pt;margin-top:2.85pt;width:112.45pt;height:22.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" strokeweight=".5pt">
                <v:textbox>
                  <w:txbxContent>
                    <w:p w14:paraId="68EAEFFE" w14:textId="77777777" w:rsidR="00830B1E" w:rsidRPr="002239B5" w:rsidRDefault="00830B1E" w:rsidP="00634D93">
                      <w:pPr>
                        <w:rPr>
                          <w:rFonts w:cs="Arial"/>
                          <w:sz w:val="18"/>
                          <w:szCs w:val="18"/>
                        </w:rPr>
                      </w:pPr>
                      <w:r w:rsidRPr="002239B5">
                        <w:rPr>
                          <w:rFonts w:cs="Arial"/>
                          <w:b/>
                          <w:sz w:val="18"/>
                          <w:szCs w:val="18"/>
                        </w:rPr>
                        <w:t xml:space="preserve">Fecha: </w:t>
                      </w:r>
                      <w:r w:rsidRPr="002239B5">
                        <w:rPr>
                          <w:rFonts w:cs="Arial"/>
                          <w:sz w:val="18"/>
                          <w:szCs w:val="18"/>
                        </w:rPr>
                        <w:t xml:space="preserve"> </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v:textbox>
              </v:shape>
            </w:pict>
          </mc:Fallback>
        </mc:AlternateContent>
      </w:r>
    </w:p>
    <w:p w14:paraId="2A952429" w14:textId="77777777" w:rsidR="00634D93" w:rsidRPr="006224AE" w:rsidRDefault="00707D28" w:rsidP="000231BE">
      <w:pPr>
        <w:jc w:val="center"/>
        <w:rPr>
          <w:rFonts w:cs="Arial"/>
          <w:sz w:val="22"/>
          <w:szCs w:val="22"/>
        </w:rPr>
      </w:pPr>
      <w:r w:rsidRPr="006224AE">
        <w:rPr>
          <w:noProof/>
        </w:rPr>
        <mc:AlternateContent>
          <mc:Choice Requires="wps">
            <w:drawing>
              <wp:anchor distT="0" distB="0" distL="114300" distR="114300" simplePos="0" relativeHeight="251670016" behindDoc="0" locked="0" layoutInCell="1" allowOverlap="1" wp14:anchorId="55CCA608" wp14:editId="270A5A13">
                <wp:simplePos x="0" y="0"/>
                <wp:positionH relativeFrom="column">
                  <wp:posOffset>1080770</wp:posOffset>
                </wp:positionH>
                <wp:positionV relativeFrom="paragraph">
                  <wp:posOffset>8583930</wp:posOffset>
                </wp:positionV>
                <wp:extent cx="1240155" cy="28511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85115"/>
                        </a:xfrm>
                        <a:prstGeom prst="rect">
                          <a:avLst/>
                        </a:prstGeom>
                        <a:solidFill>
                          <a:srgbClr val="FFFFFF"/>
                        </a:solidFill>
                        <a:ln w="6350">
                          <a:solidFill>
                            <a:srgbClr val="000000"/>
                          </a:solidFill>
                          <a:miter lim="800000"/>
                          <a:headEnd/>
                          <a:tailEnd/>
                        </a:ln>
                      </wps:spPr>
                      <wps:txbx>
                        <w:txbxContent>
                          <w:p w14:paraId="311A9D5A" w14:textId="77777777" w:rsidR="00830B1E" w:rsidRPr="002239B5" w:rsidRDefault="00830B1E" w:rsidP="00634D93">
                            <w:pPr>
                              <w:rPr>
                                <w:rFonts w:cs="Arial"/>
                                <w:sz w:val="18"/>
                                <w:szCs w:val="18"/>
                              </w:rPr>
                            </w:pPr>
                            <w:r w:rsidRPr="002239B5">
                              <w:rPr>
                                <w:rFonts w:cs="Arial"/>
                                <w:b/>
                                <w:sz w:val="18"/>
                                <w:szCs w:val="18"/>
                              </w:rPr>
                              <w:t xml:space="preserve">Fecha: </w:t>
                            </w:r>
                            <w:r w:rsidRPr="002239B5">
                              <w:rPr>
                                <w:rFonts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CA608" id="_x0000_s1043" type="#_x0000_t202" style="position:absolute;left:0;text-align:left;margin-left:85.1pt;margin-top:675.9pt;width:97.65pt;height:22.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" strokeweight=".5pt">
                <v:textbox>
                  <w:txbxContent>
                    <w:p w14:paraId="311A9D5A" w14:textId="77777777" w:rsidR="00830B1E" w:rsidRPr="002239B5" w:rsidRDefault="00830B1E" w:rsidP="00634D93">
                      <w:pPr>
                        <w:rPr>
                          <w:rFonts w:cs="Arial"/>
                          <w:sz w:val="18"/>
                          <w:szCs w:val="18"/>
                        </w:rPr>
                      </w:pPr>
                      <w:r w:rsidRPr="002239B5">
                        <w:rPr>
                          <w:rFonts w:cs="Arial"/>
                          <w:b/>
                          <w:sz w:val="18"/>
                          <w:szCs w:val="18"/>
                        </w:rPr>
                        <w:t xml:space="preserve">Fecha: </w:t>
                      </w:r>
                      <w:r w:rsidRPr="002239B5">
                        <w:rPr>
                          <w:rFonts w:cs="Arial"/>
                          <w:sz w:val="18"/>
                          <w:szCs w:val="18"/>
                        </w:rPr>
                        <w:t xml:space="preserve"> ..../…./….</w:t>
                      </w:r>
                    </w:p>
                  </w:txbxContent>
                </v:textbox>
              </v:shape>
            </w:pict>
          </mc:Fallback>
        </mc:AlternateContent>
      </w:r>
    </w:p>
    <w:p w14:paraId="25F29031" w14:textId="4DB51C94" w:rsidR="00785541" w:rsidRPr="006224AE" w:rsidRDefault="00707D28" w:rsidP="000231BE">
      <w:pPr>
        <w:jc w:val="center"/>
        <w:rPr>
          <w:rFonts w:cs="Arial"/>
          <w:sz w:val="22"/>
          <w:szCs w:val="22"/>
        </w:rPr>
      </w:pPr>
      <w:r w:rsidRPr="006224AE">
        <w:rPr>
          <w:noProof/>
          <w:highlight w:val="yellow"/>
        </w:rPr>
        <mc:AlternateContent>
          <mc:Choice Requires="wps">
            <w:drawing>
              <wp:anchor distT="0" distB="0" distL="114300" distR="114300" simplePos="0" relativeHeight="251668992" behindDoc="0" locked="0" layoutInCell="1" allowOverlap="1" wp14:anchorId="532E4439" wp14:editId="30FC16D3">
                <wp:simplePos x="0" y="0"/>
                <wp:positionH relativeFrom="column">
                  <wp:posOffset>1080770</wp:posOffset>
                </wp:positionH>
                <wp:positionV relativeFrom="paragraph">
                  <wp:posOffset>8583930</wp:posOffset>
                </wp:positionV>
                <wp:extent cx="1240155" cy="285115"/>
                <wp:effectExtent l="0" t="0" r="0" b="635"/>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85115"/>
                        </a:xfrm>
                        <a:prstGeom prst="rect">
                          <a:avLst/>
                        </a:prstGeom>
                        <a:solidFill>
                          <a:srgbClr val="FFFFFF"/>
                        </a:solidFill>
                        <a:ln w="6350">
                          <a:solidFill>
                            <a:srgbClr val="000000"/>
                          </a:solidFill>
                          <a:miter lim="800000"/>
                          <a:headEnd/>
                          <a:tailEnd/>
                        </a:ln>
                      </wps:spPr>
                      <wps:txbx>
                        <w:txbxContent>
                          <w:p w14:paraId="3250876F" w14:textId="77777777" w:rsidR="00830B1E" w:rsidRPr="002239B5" w:rsidRDefault="00830B1E" w:rsidP="00634D93">
                            <w:pPr>
                              <w:rPr>
                                <w:rFonts w:cs="Arial"/>
                                <w:sz w:val="18"/>
                                <w:szCs w:val="18"/>
                              </w:rPr>
                            </w:pPr>
                            <w:r w:rsidRPr="002239B5">
                              <w:rPr>
                                <w:rFonts w:cs="Arial"/>
                                <w:b/>
                                <w:sz w:val="18"/>
                                <w:szCs w:val="18"/>
                              </w:rPr>
                              <w:t xml:space="preserve">Fecha: </w:t>
                            </w:r>
                            <w:r w:rsidRPr="002239B5">
                              <w:rPr>
                                <w:rFonts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E4439" id="_x0000_s1044" type="#_x0000_t202" style="position:absolute;left:0;text-align:left;margin-left:85.1pt;margin-top:675.9pt;width:97.65pt;height:2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" strokeweight=".5pt">
                <v:textbox>
                  <w:txbxContent>
                    <w:p w14:paraId="3250876F" w14:textId="77777777" w:rsidR="00830B1E" w:rsidRPr="002239B5" w:rsidRDefault="00830B1E" w:rsidP="00634D93">
                      <w:pPr>
                        <w:rPr>
                          <w:rFonts w:cs="Arial"/>
                          <w:sz w:val="18"/>
                          <w:szCs w:val="18"/>
                        </w:rPr>
                      </w:pPr>
                      <w:r w:rsidRPr="002239B5">
                        <w:rPr>
                          <w:rFonts w:cs="Arial"/>
                          <w:b/>
                          <w:sz w:val="18"/>
                          <w:szCs w:val="18"/>
                        </w:rPr>
                        <w:t xml:space="preserve">Fecha: </w:t>
                      </w:r>
                      <w:r w:rsidRPr="002239B5">
                        <w:rPr>
                          <w:rFonts w:cs="Arial"/>
                          <w:sz w:val="18"/>
                          <w:szCs w:val="18"/>
                        </w:rPr>
                        <w:t xml:space="preserve"> ..../…./….</w:t>
                      </w:r>
                    </w:p>
                  </w:txbxContent>
                </v:textbox>
              </v:shape>
            </w:pict>
          </mc:Fallback>
        </mc:AlternateContent>
      </w:r>
    </w:p>
    <w:p w14:paraId="65926A7C" w14:textId="77777777" w:rsidR="00634D93" w:rsidRPr="006224AE" w:rsidRDefault="00634D93" w:rsidP="000231BE">
      <w:pPr>
        <w:jc w:val="center"/>
        <w:rPr>
          <w:rFonts w:cs="Arial"/>
          <w:sz w:val="22"/>
          <w:szCs w:val="22"/>
        </w:rPr>
      </w:pPr>
    </w:p>
    <w:p w14:paraId="3D0C0A36" w14:textId="77777777" w:rsidR="004775EC" w:rsidRPr="006224AE" w:rsidRDefault="004775EC" w:rsidP="000231BE">
      <w:pPr>
        <w:jc w:val="center"/>
        <w:rPr>
          <w:rFonts w:cs="Arial"/>
          <w:sz w:val="22"/>
          <w:szCs w:val="22"/>
        </w:rPr>
      </w:pPr>
    </w:p>
    <w:p w14:paraId="11F09A6D" w14:textId="77777777" w:rsidR="00634D93" w:rsidRPr="006224AE" w:rsidRDefault="00634D93" w:rsidP="00634D93">
      <w:pPr>
        <w:tabs>
          <w:tab w:val="left" w:pos="2385"/>
        </w:tabs>
        <w:jc w:val="center"/>
        <w:rPr>
          <w:rFonts w:cs="Arial"/>
          <w:lang w:eastAsia="es-PE"/>
        </w:rPr>
      </w:pPr>
      <w:r w:rsidRPr="006224AE">
        <w:rPr>
          <w:rFonts w:cs="Arial"/>
          <w:lang w:eastAsia="es-PE"/>
        </w:rPr>
        <w:t>------------------------------------------------------</w:t>
      </w:r>
    </w:p>
    <w:p w14:paraId="56611526" w14:textId="77777777" w:rsidR="006D12C6" w:rsidRPr="006224AE" w:rsidRDefault="00634D93" w:rsidP="00634D93">
      <w:pPr>
        <w:tabs>
          <w:tab w:val="left" w:pos="2385"/>
        </w:tabs>
        <w:jc w:val="center"/>
        <w:rPr>
          <w:rFonts w:cs="Arial"/>
          <w:b/>
          <w:lang w:eastAsia="es-PE"/>
        </w:rPr>
      </w:pPr>
      <w:r w:rsidRPr="006224AE">
        <w:rPr>
          <w:rFonts w:cs="Arial"/>
          <w:b/>
          <w:lang w:eastAsia="es-PE"/>
        </w:rPr>
        <w:t>Firma y sello del solicitante</w:t>
      </w:r>
    </w:p>
    <w:p w14:paraId="65752C91" w14:textId="77777777" w:rsidR="006D12C6" w:rsidRPr="006224AE" w:rsidRDefault="006D12C6" w:rsidP="006D12C6">
      <w:pPr>
        <w:ind w:firstLine="708"/>
        <w:jc w:val="center"/>
        <w:rPr>
          <w:rFonts w:cs="Arial"/>
          <w:lang w:eastAsia="es-PE"/>
        </w:rPr>
      </w:pPr>
      <w:bookmarkStart w:id="12" w:name="_Hlk20356997"/>
    </w:p>
    <w:p w14:paraId="5B3BA7BE" w14:textId="77777777" w:rsidR="006D12C6" w:rsidRPr="006224AE" w:rsidRDefault="006D12C6" w:rsidP="006D12C6">
      <w:pPr>
        <w:ind w:firstLine="708"/>
        <w:jc w:val="center"/>
        <w:rPr>
          <w:rFonts w:cs="Arial"/>
          <w:lang w:eastAsia="es-PE"/>
        </w:rPr>
      </w:pPr>
    </w:p>
    <w:p w14:paraId="1A9F0189" w14:textId="77777777" w:rsidR="006D12C6" w:rsidRPr="006224AE" w:rsidRDefault="00707D28" w:rsidP="006D12C6">
      <w:pPr>
        <w:jc w:val="center"/>
        <w:rPr>
          <w:rFonts w:cs="Arial"/>
          <w:b/>
        </w:rPr>
      </w:pPr>
      <w:r w:rsidRPr="006224AE">
        <w:rPr>
          <w:noProof/>
        </w:rPr>
        <mc:AlternateContent>
          <mc:Choice Requires="wps">
            <w:drawing>
              <wp:anchor distT="0" distB="0" distL="114300" distR="114300" simplePos="0" relativeHeight="251684352" behindDoc="0" locked="0" layoutInCell="1" allowOverlap="1" wp14:anchorId="52046781" wp14:editId="0E03AB50">
                <wp:simplePos x="0" y="0"/>
                <wp:positionH relativeFrom="column">
                  <wp:posOffset>332740</wp:posOffset>
                </wp:positionH>
                <wp:positionV relativeFrom="paragraph">
                  <wp:posOffset>88265</wp:posOffset>
                </wp:positionV>
                <wp:extent cx="5505450" cy="4168140"/>
                <wp:effectExtent l="0" t="0" r="0" b="3810"/>
                <wp:wrapNone/>
                <wp:docPr id="28"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5450" cy="41681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B675F6" id="Rectángulo 27" o:spid="_x0000_s1026" style="position:absolute;margin-left:26.2pt;margin-top:6.95pt;width:433.5pt;height:328.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" filled="f" strokecolor="windowText" strokeweight="1pt">
                <v:path arrowok="t"/>
              </v:rect>
            </w:pict>
          </mc:Fallback>
        </mc:AlternateContent>
      </w:r>
    </w:p>
    <w:p w14:paraId="610AB29E" w14:textId="77777777" w:rsidR="006D12C6" w:rsidRPr="006224AE" w:rsidRDefault="006D12C6" w:rsidP="006D12C6">
      <w:pPr>
        <w:jc w:val="center"/>
        <w:rPr>
          <w:rFonts w:cs="Arial"/>
          <w:b/>
        </w:rPr>
      </w:pPr>
      <w:r w:rsidRPr="006224AE">
        <w:rPr>
          <w:rFonts w:cs="Arial"/>
          <w:b/>
        </w:rPr>
        <w:t>AUTORIZACIÓN</w:t>
      </w:r>
    </w:p>
    <w:p w14:paraId="72734D08" w14:textId="77777777" w:rsidR="006D12C6" w:rsidRPr="006224AE" w:rsidRDefault="006D12C6" w:rsidP="006D12C6">
      <w:pPr>
        <w:jc w:val="center"/>
        <w:rPr>
          <w:rFonts w:cs="Arial"/>
          <w:b/>
        </w:rPr>
      </w:pPr>
    </w:p>
    <w:p w14:paraId="4C5F32DA" w14:textId="77777777" w:rsidR="006D12C6" w:rsidRPr="006224AE" w:rsidRDefault="006D12C6" w:rsidP="006D12C6">
      <w:pPr>
        <w:jc w:val="center"/>
        <w:rPr>
          <w:rFonts w:cs="Arial"/>
          <w:b/>
        </w:rPr>
      </w:pPr>
    </w:p>
    <w:p w14:paraId="7B2EB447" w14:textId="77777777" w:rsidR="006D12C6" w:rsidRPr="006224AE" w:rsidRDefault="00707D28" w:rsidP="006D12C6">
      <w:pPr>
        <w:ind w:left="426"/>
        <w:jc w:val="center"/>
        <w:rPr>
          <w:rFonts w:cs="Arial"/>
        </w:rPr>
      </w:pPr>
      <w:r w:rsidRPr="006224AE">
        <w:rPr>
          <w:noProof/>
        </w:rPr>
        <mc:AlternateContent>
          <mc:Choice Requires="wps">
            <w:drawing>
              <wp:anchor distT="0" distB="0" distL="114300" distR="114300" simplePos="0" relativeHeight="251685376" behindDoc="0" locked="0" layoutInCell="1" allowOverlap="1" wp14:anchorId="3DCFE1AC" wp14:editId="6B115381">
                <wp:simplePos x="0" y="0"/>
                <wp:positionH relativeFrom="column">
                  <wp:posOffset>443865</wp:posOffset>
                </wp:positionH>
                <wp:positionV relativeFrom="paragraph">
                  <wp:posOffset>338455</wp:posOffset>
                </wp:positionV>
                <wp:extent cx="360045" cy="252095"/>
                <wp:effectExtent l="0" t="0" r="40005" b="33655"/>
                <wp:wrapNone/>
                <wp:docPr id="27"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03C5800B" w14:textId="77777777" w:rsidR="00830B1E" w:rsidRDefault="00830B1E" w:rsidP="006D12C6">
                            <w:pPr>
                              <w:jc w:val="center"/>
                              <w:rPr>
                                <w:rFonts w:ascii="Arial Narrow" w:hAnsi="Arial Narrow" w:cs="Arial"/>
                                <w:b/>
                              </w:rPr>
                            </w:pPr>
                            <w:r>
                              <w:rPr>
                                <w:rFonts w:ascii="Arial Narrow" w:hAnsi="Arial Narrow" w:cs="Arial"/>
                                <w:b/>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CFE1AC" id="_x0000_s1045" style="position:absolute;left:0;text-align:left;margin-left:34.95pt;margin-top:26.65pt;width:28.35pt;height:19.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">
                <v:shadow on="t"/>
                <v:textbox>
                  <w:txbxContent>
                    <w:p w14:paraId="03C5800B" w14:textId="77777777" w:rsidR="00830B1E" w:rsidRDefault="00830B1E" w:rsidP="006D12C6">
                      <w:pPr>
                        <w:jc w:val="center"/>
                        <w:rPr>
                          <w:rFonts w:ascii="Arial Narrow" w:hAnsi="Arial Narrow" w:cs="Arial"/>
                          <w:b/>
                        </w:rPr>
                      </w:pPr>
                      <w:r>
                        <w:rPr>
                          <w:rFonts w:ascii="Arial Narrow" w:hAnsi="Arial Narrow" w:cs="Arial"/>
                          <w:b/>
                        </w:rPr>
                        <w:t>SI</w:t>
                      </w:r>
                    </w:p>
                  </w:txbxContent>
                </v:textbox>
              </v:roundrect>
            </w:pict>
          </mc:Fallback>
        </mc:AlternateContent>
      </w:r>
      <w:r w:rsidR="006D12C6" w:rsidRPr="006224AE">
        <w:rPr>
          <w:rFonts w:cs="Arial"/>
        </w:rPr>
        <w:t xml:space="preserve">   Por medio de la presente se resuelve que la mercancía detallada en la solicitud precedente:</w:t>
      </w:r>
      <w:r w:rsidR="006D12C6" w:rsidRPr="006224AE">
        <w:rPr>
          <w:rFonts w:cs="Arial"/>
        </w:rPr>
        <w:tab/>
      </w:r>
      <w:r w:rsidR="006D12C6" w:rsidRPr="006224AE">
        <w:rPr>
          <w:rFonts w:cs="Arial"/>
        </w:rPr>
        <w:tab/>
      </w:r>
      <w:r w:rsidR="006D12C6" w:rsidRPr="006224AE">
        <w:rPr>
          <w:rFonts w:cs="Arial"/>
        </w:rPr>
        <w:tab/>
      </w:r>
      <w:r w:rsidR="006D12C6" w:rsidRPr="006224AE">
        <w:rPr>
          <w:rFonts w:cs="Arial"/>
        </w:rPr>
        <w:tab/>
      </w:r>
      <w:r w:rsidR="006D12C6" w:rsidRPr="006224AE">
        <w:rPr>
          <w:rFonts w:cs="Arial"/>
        </w:rPr>
        <w:tab/>
      </w:r>
      <w:r w:rsidR="006D12C6" w:rsidRPr="006224AE">
        <w:rPr>
          <w:rFonts w:cs="Arial"/>
        </w:rPr>
        <w:tab/>
      </w:r>
    </w:p>
    <w:p w14:paraId="49C6F4E3" w14:textId="77777777" w:rsidR="006D12C6" w:rsidRPr="006224AE" w:rsidRDefault="006D12C6" w:rsidP="006D12C6">
      <w:pPr>
        <w:jc w:val="center"/>
        <w:rPr>
          <w:rFonts w:cs="Arial"/>
        </w:rPr>
      </w:pPr>
      <w:r w:rsidRPr="006224AE">
        <w:rPr>
          <w:rFonts w:cs="Arial"/>
        </w:rPr>
        <w:tab/>
      </w:r>
      <w:r w:rsidRPr="006224AE">
        <w:rPr>
          <w:rFonts w:cs="Arial"/>
        </w:rPr>
        <w:tab/>
      </w:r>
    </w:p>
    <w:p w14:paraId="70AD9449" w14:textId="77777777" w:rsidR="006D12C6" w:rsidRPr="006224AE" w:rsidRDefault="006D12C6" w:rsidP="006D12C6">
      <w:pPr>
        <w:ind w:left="708" w:firstLine="708"/>
        <w:jc w:val="center"/>
        <w:rPr>
          <w:rFonts w:cs="Arial"/>
        </w:rPr>
      </w:pPr>
      <w:r w:rsidRPr="006224AE">
        <w:rPr>
          <w:rFonts w:cs="Arial"/>
        </w:rPr>
        <w:t>CALIFICA COMO ENVÍO DE URGENCIA O DE SOCORRO</w:t>
      </w:r>
      <w:r w:rsidRPr="006224AE">
        <w:rPr>
          <w:rFonts w:cs="Arial"/>
        </w:rPr>
        <w:tab/>
      </w:r>
      <w:r w:rsidRPr="006224AE">
        <w:rPr>
          <w:rFonts w:cs="Arial"/>
        </w:rPr>
        <w:tab/>
      </w:r>
      <w:r w:rsidRPr="006224AE">
        <w:rPr>
          <w:rFonts w:cs="Arial"/>
        </w:rPr>
        <w:tab/>
      </w:r>
      <w:r w:rsidRPr="006224AE">
        <w:rPr>
          <w:rFonts w:cs="Arial"/>
        </w:rPr>
        <w:tab/>
      </w:r>
    </w:p>
    <w:p w14:paraId="4E1E9CF8" w14:textId="77777777" w:rsidR="006D12C6" w:rsidRPr="006224AE" w:rsidRDefault="00707D28" w:rsidP="006D12C6">
      <w:pPr>
        <w:jc w:val="center"/>
        <w:rPr>
          <w:rFonts w:cs="Arial"/>
        </w:rPr>
      </w:pPr>
      <w:r w:rsidRPr="006224AE">
        <w:rPr>
          <w:noProof/>
        </w:rPr>
        <mc:AlternateContent>
          <mc:Choice Requires="wps">
            <w:drawing>
              <wp:anchor distT="0" distB="0" distL="114300" distR="114300" simplePos="0" relativeHeight="251686400" behindDoc="0" locked="0" layoutInCell="1" allowOverlap="1" wp14:anchorId="12BD7BC5" wp14:editId="0A41EA72">
                <wp:simplePos x="0" y="0"/>
                <wp:positionH relativeFrom="column">
                  <wp:posOffset>443865</wp:posOffset>
                </wp:positionH>
                <wp:positionV relativeFrom="paragraph">
                  <wp:posOffset>198755</wp:posOffset>
                </wp:positionV>
                <wp:extent cx="360045" cy="252095"/>
                <wp:effectExtent l="0" t="0" r="40005" b="33655"/>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589DCBCA" w14:textId="77777777" w:rsidR="00830B1E" w:rsidRDefault="00830B1E" w:rsidP="006D12C6">
                            <w:pPr>
                              <w:jc w:val="center"/>
                              <w:rPr>
                                <w:rFonts w:ascii="Arial Narrow" w:hAnsi="Arial Narrow" w:cs="Arial"/>
                                <w:b/>
                              </w:rPr>
                            </w:pPr>
                            <w:r>
                              <w:rPr>
                                <w:rFonts w:ascii="Arial Narrow" w:hAnsi="Arial Narrow" w:cs="Arial"/>
                                <w:b/>
                              </w:rPr>
                              <w:t>NO</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D7BC5" id="AutoShape 44" o:spid="_x0000_s1046" style="position:absolute;left:0;text-align:left;margin-left:34.95pt;margin-top:15.65pt;width:28.35pt;height:19.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">
                <v:shadow on="t"/>
                <v:textbox inset=".5mm,,.5mm">
                  <w:txbxContent>
                    <w:p w14:paraId="589DCBCA" w14:textId="77777777" w:rsidR="00830B1E" w:rsidRDefault="00830B1E" w:rsidP="006D12C6">
                      <w:pPr>
                        <w:jc w:val="center"/>
                        <w:rPr>
                          <w:rFonts w:ascii="Arial Narrow" w:hAnsi="Arial Narrow" w:cs="Arial"/>
                          <w:b/>
                        </w:rPr>
                      </w:pPr>
                      <w:r>
                        <w:rPr>
                          <w:rFonts w:ascii="Arial Narrow" w:hAnsi="Arial Narrow" w:cs="Arial"/>
                          <w:b/>
                        </w:rPr>
                        <w:t>NO</w:t>
                      </w:r>
                    </w:p>
                  </w:txbxContent>
                </v:textbox>
              </v:roundrect>
            </w:pict>
          </mc:Fallback>
        </mc:AlternateContent>
      </w:r>
      <w:r w:rsidR="006D12C6" w:rsidRPr="006224AE">
        <w:rPr>
          <w:rFonts w:cs="Arial"/>
        </w:rPr>
        <w:tab/>
      </w:r>
      <w:r w:rsidR="006D12C6" w:rsidRPr="006224AE">
        <w:rPr>
          <w:rFonts w:cs="Arial"/>
        </w:rPr>
        <w:tab/>
      </w:r>
      <w:r w:rsidR="006D12C6" w:rsidRPr="006224AE">
        <w:rPr>
          <w:rFonts w:cs="Arial"/>
        </w:rPr>
        <w:tab/>
      </w:r>
      <w:r w:rsidR="006D12C6" w:rsidRPr="006224AE">
        <w:rPr>
          <w:rFonts w:cs="Arial"/>
        </w:rPr>
        <w:tab/>
      </w:r>
      <w:r w:rsidR="006D12C6" w:rsidRPr="006224AE">
        <w:rPr>
          <w:rFonts w:cs="Arial"/>
        </w:rPr>
        <w:tab/>
      </w:r>
    </w:p>
    <w:p w14:paraId="0778B807" w14:textId="77777777" w:rsidR="006D12C6" w:rsidRPr="006224AE" w:rsidRDefault="006D12C6" w:rsidP="006D12C6">
      <w:pPr>
        <w:jc w:val="center"/>
        <w:rPr>
          <w:rFonts w:cs="Arial"/>
        </w:rPr>
      </w:pPr>
      <w:r w:rsidRPr="006224AE">
        <w:rPr>
          <w:rFonts w:cs="Arial"/>
        </w:rPr>
        <w:tab/>
      </w:r>
      <w:r w:rsidRPr="006224AE">
        <w:rPr>
          <w:rFonts w:cs="Arial"/>
        </w:rPr>
        <w:tab/>
      </w:r>
    </w:p>
    <w:p w14:paraId="3D38A788" w14:textId="77777777" w:rsidR="006D12C6" w:rsidRPr="006224AE" w:rsidRDefault="006D12C6" w:rsidP="006D12C6">
      <w:pPr>
        <w:ind w:left="1416"/>
        <w:jc w:val="center"/>
        <w:rPr>
          <w:rFonts w:cs="Arial"/>
        </w:rPr>
      </w:pPr>
      <w:r w:rsidRPr="006224AE">
        <w:rPr>
          <w:rFonts w:cs="Arial"/>
        </w:rPr>
        <w:t>CALIFICA COMO ENVÍO DE URGENCIA O DE SOCORRO</w:t>
      </w:r>
      <w:r w:rsidRPr="006224AE">
        <w:rPr>
          <w:rFonts w:cs="Arial"/>
        </w:rPr>
        <w:tab/>
      </w:r>
      <w:r w:rsidRPr="006224AE">
        <w:rPr>
          <w:rFonts w:cs="Arial"/>
        </w:rPr>
        <w:tab/>
      </w:r>
      <w:r w:rsidRPr="006224AE">
        <w:rPr>
          <w:rFonts w:cs="Arial"/>
        </w:rPr>
        <w:tab/>
      </w:r>
      <w:r w:rsidRPr="006224AE">
        <w:rPr>
          <w:rFonts w:cs="Arial"/>
        </w:rPr>
        <w:tab/>
      </w:r>
      <w:r w:rsidRPr="006224AE">
        <w:rPr>
          <w:rFonts w:cs="Arial"/>
        </w:rPr>
        <w:tab/>
      </w:r>
    </w:p>
    <w:p w14:paraId="417FCEB8" w14:textId="77777777" w:rsidR="006D12C6" w:rsidRPr="006224AE" w:rsidRDefault="006D12C6" w:rsidP="006D12C6">
      <w:pPr>
        <w:jc w:val="center"/>
        <w:rPr>
          <w:rFonts w:cs="Arial"/>
        </w:rPr>
      </w:pPr>
      <w:r w:rsidRPr="006224AE">
        <w:rPr>
          <w:rFonts w:cs="Arial"/>
        </w:rPr>
        <w:tab/>
      </w:r>
    </w:p>
    <w:p w14:paraId="5F2A392A" w14:textId="77777777" w:rsidR="006D12C6" w:rsidRPr="006224AE" w:rsidRDefault="006D12C6" w:rsidP="006D12C6">
      <w:pPr>
        <w:jc w:val="center"/>
        <w:rPr>
          <w:rFonts w:cs="Arial"/>
        </w:rPr>
      </w:pPr>
      <w:r w:rsidRPr="006224AE">
        <w:rPr>
          <w:rFonts w:cs="Arial"/>
        </w:rPr>
        <w:t xml:space="preserve">         </w:t>
      </w:r>
    </w:p>
    <w:p w14:paraId="71DFF5AB" w14:textId="77777777" w:rsidR="006D12C6" w:rsidRPr="006224AE" w:rsidRDefault="006D12C6" w:rsidP="006D12C6">
      <w:pPr>
        <w:jc w:val="center"/>
        <w:rPr>
          <w:rFonts w:cs="Arial"/>
        </w:rPr>
      </w:pPr>
      <w:r w:rsidRPr="006224AE">
        <w:rPr>
          <w:rFonts w:cs="Arial"/>
        </w:rPr>
        <w:t xml:space="preserve">          Notifíquese la presente para los fines que el caso amerita.</w:t>
      </w:r>
      <w:r w:rsidRPr="006224AE">
        <w:rPr>
          <w:rFonts w:cs="Arial"/>
        </w:rPr>
        <w:tab/>
      </w:r>
      <w:r w:rsidRPr="006224AE">
        <w:rPr>
          <w:rFonts w:cs="Arial"/>
        </w:rPr>
        <w:tab/>
      </w:r>
      <w:r w:rsidRPr="006224AE">
        <w:rPr>
          <w:rFonts w:cs="Arial"/>
        </w:rPr>
        <w:tab/>
      </w:r>
      <w:r w:rsidRPr="006224AE">
        <w:rPr>
          <w:rFonts w:cs="Arial"/>
        </w:rPr>
        <w:tab/>
      </w:r>
      <w:r w:rsidRPr="006224AE">
        <w:rPr>
          <w:rFonts w:cs="Arial"/>
        </w:rPr>
        <w:tab/>
      </w:r>
    </w:p>
    <w:p w14:paraId="37E0932A" w14:textId="77777777" w:rsidR="006D12C6" w:rsidRPr="006224AE" w:rsidRDefault="006D12C6" w:rsidP="006D12C6">
      <w:pPr>
        <w:jc w:val="center"/>
        <w:rPr>
          <w:rFonts w:cs="Arial"/>
        </w:rPr>
      </w:pPr>
    </w:p>
    <w:p w14:paraId="3D7A776B" w14:textId="77777777" w:rsidR="006D12C6" w:rsidRPr="006224AE" w:rsidRDefault="006D12C6" w:rsidP="006D12C6">
      <w:pPr>
        <w:jc w:val="center"/>
        <w:rPr>
          <w:rFonts w:cs="Arial"/>
        </w:rPr>
      </w:pPr>
    </w:p>
    <w:p w14:paraId="1E441073" w14:textId="77777777" w:rsidR="006D12C6" w:rsidRPr="006224AE" w:rsidRDefault="006D12C6" w:rsidP="006D12C6">
      <w:pPr>
        <w:jc w:val="center"/>
        <w:rPr>
          <w:rFonts w:cs="Arial"/>
        </w:rPr>
      </w:pPr>
    </w:p>
    <w:p w14:paraId="3437D7AE" w14:textId="77777777" w:rsidR="006D12C6" w:rsidRPr="006224AE" w:rsidRDefault="006D12C6" w:rsidP="006D12C6">
      <w:pPr>
        <w:jc w:val="center"/>
        <w:rPr>
          <w:rFonts w:cs="Arial"/>
        </w:rPr>
      </w:pPr>
    </w:p>
    <w:p w14:paraId="5D5A0820" w14:textId="77777777" w:rsidR="006D12C6" w:rsidRPr="006224AE" w:rsidRDefault="006D12C6" w:rsidP="006D12C6">
      <w:pPr>
        <w:tabs>
          <w:tab w:val="left" w:pos="2385"/>
        </w:tabs>
        <w:jc w:val="center"/>
        <w:rPr>
          <w:rFonts w:cs="Arial"/>
          <w:lang w:eastAsia="es-PE"/>
        </w:rPr>
      </w:pPr>
      <w:r w:rsidRPr="006224AE">
        <w:rPr>
          <w:rFonts w:cs="Arial"/>
          <w:lang w:eastAsia="es-PE"/>
        </w:rPr>
        <w:t>--------------------------------------------------------------</w:t>
      </w:r>
    </w:p>
    <w:p w14:paraId="61F68C43" w14:textId="77777777" w:rsidR="006D12C6" w:rsidRPr="006224AE" w:rsidRDefault="006D12C6" w:rsidP="006D12C6">
      <w:pPr>
        <w:tabs>
          <w:tab w:val="left" w:pos="2385"/>
        </w:tabs>
        <w:jc w:val="center"/>
        <w:rPr>
          <w:rFonts w:cs="Arial"/>
          <w:b/>
          <w:lang w:eastAsia="es-PE"/>
        </w:rPr>
      </w:pPr>
      <w:r w:rsidRPr="006224AE">
        <w:rPr>
          <w:rFonts w:cs="Arial"/>
          <w:b/>
          <w:lang w:eastAsia="es-PE"/>
        </w:rPr>
        <w:t xml:space="preserve">Firma y sello del </w:t>
      </w:r>
    </w:p>
    <w:p w14:paraId="4A6FE1F9" w14:textId="77777777" w:rsidR="006D12C6" w:rsidRPr="006224AE" w:rsidRDefault="006D12C6" w:rsidP="006D12C6">
      <w:pPr>
        <w:tabs>
          <w:tab w:val="left" w:pos="2385"/>
        </w:tabs>
        <w:jc w:val="center"/>
        <w:rPr>
          <w:rFonts w:cs="Arial"/>
          <w:b/>
          <w:lang w:eastAsia="es-PE"/>
        </w:rPr>
      </w:pPr>
      <w:r w:rsidRPr="006224AE">
        <w:rPr>
          <w:rFonts w:cs="Arial"/>
          <w:b/>
          <w:lang w:eastAsia="es-PE"/>
        </w:rPr>
        <w:t>funcionario aduanero que AUTORIZA</w:t>
      </w:r>
    </w:p>
    <w:p w14:paraId="413CDC0F" w14:textId="77777777" w:rsidR="006D12C6" w:rsidRPr="006224AE" w:rsidRDefault="006D12C6" w:rsidP="006D12C6">
      <w:pPr>
        <w:jc w:val="center"/>
        <w:rPr>
          <w:rFonts w:cs="Arial"/>
        </w:rPr>
      </w:pPr>
    </w:p>
    <w:p w14:paraId="56D2F3AE" w14:textId="77777777" w:rsidR="006D12C6" w:rsidRPr="006224AE" w:rsidRDefault="006D12C6" w:rsidP="006D12C6">
      <w:pPr>
        <w:jc w:val="center"/>
        <w:rPr>
          <w:rFonts w:cs="Arial"/>
        </w:rPr>
      </w:pPr>
      <w:r w:rsidRPr="006224AE">
        <w:rPr>
          <w:rFonts w:cs="Arial"/>
        </w:rPr>
        <w:t xml:space="preserve">                            </w:t>
      </w:r>
    </w:p>
    <w:bookmarkEnd w:id="12"/>
    <w:p w14:paraId="75DB37F1" w14:textId="77777777" w:rsidR="006D12C6" w:rsidRPr="006224AE" w:rsidRDefault="006D12C6" w:rsidP="00634D93">
      <w:pPr>
        <w:tabs>
          <w:tab w:val="left" w:pos="2385"/>
        </w:tabs>
        <w:jc w:val="center"/>
        <w:rPr>
          <w:rFonts w:cs="Arial"/>
          <w:b/>
          <w:lang w:eastAsia="es-PE"/>
        </w:rPr>
      </w:pPr>
    </w:p>
    <w:p w14:paraId="75FE21AB" w14:textId="77777777" w:rsidR="00634D93" w:rsidRPr="006224AE" w:rsidRDefault="006D12C6" w:rsidP="00634D93">
      <w:pPr>
        <w:tabs>
          <w:tab w:val="left" w:pos="2385"/>
        </w:tabs>
        <w:jc w:val="center"/>
        <w:rPr>
          <w:rFonts w:cs="Arial"/>
          <w:b/>
          <w:lang w:eastAsia="es-PE"/>
        </w:rPr>
      </w:pPr>
      <w:r w:rsidRPr="006224AE">
        <w:rPr>
          <w:rFonts w:cs="Arial"/>
          <w:b/>
          <w:lang w:eastAsia="es-PE"/>
        </w:rPr>
        <w:br w:type="page"/>
      </w:r>
    </w:p>
    <w:p w14:paraId="315E868C" w14:textId="75C1EDA5" w:rsidR="00F467D8" w:rsidRPr="006224AE" w:rsidRDefault="00F467D8" w:rsidP="00F467D8">
      <w:pPr>
        <w:jc w:val="center"/>
        <w:rPr>
          <w:rFonts w:cs="Arial"/>
          <w:b/>
        </w:rPr>
      </w:pPr>
      <w:r w:rsidRPr="006224AE">
        <w:rPr>
          <w:rFonts w:cs="Arial"/>
          <w:b/>
        </w:rPr>
        <w:t xml:space="preserve">ANEXO </w:t>
      </w:r>
      <w:r w:rsidR="008A09B9">
        <w:rPr>
          <w:rFonts w:cs="Arial"/>
          <w:b/>
        </w:rPr>
        <w:t>IV</w:t>
      </w:r>
    </w:p>
    <w:p w14:paraId="125C7238" w14:textId="77777777" w:rsidR="00F467D8" w:rsidRPr="006224AE" w:rsidRDefault="00F467D8" w:rsidP="00F467D8">
      <w:pPr>
        <w:pStyle w:val="Sinespaciado"/>
        <w:jc w:val="center"/>
        <w:rPr>
          <w:rFonts w:cs="Arial"/>
          <w:b/>
        </w:rPr>
      </w:pPr>
    </w:p>
    <w:p w14:paraId="7F967B26" w14:textId="77777777" w:rsidR="00F467D8" w:rsidRPr="006224AE" w:rsidRDefault="00F467D8" w:rsidP="00F467D8">
      <w:pPr>
        <w:pStyle w:val="Sinespaciado"/>
        <w:jc w:val="center"/>
        <w:rPr>
          <w:rFonts w:cs="Arial"/>
          <w:b/>
        </w:rPr>
      </w:pPr>
      <w:r w:rsidRPr="006224AE">
        <w:rPr>
          <w:rFonts w:cs="Arial"/>
          <w:b/>
        </w:rPr>
        <w:t>ACTA DE CONSTATACIÓN</w:t>
      </w:r>
    </w:p>
    <w:p w14:paraId="4AFF5278" w14:textId="77777777" w:rsidR="00F467D8" w:rsidRPr="006224AE" w:rsidRDefault="00F467D8" w:rsidP="00F467D8">
      <w:pPr>
        <w:pStyle w:val="Sinespaciado"/>
        <w:jc w:val="center"/>
        <w:rPr>
          <w:rFonts w:cs="Arial"/>
          <w:b/>
        </w:rPr>
      </w:pPr>
      <w:r w:rsidRPr="006224AE">
        <w:rPr>
          <w:rFonts w:cs="Arial"/>
          <w:b/>
        </w:rPr>
        <w:t>ZONA PRIMARIA CON AUTORIZACIÓN ESPECIAL - ZPAE</w:t>
      </w:r>
    </w:p>
    <w:p w14:paraId="400BB490" w14:textId="77777777" w:rsidR="00785541" w:rsidRPr="006224AE" w:rsidRDefault="00785541" w:rsidP="000231BE">
      <w:pPr>
        <w:jc w:val="center"/>
        <w:rPr>
          <w:rFonts w:cs="Arial"/>
          <w:sz w:val="22"/>
          <w:szCs w:val="22"/>
        </w:rPr>
      </w:pPr>
    </w:p>
    <w:p w14:paraId="1C1AD287" w14:textId="77777777" w:rsidR="00785541" w:rsidRPr="006224AE" w:rsidRDefault="00785541" w:rsidP="000231BE">
      <w:pPr>
        <w:jc w:val="center"/>
        <w:rPr>
          <w:rFonts w:cs="Arial"/>
          <w:sz w:val="22"/>
          <w:szCs w:val="22"/>
        </w:rPr>
      </w:pPr>
    </w:p>
    <w:p w14:paraId="4C0B5331" w14:textId="77777777" w:rsidR="00F467D8" w:rsidRPr="006224AE" w:rsidRDefault="00F467D8" w:rsidP="00F467D8">
      <w:pPr>
        <w:pStyle w:val="Default"/>
        <w:jc w:val="both"/>
        <w:rPr>
          <w:b/>
          <w:color w:val="auto"/>
          <w:sz w:val="20"/>
          <w:szCs w:val="18"/>
        </w:rPr>
      </w:pPr>
      <w:r w:rsidRPr="006224AE">
        <w:rPr>
          <w:b/>
          <w:color w:val="auto"/>
          <w:sz w:val="20"/>
          <w:szCs w:val="18"/>
        </w:rPr>
        <w:t xml:space="preserve">Importador: </w:t>
      </w:r>
    </w:p>
    <w:p w14:paraId="698369F2" w14:textId="77777777" w:rsidR="00F467D8" w:rsidRPr="006224AE" w:rsidRDefault="00707D28" w:rsidP="00F467D8">
      <w:pPr>
        <w:pStyle w:val="Default"/>
        <w:ind w:left="284"/>
        <w:jc w:val="both"/>
        <w:rPr>
          <w:color w:val="auto"/>
          <w:sz w:val="18"/>
          <w:szCs w:val="18"/>
        </w:rPr>
      </w:pPr>
      <w:r w:rsidRPr="006224AE">
        <w:rPr>
          <w:noProof/>
          <w:color w:val="auto"/>
        </w:rPr>
        <mc:AlternateContent>
          <mc:Choice Requires="wps">
            <w:drawing>
              <wp:anchor distT="0" distB="0" distL="114300" distR="114300" simplePos="0" relativeHeight="251672064" behindDoc="0" locked="0" layoutInCell="1" allowOverlap="1" wp14:anchorId="1DCBBB88" wp14:editId="2BE61903">
                <wp:simplePos x="0" y="0"/>
                <wp:positionH relativeFrom="column">
                  <wp:posOffset>0</wp:posOffset>
                </wp:positionH>
                <wp:positionV relativeFrom="paragraph">
                  <wp:posOffset>5715</wp:posOffset>
                </wp:positionV>
                <wp:extent cx="5574030" cy="278130"/>
                <wp:effectExtent l="0" t="0" r="7620"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23F26" id="Rectangle 21" o:spid="_x0000_s1026" style="position:absolute;margin-left:0;margin-top:.45pt;width:438.9pt;height:21.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" strokeweight=".5pt"/>
            </w:pict>
          </mc:Fallback>
        </mc:AlternateContent>
      </w:r>
    </w:p>
    <w:p w14:paraId="71845F5F" w14:textId="77777777" w:rsidR="00F467D8" w:rsidRPr="006224AE" w:rsidRDefault="00F467D8" w:rsidP="00F467D8">
      <w:pPr>
        <w:pStyle w:val="Default"/>
        <w:spacing w:line="360" w:lineRule="auto"/>
        <w:ind w:left="284" w:right="-1"/>
        <w:jc w:val="both"/>
        <w:rPr>
          <w:color w:val="auto"/>
          <w:sz w:val="12"/>
          <w:szCs w:val="12"/>
        </w:rPr>
      </w:pPr>
    </w:p>
    <w:p w14:paraId="7E4BC661" w14:textId="77777777" w:rsidR="00F467D8" w:rsidRPr="006224AE" w:rsidRDefault="00F467D8" w:rsidP="00F467D8">
      <w:pPr>
        <w:pStyle w:val="Default"/>
        <w:spacing w:line="360" w:lineRule="auto"/>
        <w:ind w:left="284" w:right="-1"/>
        <w:jc w:val="both"/>
        <w:rPr>
          <w:color w:val="auto"/>
          <w:sz w:val="12"/>
          <w:szCs w:val="12"/>
        </w:rPr>
      </w:pPr>
    </w:p>
    <w:p w14:paraId="3C0675A5" w14:textId="2AF6AB5B" w:rsidR="00F467D8" w:rsidRPr="006224AE" w:rsidRDefault="00F12DD8" w:rsidP="00F467D8">
      <w:pPr>
        <w:pStyle w:val="Default"/>
        <w:jc w:val="both"/>
        <w:rPr>
          <w:color w:val="auto"/>
          <w:sz w:val="14"/>
          <w:szCs w:val="18"/>
        </w:rPr>
      </w:pPr>
      <w:r w:rsidRPr="006224AE">
        <w:rPr>
          <w:b/>
          <w:color w:val="auto"/>
          <w:sz w:val="20"/>
          <w:szCs w:val="18"/>
          <w:lang w:eastAsia="es-PE"/>
        </w:rPr>
        <w:t xml:space="preserve">Número de </w:t>
      </w:r>
      <w:r w:rsidR="00F467D8" w:rsidRPr="006224AE">
        <w:rPr>
          <w:b/>
          <w:color w:val="auto"/>
          <w:sz w:val="20"/>
          <w:szCs w:val="18"/>
          <w:lang w:eastAsia="es-PE"/>
        </w:rPr>
        <w:t>RUC</w:t>
      </w:r>
      <w:r w:rsidR="00F467D8" w:rsidRPr="006224AE">
        <w:rPr>
          <w:b/>
          <w:noProof/>
          <w:color w:val="auto"/>
          <w:sz w:val="20"/>
          <w:lang w:eastAsia="es-PE"/>
        </w:rPr>
        <w:t>:</w:t>
      </w:r>
    </w:p>
    <w:p w14:paraId="5EDBFEE6" w14:textId="77777777" w:rsidR="00F467D8" w:rsidRPr="006224AE" w:rsidRDefault="00707D28" w:rsidP="00F467D8">
      <w:pPr>
        <w:pStyle w:val="Default"/>
        <w:spacing w:line="360" w:lineRule="auto"/>
        <w:ind w:left="284"/>
        <w:jc w:val="both"/>
        <w:rPr>
          <w:color w:val="auto"/>
          <w:sz w:val="18"/>
          <w:szCs w:val="18"/>
        </w:rPr>
      </w:pPr>
      <w:r w:rsidRPr="006224AE">
        <w:rPr>
          <w:b/>
          <w:noProof/>
          <w:color w:val="auto"/>
          <w:sz w:val="20"/>
          <w:szCs w:val="18"/>
        </w:rPr>
        <mc:AlternateContent>
          <mc:Choice Requires="wps">
            <w:drawing>
              <wp:anchor distT="0" distB="0" distL="114300" distR="114300" simplePos="0" relativeHeight="251673088" behindDoc="0" locked="0" layoutInCell="1" allowOverlap="1" wp14:anchorId="355A624E" wp14:editId="677A187C">
                <wp:simplePos x="0" y="0"/>
                <wp:positionH relativeFrom="column">
                  <wp:posOffset>0</wp:posOffset>
                </wp:positionH>
                <wp:positionV relativeFrom="paragraph">
                  <wp:posOffset>11430</wp:posOffset>
                </wp:positionV>
                <wp:extent cx="5574030" cy="278130"/>
                <wp:effectExtent l="0" t="0" r="762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5ED43" id="Rectangle 21" o:spid="_x0000_s1026" style="position:absolute;margin-left:0;margin-top:.9pt;width:438.9pt;height:21.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" strokeweight=".5pt"/>
            </w:pict>
          </mc:Fallback>
        </mc:AlternateContent>
      </w:r>
    </w:p>
    <w:p w14:paraId="38CEB418" w14:textId="77777777" w:rsidR="00F467D8" w:rsidRPr="006224AE" w:rsidRDefault="00F467D8" w:rsidP="00F467D8">
      <w:pPr>
        <w:pStyle w:val="Default"/>
        <w:spacing w:line="360" w:lineRule="auto"/>
        <w:ind w:firstLine="284"/>
        <w:jc w:val="both"/>
        <w:rPr>
          <w:color w:val="auto"/>
          <w:sz w:val="6"/>
          <w:szCs w:val="6"/>
        </w:rPr>
      </w:pPr>
    </w:p>
    <w:p w14:paraId="6CDFBDD4" w14:textId="77777777" w:rsidR="00F467D8" w:rsidRPr="006224AE" w:rsidRDefault="00F467D8" w:rsidP="00F467D8">
      <w:pPr>
        <w:pStyle w:val="Default"/>
        <w:spacing w:line="360" w:lineRule="auto"/>
        <w:ind w:firstLine="284"/>
        <w:jc w:val="both"/>
        <w:rPr>
          <w:color w:val="auto"/>
          <w:sz w:val="10"/>
          <w:szCs w:val="10"/>
        </w:rPr>
      </w:pPr>
    </w:p>
    <w:p w14:paraId="5E82684C" w14:textId="77777777" w:rsidR="00F467D8" w:rsidRPr="006224AE" w:rsidRDefault="00F467D8" w:rsidP="00F467D8">
      <w:pPr>
        <w:pStyle w:val="Default"/>
        <w:jc w:val="both"/>
        <w:rPr>
          <w:color w:val="auto"/>
          <w:sz w:val="20"/>
          <w:szCs w:val="18"/>
        </w:rPr>
      </w:pPr>
      <w:r w:rsidRPr="006224AE">
        <w:rPr>
          <w:b/>
          <w:color w:val="auto"/>
          <w:sz w:val="20"/>
          <w:szCs w:val="18"/>
        </w:rPr>
        <w:t>Dirección:</w:t>
      </w:r>
    </w:p>
    <w:p w14:paraId="4BE8163B" w14:textId="77777777" w:rsidR="00F467D8" w:rsidRPr="006224AE" w:rsidRDefault="00707D28" w:rsidP="00F467D8">
      <w:pPr>
        <w:pStyle w:val="Default"/>
        <w:spacing w:line="360" w:lineRule="auto"/>
        <w:ind w:firstLine="284"/>
        <w:jc w:val="both"/>
        <w:rPr>
          <w:color w:val="auto"/>
          <w:sz w:val="6"/>
          <w:szCs w:val="18"/>
        </w:rPr>
      </w:pPr>
      <w:r w:rsidRPr="006224AE">
        <w:rPr>
          <w:b/>
          <w:noProof/>
          <w:color w:val="auto"/>
          <w:sz w:val="20"/>
          <w:szCs w:val="18"/>
        </w:rPr>
        <mc:AlternateContent>
          <mc:Choice Requires="wps">
            <w:drawing>
              <wp:anchor distT="0" distB="0" distL="114300" distR="114300" simplePos="0" relativeHeight="251674112" behindDoc="0" locked="0" layoutInCell="1" allowOverlap="1" wp14:anchorId="520A3832" wp14:editId="6D1AA643">
                <wp:simplePos x="0" y="0"/>
                <wp:positionH relativeFrom="column">
                  <wp:posOffset>0</wp:posOffset>
                </wp:positionH>
                <wp:positionV relativeFrom="paragraph">
                  <wp:posOffset>12700</wp:posOffset>
                </wp:positionV>
                <wp:extent cx="5574030" cy="278130"/>
                <wp:effectExtent l="0" t="0" r="7620" b="762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66FDC" id="Rectangle 21" o:spid="_x0000_s1026" style="position:absolute;margin-left:0;margin-top:1pt;width:438.9pt;height:21.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" strokeweight=".5pt"/>
            </w:pict>
          </mc:Fallback>
        </mc:AlternateContent>
      </w:r>
    </w:p>
    <w:p w14:paraId="21A9C17B" w14:textId="77777777" w:rsidR="00F467D8" w:rsidRPr="006224AE" w:rsidRDefault="00F467D8" w:rsidP="00F467D8">
      <w:pPr>
        <w:pStyle w:val="Default"/>
        <w:spacing w:line="360" w:lineRule="auto"/>
        <w:ind w:firstLine="284"/>
        <w:jc w:val="both"/>
        <w:rPr>
          <w:color w:val="auto"/>
          <w:sz w:val="10"/>
          <w:szCs w:val="18"/>
        </w:rPr>
      </w:pPr>
    </w:p>
    <w:p w14:paraId="087062AE" w14:textId="77777777" w:rsidR="00F467D8" w:rsidRPr="006224AE" w:rsidRDefault="00F467D8" w:rsidP="00F467D8">
      <w:pPr>
        <w:pStyle w:val="Default"/>
        <w:spacing w:line="360" w:lineRule="auto"/>
        <w:ind w:firstLine="284"/>
        <w:jc w:val="both"/>
        <w:rPr>
          <w:color w:val="auto"/>
          <w:sz w:val="4"/>
          <w:szCs w:val="4"/>
        </w:rPr>
      </w:pPr>
    </w:p>
    <w:p w14:paraId="5A865C44" w14:textId="77777777" w:rsidR="00F467D8" w:rsidRPr="006224AE" w:rsidRDefault="00F467D8" w:rsidP="00F467D8">
      <w:pPr>
        <w:pStyle w:val="Default"/>
        <w:spacing w:line="360" w:lineRule="auto"/>
        <w:ind w:firstLine="284"/>
        <w:jc w:val="both"/>
        <w:rPr>
          <w:color w:val="auto"/>
          <w:sz w:val="12"/>
          <w:szCs w:val="12"/>
        </w:rPr>
      </w:pPr>
    </w:p>
    <w:p w14:paraId="6F8E793D" w14:textId="27B825D9" w:rsidR="00F467D8" w:rsidRPr="006224AE" w:rsidRDefault="00F467D8" w:rsidP="00F467D8">
      <w:pPr>
        <w:pStyle w:val="Default"/>
        <w:jc w:val="both"/>
        <w:rPr>
          <w:rFonts w:eastAsia="Times New Roman"/>
          <w:color w:val="auto"/>
          <w:sz w:val="20"/>
          <w:szCs w:val="20"/>
          <w:lang w:eastAsia="es-PE"/>
        </w:rPr>
      </w:pPr>
      <w:r w:rsidRPr="006224AE">
        <w:rPr>
          <w:rFonts w:eastAsia="Times New Roman"/>
          <w:color w:val="auto"/>
          <w:sz w:val="20"/>
          <w:szCs w:val="20"/>
          <w:lang w:eastAsia="es-PE"/>
        </w:rPr>
        <w:t xml:space="preserve">Siendo las………………... del día…………….. el funcionario aduanero encargado que suscribe, al apersonarse a la ZPAE ubicado en la dirección consignada en la presente acta, ha verificado que éste no reúne los requisitos señalados en el Anexo II del procedimiento general “Importación para el </w:t>
      </w:r>
      <w:r w:rsidR="00AA3495" w:rsidRPr="006224AE">
        <w:rPr>
          <w:rFonts w:eastAsia="Times New Roman"/>
          <w:color w:val="auto"/>
          <w:sz w:val="20"/>
          <w:szCs w:val="20"/>
          <w:lang w:eastAsia="es-PE"/>
        </w:rPr>
        <w:t>c</w:t>
      </w:r>
      <w:r w:rsidRPr="006224AE">
        <w:rPr>
          <w:rFonts w:eastAsia="Times New Roman"/>
          <w:color w:val="auto"/>
          <w:sz w:val="20"/>
          <w:szCs w:val="20"/>
          <w:lang w:eastAsia="es-PE"/>
        </w:rPr>
        <w:t>onsumo” DESPA PG.01, según el siguiente detalle:</w:t>
      </w:r>
    </w:p>
    <w:p w14:paraId="47CDFF83" w14:textId="77777777" w:rsidR="00F467D8" w:rsidRPr="006224AE" w:rsidRDefault="00F467D8" w:rsidP="00F467D8">
      <w:pPr>
        <w:ind w:right="141"/>
        <w:rPr>
          <w:rFonts w:cs="Arial"/>
        </w:rPr>
      </w:pPr>
    </w:p>
    <w:p w14:paraId="44D02339" w14:textId="77777777" w:rsidR="00F467D8" w:rsidRPr="006224AE" w:rsidRDefault="00F467D8" w:rsidP="002155B3">
      <w:pPr>
        <w:pStyle w:val="Prrafodelista"/>
        <w:numPr>
          <w:ilvl w:val="0"/>
          <w:numId w:val="43"/>
        </w:numPr>
        <w:ind w:left="284" w:hanging="284"/>
        <w:rPr>
          <w:rFonts w:ascii="Arial" w:hAnsi="Arial" w:cs="Arial"/>
          <w:sz w:val="20"/>
          <w:szCs w:val="20"/>
        </w:rPr>
      </w:pPr>
      <w:r w:rsidRPr="006224AE">
        <w:rPr>
          <w:rFonts w:ascii="Arial" w:hAnsi="Arial" w:cs="Arial"/>
          <w:sz w:val="20"/>
          <w:szCs w:val="20"/>
        </w:rPr>
        <w:t>Dimensiones del almacén</w:t>
      </w:r>
      <w:r w:rsidRPr="006224AE">
        <w:rPr>
          <w:rFonts w:ascii="Arial" w:hAnsi="Arial" w:cs="Arial"/>
          <w:sz w:val="20"/>
          <w:szCs w:val="20"/>
        </w:rPr>
        <w:tab/>
      </w:r>
      <w:r w:rsidRPr="006224AE">
        <w:rPr>
          <w:rFonts w:ascii="Arial" w:hAnsi="Arial" w:cs="Arial"/>
          <w:sz w:val="20"/>
          <w:szCs w:val="20"/>
        </w:rPr>
        <w:tab/>
      </w:r>
      <w:r w:rsidRPr="006224AE">
        <w:rPr>
          <w:rFonts w:ascii="Arial" w:hAnsi="Arial" w:cs="Arial"/>
          <w:sz w:val="20"/>
          <w:szCs w:val="20"/>
        </w:rPr>
        <w:tab/>
      </w:r>
      <w:r w:rsidRPr="006224AE">
        <w:rPr>
          <w:rFonts w:ascii="Arial" w:hAnsi="Arial" w:cs="Arial"/>
          <w:sz w:val="20"/>
          <w:szCs w:val="20"/>
        </w:rPr>
        <w:tab/>
        <w:t>(    )</w:t>
      </w:r>
      <w:r w:rsidRPr="006224AE">
        <w:rPr>
          <w:rFonts w:ascii="Arial" w:hAnsi="Arial" w:cs="Arial"/>
          <w:sz w:val="20"/>
          <w:szCs w:val="20"/>
        </w:rPr>
        <w:tab/>
      </w:r>
      <w:r w:rsidRPr="006224AE">
        <w:rPr>
          <w:rFonts w:ascii="Arial" w:hAnsi="Arial" w:cs="Arial"/>
          <w:sz w:val="20"/>
          <w:szCs w:val="20"/>
        </w:rPr>
        <w:tab/>
      </w:r>
    </w:p>
    <w:p w14:paraId="7FE42B5A" w14:textId="77777777" w:rsidR="00F467D8" w:rsidRPr="006224AE" w:rsidRDefault="00F467D8" w:rsidP="002155B3">
      <w:pPr>
        <w:pStyle w:val="Prrafodelista"/>
        <w:numPr>
          <w:ilvl w:val="0"/>
          <w:numId w:val="43"/>
        </w:numPr>
        <w:ind w:left="284" w:hanging="284"/>
        <w:rPr>
          <w:rFonts w:ascii="Arial" w:hAnsi="Arial" w:cs="Arial"/>
          <w:sz w:val="20"/>
          <w:szCs w:val="20"/>
        </w:rPr>
      </w:pPr>
      <w:r w:rsidRPr="006224AE">
        <w:rPr>
          <w:rFonts w:ascii="Arial" w:hAnsi="Arial" w:cs="Arial"/>
          <w:sz w:val="20"/>
          <w:szCs w:val="20"/>
        </w:rPr>
        <w:t>Zona de reconocimiento físico:</w:t>
      </w:r>
      <w:r w:rsidRPr="006224AE">
        <w:rPr>
          <w:rFonts w:ascii="Arial" w:hAnsi="Arial" w:cs="Arial"/>
          <w:sz w:val="20"/>
          <w:szCs w:val="20"/>
        </w:rPr>
        <w:tab/>
      </w:r>
      <w:r w:rsidRPr="006224AE">
        <w:rPr>
          <w:rFonts w:ascii="Arial" w:hAnsi="Arial" w:cs="Arial"/>
          <w:sz w:val="20"/>
          <w:szCs w:val="20"/>
        </w:rPr>
        <w:tab/>
      </w:r>
    </w:p>
    <w:p w14:paraId="6F60203E" w14:textId="77777777" w:rsidR="00F467D8" w:rsidRPr="006224AE" w:rsidRDefault="00F467D8" w:rsidP="002155B3">
      <w:pPr>
        <w:pStyle w:val="Sinespaciado"/>
        <w:numPr>
          <w:ilvl w:val="1"/>
          <w:numId w:val="43"/>
        </w:numPr>
        <w:ind w:left="709" w:hanging="425"/>
        <w:rPr>
          <w:rFonts w:cs="Arial"/>
        </w:rPr>
      </w:pPr>
      <w:r w:rsidRPr="006224AE">
        <w:rPr>
          <w:rFonts w:cs="Arial"/>
        </w:rPr>
        <w:t>Dimensiones</w:t>
      </w:r>
      <w:r w:rsidRPr="006224AE">
        <w:rPr>
          <w:rFonts w:cs="Arial"/>
        </w:rPr>
        <w:tab/>
      </w:r>
      <w:r w:rsidRPr="006224AE">
        <w:rPr>
          <w:rFonts w:cs="Arial"/>
        </w:rPr>
        <w:tab/>
      </w:r>
      <w:r w:rsidRPr="006224AE">
        <w:rPr>
          <w:rFonts w:cs="Arial"/>
        </w:rPr>
        <w:tab/>
      </w:r>
      <w:r w:rsidRPr="006224AE">
        <w:rPr>
          <w:rFonts w:cs="Arial"/>
        </w:rPr>
        <w:tab/>
      </w:r>
      <w:r w:rsidRPr="006224AE">
        <w:rPr>
          <w:rFonts w:cs="Arial"/>
        </w:rPr>
        <w:tab/>
        <w:t>(    )</w:t>
      </w:r>
      <w:r w:rsidRPr="006224AE">
        <w:rPr>
          <w:rFonts w:cs="Arial"/>
        </w:rPr>
        <w:tab/>
      </w:r>
      <w:r w:rsidRPr="006224AE">
        <w:rPr>
          <w:rFonts w:cs="Arial"/>
        </w:rPr>
        <w:tab/>
      </w:r>
    </w:p>
    <w:p w14:paraId="55C1D0CD" w14:textId="77777777" w:rsidR="00F467D8" w:rsidRPr="006224AE" w:rsidRDefault="00F467D8" w:rsidP="002155B3">
      <w:pPr>
        <w:pStyle w:val="Sinespaciado"/>
        <w:numPr>
          <w:ilvl w:val="1"/>
          <w:numId w:val="43"/>
        </w:numPr>
        <w:ind w:left="709" w:hanging="425"/>
      </w:pPr>
      <w:r w:rsidRPr="006224AE">
        <w:rPr>
          <w:rFonts w:cs="Arial"/>
        </w:rPr>
        <w:t>Señalización</w:t>
      </w:r>
      <w:r w:rsidRPr="006224AE">
        <w:rPr>
          <w:rFonts w:cs="Arial"/>
        </w:rPr>
        <w:tab/>
      </w:r>
      <w:r w:rsidRPr="006224AE">
        <w:rPr>
          <w:rFonts w:cs="Arial"/>
        </w:rPr>
        <w:tab/>
      </w:r>
      <w:r w:rsidRPr="006224AE">
        <w:rPr>
          <w:rFonts w:cs="Arial"/>
        </w:rPr>
        <w:tab/>
      </w:r>
      <w:r w:rsidRPr="006224AE">
        <w:rPr>
          <w:rFonts w:cs="Arial"/>
        </w:rPr>
        <w:tab/>
      </w:r>
      <w:r w:rsidRPr="006224AE">
        <w:rPr>
          <w:rFonts w:cs="Arial"/>
        </w:rPr>
        <w:tab/>
        <w:t>(    )</w:t>
      </w:r>
      <w:r w:rsidRPr="006224AE">
        <w:tab/>
      </w:r>
    </w:p>
    <w:p w14:paraId="07742011" w14:textId="77777777" w:rsidR="00F467D8" w:rsidRPr="006224AE" w:rsidRDefault="00F467D8" w:rsidP="002155B3">
      <w:pPr>
        <w:pStyle w:val="Prrafodelista"/>
        <w:numPr>
          <w:ilvl w:val="0"/>
          <w:numId w:val="43"/>
        </w:numPr>
        <w:ind w:left="284" w:hanging="284"/>
        <w:rPr>
          <w:rFonts w:ascii="Arial" w:hAnsi="Arial" w:cs="Arial"/>
          <w:sz w:val="20"/>
          <w:szCs w:val="20"/>
        </w:rPr>
      </w:pPr>
      <w:r w:rsidRPr="006224AE">
        <w:rPr>
          <w:rFonts w:ascii="Arial" w:hAnsi="Arial" w:cs="Arial"/>
          <w:sz w:val="20"/>
          <w:szCs w:val="20"/>
        </w:rPr>
        <w:t>Maquinaria, equipos y herramientas para manipuleo</w:t>
      </w:r>
      <w:r w:rsidRPr="006224AE">
        <w:rPr>
          <w:rFonts w:ascii="Arial" w:hAnsi="Arial" w:cs="Arial"/>
          <w:sz w:val="20"/>
          <w:szCs w:val="20"/>
        </w:rPr>
        <w:tab/>
        <w:t>(    )</w:t>
      </w:r>
      <w:r w:rsidRPr="006224AE">
        <w:rPr>
          <w:rFonts w:ascii="Arial" w:hAnsi="Arial" w:cs="Arial"/>
          <w:sz w:val="20"/>
          <w:szCs w:val="20"/>
        </w:rPr>
        <w:tab/>
      </w:r>
      <w:r w:rsidRPr="006224AE">
        <w:rPr>
          <w:rFonts w:ascii="Arial" w:hAnsi="Arial" w:cs="Arial"/>
          <w:sz w:val="20"/>
          <w:szCs w:val="20"/>
        </w:rPr>
        <w:tab/>
      </w:r>
    </w:p>
    <w:p w14:paraId="0CFEEC9E" w14:textId="77777777" w:rsidR="00F467D8" w:rsidRPr="006224AE" w:rsidRDefault="00F467D8" w:rsidP="002155B3">
      <w:pPr>
        <w:pStyle w:val="Prrafodelista"/>
        <w:numPr>
          <w:ilvl w:val="0"/>
          <w:numId w:val="43"/>
        </w:numPr>
        <w:ind w:left="284" w:hanging="284"/>
        <w:rPr>
          <w:rFonts w:ascii="Arial" w:hAnsi="Arial" w:cs="Arial"/>
          <w:sz w:val="20"/>
          <w:szCs w:val="20"/>
        </w:rPr>
      </w:pPr>
      <w:r w:rsidRPr="006224AE">
        <w:rPr>
          <w:rFonts w:ascii="Arial" w:hAnsi="Arial" w:cs="Arial"/>
          <w:sz w:val="20"/>
          <w:szCs w:val="20"/>
        </w:rPr>
        <w:t>Balanza</w:t>
      </w:r>
      <w:r w:rsidRPr="006224AE">
        <w:rPr>
          <w:rFonts w:ascii="Arial" w:hAnsi="Arial" w:cs="Arial"/>
          <w:sz w:val="20"/>
          <w:szCs w:val="20"/>
        </w:rPr>
        <w:tab/>
      </w:r>
      <w:r w:rsidRPr="006224AE">
        <w:rPr>
          <w:rFonts w:ascii="Arial" w:hAnsi="Arial" w:cs="Arial"/>
          <w:sz w:val="20"/>
          <w:szCs w:val="20"/>
        </w:rPr>
        <w:tab/>
      </w:r>
      <w:r w:rsidRPr="006224AE">
        <w:rPr>
          <w:rFonts w:ascii="Arial" w:hAnsi="Arial" w:cs="Arial"/>
          <w:sz w:val="20"/>
          <w:szCs w:val="20"/>
        </w:rPr>
        <w:tab/>
      </w:r>
      <w:r w:rsidRPr="006224AE">
        <w:rPr>
          <w:rFonts w:ascii="Arial" w:hAnsi="Arial" w:cs="Arial"/>
          <w:sz w:val="20"/>
          <w:szCs w:val="20"/>
        </w:rPr>
        <w:tab/>
      </w:r>
      <w:r w:rsidRPr="006224AE">
        <w:rPr>
          <w:rFonts w:ascii="Arial" w:hAnsi="Arial" w:cs="Arial"/>
          <w:sz w:val="20"/>
          <w:szCs w:val="20"/>
        </w:rPr>
        <w:tab/>
      </w:r>
      <w:r w:rsidRPr="006224AE">
        <w:rPr>
          <w:rFonts w:ascii="Arial" w:hAnsi="Arial" w:cs="Arial"/>
          <w:sz w:val="20"/>
          <w:szCs w:val="20"/>
        </w:rPr>
        <w:tab/>
        <w:t>(    )</w:t>
      </w:r>
      <w:r w:rsidRPr="006224AE">
        <w:rPr>
          <w:rFonts w:ascii="Arial" w:hAnsi="Arial" w:cs="Arial"/>
          <w:sz w:val="20"/>
          <w:szCs w:val="20"/>
        </w:rPr>
        <w:tab/>
      </w:r>
      <w:r w:rsidRPr="006224AE">
        <w:rPr>
          <w:rFonts w:ascii="Arial" w:hAnsi="Arial" w:cs="Arial"/>
          <w:sz w:val="20"/>
          <w:szCs w:val="20"/>
        </w:rPr>
        <w:tab/>
      </w:r>
    </w:p>
    <w:p w14:paraId="2AC824F8" w14:textId="77777777" w:rsidR="00F467D8" w:rsidRPr="006224AE" w:rsidRDefault="00F467D8" w:rsidP="002155B3">
      <w:pPr>
        <w:pStyle w:val="Prrafodelista"/>
        <w:numPr>
          <w:ilvl w:val="0"/>
          <w:numId w:val="43"/>
        </w:numPr>
        <w:ind w:left="284" w:hanging="284"/>
        <w:rPr>
          <w:rFonts w:ascii="Arial" w:hAnsi="Arial" w:cs="Arial"/>
          <w:sz w:val="20"/>
          <w:szCs w:val="20"/>
        </w:rPr>
      </w:pPr>
      <w:r w:rsidRPr="006224AE">
        <w:rPr>
          <w:rFonts w:ascii="Arial" w:hAnsi="Arial" w:cs="Arial"/>
          <w:sz w:val="20"/>
          <w:szCs w:val="20"/>
        </w:rPr>
        <w:t>Equipo de cómputo con acceso a Internet</w:t>
      </w:r>
      <w:r w:rsidRPr="006224AE">
        <w:rPr>
          <w:rFonts w:ascii="Arial" w:hAnsi="Arial" w:cs="Arial"/>
          <w:sz w:val="20"/>
          <w:szCs w:val="20"/>
        </w:rPr>
        <w:tab/>
      </w:r>
      <w:r w:rsidRPr="006224AE">
        <w:rPr>
          <w:rFonts w:ascii="Arial" w:hAnsi="Arial" w:cs="Arial"/>
          <w:sz w:val="20"/>
          <w:szCs w:val="20"/>
        </w:rPr>
        <w:tab/>
        <w:t>(    )</w:t>
      </w:r>
      <w:r w:rsidRPr="006224AE">
        <w:rPr>
          <w:rFonts w:ascii="Arial" w:hAnsi="Arial" w:cs="Arial"/>
          <w:sz w:val="20"/>
          <w:szCs w:val="20"/>
        </w:rPr>
        <w:tab/>
      </w:r>
      <w:r w:rsidRPr="006224AE">
        <w:rPr>
          <w:rFonts w:ascii="Arial" w:hAnsi="Arial" w:cs="Arial"/>
          <w:sz w:val="20"/>
          <w:szCs w:val="20"/>
        </w:rPr>
        <w:tab/>
      </w:r>
    </w:p>
    <w:p w14:paraId="5B3F0114" w14:textId="77777777" w:rsidR="00F467D8" w:rsidRPr="006224AE" w:rsidRDefault="00F467D8" w:rsidP="002155B3">
      <w:pPr>
        <w:pStyle w:val="Prrafodelista"/>
        <w:numPr>
          <w:ilvl w:val="0"/>
          <w:numId w:val="43"/>
        </w:numPr>
        <w:ind w:left="284" w:hanging="284"/>
        <w:rPr>
          <w:rFonts w:ascii="Arial" w:hAnsi="Arial" w:cs="Arial"/>
          <w:sz w:val="20"/>
          <w:szCs w:val="20"/>
        </w:rPr>
      </w:pPr>
      <w:r w:rsidRPr="006224AE">
        <w:rPr>
          <w:rFonts w:ascii="Arial" w:hAnsi="Arial" w:cs="Arial"/>
          <w:sz w:val="20"/>
          <w:szCs w:val="20"/>
        </w:rPr>
        <w:t>Otros</w:t>
      </w:r>
      <w:r w:rsidRPr="006224AE">
        <w:rPr>
          <w:rFonts w:ascii="Arial" w:hAnsi="Arial" w:cs="Arial"/>
          <w:sz w:val="20"/>
          <w:szCs w:val="20"/>
        </w:rPr>
        <w:tab/>
      </w:r>
      <w:r w:rsidRPr="006224AE">
        <w:rPr>
          <w:rFonts w:ascii="Arial" w:hAnsi="Arial" w:cs="Arial"/>
          <w:sz w:val="20"/>
          <w:szCs w:val="20"/>
        </w:rPr>
        <w:tab/>
      </w:r>
      <w:r w:rsidRPr="006224AE">
        <w:rPr>
          <w:rFonts w:ascii="Arial" w:hAnsi="Arial" w:cs="Arial"/>
          <w:sz w:val="20"/>
          <w:szCs w:val="20"/>
        </w:rPr>
        <w:tab/>
      </w:r>
      <w:r w:rsidRPr="006224AE">
        <w:rPr>
          <w:rFonts w:ascii="Arial" w:hAnsi="Arial" w:cs="Arial"/>
          <w:sz w:val="20"/>
          <w:szCs w:val="20"/>
        </w:rPr>
        <w:tab/>
      </w:r>
      <w:r w:rsidRPr="006224AE">
        <w:rPr>
          <w:rFonts w:ascii="Arial" w:hAnsi="Arial" w:cs="Arial"/>
          <w:sz w:val="20"/>
          <w:szCs w:val="20"/>
        </w:rPr>
        <w:tab/>
      </w:r>
      <w:r w:rsidRPr="006224AE">
        <w:rPr>
          <w:rFonts w:ascii="Arial" w:hAnsi="Arial" w:cs="Arial"/>
          <w:sz w:val="20"/>
          <w:szCs w:val="20"/>
        </w:rPr>
        <w:tab/>
        <w:t xml:space="preserve">(    ) </w:t>
      </w:r>
      <w:r w:rsidRPr="006224AE">
        <w:rPr>
          <w:rFonts w:ascii="Arial" w:hAnsi="Arial" w:cs="Arial"/>
          <w:sz w:val="20"/>
          <w:szCs w:val="20"/>
        </w:rPr>
        <w:tab/>
      </w:r>
      <w:r w:rsidRPr="006224AE">
        <w:rPr>
          <w:rFonts w:ascii="Arial" w:hAnsi="Arial" w:cs="Arial"/>
          <w:sz w:val="20"/>
          <w:szCs w:val="20"/>
        </w:rPr>
        <w:tab/>
      </w:r>
    </w:p>
    <w:p w14:paraId="1B1944F1" w14:textId="77777777" w:rsidR="00F467D8" w:rsidRPr="006224AE" w:rsidRDefault="00F467D8" w:rsidP="00F467D8">
      <w:pPr>
        <w:ind w:firstLine="284"/>
        <w:rPr>
          <w:rFonts w:cs="Arial"/>
        </w:rPr>
      </w:pPr>
    </w:p>
    <w:p w14:paraId="3376A1E0" w14:textId="77777777" w:rsidR="00785541" w:rsidRPr="006224AE" w:rsidRDefault="00785541" w:rsidP="000231BE">
      <w:pPr>
        <w:jc w:val="center"/>
        <w:rPr>
          <w:rFonts w:cs="Arial"/>
          <w:sz w:val="22"/>
          <w:szCs w:val="22"/>
        </w:rPr>
      </w:pPr>
    </w:p>
    <w:p w14:paraId="692CDD6C" w14:textId="77777777" w:rsidR="00785541" w:rsidRPr="006224AE" w:rsidRDefault="00F467D8" w:rsidP="00F467D8">
      <w:pPr>
        <w:rPr>
          <w:rFonts w:cs="Arial"/>
          <w:sz w:val="22"/>
          <w:szCs w:val="22"/>
        </w:rPr>
      </w:pPr>
      <w:r w:rsidRPr="006224AE">
        <w:rPr>
          <w:rFonts w:cs="Arial"/>
        </w:rPr>
        <w:t>Observaciones:</w:t>
      </w:r>
    </w:p>
    <w:p w14:paraId="79376A46" w14:textId="77777777" w:rsidR="00F467D8" w:rsidRPr="006224AE" w:rsidRDefault="00F467D8" w:rsidP="00F467D8">
      <w:pPr>
        <w:rPr>
          <w:rFonts w:cs="Arial"/>
          <w:sz w:val="22"/>
          <w:szCs w:val="22"/>
        </w:rPr>
      </w:pPr>
    </w:p>
    <w:p w14:paraId="5DF4EACD" w14:textId="77777777" w:rsidR="00F467D8" w:rsidRPr="006224AE" w:rsidRDefault="00F467D8" w:rsidP="00F467D8">
      <w:pPr>
        <w:rPr>
          <w:rFonts w:cs="Arial"/>
          <w:sz w:val="22"/>
          <w:szCs w:val="22"/>
        </w:rPr>
      </w:pPr>
      <w:r w:rsidRPr="006224AE">
        <w:rPr>
          <w:rFonts w:cs="Arial"/>
          <w:sz w:val="22"/>
          <w:szCs w:val="22"/>
        </w:rPr>
        <w:t>-----------------------------------------------------------------------------------------------------------------------</w:t>
      </w:r>
    </w:p>
    <w:p w14:paraId="17E09F8E" w14:textId="77777777" w:rsidR="00F467D8" w:rsidRPr="006224AE" w:rsidRDefault="00F467D8" w:rsidP="00F467D8">
      <w:pPr>
        <w:ind w:left="284"/>
        <w:rPr>
          <w:rFonts w:cs="Arial"/>
          <w:sz w:val="12"/>
          <w:szCs w:val="22"/>
        </w:rPr>
      </w:pPr>
    </w:p>
    <w:p w14:paraId="1F55BF56" w14:textId="77777777" w:rsidR="00F467D8" w:rsidRPr="006224AE" w:rsidRDefault="00F467D8" w:rsidP="00F467D8">
      <w:pPr>
        <w:rPr>
          <w:rFonts w:cs="Arial"/>
          <w:sz w:val="22"/>
          <w:szCs w:val="22"/>
        </w:rPr>
      </w:pPr>
      <w:r w:rsidRPr="006224AE">
        <w:rPr>
          <w:rFonts w:cs="Arial"/>
          <w:sz w:val="22"/>
          <w:szCs w:val="22"/>
        </w:rPr>
        <w:t>-----------------------------------------------------------------------------------------------------------------------</w:t>
      </w:r>
    </w:p>
    <w:p w14:paraId="379A1B49" w14:textId="77777777" w:rsidR="00F467D8" w:rsidRPr="006224AE" w:rsidRDefault="00F467D8" w:rsidP="00F467D8">
      <w:pPr>
        <w:rPr>
          <w:rFonts w:cs="Arial"/>
          <w:sz w:val="14"/>
          <w:szCs w:val="22"/>
        </w:rPr>
      </w:pPr>
    </w:p>
    <w:p w14:paraId="2E159F94" w14:textId="77777777" w:rsidR="00F467D8" w:rsidRPr="006224AE" w:rsidRDefault="00F467D8" w:rsidP="00F467D8">
      <w:pPr>
        <w:rPr>
          <w:rFonts w:cs="Arial"/>
          <w:sz w:val="22"/>
          <w:szCs w:val="22"/>
        </w:rPr>
      </w:pPr>
      <w:r w:rsidRPr="006224AE">
        <w:rPr>
          <w:rFonts w:cs="Arial"/>
          <w:sz w:val="22"/>
          <w:szCs w:val="22"/>
        </w:rPr>
        <w:t>-----------------------------------------------------------------------------------------------------------------------</w:t>
      </w:r>
    </w:p>
    <w:p w14:paraId="0E97C55D" w14:textId="77777777" w:rsidR="00F467D8" w:rsidRPr="006224AE" w:rsidRDefault="00F467D8" w:rsidP="00F467D8">
      <w:pPr>
        <w:ind w:left="284"/>
        <w:rPr>
          <w:rFonts w:cs="Arial"/>
          <w:sz w:val="12"/>
          <w:szCs w:val="22"/>
        </w:rPr>
      </w:pPr>
    </w:p>
    <w:p w14:paraId="6F7B3708" w14:textId="77777777" w:rsidR="00F467D8" w:rsidRPr="006224AE" w:rsidRDefault="00F467D8" w:rsidP="00F467D8">
      <w:pPr>
        <w:rPr>
          <w:rFonts w:cs="Arial"/>
          <w:sz w:val="22"/>
          <w:szCs w:val="22"/>
        </w:rPr>
      </w:pPr>
      <w:r w:rsidRPr="006224AE">
        <w:rPr>
          <w:rFonts w:cs="Arial"/>
          <w:sz w:val="22"/>
          <w:szCs w:val="22"/>
        </w:rPr>
        <w:t>-----------------------------------------------------------------------------------------------------------------------</w:t>
      </w:r>
    </w:p>
    <w:p w14:paraId="64FB1B3A" w14:textId="77777777" w:rsidR="00F467D8" w:rsidRPr="006224AE" w:rsidRDefault="00F467D8" w:rsidP="00F467D8">
      <w:pPr>
        <w:rPr>
          <w:rFonts w:cs="Arial"/>
          <w:sz w:val="22"/>
          <w:szCs w:val="22"/>
        </w:rPr>
      </w:pPr>
    </w:p>
    <w:p w14:paraId="10505A83" w14:textId="77777777" w:rsidR="00785541" w:rsidRPr="006224AE" w:rsidRDefault="00785541" w:rsidP="000231BE">
      <w:pPr>
        <w:jc w:val="center"/>
        <w:rPr>
          <w:rFonts w:cs="Arial"/>
          <w:sz w:val="22"/>
          <w:szCs w:val="22"/>
        </w:rPr>
      </w:pPr>
    </w:p>
    <w:p w14:paraId="75AD1047" w14:textId="77777777" w:rsidR="00F467D8" w:rsidRPr="006224AE" w:rsidRDefault="00F467D8" w:rsidP="00F467D8">
      <w:pPr>
        <w:rPr>
          <w:rFonts w:cs="Arial"/>
          <w:lang w:eastAsia="es-PE"/>
        </w:rPr>
      </w:pPr>
      <w:r w:rsidRPr="006224AE">
        <w:rPr>
          <w:rFonts w:cs="Arial"/>
          <w:lang w:eastAsia="es-PE"/>
        </w:rPr>
        <w:t>Siendo las............... del día....................se emite la presente constancia de las observaciones formuladas por el funcionario aduanero encargado.</w:t>
      </w:r>
    </w:p>
    <w:p w14:paraId="0B5678F2" w14:textId="77777777" w:rsidR="00F467D8" w:rsidRPr="006224AE" w:rsidRDefault="00F467D8" w:rsidP="00F467D8">
      <w:pPr>
        <w:rPr>
          <w:rFonts w:cs="Arial"/>
        </w:rPr>
      </w:pPr>
      <w:r w:rsidRPr="006224AE">
        <w:rPr>
          <w:rFonts w:cs="Arial"/>
        </w:rPr>
        <w:tab/>
      </w:r>
    </w:p>
    <w:p w14:paraId="0F6A86DA" w14:textId="77777777" w:rsidR="00F467D8" w:rsidRPr="006224AE" w:rsidRDefault="00F467D8" w:rsidP="00F467D8">
      <w:pPr>
        <w:rPr>
          <w:rFonts w:cs="Arial"/>
        </w:rPr>
      </w:pPr>
    </w:p>
    <w:p w14:paraId="04C40FBF" w14:textId="77777777" w:rsidR="00F467D8" w:rsidRPr="006224AE" w:rsidRDefault="00F467D8" w:rsidP="00F467D8">
      <w:pPr>
        <w:rPr>
          <w:rFonts w:cs="Arial"/>
        </w:rPr>
      </w:pPr>
    </w:p>
    <w:p w14:paraId="709CCEDA" w14:textId="77777777" w:rsidR="00785541" w:rsidRPr="006224AE" w:rsidRDefault="00785541" w:rsidP="00F467D8">
      <w:pPr>
        <w:rPr>
          <w:rFonts w:cs="Arial"/>
          <w:sz w:val="22"/>
          <w:szCs w:val="22"/>
        </w:rPr>
      </w:pPr>
    </w:p>
    <w:p w14:paraId="4AB87170" w14:textId="77777777" w:rsidR="00F467D8" w:rsidRPr="006224AE" w:rsidRDefault="00707D28" w:rsidP="00F467D8">
      <w:pPr>
        <w:rPr>
          <w:rFonts w:cs="Arial"/>
        </w:rPr>
      </w:pPr>
      <w:r w:rsidRPr="006224AE">
        <w:rPr>
          <w:noProof/>
        </w:rPr>
        <mc:AlternateContent>
          <mc:Choice Requires="wps">
            <w:drawing>
              <wp:anchor distT="0" distB="0" distL="114300" distR="114300" simplePos="0" relativeHeight="251675136" behindDoc="0" locked="0" layoutInCell="1" allowOverlap="1" wp14:anchorId="326938D9" wp14:editId="09B6B4E0">
                <wp:simplePos x="0" y="0"/>
                <wp:positionH relativeFrom="column">
                  <wp:posOffset>810260</wp:posOffset>
                </wp:positionH>
                <wp:positionV relativeFrom="paragraph">
                  <wp:posOffset>8652510</wp:posOffset>
                </wp:positionV>
                <wp:extent cx="2734945" cy="802640"/>
                <wp:effectExtent l="0" t="0" r="825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802640"/>
                        </a:xfrm>
                        <a:prstGeom prst="rect">
                          <a:avLst/>
                        </a:prstGeom>
                        <a:solidFill>
                          <a:srgbClr val="FFFFFF"/>
                        </a:solidFill>
                        <a:ln w="6350">
                          <a:solidFill>
                            <a:sysClr val="window" lastClr="FFFFFF">
                              <a:lumMod val="100000"/>
                              <a:lumOff val="0"/>
                            </a:sysClr>
                          </a:solidFill>
                          <a:miter lim="800000"/>
                          <a:headEnd/>
                          <a:tailEnd/>
                        </a:ln>
                      </wps:spPr>
                      <wps:txbx>
                        <w:txbxContent>
                          <w:p w14:paraId="684DE02E" w14:textId="77777777" w:rsidR="00830B1E" w:rsidRPr="00904136" w:rsidRDefault="00830B1E" w:rsidP="00F467D8">
                            <w:pPr>
                              <w:pStyle w:val="Sinespaciado"/>
                              <w:jc w:val="center"/>
                              <w:rPr>
                                <w:rFonts w:cs="Arial"/>
                              </w:rPr>
                            </w:pPr>
                            <w:r w:rsidRPr="00904136">
                              <w:rPr>
                                <w:rFonts w:cs="Arial"/>
                              </w:rPr>
                              <w:t>------------------------------------------------------</w:t>
                            </w:r>
                          </w:p>
                          <w:p w14:paraId="0E9E24C6" w14:textId="77777777" w:rsidR="00830B1E" w:rsidRPr="00904136" w:rsidRDefault="00830B1E" w:rsidP="00F467D8">
                            <w:pPr>
                              <w:pStyle w:val="Sinespaciado"/>
                              <w:jc w:val="center"/>
                              <w:rPr>
                                <w:rFonts w:cs="Arial"/>
                                <w:b/>
                              </w:rPr>
                            </w:pPr>
                            <w:r w:rsidRPr="00904136">
                              <w:rPr>
                                <w:rFonts w:cs="Arial"/>
                                <w:b/>
                              </w:rPr>
                              <w:t xml:space="preserve">POR </w:t>
                            </w:r>
                            <w:r>
                              <w:rPr>
                                <w:rFonts w:cs="Arial"/>
                                <w:b/>
                              </w:rPr>
                              <w:t xml:space="preserve">LA </w:t>
                            </w:r>
                            <w:r w:rsidRPr="00904136">
                              <w:rPr>
                                <w:rFonts w:cs="Arial"/>
                                <w:b/>
                              </w:rPr>
                              <w:t>SUNAT</w:t>
                            </w:r>
                          </w:p>
                          <w:p w14:paraId="63F56E29" w14:textId="77777777" w:rsidR="00830B1E" w:rsidRPr="00904136" w:rsidRDefault="00830B1E" w:rsidP="00F467D8">
                            <w:pPr>
                              <w:pStyle w:val="Sinespaciado"/>
                              <w:jc w:val="center"/>
                              <w:rPr>
                                <w:rFonts w:cs="Arial"/>
                                <w:b/>
                              </w:rPr>
                            </w:pPr>
                            <w:r w:rsidRPr="00904136">
                              <w:rPr>
                                <w:rFonts w:cs="Arial"/>
                                <w:b/>
                              </w:rPr>
                              <w:t xml:space="preserve">Nombre, </w:t>
                            </w:r>
                            <w:r>
                              <w:rPr>
                                <w:rFonts w:cs="Arial"/>
                                <w:b/>
                              </w:rPr>
                              <w:t>f</w:t>
                            </w:r>
                            <w:r w:rsidRPr="00904136">
                              <w:rPr>
                                <w:rFonts w:cs="Arial"/>
                                <w:b/>
                              </w:rPr>
                              <w:t>irma, sello y código del</w:t>
                            </w:r>
                          </w:p>
                          <w:p w14:paraId="598FF781" w14:textId="77777777" w:rsidR="00830B1E" w:rsidRPr="00904136" w:rsidRDefault="00830B1E" w:rsidP="00F467D8">
                            <w:pPr>
                              <w:pStyle w:val="Sinespaciado"/>
                              <w:jc w:val="center"/>
                            </w:pPr>
                            <w:r>
                              <w:rPr>
                                <w:rFonts w:cs="Arial"/>
                                <w:b/>
                              </w:rPr>
                              <w:t>f</w:t>
                            </w:r>
                            <w:r w:rsidRPr="00904136">
                              <w:rPr>
                                <w:rFonts w:cs="Arial"/>
                                <w:b/>
                              </w:rPr>
                              <w:t xml:space="preserve">uncionario </w:t>
                            </w:r>
                            <w:r>
                              <w:rPr>
                                <w:rFonts w:cs="Arial"/>
                                <w:b/>
                              </w:rPr>
                              <w:t>a</w:t>
                            </w:r>
                            <w:r w:rsidRPr="00904136">
                              <w:rPr>
                                <w:rFonts w:cs="Arial"/>
                                <w:b/>
                              </w:rPr>
                              <w:t>duanero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938D9" id="_x0000_s1047" type="#_x0000_t202" style="position:absolute;left:0;text-align:left;margin-left:63.8pt;margin-top:681.3pt;width:215.35pt;height:63.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" strokecolor="white" strokeweight=".5pt">
                <v:textbox>
                  <w:txbxContent>
                    <w:p w14:paraId="684DE02E" w14:textId="77777777" w:rsidR="00830B1E" w:rsidRPr="00904136" w:rsidRDefault="00830B1E" w:rsidP="00F467D8">
                      <w:pPr>
                        <w:pStyle w:val="Sinespaciado"/>
                        <w:jc w:val="center"/>
                        <w:rPr>
                          <w:rFonts w:cs="Arial"/>
                        </w:rPr>
                      </w:pPr>
                      <w:r w:rsidRPr="00904136">
                        <w:rPr>
                          <w:rFonts w:cs="Arial"/>
                        </w:rPr>
                        <w:t>------------------------------------------------------</w:t>
                      </w:r>
                    </w:p>
                    <w:p w14:paraId="0E9E24C6" w14:textId="77777777" w:rsidR="00830B1E" w:rsidRPr="00904136" w:rsidRDefault="00830B1E" w:rsidP="00F467D8">
                      <w:pPr>
                        <w:pStyle w:val="Sinespaciado"/>
                        <w:jc w:val="center"/>
                        <w:rPr>
                          <w:rFonts w:cs="Arial"/>
                          <w:b/>
                        </w:rPr>
                      </w:pPr>
                      <w:r w:rsidRPr="00904136">
                        <w:rPr>
                          <w:rFonts w:cs="Arial"/>
                          <w:b/>
                        </w:rPr>
                        <w:t xml:space="preserve">POR </w:t>
                      </w:r>
                      <w:r>
                        <w:rPr>
                          <w:rFonts w:cs="Arial"/>
                          <w:b/>
                        </w:rPr>
                        <w:t xml:space="preserve">LA </w:t>
                      </w:r>
                      <w:r w:rsidRPr="00904136">
                        <w:rPr>
                          <w:rFonts w:cs="Arial"/>
                          <w:b/>
                        </w:rPr>
                        <w:t>SUNAT</w:t>
                      </w:r>
                    </w:p>
                    <w:p w14:paraId="63F56E29" w14:textId="77777777" w:rsidR="00830B1E" w:rsidRPr="00904136" w:rsidRDefault="00830B1E" w:rsidP="00F467D8">
                      <w:pPr>
                        <w:pStyle w:val="Sinespaciado"/>
                        <w:jc w:val="center"/>
                        <w:rPr>
                          <w:rFonts w:cs="Arial"/>
                          <w:b/>
                        </w:rPr>
                      </w:pPr>
                      <w:r w:rsidRPr="00904136">
                        <w:rPr>
                          <w:rFonts w:cs="Arial"/>
                          <w:b/>
                        </w:rPr>
                        <w:t xml:space="preserve">Nombre, </w:t>
                      </w:r>
                      <w:r>
                        <w:rPr>
                          <w:rFonts w:cs="Arial"/>
                          <w:b/>
                        </w:rPr>
                        <w:t>f</w:t>
                      </w:r>
                      <w:r w:rsidRPr="00904136">
                        <w:rPr>
                          <w:rFonts w:cs="Arial"/>
                          <w:b/>
                        </w:rPr>
                        <w:t>irma, sello y código del</w:t>
                      </w:r>
                    </w:p>
                    <w:p w14:paraId="598FF781" w14:textId="77777777" w:rsidR="00830B1E" w:rsidRPr="00904136" w:rsidRDefault="00830B1E" w:rsidP="00F467D8">
                      <w:pPr>
                        <w:pStyle w:val="Sinespaciado"/>
                        <w:jc w:val="center"/>
                      </w:pPr>
                      <w:r>
                        <w:rPr>
                          <w:rFonts w:cs="Arial"/>
                          <w:b/>
                        </w:rPr>
                        <w:t>f</w:t>
                      </w:r>
                      <w:r w:rsidRPr="00904136">
                        <w:rPr>
                          <w:rFonts w:cs="Arial"/>
                          <w:b/>
                        </w:rPr>
                        <w:t xml:space="preserve">uncionario </w:t>
                      </w:r>
                      <w:r>
                        <w:rPr>
                          <w:rFonts w:cs="Arial"/>
                          <w:b/>
                        </w:rPr>
                        <w:t>a</w:t>
                      </w:r>
                      <w:r w:rsidRPr="00904136">
                        <w:rPr>
                          <w:rFonts w:cs="Arial"/>
                          <w:b/>
                        </w:rPr>
                        <w:t>duanero</w:t>
                      </w:r>
                    </w:p>
                  </w:txbxContent>
                </v:textbox>
              </v:shape>
            </w:pict>
          </mc:Fallback>
        </mc:AlternateContent>
      </w:r>
    </w:p>
    <w:p w14:paraId="20E4B36D" w14:textId="77777777" w:rsidR="00F467D8" w:rsidRPr="006224AE" w:rsidRDefault="00F467D8" w:rsidP="00F467D8">
      <w:pPr>
        <w:rPr>
          <w:rFonts w:cs="Arial"/>
        </w:rPr>
      </w:pPr>
    </w:p>
    <w:p w14:paraId="00C418FE" w14:textId="77777777" w:rsidR="00F467D8" w:rsidRPr="006224AE" w:rsidRDefault="00707D28" w:rsidP="00F467D8">
      <w:pPr>
        <w:rPr>
          <w:rFonts w:cs="Arial"/>
        </w:rPr>
      </w:pPr>
      <w:r w:rsidRPr="006224AE">
        <w:rPr>
          <w:noProof/>
        </w:rPr>
        <mc:AlternateContent>
          <mc:Choice Requires="wps">
            <w:drawing>
              <wp:anchor distT="0" distB="0" distL="114300" distR="114300" simplePos="0" relativeHeight="251677184" behindDoc="0" locked="0" layoutInCell="1" allowOverlap="1" wp14:anchorId="4145B943" wp14:editId="2AE1088C">
                <wp:simplePos x="0" y="0"/>
                <wp:positionH relativeFrom="column">
                  <wp:posOffset>3157220</wp:posOffset>
                </wp:positionH>
                <wp:positionV relativeFrom="paragraph">
                  <wp:posOffset>323215</wp:posOffset>
                </wp:positionV>
                <wp:extent cx="2734945" cy="802640"/>
                <wp:effectExtent l="0" t="0" r="8255"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802640"/>
                        </a:xfrm>
                        <a:prstGeom prst="rect">
                          <a:avLst/>
                        </a:prstGeom>
                        <a:solidFill>
                          <a:srgbClr val="FFFFFF"/>
                        </a:solidFill>
                        <a:ln w="6350">
                          <a:solidFill>
                            <a:sysClr val="window" lastClr="FFFFFF">
                              <a:lumMod val="100000"/>
                              <a:lumOff val="0"/>
                            </a:sysClr>
                          </a:solidFill>
                          <a:miter lim="800000"/>
                          <a:headEnd/>
                          <a:tailEnd/>
                        </a:ln>
                      </wps:spPr>
                      <wps:txbx>
                        <w:txbxContent>
                          <w:p w14:paraId="23FBCE71" w14:textId="77777777" w:rsidR="00830B1E" w:rsidRPr="00904136" w:rsidRDefault="00830B1E" w:rsidP="00F467D8">
                            <w:pPr>
                              <w:pStyle w:val="Sinespaciado"/>
                              <w:jc w:val="center"/>
                              <w:rPr>
                                <w:rFonts w:cs="Arial"/>
                              </w:rPr>
                            </w:pPr>
                            <w:r w:rsidRPr="00904136">
                              <w:rPr>
                                <w:rFonts w:cs="Arial"/>
                              </w:rPr>
                              <w:t>------------------------------------------------------</w:t>
                            </w:r>
                          </w:p>
                          <w:p w14:paraId="0E2B7AC8" w14:textId="77777777" w:rsidR="00830B1E" w:rsidRPr="00904136" w:rsidRDefault="00830B1E" w:rsidP="00F467D8">
                            <w:pPr>
                              <w:pStyle w:val="Sinespaciado"/>
                              <w:jc w:val="center"/>
                              <w:rPr>
                                <w:rFonts w:cs="Arial"/>
                                <w:b/>
                              </w:rPr>
                            </w:pPr>
                            <w:r w:rsidRPr="00904136">
                              <w:rPr>
                                <w:rFonts w:cs="Arial"/>
                                <w:b/>
                              </w:rPr>
                              <w:t xml:space="preserve">POR </w:t>
                            </w:r>
                            <w:r>
                              <w:rPr>
                                <w:rFonts w:cs="Arial"/>
                                <w:b/>
                              </w:rPr>
                              <w:t>EL IMPORTADOR</w:t>
                            </w:r>
                          </w:p>
                          <w:p w14:paraId="3511F7D7" w14:textId="77777777" w:rsidR="00830B1E" w:rsidRPr="00904136" w:rsidRDefault="00830B1E" w:rsidP="00F467D8">
                            <w:pPr>
                              <w:pStyle w:val="Sinespaciado"/>
                              <w:jc w:val="center"/>
                              <w:rPr>
                                <w:rFonts w:cs="Arial"/>
                                <w:b/>
                              </w:rPr>
                            </w:pPr>
                            <w:r>
                              <w:rPr>
                                <w:rFonts w:cs="Arial"/>
                                <w:b/>
                              </w:rPr>
                              <w:t>Nombre, f</w:t>
                            </w:r>
                            <w:r w:rsidRPr="00904136">
                              <w:rPr>
                                <w:rFonts w:cs="Arial"/>
                                <w:b/>
                              </w:rPr>
                              <w:t xml:space="preserve">irma, </w:t>
                            </w:r>
                            <w:r>
                              <w:rPr>
                                <w:rFonts w:cs="Arial"/>
                                <w:b/>
                              </w:rPr>
                              <w:t>DNI</w:t>
                            </w:r>
                            <w:r w:rsidRPr="00904136">
                              <w:rPr>
                                <w:rFonts w:cs="Arial"/>
                                <w:b/>
                              </w:rPr>
                              <w:t xml:space="preserve"> y </w:t>
                            </w:r>
                            <w:r>
                              <w:rPr>
                                <w:rFonts w:cs="Arial"/>
                                <w:b/>
                              </w:rPr>
                              <w:t>cargo del</w:t>
                            </w:r>
                          </w:p>
                          <w:p w14:paraId="0D5DBAE4" w14:textId="77777777" w:rsidR="00830B1E" w:rsidRPr="00904136" w:rsidRDefault="00830B1E" w:rsidP="00F467D8">
                            <w:pPr>
                              <w:pStyle w:val="Sinespaciado"/>
                              <w:jc w:val="center"/>
                            </w:pPr>
                            <w:r>
                              <w:rPr>
                                <w:rFonts w:cs="Arial"/>
                                <w:b/>
                              </w:rPr>
                              <w:t>representante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5B943" id="_x0000_s1048" type="#_x0000_t202" style="position:absolute;left:0;text-align:left;margin-left:248.6pt;margin-top:25.45pt;width:215.35pt;height:63.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" strokecolor="white" strokeweight=".5pt">
                <v:textbox>
                  <w:txbxContent>
                    <w:p w14:paraId="23FBCE71" w14:textId="77777777" w:rsidR="00830B1E" w:rsidRPr="00904136" w:rsidRDefault="00830B1E" w:rsidP="00F467D8">
                      <w:pPr>
                        <w:pStyle w:val="Sinespaciado"/>
                        <w:jc w:val="center"/>
                        <w:rPr>
                          <w:rFonts w:cs="Arial"/>
                        </w:rPr>
                      </w:pPr>
                      <w:r w:rsidRPr="00904136">
                        <w:rPr>
                          <w:rFonts w:cs="Arial"/>
                        </w:rPr>
                        <w:t>------------------------------------------------------</w:t>
                      </w:r>
                    </w:p>
                    <w:p w14:paraId="0E2B7AC8" w14:textId="77777777" w:rsidR="00830B1E" w:rsidRPr="00904136" w:rsidRDefault="00830B1E" w:rsidP="00F467D8">
                      <w:pPr>
                        <w:pStyle w:val="Sinespaciado"/>
                        <w:jc w:val="center"/>
                        <w:rPr>
                          <w:rFonts w:cs="Arial"/>
                          <w:b/>
                        </w:rPr>
                      </w:pPr>
                      <w:r w:rsidRPr="00904136">
                        <w:rPr>
                          <w:rFonts w:cs="Arial"/>
                          <w:b/>
                        </w:rPr>
                        <w:t xml:space="preserve">POR </w:t>
                      </w:r>
                      <w:r>
                        <w:rPr>
                          <w:rFonts w:cs="Arial"/>
                          <w:b/>
                        </w:rPr>
                        <w:t>EL IMPORTADOR</w:t>
                      </w:r>
                    </w:p>
                    <w:p w14:paraId="3511F7D7" w14:textId="77777777" w:rsidR="00830B1E" w:rsidRPr="00904136" w:rsidRDefault="00830B1E" w:rsidP="00F467D8">
                      <w:pPr>
                        <w:pStyle w:val="Sinespaciado"/>
                        <w:jc w:val="center"/>
                        <w:rPr>
                          <w:rFonts w:cs="Arial"/>
                          <w:b/>
                        </w:rPr>
                      </w:pPr>
                      <w:r>
                        <w:rPr>
                          <w:rFonts w:cs="Arial"/>
                          <w:b/>
                        </w:rPr>
                        <w:t>Nombre, f</w:t>
                      </w:r>
                      <w:r w:rsidRPr="00904136">
                        <w:rPr>
                          <w:rFonts w:cs="Arial"/>
                          <w:b/>
                        </w:rPr>
                        <w:t xml:space="preserve">irma, </w:t>
                      </w:r>
                      <w:r>
                        <w:rPr>
                          <w:rFonts w:cs="Arial"/>
                          <w:b/>
                        </w:rPr>
                        <w:t>DNI</w:t>
                      </w:r>
                      <w:r w:rsidRPr="00904136">
                        <w:rPr>
                          <w:rFonts w:cs="Arial"/>
                          <w:b/>
                        </w:rPr>
                        <w:t xml:space="preserve"> y </w:t>
                      </w:r>
                      <w:r>
                        <w:rPr>
                          <w:rFonts w:cs="Arial"/>
                          <w:b/>
                        </w:rPr>
                        <w:t>cargo del</w:t>
                      </w:r>
                    </w:p>
                    <w:p w14:paraId="0D5DBAE4" w14:textId="77777777" w:rsidR="00830B1E" w:rsidRPr="00904136" w:rsidRDefault="00830B1E" w:rsidP="00F467D8">
                      <w:pPr>
                        <w:pStyle w:val="Sinespaciado"/>
                        <w:jc w:val="center"/>
                      </w:pPr>
                      <w:r>
                        <w:rPr>
                          <w:rFonts w:cs="Arial"/>
                          <w:b/>
                        </w:rPr>
                        <w:t>representante</w:t>
                      </w:r>
                    </w:p>
                  </w:txbxContent>
                </v:textbox>
              </v:shape>
            </w:pict>
          </mc:Fallback>
        </mc:AlternateContent>
      </w:r>
      <w:r w:rsidRPr="006224AE">
        <w:rPr>
          <w:noProof/>
        </w:rPr>
        <mc:AlternateContent>
          <mc:Choice Requires="wps">
            <w:drawing>
              <wp:anchor distT="0" distB="0" distL="114300" distR="114300" simplePos="0" relativeHeight="251676160" behindDoc="0" locked="0" layoutInCell="1" allowOverlap="1" wp14:anchorId="1611A819" wp14:editId="3E6A7444">
                <wp:simplePos x="0" y="0"/>
                <wp:positionH relativeFrom="column">
                  <wp:posOffset>0</wp:posOffset>
                </wp:positionH>
                <wp:positionV relativeFrom="paragraph">
                  <wp:posOffset>323215</wp:posOffset>
                </wp:positionV>
                <wp:extent cx="2734945" cy="802640"/>
                <wp:effectExtent l="0" t="0" r="8255"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802640"/>
                        </a:xfrm>
                        <a:prstGeom prst="rect">
                          <a:avLst/>
                        </a:prstGeom>
                        <a:solidFill>
                          <a:srgbClr val="FFFFFF"/>
                        </a:solidFill>
                        <a:ln w="6350">
                          <a:solidFill>
                            <a:sysClr val="window" lastClr="FFFFFF">
                              <a:lumMod val="100000"/>
                              <a:lumOff val="0"/>
                            </a:sysClr>
                          </a:solidFill>
                          <a:miter lim="800000"/>
                          <a:headEnd/>
                          <a:tailEnd/>
                        </a:ln>
                      </wps:spPr>
                      <wps:txbx>
                        <w:txbxContent>
                          <w:p w14:paraId="670D713B" w14:textId="77777777" w:rsidR="00830B1E" w:rsidRPr="00904136" w:rsidRDefault="00830B1E" w:rsidP="00F467D8">
                            <w:pPr>
                              <w:pStyle w:val="Sinespaciado"/>
                              <w:jc w:val="center"/>
                              <w:rPr>
                                <w:rFonts w:cs="Arial"/>
                              </w:rPr>
                            </w:pPr>
                            <w:r w:rsidRPr="00904136">
                              <w:rPr>
                                <w:rFonts w:cs="Arial"/>
                              </w:rPr>
                              <w:t>------------------------------------------------------</w:t>
                            </w:r>
                          </w:p>
                          <w:p w14:paraId="09BDCB77" w14:textId="77777777" w:rsidR="00830B1E" w:rsidRPr="00904136" w:rsidRDefault="00830B1E" w:rsidP="00F467D8">
                            <w:pPr>
                              <w:pStyle w:val="Sinespaciado"/>
                              <w:jc w:val="center"/>
                              <w:rPr>
                                <w:rFonts w:cs="Arial"/>
                                <w:b/>
                              </w:rPr>
                            </w:pPr>
                            <w:r w:rsidRPr="00904136">
                              <w:rPr>
                                <w:rFonts w:cs="Arial"/>
                                <w:b/>
                              </w:rPr>
                              <w:t xml:space="preserve">POR </w:t>
                            </w:r>
                            <w:r>
                              <w:rPr>
                                <w:rFonts w:cs="Arial"/>
                                <w:b/>
                              </w:rPr>
                              <w:t xml:space="preserve">LA </w:t>
                            </w:r>
                            <w:r w:rsidRPr="00904136">
                              <w:rPr>
                                <w:rFonts w:cs="Arial"/>
                                <w:b/>
                              </w:rPr>
                              <w:t>SUNAT</w:t>
                            </w:r>
                          </w:p>
                          <w:p w14:paraId="51333E57" w14:textId="77777777" w:rsidR="00830B1E" w:rsidRPr="00904136" w:rsidRDefault="00830B1E" w:rsidP="00F467D8">
                            <w:pPr>
                              <w:pStyle w:val="Sinespaciado"/>
                              <w:jc w:val="center"/>
                              <w:rPr>
                                <w:rFonts w:cs="Arial"/>
                                <w:b/>
                              </w:rPr>
                            </w:pPr>
                            <w:r w:rsidRPr="00904136">
                              <w:rPr>
                                <w:rFonts w:cs="Arial"/>
                                <w:b/>
                              </w:rPr>
                              <w:t xml:space="preserve">Nombre, </w:t>
                            </w:r>
                            <w:r>
                              <w:rPr>
                                <w:rFonts w:cs="Arial"/>
                                <w:b/>
                              </w:rPr>
                              <w:t>f</w:t>
                            </w:r>
                            <w:r w:rsidRPr="00904136">
                              <w:rPr>
                                <w:rFonts w:cs="Arial"/>
                                <w:b/>
                              </w:rPr>
                              <w:t>irma, sello y código del</w:t>
                            </w:r>
                          </w:p>
                          <w:p w14:paraId="35EB6C98" w14:textId="77777777" w:rsidR="00830B1E" w:rsidRPr="00904136" w:rsidRDefault="00830B1E" w:rsidP="00F467D8">
                            <w:pPr>
                              <w:pStyle w:val="Sinespaciado"/>
                              <w:jc w:val="center"/>
                            </w:pPr>
                            <w:r>
                              <w:rPr>
                                <w:rFonts w:cs="Arial"/>
                                <w:b/>
                              </w:rPr>
                              <w:t>f</w:t>
                            </w:r>
                            <w:r w:rsidRPr="00904136">
                              <w:rPr>
                                <w:rFonts w:cs="Arial"/>
                                <w:b/>
                              </w:rPr>
                              <w:t xml:space="preserve">uncionario </w:t>
                            </w:r>
                            <w:r>
                              <w:rPr>
                                <w:rFonts w:cs="Arial"/>
                                <w:b/>
                              </w:rPr>
                              <w:t>a</w:t>
                            </w:r>
                            <w:r w:rsidRPr="00904136">
                              <w:rPr>
                                <w:rFonts w:cs="Arial"/>
                                <w:b/>
                              </w:rPr>
                              <w:t>duanero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1A819" id="_x0000_s1049" type="#_x0000_t202" style="position:absolute;left:0;text-align:left;margin-left:0;margin-top:25.45pt;width:215.35pt;height:63.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" strokecolor="white" strokeweight=".5pt">
                <v:textbox>
                  <w:txbxContent>
                    <w:p w14:paraId="670D713B" w14:textId="77777777" w:rsidR="00830B1E" w:rsidRPr="00904136" w:rsidRDefault="00830B1E" w:rsidP="00F467D8">
                      <w:pPr>
                        <w:pStyle w:val="Sinespaciado"/>
                        <w:jc w:val="center"/>
                        <w:rPr>
                          <w:rFonts w:cs="Arial"/>
                        </w:rPr>
                      </w:pPr>
                      <w:r w:rsidRPr="00904136">
                        <w:rPr>
                          <w:rFonts w:cs="Arial"/>
                        </w:rPr>
                        <w:t>------------------------------------------------------</w:t>
                      </w:r>
                    </w:p>
                    <w:p w14:paraId="09BDCB77" w14:textId="77777777" w:rsidR="00830B1E" w:rsidRPr="00904136" w:rsidRDefault="00830B1E" w:rsidP="00F467D8">
                      <w:pPr>
                        <w:pStyle w:val="Sinespaciado"/>
                        <w:jc w:val="center"/>
                        <w:rPr>
                          <w:rFonts w:cs="Arial"/>
                          <w:b/>
                        </w:rPr>
                      </w:pPr>
                      <w:r w:rsidRPr="00904136">
                        <w:rPr>
                          <w:rFonts w:cs="Arial"/>
                          <w:b/>
                        </w:rPr>
                        <w:t xml:space="preserve">POR </w:t>
                      </w:r>
                      <w:r>
                        <w:rPr>
                          <w:rFonts w:cs="Arial"/>
                          <w:b/>
                        </w:rPr>
                        <w:t xml:space="preserve">LA </w:t>
                      </w:r>
                      <w:r w:rsidRPr="00904136">
                        <w:rPr>
                          <w:rFonts w:cs="Arial"/>
                          <w:b/>
                        </w:rPr>
                        <w:t>SUNAT</w:t>
                      </w:r>
                    </w:p>
                    <w:p w14:paraId="51333E57" w14:textId="77777777" w:rsidR="00830B1E" w:rsidRPr="00904136" w:rsidRDefault="00830B1E" w:rsidP="00F467D8">
                      <w:pPr>
                        <w:pStyle w:val="Sinespaciado"/>
                        <w:jc w:val="center"/>
                        <w:rPr>
                          <w:rFonts w:cs="Arial"/>
                          <w:b/>
                        </w:rPr>
                      </w:pPr>
                      <w:r w:rsidRPr="00904136">
                        <w:rPr>
                          <w:rFonts w:cs="Arial"/>
                          <w:b/>
                        </w:rPr>
                        <w:t xml:space="preserve">Nombre, </w:t>
                      </w:r>
                      <w:r>
                        <w:rPr>
                          <w:rFonts w:cs="Arial"/>
                          <w:b/>
                        </w:rPr>
                        <w:t>f</w:t>
                      </w:r>
                      <w:r w:rsidRPr="00904136">
                        <w:rPr>
                          <w:rFonts w:cs="Arial"/>
                          <w:b/>
                        </w:rPr>
                        <w:t>irma, sello y código del</w:t>
                      </w:r>
                    </w:p>
                    <w:p w14:paraId="35EB6C98" w14:textId="77777777" w:rsidR="00830B1E" w:rsidRPr="00904136" w:rsidRDefault="00830B1E" w:rsidP="00F467D8">
                      <w:pPr>
                        <w:pStyle w:val="Sinespaciado"/>
                        <w:jc w:val="center"/>
                      </w:pPr>
                      <w:r>
                        <w:rPr>
                          <w:rFonts w:cs="Arial"/>
                          <w:b/>
                        </w:rPr>
                        <w:t>f</w:t>
                      </w:r>
                      <w:r w:rsidRPr="00904136">
                        <w:rPr>
                          <w:rFonts w:cs="Arial"/>
                          <w:b/>
                        </w:rPr>
                        <w:t xml:space="preserve">uncionario </w:t>
                      </w:r>
                      <w:r>
                        <w:rPr>
                          <w:rFonts w:cs="Arial"/>
                          <w:b/>
                        </w:rPr>
                        <w:t>a</w:t>
                      </w:r>
                      <w:r w:rsidRPr="00904136">
                        <w:rPr>
                          <w:rFonts w:cs="Arial"/>
                          <w:b/>
                        </w:rPr>
                        <w:t>duanero</w:t>
                      </w:r>
                    </w:p>
                  </w:txbxContent>
                </v:textbox>
              </v:shape>
            </w:pict>
          </mc:Fallback>
        </mc:AlternateContent>
      </w:r>
    </w:p>
    <w:p w14:paraId="7DFF8B2E" w14:textId="77777777" w:rsidR="00F467D8" w:rsidRPr="006224AE" w:rsidRDefault="00F467D8" w:rsidP="00F467D8">
      <w:pPr>
        <w:rPr>
          <w:rFonts w:cs="Arial"/>
        </w:rPr>
      </w:pPr>
    </w:p>
    <w:p w14:paraId="4F8B6BC8" w14:textId="2BC6C3EF" w:rsidR="00F467D8" w:rsidRPr="006224AE" w:rsidRDefault="00F467D8" w:rsidP="00F467D8">
      <w:pPr>
        <w:jc w:val="center"/>
        <w:rPr>
          <w:rFonts w:cs="Arial"/>
          <w:b/>
        </w:rPr>
      </w:pPr>
      <w:r w:rsidRPr="006224AE">
        <w:rPr>
          <w:rFonts w:cs="Arial"/>
          <w:b/>
        </w:rPr>
        <w:br w:type="page"/>
        <w:t>ANEXO V</w:t>
      </w:r>
    </w:p>
    <w:p w14:paraId="32B2B7A4" w14:textId="77777777" w:rsidR="00F467D8" w:rsidRPr="006224AE" w:rsidRDefault="00F467D8" w:rsidP="00F467D8">
      <w:pPr>
        <w:jc w:val="center"/>
        <w:rPr>
          <w:rFonts w:cs="Arial"/>
          <w:b/>
        </w:rPr>
      </w:pPr>
    </w:p>
    <w:p w14:paraId="0D3BDC35" w14:textId="77777777" w:rsidR="00610472" w:rsidRPr="006224AE" w:rsidRDefault="00F467D8" w:rsidP="00F467D8">
      <w:pPr>
        <w:jc w:val="center"/>
        <w:rPr>
          <w:rFonts w:cs="Arial"/>
          <w:b/>
        </w:rPr>
      </w:pPr>
      <w:r w:rsidRPr="006224AE">
        <w:rPr>
          <w:rFonts w:cs="Arial"/>
          <w:b/>
        </w:rPr>
        <w:t xml:space="preserve">ACTA DE </w:t>
      </w:r>
      <w:r w:rsidR="001D14F4" w:rsidRPr="006224AE">
        <w:rPr>
          <w:rFonts w:cs="Arial"/>
          <w:b/>
        </w:rPr>
        <w:t>CONSTATACIÓN DE MEDIDAS DE SEGURIDAD</w:t>
      </w:r>
    </w:p>
    <w:p w14:paraId="4C7B979F" w14:textId="77777777" w:rsidR="00610472" w:rsidRPr="006224AE" w:rsidRDefault="00610472" w:rsidP="00610472">
      <w:pPr>
        <w:pStyle w:val="Sinespaciado"/>
        <w:jc w:val="center"/>
        <w:rPr>
          <w:rFonts w:cs="Arial"/>
          <w:b/>
        </w:rPr>
      </w:pPr>
      <w:r w:rsidRPr="006224AE">
        <w:rPr>
          <w:rFonts w:cs="Arial"/>
          <w:b/>
        </w:rPr>
        <w:t>ZONA PRIMARIA CON AUTORIZACIÓN ESPECIAL - ZPAE</w:t>
      </w:r>
    </w:p>
    <w:p w14:paraId="3C749BB5" w14:textId="77777777" w:rsidR="00F467D8" w:rsidRPr="006224AE" w:rsidRDefault="00F467D8" w:rsidP="00F467D8">
      <w:pPr>
        <w:jc w:val="center"/>
        <w:rPr>
          <w:rFonts w:cs="Arial"/>
          <w:b/>
        </w:rPr>
      </w:pPr>
      <w:r w:rsidRPr="006224AE">
        <w:rPr>
          <w:rFonts w:cs="Arial"/>
          <w:b/>
          <w:highlight w:val="yellow"/>
        </w:rPr>
        <w:t xml:space="preserve"> </w:t>
      </w:r>
    </w:p>
    <w:p w14:paraId="60864CA3" w14:textId="77777777" w:rsidR="00F467D8" w:rsidRPr="006224AE" w:rsidRDefault="00F467D8" w:rsidP="00F467D8">
      <w:pPr>
        <w:rPr>
          <w:rFonts w:cs="Arial"/>
          <w:b/>
        </w:rPr>
      </w:pPr>
    </w:p>
    <w:p w14:paraId="1B36F9E9" w14:textId="77777777" w:rsidR="00785541" w:rsidRPr="006224AE" w:rsidRDefault="00785541" w:rsidP="000231BE">
      <w:pPr>
        <w:jc w:val="center"/>
        <w:rPr>
          <w:rFonts w:cs="Arial"/>
          <w:sz w:val="22"/>
          <w:szCs w:val="22"/>
        </w:rPr>
      </w:pPr>
    </w:p>
    <w:p w14:paraId="271E1A51" w14:textId="77777777" w:rsidR="00F467D8" w:rsidRPr="006224AE" w:rsidRDefault="00F467D8" w:rsidP="00F467D8">
      <w:pPr>
        <w:pStyle w:val="Default"/>
        <w:jc w:val="both"/>
        <w:rPr>
          <w:b/>
          <w:color w:val="auto"/>
          <w:sz w:val="20"/>
          <w:szCs w:val="18"/>
        </w:rPr>
      </w:pPr>
      <w:r w:rsidRPr="006224AE">
        <w:rPr>
          <w:b/>
          <w:color w:val="auto"/>
          <w:sz w:val="20"/>
          <w:szCs w:val="18"/>
        </w:rPr>
        <w:t xml:space="preserve">Importador: </w:t>
      </w:r>
    </w:p>
    <w:p w14:paraId="48E45185" w14:textId="77777777" w:rsidR="00F467D8" w:rsidRPr="006224AE" w:rsidRDefault="00707D28" w:rsidP="00F467D8">
      <w:pPr>
        <w:pStyle w:val="Default"/>
        <w:ind w:left="284"/>
        <w:jc w:val="both"/>
        <w:rPr>
          <w:color w:val="auto"/>
          <w:sz w:val="18"/>
          <w:szCs w:val="18"/>
        </w:rPr>
      </w:pPr>
      <w:r w:rsidRPr="006224AE">
        <w:rPr>
          <w:noProof/>
          <w:color w:val="auto"/>
        </w:rPr>
        <mc:AlternateContent>
          <mc:Choice Requires="wps">
            <w:drawing>
              <wp:anchor distT="0" distB="0" distL="114300" distR="114300" simplePos="0" relativeHeight="251678208" behindDoc="0" locked="0" layoutInCell="1" allowOverlap="1" wp14:anchorId="14FB1C7D" wp14:editId="00809B57">
                <wp:simplePos x="0" y="0"/>
                <wp:positionH relativeFrom="column">
                  <wp:posOffset>0</wp:posOffset>
                </wp:positionH>
                <wp:positionV relativeFrom="paragraph">
                  <wp:posOffset>5715</wp:posOffset>
                </wp:positionV>
                <wp:extent cx="5574030" cy="278130"/>
                <wp:effectExtent l="0" t="0" r="7620" b="7620"/>
                <wp:wrapNone/>
                <wp:docPr id="3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4A363" id="Rectangle 21" o:spid="_x0000_s1026" style="position:absolute;margin-left:0;margin-top:.45pt;width:438.9pt;height:2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" strokeweight=".5pt"/>
            </w:pict>
          </mc:Fallback>
        </mc:AlternateContent>
      </w:r>
    </w:p>
    <w:p w14:paraId="7A1828B7" w14:textId="77777777" w:rsidR="00F467D8" w:rsidRPr="006224AE" w:rsidRDefault="00F467D8" w:rsidP="00F467D8">
      <w:pPr>
        <w:pStyle w:val="Default"/>
        <w:spacing w:line="360" w:lineRule="auto"/>
        <w:ind w:left="284" w:right="-1"/>
        <w:jc w:val="both"/>
        <w:rPr>
          <w:color w:val="auto"/>
          <w:sz w:val="12"/>
          <w:szCs w:val="12"/>
        </w:rPr>
      </w:pPr>
    </w:p>
    <w:p w14:paraId="0BDEE6AD" w14:textId="77777777" w:rsidR="00F467D8" w:rsidRPr="006224AE" w:rsidRDefault="00F467D8" w:rsidP="00F467D8">
      <w:pPr>
        <w:pStyle w:val="Default"/>
        <w:spacing w:line="360" w:lineRule="auto"/>
        <w:ind w:left="284" w:right="-1"/>
        <w:jc w:val="both"/>
        <w:rPr>
          <w:color w:val="auto"/>
          <w:sz w:val="12"/>
          <w:szCs w:val="12"/>
        </w:rPr>
      </w:pPr>
    </w:p>
    <w:p w14:paraId="0144276F" w14:textId="54803C58" w:rsidR="00F467D8" w:rsidRPr="006224AE" w:rsidRDefault="00F12DD8" w:rsidP="00F467D8">
      <w:pPr>
        <w:pStyle w:val="Default"/>
        <w:jc w:val="both"/>
        <w:rPr>
          <w:color w:val="auto"/>
          <w:sz w:val="14"/>
          <w:szCs w:val="18"/>
        </w:rPr>
      </w:pPr>
      <w:r w:rsidRPr="006224AE">
        <w:rPr>
          <w:b/>
          <w:color w:val="auto"/>
          <w:sz w:val="20"/>
          <w:szCs w:val="18"/>
          <w:lang w:eastAsia="es-PE"/>
        </w:rPr>
        <w:t xml:space="preserve">Número de </w:t>
      </w:r>
      <w:r w:rsidR="00F467D8" w:rsidRPr="006224AE">
        <w:rPr>
          <w:b/>
          <w:color w:val="auto"/>
          <w:sz w:val="20"/>
          <w:szCs w:val="18"/>
          <w:lang w:eastAsia="es-PE"/>
        </w:rPr>
        <w:t>RUC</w:t>
      </w:r>
      <w:r w:rsidR="00F467D8" w:rsidRPr="006224AE">
        <w:rPr>
          <w:b/>
          <w:noProof/>
          <w:color w:val="auto"/>
          <w:sz w:val="20"/>
          <w:lang w:eastAsia="es-PE"/>
        </w:rPr>
        <w:t>:</w:t>
      </w:r>
    </w:p>
    <w:p w14:paraId="2EA983B9" w14:textId="77777777" w:rsidR="00F467D8" w:rsidRPr="006224AE" w:rsidRDefault="00707D28" w:rsidP="00F467D8">
      <w:pPr>
        <w:pStyle w:val="Default"/>
        <w:spacing w:line="360" w:lineRule="auto"/>
        <w:ind w:left="284"/>
        <w:jc w:val="both"/>
        <w:rPr>
          <w:color w:val="auto"/>
          <w:sz w:val="18"/>
          <w:szCs w:val="18"/>
        </w:rPr>
      </w:pPr>
      <w:r w:rsidRPr="006224AE">
        <w:rPr>
          <w:b/>
          <w:noProof/>
          <w:color w:val="auto"/>
          <w:sz w:val="20"/>
          <w:szCs w:val="18"/>
        </w:rPr>
        <mc:AlternateContent>
          <mc:Choice Requires="wps">
            <w:drawing>
              <wp:anchor distT="0" distB="0" distL="114300" distR="114300" simplePos="0" relativeHeight="251679232" behindDoc="0" locked="0" layoutInCell="1" allowOverlap="1" wp14:anchorId="60D4075C" wp14:editId="412B3B73">
                <wp:simplePos x="0" y="0"/>
                <wp:positionH relativeFrom="column">
                  <wp:posOffset>0</wp:posOffset>
                </wp:positionH>
                <wp:positionV relativeFrom="paragraph">
                  <wp:posOffset>11430</wp:posOffset>
                </wp:positionV>
                <wp:extent cx="5574030" cy="278130"/>
                <wp:effectExtent l="0" t="0" r="7620" b="7620"/>
                <wp:wrapNone/>
                <wp:docPr id="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E9CCC" id="Rectangle 21" o:spid="_x0000_s1026" style="position:absolute;margin-left:0;margin-top:.9pt;width:438.9pt;height:21.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" strokeweight=".5pt"/>
            </w:pict>
          </mc:Fallback>
        </mc:AlternateContent>
      </w:r>
    </w:p>
    <w:p w14:paraId="382F251A" w14:textId="77777777" w:rsidR="00F467D8" w:rsidRPr="006224AE" w:rsidRDefault="00F467D8" w:rsidP="00F467D8">
      <w:pPr>
        <w:pStyle w:val="Default"/>
        <w:spacing w:line="360" w:lineRule="auto"/>
        <w:ind w:firstLine="284"/>
        <w:jc w:val="both"/>
        <w:rPr>
          <w:color w:val="auto"/>
          <w:sz w:val="6"/>
          <w:szCs w:val="6"/>
        </w:rPr>
      </w:pPr>
    </w:p>
    <w:p w14:paraId="03AF3412" w14:textId="77777777" w:rsidR="00F467D8" w:rsidRPr="006224AE" w:rsidRDefault="00F467D8" w:rsidP="00F467D8">
      <w:pPr>
        <w:pStyle w:val="Default"/>
        <w:spacing w:line="360" w:lineRule="auto"/>
        <w:ind w:firstLine="284"/>
        <w:jc w:val="both"/>
        <w:rPr>
          <w:color w:val="auto"/>
          <w:sz w:val="10"/>
          <w:szCs w:val="10"/>
        </w:rPr>
      </w:pPr>
    </w:p>
    <w:p w14:paraId="736D5B9F" w14:textId="77777777" w:rsidR="00F467D8" w:rsidRPr="006224AE" w:rsidRDefault="00F467D8" w:rsidP="00F467D8">
      <w:pPr>
        <w:pStyle w:val="Default"/>
        <w:jc w:val="both"/>
        <w:rPr>
          <w:color w:val="auto"/>
          <w:sz w:val="20"/>
          <w:szCs w:val="18"/>
        </w:rPr>
      </w:pPr>
      <w:r w:rsidRPr="006224AE">
        <w:rPr>
          <w:b/>
          <w:color w:val="auto"/>
          <w:sz w:val="20"/>
          <w:szCs w:val="18"/>
        </w:rPr>
        <w:t>Dirección:</w:t>
      </w:r>
    </w:p>
    <w:p w14:paraId="4560CEBC" w14:textId="77777777" w:rsidR="00F467D8" w:rsidRPr="006224AE" w:rsidRDefault="00707D28" w:rsidP="00F467D8">
      <w:pPr>
        <w:pStyle w:val="Default"/>
        <w:spacing w:line="360" w:lineRule="auto"/>
        <w:ind w:firstLine="284"/>
        <w:jc w:val="both"/>
        <w:rPr>
          <w:color w:val="auto"/>
          <w:sz w:val="6"/>
          <w:szCs w:val="18"/>
        </w:rPr>
      </w:pPr>
      <w:r w:rsidRPr="006224AE">
        <w:rPr>
          <w:b/>
          <w:noProof/>
          <w:color w:val="auto"/>
          <w:sz w:val="20"/>
          <w:szCs w:val="18"/>
        </w:rPr>
        <mc:AlternateContent>
          <mc:Choice Requires="wps">
            <w:drawing>
              <wp:anchor distT="0" distB="0" distL="114300" distR="114300" simplePos="0" relativeHeight="251680256" behindDoc="0" locked="0" layoutInCell="1" allowOverlap="1" wp14:anchorId="329486B7" wp14:editId="0700EF74">
                <wp:simplePos x="0" y="0"/>
                <wp:positionH relativeFrom="column">
                  <wp:posOffset>0</wp:posOffset>
                </wp:positionH>
                <wp:positionV relativeFrom="paragraph">
                  <wp:posOffset>12700</wp:posOffset>
                </wp:positionV>
                <wp:extent cx="5574030" cy="278130"/>
                <wp:effectExtent l="0" t="0" r="7620" b="762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72A76" id="Rectangle 21" o:spid="_x0000_s1026" style="position:absolute;margin-left:0;margin-top:1pt;width:438.9pt;height:2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" strokeweight=".5pt"/>
            </w:pict>
          </mc:Fallback>
        </mc:AlternateContent>
      </w:r>
    </w:p>
    <w:p w14:paraId="2DE7D266" w14:textId="77777777" w:rsidR="00F467D8" w:rsidRPr="006224AE" w:rsidRDefault="00F467D8" w:rsidP="00F467D8">
      <w:pPr>
        <w:pStyle w:val="Default"/>
        <w:spacing w:line="360" w:lineRule="auto"/>
        <w:ind w:firstLine="284"/>
        <w:jc w:val="both"/>
        <w:rPr>
          <w:color w:val="auto"/>
          <w:sz w:val="10"/>
          <w:szCs w:val="18"/>
        </w:rPr>
      </w:pPr>
    </w:p>
    <w:p w14:paraId="317F4D33" w14:textId="77777777" w:rsidR="00F467D8" w:rsidRPr="006224AE" w:rsidRDefault="00F467D8" w:rsidP="00F467D8">
      <w:pPr>
        <w:pStyle w:val="Default"/>
        <w:spacing w:line="360" w:lineRule="auto"/>
        <w:ind w:firstLine="284"/>
        <w:jc w:val="both"/>
        <w:rPr>
          <w:color w:val="auto"/>
          <w:sz w:val="4"/>
          <w:szCs w:val="4"/>
        </w:rPr>
      </w:pPr>
    </w:p>
    <w:p w14:paraId="7BC17591" w14:textId="77777777" w:rsidR="00785541" w:rsidRPr="006224AE" w:rsidRDefault="00785541" w:rsidP="00F467D8">
      <w:pPr>
        <w:rPr>
          <w:rFonts w:cs="Arial"/>
          <w:sz w:val="22"/>
          <w:szCs w:val="22"/>
        </w:rPr>
      </w:pPr>
    </w:p>
    <w:p w14:paraId="47C825ED" w14:textId="77777777" w:rsidR="00F467D8" w:rsidRPr="006224AE" w:rsidRDefault="00F467D8" w:rsidP="00F467D8">
      <w:pPr>
        <w:pStyle w:val="Default"/>
        <w:jc w:val="both"/>
        <w:rPr>
          <w:color w:val="auto"/>
          <w:sz w:val="20"/>
          <w:szCs w:val="18"/>
        </w:rPr>
      </w:pPr>
      <w:r w:rsidRPr="006224AE">
        <w:rPr>
          <w:b/>
          <w:color w:val="auto"/>
          <w:sz w:val="20"/>
          <w:szCs w:val="18"/>
        </w:rPr>
        <w:t>Declaración Aduanera de Mercancías:</w:t>
      </w:r>
    </w:p>
    <w:p w14:paraId="6463BE73" w14:textId="77777777" w:rsidR="00F467D8" w:rsidRPr="006224AE" w:rsidRDefault="00707D28" w:rsidP="00F467D8">
      <w:pPr>
        <w:pStyle w:val="Default"/>
        <w:spacing w:line="360" w:lineRule="auto"/>
        <w:ind w:firstLine="284"/>
        <w:jc w:val="both"/>
        <w:rPr>
          <w:color w:val="auto"/>
          <w:sz w:val="6"/>
          <w:szCs w:val="18"/>
        </w:rPr>
      </w:pPr>
      <w:r w:rsidRPr="006224AE">
        <w:rPr>
          <w:b/>
          <w:noProof/>
          <w:color w:val="auto"/>
          <w:sz w:val="20"/>
          <w:szCs w:val="18"/>
        </w:rPr>
        <mc:AlternateContent>
          <mc:Choice Requires="wps">
            <w:drawing>
              <wp:anchor distT="0" distB="0" distL="114300" distR="114300" simplePos="0" relativeHeight="251681280" behindDoc="0" locked="0" layoutInCell="1" allowOverlap="1" wp14:anchorId="49EEE7DE" wp14:editId="6D42085C">
                <wp:simplePos x="0" y="0"/>
                <wp:positionH relativeFrom="column">
                  <wp:posOffset>0</wp:posOffset>
                </wp:positionH>
                <wp:positionV relativeFrom="paragraph">
                  <wp:posOffset>12700</wp:posOffset>
                </wp:positionV>
                <wp:extent cx="5574030" cy="278130"/>
                <wp:effectExtent l="0" t="0" r="7620" b="7620"/>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0BC9A" id="Rectangle 21" o:spid="_x0000_s1026" style="position:absolute;margin-left:0;margin-top:1pt;width:438.9pt;height:2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" strokeweight=".5pt"/>
            </w:pict>
          </mc:Fallback>
        </mc:AlternateContent>
      </w:r>
    </w:p>
    <w:p w14:paraId="618E3B4F" w14:textId="77777777" w:rsidR="00F467D8" w:rsidRPr="006224AE" w:rsidRDefault="00F467D8" w:rsidP="00F467D8">
      <w:pPr>
        <w:pStyle w:val="Default"/>
        <w:spacing w:line="360" w:lineRule="auto"/>
        <w:ind w:firstLine="284"/>
        <w:jc w:val="both"/>
        <w:rPr>
          <w:color w:val="auto"/>
          <w:sz w:val="10"/>
          <w:szCs w:val="18"/>
        </w:rPr>
      </w:pPr>
    </w:p>
    <w:p w14:paraId="2886375E" w14:textId="77777777" w:rsidR="00785541" w:rsidRPr="006224AE" w:rsidRDefault="00785541" w:rsidP="00F467D8">
      <w:pPr>
        <w:rPr>
          <w:rFonts w:cs="Arial"/>
          <w:sz w:val="22"/>
          <w:szCs w:val="22"/>
        </w:rPr>
      </w:pPr>
    </w:p>
    <w:p w14:paraId="4006D9AE" w14:textId="77777777" w:rsidR="00785541" w:rsidRPr="006224AE" w:rsidRDefault="00785541" w:rsidP="000231BE">
      <w:pPr>
        <w:jc w:val="center"/>
        <w:rPr>
          <w:rFonts w:cs="Arial"/>
          <w:sz w:val="22"/>
          <w:szCs w:val="22"/>
        </w:rPr>
      </w:pPr>
    </w:p>
    <w:p w14:paraId="61D9BB74" w14:textId="77777777" w:rsidR="00F467D8" w:rsidRPr="006224AE" w:rsidRDefault="00F467D8" w:rsidP="00F467D8">
      <w:pPr>
        <w:rPr>
          <w:rFonts w:cs="Arial"/>
        </w:rPr>
      </w:pPr>
      <w:r w:rsidRPr="006224AE">
        <w:rPr>
          <w:rFonts w:cs="Arial"/>
        </w:rPr>
        <w:t>Siendo las …………………. del día ……………………….. el funcionario aduanero encargado que suscribe, al apersonarse a la Zona Primaria con Autorización Especial ubicado en la dirección consignada en la presente acta, ha verificado la comisión de la infracción tipificada en el inciso j) del artículo 198 de la Ley General de Aduanas, Decreto Legislativo N° 1053 y modificatorias.</w:t>
      </w:r>
      <w:r w:rsidRPr="006224AE">
        <w:rPr>
          <w:rFonts w:cs="Arial"/>
        </w:rPr>
        <w:tab/>
      </w:r>
      <w:r w:rsidRPr="006224AE">
        <w:rPr>
          <w:rFonts w:cs="Arial"/>
        </w:rPr>
        <w:tab/>
      </w:r>
    </w:p>
    <w:p w14:paraId="78F949C6" w14:textId="77777777" w:rsidR="00F467D8" w:rsidRPr="006224AE" w:rsidRDefault="00F467D8" w:rsidP="00F467D8">
      <w:pPr>
        <w:rPr>
          <w:rFonts w:cs="Arial"/>
        </w:rPr>
      </w:pPr>
    </w:p>
    <w:p w14:paraId="0E901BB5" w14:textId="77777777" w:rsidR="00F467D8" w:rsidRPr="006224AE" w:rsidRDefault="00F467D8" w:rsidP="00F467D8">
      <w:pPr>
        <w:rPr>
          <w:rFonts w:cs="Arial"/>
          <w:sz w:val="22"/>
          <w:szCs w:val="22"/>
        </w:rPr>
      </w:pPr>
      <w:r w:rsidRPr="006224AE">
        <w:rPr>
          <w:rFonts w:cs="Arial"/>
        </w:rPr>
        <w:t>Observaciones:</w:t>
      </w:r>
    </w:p>
    <w:p w14:paraId="49839C16" w14:textId="77777777" w:rsidR="00F467D8" w:rsidRPr="006224AE" w:rsidRDefault="00F467D8" w:rsidP="00F467D8">
      <w:pPr>
        <w:rPr>
          <w:rFonts w:cs="Arial"/>
          <w:sz w:val="22"/>
          <w:szCs w:val="22"/>
        </w:rPr>
      </w:pPr>
    </w:p>
    <w:p w14:paraId="5907CDB5" w14:textId="77777777" w:rsidR="00F467D8" w:rsidRPr="006224AE" w:rsidRDefault="00F467D8" w:rsidP="00F467D8">
      <w:pPr>
        <w:rPr>
          <w:rFonts w:cs="Arial"/>
          <w:sz w:val="22"/>
          <w:szCs w:val="22"/>
        </w:rPr>
      </w:pPr>
      <w:r w:rsidRPr="006224AE">
        <w:rPr>
          <w:rFonts w:cs="Arial"/>
          <w:sz w:val="22"/>
          <w:szCs w:val="22"/>
        </w:rPr>
        <w:t>-----------------------------------------------------------------------------------------------------------------------</w:t>
      </w:r>
    </w:p>
    <w:p w14:paraId="1B6B912B" w14:textId="77777777" w:rsidR="00F467D8" w:rsidRPr="006224AE" w:rsidRDefault="00F467D8" w:rsidP="00F467D8">
      <w:pPr>
        <w:ind w:left="284"/>
        <w:rPr>
          <w:rFonts w:cs="Arial"/>
          <w:sz w:val="12"/>
          <w:szCs w:val="22"/>
        </w:rPr>
      </w:pPr>
    </w:p>
    <w:p w14:paraId="08ACCE21" w14:textId="77777777" w:rsidR="00F467D8" w:rsidRPr="006224AE" w:rsidRDefault="00F467D8" w:rsidP="00F467D8">
      <w:pPr>
        <w:rPr>
          <w:rFonts w:cs="Arial"/>
          <w:sz w:val="22"/>
          <w:szCs w:val="22"/>
        </w:rPr>
      </w:pPr>
      <w:r w:rsidRPr="006224AE">
        <w:rPr>
          <w:rFonts w:cs="Arial"/>
          <w:sz w:val="22"/>
          <w:szCs w:val="22"/>
        </w:rPr>
        <w:t>-----------------------------------------------------------------------------------------------------------------------</w:t>
      </w:r>
    </w:p>
    <w:p w14:paraId="686C819B" w14:textId="77777777" w:rsidR="00F467D8" w:rsidRPr="006224AE" w:rsidRDefault="00F467D8" w:rsidP="00F467D8">
      <w:pPr>
        <w:rPr>
          <w:rFonts w:cs="Arial"/>
          <w:sz w:val="14"/>
          <w:szCs w:val="22"/>
        </w:rPr>
      </w:pPr>
    </w:p>
    <w:p w14:paraId="25B50B4D" w14:textId="77777777" w:rsidR="00F467D8" w:rsidRPr="006224AE" w:rsidRDefault="00F467D8" w:rsidP="00F467D8">
      <w:pPr>
        <w:rPr>
          <w:rFonts w:cs="Arial"/>
          <w:sz w:val="22"/>
          <w:szCs w:val="22"/>
        </w:rPr>
      </w:pPr>
      <w:r w:rsidRPr="006224AE">
        <w:rPr>
          <w:rFonts w:cs="Arial"/>
          <w:sz w:val="22"/>
          <w:szCs w:val="22"/>
        </w:rPr>
        <w:t>-----------------------------------------------------------------------------------------------------------------------</w:t>
      </w:r>
    </w:p>
    <w:p w14:paraId="2D7F4358" w14:textId="77777777" w:rsidR="00F467D8" w:rsidRPr="006224AE" w:rsidRDefault="00F467D8" w:rsidP="00F467D8">
      <w:pPr>
        <w:ind w:left="284"/>
        <w:rPr>
          <w:rFonts w:cs="Arial"/>
          <w:sz w:val="12"/>
          <w:szCs w:val="22"/>
        </w:rPr>
      </w:pPr>
    </w:p>
    <w:p w14:paraId="06474D8E" w14:textId="77777777" w:rsidR="00F467D8" w:rsidRPr="006224AE" w:rsidRDefault="00F467D8" w:rsidP="00F467D8">
      <w:pPr>
        <w:rPr>
          <w:rFonts w:cs="Arial"/>
          <w:sz w:val="22"/>
          <w:szCs w:val="22"/>
        </w:rPr>
      </w:pPr>
      <w:r w:rsidRPr="006224AE">
        <w:rPr>
          <w:rFonts w:cs="Arial"/>
          <w:sz w:val="22"/>
          <w:szCs w:val="22"/>
        </w:rPr>
        <w:t>-----------------------------------------------------------------------------------------------------------------------</w:t>
      </w:r>
    </w:p>
    <w:p w14:paraId="7876F81B" w14:textId="77777777" w:rsidR="00785541" w:rsidRPr="006224AE" w:rsidRDefault="00785541" w:rsidP="000231BE">
      <w:pPr>
        <w:jc w:val="center"/>
        <w:rPr>
          <w:rFonts w:cs="Arial"/>
          <w:sz w:val="22"/>
          <w:szCs w:val="22"/>
        </w:rPr>
      </w:pPr>
    </w:p>
    <w:p w14:paraId="07191481" w14:textId="77777777" w:rsidR="00F467D8" w:rsidRPr="006224AE" w:rsidRDefault="00F467D8" w:rsidP="00F467D8">
      <w:pPr>
        <w:tabs>
          <w:tab w:val="right" w:pos="8838"/>
        </w:tabs>
        <w:rPr>
          <w:rFonts w:cs="Arial"/>
        </w:rPr>
      </w:pPr>
    </w:p>
    <w:p w14:paraId="68345388" w14:textId="77777777" w:rsidR="00F467D8" w:rsidRPr="006224AE" w:rsidRDefault="00F467D8" w:rsidP="00F467D8">
      <w:pPr>
        <w:tabs>
          <w:tab w:val="right" w:pos="8838"/>
        </w:tabs>
        <w:rPr>
          <w:rFonts w:cs="Arial"/>
          <w:b/>
        </w:rPr>
      </w:pPr>
      <w:r w:rsidRPr="006224AE">
        <w:rPr>
          <w:rFonts w:cs="Arial"/>
        </w:rPr>
        <w:t>Siendo las ………………. del día ………………… se emite la presente constancia de la incidencia verificada por el funcionario aduanero encargado.</w:t>
      </w:r>
      <w:r w:rsidRPr="006224AE">
        <w:rPr>
          <w:rFonts w:cs="Arial"/>
          <w:b/>
        </w:rPr>
        <w:t xml:space="preserve"> </w:t>
      </w:r>
    </w:p>
    <w:p w14:paraId="3A756ADD" w14:textId="77777777" w:rsidR="00F467D8" w:rsidRPr="006224AE" w:rsidRDefault="00F467D8" w:rsidP="00F467D8">
      <w:pPr>
        <w:tabs>
          <w:tab w:val="right" w:pos="8838"/>
        </w:tabs>
        <w:rPr>
          <w:rFonts w:cs="Arial"/>
          <w:b/>
        </w:rPr>
      </w:pPr>
    </w:p>
    <w:p w14:paraId="45916DB0" w14:textId="77777777" w:rsidR="00F467D8" w:rsidRPr="006224AE" w:rsidRDefault="00F467D8" w:rsidP="00F467D8">
      <w:pPr>
        <w:tabs>
          <w:tab w:val="right" w:pos="8838"/>
        </w:tabs>
        <w:rPr>
          <w:rFonts w:cs="Arial"/>
          <w:b/>
        </w:rPr>
      </w:pPr>
    </w:p>
    <w:p w14:paraId="7729C4C3" w14:textId="77777777" w:rsidR="00F467D8" w:rsidRPr="006224AE" w:rsidRDefault="00F467D8" w:rsidP="00F467D8">
      <w:pPr>
        <w:tabs>
          <w:tab w:val="right" w:pos="8838"/>
        </w:tabs>
        <w:rPr>
          <w:rFonts w:cs="Arial"/>
          <w:b/>
        </w:rPr>
      </w:pPr>
    </w:p>
    <w:p w14:paraId="186E6627" w14:textId="77777777" w:rsidR="00F467D8" w:rsidRPr="006224AE" w:rsidRDefault="00F467D8" w:rsidP="00F467D8">
      <w:pPr>
        <w:tabs>
          <w:tab w:val="right" w:pos="8838"/>
        </w:tabs>
        <w:rPr>
          <w:rFonts w:cs="Arial"/>
          <w:b/>
        </w:rPr>
      </w:pPr>
    </w:p>
    <w:p w14:paraId="5E519CA4" w14:textId="77777777" w:rsidR="00F467D8" w:rsidRPr="006224AE" w:rsidRDefault="00F467D8" w:rsidP="00F467D8">
      <w:pPr>
        <w:tabs>
          <w:tab w:val="right" w:pos="8838"/>
        </w:tabs>
        <w:rPr>
          <w:rFonts w:cs="Arial"/>
          <w:b/>
        </w:rPr>
      </w:pPr>
    </w:p>
    <w:p w14:paraId="7BF31B70" w14:textId="77777777" w:rsidR="00F467D8" w:rsidRPr="006224AE" w:rsidRDefault="00F467D8" w:rsidP="00F467D8">
      <w:pPr>
        <w:tabs>
          <w:tab w:val="right" w:pos="8838"/>
        </w:tabs>
        <w:rPr>
          <w:rFonts w:cs="Arial"/>
          <w:b/>
        </w:rPr>
      </w:pPr>
    </w:p>
    <w:p w14:paraId="38708C0D" w14:textId="77777777" w:rsidR="00F467D8" w:rsidRPr="006224AE" w:rsidRDefault="00F467D8" w:rsidP="00F467D8">
      <w:pPr>
        <w:tabs>
          <w:tab w:val="right" w:pos="8838"/>
        </w:tabs>
        <w:rPr>
          <w:rFonts w:cs="Arial"/>
          <w:b/>
        </w:rPr>
      </w:pPr>
    </w:p>
    <w:p w14:paraId="50B9AC02" w14:textId="77777777" w:rsidR="00F467D8" w:rsidRPr="006224AE" w:rsidRDefault="00F467D8" w:rsidP="00F467D8">
      <w:pPr>
        <w:tabs>
          <w:tab w:val="right" w:pos="8838"/>
        </w:tabs>
        <w:rPr>
          <w:rFonts w:cs="Arial"/>
          <w:b/>
        </w:rPr>
      </w:pPr>
    </w:p>
    <w:p w14:paraId="7E08A808" w14:textId="77777777" w:rsidR="00F467D8" w:rsidRPr="006224AE" w:rsidRDefault="00F467D8" w:rsidP="00F467D8">
      <w:pPr>
        <w:rPr>
          <w:rFonts w:cs="Arial"/>
        </w:rPr>
      </w:pPr>
    </w:p>
    <w:p w14:paraId="2D233CE9" w14:textId="77777777" w:rsidR="00F467D8" w:rsidRPr="006224AE" w:rsidRDefault="00707D28" w:rsidP="00F467D8">
      <w:pPr>
        <w:rPr>
          <w:rFonts w:cs="Arial"/>
        </w:rPr>
      </w:pPr>
      <w:r w:rsidRPr="006224AE">
        <w:rPr>
          <w:noProof/>
        </w:rPr>
        <mc:AlternateContent>
          <mc:Choice Requires="wps">
            <w:drawing>
              <wp:anchor distT="0" distB="0" distL="114300" distR="114300" simplePos="0" relativeHeight="251683328" behindDoc="0" locked="0" layoutInCell="1" allowOverlap="1" wp14:anchorId="1947B406" wp14:editId="6ED214BB">
                <wp:simplePos x="0" y="0"/>
                <wp:positionH relativeFrom="column">
                  <wp:posOffset>3157220</wp:posOffset>
                </wp:positionH>
                <wp:positionV relativeFrom="paragraph">
                  <wp:posOffset>323215</wp:posOffset>
                </wp:positionV>
                <wp:extent cx="2734945" cy="802640"/>
                <wp:effectExtent l="0" t="0" r="8255" b="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802640"/>
                        </a:xfrm>
                        <a:prstGeom prst="rect">
                          <a:avLst/>
                        </a:prstGeom>
                        <a:solidFill>
                          <a:srgbClr val="FFFFFF"/>
                        </a:solidFill>
                        <a:ln w="6350">
                          <a:solidFill>
                            <a:sysClr val="window" lastClr="FFFFFF">
                              <a:lumMod val="100000"/>
                              <a:lumOff val="0"/>
                            </a:sysClr>
                          </a:solidFill>
                          <a:miter lim="800000"/>
                          <a:headEnd/>
                          <a:tailEnd/>
                        </a:ln>
                      </wps:spPr>
                      <wps:txbx>
                        <w:txbxContent>
                          <w:p w14:paraId="761EE0C9" w14:textId="77777777" w:rsidR="00830B1E" w:rsidRPr="00904136" w:rsidRDefault="00830B1E" w:rsidP="00F467D8">
                            <w:pPr>
                              <w:pStyle w:val="Sinespaciado"/>
                              <w:jc w:val="center"/>
                              <w:rPr>
                                <w:rFonts w:cs="Arial"/>
                              </w:rPr>
                            </w:pPr>
                            <w:r w:rsidRPr="00904136">
                              <w:rPr>
                                <w:rFonts w:cs="Arial"/>
                              </w:rPr>
                              <w:t>------------------------------------------------------</w:t>
                            </w:r>
                          </w:p>
                          <w:p w14:paraId="19A28358" w14:textId="77777777" w:rsidR="00830B1E" w:rsidRPr="00904136" w:rsidRDefault="00830B1E" w:rsidP="00F467D8">
                            <w:pPr>
                              <w:pStyle w:val="Sinespaciado"/>
                              <w:jc w:val="center"/>
                              <w:rPr>
                                <w:rFonts w:cs="Arial"/>
                                <w:b/>
                              </w:rPr>
                            </w:pPr>
                            <w:r w:rsidRPr="00904136">
                              <w:rPr>
                                <w:rFonts w:cs="Arial"/>
                                <w:b/>
                              </w:rPr>
                              <w:t xml:space="preserve">POR </w:t>
                            </w:r>
                            <w:r>
                              <w:rPr>
                                <w:rFonts w:cs="Arial"/>
                                <w:b/>
                              </w:rPr>
                              <w:t>EL IMPORTADOR</w:t>
                            </w:r>
                          </w:p>
                          <w:p w14:paraId="0A95986B" w14:textId="77777777" w:rsidR="00830B1E" w:rsidRPr="00904136" w:rsidRDefault="00830B1E" w:rsidP="00F467D8">
                            <w:pPr>
                              <w:pStyle w:val="Sinespaciado"/>
                              <w:jc w:val="center"/>
                              <w:rPr>
                                <w:rFonts w:cs="Arial"/>
                                <w:b/>
                              </w:rPr>
                            </w:pPr>
                            <w:r>
                              <w:rPr>
                                <w:rFonts w:cs="Arial"/>
                                <w:b/>
                              </w:rPr>
                              <w:t>Nombre, f</w:t>
                            </w:r>
                            <w:r w:rsidRPr="00904136">
                              <w:rPr>
                                <w:rFonts w:cs="Arial"/>
                                <w:b/>
                              </w:rPr>
                              <w:t xml:space="preserve">irma, </w:t>
                            </w:r>
                            <w:r>
                              <w:rPr>
                                <w:rFonts w:cs="Arial"/>
                                <w:b/>
                              </w:rPr>
                              <w:t>DNI</w:t>
                            </w:r>
                            <w:r w:rsidRPr="00904136">
                              <w:rPr>
                                <w:rFonts w:cs="Arial"/>
                                <w:b/>
                              </w:rPr>
                              <w:t xml:space="preserve"> y </w:t>
                            </w:r>
                            <w:r>
                              <w:rPr>
                                <w:rFonts w:cs="Arial"/>
                                <w:b/>
                              </w:rPr>
                              <w:t>cargo del</w:t>
                            </w:r>
                          </w:p>
                          <w:p w14:paraId="2805055B" w14:textId="77777777" w:rsidR="00830B1E" w:rsidRPr="00904136" w:rsidRDefault="00830B1E" w:rsidP="00F467D8">
                            <w:pPr>
                              <w:pStyle w:val="Sinespaciado"/>
                              <w:jc w:val="center"/>
                            </w:pPr>
                            <w:r>
                              <w:rPr>
                                <w:rFonts w:cs="Arial"/>
                                <w:b/>
                              </w:rPr>
                              <w:t>representante o agente de aduana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7B406" id="_x0000_s1050" type="#_x0000_t202" style="position:absolute;left:0;text-align:left;margin-left:248.6pt;margin-top:25.45pt;width:215.35pt;height:63.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" strokecolor="white" strokeweight=".5pt">
                <v:textbox>
                  <w:txbxContent>
                    <w:p w14:paraId="761EE0C9" w14:textId="77777777" w:rsidR="00830B1E" w:rsidRPr="00904136" w:rsidRDefault="00830B1E" w:rsidP="00F467D8">
                      <w:pPr>
                        <w:pStyle w:val="Sinespaciado"/>
                        <w:jc w:val="center"/>
                        <w:rPr>
                          <w:rFonts w:cs="Arial"/>
                        </w:rPr>
                      </w:pPr>
                      <w:r w:rsidRPr="00904136">
                        <w:rPr>
                          <w:rFonts w:cs="Arial"/>
                        </w:rPr>
                        <w:t>------------------------------------------------------</w:t>
                      </w:r>
                    </w:p>
                    <w:p w14:paraId="19A28358" w14:textId="77777777" w:rsidR="00830B1E" w:rsidRPr="00904136" w:rsidRDefault="00830B1E" w:rsidP="00F467D8">
                      <w:pPr>
                        <w:pStyle w:val="Sinespaciado"/>
                        <w:jc w:val="center"/>
                        <w:rPr>
                          <w:rFonts w:cs="Arial"/>
                          <w:b/>
                        </w:rPr>
                      </w:pPr>
                      <w:r w:rsidRPr="00904136">
                        <w:rPr>
                          <w:rFonts w:cs="Arial"/>
                          <w:b/>
                        </w:rPr>
                        <w:t xml:space="preserve">POR </w:t>
                      </w:r>
                      <w:r>
                        <w:rPr>
                          <w:rFonts w:cs="Arial"/>
                          <w:b/>
                        </w:rPr>
                        <w:t>EL IMPORTADOR</w:t>
                      </w:r>
                    </w:p>
                    <w:p w14:paraId="0A95986B" w14:textId="77777777" w:rsidR="00830B1E" w:rsidRPr="00904136" w:rsidRDefault="00830B1E" w:rsidP="00F467D8">
                      <w:pPr>
                        <w:pStyle w:val="Sinespaciado"/>
                        <w:jc w:val="center"/>
                        <w:rPr>
                          <w:rFonts w:cs="Arial"/>
                          <w:b/>
                        </w:rPr>
                      </w:pPr>
                      <w:r>
                        <w:rPr>
                          <w:rFonts w:cs="Arial"/>
                          <w:b/>
                        </w:rPr>
                        <w:t>Nombre, f</w:t>
                      </w:r>
                      <w:r w:rsidRPr="00904136">
                        <w:rPr>
                          <w:rFonts w:cs="Arial"/>
                          <w:b/>
                        </w:rPr>
                        <w:t xml:space="preserve">irma, </w:t>
                      </w:r>
                      <w:r>
                        <w:rPr>
                          <w:rFonts w:cs="Arial"/>
                          <w:b/>
                        </w:rPr>
                        <w:t>DNI</w:t>
                      </w:r>
                      <w:r w:rsidRPr="00904136">
                        <w:rPr>
                          <w:rFonts w:cs="Arial"/>
                          <w:b/>
                        </w:rPr>
                        <w:t xml:space="preserve"> y </w:t>
                      </w:r>
                      <w:r>
                        <w:rPr>
                          <w:rFonts w:cs="Arial"/>
                          <w:b/>
                        </w:rPr>
                        <w:t>cargo del</w:t>
                      </w:r>
                    </w:p>
                    <w:p w14:paraId="2805055B" w14:textId="77777777" w:rsidR="00830B1E" w:rsidRPr="00904136" w:rsidRDefault="00830B1E" w:rsidP="00F467D8">
                      <w:pPr>
                        <w:pStyle w:val="Sinespaciado"/>
                        <w:jc w:val="center"/>
                      </w:pPr>
                      <w:r>
                        <w:rPr>
                          <w:rFonts w:cs="Arial"/>
                          <w:b/>
                        </w:rPr>
                        <w:t>representante o agente de aduana</w:t>
                      </w:r>
                    </w:p>
                  </w:txbxContent>
                </v:textbox>
              </v:shape>
            </w:pict>
          </mc:Fallback>
        </mc:AlternateContent>
      </w:r>
      <w:r w:rsidRPr="006224AE">
        <w:rPr>
          <w:noProof/>
        </w:rPr>
        <mc:AlternateContent>
          <mc:Choice Requires="wps">
            <w:drawing>
              <wp:anchor distT="0" distB="0" distL="114300" distR="114300" simplePos="0" relativeHeight="251682304" behindDoc="0" locked="0" layoutInCell="1" allowOverlap="1" wp14:anchorId="0C723FE0" wp14:editId="16092442">
                <wp:simplePos x="0" y="0"/>
                <wp:positionH relativeFrom="column">
                  <wp:posOffset>0</wp:posOffset>
                </wp:positionH>
                <wp:positionV relativeFrom="paragraph">
                  <wp:posOffset>323215</wp:posOffset>
                </wp:positionV>
                <wp:extent cx="2734945" cy="802640"/>
                <wp:effectExtent l="0" t="0" r="8255"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802640"/>
                        </a:xfrm>
                        <a:prstGeom prst="rect">
                          <a:avLst/>
                        </a:prstGeom>
                        <a:solidFill>
                          <a:srgbClr val="FFFFFF"/>
                        </a:solidFill>
                        <a:ln w="6350">
                          <a:solidFill>
                            <a:sysClr val="window" lastClr="FFFFFF">
                              <a:lumMod val="100000"/>
                              <a:lumOff val="0"/>
                            </a:sysClr>
                          </a:solidFill>
                          <a:miter lim="800000"/>
                          <a:headEnd/>
                          <a:tailEnd/>
                        </a:ln>
                      </wps:spPr>
                      <wps:txbx>
                        <w:txbxContent>
                          <w:p w14:paraId="3DF500EF" w14:textId="77777777" w:rsidR="00830B1E" w:rsidRPr="00904136" w:rsidRDefault="00830B1E" w:rsidP="00F467D8">
                            <w:pPr>
                              <w:pStyle w:val="Sinespaciado"/>
                              <w:jc w:val="center"/>
                              <w:rPr>
                                <w:rFonts w:cs="Arial"/>
                              </w:rPr>
                            </w:pPr>
                            <w:r w:rsidRPr="00904136">
                              <w:rPr>
                                <w:rFonts w:cs="Arial"/>
                              </w:rPr>
                              <w:t>------------------------------------------------------</w:t>
                            </w:r>
                          </w:p>
                          <w:p w14:paraId="7B31A75D" w14:textId="77777777" w:rsidR="00830B1E" w:rsidRPr="00904136" w:rsidRDefault="00830B1E" w:rsidP="00F467D8">
                            <w:pPr>
                              <w:pStyle w:val="Sinespaciado"/>
                              <w:jc w:val="center"/>
                              <w:rPr>
                                <w:rFonts w:cs="Arial"/>
                                <w:b/>
                              </w:rPr>
                            </w:pPr>
                            <w:r w:rsidRPr="00904136">
                              <w:rPr>
                                <w:rFonts w:cs="Arial"/>
                                <w:b/>
                              </w:rPr>
                              <w:t>POR</w:t>
                            </w:r>
                            <w:r>
                              <w:rPr>
                                <w:rFonts w:cs="Arial"/>
                                <w:b/>
                              </w:rPr>
                              <w:t xml:space="preserve"> LA</w:t>
                            </w:r>
                            <w:r w:rsidRPr="00904136">
                              <w:rPr>
                                <w:rFonts w:cs="Arial"/>
                                <w:b/>
                              </w:rPr>
                              <w:t xml:space="preserve"> SUNAT</w:t>
                            </w:r>
                          </w:p>
                          <w:p w14:paraId="3AEE931F" w14:textId="77777777" w:rsidR="00830B1E" w:rsidRPr="00904136" w:rsidRDefault="00830B1E" w:rsidP="00F467D8">
                            <w:pPr>
                              <w:pStyle w:val="Sinespaciado"/>
                              <w:jc w:val="center"/>
                              <w:rPr>
                                <w:rFonts w:cs="Arial"/>
                                <w:b/>
                              </w:rPr>
                            </w:pPr>
                            <w:r>
                              <w:rPr>
                                <w:rFonts w:cs="Arial"/>
                                <w:b/>
                              </w:rPr>
                              <w:t>Nombre, f</w:t>
                            </w:r>
                            <w:r w:rsidRPr="00904136">
                              <w:rPr>
                                <w:rFonts w:cs="Arial"/>
                                <w:b/>
                              </w:rPr>
                              <w:t>irma, sello y código del</w:t>
                            </w:r>
                          </w:p>
                          <w:p w14:paraId="6D8EDB4F" w14:textId="77777777" w:rsidR="00830B1E" w:rsidRPr="00904136" w:rsidRDefault="00830B1E" w:rsidP="00F467D8">
                            <w:pPr>
                              <w:pStyle w:val="Sinespaciado"/>
                              <w:jc w:val="center"/>
                            </w:pPr>
                            <w:r>
                              <w:rPr>
                                <w:rFonts w:cs="Arial"/>
                                <w:b/>
                              </w:rPr>
                              <w:t>f</w:t>
                            </w:r>
                            <w:r w:rsidRPr="00904136">
                              <w:rPr>
                                <w:rFonts w:cs="Arial"/>
                                <w:b/>
                              </w:rPr>
                              <w:t xml:space="preserve">uncionario </w:t>
                            </w:r>
                            <w:r>
                              <w:rPr>
                                <w:rFonts w:cs="Arial"/>
                                <w:b/>
                              </w:rPr>
                              <w:t>a</w:t>
                            </w:r>
                            <w:r w:rsidRPr="00904136">
                              <w:rPr>
                                <w:rFonts w:cs="Arial"/>
                                <w:b/>
                              </w:rPr>
                              <w:t>duanero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23FE0" id="_x0000_s1051" type="#_x0000_t202" style="position:absolute;left:0;text-align:left;margin-left:0;margin-top:25.45pt;width:215.35pt;height:63.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" strokecolor="white" strokeweight=".5pt">
                <v:textbox>
                  <w:txbxContent>
                    <w:p w14:paraId="3DF500EF" w14:textId="77777777" w:rsidR="00830B1E" w:rsidRPr="00904136" w:rsidRDefault="00830B1E" w:rsidP="00F467D8">
                      <w:pPr>
                        <w:pStyle w:val="Sinespaciado"/>
                        <w:jc w:val="center"/>
                        <w:rPr>
                          <w:rFonts w:cs="Arial"/>
                        </w:rPr>
                      </w:pPr>
                      <w:r w:rsidRPr="00904136">
                        <w:rPr>
                          <w:rFonts w:cs="Arial"/>
                        </w:rPr>
                        <w:t>------------------------------------------------------</w:t>
                      </w:r>
                    </w:p>
                    <w:p w14:paraId="7B31A75D" w14:textId="77777777" w:rsidR="00830B1E" w:rsidRPr="00904136" w:rsidRDefault="00830B1E" w:rsidP="00F467D8">
                      <w:pPr>
                        <w:pStyle w:val="Sinespaciado"/>
                        <w:jc w:val="center"/>
                        <w:rPr>
                          <w:rFonts w:cs="Arial"/>
                          <w:b/>
                        </w:rPr>
                      </w:pPr>
                      <w:r w:rsidRPr="00904136">
                        <w:rPr>
                          <w:rFonts w:cs="Arial"/>
                          <w:b/>
                        </w:rPr>
                        <w:t>POR</w:t>
                      </w:r>
                      <w:r>
                        <w:rPr>
                          <w:rFonts w:cs="Arial"/>
                          <w:b/>
                        </w:rPr>
                        <w:t xml:space="preserve"> LA</w:t>
                      </w:r>
                      <w:r w:rsidRPr="00904136">
                        <w:rPr>
                          <w:rFonts w:cs="Arial"/>
                          <w:b/>
                        </w:rPr>
                        <w:t xml:space="preserve"> SUNAT</w:t>
                      </w:r>
                    </w:p>
                    <w:p w14:paraId="3AEE931F" w14:textId="77777777" w:rsidR="00830B1E" w:rsidRPr="00904136" w:rsidRDefault="00830B1E" w:rsidP="00F467D8">
                      <w:pPr>
                        <w:pStyle w:val="Sinespaciado"/>
                        <w:jc w:val="center"/>
                        <w:rPr>
                          <w:rFonts w:cs="Arial"/>
                          <w:b/>
                        </w:rPr>
                      </w:pPr>
                      <w:r>
                        <w:rPr>
                          <w:rFonts w:cs="Arial"/>
                          <w:b/>
                        </w:rPr>
                        <w:t>Nombre, f</w:t>
                      </w:r>
                      <w:r w:rsidRPr="00904136">
                        <w:rPr>
                          <w:rFonts w:cs="Arial"/>
                          <w:b/>
                        </w:rPr>
                        <w:t>irma, sello y código del</w:t>
                      </w:r>
                    </w:p>
                    <w:p w14:paraId="6D8EDB4F" w14:textId="77777777" w:rsidR="00830B1E" w:rsidRPr="00904136" w:rsidRDefault="00830B1E" w:rsidP="00F467D8">
                      <w:pPr>
                        <w:pStyle w:val="Sinespaciado"/>
                        <w:jc w:val="center"/>
                      </w:pPr>
                      <w:r>
                        <w:rPr>
                          <w:rFonts w:cs="Arial"/>
                          <w:b/>
                        </w:rPr>
                        <w:t>f</w:t>
                      </w:r>
                      <w:r w:rsidRPr="00904136">
                        <w:rPr>
                          <w:rFonts w:cs="Arial"/>
                          <w:b/>
                        </w:rPr>
                        <w:t xml:space="preserve">uncionario </w:t>
                      </w:r>
                      <w:r>
                        <w:rPr>
                          <w:rFonts w:cs="Arial"/>
                          <w:b/>
                        </w:rPr>
                        <w:t>a</w:t>
                      </w:r>
                      <w:r w:rsidRPr="00904136">
                        <w:rPr>
                          <w:rFonts w:cs="Arial"/>
                          <w:b/>
                        </w:rPr>
                        <w:t>duanero</w:t>
                      </w:r>
                    </w:p>
                  </w:txbxContent>
                </v:textbox>
              </v:shape>
            </w:pict>
          </mc:Fallback>
        </mc:AlternateContent>
      </w:r>
    </w:p>
    <w:p w14:paraId="3BE46FD1" w14:textId="77777777" w:rsidR="00F467D8" w:rsidRPr="006224AE" w:rsidRDefault="00F467D8" w:rsidP="00F467D8">
      <w:pPr>
        <w:rPr>
          <w:rFonts w:cs="Arial"/>
        </w:rPr>
      </w:pPr>
    </w:p>
    <w:p w14:paraId="45A26F1B" w14:textId="77777777" w:rsidR="00F467D8" w:rsidRPr="006224AE" w:rsidRDefault="00F467D8" w:rsidP="00F467D8">
      <w:pPr>
        <w:rPr>
          <w:rFonts w:cs="Arial"/>
          <w:b/>
        </w:rPr>
      </w:pPr>
    </w:p>
    <w:p w14:paraId="038D31E8" w14:textId="77777777" w:rsidR="00F467D8" w:rsidRPr="006224AE" w:rsidRDefault="00F467D8" w:rsidP="00F467D8">
      <w:pPr>
        <w:tabs>
          <w:tab w:val="right" w:pos="8838"/>
        </w:tabs>
        <w:rPr>
          <w:rFonts w:cs="Arial"/>
          <w:b/>
        </w:rPr>
      </w:pPr>
    </w:p>
    <w:p w14:paraId="5AC0559D" w14:textId="77777777" w:rsidR="00785541" w:rsidRPr="006224AE" w:rsidRDefault="00785541" w:rsidP="00F467D8">
      <w:pPr>
        <w:rPr>
          <w:rFonts w:cs="Arial"/>
          <w:sz w:val="22"/>
          <w:szCs w:val="22"/>
        </w:rPr>
      </w:pPr>
    </w:p>
    <w:p w14:paraId="1FA15B0D" w14:textId="77777777" w:rsidR="00785541" w:rsidRPr="006224AE" w:rsidRDefault="00785541" w:rsidP="000231BE">
      <w:pPr>
        <w:jc w:val="center"/>
        <w:rPr>
          <w:rFonts w:cs="Arial"/>
          <w:sz w:val="22"/>
          <w:szCs w:val="22"/>
        </w:rPr>
      </w:pPr>
    </w:p>
    <w:p w14:paraId="0C2ED499" w14:textId="77777777" w:rsidR="00251C73" w:rsidRPr="006224AE" w:rsidRDefault="00251C73" w:rsidP="00291D63">
      <w:pPr>
        <w:rPr>
          <w:rFonts w:cs="Arial"/>
          <w:sz w:val="22"/>
          <w:szCs w:val="22"/>
        </w:rPr>
      </w:pPr>
    </w:p>
    <w:sectPr w:rsidR="00251C73" w:rsidRPr="006224AE" w:rsidSect="00A123C6">
      <w:headerReference w:type="default" r:id="rId13"/>
      <w:footerReference w:type="default" r:id="rId14"/>
      <w:headerReference w:type="first" r:id="rId15"/>
      <w:footerReference w:type="first" r:id="rId16"/>
      <w:pgSz w:w="11907" w:h="16840" w:code="9"/>
      <w:pgMar w:top="1247" w:right="1418" w:bottom="1134" w:left="1701" w:header="56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2A880" w14:textId="77777777" w:rsidR="00616CD3" w:rsidRDefault="00616CD3">
      <w:r>
        <w:separator/>
      </w:r>
    </w:p>
  </w:endnote>
  <w:endnote w:type="continuationSeparator" w:id="0">
    <w:p w14:paraId="56B0B5CF" w14:textId="77777777" w:rsidR="00616CD3" w:rsidRDefault="0061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D7B1" w14:textId="77777777" w:rsidR="00830B1E" w:rsidRDefault="00830B1E">
    <w:pPr>
      <w:pStyle w:val="Piedepgina"/>
    </w:pPr>
    <w:r>
      <w:t>_______________________________________________________________________________</w:t>
    </w:r>
  </w:p>
  <w:p w14:paraId="30918B8D" w14:textId="77777777" w:rsidR="00830B1E" w:rsidRDefault="00830B1E">
    <w:pPr>
      <w:pStyle w:val="Piedepgina"/>
    </w:pPr>
  </w:p>
  <w:p w14:paraId="5AA3696D" w14:textId="77777777" w:rsidR="00830B1E" w:rsidRDefault="00830B1E" w:rsidP="00C235A3">
    <w:pPr>
      <w:pStyle w:val="Piedepgina"/>
      <w:jc w:val="right"/>
    </w:pPr>
    <w:r>
      <w:t xml:space="preserve"> </w:t>
    </w:r>
    <w:r w:rsidRPr="00973639">
      <w:rPr>
        <w:rStyle w:val="Nmerodepgina"/>
        <w:sz w:val="18"/>
        <w:szCs w:val="18"/>
      </w:rPr>
      <w:fldChar w:fldCharType="begin"/>
    </w:r>
    <w:r w:rsidRPr="00973639">
      <w:rPr>
        <w:rStyle w:val="Nmerodepgina"/>
        <w:sz w:val="18"/>
        <w:szCs w:val="18"/>
      </w:rPr>
      <w:instrText xml:space="preserve"> PAGE </w:instrText>
    </w:r>
    <w:r w:rsidRPr="00973639">
      <w:rPr>
        <w:rStyle w:val="Nmerodepgina"/>
        <w:sz w:val="18"/>
        <w:szCs w:val="18"/>
      </w:rPr>
      <w:fldChar w:fldCharType="separate"/>
    </w:r>
    <w:r>
      <w:rPr>
        <w:rStyle w:val="Nmerodepgina"/>
        <w:noProof/>
        <w:sz w:val="18"/>
        <w:szCs w:val="18"/>
      </w:rPr>
      <w:t>8</w:t>
    </w:r>
    <w:r w:rsidRPr="00973639">
      <w:rPr>
        <w:rStyle w:val="Nmerodepgina"/>
        <w:sz w:val="18"/>
        <w:szCs w:val="18"/>
      </w:rPr>
      <w:fldChar w:fldCharType="end"/>
    </w:r>
    <w:r w:rsidRPr="00973639">
      <w:rPr>
        <w:rStyle w:val="Nmerodepgina"/>
        <w:sz w:val="18"/>
        <w:szCs w:val="18"/>
      </w:rPr>
      <w:t>/</w:t>
    </w:r>
    <w:r w:rsidRPr="00973639">
      <w:rPr>
        <w:rStyle w:val="Nmerodepgina"/>
        <w:sz w:val="18"/>
        <w:szCs w:val="18"/>
      </w:rPr>
      <w:fldChar w:fldCharType="begin"/>
    </w:r>
    <w:r w:rsidRPr="00973639">
      <w:rPr>
        <w:rStyle w:val="Nmerodepgina"/>
        <w:sz w:val="18"/>
        <w:szCs w:val="18"/>
      </w:rPr>
      <w:instrText xml:space="preserve"> NUMPAGES </w:instrText>
    </w:r>
    <w:r w:rsidRPr="00973639">
      <w:rPr>
        <w:rStyle w:val="Nmerodepgina"/>
        <w:sz w:val="18"/>
        <w:szCs w:val="18"/>
      </w:rPr>
      <w:fldChar w:fldCharType="separate"/>
    </w:r>
    <w:r>
      <w:rPr>
        <w:rStyle w:val="Nmerodepgina"/>
        <w:noProof/>
        <w:sz w:val="18"/>
        <w:szCs w:val="18"/>
      </w:rPr>
      <w:t>26</w:t>
    </w:r>
    <w:r w:rsidRPr="00973639">
      <w:rPr>
        <w:rStyle w:val="Nmerodepgin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CA1FE" w14:textId="77777777" w:rsidR="00830B1E" w:rsidRDefault="00830B1E">
    <w:pPr>
      <w:pStyle w:val="Piedepgina"/>
    </w:pPr>
    <w:r>
      <w:rPr>
        <w:noProof/>
        <w:lang w:val="es-PE" w:eastAsia="es-PE"/>
      </w:rPr>
      <mc:AlternateContent>
        <mc:Choice Requires="wps">
          <w:drawing>
            <wp:anchor distT="4294967291" distB="4294967291" distL="114300" distR="114300" simplePos="0" relativeHeight="251657728" behindDoc="0" locked="0" layoutInCell="1" allowOverlap="1" wp14:anchorId="430A8BF0" wp14:editId="06A743E4">
              <wp:simplePos x="0" y="0"/>
              <wp:positionH relativeFrom="column">
                <wp:posOffset>-635</wp:posOffset>
              </wp:positionH>
              <wp:positionV relativeFrom="paragraph">
                <wp:posOffset>-137796</wp:posOffset>
              </wp:positionV>
              <wp:extent cx="5600700" cy="0"/>
              <wp:effectExtent l="0" t="0" r="0" b="0"/>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FAE8B" id="Line 4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0.85pt" to="440.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CXEwIAACk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"/>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F6EBA" w14:textId="77777777" w:rsidR="00616CD3" w:rsidRDefault="00616CD3">
      <w:r>
        <w:separator/>
      </w:r>
    </w:p>
  </w:footnote>
  <w:footnote w:type="continuationSeparator" w:id="0">
    <w:p w14:paraId="2FC7FA6D" w14:textId="77777777" w:rsidR="00616CD3" w:rsidRDefault="00616CD3">
      <w:r>
        <w:continuationSeparator/>
      </w:r>
    </w:p>
  </w:footnote>
  <w:footnote w:id="1">
    <w:p w14:paraId="59E4432A" w14:textId="46441B88" w:rsidR="00830B1E" w:rsidRPr="00AC15B0" w:rsidRDefault="00830B1E" w:rsidP="00785541">
      <w:pPr>
        <w:pStyle w:val="Textonotapie"/>
        <w:ind w:left="284" w:hanging="284"/>
        <w:rPr>
          <w:rFonts w:cs="Arial"/>
          <w:sz w:val="16"/>
          <w:szCs w:val="16"/>
        </w:rPr>
      </w:pPr>
      <w:r w:rsidRPr="00AC15B0">
        <w:rPr>
          <w:rStyle w:val="Refdenotaalpie"/>
          <w:rFonts w:cs="Arial"/>
          <w:sz w:val="16"/>
          <w:szCs w:val="16"/>
        </w:rPr>
        <w:footnoteRef/>
      </w:r>
      <w:r w:rsidRPr="00AC15B0">
        <w:rPr>
          <w:rFonts w:cs="Arial"/>
          <w:sz w:val="16"/>
          <w:szCs w:val="16"/>
        </w:rPr>
        <w:t xml:space="preserve"> </w:t>
      </w:r>
      <w:r>
        <w:rPr>
          <w:rFonts w:cs="Arial"/>
          <w:sz w:val="16"/>
          <w:szCs w:val="16"/>
        </w:rPr>
        <w:t xml:space="preserve"> </w:t>
      </w:r>
      <w:r>
        <w:rPr>
          <w:rFonts w:cs="Arial"/>
          <w:sz w:val="16"/>
          <w:szCs w:val="16"/>
        </w:rPr>
        <w:tab/>
      </w:r>
      <w:r w:rsidRPr="00AC15B0">
        <w:rPr>
          <w:rFonts w:cs="Arial"/>
          <w:sz w:val="16"/>
          <w:szCs w:val="16"/>
        </w:rPr>
        <w:t xml:space="preserve">Adicionalmente a la presente autorización, se deberá cumplir con los requisitos señalados en el </w:t>
      </w:r>
      <w:r>
        <w:rPr>
          <w:rFonts w:cs="Arial"/>
          <w:sz w:val="16"/>
          <w:szCs w:val="16"/>
        </w:rPr>
        <w:t>a</w:t>
      </w:r>
      <w:r w:rsidRPr="00AC15B0">
        <w:rPr>
          <w:rFonts w:cs="Arial"/>
          <w:sz w:val="16"/>
          <w:szCs w:val="16"/>
        </w:rPr>
        <w:t xml:space="preserve">nexo </w:t>
      </w:r>
      <w:r>
        <w:rPr>
          <w:rFonts w:cs="Arial"/>
          <w:sz w:val="16"/>
          <w:szCs w:val="16"/>
        </w:rPr>
        <w:t>II</w:t>
      </w:r>
      <w:r w:rsidRPr="00AC15B0">
        <w:rPr>
          <w:rFonts w:cs="Arial"/>
          <w:sz w:val="16"/>
          <w:szCs w:val="16"/>
        </w:rPr>
        <w:t xml:space="preserve"> del procedimiento </w:t>
      </w:r>
      <w:r>
        <w:rPr>
          <w:rFonts w:cs="Arial"/>
          <w:sz w:val="16"/>
          <w:szCs w:val="16"/>
        </w:rPr>
        <w:t>“</w:t>
      </w:r>
      <w:r w:rsidRPr="00AC15B0">
        <w:rPr>
          <w:rFonts w:cs="Arial"/>
          <w:sz w:val="16"/>
          <w:szCs w:val="16"/>
        </w:rPr>
        <w:t xml:space="preserve">Importación para el </w:t>
      </w:r>
      <w:r>
        <w:rPr>
          <w:rFonts w:cs="Arial"/>
          <w:sz w:val="16"/>
          <w:szCs w:val="16"/>
        </w:rPr>
        <w:t>c</w:t>
      </w:r>
      <w:r w:rsidRPr="00AC15B0">
        <w:rPr>
          <w:rFonts w:cs="Arial"/>
          <w:sz w:val="16"/>
          <w:szCs w:val="16"/>
        </w:rPr>
        <w:t>onsumo</w:t>
      </w:r>
      <w:r>
        <w:rPr>
          <w:rFonts w:cs="Arial"/>
          <w:sz w:val="16"/>
          <w:szCs w:val="16"/>
        </w:rPr>
        <w:t>”</w:t>
      </w:r>
      <w:r w:rsidRPr="00AC15B0">
        <w:rPr>
          <w:rFonts w:cs="Arial"/>
          <w:sz w:val="16"/>
          <w:szCs w:val="16"/>
        </w:rPr>
        <w:t xml:space="preserve"> DESPA-PG.01, y se podrá adjuntar copia del documento de transporte cuando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3BE8" w14:textId="77777777" w:rsidR="00830B1E" w:rsidRPr="00575A23" w:rsidRDefault="00830B1E" w:rsidP="004A78C0">
    <w:pPr>
      <w:tabs>
        <w:tab w:val="left" w:pos="2600"/>
      </w:tabs>
      <w:jc w:val="center"/>
      <w:rPr>
        <w:rFonts w:cs="Arial"/>
        <w:b/>
        <w:bCs/>
        <w:color w:val="000000"/>
        <w:sz w:val="17"/>
        <w:szCs w:val="17"/>
      </w:rPr>
    </w:pPr>
  </w:p>
  <w:p w14:paraId="6BB6E2DC" w14:textId="77777777" w:rsidR="00830B1E" w:rsidRPr="00575A23" w:rsidRDefault="00830B1E" w:rsidP="004A78C0">
    <w:pPr>
      <w:tabs>
        <w:tab w:val="left" w:pos="2600"/>
      </w:tabs>
      <w:jc w:val="center"/>
      <w:rPr>
        <w:rFonts w:cs="Arial"/>
        <w:b/>
        <w:bCs/>
        <w:color w:val="000000"/>
        <w:sz w:val="17"/>
        <w:szCs w:val="17"/>
      </w:rPr>
    </w:pPr>
  </w:p>
  <w:p w14:paraId="6229F8DF" w14:textId="77777777" w:rsidR="00830B1E" w:rsidRPr="0038646C" w:rsidRDefault="00830B1E" w:rsidP="00575A23">
    <w:pPr>
      <w:rPr>
        <w:rFonts w:cs="Arial"/>
        <w:b/>
        <w:bCs/>
        <w:sz w:val="17"/>
        <w:szCs w:val="17"/>
      </w:rPr>
    </w:pPr>
    <w:r w:rsidRPr="0038646C">
      <w:rPr>
        <w:rFonts w:cs="Arial"/>
        <w:b/>
        <w:bCs/>
        <w:color w:val="000000"/>
        <w:sz w:val="17"/>
        <w:szCs w:val="17"/>
      </w:rPr>
      <w:t xml:space="preserve">SUNAT           </w:t>
    </w:r>
    <w:r>
      <w:rPr>
        <w:rFonts w:cs="Arial"/>
        <w:b/>
        <w:bCs/>
        <w:color w:val="000000"/>
        <w:sz w:val="17"/>
        <w:szCs w:val="17"/>
      </w:rPr>
      <w:t xml:space="preserve">      </w:t>
    </w:r>
    <w:r w:rsidRPr="0038646C">
      <w:rPr>
        <w:rFonts w:cs="Arial"/>
        <w:b/>
        <w:bCs/>
        <w:color w:val="000000"/>
        <w:sz w:val="17"/>
        <w:szCs w:val="17"/>
      </w:rPr>
      <w:t xml:space="preserve"> PROCEDIMIENTO </w:t>
    </w:r>
    <w:r>
      <w:rPr>
        <w:rFonts w:cs="Arial"/>
        <w:b/>
        <w:bCs/>
        <w:color w:val="000000"/>
        <w:sz w:val="17"/>
        <w:szCs w:val="17"/>
      </w:rPr>
      <w:t xml:space="preserve">GENERAL </w:t>
    </w:r>
    <w:r w:rsidRPr="00575A23">
      <w:rPr>
        <w:rFonts w:cs="Arial"/>
        <w:b/>
        <w:bCs/>
        <w:color w:val="000000"/>
        <w:sz w:val="17"/>
        <w:szCs w:val="17"/>
      </w:rPr>
      <w:t>“IMPORTACIÓN PARA EL CONSUMO”</w:t>
    </w:r>
    <w:r>
      <w:rPr>
        <w:rFonts w:cs="Arial"/>
        <w:b/>
        <w:bCs/>
        <w:color w:val="000000"/>
        <w:sz w:val="17"/>
        <w:szCs w:val="17"/>
      </w:rPr>
      <w:tab/>
      <w:t xml:space="preserve">             V</w:t>
    </w:r>
    <w:r w:rsidRPr="0038646C">
      <w:rPr>
        <w:rFonts w:cs="Arial"/>
        <w:b/>
        <w:color w:val="000000"/>
        <w:sz w:val="17"/>
        <w:szCs w:val="17"/>
      </w:rPr>
      <w:t>ERSIÓN</w:t>
    </w:r>
    <w:r>
      <w:rPr>
        <w:rFonts w:cs="Arial"/>
        <w:b/>
        <w:color w:val="000000"/>
        <w:sz w:val="17"/>
        <w:szCs w:val="17"/>
      </w:rPr>
      <w:t xml:space="preserve"> 8 </w:t>
    </w:r>
  </w:p>
  <w:p w14:paraId="7F3D7307" w14:textId="77777777" w:rsidR="00830B1E" w:rsidRPr="008233D8" w:rsidRDefault="00830B1E" w:rsidP="002E478F">
    <w:pPr>
      <w:pStyle w:val="Encabezado"/>
      <w:pBdr>
        <w:bottom w:val="single" w:sz="12" w:space="18" w:color="auto"/>
      </w:pBdr>
      <w:jc w:val="center"/>
      <w:rPr>
        <w:rFonts w:cs="Arial"/>
        <w:b/>
        <w:sz w:val="2"/>
      </w:rPr>
    </w:pPr>
  </w:p>
  <w:p w14:paraId="7372C295" w14:textId="77777777" w:rsidR="00830B1E" w:rsidRDefault="00830B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5FB5" w14:textId="77777777" w:rsidR="00830B1E" w:rsidRPr="0038646C" w:rsidRDefault="00830B1E" w:rsidP="00BF2615">
    <w:pPr>
      <w:tabs>
        <w:tab w:val="left" w:pos="2600"/>
      </w:tabs>
      <w:jc w:val="center"/>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76E6"/>
    <w:multiLevelType w:val="hybridMultilevel"/>
    <w:tmpl w:val="603411D6"/>
    <w:lvl w:ilvl="0" w:tplc="3D8C7FD2">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E3315F"/>
    <w:multiLevelType w:val="hybridMultilevel"/>
    <w:tmpl w:val="961AE542"/>
    <w:lvl w:ilvl="0" w:tplc="B89CB410">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6BA3E3F"/>
    <w:multiLevelType w:val="hybridMultilevel"/>
    <w:tmpl w:val="7F124170"/>
    <w:lvl w:ilvl="0" w:tplc="280A0017">
      <w:start w:val="1"/>
      <w:numFmt w:val="lowerLetter"/>
      <w:lvlText w:val="%1)"/>
      <w:lvlJc w:val="left"/>
      <w:pPr>
        <w:ind w:left="1571" w:hanging="360"/>
      </w:p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 w15:restartNumberingAfterBreak="0">
    <w:nsid w:val="06D37FC7"/>
    <w:multiLevelType w:val="hybridMultilevel"/>
    <w:tmpl w:val="877628E0"/>
    <w:lvl w:ilvl="0" w:tplc="1E20F82A">
      <w:start w:val="1"/>
      <w:numFmt w:val="lowerLetter"/>
      <w:lvlText w:val="%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6DB3CA7"/>
    <w:multiLevelType w:val="hybridMultilevel"/>
    <w:tmpl w:val="0C74215C"/>
    <w:lvl w:ilvl="0" w:tplc="4906BF80">
      <w:start w:val="1"/>
      <w:numFmt w:val="decimal"/>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7F4474B"/>
    <w:multiLevelType w:val="hybridMultilevel"/>
    <w:tmpl w:val="7722F550"/>
    <w:lvl w:ilvl="0" w:tplc="81B4780E">
      <w:start w:val="1"/>
      <w:numFmt w:val="lowerLetter"/>
      <w:lvlText w:val="%1)"/>
      <w:lvlJc w:val="left"/>
      <w:pPr>
        <w:ind w:left="2138" w:hanging="360"/>
      </w:pPr>
      <w:rPr>
        <w:strike w:val="0"/>
        <w:color w:val="auto"/>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6" w15:restartNumberingAfterBreak="0">
    <w:nsid w:val="082D591B"/>
    <w:multiLevelType w:val="hybridMultilevel"/>
    <w:tmpl w:val="6F0EC79A"/>
    <w:lvl w:ilvl="0" w:tplc="BB846F4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86F3BD3"/>
    <w:multiLevelType w:val="hybridMultilevel"/>
    <w:tmpl w:val="7722F550"/>
    <w:lvl w:ilvl="0" w:tplc="81B4780E">
      <w:start w:val="1"/>
      <w:numFmt w:val="lowerLetter"/>
      <w:lvlText w:val="%1)"/>
      <w:lvlJc w:val="left"/>
      <w:pPr>
        <w:ind w:left="2138" w:hanging="360"/>
      </w:pPr>
      <w:rPr>
        <w:strike w:val="0"/>
        <w:color w:val="auto"/>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8" w15:restartNumberingAfterBreak="0">
    <w:nsid w:val="116D3B30"/>
    <w:multiLevelType w:val="hybridMultilevel"/>
    <w:tmpl w:val="D1148652"/>
    <w:lvl w:ilvl="0" w:tplc="280A0017">
      <w:start w:val="1"/>
      <w:numFmt w:val="lowerLetter"/>
      <w:lvlText w:val="%1)"/>
      <w:lvlJc w:val="left"/>
      <w:pPr>
        <w:ind w:left="2280" w:hanging="360"/>
      </w:p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9" w15:restartNumberingAfterBreak="0">
    <w:nsid w:val="1185602D"/>
    <w:multiLevelType w:val="hybridMultilevel"/>
    <w:tmpl w:val="F0C418F8"/>
    <w:lvl w:ilvl="0" w:tplc="3A0C3482">
      <w:start w:val="1"/>
      <w:numFmt w:val="lowerLetter"/>
      <w:lvlText w:val="%1)"/>
      <w:lvlJc w:val="left"/>
      <w:pPr>
        <w:ind w:left="1140" w:hanging="420"/>
      </w:pPr>
      <w:rPr>
        <w:rFonts w:hint="default"/>
        <w:strike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148E4646"/>
    <w:multiLevelType w:val="hybridMultilevel"/>
    <w:tmpl w:val="B8A89FF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6CA6F4F"/>
    <w:multiLevelType w:val="hybridMultilevel"/>
    <w:tmpl w:val="FA7E7B58"/>
    <w:lvl w:ilvl="0" w:tplc="F9561E0C">
      <w:start w:val="3"/>
      <w:numFmt w:val="lowerLetter"/>
      <w:lvlText w:val="%1)"/>
      <w:lvlJc w:val="left"/>
      <w:pPr>
        <w:ind w:left="1140" w:hanging="42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8EE1963"/>
    <w:multiLevelType w:val="hybridMultilevel"/>
    <w:tmpl w:val="9DC06FEA"/>
    <w:lvl w:ilvl="0" w:tplc="DA00D268">
      <w:start w:val="1"/>
      <w:numFmt w:val="decimal"/>
      <w:lvlText w:val="%1."/>
      <w:lvlJc w:val="left"/>
      <w:pPr>
        <w:ind w:left="1778" w:hanging="360"/>
      </w:pPr>
      <w:rPr>
        <w:rFonts w:hint="default"/>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9D95C0F"/>
    <w:multiLevelType w:val="hybridMultilevel"/>
    <w:tmpl w:val="B35EB344"/>
    <w:lvl w:ilvl="0" w:tplc="E4041B50">
      <w:start w:val="1"/>
      <w:numFmt w:val="lowerLetter"/>
      <w:lvlText w:val="%1)"/>
      <w:lvlJc w:val="left"/>
      <w:pPr>
        <w:ind w:left="1140" w:hanging="420"/>
      </w:pPr>
      <w:rPr>
        <w:rFonts w:ascii="Arial" w:hAnsi="Arial" w:cs="Arial"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DAB5978"/>
    <w:multiLevelType w:val="hybridMultilevel"/>
    <w:tmpl w:val="D422960C"/>
    <w:lvl w:ilvl="0" w:tplc="3F4CB516">
      <w:start w:val="1"/>
      <w:numFmt w:val="lowerLetter"/>
      <w:lvlText w:val="%1)"/>
      <w:lvlJc w:val="left"/>
      <w:pPr>
        <w:ind w:left="1140" w:hanging="4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1F3A3CFF"/>
    <w:multiLevelType w:val="hybridMultilevel"/>
    <w:tmpl w:val="E190D2B6"/>
    <w:lvl w:ilvl="0" w:tplc="484A8D2C">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21E13F4"/>
    <w:multiLevelType w:val="hybridMultilevel"/>
    <w:tmpl w:val="E4DC8F62"/>
    <w:lvl w:ilvl="0" w:tplc="CC02EC00">
      <w:start w:val="1"/>
      <w:numFmt w:val="upperRoman"/>
      <w:lvlText w:val="%1."/>
      <w:lvlJc w:val="left"/>
      <w:pPr>
        <w:ind w:left="1040" w:hanging="360"/>
      </w:pPr>
      <w:rPr>
        <w:rFonts w:hint="default"/>
      </w:rPr>
    </w:lvl>
    <w:lvl w:ilvl="1" w:tplc="280A0019">
      <w:start w:val="1"/>
      <w:numFmt w:val="lowerLetter"/>
      <w:lvlText w:val="%2."/>
      <w:lvlJc w:val="left"/>
      <w:pPr>
        <w:ind w:left="1760" w:hanging="360"/>
      </w:pPr>
    </w:lvl>
    <w:lvl w:ilvl="2" w:tplc="280A001B">
      <w:start w:val="1"/>
      <w:numFmt w:val="lowerRoman"/>
      <w:lvlText w:val="%3."/>
      <w:lvlJc w:val="right"/>
      <w:pPr>
        <w:ind w:left="2480" w:hanging="180"/>
      </w:pPr>
    </w:lvl>
    <w:lvl w:ilvl="3" w:tplc="280A000F">
      <w:start w:val="1"/>
      <w:numFmt w:val="decimal"/>
      <w:lvlText w:val="%4."/>
      <w:lvlJc w:val="left"/>
      <w:pPr>
        <w:ind w:left="3200" w:hanging="360"/>
      </w:pPr>
    </w:lvl>
    <w:lvl w:ilvl="4" w:tplc="280A0019" w:tentative="1">
      <w:start w:val="1"/>
      <w:numFmt w:val="lowerLetter"/>
      <w:lvlText w:val="%5."/>
      <w:lvlJc w:val="left"/>
      <w:pPr>
        <w:ind w:left="3920" w:hanging="360"/>
      </w:pPr>
    </w:lvl>
    <w:lvl w:ilvl="5" w:tplc="280A001B" w:tentative="1">
      <w:start w:val="1"/>
      <w:numFmt w:val="lowerRoman"/>
      <w:lvlText w:val="%6."/>
      <w:lvlJc w:val="right"/>
      <w:pPr>
        <w:ind w:left="4640" w:hanging="180"/>
      </w:pPr>
    </w:lvl>
    <w:lvl w:ilvl="6" w:tplc="280A000F" w:tentative="1">
      <w:start w:val="1"/>
      <w:numFmt w:val="decimal"/>
      <w:lvlText w:val="%7."/>
      <w:lvlJc w:val="left"/>
      <w:pPr>
        <w:ind w:left="5360" w:hanging="360"/>
      </w:pPr>
    </w:lvl>
    <w:lvl w:ilvl="7" w:tplc="280A0019" w:tentative="1">
      <w:start w:val="1"/>
      <w:numFmt w:val="lowerLetter"/>
      <w:lvlText w:val="%8."/>
      <w:lvlJc w:val="left"/>
      <w:pPr>
        <w:ind w:left="6080" w:hanging="360"/>
      </w:pPr>
    </w:lvl>
    <w:lvl w:ilvl="8" w:tplc="280A001B" w:tentative="1">
      <w:start w:val="1"/>
      <w:numFmt w:val="lowerRoman"/>
      <w:lvlText w:val="%9."/>
      <w:lvlJc w:val="right"/>
      <w:pPr>
        <w:ind w:left="6800" w:hanging="180"/>
      </w:pPr>
    </w:lvl>
  </w:abstractNum>
  <w:abstractNum w:abstractNumId="17" w15:restartNumberingAfterBreak="0">
    <w:nsid w:val="237324E0"/>
    <w:multiLevelType w:val="hybridMultilevel"/>
    <w:tmpl w:val="A9AA4A5C"/>
    <w:lvl w:ilvl="0" w:tplc="9C8295E6">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61661A4"/>
    <w:multiLevelType w:val="hybridMultilevel"/>
    <w:tmpl w:val="26FABCF6"/>
    <w:lvl w:ilvl="0" w:tplc="BADC0A54">
      <w:start w:val="1"/>
      <w:numFmt w:val="decimal"/>
      <w:lvlText w:val="%1."/>
      <w:lvlJc w:val="left"/>
      <w:pPr>
        <w:ind w:left="1854" w:hanging="360"/>
      </w:pPr>
      <w:rPr>
        <w:rFonts w:ascii="Arial" w:eastAsia="Times New Roman" w:hAnsi="Arial" w:cs="Arial"/>
      </w:rPr>
    </w:lvl>
    <w:lvl w:ilvl="1" w:tplc="CF8A7BF4">
      <w:start w:val="1"/>
      <w:numFmt w:val="decimal"/>
      <w:lvlText w:val="%2."/>
      <w:lvlJc w:val="left"/>
      <w:pPr>
        <w:ind w:left="2574" w:hanging="36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9" w15:restartNumberingAfterBreak="0">
    <w:nsid w:val="271051A3"/>
    <w:multiLevelType w:val="hybridMultilevel"/>
    <w:tmpl w:val="23828B56"/>
    <w:lvl w:ilvl="0" w:tplc="8B3E2F3A">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29AC5D02"/>
    <w:multiLevelType w:val="hybridMultilevel"/>
    <w:tmpl w:val="551EBF64"/>
    <w:lvl w:ilvl="0" w:tplc="280A0017">
      <w:start w:val="1"/>
      <w:numFmt w:val="lowerLetter"/>
      <w:lvlText w:val="%1)"/>
      <w:lvlJc w:val="left"/>
      <w:pPr>
        <w:ind w:left="1146" w:hanging="360"/>
      </w:pPr>
    </w:lvl>
    <w:lvl w:ilvl="1" w:tplc="280A0019">
      <w:start w:val="1"/>
      <w:numFmt w:val="lowerLetter"/>
      <w:lvlText w:val="%2."/>
      <w:lvlJc w:val="left"/>
      <w:pPr>
        <w:ind w:left="1866" w:hanging="360"/>
      </w:pPr>
    </w:lvl>
    <w:lvl w:ilvl="2" w:tplc="8BE6741C">
      <w:start w:val="1"/>
      <w:numFmt w:val="bullet"/>
      <w:lvlText w:val="-"/>
      <w:lvlJc w:val="left"/>
      <w:pPr>
        <w:ind w:left="2766" w:hanging="360"/>
      </w:pPr>
      <w:rPr>
        <w:rFonts w:ascii="Arial" w:eastAsia="Times New Roman" w:hAnsi="Arial" w:cs="Arial" w:hint="default"/>
      </w:rPr>
    </w:lvl>
    <w:lvl w:ilvl="3" w:tplc="2CF2B958">
      <w:start w:val="1"/>
      <w:numFmt w:val="decimal"/>
      <w:lvlText w:val="%4."/>
      <w:lvlJc w:val="left"/>
      <w:pPr>
        <w:ind w:left="3378" w:hanging="432"/>
      </w:pPr>
      <w:rPr>
        <w:rFonts w:hint="default"/>
      </w:r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1" w15:restartNumberingAfterBreak="0">
    <w:nsid w:val="2AE00AA6"/>
    <w:multiLevelType w:val="hybridMultilevel"/>
    <w:tmpl w:val="2D521FD4"/>
    <w:lvl w:ilvl="0" w:tplc="3F4CB516">
      <w:start w:val="1"/>
      <w:numFmt w:val="lowerLetter"/>
      <w:lvlText w:val="%1)"/>
      <w:lvlJc w:val="left"/>
      <w:pPr>
        <w:ind w:left="1140" w:hanging="4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2" w15:restartNumberingAfterBreak="0">
    <w:nsid w:val="2B201D53"/>
    <w:multiLevelType w:val="hybridMultilevel"/>
    <w:tmpl w:val="45DEC728"/>
    <w:lvl w:ilvl="0" w:tplc="280A0017">
      <w:start w:val="1"/>
      <w:numFmt w:val="lowerLetter"/>
      <w:lvlText w:val="%1)"/>
      <w:lvlJc w:val="left"/>
      <w:pPr>
        <w:ind w:left="1267" w:hanging="360"/>
      </w:pPr>
    </w:lvl>
    <w:lvl w:ilvl="1" w:tplc="280A0019">
      <w:start w:val="1"/>
      <w:numFmt w:val="lowerLetter"/>
      <w:lvlText w:val="%2."/>
      <w:lvlJc w:val="left"/>
      <w:pPr>
        <w:ind w:left="1987" w:hanging="360"/>
      </w:pPr>
    </w:lvl>
    <w:lvl w:ilvl="2" w:tplc="280A001B" w:tentative="1">
      <w:start w:val="1"/>
      <w:numFmt w:val="lowerRoman"/>
      <w:lvlText w:val="%3."/>
      <w:lvlJc w:val="right"/>
      <w:pPr>
        <w:ind w:left="2707" w:hanging="180"/>
      </w:pPr>
    </w:lvl>
    <w:lvl w:ilvl="3" w:tplc="280A000F" w:tentative="1">
      <w:start w:val="1"/>
      <w:numFmt w:val="decimal"/>
      <w:lvlText w:val="%4."/>
      <w:lvlJc w:val="left"/>
      <w:pPr>
        <w:ind w:left="3427" w:hanging="360"/>
      </w:pPr>
    </w:lvl>
    <w:lvl w:ilvl="4" w:tplc="280A0019" w:tentative="1">
      <w:start w:val="1"/>
      <w:numFmt w:val="lowerLetter"/>
      <w:lvlText w:val="%5."/>
      <w:lvlJc w:val="left"/>
      <w:pPr>
        <w:ind w:left="4147" w:hanging="360"/>
      </w:pPr>
    </w:lvl>
    <w:lvl w:ilvl="5" w:tplc="280A001B" w:tentative="1">
      <w:start w:val="1"/>
      <w:numFmt w:val="lowerRoman"/>
      <w:lvlText w:val="%6."/>
      <w:lvlJc w:val="right"/>
      <w:pPr>
        <w:ind w:left="4867" w:hanging="180"/>
      </w:pPr>
    </w:lvl>
    <w:lvl w:ilvl="6" w:tplc="280A000F" w:tentative="1">
      <w:start w:val="1"/>
      <w:numFmt w:val="decimal"/>
      <w:lvlText w:val="%7."/>
      <w:lvlJc w:val="left"/>
      <w:pPr>
        <w:ind w:left="5587" w:hanging="360"/>
      </w:pPr>
    </w:lvl>
    <w:lvl w:ilvl="7" w:tplc="280A0019" w:tentative="1">
      <w:start w:val="1"/>
      <w:numFmt w:val="lowerLetter"/>
      <w:lvlText w:val="%8."/>
      <w:lvlJc w:val="left"/>
      <w:pPr>
        <w:ind w:left="6307" w:hanging="360"/>
      </w:pPr>
    </w:lvl>
    <w:lvl w:ilvl="8" w:tplc="280A001B" w:tentative="1">
      <w:start w:val="1"/>
      <w:numFmt w:val="lowerRoman"/>
      <w:lvlText w:val="%9."/>
      <w:lvlJc w:val="right"/>
      <w:pPr>
        <w:ind w:left="7027" w:hanging="180"/>
      </w:pPr>
    </w:lvl>
  </w:abstractNum>
  <w:abstractNum w:abstractNumId="23" w15:restartNumberingAfterBreak="0">
    <w:nsid w:val="2CAD2446"/>
    <w:multiLevelType w:val="hybridMultilevel"/>
    <w:tmpl w:val="93967716"/>
    <w:lvl w:ilvl="0" w:tplc="8BE6741C">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2D3E510A"/>
    <w:multiLevelType w:val="hybridMultilevel"/>
    <w:tmpl w:val="4330FB4E"/>
    <w:lvl w:ilvl="0" w:tplc="4A480858">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4F43389"/>
    <w:multiLevelType w:val="hybridMultilevel"/>
    <w:tmpl w:val="A9AA4A5C"/>
    <w:lvl w:ilvl="0" w:tplc="9C8295E6">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6883239"/>
    <w:multiLevelType w:val="hybridMultilevel"/>
    <w:tmpl w:val="F7F2C66A"/>
    <w:lvl w:ilvl="0" w:tplc="655C0F1A">
      <w:start w:val="1"/>
      <w:numFmt w:val="lowerLetter"/>
      <w:lvlText w:val="%1)"/>
      <w:lvlJc w:val="left"/>
      <w:pPr>
        <w:ind w:left="1140" w:hanging="42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84E51E2"/>
    <w:multiLevelType w:val="hybridMultilevel"/>
    <w:tmpl w:val="25187546"/>
    <w:lvl w:ilvl="0" w:tplc="67525154">
      <w:start w:val="5"/>
      <w:numFmt w:val="bullet"/>
      <w:lvlText w:val="-"/>
      <w:lvlJc w:val="left"/>
      <w:pPr>
        <w:ind w:left="1571" w:hanging="360"/>
      </w:pPr>
      <w:rPr>
        <w:rFonts w:ascii="Arial" w:eastAsia="Times New Roman" w:hAnsi="Arial" w:cs="Arial" w:hint="default"/>
        <w:color w:val="auto"/>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8" w15:restartNumberingAfterBreak="0">
    <w:nsid w:val="3A0C27CA"/>
    <w:multiLevelType w:val="hybridMultilevel"/>
    <w:tmpl w:val="3690B79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29" w15:restartNumberingAfterBreak="0">
    <w:nsid w:val="3DEB1D57"/>
    <w:multiLevelType w:val="hybridMultilevel"/>
    <w:tmpl w:val="9DC06FEA"/>
    <w:lvl w:ilvl="0" w:tplc="DA00D268">
      <w:start w:val="1"/>
      <w:numFmt w:val="decimal"/>
      <w:lvlText w:val="%1."/>
      <w:lvlJc w:val="left"/>
      <w:pPr>
        <w:ind w:left="1778" w:hanging="360"/>
      </w:pPr>
      <w:rPr>
        <w:rFonts w:hint="default"/>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42041CE"/>
    <w:multiLevelType w:val="hybridMultilevel"/>
    <w:tmpl w:val="96640D9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7ED0010"/>
    <w:multiLevelType w:val="hybridMultilevel"/>
    <w:tmpl w:val="0ED697A8"/>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7892FBB0">
      <w:start w:val="1"/>
      <w:numFmt w:val="lowerLetter"/>
      <w:lvlText w:val="%2)"/>
      <w:lvlJc w:val="left"/>
      <w:pPr>
        <w:ind w:left="1140" w:hanging="420"/>
      </w:pPr>
      <w:rPr>
        <w:rFonts w:hint="default"/>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49725210"/>
    <w:multiLevelType w:val="multilevel"/>
    <w:tmpl w:val="E236E3B8"/>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cs="Times New Roman" w:hint="default"/>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33" w15:restartNumberingAfterBreak="0">
    <w:nsid w:val="4C134480"/>
    <w:multiLevelType w:val="hybridMultilevel"/>
    <w:tmpl w:val="317CB8C8"/>
    <w:lvl w:ilvl="0" w:tplc="E2209222">
      <w:start w:val="1"/>
      <w:numFmt w:val="lowerLetter"/>
      <w:lvlText w:val="%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331474F"/>
    <w:multiLevelType w:val="hybridMultilevel"/>
    <w:tmpl w:val="F0DCB5E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35" w15:restartNumberingAfterBreak="0">
    <w:nsid w:val="533D207C"/>
    <w:multiLevelType w:val="hybridMultilevel"/>
    <w:tmpl w:val="F64C801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6" w15:restartNumberingAfterBreak="0">
    <w:nsid w:val="57825692"/>
    <w:multiLevelType w:val="hybridMultilevel"/>
    <w:tmpl w:val="BBD6ACE6"/>
    <w:lvl w:ilvl="0" w:tplc="280A000F">
      <w:start w:val="1"/>
      <w:numFmt w:val="decimal"/>
      <w:lvlText w:val="%1."/>
      <w:lvlJc w:val="left"/>
      <w:pPr>
        <w:ind w:left="360" w:hanging="360"/>
      </w:pPr>
    </w:lvl>
    <w:lvl w:ilvl="1" w:tplc="6AD87A7E">
      <w:start w:val="1"/>
      <w:numFmt w:val="lowerLetter"/>
      <w:lvlText w:val="%2)"/>
      <w:lvlJc w:val="left"/>
      <w:pPr>
        <w:ind w:left="1140" w:hanging="420"/>
      </w:pPr>
      <w:rPr>
        <w:rFonts w:hint="default"/>
      </w:rPr>
    </w:lvl>
    <w:lvl w:ilvl="2" w:tplc="280A001B">
      <w:start w:val="1"/>
      <w:numFmt w:val="lowerRoman"/>
      <w:lvlText w:val="%3."/>
      <w:lvlJc w:val="right"/>
      <w:pPr>
        <w:ind w:left="1800" w:hanging="180"/>
      </w:pPr>
    </w:lvl>
    <w:lvl w:ilvl="3" w:tplc="CC02EC00">
      <w:start w:val="1"/>
      <w:numFmt w:val="upperRoman"/>
      <w:lvlText w:val="%4."/>
      <w:lvlJc w:val="left"/>
      <w:pPr>
        <w:ind w:left="2880" w:hanging="720"/>
      </w:pPr>
      <w:rPr>
        <w:rFonts w:hint="default"/>
      </w:r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5ACE484D"/>
    <w:multiLevelType w:val="hybridMultilevel"/>
    <w:tmpl w:val="A356BA66"/>
    <w:lvl w:ilvl="0" w:tplc="6972D940">
      <w:start w:val="1"/>
      <w:numFmt w:val="decimal"/>
      <w:lvlText w:val="%1."/>
      <w:lvlJc w:val="left"/>
      <w:pPr>
        <w:ind w:left="2574" w:hanging="360"/>
      </w:pPr>
      <w:rPr>
        <w:rFonts w:ascii="Arial" w:eastAsia="Calibri" w:hAnsi="Arial" w:cs="Arial"/>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B232878"/>
    <w:multiLevelType w:val="singleLevel"/>
    <w:tmpl w:val="97CE4EEA"/>
    <w:lvl w:ilvl="0">
      <w:start w:val="2"/>
      <w:numFmt w:val="bullet"/>
      <w:pStyle w:val="Listaconvietas2"/>
      <w:lvlText w:val="-"/>
      <w:lvlJc w:val="left"/>
      <w:pPr>
        <w:tabs>
          <w:tab w:val="num" w:pos="1494"/>
        </w:tabs>
        <w:ind w:left="1494" w:hanging="360"/>
      </w:pPr>
      <w:rPr>
        <w:rFonts w:ascii="Times New Roman" w:hAnsi="Times New Roman" w:hint="default"/>
      </w:rPr>
    </w:lvl>
  </w:abstractNum>
  <w:abstractNum w:abstractNumId="39" w15:restartNumberingAfterBreak="0">
    <w:nsid w:val="5DE97401"/>
    <w:multiLevelType w:val="hybridMultilevel"/>
    <w:tmpl w:val="801AE3BC"/>
    <w:lvl w:ilvl="0" w:tplc="23388B66">
      <w:start w:val="1"/>
      <w:numFmt w:val="upperLetter"/>
      <w:lvlText w:val="%1."/>
      <w:lvlJc w:val="left"/>
      <w:pPr>
        <w:ind w:left="360" w:hanging="360"/>
      </w:pPr>
      <w:rPr>
        <w:rFonts w:ascii="Arial" w:hAnsi="Arial" w:cs="Arial" w:hint="default"/>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15:restartNumberingAfterBreak="0">
    <w:nsid w:val="5E4262EA"/>
    <w:multiLevelType w:val="hybridMultilevel"/>
    <w:tmpl w:val="CAE2D6A2"/>
    <w:lvl w:ilvl="0" w:tplc="19540D8A">
      <w:start w:val="1"/>
      <w:numFmt w:val="lowerLetter"/>
      <w:lvlText w:val="%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FCB32C5"/>
    <w:multiLevelType w:val="hybridMultilevel"/>
    <w:tmpl w:val="5078A65E"/>
    <w:lvl w:ilvl="0" w:tplc="8BE6741C">
      <w:start w:val="1"/>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2" w15:restartNumberingAfterBreak="0">
    <w:nsid w:val="619A119B"/>
    <w:multiLevelType w:val="hybridMultilevel"/>
    <w:tmpl w:val="1B62F586"/>
    <w:lvl w:ilvl="0" w:tplc="FDD0CECE">
      <w:start w:val="7"/>
      <w:numFmt w:val="decimal"/>
      <w:lvlText w:val="%1."/>
      <w:lvlJc w:val="left"/>
      <w:pPr>
        <w:ind w:left="3708" w:hanging="360"/>
      </w:pPr>
      <w:rPr>
        <w:rFonts w:hint="default"/>
      </w:rPr>
    </w:lvl>
    <w:lvl w:ilvl="1" w:tplc="280A0017">
      <w:start w:val="1"/>
      <w:numFmt w:val="lowerLetter"/>
      <w:lvlText w:val="%2)"/>
      <w:lvlJc w:val="left"/>
      <w:pPr>
        <w:tabs>
          <w:tab w:val="num" w:pos="2574"/>
        </w:tabs>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3" w15:restartNumberingAfterBreak="0">
    <w:nsid w:val="61ED79B7"/>
    <w:multiLevelType w:val="hybridMultilevel"/>
    <w:tmpl w:val="41C20BE2"/>
    <w:lvl w:ilvl="0" w:tplc="35E6171C">
      <w:start w:val="1"/>
      <w:numFmt w:val="lowerLetter"/>
      <w:lvlText w:val="%1)"/>
      <w:lvlJc w:val="left"/>
      <w:pPr>
        <w:ind w:left="1070" w:hanging="360"/>
      </w:pPr>
      <w:rPr>
        <w:strike w:val="0"/>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4" w15:restartNumberingAfterBreak="0">
    <w:nsid w:val="626E5F41"/>
    <w:multiLevelType w:val="hybridMultilevel"/>
    <w:tmpl w:val="F5E04500"/>
    <w:lvl w:ilvl="0" w:tplc="2AE288DC">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641F5382"/>
    <w:multiLevelType w:val="hybridMultilevel"/>
    <w:tmpl w:val="7722F550"/>
    <w:lvl w:ilvl="0" w:tplc="81B4780E">
      <w:start w:val="1"/>
      <w:numFmt w:val="lowerLetter"/>
      <w:lvlText w:val="%1)"/>
      <w:lvlJc w:val="left"/>
      <w:pPr>
        <w:ind w:left="2138" w:hanging="360"/>
      </w:pPr>
      <w:rPr>
        <w:strike w:val="0"/>
        <w:color w:val="auto"/>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46" w15:restartNumberingAfterBreak="0">
    <w:nsid w:val="644C1024"/>
    <w:multiLevelType w:val="hybridMultilevel"/>
    <w:tmpl w:val="658E777C"/>
    <w:lvl w:ilvl="0" w:tplc="2E2A5A98">
      <w:start w:val="5"/>
      <w:numFmt w:val="bullet"/>
      <w:lvlText w:val="-"/>
      <w:lvlJc w:val="left"/>
      <w:pPr>
        <w:ind w:left="1571" w:hanging="360"/>
      </w:pPr>
      <w:rPr>
        <w:rFonts w:ascii="Arial" w:eastAsia="Times New Roman" w:hAnsi="Arial" w:cs="Arial" w:hint="default"/>
      </w:rPr>
    </w:lvl>
    <w:lvl w:ilvl="1" w:tplc="280A0003">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47" w15:restartNumberingAfterBreak="0">
    <w:nsid w:val="644D2EF3"/>
    <w:multiLevelType w:val="hybridMultilevel"/>
    <w:tmpl w:val="0EB21F32"/>
    <w:lvl w:ilvl="0" w:tplc="3F4CB516">
      <w:start w:val="1"/>
      <w:numFmt w:val="lowerLetter"/>
      <w:lvlText w:val="%1)"/>
      <w:lvlJc w:val="left"/>
      <w:pPr>
        <w:ind w:left="1140" w:hanging="4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8" w15:restartNumberingAfterBreak="0">
    <w:nsid w:val="65B800B7"/>
    <w:multiLevelType w:val="hybridMultilevel"/>
    <w:tmpl w:val="4E4AF6D4"/>
    <w:lvl w:ilvl="0" w:tplc="62363496">
      <w:start w:val="1"/>
      <w:numFmt w:val="decimal"/>
      <w:lvlText w:val="%1."/>
      <w:lvlJc w:val="left"/>
      <w:pPr>
        <w:ind w:left="78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C1B2713"/>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6FDD4CC2"/>
    <w:multiLevelType w:val="hybridMultilevel"/>
    <w:tmpl w:val="9E3CFF86"/>
    <w:lvl w:ilvl="0" w:tplc="664A83A2">
      <w:start w:val="1"/>
      <w:numFmt w:val="upperRoman"/>
      <w:lvlText w:val="%1."/>
      <w:lvlJc w:val="left"/>
      <w:pPr>
        <w:ind w:left="1500" w:hanging="360"/>
      </w:pPr>
      <w:rPr>
        <w:rFonts w:hint="default"/>
        <w:b w:val="0"/>
      </w:rPr>
    </w:lvl>
    <w:lvl w:ilvl="1" w:tplc="280A0003">
      <w:start w:val="1"/>
      <w:numFmt w:val="bullet"/>
      <w:lvlText w:val="o"/>
      <w:lvlJc w:val="left"/>
      <w:pPr>
        <w:ind w:left="2220" w:hanging="360"/>
      </w:pPr>
      <w:rPr>
        <w:rFonts w:ascii="Courier New" w:hAnsi="Courier New" w:cs="Courier New" w:hint="default"/>
      </w:rPr>
    </w:lvl>
    <w:lvl w:ilvl="2" w:tplc="280A0005">
      <w:start w:val="1"/>
      <w:numFmt w:val="bullet"/>
      <w:lvlText w:val=""/>
      <w:lvlJc w:val="left"/>
      <w:pPr>
        <w:ind w:left="2940" w:hanging="360"/>
      </w:pPr>
      <w:rPr>
        <w:rFonts w:ascii="Wingdings" w:hAnsi="Wingdings" w:hint="default"/>
      </w:rPr>
    </w:lvl>
    <w:lvl w:ilvl="3" w:tplc="280A0001" w:tentative="1">
      <w:start w:val="1"/>
      <w:numFmt w:val="bullet"/>
      <w:lvlText w:val=""/>
      <w:lvlJc w:val="left"/>
      <w:pPr>
        <w:ind w:left="3660" w:hanging="360"/>
      </w:pPr>
      <w:rPr>
        <w:rFonts w:ascii="Symbol" w:hAnsi="Symbol" w:hint="default"/>
      </w:rPr>
    </w:lvl>
    <w:lvl w:ilvl="4" w:tplc="280A0003" w:tentative="1">
      <w:start w:val="1"/>
      <w:numFmt w:val="bullet"/>
      <w:lvlText w:val="o"/>
      <w:lvlJc w:val="left"/>
      <w:pPr>
        <w:ind w:left="4380" w:hanging="360"/>
      </w:pPr>
      <w:rPr>
        <w:rFonts w:ascii="Courier New" w:hAnsi="Courier New" w:cs="Courier New" w:hint="default"/>
      </w:rPr>
    </w:lvl>
    <w:lvl w:ilvl="5" w:tplc="280A0005" w:tentative="1">
      <w:start w:val="1"/>
      <w:numFmt w:val="bullet"/>
      <w:lvlText w:val=""/>
      <w:lvlJc w:val="left"/>
      <w:pPr>
        <w:ind w:left="5100" w:hanging="360"/>
      </w:pPr>
      <w:rPr>
        <w:rFonts w:ascii="Wingdings" w:hAnsi="Wingdings" w:hint="default"/>
      </w:rPr>
    </w:lvl>
    <w:lvl w:ilvl="6" w:tplc="280A0001" w:tentative="1">
      <w:start w:val="1"/>
      <w:numFmt w:val="bullet"/>
      <w:lvlText w:val=""/>
      <w:lvlJc w:val="left"/>
      <w:pPr>
        <w:ind w:left="5820" w:hanging="360"/>
      </w:pPr>
      <w:rPr>
        <w:rFonts w:ascii="Symbol" w:hAnsi="Symbol" w:hint="default"/>
      </w:rPr>
    </w:lvl>
    <w:lvl w:ilvl="7" w:tplc="280A0003" w:tentative="1">
      <w:start w:val="1"/>
      <w:numFmt w:val="bullet"/>
      <w:lvlText w:val="o"/>
      <w:lvlJc w:val="left"/>
      <w:pPr>
        <w:ind w:left="6540" w:hanging="360"/>
      </w:pPr>
      <w:rPr>
        <w:rFonts w:ascii="Courier New" w:hAnsi="Courier New" w:cs="Courier New" w:hint="default"/>
      </w:rPr>
    </w:lvl>
    <w:lvl w:ilvl="8" w:tplc="280A0005" w:tentative="1">
      <w:start w:val="1"/>
      <w:numFmt w:val="bullet"/>
      <w:lvlText w:val=""/>
      <w:lvlJc w:val="left"/>
      <w:pPr>
        <w:ind w:left="7260" w:hanging="360"/>
      </w:pPr>
      <w:rPr>
        <w:rFonts w:ascii="Wingdings" w:hAnsi="Wingdings" w:hint="default"/>
      </w:rPr>
    </w:lvl>
  </w:abstractNum>
  <w:abstractNum w:abstractNumId="51" w15:restartNumberingAfterBreak="0">
    <w:nsid w:val="721F51C1"/>
    <w:multiLevelType w:val="hybridMultilevel"/>
    <w:tmpl w:val="443C41BA"/>
    <w:lvl w:ilvl="0" w:tplc="D7BCE98E">
      <w:start w:val="1"/>
      <w:numFmt w:val="decimal"/>
      <w:lvlText w:val="%1."/>
      <w:lvlJc w:val="left"/>
      <w:pPr>
        <w:tabs>
          <w:tab w:val="num" w:pos="720"/>
        </w:tabs>
        <w:ind w:left="720" w:hanging="360"/>
      </w:pPr>
    </w:lvl>
    <w:lvl w:ilvl="1" w:tplc="87089E4E" w:tentative="1">
      <w:start w:val="1"/>
      <w:numFmt w:val="decimal"/>
      <w:lvlText w:val="%2."/>
      <w:lvlJc w:val="left"/>
      <w:pPr>
        <w:tabs>
          <w:tab w:val="num" w:pos="1440"/>
        </w:tabs>
        <w:ind w:left="1440" w:hanging="360"/>
      </w:pPr>
    </w:lvl>
    <w:lvl w:ilvl="2" w:tplc="97726A8C" w:tentative="1">
      <w:start w:val="1"/>
      <w:numFmt w:val="decimal"/>
      <w:lvlText w:val="%3."/>
      <w:lvlJc w:val="left"/>
      <w:pPr>
        <w:tabs>
          <w:tab w:val="num" w:pos="2160"/>
        </w:tabs>
        <w:ind w:left="2160" w:hanging="360"/>
      </w:pPr>
    </w:lvl>
    <w:lvl w:ilvl="3" w:tplc="FA0651C8" w:tentative="1">
      <w:start w:val="1"/>
      <w:numFmt w:val="decimal"/>
      <w:lvlText w:val="%4."/>
      <w:lvlJc w:val="left"/>
      <w:pPr>
        <w:tabs>
          <w:tab w:val="num" w:pos="2880"/>
        </w:tabs>
        <w:ind w:left="2880" w:hanging="360"/>
      </w:pPr>
    </w:lvl>
    <w:lvl w:ilvl="4" w:tplc="C97C3480" w:tentative="1">
      <w:start w:val="1"/>
      <w:numFmt w:val="decimal"/>
      <w:lvlText w:val="%5."/>
      <w:lvlJc w:val="left"/>
      <w:pPr>
        <w:tabs>
          <w:tab w:val="num" w:pos="3600"/>
        </w:tabs>
        <w:ind w:left="3600" w:hanging="360"/>
      </w:pPr>
    </w:lvl>
    <w:lvl w:ilvl="5" w:tplc="76FE86E8" w:tentative="1">
      <w:start w:val="1"/>
      <w:numFmt w:val="decimal"/>
      <w:lvlText w:val="%6."/>
      <w:lvlJc w:val="left"/>
      <w:pPr>
        <w:tabs>
          <w:tab w:val="num" w:pos="4320"/>
        </w:tabs>
        <w:ind w:left="4320" w:hanging="360"/>
      </w:pPr>
    </w:lvl>
    <w:lvl w:ilvl="6" w:tplc="DD04692C" w:tentative="1">
      <w:start w:val="1"/>
      <w:numFmt w:val="decimal"/>
      <w:lvlText w:val="%7."/>
      <w:lvlJc w:val="left"/>
      <w:pPr>
        <w:tabs>
          <w:tab w:val="num" w:pos="5040"/>
        </w:tabs>
        <w:ind w:left="5040" w:hanging="360"/>
      </w:pPr>
    </w:lvl>
    <w:lvl w:ilvl="7" w:tplc="2E12BAB4" w:tentative="1">
      <w:start w:val="1"/>
      <w:numFmt w:val="decimal"/>
      <w:lvlText w:val="%8."/>
      <w:lvlJc w:val="left"/>
      <w:pPr>
        <w:tabs>
          <w:tab w:val="num" w:pos="5760"/>
        </w:tabs>
        <w:ind w:left="5760" w:hanging="360"/>
      </w:pPr>
    </w:lvl>
    <w:lvl w:ilvl="8" w:tplc="1ED8BCBE" w:tentative="1">
      <w:start w:val="1"/>
      <w:numFmt w:val="decimal"/>
      <w:lvlText w:val="%9."/>
      <w:lvlJc w:val="left"/>
      <w:pPr>
        <w:tabs>
          <w:tab w:val="num" w:pos="6480"/>
        </w:tabs>
        <w:ind w:left="6480" w:hanging="360"/>
      </w:pPr>
    </w:lvl>
  </w:abstractNum>
  <w:abstractNum w:abstractNumId="52" w15:restartNumberingAfterBreak="0">
    <w:nsid w:val="74BF1524"/>
    <w:multiLevelType w:val="hybridMultilevel"/>
    <w:tmpl w:val="3690B79C"/>
    <w:lvl w:ilvl="0" w:tplc="280A0017">
      <w:start w:val="1"/>
      <w:numFmt w:val="lowerLetter"/>
      <w:lvlText w:val="%1)"/>
      <w:lvlJc w:val="left"/>
      <w:pPr>
        <w:ind w:left="1211" w:hanging="360"/>
      </w:pPr>
    </w:lvl>
    <w:lvl w:ilvl="1" w:tplc="280A0019">
      <w:start w:val="1"/>
      <w:numFmt w:val="lowerLetter"/>
      <w:lvlText w:val="%2."/>
      <w:lvlJc w:val="left"/>
      <w:pPr>
        <w:ind w:left="1931" w:hanging="360"/>
      </w:pPr>
    </w:lvl>
    <w:lvl w:ilvl="2" w:tplc="280A001B">
      <w:start w:val="1"/>
      <w:numFmt w:val="lowerRoman"/>
      <w:lvlText w:val="%3."/>
      <w:lvlJc w:val="right"/>
      <w:pPr>
        <w:ind w:left="2651" w:hanging="180"/>
      </w:pPr>
    </w:lvl>
    <w:lvl w:ilvl="3" w:tplc="280A000F">
      <w:start w:val="1"/>
      <w:numFmt w:val="decimal"/>
      <w:lvlText w:val="%4."/>
      <w:lvlJc w:val="left"/>
      <w:pPr>
        <w:ind w:left="3371" w:hanging="360"/>
      </w:pPr>
    </w:lvl>
    <w:lvl w:ilvl="4" w:tplc="280A0019">
      <w:start w:val="1"/>
      <w:numFmt w:val="lowerLetter"/>
      <w:lvlText w:val="%5."/>
      <w:lvlJc w:val="left"/>
      <w:pPr>
        <w:ind w:left="4091" w:hanging="360"/>
      </w:pPr>
    </w:lvl>
    <w:lvl w:ilvl="5" w:tplc="280A001B">
      <w:start w:val="1"/>
      <w:numFmt w:val="lowerRoman"/>
      <w:lvlText w:val="%6."/>
      <w:lvlJc w:val="right"/>
      <w:pPr>
        <w:ind w:left="4811" w:hanging="180"/>
      </w:pPr>
    </w:lvl>
    <w:lvl w:ilvl="6" w:tplc="280A000F">
      <w:start w:val="1"/>
      <w:numFmt w:val="decimal"/>
      <w:lvlText w:val="%7."/>
      <w:lvlJc w:val="left"/>
      <w:pPr>
        <w:ind w:left="5531" w:hanging="360"/>
      </w:pPr>
    </w:lvl>
    <w:lvl w:ilvl="7" w:tplc="280A0019">
      <w:start w:val="1"/>
      <w:numFmt w:val="lowerLetter"/>
      <w:lvlText w:val="%8."/>
      <w:lvlJc w:val="left"/>
      <w:pPr>
        <w:ind w:left="6251" w:hanging="360"/>
      </w:pPr>
    </w:lvl>
    <w:lvl w:ilvl="8" w:tplc="280A001B">
      <w:start w:val="1"/>
      <w:numFmt w:val="lowerRoman"/>
      <w:lvlText w:val="%9."/>
      <w:lvlJc w:val="right"/>
      <w:pPr>
        <w:ind w:left="6971" w:hanging="180"/>
      </w:pPr>
    </w:lvl>
  </w:abstractNum>
  <w:abstractNum w:abstractNumId="53" w15:restartNumberingAfterBreak="0">
    <w:nsid w:val="76641CDC"/>
    <w:multiLevelType w:val="hybridMultilevel"/>
    <w:tmpl w:val="B74A2CC4"/>
    <w:lvl w:ilvl="0" w:tplc="5372B36C">
      <w:start w:val="1"/>
      <w:numFmt w:val="lowerLetter"/>
      <w:lvlText w:val="%1)"/>
      <w:lvlJc w:val="left"/>
      <w:pPr>
        <w:ind w:left="1146"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7D672CAA"/>
    <w:multiLevelType w:val="hybridMultilevel"/>
    <w:tmpl w:val="7CFEA2BC"/>
    <w:lvl w:ilvl="0" w:tplc="93A48432">
      <w:start w:val="1"/>
      <w:numFmt w:val="lowerLetter"/>
      <w:lvlText w:val="%1)"/>
      <w:lvlJc w:val="left"/>
      <w:pPr>
        <w:ind w:left="1206" w:hanging="420"/>
      </w:pPr>
      <w:rPr>
        <w:rFonts w:hint="default"/>
      </w:rPr>
    </w:lvl>
    <w:lvl w:ilvl="1" w:tplc="280A0017">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7D7E2835"/>
    <w:multiLevelType w:val="hybridMultilevel"/>
    <w:tmpl w:val="5018FE4E"/>
    <w:lvl w:ilvl="0" w:tplc="16D2D04E">
      <w:start w:val="5"/>
      <w:numFmt w:val="lowerLetter"/>
      <w:lvlText w:val="%1)"/>
      <w:lvlJc w:val="left"/>
      <w:pPr>
        <w:ind w:left="1571"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7D993032"/>
    <w:multiLevelType w:val="hybridMultilevel"/>
    <w:tmpl w:val="3594F3FC"/>
    <w:lvl w:ilvl="0" w:tplc="280A0017">
      <w:start w:val="1"/>
      <w:numFmt w:val="lowerLetter"/>
      <w:lvlText w:val="%1)"/>
      <w:lvlJc w:val="left"/>
      <w:pPr>
        <w:ind w:left="1635"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38"/>
  </w:num>
  <w:num w:numId="2">
    <w:abstractNumId w:val="1"/>
  </w:num>
  <w:num w:numId="3">
    <w:abstractNumId w:val="23"/>
  </w:num>
  <w:num w:numId="4">
    <w:abstractNumId w:val="31"/>
  </w:num>
  <w:num w:numId="5">
    <w:abstractNumId w:val="22"/>
  </w:num>
  <w:num w:numId="6">
    <w:abstractNumId w:val="20"/>
  </w:num>
  <w:num w:numId="7">
    <w:abstractNumId w:val="33"/>
  </w:num>
  <w:num w:numId="8">
    <w:abstractNumId w:val="53"/>
  </w:num>
  <w:num w:numId="9">
    <w:abstractNumId w:val="40"/>
  </w:num>
  <w:num w:numId="10">
    <w:abstractNumId w:val="39"/>
  </w:num>
  <w:num w:numId="11">
    <w:abstractNumId w:val="16"/>
  </w:num>
  <w:num w:numId="12">
    <w:abstractNumId w:val="56"/>
  </w:num>
  <w:num w:numId="13">
    <w:abstractNumId w:val="49"/>
  </w:num>
  <w:num w:numId="14">
    <w:abstractNumId w:val="3"/>
  </w:num>
  <w:num w:numId="15">
    <w:abstractNumId w:val="41"/>
  </w:num>
  <w:num w:numId="16">
    <w:abstractNumId w:val="36"/>
  </w:num>
  <w:num w:numId="17">
    <w:abstractNumId w:val="27"/>
  </w:num>
  <w:num w:numId="18">
    <w:abstractNumId w:val="46"/>
  </w:num>
  <w:num w:numId="19">
    <w:abstractNumId w:val="35"/>
  </w:num>
  <w:num w:numId="20">
    <w:abstractNumId w:val="9"/>
  </w:num>
  <w:num w:numId="21">
    <w:abstractNumId w:val="21"/>
  </w:num>
  <w:num w:numId="22">
    <w:abstractNumId w:val="47"/>
  </w:num>
  <w:num w:numId="23">
    <w:abstractNumId w:val="14"/>
  </w:num>
  <w:num w:numId="24">
    <w:abstractNumId w:val="19"/>
  </w:num>
  <w:num w:numId="25">
    <w:abstractNumId w:val="44"/>
  </w:num>
  <w:num w:numId="26">
    <w:abstractNumId w:val="6"/>
  </w:num>
  <w:num w:numId="27">
    <w:abstractNumId w:val="13"/>
  </w:num>
  <w:num w:numId="28">
    <w:abstractNumId w:val="17"/>
  </w:num>
  <w:num w:numId="29">
    <w:abstractNumId w:val="0"/>
  </w:num>
  <w:num w:numId="30">
    <w:abstractNumId w:val="24"/>
  </w:num>
  <w:num w:numId="31">
    <w:abstractNumId w:val="54"/>
  </w:num>
  <w:num w:numId="32">
    <w:abstractNumId w:val="2"/>
  </w:num>
  <w:num w:numId="33">
    <w:abstractNumId w:val="26"/>
  </w:num>
  <w:num w:numId="34">
    <w:abstractNumId w:val="15"/>
  </w:num>
  <w:num w:numId="35">
    <w:abstractNumId w:val="25"/>
  </w:num>
  <w:num w:numId="36">
    <w:abstractNumId w:val="12"/>
  </w:num>
  <w:num w:numId="37">
    <w:abstractNumId w:val="29"/>
  </w:num>
  <w:num w:numId="38">
    <w:abstractNumId w:val="50"/>
  </w:num>
  <w:num w:numId="39">
    <w:abstractNumId w:val="18"/>
  </w:num>
  <w:num w:numId="40">
    <w:abstractNumId w:val="42"/>
  </w:num>
  <w:num w:numId="41">
    <w:abstractNumId w:val="37"/>
  </w:num>
  <w:num w:numId="42">
    <w:abstractNumId w:val="30"/>
  </w:num>
  <w:num w:numId="43">
    <w:abstractNumId w:val="32"/>
  </w:num>
  <w:num w:numId="44">
    <w:abstractNumId w:val="10"/>
  </w:num>
  <w:num w:numId="45">
    <w:abstractNumId w:val="7"/>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11"/>
  </w:num>
  <w:num w:numId="50">
    <w:abstractNumId w:val="5"/>
  </w:num>
  <w:num w:numId="51">
    <w:abstractNumId w:val="45"/>
  </w:num>
  <w:num w:numId="52">
    <w:abstractNumId w:val="43"/>
  </w:num>
  <w:num w:numId="53">
    <w:abstractNumId w:val="8"/>
  </w:num>
  <w:num w:numId="54">
    <w:abstractNumId w:val="52"/>
  </w:num>
  <w:num w:numId="55">
    <w:abstractNumId w:val="51"/>
  </w:num>
  <w:num w:numId="56">
    <w:abstractNumId w:val="48"/>
  </w:num>
  <w:num w:numId="57">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DB"/>
    <w:rsid w:val="0000078F"/>
    <w:rsid w:val="00000FDA"/>
    <w:rsid w:val="00001C5F"/>
    <w:rsid w:val="000022D1"/>
    <w:rsid w:val="000042B6"/>
    <w:rsid w:val="000049F9"/>
    <w:rsid w:val="000109D4"/>
    <w:rsid w:val="00011078"/>
    <w:rsid w:val="0001351F"/>
    <w:rsid w:val="00013C9F"/>
    <w:rsid w:val="00013E92"/>
    <w:rsid w:val="000149A7"/>
    <w:rsid w:val="00015203"/>
    <w:rsid w:val="00015B9E"/>
    <w:rsid w:val="000176FE"/>
    <w:rsid w:val="00020921"/>
    <w:rsid w:val="00020A14"/>
    <w:rsid w:val="0002109C"/>
    <w:rsid w:val="00021EE3"/>
    <w:rsid w:val="000229CA"/>
    <w:rsid w:val="000231BE"/>
    <w:rsid w:val="0002348C"/>
    <w:rsid w:val="00024DB1"/>
    <w:rsid w:val="000251C1"/>
    <w:rsid w:val="00026645"/>
    <w:rsid w:val="00027DD6"/>
    <w:rsid w:val="00030545"/>
    <w:rsid w:val="00030549"/>
    <w:rsid w:val="00031BDA"/>
    <w:rsid w:val="00032DC9"/>
    <w:rsid w:val="00042E19"/>
    <w:rsid w:val="00045804"/>
    <w:rsid w:val="0004653A"/>
    <w:rsid w:val="0004691C"/>
    <w:rsid w:val="00046CF6"/>
    <w:rsid w:val="000473DE"/>
    <w:rsid w:val="00047BA1"/>
    <w:rsid w:val="00050ABE"/>
    <w:rsid w:val="00063260"/>
    <w:rsid w:val="00063EF0"/>
    <w:rsid w:val="0006429D"/>
    <w:rsid w:val="00066ADB"/>
    <w:rsid w:val="00067FBA"/>
    <w:rsid w:val="000733FB"/>
    <w:rsid w:val="00073B87"/>
    <w:rsid w:val="00074E88"/>
    <w:rsid w:val="000766E5"/>
    <w:rsid w:val="000776E2"/>
    <w:rsid w:val="00077C34"/>
    <w:rsid w:val="00080025"/>
    <w:rsid w:val="000818A3"/>
    <w:rsid w:val="00082975"/>
    <w:rsid w:val="00082F77"/>
    <w:rsid w:val="0008465F"/>
    <w:rsid w:val="000850C8"/>
    <w:rsid w:val="00086D80"/>
    <w:rsid w:val="00090B3D"/>
    <w:rsid w:val="0009156E"/>
    <w:rsid w:val="00092C30"/>
    <w:rsid w:val="000A0A7B"/>
    <w:rsid w:val="000A1FE2"/>
    <w:rsid w:val="000A2137"/>
    <w:rsid w:val="000A3477"/>
    <w:rsid w:val="000A5AFD"/>
    <w:rsid w:val="000A7C4A"/>
    <w:rsid w:val="000B1115"/>
    <w:rsid w:val="000B1603"/>
    <w:rsid w:val="000B2D2C"/>
    <w:rsid w:val="000B5967"/>
    <w:rsid w:val="000B5E64"/>
    <w:rsid w:val="000B6A79"/>
    <w:rsid w:val="000B6A94"/>
    <w:rsid w:val="000B789D"/>
    <w:rsid w:val="000B7A95"/>
    <w:rsid w:val="000C756C"/>
    <w:rsid w:val="000D4662"/>
    <w:rsid w:val="000D5026"/>
    <w:rsid w:val="000D520A"/>
    <w:rsid w:val="000D5B37"/>
    <w:rsid w:val="000D6900"/>
    <w:rsid w:val="000D7018"/>
    <w:rsid w:val="000D714E"/>
    <w:rsid w:val="000D73D4"/>
    <w:rsid w:val="000D76C5"/>
    <w:rsid w:val="000E134F"/>
    <w:rsid w:val="000E2616"/>
    <w:rsid w:val="000E290D"/>
    <w:rsid w:val="000E2F3F"/>
    <w:rsid w:val="000E51B7"/>
    <w:rsid w:val="000E7F01"/>
    <w:rsid w:val="000F15E8"/>
    <w:rsid w:val="000F4195"/>
    <w:rsid w:val="000F75D6"/>
    <w:rsid w:val="000F7D02"/>
    <w:rsid w:val="001016AF"/>
    <w:rsid w:val="00103587"/>
    <w:rsid w:val="00103F5D"/>
    <w:rsid w:val="001073D6"/>
    <w:rsid w:val="00107646"/>
    <w:rsid w:val="00110079"/>
    <w:rsid w:val="0011465C"/>
    <w:rsid w:val="00116B9F"/>
    <w:rsid w:val="00116D21"/>
    <w:rsid w:val="00117B83"/>
    <w:rsid w:val="00120DDF"/>
    <w:rsid w:val="00121A2B"/>
    <w:rsid w:val="00121C37"/>
    <w:rsid w:val="0012241B"/>
    <w:rsid w:val="001230E3"/>
    <w:rsid w:val="00123E81"/>
    <w:rsid w:val="001248DC"/>
    <w:rsid w:val="00124F42"/>
    <w:rsid w:val="00124F51"/>
    <w:rsid w:val="00124FA7"/>
    <w:rsid w:val="00126518"/>
    <w:rsid w:val="00126E10"/>
    <w:rsid w:val="00130E99"/>
    <w:rsid w:val="00131214"/>
    <w:rsid w:val="001312CB"/>
    <w:rsid w:val="00132A8C"/>
    <w:rsid w:val="0013380F"/>
    <w:rsid w:val="0013381A"/>
    <w:rsid w:val="001338A1"/>
    <w:rsid w:val="001338B1"/>
    <w:rsid w:val="00133DBD"/>
    <w:rsid w:val="00133FB0"/>
    <w:rsid w:val="001347CD"/>
    <w:rsid w:val="00135B02"/>
    <w:rsid w:val="0013628B"/>
    <w:rsid w:val="0013736F"/>
    <w:rsid w:val="001412F8"/>
    <w:rsid w:val="00141D40"/>
    <w:rsid w:val="001422D6"/>
    <w:rsid w:val="0014240B"/>
    <w:rsid w:val="001451BF"/>
    <w:rsid w:val="00146491"/>
    <w:rsid w:val="0015322E"/>
    <w:rsid w:val="00153D5A"/>
    <w:rsid w:val="00154B07"/>
    <w:rsid w:val="00156EFC"/>
    <w:rsid w:val="0016526A"/>
    <w:rsid w:val="00166B2F"/>
    <w:rsid w:val="00166EFF"/>
    <w:rsid w:val="001670C5"/>
    <w:rsid w:val="001709F3"/>
    <w:rsid w:val="00170A7C"/>
    <w:rsid w:val="00171DB2"/>
    <w:rsid w:val="00173103"/>
    <w:rsid w:val="00173927"/>
    <w:rsid w:val="0017483B"/>
    <w:rsid w:val="00174F2F"/>
    <w:rsid w:val="00175EE8"/>
    <w:rsid w:val="00176670"/>
    <w:rsid w:val="00177C62"/>
    <w:rsid w:val="00177FEF"/>
    <w:rsid w:val="00181333"/>
    <w:rsid w:val="00182DC2"/>
    <w:rsid w:val="00185011"/>
    <w:rsid w:val="001861D3"/>
    <w:rsid w:val="001879A6"/>
    <w:rsid w:val="00191CB1"/>
    <w:rsid w:val="00193374"/>
    <w:rsid w:val="00194291"/>
    <w:rsid w:val="00195022"/>
    <w:rsid w:val="001953E6"/>
    <w:rsid w:val="00197044"/>
    <w:rsid w:val="00197CED"/>
    <w:rsid w:val="001A1F56"/>
    <w:rsid w:val="001A31BA"/>
    <w:rsid w:val="001A4C48"/>
    <w:rsid w:val="001A5A27"/>
    <w:rsid w:val="001A66A6"/>
    <w:rsid w:val="001A6F23"/>
    <w:rsid w:val="001B1580"/>
    <w:rsid w:val="001B243A"/>
    <w:rsid w:val="001B27E5"/>
    <w:rsid w:val="001B5B78"/>
    <w:rsid w:val="001B5C0E"/>
    <w:rsid w:val="001C2112"/>
    <w:rsid w:val="001C3122"/>
    <w:rsid w:val="001C495A"/>
    <w:rsid w:val="001C51DE"/>
    <w:rsid w:val="001C65E5"/>
    <w:rsid w:val="001D14F4"/>
    <w:rsid w:val="001D3870"/>
    <w:rsid w:val="001D57AF"/>
    <w:rsid w:val="001E0454"/>
    <w:rsid w:val="001E092A"/>
    <w:rsid w:val="001E474F"/>
    <w:rsid w:val="001E48B4"/>
    <w:rsid w:val="001E5977"/>
    <w:rsid w:val="001E59F2"/>
    <w:rsid w:val="001E6679"/>
    <w:rsid w:val="001E66F1"/>
    <w:rsid w:val="001E779C"/>
    <w:rsid w:val="001F074D"/>
    <w:rsid w:val="001F139A"/>
    <w:rsid w:val="001F2C92"/>
    <w:rsid w:val="001F5635"/>
    <w:rsid w:val="001F5B40"/>
    <w:rsid w:val="001F6BE2"/>
    <w:rsid w:val="0020163E"/>
    <w:rsid w:val="00202242"/>
    <w:rsid w:val="00202D8E"/>
    <w:rsid w:val="00202DC9"/>
    <w:rsid w:val="00203956"/>
    <w:rsid w:val="00204B0D"/>
    <w:rsid w:val="00204BC1"/>
    <w:rsid w:val="002074B1"/>
    <w:rsid w:val="00207529"/>
    <w:rsid w:val="002100FB"/>
    <w:rsid w:val="0021020F"/>
    <w:rsid w:val="002104ED"/>
    <w:rsid w:val="00211DF1"/>
    <w:rsid w:val="0021364B"/>
    <w:rsid w:val="0021406F"/>
    <w:rsid w:val="002155B3"/>
    <w:rsid w:val="00220B81"/>
    <w:rsid w:val="00226CE0"/>
    <w:rsid w:val="00226D29"/>
    <w:rsid w:val="00227501"/>
    <w:rsid w:val="002305BD"/>
    <w:rsid w:val="002316E3"/>
    <w:rsid w:val="002341AC"/>
    <w:rsid w:val="00235B14"/>
    <w:rsid w:val="00237407"/>
    <w:rsid w:val="00241644"/>
    <w:rsid w:val="00244834"/>
    <w:rsid w:val="00245F1A"/>
    <w:rsid w:val="002461C4"/>
    <w:rsid w:val="00246858"/>
    <w:rsid w:val="00246B1C"/>
    <w:rsid w:val="002478D7"/>
    <w:rsid w:val="00250417"/>
    <w:rsid w:val="00251C73"/>
    <w:rsid w:val="00252FE7"/>
    <w:rsid w:val="00253046"/>
    <w:rsid w:val="0025458C"/>
    <w:rsid w:val="00255FDD"/>
    <w:rsid w:val="002562BC"/>
    <w:rsid w:val="00257C19"/>
    <w:rsid w:val="00260198"/>
    <w:rsid w:val="00260604"/>
    <w:rsid w:val="002609F2"/>
    <w:rsid w:val="0026123B"/>
    <w:rsid w:val="0026195C"/>
    <w:rsid w:val="00261F81"/>
    <w:rsid w:val="00265011"/>
    <w:rsid w:val="00267838"/>
    <w:rsid w:val="0027041C"/>
    <w:rsid w:val="00271794"/>
    <w:rsid w:val="00271FF6"/>
    <w:rsid w:val="00273B7D"/>
    <w:rsid w:val="00274C0E"/>
    <w:rsid w:val="00275643"/>
    <w:rsid w:val="002807EE"/>
    <w:rsid w:val="0028237A"/>
    <w:rsid w:val="0028271D"/>
    <w:rsid w:val="00285451"/>
    <w:rsid w:val="00286512"/>
    <w:rsid w:val="00286C34"/>
    <w:rsid w:val="00290DC9"/>
    <w:rsid w:val="00291D63"/>
    <w:rsid w:val="00291E42"/>
    <w:rsid w:val="00291F21"/>
    <w:rsid w:val="00294C98"/>
    <w:rsid w:val="00295024"/>
    <w:rsid w:val="002A090E"/>
    <w:rsid w:val="002A2607"/>
    <w:rsid w:val="002A2B9D"/>
    <w:rsid w:val="002A3AE0"/>
    <w:rsid w:val="002A3E93"/>
    <w:rsid w:val="002A78E1"/>
    <w:rsid w:val="002B27AC"/>
    <w:rsid w:val="002B31DF"/>
    <w:rsid w:val="002B3B21"/>
    <w:rsid w:val="002B5216"/>
    <w:rsid w:val="002B55A2"/>
    <w:rsid w:val="002B5E9B"/>
    <w:rsid w:val="002B5FDB"/>
    <w:rsid w:val="002B723E"/>
    <w:rsid w:val="002C195E"/>
    <w:rsid w:val="002C1E76"/>
    <w:rsid w:val="002C3426"/>
    <w:rsid w:val="002C67F6"/>
    <w:rsid w:val="002C683D"/>
    <w:rsid w:val="002C6A6B"/>
    <w:rsid w:val="002C7FB5"/>
    <w:rsid w:val="002D006C"/>
    <w:rsid w:val="002D013E"/>
    <w:rsid w:val="002D1678"/>
    <w:rsid w:val="002D42E2"/>
    <w:rsid w:val="002D4EDC"/>
    <w:rsid w:val="002D6AEC"/>
    <w:rsid w:val="002D7126"/>
    <w:rsid w:val="002D7364"/>
    <w:rsid w:val="002D7C39"/>
    <w:rsid w:val="002E05DA"/>
    <w:rsid w:val="002E112D"/>
    <w:rsid w:val="002E2C84"/>
    <w:rsid w:val="002E478F"/>
    <w:rsid w:val="002E4953"/>
    <w:rsid w:val="002E6980"/>
    <w:rsid w:val="002E75E2"/>
    <w:rsid w:val="002F26CB"/>
    <w:rsid w:val="002F4835"/>
    <w:rsid w:val="002F557A"/>
    <w:rsid w:val="0030010A"/>
    <w:rsid w:val="003011C5"/>
    <w:rsid w:val="00301CAB"/>
    <w:rsid w:val="00301CE4"/>
    <w:rsid w:val="003039D8"/>
    <w:rsid w:val="003040E6"/>
    <w:rsid w:val="00304536"/>
    <w:rsid w:val="00304573"/>
    <w:rsid w:val="00304E1D"/>
    <w:rsid w:val="003054C5"/>
    <w:rsid w:val="003055D0"/>
    <w:rsid w:val="003059A0"/>
    <w:rsid w:val="00305C90"/>
    <w:rsid w:val="00306844"/>
    <w:rsid w:val="003068C8"/>
    <w:rsid w:val="003102BF"/>
    <w:rsid w:val="003110A4"/>
    <w:rsid w:val="003114C2"/>
    <w:rsid w:val="003134A8"/>
    <w:rsid w:val="003149F6"/>
    <w:rsid w:val="00314B07"/>
    <w:rsid w:val="00317341"/>
    <w:rsid w:val="00320B39"/>
    <w:rsid w:val="00321B2E"/>
    <w:rsid w:val="00323EE3"/>
    <w:rsid w:val="00324DC7"/>
    <w:rsid w:val="00325946"/>
    <w:rsid w:val="00325C4F"/>
    <w:rsid w:val="00326C51"/>
    <w:rsid w:val="0033035E"/>
    <w:rsid w:val="00330639"/>
    <w:rsid w:val="00330A23"/>
    <w:rsid w:val="00334624"/>
    <w:rsid w:val="003354DB"/>
    <w:rsid w:val="00335500"/>
    <w:rsid w:val="00342A81"/>
    <w:rsid w:val="00342DEC"/>
    <w:rsid w:val="003431EB"/>
    <w:rsid w:val="00343DA0"/>
    <w:rsid w:val="00346808"/>
    <w:rsid w:val="00347978"/>
    <w:rsid w:val="00347C9F"/>
    <w:rsid w:val="00347F19"/>
    <w:rsid w:val="003509AF"/>
    <w:rsid w:val="003514C0"/>
    <w:rsid w:val="00351D34"/>
    <w:rsid w:val="0035335F"/>
    <w:rsid w:val="00354101"/>
    <w:rsid w:val="00354E45"/>
    <w:rsid w:val="0035537E"/>
    <w:rsid w:val="00356E05"/>
    <w:rsid w:val="00361CC3"/>
    <w:rsid w:val="00363842"/>
    <w:rsid w:val="00363DA3"/>
    <w:rsid w:val="003648A7"/>
    <w:rsid w:val="00365642"/>
    <w:rsid w:val="00366B1C"/>
    <w:rsid w:val="003673D9"/>
    <w:rsid w:val="00367BFD"/>
    <w:rsid w:val="0037047A"/>
    <w:rsid w:val="00373389"/>
    <w:rsid w:val="00373507"/>
    <w:rsid w:val="00373CF3"/>
    <w:rsid w:val="003828CD"/>
    <w:rsid w:val="00382E26"/>
    <w:rsid w:val="00385A15"/>
    <w:rsid w:val="0038646C"/>
    <w:rsid w:val="003874C3"/>
    <w:rsid w:val="00390266"/>
    <w:rsid w:val="00390D44"/>
    <w:rsid w:val="00391642"/>
    <w:rsid w:val="00391DCC"/>
    <w:rsid w:val="00391EB3"/>
    <w:rsid w:val="003934B5"/>
    <w:rsid w:val="003938FB"/>
    <w:rsid w:val="00393E2C"/>
    <w:rsid w:val="00394481"/>
    <w:rsid w:val="003945FC"/>
    <w:rsid w:val="00394AD7"/>
    <w:rsid w:val="00394CDC"/>
    <w:rsid w:val="00394FE1"/>
    <w:rsid w:val="00395978"/>
    <w:rsid w:val="003A164E"/>
    <w:rsid w:val="003A3319"/>
    <w:rsid w:val="003A36D9"/>
    <w:rsid w:val="003A4B7D"/>
    <w:rsid w:val="003A5167"/>
    <w:rsid w:val="003A7B8C"/>
    <w:rsid w:val="003B09C8"/>
    <w:rsid w:val="003B15A7"/>
    <w:rsid w:val="003B3313"/>
    <w:rsid w:val="003B4BAF"/>
    <w:rsid w:val="003B6A0E"/>
    <w:rsid w:val="003B6AA3"/>
    <w:rsid w:val="003B6D21"/>
    <w:rsid w:val="003B72C3"/>
    <w:rsid w:val="003C341F"/>
    <w:rsid w:val="003C3E03"/>
    <w:rsid w:val="003C44BF"/>
    <w:rsid w:val="003C55A6"/>
    <w:rsid w:val="003C56A3"/>
    <w:rsid w:val="003C64EB"/>
    <w:rsid w:val="003D02C8"/>
    <w:rsid w:val="003D1F1C"/>
    <w:rsid w:val="003D3D6C"/>
    <w:rsid w:val="003D6AE4"/>
    <w:rsid w:val="003D725E"/>
    <w:rsid w:val="003E2A58"/>
    <w:rsid w:val="003E441C"/>
    <w:rsid w:val="003E5C6F"/>
    <w:rsid w:val="003E5E35"/>
    <w:rsid w:val="003E6713"/>
    <w:rsid w:val="003E73F4"/>
    <w:rsid w:val="003E7E45"/>
    <w:rsid w:val="003F0C47"/>
    <w:rsid w:val="003F0F0F"/>
    <w:rsid w:val="003F1CAE"/>
    <w:rsid w:val="003F35DE"/>
    <w:rsid w:val="003F425B"/>
    <w:rsid w:val="003F762D"/>
    <w:rsid w:val="00400446"/>
    <w:rsid w:val="00401395"/>
    <w:rsid w:val="00401677"/>
    <w:rsid w:val="004023BE"/>
    <w:rsid w:val="00404074"/>
    <w:rsid w:val="004041FE"/>
    <w:rsid w:val="004110BF"/>
    <w:rsid w:val="00411760"/>
    <w:rsid w:val="00413C06"/>
    <w:rsid w:val="004160AF"/>
    <w:rsid w:val="004169FB"/>
    <w:rsid w:val="00416AED"/>
    <w:rsid w:val="00417886"/>
    <w:rsid w:val="004206EE"/>
    <w:rsid w:val="0042139B"/>
    <w:rsid w:val="00421675"/>
    <w:rsid w:val="00424F76"/>
    <w:rsid w:val="004259ED"/>
    <w:rsid w:val="00425BF2"/>
    <w:rsid w:val="004261BE"/>
    <w:rsid w:val="00432AE8"/>
    <w:rsid w:val="004334BC"/>
    <w:rsid w:val="004335CB"/>
    <w:rsid w:val="004344C9"/>
    <w:rsid w:val="004416C6"/>
    <w:rsid w:val="004416FD"/>
    <w:rsid w:val="00444129"/>
    <w:rsid w:val="00444146"/>
    <w:rsid w:val="004467AC"/>
    <w:rsid w:val="00451194"/>
    <w:rsid w:val="004533BA"/>
    <w:rsid w:val="0045343F"/>
    <w:rsid w:val="00454933"/>
    <w:rsid w:val="0046195B"/>
    <w:rsid w:val="00463A5F"/>
    <w:rsid w:val="00463A97"/>
    <w:rsid w:val="0046472D"/>
    <w:rsid w:val="00470150"/>
    <w:rsid w:val="004722AB"/>
    <w:rsid w:val="0047232A"/>
    <w:rsid w:val="00472F84"/>
    <w:rsid w:val="00473E50"/>
    <w:rsid w:val="004759D7"/>
    <w:rsid w:val="00475D03"/>
    <w:rsid w:val="004775EC"/>
    <w:rsid w:val="00480E45"/>
    <w:rsid w:val="00481594"/>
    <w:rsid w:val="00481931"/>
    <w:rsid w:val="00484442"/>
    <w:rsid w:val="00485294"/>
    <w:rsid w:val="00487E1A"/>
    <w:rsid w:val="004908E8"/>
    <w:rsid w:val="00492644"/>
    <w:rsid w:val="004927CF"/>
    <w:rsid w:val="0049355E"/>
    <w:rsid w:val="00494249"/>
    <w:rsid w:val="004A0A42"/>
    <w:rsid w:val="004A1978"/>
    <w:rsid w:val="004A27E5"/>
    <w:rsid w:val="004A2DC4"/>
    <w:rsid w:val="004A33F3"/>
    <w:rsid w:val="004A353C"/>
    <w:rsid w:val="004A3C22"/>
    <w:rsid w:val="004A3E7D"/>
    <w:rsid w:val="004A3FF5"/>
    <w:rsid w:val="004A403E"/>
    <w:rsid w:val="004A5477"/>
    <w:rsid w:val="004A5A9A"/>
    <w:rsid w:val="004A6069"/>
    <w:rsid w:val="004A78C0"/>
    <w:rsid w:val="004A7AD6"/>
    <w:rsid w:val="004B05EB"/>
    <w:rsid w:val="004B08D8"/>
    <w:rsid w:val="004B2E2F"/>
    <w:rsid w:val="004B4F0D"/>
    <w:rsid w:val="004B4F3F"/>
    <w:rsid w:val="004B6961"/>
    <w:rsid w:val="004C0614"/>
    <w:rsid w:val="004C2B87"/>
    <w:rsid w:val="004C2ED5"/>
    <w:rsid w:val="004C3332"/>
    <w:rsid w:val="004C3531"/>
    <w:rsid w:val="004D1350"/>
    <w:rsid w:val="004D363D"/>
    <w:rsid w:val="004D60DB"/>
    <w:rsid w:val="004D7894"/>
    <w:rsid w:val="004D7F57"/>
    <w:rsid w:val="004E0050"/>
    <w:rsid w:val="004E0E15"/>
    <w:rsid w:val="004E10AE"/>
    <w:rsid w:val="004E363F"/>
    <w:rsid w:val="004E376D"/>
    <w:rsid w:val="004E469B"/>
    <w:rsid w:val="004E57F7"/>
    <w:rsid w:val="004E7000"/>
    <w:rsid w:val="004F030F"/>
    <w:rsid w:val="004F06CD"/>
    <w:rsid w:val="004F215D"/>
    <w:rsid w:val="004F2867"/>
    <w:rsid w:val="004F2AC6"/>
    <w:rsid w:val="004F336B"/>
    <w:rsid w:val="004F3962"/>
    <w:rsid w:val="00500D82"/>
    <w:rsid w:val="005030C1"/>
    <w:rsid w:val="0050324A"/>
    <w:rsid w:val="00503BB1"/>
    <w:rsid w:val="0050487F"/>
    <w:rsid w:val="00505F14"/>
    <w:rsid w:val="005103F6"/>
    <w:rsid w:val="00511F30"/>
    <w:rsid w:val="00513B7F"/>
    <w:rsid w:val="00515921"/>
    <w:rsid w:val="00516477"/>
    <w:rsid w:val="00517810"/>
    <w:rsid w:val="00522604"/>
    <w:rsid w:val="00522A31"/>
    <w:rsid w:val="00522E8C"/>
    <w:rsid w:val="00523D85"/>
    <w:rsid w:val="00524CC7"/>
    <w:rsid w:val="00524D20"/>
    <w:rsid w:val="00525540"/>
    <w:rsid w:val="0052785B"/>
    <w:rsid w:val="005329CD"/>
    <w:rsid w:val="0053443A"/>
    <w:rsid w:val="0053610C"/>
    <w:rsid w:val="00537413"/>
    <w:rsid w:val="005404C1"/>
    <w:rsid w:val="00540C43"/>
    <w:rsid w:val="00540D2E"/>
    <w:rsid w:val="00541A39"/>
    <w:rsid w:val="005451E4"/>
    <w:rsid w:val="00547C1E"/>
    <w:rsid w:val="00556C36"/>
    <w:rsid w:val="005574B7"/>
    <w:rsid w:val="00562DC9"/>
    <w:rsid w:val="00564E8C"/>
    <w:rsid w:val="005653D3"/>
    <w:rsid w:val="0056698A"/>
    <w:rsid w:val="00570C25"/>
    <w:rsid w:val="005720E7"/>
    <w:rsid w:val="005724F6"/>
    <w:rsid w:val="0057281B"/>
    <w:rsid w:val="0057433F"/>
    <w:rsid w:val="00575217"/>
    <w:rsid w:val="005753B6"/>
    <w:rsid w:val="00575A23"/>
    <w:rsid w:val="00576B78"/>
    <w:rsid w:val="0057798E"/>
    <w:rsid w:val="00582305"/>
    <w:rsid w:val="005838C4"/>
    <w:rsid w:val="00584DF8"/>
    <w:rsid w:val="0058508C"/>
    <w:rsid w:val="0058538A"/>
    <w:rsid w:val="005865FA"/>
    <w:rsid w:val="00586811"/>
    <w:rsid w:val="0059108D"/>
    <w:rsid w:val="00592F5C"/>
    <w:rsid w:val="005932DB"/>
    <w:rsid w:val="00594F2D"/>
    <w:rsid w:val="005A1F21"/>
    <w:rsid w:val="005A1F51"/>
    <w:rsid w:val="005B1AC2"/>
    <w:rsid w:val="005B1EB0"/>
    <w:rsid w:val="005B36C5"/>
    <w:rsid w:val="005B48EE"/>
    <w:rsid w:val="005B4BF6"/>
    <w:rsid w:val="005B4C38"/>
    <w:rsid w:val="005B6863"/>
    <w:rsid w:val="005B7F0D"/>
    <w:rsid w:val="005C0843"/>
    <w:rsid w:val="005C17C2"/>
    <w:rsid w:val="005C6CB2"/>
    <w:rsid w:val="005C73E6"/>
    <w:rsid w:val="005C7FA4"/>
    <w:rsid w:val="005D12B5"/>
    <w:rsid w:val="005D2BF5"/>
    <w:rsid w:val="005D3510"/>
    <w:rsid w:val="005D593C"/>
    <w:rsid w:val="005D606A"/>
    <w:rsid w:val="005D6E4F"/>
    <w:rsid w:val="005D6F0F"/>
    <w:rsid w:val="005D733C"/>
    <w:rsid w:val="005D7400"/>
    <w:rsid w:val="005D7977"/>
    <w:rsid w:val="005E1579"/>
    <w:rsid w:val="005E41D5"/>
    <w:rsid w:val="005E6252"/>
    <w:rsid w:val="005E6922"/>
    <w:rsid w:val="005E6D67"/>
    <w:rsid w:val="005F11C1"/>
    <w:rsid w:val="005F1216"/>
    <w:rsid w:val="005F1FA1"/>
    <w:rsid w:val="005F39D5"/>
    <w:rsid w:val="005F3D69"/>
    <w:rsid w:val="005F40DF"/>
    <w:rsid w:val="005F547D"/>
    <w:rsid w:val="0060080F"/>
    <w:rsid w:val="00600E92"/>
    <w:rsid w:val="00603D7E"/>
    <w:rsid w:val="00604612"/>
    <w:rsid w:val="0060595F"/>
    <w:rsid w:val="00610472"/>
    <w:rsid w:val="00610797"/>
    <w:rsid w:val="00610B5E"/>
    <w:rsid w:val="006112FD"/>
    <w:rsid w:val="0061159E"/>
    <w:rsid w:val="00612188"/>
    <w:rsid w:val="00612F80"/>
    <w:rsid w:val="00615205"/>
    <w:rsid w:val="00615ACA"/>
    <w:rsid w:val="00615B9E"/>
    <w:rsid w:val="006160FD"/>
    <w:rsid w:val="00616CD3"/>
    <w:rsid w:val="0061788A"/>
    <w:rsid w:val="00617D9C"/>
    <w:rsid w:val="00620218"/>
    <w:rsid w:val="0062136C"/>
    <w:rsid w:val="006224AE"/>
    <w:rsid w:val="00624D91"/>
    <w:rsid w:val="00624E1E"/>
    <w:rsid w:val="0062593A"/>
    <w:rsid w:val="0062697A"/>
    <w:rsid w:val="00626C44"/>
    <w:rsid w:val="00634226"/>
    <w:rsid w:val="00634C81"/>
    <w:rsid w:val="00634D93"/>
    <w:rsid w:val="006353A4"/>
    <w:rsid w:val="00636F4E"/>
    <w:rsid w:val="00637A08"/>
    <w:rsid w:val="00641F8E"/>
    <w:rsid w:val="0064499A"/>
    <w:rsid w:val="0064644A"/>
    <w:rsid w:val="00647220"/>
    <w:rsid w:val="0065111F"/>
    <w:rsid w:val="006519AD"/>
    <w:rsid w:val="00652E88"/>
    <w:rsid w:val="0065351B"/>
    <w:rsid w:val="00653666"/>
    <w:rsid w:val="00657FE4"/>
    <w:rsid w:val="00663054"/>
    <w:rsid w:val="00664B25"/>
    <w:rsid w:val="006706AC"/>
    <w:rsid w:val="00670859"/>
    <w:rsid w:val="00670B05"/>
    <w:rsid w:val="006722E7"/>
    <w:rsid w:val="006725A7"/>
    <w:rsid w:val="00673651"/>
    <w:rsid w:val="006746EE"/>
    <w:rsid w:val="00677E1F"/>
    <w:rsid w:val="006859DF"/>
    <w:rsid w:val="00686FCF"/>
    <w:rsid w:val="006877B6"/>
    <w:rsid w:val="00690866"/>
    <w:rsid w:val="006912DC"/>
    <w:rsid w:val="0069303B"/>
    <w:rsid w:val="00695C2A"/>
    <w:rsid w:val="00695E87"/>
    <w:rsid w:val="006964E0"/>
    <w:rsid w:val="006A01B8"/>
    <w:rsid w:val="006A0293"/>
    <w:rsid w:val="006B3510"/>
    <w:rsid w:val="006B44B2"/>
    <w:rsid w:val="006B5FF5"/>
    <w:rsid w:val="006B68B6"/>
    <w:rsid w:val="006C05B8"/>
    <w:rsid w:val="006C099C"/>
    <w:rsid w:val="006C2268"/>
    <w:rsid w:val="006C34C9"/>
    <w:rsid w:val="006C4D4C"/>
    <w:rsid w:val="006C5776"/>
    <w:rsid w:val="006D0604"/>
    <w:rsid w:val="006D09BE"/>
    <w:rsid w:val="006D12C6"/>
    <w:rsid w:val="006D365E"/>
    <w:rsid w:val="006D3D90"/>
    <w:rsid w:val="006D45BE"/>
    <w:rsid w:val="006D4975"/>
    <w:rsid w:val="006D5A18"/>
    <w:rsid w:val="006E0635"/>
    <w:rsid w:val="006E1254"/>
    <w:rsid w:val="006E3032"/>
    <w:rsid w:val="006E5626"/>
    <w:rsid w:val="006F0FD8"/>
    <w:rsid w:val="006F1B25"/>
    <w:rsid w:val="006F1CB4"/>
    <w:rsid w:val="006F35FF"/>
    <w:rsid w:val="006F426C"/>
    <w:rsid w:val="006F45D0"/>
    <w:rsid w:val="0070178F"/>
    <w:rsid w:val="00701DF2"/>
    <w:rsid w:val="00703B3A"/>
    <w:rsid w:val="00704063"/>
    <w:rsid w:val="00705C53"/>
    <w:rsid w:val="0070608F"/>
    <w:rsid w:val="00707311"/>
    <w:rsid w:val="00707C68"/>
    <w:rsid w:val="00707C77"/>
    <w:rsid w:val="00707D28"/>
    <w:rsid w:val="00707E0F"/>
    <w:rsid w:val="007102E2"/>
    <w:rsid w:val="007103DD"/>
    <w:rsid w:val="00711299"/>
    <w:rsid w:val="007118A6"/>
    <w:rsid w:val="00711AB9"/>
    <w:rsid w:val="00715135"/>
    <w:rsid w:val="0071556E"/>
    <w:rsid w:val="00715678"/>
    <w:rsid w:val="00715CC2"/>
    <w:rsid w:val="0071770A"/>
    <w:rsid w:val="00717939"/>
    <w:rsid w:val="007202D5"/>
    <w:rsid w:val="00720A9D"/>
    <w:rsid w:val="00720E4E"/>
    <w:rsid w:val="007210E7"/>
    <w:rsid w:val="007212B4"/>
    <w:rsid w:val="00721B44"/>
    <w:rsid w:val="0072611D"/>
    <w:rsid w:val="00726BD3"/>
    <w:rsid w:val="00727576"/>
    <w:rsid w:val="007309A3"/>
    <w:rsid w:val="00731529"/>
    <w:rsid w:val="0073160C"/>
    <w:rsid w:val="00731974"/>
    <w:rsid w:val="007345BB"/>
    <w:rsid w:val="00734C90"/>
    <w:rsid w:val="00740020"/>
    <w:rsid w:val="00740F6A"/>
    <w:rsid w:val="00741BDB"/>
    <w:rsid w:val="00742C3F"/>
    <w:rsid w:val="007437D7"/>
    <w:rsid w:val="00746798"/>
    <w:rsid w:val="00747468"/>
    <w:rsid w:val="00751623"/>
    <w:rsid w:val="007516F9"/>
    <w:rsid w:val="00754CDF"/>
    <w:rsid w:val="00756370"/>
    <w:rsid w:val="007572B9"/>
    <w:rsid w:val="00761DD1"/>
    <w:rsid w:val="00761E2F"/>
    <w:rsid w:val="00763E98"/>
    <w:rsid w:val="007709C5"/>
    <w:rsid w:val="0077207C"/>
    <w:rsid w:val="00773C1D"/>
    <w:rsid w:val="00774355"/>
    <w:rsid w:val="0077497E"/>
    <w:rsid w:val="00775014"/>
    <w:rsid w:val="007758CC"/>
    <w:rsid w:val="00775EFF"/>
    <w:rsid w:val="0077716B"/>
    <w:rsid w:val="00782250"/>
    <w:rsid w:val="0078261D"/>
    <w:rsid w:val="00783009"/>
    <w:rsid w:val="00784411"/>
    <w:rsid w:val="00785541"/>
    <w:rsid w:val="00787C0A"/>
    <w:rsid w:val="00792C0B"/>
    <w:rsid w:val="007935C8"/>
    <w:rsid w:val="00795542"/>
    <w:rsid w:val="00795CD1"/>
    <w:rsid w:val="007967D9"/>
    <w:rsid w:val="00797261"/>
    <w:rsid w:val="007975A6"/>
    <w:rsid w:val="00797E84"/>
    <w:rsid w:val="007A3B44"/>
    <w:rsid w:val="007A55F8"/>
    <w:rsid w:val="007A6A2B"/>
    <w:rsid w:val="007A7D82"/>
    <w:rsid w:val="007B221A"/>
    <w:rsid w:val="007B2BF8"/>
    <w:rsid w:val="007B43C6"/>
    <w:rsid w:val="007B5782"/>
    <w:rsid w:val="007B728D"/>
    <w:rsid w:val="007C14AE"/>
    <w:rsid w:val="007C1BB6"/>
    <w:rsid w:val="007C417F"/>
    <w:rsid w:val="007C4F02"/>
    <w:rsid w:val="007C7A96"/>
    <w:rsid w:val="007D0409"/>
    <w:rsid w:val="007D0D90"/>
    <w:rsid w:val="007D161D"/>
    <w:rsid w:val="007D17AF"/>
    <w:rsid w:val="007D26BC"/>
    <w:rsid w:val="007D4AA9"/>
    <w:rsid w:val="007D52B2"/>
    <w:rsid w:val="007D586D"/>
    <w:rsid w:val="007D6231"/>
    <w:rsid w:val="007E1126"/>
    <w:rsid w:val="007E14C5"/>
    <w:rsid w:val="007E1A5C"/>
    <w:rsid w:val="007E3667"/>
    <w:rsid w:val="007E38B7"/>
    <w:rsid w:val="007E4B50"/>
    <w:rsid w:val="007E5115"/>
    <w:rsid w:val="007E5347"/>
    <w:rsid w:val="007E5E39"/>
    <w:rsid w:val="007F3D8D"/>
    <w:rsid w:val="007F3F4A"/>
    <w:rsid w:val="007F42A6"/>
    <w:rsid w:val="007F55CA"/>
    <w:rsid w:val="00800A12"/>
    <w:rsid w:val="00800F72"/>
    <w:rsid w:val="00801BB5"/>
    <w:rsid w:val="00802527"/>
    <w:rsid w:val="00802A6C"/>
    <w:rsid w:val="00803FC9"/>
    <w:rsid w:val="00804210"/>
    <w:rsid w:val="00804664"/>
    <w:rsid w:val="00805AB6"/>
    <w:rsid w:val="00806BBF"/>
    <w:rsid w:val="0081096D"/>
    <w:rsid w:val="00812218"/>
    <w:rsid w:val="008142CD"/>
    <w:rsid w:val="008148D3"/>
    <w:rsid w:val="00814AC5"/>
    <w:rsid w:val="00817CE3"/>
    <w:rsid w:val="0082099E"/>
    <w:rsid w:val="0082132E"/>
    <w:rsid w:val="0082156D"/>
    <w:rsid w:val="008223BC"/>
    <w:rsid w:val="008233D8"/>
    <w:rsid w:val="008238FC"/>
    <w:rsid w:val="00823D01"/>
    <w:rsid w:val="0082413D"/>
    <w:rsid w:val="0082540E"/>
    <w:rsid w:val="00830B1E"/>
    <w:rsid w:val="00833F59"/>
    <w:rsid w:val="008341E6"/>
    <w:rsid w:val="00836078"/>
    <w:rsid w:val="00837E1C"/>
    <w:rsid w:val="00840D1D"/>
    <w:rsid w:val="00840F4C"/>
    <w:rsid w:val="00841197"/>
    <w:rsid w:val="00846273"/>
    <w:rsid w:val="0085037E"/>
    <w:rsid w:val="00851C39"/>
    <w:rsid w:val="00852389"/>
    <w:rsid w:val="00852491"/>
    <w:rsid w:val="00852982"/>
    <w:rsid w:val="00853463"/>
    <w:rsid w:val="00853AB6"/>
    <w:rsid w:val="00853D56"/>
    <w:rsid w:val="008547B3"/>
    <w:rsid w:val="00856DBA"/>
    <w:rsid w:val="00861B7D"/>
    <w:rsid w:val="008622DE"/>
    <w:rsid w:val="008634B0"/>
    <w:rsid w:val="00863CAB"/>
    <w:rsid w:val="00864EE2"/>
    <w:rsid w:val="00864F0D"/>
    <w:rsid w:val="008670BA"/>
    <w:rsid w:val="0086713C"/>
    <w:rsid w:val="00867569"/>
    <w:rsid w:val="00870C5E"/>
    <w:rsid w:val="00870EE1"/>
    <w:rsid w:val="008713EA"/>
    <w:rsid w:val="008718B9"/>
    <w:rsid w:val="00873EF8"/>
    <w:rsid w:val="00874CFE"/>
    <w:rsid w:val="0087576C"/>
    <w:rsid w:val="0088002E"/>
    <w:rsid w:val="0088120B"/>
    <w:rsid w:val="00881B4D"/>
    <w:rsid w:val="0088201E"/>
    <w:rsid w:val="00883ABE"/>
    <w:rsid w:val="00883F9A"/>
    <w:rsid w:val="008874FD"/>
    <w:rsid w:val="008876EB"/>
    <w:rsid w:val="00891171"/>
    <w:rsid w:val="00891F62"/>
    <w:rsid w:val="00892944"/>
    <w:rsid w:val="00892D31"/>
    <w:rsid w:val="00892DA4"/>
    <w:rsid w:val="00894C4C"/>
    <w:rsid w:val="00895134"/>
    <w:rsid w:val="0089556C"/>
    <w:rsid w:val="00896556"/>
    <w:rsid w:val="0089697C"/>
    <w:rsid w:val="008A09B9"/>
    <w:rsid w:val="008A0F4B"/>
    <w:rsid w:val="008A1290"/>
    <w:rsid w:val="008A3387"/>
    <w:rsid w:val="008A4D2D"/>
    <w:rsid w:val="008A6040"/>
    <w:rsid w:val="008A6AAE"/>
    <w:rsid w:val="008B26D5"/>
    <w:rsid w:val="008B3917"/>
    <w:rsid w:val="008B3DDA"/>
    <w:rsid w:val="008B45B4"/>
    <w:rsid w:val="008B487C"/>
    <w:rsid w:val="008B6988"/>
    <w:rsid w:val="008B6E7A"/>
    <w:rsid w:val="008B71D3"/>
    <w:rsid w:val="008C0820"/>
    <w:rsid w:val="008C0C32"/>
    <w:rsid w:val="008C1A21"/>
    <w:rsid w:val="008C307B"/>
    <w:rsid w:val="008C4BE8"/>
    <w:rsid w:val="008C5AB5"/>
    <w:rsid w:val="008C60FB"/>
    <w:rsid w:val="008D02C8"/>
    <w:rsid w:val="008D3279"/>
    <w:rsid w:val="008D6620"/>
    <w:rsid w:val="008D7094"/>
    <w:rsid w:val="008E1FD0"/>
    <w:rsid w:val="008E204D"/>
    <w:rsid w:val="008E52CE"/>
    <w:rsid w:val="008E59D2"/>
    <w:rsid w:val="008E5C0C"/>
    <w:rsid w:val="008E632F"/>
    <w:rsid w:val="008E6417"/>
    <w:rsid w:val="008E70EB"/>
    <w:rsid w:val="008F07C6"/>
    <w:rsid w:val="008F18C3"/>
    <w:rsid w:val="008F1B0C"/>
    <w:rsid w:val="008F27CF"/>
    <w:rsid w:val="008F64CA"/>
    <w:rsid w:val="008F77D4"/>
    <w:rsid w:val="008F7930"/>
    <w:rsid w:val="009008FD"/>
    <w:rsid w:val="00900FF2"/>
    <w:rsid w:val="009048C9"/>
    <w:rsid w:val="0090548B"/>
    <w:rsid w:val="00910CFF"/>
    <w:rsid w:val="0091348D"/>
    <w:rsid w:val="00914788"/>
    <w:rsid w:val="0092028C"/>
    <w:rsid w:val="00922103"/>
    <w:rsid w:val="00925686"/>
    <w:rsid w:val="009257AB"/>
    <w:rsid w:val="00926140"/>
    <w:rsid w:val="00926143"/>
    <w:rsid w:val="0093301B"/>
    <w:rsid w:val="00934308"/>
    <w:rsid w:val="00936645"/>
    <w:rsid w:val="009379F1"/>
    <w:rsid w:val="00940144"/>
    <w:rsid w:val="009403FC"/>
    <w:rsid w:val="00940570"/>
    <w:rsid w:val="00944250"/>
    <w:rsid w:val="00945FF6"/>
    <w:rsid w:val="00946A18"/>
    <w:rsid w:val="00947829"/>
    <w:rsid w:val="00950183"/>
    <w:rsid w:val="00950687"/>
    <w:rsid w:val="0095437F"/>
    <w:rsid w:val="00954FA3"/>
    <w:rsid w:val="00961E3C"/>
    <w:rsid w:val="00961E46"/>
    <w:rsid w:val="00964154"/>
    <w:rsid w:val="00965FCF"/>
    <w:rsid w:val="009669CA"/>
    <w:rsid w:val="0096797E"/>
    <w:rsid w:val="00972F01"/>
    <w:rsid w:val="00973639"/>
    <w:rsid w:val="009744AC"/>
    <w:rsid w:val="009756EF"/>
    <w:rsid w:val="00975E23"/>
    <w:rsid w:val="009778FD"/>
    <w:rsid w:val="00977D9E"/>
    <w:rsid w:val="0098403C"/>
    <w:rsid w:val="00984EA2"/>
    <w:rsid w:val="00986102"/>
    <w:rsid w:val="0098692E"/>
    <w:rsid w:val="00990C7D"/>
    <w:rsid w:val="00992F9F"/>
    <w:rsid w:val="00993F89"/>
    <w:rsid w:val="00994103"/>
    <w:rsid w:val="00996522"/>
    <w:rsid w:val="00997512"/>
    <w:rsid w:val="00997A83"/>
    <w:rsid w:val="009A145E"/>
    <w:rsid w:val="009A2B88"/>
    <w:rsid w:val="009A3294"/>
    <w:rsid w:val="009A338C"/>
    <w:rsid w:val="009A3558"/>
    <w:rsid w:val="009A3648"/>
    <w:rsid w:val="009A6407"/>
    <w:rsid w:val="009A6CED"/>
    <w:rsid w:val="009A7E5D"/>
    <w:rsid w:val="009B0EF6"/>
    <w:rsid w:val="009B1FDC"/>
    <w:rsid w:val="009B24EA"/>
    <w:rsid w:val="009B52BE"/>
    <w:rsid w:val="009B57A7"/>
    <w:rsid w:val="009B5AAB"/>
    <w:rsid w:val="009C0C61"/>
    <w:rsid w:val="009C1523"/>
    <w:rsid w:val="009C21EF"/>
    <w:rsid w:val="009C3117"/>
    <w:rsid w:val="009C394B"/>
    <w:rsid w:val="009C4009"/>
    <w:rsid w:val="009C68BF"/>
    <w:rsid w:val="009D04FA"/>
    <w:rsid w:val="009D0F53"/>
    <w:rsid w:val="009D12BF"/>
    <w:rsid w:val="009D2490"/>
    <w:rsid w:val="009D2A1C"/>
    <w:rsid w:val="009D2E20"/>
    <w:rsid w:val="009D3D8F"/>
    <w:rsid w:val="009D723A"/>
    <w:rsid w:val="009D7A67"/>
    <w:rsid w:val="009D7CAB"/>
    <w:rsid w:val="009E2802"/>
    <w:rsid w:val="009E478C"/>
    <w:rsid w:val="009E54C5"/>
    <w:rsid w:val="009E5BC2"/>
    <w:rsid w:val="009E666A"/>
    <w:rsid w:val="009E6B6D"/>
    <w:rsid w:val="009E78FC"/>
    <w:rsid w:val="009F0F64"/>
    <w:rsid w:val="009F28F7"/>
    <w:rsid w:val="009F4AE4"/>
    <w:rsid w:val="009F67C6"/>
    <w:rsid w:val="009F774D"/>
    <w:rsid w:val="00A02D4F"/>
    <w:rsid w:val="00A052E1"/>
    <w:rsid w:val="00A1173E"/>
    <w:rsid w:val="00A123C6"/>
    <w:rsid w:val="00A13769"/>
    <w:rsid w:val="00A151EC"/>
    <w:rsid w:val="00A156C2"/>
    <w:rsid w:val="00A15723"/>
    <w:rsid w:val="00A15C97"/>
    <w:rsid w:val="00A171CD"/>
    <w:rsid w:val="00A21DBC"/>
    <w:rsid w:val="00A23DA8"/>
    <w:rsid w:val="00A2433A"/>
    <w:rsid w:val="00A32D11"/>
    <w:rsid w:val="00A3471F"/>
    <w:rsid w:val="00A35FE6"/>
    <w:rsid w:val="00A361AA"/>
    <w:rsid w:val="00A3697F"/>
    <w:rsid w:val="00A41810"/>
    <w:rsid w:val="00A428C3"/>
    <w:rsid w:val="00A43367"/>
    <w:rsid w:val="00A434AC"/>
    <w:rsid w:val="00A43ED8"/>
    <w:rsid w:val="00A44211"/>
    <w:rsid w:val="00A4491A"/>
    <w:rsid w:val="00A50432"/>
    <w:rsid w:val="00A50A7E"/>
    <w:rsid w:val="00A57C78"/>
    <w:rsid w:val="00A6071C"/>
    <w:rsid w:val="00A61190"/>
    <w:rsid w:val="00A62036"/>
    <w:rsid w:val="00A62E4D"/>
    <w:rsid w:val="00A63E9B"/>
    <w:rsid w:val="00A64082"/>
    <w:rsid w:val="00A6597F"/>
    <w:rsid w:val="00A67163"/>
    <w:rsid w:val="00A70705"/>
    <w:rsid w:val="00A7101D"/>
    <w:rsid w:val="00A71B3C"/>
    <w:rsid w:val="00A74546"/>
    <w:rsid w:val="00A75033"/>
    <w:rsid w:val="00A75810"/>
    <w:rsid w:val="00A75C0D"/>
    <w:rsid w:val="00A77EB6"/>
    <w:rsid w:val="00A81D3C"/>
    <w:rsid w:val="00A8541F"/>
    <w:rsid w:val="00A878A9"/>
    <w:rsid w:val="00A90A5B"/>
    <w:rsid w:val="00A94BBC"/>
    <w:rsid w:val="00A94D68"/>
    <w:rsid w:val="00AA099C"/>
    <w:rsid w:val="00AA2EE2"/>
    <w:rsid w:val="00AA3495"/>
    <w:rsid w:val="00AA527D"/>
    <w:rsid w:val="00AA5824"/>
    <w:rsid w:val="00AA62AE"/>
    <w:rsid w:val="00AA69F8"/>
    <w:rsid w:val="00AA6D48"/>
    <w:rsid w:val="00AA6D54"/>
    <w:rsid w:val="00AA77FE"/>
    <w:rsid w:val="00AA7A4E"/>
    <w:rsid w:val="00AB0648"/>
    <w:rsid w:val="00AB3956"/>
    <w:rsid w:val="00AB4451"/>
    <w:rsid w:val="00AB5226"/>
    <w:rsid w:val="00AB5AC9"/>
    <w:rsid w:val="00AB5EB4"/>
    <w:rsid w:val="00AC3847"/>
    <w:rsid w:val="00AC3A33"/>
    <w:rsid w:val="00AC3C36"/>
    <w:rsid w:val="00AC4542"/>
    <w:rsid w:val="00AC4995"/>
    <w:rsid w:val="00AD198E"/>
    <w:rsid w:val="00AD319E"/>
    <w:rsid w:val="00AD3647"/>
    <w:rsid w:val="00AD49DF"/>
    <w:rsid w:val="00AD4A6D"/>
    <w:rsid w:val="00AD4BD2"/>
    <w:rsid w:val="00AD6255"/>
    <w:rsid w:val="00AE0437"/>
    <w:rsid w:val="00AE1031"/>
    <w:rsid w:val="00AE221C"/>
    <w:rsid w:val="00AE4058"/>
    <w:rsid w:val="00AE4230"/>
    <w:rsid w:val="00AF018F"/>
    <w:rsid w:val="00AF2A8E"/>
    <w:rsid w:val="00AF3305"/>
    <w:rsid w:val="00AF4304"/>
    <w:rsid w:val="00AF4BB2"/>
    <w:rsid w:val="00AF4D06"/>
    <w:rsid w:val="00B00FD3"/>
    <w:rsid w:val="00B01969"/>
    <w:rsid w:val="00B02106"/>
    <w:rsid w:val="00B03788"/>
    <w:rsid w:val="00B03C8A"/>
    <w:rsid w:val="00B03DB4"/>
    <w:rsid w:val="00B0476E"/>
    <w:rsid w:val="00B0532F"/>
    <w:rsid w:val="00B057E8"/>
    <w:rsid w:val="00B1062C"/>
    <w:rsid w:val="00B11346"/>
    <w:rsid w:val="00B1181B"/>
    <w:rsid w:val="00B11BC5"/>
    <w:rsid w:val="00B1255D"/>
    <w:rsid w:val="00B130C2"/>
    <w:rsid w:val="00B138B8"/>
    <w:rsid w:val="00B17E91"/>
    <w:rsid w:val="00B208CC"/>
    <w:rsid w:val="00B20F1F"/>
    <w:rsid w:val="00B24622"/>
    <w:rsid w:val="00B246E1"/>
    <w:rsid w:val="00B2583D"/>
    <w:rsid w:val="00B26918"/>
    <w:rsid w:val="00B32DF7"/>
    <w:rsid w:val="00B339DD"/>
    <w:rsid w:val="00B37576"/>
    <w:rsid w:val="00B40447"/>
    <w:rsid w:val="00B41148"/>
    <w:rsid w:val="00B413D5"/>
    <w:rsid w:val="00B425FE"/>
    <w:rsid w:val="00B45DB0"/>
    <w:rsid w:val="00B47380"/>
    <w:rsid w:val="00B47FBD"/>
    <w:rsid w:val="00B518E3"/>
    <w:rsid w:val="00B51923"/>
    <w:rsid w:val="00B51F65"/>
    <w:rsid w:val="00B5328B"/>
    <w:rsid w:val="00B6144C"/>
    <w:rsid w:val="00B617D8"/>
    <w:rsid w:val="00B6300C"/>
    <w:rsid w:val="00B64798"/>
    <w:rsid w:val="00B647CD"/>
    <w:rsid w:val="00B661E7"/>
    <w:rsid w:val="00B71836"/>
    <w:rsid w:val="00B72BFE"/>
    <w:rsid w:val="00B7352C"/>
    <w:rsid w:val="00B73B60"/>
    <w:rsid w:val="00B74539"/>
    <w:rsid w:val="00B74609"/>
    <w:rsid w:val="00B747CF"/>
    <w:rsid w:val="00B810E0"/>
    <w:rsid w:val="00B83C65"/>
    <w:rsid w:val="00B845A8"/>
    <w:rsid w:val="00B85F32"/>
    <w:rsid w:val="00B86718"/>
    <w:rsid w:val="00B914B5"/>
    <w:rsid w:val="00B945A1"/>
    <w:rsid w:val="00B95654"/>
    <w:rsid w:val="00B960E3"/>
    <w:rsid w:val="00B9613E"/>
    <w:rsid w:val="00B96271"/>
    <w:rsid w:val="00B96726"/>
    <w:rsid w:val="00B973F8"/>
    <w:rsid w:val="00B97B28"/>
    <w:rsid w:val="00BA1772"/>
    <w:rsid w:val="00BA5D3B"/>
    <w:rsid w:val="00BA7647"/>
    <w:rsid w:val="00BA7711"/>
    <w:rsid w:val="00BA7F33"/>
    <w:rsid w:val="00BB0C5F"/>
    <w:rsid w:val="00BB2890"/>
    <w:rsid w:val="00BB535A"/>
    <w:rsid w:val="00BB5AD0"/>
    <w:rsid w:val="00BB60C2"/>
    <w:rsid w:val="00BB6B22"/>
    <w:rsid w:val="00BB7195"/>
    <w:rsid w:val="00BC07D9"/>
    <w:rsid w:val="00BC2471"/>
    <w:rsid w:val="00BC2700"/>
    <w:rsid w:val="00BC38F4"/>
    <w:rsid w:val="00BC3A9A"/>
    <w:rsid w:val="00BC3C19"/>
    <w:rsid w:val="00BC5A27"/>
    <w:rsid w:val="00BC6835"/>
    <w:rsid w:val="00BC7588"/>
    <w:rsid w:val="00BC7EDC"/>
    <w:rsid w:val="00BD0654"/>
    <w:rsid w:val="00BD14D9"/>
    <w:rsid w:val="00BD63E7"/>
    <w:rsid w:val="00BD6AA2"/>
    <w:rsid w:val="00BE07F4"/>
    <w:rsid w:val="00BE103C"/>
    <w:rsid w:val="00BE5034"/>
    <w:rsid w:val="00BE6A5A"/>
    <w:rsid w:val="00BE6EC0"/>
    <w:rsid w:val="00BE6EC5"/>
    <w:rsid w:val="00BF00F1"/>
    <w:rsid w:val="00BF1C05"/>
    <w:rsid w:val="00BF2615"/>
    <w:rsid w:val="00BF4DF2"/>
    <w:rsid w:val="00C01A39"/>
    <w:rsid w:val="00C02A50"/>
    <w:rsid w:val="00C038B4"/>
    <w:rsid w:val="00C04974"/>
    <w:rsid w:val="00C0600A"/>
    <w:rsid w:val="00C0690E"/>
    <w:rsid w:val="00C10A86"/>
    <w:rsid w:val="00C10C3B"/>
    <w:rsid w:val="00C13B89"/>
    <w:rsid w:val="00C13E3F"/>
    <w:rsid w:val="00C13FDA"/>
    <w:rsid w:val="00C14AB6"/>
    <w:rsid w:val="00C171F2"/>
    <w:rsid w:val="00C175E4"/>
    <w:rsid w:val="00C20D22"/>
    <w:rsid w:val="00C21FBF"/>
    <w:rsid w:val="00C235A3"/>
    <w:rsid w:val="00C23B09"/>
    <w:rsid w:val="00C2409E"/>
    <w:rsid w:val="00C24539"/>
    <w:rsid w:val="00C26799"/>
    <w:rsid w:val="00C27984"/>
    <w:rsid w:val="00C30BF8"/>
    <w:rsid w:val="00C31769"/>
    <w:rsid w:val="00C3506A"/>
    <w:rsid w:val="00C36786"/>
    <w:rsid w:val="00C37066"/>
    <w:rsid w:val="00C40CDE"/>
    <w:rsid w:val="00C4360E"/>
    <w:rsid w:val="00C440D0"/>
    <w:rsid w:val="00C47091"/>
    <w:rsid w:val="00C50648"/>
    <w:rsid w:val="00C50A7D"/>
    <w:rsid w:val="00C51C54"/>
    <w:rsid w:val="00C52E32"/>
    <w:rsid w:val="00C52F0A"/>
    <w:rsid w:val="00C568B3"/>
    <w:rsid w:val="00C57425"/>
    <w:rsid w:val="00C57778"/>
    <w:rsid w:val="00C57DFF"/>
    <w:rsid w:val="00C62544"/>
    <w:rsid w:val="00C62773"/>
    <w:rsid w:val="00C63256"/>
    <w:rsid w:val="00C63476"/>
    <w:rsid w:val="00C65174"/>
    <w:rsid w:val="00C73B9D"/>
    <w:rsid w:val="00C73C0C"/>
    <w:rsid w:val="00C74BB1"/>
    <w:rsid w:val="00C74DAF"/>
    <w:rsid w:val="00C74F01"/>
    <w:rsid w:val="00C80976"/>
    <w:rsid w:val="00C81FBD"/>
    <w:rsid w:val="00C82980"/>
    <w:rsid w:val="00C82B45"/>
    <w:rsid w:val="00C86DC8"/>
    <w:rsid w:val="00C90CF8"/>
    <w:rsid w:val="00C92C7C"/>
    <w:rsid w:val="00C94CC1"/>
    <w:rsid w:val="00C97A5D"/>
    <w:rsid w:val="00C97DC3"/>
    <w:rsid w:val="00CA0EDB"/>
    <w:rsid w:val="00CA2321"/>
    <w:rsid w:val="00CA29B6"/>
    <w:rsid w:val="00CA3D37"/>
    <w:rsid w:val="00CA472A"/>
    <w:rsid w:val="00CA64BD"/>
    <w:rsid w:val="00CA78AC"/>
    <w:rsid w:val="00CB0B39"/>
    <w:rsid w:val="00CB1573"/>
    <w:rsid w:val="00CB311F"/>
    <w:rsid w:val="00CB3124"/>
    <w:rsid w:val="00CB3A27"/>
    <w:rsid w:val="00CB3F0C"/>
    <w:rsid w:val="00CB45A5"/>
    <w:rsid w:val="00CB5EE6"/>
    <w:rsid w:val="00CC0717"/>
    <w:rsid w:val="00CC208C"/>
    <w:rsid w:val="00CC6180"/>
    <w:rsid w:val="00CD0769"/>
    <w:rsid w:val="00CD200D"/>
    <w:rsid w:val="00CD26F2"/>
    <w:rsid w:val="00CD3139"/>
    <w:rsid w:val="00CD43C4"/>
    <w:rsid w:val="00CD4EBD"/>
    <w:rsid w:val="00CD6AC0"/>
    <w:rsid w:val="00CD6B3A"/>
    <w:rsid w:val="00CD7C49"/>
    <w:rsid w:val="00CE22A0"/>
    <w:rsid w:val="00CE5157"/>
    <w:rsid w:val="00CE5183"/>
    <w:rsid w:val="00CE520F"/>
    <w:rsid w:val="00CE59BF"/>
    <w:rsid w:val="00CF1A06"/>
    <w:rsid w:val="00CF21EF"/>
    <w:rsid w:val="00CF5EFA"/>
    <w:rsid w:val="00CF6786"/>
    <w:rsid w:val="00CF76C5"/>
    <w:rsid w:val="00D00709"/>
    <w:rsid w:val="00D013F4"/>
    <w:rsid w:val="00D02327"/>
    <w:rsid w:val="00D0504C"/>
    <w:rsid w:val="00D0687A"/>
    <w:rsid w:val="00D06AC7"/>
    <w:rsid w:val="00D12283"/>
    <w:rsid w:val="00D1260C"/>
    <w:rsid w:val="00D14081"/>
    <w:rsid w:val="00D157E7"/>
    <w:rsid w:val="00D171E9"/>
    <w:rsid w:val="00D223F8"/>
    <w:rsid w:val="00D22EDF"/>
    <w:rsid w:val="00D25135"/>
    <w:rsid w:val="00D255EE"/>
    <w:rsid w:val="00D2658B"/>
    <w:rsid w:val="00D27786"/>
    <w:rsid w:val="00D318B6"/>
    <w:rsid w:val="00D319DB"/>
    <w:rsid w:val="00D322A0"/>
    <w:rsid w:val="00D32FE1"/>
    <w:rsid w:val="00D33F10"/>
    <w:rsid w:val="00D379D9"/>
    <w:rsid w:val="00D40F10"/>
    <w:rsid w:val="00D41308"/>
    <w:rsid w:val="00D43F08"/>
    <w:rsid w:val="00D474CC"/>
    <w:rsid w:val="00D47BC5"/>
    <w:rsid w:val="00D51AB7"/>
    <w:rsid w:val="00D52854"/>
    <w:rsid w:val="00D57F1F"/>
    <w:rsid w:val="00D640B9"/>
    <w:rsid w:val="00D65482"/>
    <w:rsid w:val="00D65B84"/>
    <w:rsid w:val="00D675AF"/>
    <w:rsid w:val="00D7224E"/>
    <w:rsid w:val="00D72653"/>
    <w:rsid w:val="00D72A9B"/>
    <w:rsid w:val="00D72B4A"/>
    <w:rsid w:val="00D72F90"/>
    <w:rsid w:val="00D73528"/>
    <w:rsid w:val="00D74742"/>
    <w:rsid w:val="00D8037B"/>
    <w:rsid w:val="00D8245F"/>
    <w:rsid w:val="00D867ED"/>
    <w:rsid w:val="00D87269"/>
    <w:rsid w:val="00D91F8F"/>
    <w:rsid w:val="00D9306F"/>
    <w:rsid w:val="00D9385C"/>
    <w:rsid w:val="00D93861"/>
    <w:rsid w:val="00D950CF"/>
    <w:rsid w:val="00D9560D"/>
    <w:rsid w:val="00D96ABB"/>
    <w:rsid w:val="00D96BA8"/>
    <w:rsid w:val="00D97175"/>
    <w:rsid w:val="00DA0FE4"/>
    <w:rsid w:val="00DA1501"/>
    <w:rsid w:val="00DA380C"/>
    <w:rsid w:val="00DA3C98"/>
    <w:rsid w:val="00DB0AFB"/>
    <w:rsid w:val="00DB13DF"/>
    <w:rsid w:val="00DB174D"/>
    <w:rsid w:val="00DB2436"/>
    <w:rsid w:val="00DB2651"/>
    <w:rsid w:val="00DB5C4E"/>
    <w:rsid w:val="00DB6CEA"/>
    <w:rsid w:val="00DB6DBE"/>
    <w:rsid w:val="00DB75C2"/>
    <w:rsid w:val="00DB78B1"/>
    <w:rsid w:val="00DB7B7A"/>
    <w:rsid w:val="00DC00C8"/>
    <w:rsid w:val="00DC184A"/>
    <w:rsid w:val="00DC3AA1"/>
    <w:rsid w:val="00DC46A7"/>
    <w:rsid w:val="00DC4926"/>
    <w:rsid w:val="00DC6B03"/>
    <w:rsid w:val="00DC6D2D"/>
    <w:rsid w:val="00DC7688"/>
    <w:rsid w:val="00DC7990"/>
    <w:rsid w:val="00DC7EBE"/>
    <w:rsid w:val="00DD158A"/>
    <w:rsid w:val="00DD1E54"/>
    <w:rsid w:val="00DD2227"/>
    <w:rsid w:val="00DD3ACC"/>
    <w:rsid w:val="00DD46D1"/>
    <w:rsid w:val="00DD4D00"/>
    <w:rsid w:val="00DD550A"/>
    <w:rsid w:val="00DD5638"/>
    <w:rsid w:val="00DD6812"/>
    <w:rsid w:val="00DD6F8E"/>
    <w:rsid w:val="00DD75AD"/>
    <w:rsid w:val="00DE1AD9"/>
    <w:rsid w:val="00DE448B"/>
    <w:rsid w:val="00DE487F"/>
    <w:rsid w:val="00DE58F2"/>
    <w:rsid w:val="00DF1933"/>
    <w:rsid w:val="00DF1AA0"/>
    <w:rsid w:val="00DF3237"/>
    <w:rsid w:val="00DF3344"/>
    <w:rsid w:val="00DF4310"/>
    <w:rsid w:val="00E00CC0"/>
    <w:rsid w:val="00E0125E"/>
    <w:rsid w:val="00E01802"/>
    <w:rsid w:val="00E060B1"/>
    <w:rsid w:val="00E06514"/>
    <w:rsid w:val="00E06E79"/>
    <w:rsid w:val="00E12248"/>
    <w:rsid w:val="00E12A8D"/>
    <w:rsid w:val="00E14673"/>
    <w:rsid w:val="00E14BD1"/>
    <w:rsid w:val="00E15200"/>
    <w:rsid w:val="00E15422"/>
    <w:rsid w:val="00E15BCA"/>
    <w:rsid w:val="00E16653"/>
    <w:rsid w:val="00E20380"/>
    <w:rsid w:val="00E20C4C"/>
    <w:rsid w:val="00E22C2F"/>
    <w:rsid w:val="00E230D9"/>
    <w:rsid w:val="00E25B7E"/>
    <w:rsid w:val="00E26C9F"/>
    <w:rsid w:val="00E27957"/>
    <w:rsid w:val="00E3067A"/>
    <w:rsid w:val="00E31A3D"/>
    <w:rsid w:val="00E32BE5"/>
    <w:rsid w:val="00E40140"/>
    <w:rsid w:val="00E4149E"/>
    <w:rsid w:val="00E41841"/>
    <w:rsid w:val="00E419C2"/>
    <w:rsid w:val="00E45DFE"/>
    <w:rsid w:val="00E4670B"/>
    <w:rsid w:val="00E46C05"/>
    <w:rsid w:val="00E47088"/>
    <w:rsid w:val="00E50CA7"/>
    <w:rsid w:val="00E51AAF"/>
    <w:rsid w:val="00E540AF"/>
    <w:rsid w:val="00E579A6"/>
    <w:rsid w:val="00E57B81"/>
    <w:rsid w:val="00E62324"/>
    <w:rsid w:val="00E62A4F"/>
    <w:rsid w:val="00E64D22"/>
    <w:rsid w:val="00E64F00"/>
    <w:rsid w:val="00E653F1"/>
    <w:rsid w:val="00E664B4"/>
    <w:rsid w:val="00E6713D"/>
    <w:rsid w:val="00E70130"/>
    <w:rsid w:val="00E71EFB"/>
    <w:rsid w:val="00E741AD"/>
    <w:rsid w:val="00E745E1"/>
    <w:rsid w:val="00E74FBF"/>
    <w:rsid w:val="00E75C09"/>
    <w:rsid w:val="00E77601"/>
    <w:rsid w:val="00E801EC"/>
    <w:rsid w:val="00E806E9"/>
    <w:rsid w:val="00E81F4F"/>
    <w:rsid w:val="00E837D4"/>
    <w:rsid w:val="00E85A36"/>
    <w:rsid w:val="00E87182"/>
    <w:rsid w:val="00E90D2C"/>
    <w:rsid w:val="00E90EA1"/>
    <w:rsid w:val="00E910F1"/>
    <w:rsid w:val="00E92EEB"/>
    <w:rsid w:val="00E9482E"/>
    <w:rsid w:val="00E9551D"/>
    <w:rsid w:val="00EA28D1"/>
    <w:rsid w:val="00EA3A41"/>
    <w:rsid w:val="00EA7869"/>
    <w:rsid w:val="00EB0EEB"/>
    <w:rsid w:val="00EB0F84"/>
    <w:rsid w:val="00EB4D08"/>
    <w:rsid w:val="00EB622D"/>
    <w:rsid w:val="00EB69F7"/>
    <w:rsid w:val="00EB70A6"/>
    <w:rsid w:val="00EB7734"/>
    <w:rsid w:val="00EB7F0E"/>
    <w:rsid w:val="00EC0308"/>
    <w:rsid w:val="00EC4BF7"/>
    <w:rsid w:val="00EC7E84"/>
    <w:rsid w:val="00ED0C1B"/>
    <w:rsid w:val="00ED1071"/>
    <w:rsid w:val="00ED27D5"/>
    <w:rsid w:val="00ED4100"/>
    <w:rsid w:val="00ED52F6"/>
    <w:rsid w:val="00ED546C"/>
    <w:rsid w:val="00ED5561"/>
    <w:rsid w:val="00ED6243"/>
    <w:rsid w:val="00ED685D"/>
    <w:rsid w:val="00ED6950"/>
    <w:rsid w:val="00ED6E49"/>
    <w:rsid w:val="00ED733F"/>
    <w:rsid w:val="00ED742D"/>
    <w:rsid w:val="00EE38FA"/>
    <w:rsid w:val="00EE4375"/>
    <w:rsid w:val="00EE51D1"/>
    <w:rsid w:val="00EE65BC"/>
    <w:rsid w:val="00EF1F6D"/>
    <w:rsid w:val="00EF3A64"/>
    <w:rsid w:val="00EF4802"/>
    <w:rsid w:val="00EF533F"/>
    <w:rsid w:val="00EF6561"/>
    <w:rsid w:val="00F019A0"/>
    <w:rsid w:val="00F0234A"/>
    <w:rsid w:val="00F108CC"/>
    <w:rsid w:val="00F11112"/>
    <w:rsid w:val="00F1115A"/>
    <w:rsid w:val="00F113E3"/>
    <w:rsid w:val="00F12DD8"/>
    <w:rsid w:val="00F12F52"/>
    <w:rsid w:val="00F133F1"/>
    <w:rsid w:val="00F20820"/>
    <w:rsid w:val="00F214EA"/>
    <w:rsid w:val="00F22FDF"/>
    <w:rsid w:val="00F23828"/>
    <w:rsid w:val="00F27E69"/>
    <w:rsid w:val="00F34553"/>
    <w:rsid w:val="00F36184"/>
    <w:rsid w:val="00F43510"/>
    <w:rsid w:val="00F467D8"/>
    <w:rsid w:val="00F46F55"/>
    <w:rsid w:val="00F47598"/>
    <w:rsid w:val="00F477C0"/>
    <w:rsid w:val="00F47822"/>
    <w:rsid w:val="00F53F0A"/>
    <w:rsid w:val="00F5526B"/>
    <w:rsid w:val="00F55D8E"/>
    <w:rsid w:val="00F57100"/>
    <w:rsid w:val="00F5734B"/>
    <w:rsid w:val="00F60473"/>
    <w:rsid w:val="00F61D10"/>
    <w:rsid w:val="00F63AD2"/>
    <w:rsid w:val="00F64781"/>
    <w:rsid w:val="00F66AD4"/>
    <w:rsid w:val="00F7244E"/>
    <w:rsid w:val="00F726FC"/>
    <w:rsid w:val="00F72FC9"/>
    <w:rsid w:val="00F73101"/>
    <w:rsid w:val="00F737CA"/>
    <w:rsid w:val="00F73932"/>
    <w:rsid w:val="00F74EF1"/>
    <w:rsid w:val="00F76217"/>
    <w:rsid w:val="00F773C2"/>
    <w:rsid w:val="00F8180F"/>
    <w:rsid w:val="00F867D0"/>
    <w:rsid w:val="00F868EA"/>
    <w:rsid w:val="00F90F24"/>
    <w:rsid w:val="00F9236F"/>
    <w:rsid w:val="00F94B03"/>
    <w:rsid w:val="00F9550F"/>
    <w:rsid w:val="00FA09E3"/>
    <w:rsid w:val="00FA122F"/>
    <w:rsid w:val="00FA1D21"/>
    <w:rsid w:val="00FA506C"/>
    <w:rsid w:val="00FA50EC"/>
    <w:rsid w:val="00FA5EC6"/>
    <w:rsid w:val="00FA60A7"/>
    <w:rsid w:val="00FA7E8F"/>
    <w:rsid w:val="00FB0EF2"/>
    <w:rsid w:val="00FB296F"/>
    <w:rsid w:val="00FB2E1B"/>
    <w:rsid w:val="00FB36D8"/>
    <w:rsid w:val="00FB4578"/>
    <w:rsid w:val="00FB5551"/>
    <w:rsid w:val="00FB5B62"/>
    <w:rsid w:val="00FB61F3"/>
    <w:rsid w:val="00FC01D8"/>
    <w:rsid w:val="00FC138F"/>
    <w:rsid w:val="00FC1A8F"/>
    <w:rsid w:val="00FC2165"/>
    <w:rsid w:val="00FC2529"/>
    <w:rsid w:val="00FC26AA"/>
    <w:rsid w:val="00FC3A9A"/>
    <w:rsid w:val="00FC7D46"/>
    <w:rsid w:val="00FC7DAA"/>
    <w:rsid w:val="00FD182C"/>
    <w:rsid w:val="00FD40D5"/>
    <w:rsid w:val="00FD43FB"/>
    <w:rsid w:val="00FD62C5"/>
    <w:rsid w:val="00FD6842"/>
    <w:rsid w:val="00FE1424"/>
    <w:rsid w:val="00FE4EDB"/>
    <w:rsid w:val="00FE5F42"/>
    <w:rsid w:val="00FE77DB"/>
    <w:rsid w:val="00FF0683"/>
    <w:rsid w:val="00FF28BB"/>
    <w:rsid w:val="00FF3906"/>
    <w:rsid w:val="00FF5475"/>
    <w:rsid w:val="00FF5EBA"/>
    <w:rsid w:val="00FF77F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46B1A8"/>
  <w15:chartTrackingRefBased/>
  <w15:docId w15:val="{366C001A-41DC-4BED-B7B0-48E5E8E0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978"/>
    <w:pPr>
      <w:jc w:val="both"/>
    </w:pPr>
    <w:rPr>
      <w:rFonts w:ascii="Arial" w:hAnsi="Arial"/>
      <w:lang w:val="es-ES" w:eastAsia="es-ES"/>
    </w:rPr>
  </w:style>
  <w:style w:type="paragraph" w:styleId="Ttulo1">
    <w:name w:val="heading 1"/>
    <w:basedOn w:val="Normal"/>
    <w:next w:val="Normal"/>
    <w:qFormat/>
    <w:rsid w:val="00347978"/>
    <w:pPr>
      <w:keepNext/>
      <w:jc w:val="center"/>
      <w:outlineLvl w:val="0"/>
    </w:pPr>
    <w:rPr>
      <w:b/>
      <w:sz w:val="24"/>
    </w:rPr>
  </w:style>
  <w:style w:type="paragraph" w:styleId="Ttulo2">
    <w:name w:val="heading 2"/>
    <w:basedOn w:val="Normal"/>
    <w:next w:val="Normal"/>
    <w:qFormat/>
    <w:rsid w:val="00347978"/>
    <w:pPr>
      <w:keepNext/>
      <w:ind w:left="1985"/>
      <w:jc w:val="left"/>
      <w:outlineLvl w:val="1"/>
    </w:pPr>
    <w:rPr>
      <w:b/>
    </w:rPr>
  </w:style>
  <w:style w:type="paragraph" w:styleId="Ttulo3">
    <w:name w:val="heading 3"/>
    <w:basedOn w:val="Normal"/>
    <w:next w:val="Normal"/>
    <w:qFormat/>
    <w:rsid w:val="00347978"/>
    <w:pPr>
      <w:keepNext/>
      <w:ind w:left="1416"/>
      <w:jc w:val="center"/>
      <w:outlineLvl w:val="2"/>
    </w:pPr>
    <w:rPr>
      <w:rFonts w:cs="Arial"/>
      <w:b/>
      <w:bCs/>
      <w:u w:val="single"/>
    </w:rPr>
  </w:style>
  <w:style w:type="paragraph" w:styleId="Ttulo4">
    <w:name w:val="heading 4"/>
    <w:basedOn w:val="Normal"/>
    <w:next w:val="Normal"/>
    <w:qFormat/>
    <w:rsid w:val="00347978"/>
    <w:pPr>
      <w:keepNext/>
      <w:outlineLvl w:val="3"/>
    </w:pPr>
    <w:rPr>
      <w:b/>
      <w:bCs/>
    </w:rPr>
  </w:style>
  <w:style w:type="paragraph" w:styleId="Ttulo5">
    <w:name w:val="heading 5"/>
    <w:basedOn w:val="Normal"/>
    <w:next w:val="Normal"/>
    <w:qFormat/>
    <w:rsid w:val="00347978"/>
    <w:pPr>
      <w:keepNext/>
      <w:jc w:val="center"/>
      <w:outlineLvl w:val="4"/>
    </w:pPr>
    <w:rPr>
      <w:b/>
      <w:bCs/>
    </w:rPr>
  </w:style>
  <w:style w:type="paragraph" w:styleId="Ttulo6">
    <w:name w:val="heading 6"/>
    <w:basedOn w:val="Normal"/>
    <w:next w:val="Normal"/>
    <w:qFormat/>
    <w:rsid w:val="00347978"/>
    <w:pPr>
      <w:keepNext/>
      <w:outlineLvl w:val="5"/>
    </w:pPr>
    <w:rPr>
      <w:sz w:val="16"/>
      <w:u w:val="single"/>
      <w:lang w:val="es-PE"/>
    </w:rPr>
  </w:style>
  <w:style w:type="paragraph" w:styleId="Ttulo7">
    <w:name w:val="heading 7"/>
    <w:basedOn w:val="Normal"/>
    <w:next w:val="Normal"/>
    <w:qFormat/>
    <w:rsid w:val="00347978"/>
    <w:pPr>
      <w:keepNext/>
      <w:outlineLvl w:val="6"/>
    </w:pPr>
    <w:rPr>
      <w:b/>
      <w:sz w:val="16"/>
      <w:u w:val="single"/>
      <w:lang w:val="es-PE"/>
    </w:rPr>
  </w:style>
  <w:style w:type="paragraph" w:styleId="Ttulo8">
    <w:name w:val="heading 8"/>
    <w:basedOn w:val="Normal"/>
    <w:next w:val="Normal"/>
    <w:qFormat/>
    <w:rsid w:val="00347978"/>
    <w:pPr>
      <w:keepNext/>
      <w:ind w:left="705"/>
      <w:jc w:val="center"/>
      <w:outlineLvl w:val="7"/>
    </w:pPr>
    <w:rPr>
      <w:b/>
    </w:rPr>
  </w:style>
  <w:style w:type="paragraph" w:styleId="Ttulo9">
    <w:name w:val="heading 9"/>
    <w:basedOn w:val="Normal"/>
    <w:next w:val="Normal"/>
    <w:qFormat/>
    <w:rsid w:val="00347978"/>
    <w:pPr>
      <w:keepNext/>
      <w:ind w:left="2268" w:firstLine="564"/>
      <w:jc w:val="left"/>
      <w:outlineLvl w:val="8"/>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47978"/>
    <w:pPr>
      <w:tabs>
        <w:tab w:val="center" w:pos="4419"/>
        <w:tab w:val="right" w:pos="8838"/>
      </w:tabs>
    </w:pPr>
  </w:style>
  <w:style w:type="paragraph" w:styleId="Piedepgina">
    <w:name w:val="footer"/>
    <w:basedOn w:val="Normal"/>
    <w:semiHidden/>
    <w:rsid w:val="00347978"/>
    <w:pPr>
      <w:tabs>
        <w:tab w:val="center" w:pos="4419"/>
        <w:tab w:val="right" w:pos="8838"/>
      </w:tabs>
    </w:pPr>
  </w:style>
  <w:style w:type="character" w:styleId="Nmerodepgina">
    <w:name w:val="page number"/>
    <w:basedOn w:val="Fuentedeprrafopredeter"/>
    <w:semiHidden/>
    <w:rsid w:val="00347978"/>
  </w:style>
  <w:style w:type="paragraph" w:customStyle="1" w:styleId="Textoindependiente21">
    <w:name w:val="Texto independiente 21"/>
    <w:basedOn w:val="Normal"/>
    <w:rsid w:val="00347978"/>
    <w:pPr>
      <w:ind w:left="2977" w:hanging="142"/>
    </w:pPr>
  </w:style>
  <w:style w:type="paragraph" w:customStyle="1" w:styleId="san1">
    <w:name w:val="san1"/>
    <w:basedOn w:val="Normal"/>
    <w:rsid w:val="00347978"/>
    <w:pPr>
      <w:ind w:left="567" w:hanging="283"/>
    </w:pPr>
    <w:rPr>
      <w:rFonts w:ascii="Times New Roman" w:hAnsi="Times New Roman"/>
      <w:sz w:val="24"/>
      <w:lang w:val="es-ES_tradnl"/>
    </w:rPr>
  </w:style>
  <w:style w:type="paragraph" w:customStyle="1" w:styleId="san0">
    <w:name w:val="san0"/>
    <w:basedOn w:val="Normal"/>
    <w:rsid w:val="00347978"/>
    <w:pPr>
      <w:ind w:left="284" w:hanging="284"/>
    </w:pPr>
    <w:rPr>
      <w:rFonts w:ascii="Times New Roman" w:hAnsi="Times New Roman"/>
      <w:sz w:val="24"/>
      <w:lang w:val="es-ES_tradnl"/>
    </w:rPr>
  </w:style>
  <w:style w:type="paragraph" w:customStyle="1" w:styleId="san3">
    <w:name w:val="san3"/>
    <w:basedOn w:val="san1"/>
    <w:rsid w:val="00347978"/>
    <w:pPr>
      <w:ind w:left="993"/>
    </w:pPr>
  </w:style>
  <w:style w:type="paragraph" w:styleId="Sangradetextonormal">
    <w:name w:val="Body Text Indent"/>
    <w:basedOn w:val="Normal"/>
    <w:semiHidden/>
    <w:rsid w:val="00347978"/>
    <w:pPr>
      <w:ind w:left="2124"/>
    </w:pPr>
  </w:style>
  <w:style w:type="paragraph" w:styleId="Sangra2detindependiente">
    <w:name w:val="Body Text Indent 2"/>
    <w:basedOn w:val="Normal"/>
    <w:semiHidden/>
    <w:rsid w:val="00347978"/>
    <w:pPr>
      <w:tabs>
        <w:tab w:val="left" w:pos="-1276"/>
        <w:tab w:val="left" w:pos="-709"/>
        <w:tab w:val="left" w:pos="-426"/>
      </w:tabs>
      <w:ind w:left="1418" w:hanging="567"/>
    </w:pPr>
    <w:rPr>
      <w:bCs/>
    </w:rPr>
  </w:style>
  <w:style w:type="paragraph" w:styleId="Sangra3detindependiente">
    <w:name w:val="Body Text Indent 3"/>
    <w:basedOn w:val="Normal"/>
    <w:semiHidden/>
    <w:rsid w:val="00347978"/>
    <w:pPr>
      <w:tabs>
        <w:tab w:val="left" w:pos="-1276"/>
        <w:tab w:val="left" w:pos="-709"/>
        <w:tab w:val="left" w:pos="-426"/>
      </w:tabs>
      <w:ind w:left="851" w:hanging="425"/>
    </w:pPr>
    <w:rPr>
      <w:bCs/>
    </w:rPr>
  </w:style>
  <w:style w:type="character" w:styleId="MquinadeescribirHTML">
    <w:name w:val="HTML Typewriter"/>
    <w:semiHidden/>
    <w:rsid w:val="00347978"/>
    <w:rPr>
      <w:rFonts w:ascii="Arial Unicode MS" w:eastAsia="Arial Unicode MS" w:hAnsi="Arial Unicode MS" w:cs="Arial Unicode MS"/>
      <w:sz w:val="20"/>
      <w:szCs w:val="20"/>
    </w:rPr>
  </w:style>
  <w:style w:type="character" w:customStyle="1" w:styleId="headerfont1">
    <w:name w:val="headerfont1"/>
    <w:rsid w:val="00347978"/>
    <w:rPr>
      <w:rFonts w:ascii="Verdana" w:hAnsi="Verdana" w:hint="default"/>
      <w:b w:val="0"/>
      <w:bCs w:val="0"/>
      <w:spacing w:val="0"/>
      <w:sz w:val="18"/>
      <w:szCs w:val="18"/>
    </w:rPr>
  </w:style>
  <w:style w:type="paragraph" w:styleId="z-Principiodelformulario">
    <w:name w:val="HTML Top of Form"/>
    <w:basedOn w:val="Normal"/>
    <w:next w:val="Normal"/>
    <w:hidden/>
    <w:rsid w:val="00347978"/>
    <w:pPr>
      <w:pBdr>
        <w:bottom w:val="single" w:sz="6" w:space="1" w:color="auto"/>
      </w:pBdr>
      <w:jc w:val="center"/>
    </w:pPr>
    <w:rPr>
      <w:rFonts w:eastAsia="Arial Unicode MS" w:cs="Arial"/>
      <w:vanish/>
      <w:color w:val="000000"/>
      <w:sz w:val="16"/>
      <w:szCs w:val="16"/>
    </w:rPr>
  </w:style>
  <w:style w:type="paragraph" w:styleId="NormalWeb">
    <w:name w:val="Normal (Web)"/>
    <w:basedOn w:val="Normal"/>
    <w:uiPriority w:val="99"/>
    <w:rsid w:val="00347978"/>
    <w:pPr>
      <w:jc w:val="left"/>
      <w:textAlignment w:val="top"/>
    </w:pPr>
    <w:rPr>
      <w:rFonts w:ascii="Arial Unicode MS" w:eastAsia="Arial Unicode MS" w:hAnsi="Arial Unicode MS" w:cs="Arial Unicode MS"/>
      <w:color w:val="333333"/>
      <w:sz w:val="18"/>
      <w:szCs w:val="18"/>
    </w:rPr>
  </w:style>
  <w:style w:type="paragraph" w:styleId="z-Finaldelformulario">
    <w:name w:val="HTML Bottom of Form"/>
    <w:basedOn w:val="Normal"/>
    <w:next w:val="Normal"/>
    <w:hidden/>
    <w:rsid w:val="00347978"/>
    <w:pPr>
      <w:pBdr>
        <w:top w:val="single" w:sz="6" w:space="1" w:color="auto"/>
      </w:pBdr>
      <w:jc w:val="center"/>
    </w:pPr>
    <w:rPr>
      <w:rFonts w:eastAsia="Arial Unicode MS" w:cs="Arial"/>
      <w:vanish/>
      <w:color w:val="000000"/>
      <w:sz w:val="16"/>
      <w:szCs w:val="16"/>
    </w:rPr>
  </w:style>
  <w:style w:type="character" w:styleId="Hipervnculo">
    <w:name w:val="Hyperlink"/>
    <w:uiPriority w:val="99"/>
    <w:rsid w:val="00347978"/>
    <w:rPr>
      <w:rFonts w:ascii="Verdana" w:hAnsi="Verdana" w:hint="default"/>
      <w:color w:val="444444"/>
      <w:u w:val="single"/>
    </w:rPr>
  </w:style>
  <w:style w:type="paragraph" w:styleId="Ttulo">
    <w:name w:val="Title"/>
    <w:basedOn w:val="Normal"/>
    <w:qFormat/>
    <w:rsid w:val="00347978"/>
    <w:pPr>
      <w:jc w:val="center"/>
    </w:pPr>
    <w:rPr>
      <w:rFonts w:cs="Arial"/>
      <w:b/>
      <w:bCs/>
      <w:sz w:val="24"/>
      <w:szCs w:val="24"/>
      <w:u w:val="single"/>
      <w:lang w:val="es-PE"/>
    </w:rPr>
  </w:style>
  <w:style w:type="character" w:styleId="Hipervnculovisitado">
    <w:name w:val="FollowedHyperlink"/>
    <w:semiHidden/>
    <w:rsid w:val="00347978"/>
    <w:rPr>
      <w:color w:val="800080"/>
      <w:u w:val="single"/>
    </w:rPr>
  </w:style>
  <w:style w:type="paragraph" w:styleId="Textodebloque">
    <w:name w:val="Block Text"/>
    <w:basedOn w:val="Normal"/>
    <w:semiHidden/>
    <w:rsid w:val="00347978"/>
    <w:pPr>
      <w:tabs>
        <w:tab w:val="left" w:pos="1843"/>
        <w:tab w:val="left" w:pos="2835"/>
        <w:tab w:val="left" w:pos="3402"/>
        <w:tab w:val="left" w:pos="4395"/>
      </w:tabs>
      <w:ind w:left="4395" w:right="-426" w:hanging="2694"/>
      <w:jc w:val="left"/>
    </w:pPr>
    <w:rPr>
      <w:sz w:val="22"/>
    </w:rPr>
  </w:style>
  <w:style w:type="paragraph" w:styleId="Textoindependiente3">
    <w:name w:val="Body Text 3"/>
    <w:basedOn w:val="Normal"/>
    <w:semiHidden/>
    <w:rsid w:val="00347978"/>
    <w:pPr>
      <w:spacing w:line="240" w:lineRule="atLeast"/>
    </w:pPr>
    <w:rPr>
      <w:snapToGrid w:val="0"/>
      <w:color w:val="FF0000"/>
      <w:sz w:val="22"/>
    </w:rPr>
  </w:style>
  <w:style w:type="paragraph" w:styleId="Textoindependiente">
    <w:name w:val="Body Text"/>
    <w:basedOn w:val="Normal"/>
    <w:link w:val="TextoindependienteCar"/>
    <w:semiHidden/>
    <w:rsid w:val="00347978"/>
    <w:pPr>
      <w:jc w:val="left"/>
    </w:pPr>
  </w:style>
  <w:style w:type="character" w:customStyle="1" w:styleId="TextoindependienteCar">
    <w:name w:val="Texto independiente Car"/>
    <w:link w:val="Textoindependiente"/>
    <w:semiHidden/>
    <w:rsid w:val="00EB0F84"/>
    <w:rPr>
      <w:rFonts w:ascii="Arial" w:hAnsi="Arial" w:cs="Arial"/>
      <w:lang w:val="es-ES" w:eastAsia="es-ES"/>
    </w:rPr>
  </w:style>
  <w:style w:type="paragraph" w:styleId="Textoindependiente2">
    <w:name w:val="Body Text 2"/>
    <w:basedOn w:val="Normal"/>
    <w:semiHidden/>
    <w:rsid w:val="00347978"/>
    <w:pPr>
      <w:jc w:val="left"/>
    </w:pPr>
    <w:rPr>
      <w:rFonts w:cs="Arial"/>
      <w:sz w:val="18"/>
    </w:rPr>
  </w:style>
  <w:style w:type="paragraph" w:customStyle="1" w:styleId="Puntos">
    <w:name w:val="Puntos"/>
    <w:basedOn w:val="Normal"/>
    <w:rsid w:val="00347978"/>
    <w:pPr>
      <w:widowControl w:val="0"/>
    </w:pPr>
    <w:rPr>
      <w:sz w:val="22"/>
      <w:lang w:val="es-ES_tradnl"/>
    </w:rPr>
  </w:style>
  <w:style w:type="paragraph" w:customStyle="1" w:styleId="Sangra2detindependiente1">
    <w:name w:val="Sangría 2 de t. independiente1"/>
    <w:basedOn w:val="Normal"/>
    <w:rsid w:val="00347978"/>
    <w:pPr>
      <w:ind w:left="708" w:firstLine="702"/>
    </w:pPr>
    <w:rPr>
      <w:sz w:val="22"/>
    </w:rPr>
  </w:style>
  <w:style w:type="paragraph" w:customStyle="1" w:styleId="SeccionTexto">
    <w:name w:val="SeccionTexto"/>
    <w:basedOn w:val="Normal"/>
    <w:rsid w:val="00347978"/>
    <w:pPr>
      <w:tabs>
        <w:tab w:val="left" w:pos="567"/>
      </w:tabs>
      <w:ind w:left="567"/>
    </w:pPr>
    <w:rPr>
      <w:sz w:val="22"/>
      <w:lang w:val="es-ES_tradnl"/>
    </w:rPr>
  </w:style>
  <w:style w:type="paragraph" w:customStyle="1" w:styleId="Literal">
    <w:name w:val="Literal"/>
    <w:basedOn w:val="Normal"/>
    <w:rsid w:val="00347978"/>
    <w:pPr>
      <w:spacing w:after="60"/>
      <w:ind w:left="851" w:hanging="283"/>
    </w:pPr>
    <w:rPr>
      <w:sz w:val="22"/>
      <w:lang w:val="es-ES_tradnl"/>
    </w:rPr>
  </w:style>
  <w:style w:type="character" w:styleId="nfasis">
    <w:name w:val="Emphasis"/>
    <w:uiPriority w:val="20"/>
    <w:qFormat/>
    <w:rsid w:val="00347978"/>
    <w:rPr>
      <w:i/>
    </w:rPr>
  </w:style>
  <w:style w:type="paragraph" w:customStyle="1" w:styleId="H3">
    <w:name w:val="H3"/>
    <w:basedOn w:val="Normal"/>
    <w:next w:val="Normal"/>
    <w:rsid w:val="00347978"/>
    <w:pPr>
      <w:keepNext/>
      <w:spacing w:before="100" w:after="100"/>
      <w:jc w:val="left"/>
      <w:outlineLvl w:val="3"/>
    </w:pPr>
    <w:rPr>
      <w:rFonts w:ascii="Times New Roman" w:hAnsi="Times New Roman"/>
      <w:b/>
      <w:snapToGrid w:val="0"/>
      <w:sz w:val="28"/>
      <w:lang w:val="es-MX"/>
    </w:rPr>
  </w:style>
  <w:style w:type="paragraph" w:styleId="Lista2">
    <w:name w:val="List 2"/>
    <w:basedOn w:val="Normal"/>
    <w:semiHidden/>
    <w:rsid w:val="00347978"/>
    <w:pPr>
      <w:ind w:left="566" w:hanging="283"/>
      <w:jc w:val="left"/>
    </w:pPr>
    <w:rPr>
      <w:sz w:val="22"/>
    </w:rPr>
  </w:style>
  <w:style w:type="paragraph" w:customStyle="1" w:styleId="NumeralProc">
    <w:name w:val="NumeralProc"/>
    <w:basedOn w:val="Normal"/>
    <w:rsid w:val="00347978"/>
    <w:pPr>
      <w:spacing w:after="60"/>
      <w:ind w:left="1191" w:hanging="340"/>
    </w:pPr>
    <w:rPr>
      <w:sz w:val="22"/>
      <w:lang w:val="es-ES_tradnl"/>
    </w:rPr>
  </w:style>
  <w:style w:type="paragraph" w:customStyle="1" w:styleId="TituloInMay">
    <w:name w:val="Titulo InMay"/>
    <w:basedOn w:val="Normal"/>
    <w:rsid w:val="00347978"/>
    <w:pPr>
      <w:spacing w:before="60" w:after="60"/>
      <w:ind w:left="1276" w:hanging="425"/>
    </w:pPr>
    <w:rPr>
      <w:b/>
      <w:caps/>
      <w:sz w:val="22"/>
      <w:lang w:val="es-ES_tradnl"/>
    </w:rPr>
  </w:style>
  <w:style w:type="paragraph" w:styleId="Textonotapie">
    <w:name w:val="footnote text"/>
    <w:aliases w:val=" Car1"/>
    <w:basedOn w:val="Normal"/>
    <w:link w:val="TextonotapieCar"/>
    <w:uiPriority w:val="99"/>
    <w:semiHidden/>
    <w:rsid w:val="00347978"/>
  </w:style>
  <w:style w:type="character" w:styleId="Refdenotaalpie">
    <w:name w:val="footnote reference"/>
    <w:uiPriority w:val="99"/>
    <w:semiHidden/>
    <w:rsid w:val="00347978"/>
    <w:rPr>
      <w:vertAlign w:val="superscript"/>
    </w:rPr>
  </w:style>
  <w:style w:type="paragraph" w:styleId="Textodeglobo">
    <w:name w:val="Balloon Text"/>
    <w:basedOn w:val="Normal"/>
    <w:link w:val="TextodegloboCar"/>
    <w:unhideWhenUsed/>
    <w:rsid w:val="00C97DC3"/>
    <w:rPr>
      <w:rFonts w:ascii="Tahoma" w:hAnsi="Tahoma"/>
      <w:sz w:val="16"/>
      <w:szCs w:val="16"/>
    </w:rPr>
  </w:style>
  <w:style w:type="character" w:customStyle="1" w:styleId="TextodegloboCar">
    <w:name w:val="Texto de globo Car"/>
    <w:link w:val="Textodeglobo"/>
    <w:rsid w:val="00C97DC3"/>
    <w:rPr>
      <w:rFonts w:ascii="Tahoma" w:hAnsi="Tahoma" w:cs="Tahoma"/>
      <w:sz w:val="16"/>
      <w:szCs w:val="16"/>
      <w:lang w:val="es-ES" w:eastAsia="es-ES"/>
    </w:rPr>
  </w:style>
  <w:style w:type="character" w:customStyle="1" w:styleId="apple-converted-space">
    <w:name w:val="apple-converted-space"/>
    <w:basedOn w:val="Fuentedeprrafopredeter"/>
    <w:rsid w:val="00EB0F84"/>
  </w:style>
  <w:style w:type="paragraph" w:customStyle="1" w:styleId="Textoindependiente210">
    <w:name w:val="Texto independiente 21"/>
    <w:basedOn w:val="Normal"/>
    <w:rsid w:val="00EB0F84"/>
    <w:pPr>
      <w:ind w:left="567"/>
    </w:pPr>
    <w:rPr>
      <w:sz w:val="22"/>
      <w:lang w:val="es-ES_tradnl"/>
    </w:rPr>
  </w:style>
  <w:style w:type="paragraph" w:customStyle="1" w:styleId="numeral">
    <w:name w:val="numeral"/>
    <w:basedOn w:val="Normal"/>
    <w:rsid w:val="00EB0F84"/>
    <w:pPr>
      <w:spacing w:before="100" w:beforeAutospacing="1" w:after="100" w:afterAutospacing="1"/>
      <w:jc w:val="left"/>
    </w:pPr>
    <w:rPr>
      <w:rFonts w:ascii="Times New Roman" w:hAnsi="Times New Roman"/>
      <w:sz w:val="24"/>
      <w:szCs w:val="24"/>
    </w:rPr>
  </w:style>
  <w:style w:type="character" w:styleId="Textoennegrita">
    <w:name w:val="Strong"/>
    <w:uiPriority w:val="22"/>
    <w:qFormat/>
    <w:rsid w:val="00EB0F84"/>
    <w:rPr>
      <w:b/>
      <w:bCs/>
    </w:rPr>
  </w:style>
  <w:style w:type="paragraph" w:customStyle="1" w:styleId="Epgrafe">
    <w:name w:val="Epígrafe"/>
    <w:basedOn w:val="Normal"/>
    <w:next w:val="Normal"/>
    <w:qFormat/>
    <w:rsid w:val="00EB0F84"/>
    <w:pPr>
      <w:jc w:val="center"/>
    </w:pPr>
    <w:rPr>
      <w:rFonts w:ascii="Times New Roman" w:hAnsi="Times New Roman"/>
      <w:b/>
      <w:bCs/>
      <w:sz w:val="24"/>
      <w:szCs w:val="24"/>
      <w:lang w:val="es-PE"/>
    </w:rPr>
  </w:style>
  <w:style w:type="character" w:customStyle="1" w:styleId="Ttulo6Car">
    <w:name w:val="Título 6 Car"/>
    <w:rsid w:val="00EB0F84"/>
    <w:rPr>
      <w:rFonts w:ascii="Arial" w:eastAsia="MS Mincho" w:hAnsi="Arial" w:cs="Arial"/>
      <w:b/>
      <w:bCs/>
      <w:sz w:val="18"/>
      <w:lang w:val="es-ES_tradnl" w:eastAsia="es-ES"/>
    </w:rPr>
  </w:style>
  <w:style w:type="character" w:customStyle="1" w:styleId="Ttulo7Car">
    <w:name w:val="Título 7 Car"/>
    <w:rsid w:val="00EB0F84"/>
    <w:rPr>
      <w:rFonts w:ascii="Arial" w:hAnsi="Arial"/>
      <w:b/>
      <w:bCs/>
      <w:sz w:val="22"/>
      <w:szCs w:val="24"/>
      <w:lang w:val="es-ES_tradnl" w:eastAsia="es-ES"/>
    </w:rPr>
  </w:style>
  <w:style w:type="character" w:customStyle="1" w:styleId="Ttulo8Car">
    <w:name w:val="Título 8 Car"/>
    <w:rsid w:val="00EB0F84"/>
    <w:rPr>
      <w:rFonts w:ascii="Arial" w:hAnsi="Arial"/>
      <w:b/>
      <w:bCs/>
      <w:sz w:val="22"/>
      <w:szCs w:val="24"/>
      <w:lang w:val="es-ES" w:eastAsia="es-ES"/>
    </w:rPr>
  </w:style>
  <w:style w:type="character" w:customStyle="1" w:styleId="Ttulo9Car">
    <w:name w:val="Título 9 Car"/>
    <w:rsid w:val="00EB0F84"/>
    <w:rPr>
      <w:rFonts w:ascii="Arial" w:hAnsi="Arial" w:cs="Arial"/>
      <w:b/>
      <w:bCs/>
      <w:sz w:val="22"/>
      <w:szCs w:val="24"/>
      <w:lang w:val="es-ES" w:eastAsia="es-ES"/>
    </w:rPr>
  </w:style>
  <w:style w:type="paragraph" w:customStyle="1" w:styleId="Romanos">
    <w:name w:val="Romanos"/>
    <w:basedOn w:val="Normal"/>
    <w:rsid w:val="00EB0F84"/>
    <w:pPr>
      <w:spacing w:after="60"/>
      <w:ind w:left="567" w:hanging="567"/>
    </w:pPr>
    <w:rPr>
      <w:b/>
      <w:caps/>
      <w:sz w:val="22"/>
      <w:lang w:val="es-ES_tradnl"/>
    </w:rPr>
  </w:style>
  <w:style w:type="paragraph" w:customStyle="1" w:styleId="NumeralNG">
    <w:name w:val="NumeralNG"/>
    <w:basedOn w:val="Normal"/>
    <w:rsid w:val="00EB0F84"/>
    <w:pPr>
      <w:spacing w:before="60"/>
      <w:ind w:left="907" w:hanging="340"/>
    </w:pPr>
    <w:rPr>
      <w:sz w:val="22"/>
      <w:lang w:val="es-ES_tradnl"/>
    </w:rPr>
  </w:style>
  <w:style w:type="paragraph" w:customStyle="1" w:styleId="Estilo1">
    <w:name w:val="Estilo1"/>
    <w:basedOn w:val="Normal"/>
    <w:rsid w:val="00EB0F84"/>
    <w:pPr>
      <w:ind w:left="1134"/>
    </w:pPr>
    <w:rPr>
      <w:b/>
      <w:sz w:val="22"/>
      <w:lang w:val="es-ES_tradnl"/>
    </w:rPr>
  </w:style>
  <w:style w:type="paragraph" w:customStyle="1" w:styleId="Guiones">
    <w:name w:val="Guiones"/>
    <w:basedOn w:val="Normal"/>
    <w:rsid w:val="00EB0F84"/>
    <w:pPr>
      <w:ind w:left="851" w:hanging="284"/>
    </w:pPr>
    <w:rPr>
      <w:sz w:val="22"/>
      <w:lang w:val="es-ES_tradnl"/>
    </w:rPr>
  </w:style>
  <w:style w:type="paragraph" w:customStyle="1" w:styleId="LiteralMay">
    <w:name w:val="Literal May"/>
    <w:basedOn w:val="Normal"/>
    <w:rsid w:val="00EB0F84"/>
    <w:pPr>
      <w:ind w:left="851" w:hanging="284"/>
    </w:pPr>
    <w:rPr>
      <w:b/>
      <w:sz w:val="22"/>
      <w:lang w:val="es-ES_tradnl"/>
    </w:rPr>
  </w:style>
  <w:style w:type="paragraph" w:customStyle="1" w:styleId="Textoindependiente31">
    <w:name w:val="Texto independiente 31"/>
    <w:basedOn w:val="Textoindependiente210"/>
    <w:rsid w:val="00EB0F84"/>
    <w:pPr>
      <w:spacing w:after="120"/>
      <w:ind w:left="283"/>
      <w:jc w:val="left"/>
    </w:pPr>
    <w:rPr>
      <w:lang w:val="es-ES"/>
    </w:rPr>
  </w:style>
  <w:style w:type="paragraph" w:customStyle="1" w:styleId="Sangra2detindependiente10">
    <w:name w:val="Sangría 2 de t. independiente1"/>
    <w:basedOn w:val="Normal"/>
    <w:rsid w:val="00EB0F84"/>
    <w:pPr>
      <w:ind w:left="1418"/>
    </w:pPr>
    <w:rPr>
      <w:sz w:val="22"/>
      <w:lang w:val="es-ES_tradnl"/>
    </w:rPr>
  </w:style>
  <w:style w:type="paragraph" w:customStyle="1" w:styleId="Sangra3detindependiente1">
    <w:name w:val="Sangría 3 de t. independiente1"/>
    <w:basedOn w:val="Normal"/>
    <w:rsid w:val="00EB0F84"/>
    <w:pPr>
      <w:tabs>
        <w:tab w:val="left" w:pos="6096"/>
        <w:tab w:val="left" w:pos="6237"/>
      </w:tabs>
      <w:ind w:left="6237" w:hanging="5670"/>
    </w:pPr>
    <w:rPr>
      <w:sz w:val="18"/>
      <w:lang w:val="es-ES_tradnl"/>
    </w:rPr>
  </w:style>
  <w:style w:type="paragraph" w:customStyle="1" w:styleId="Guiones1">
    <w:name w:val="Guiones 1"/>
    <w:basedOn w:val="Guiones"/>
    <w:rsid w:val="00EB0F84"/>
    <w:pPr>
      <w:ind w:left="1134"/>
    </w:pPr>
  </w:style>
  <w:style w:type="paragraph" w:customStyle="1" w:styleId="Espacio">
    <w:name w:val="Espacio"/>
    <w:basedOn w:val="Normal"/>
    <w:rsid w:val="00EB0F84"/>
    <w:pPr>
      <w:ind w:left="567"/>
    </w:pPr>
    <w:rPr>
      <w:sz w:val="12"/>
      <w:lang w:val="es-ES_tradnl"/>
    </w:rPr>
  </w:style>
  <w:style w:type="paragraph" w:customStyle="1" w:styleId="Numeral1">
    <w:name w:val="Numeral1"/>
    <w:basedOn w:val="Normal"/>
    <w:rsid w:val="00EB0F84"/>
    <w:pPr>
      <w:spacing w:after="60"/>
      <w:ind w:left="567" w:hanging="567"/>
    </w:pPr>
    <w:rPr>
      <w:b/>
      <w:sz w:val="22"/>
      <w:lang w:val="es-ES_tradnl"/>
    </w:rPr>
  </w:style>
  <w:style w:type="paragraph" w:customStyle="1" w:styleId="Guiones3">
    <w:name w:val="Guiones3"/>
    <w:basedOn w:val="Normal"/>
    <w:rsid w:val="00EB0F84"/>
    <w:pPr>
      <w:ind w:left="1701" w:hanging="283"/>
    </w:pPr>
    <w:rPr>
      <w:sz w:val="22"/>
      <w:lang w:val="es-ES_tradnl"/>
    </w:rPr>
  </w:style>
  <w:style w:type="paragraph" w:customStyle="1" w:styleId="Guiones2">
    <w:name w:val="Guiones2"/>
    <w:basedOn w:val="Guiones"/>
    <w:rsid w:val="00EB0F84"/>
    <w:pPr>
      <w:ind w:left="1560" w:hanging="283"/>
    </w:pPr>
  </w:style>
  <w:style w:type="paragraph" w:customStyle="1" w:styleId="TituloInmay3">
    <w:name w:val="Titulo Inmay3"/>
    <w:basedOn w:val="Normal"/>
    <w:rsid w:val="00EB0F84"/>
    <w:pPr>
      <w:spacing w:before="60" w:after="60"/>
      <w:ind w:left="1191"/>
    </w:pPr>
    <w:rPr>
      <w:b/>
      <w:sz w:val="22"/>
      <w:lang w:val="es-ES_tradnl"/>
    </w:rPr>
  </w:style>
  <w:style w:type="paragraph" w:customStyle="1" w:styleId="Estilo2">
    <w:name w:val="Estilo2"/>
    <w:basedOn w:val="Normal"/>
    <w:rsid w:val="00EB0F84"/>
    <w:pPr>
      <w:ind w:left="1475" w:hanging="284"/>
    </w:pPr>
    <w:rPr>
      <w:sz w:val="22"/>
      <w:lang w:val="es-ES_tradnl"/>
    </w:rPr>
  </w:style>
  <w:style w:type="paragraph" w:styleId="Listaconvietas2">
    <w:name w:val="List Bullet 2"/>
    <w:basedOn w:val="Normal"/>
    <w:autoRedefine/>
    <w:semiHidden/>
    <w:rsid w:val="00EB0F84"/>
    <w:pPr>
      <w:numPr>
        <w:numId w:val="1"/>
      </w:numPr>
      <w:spacing w:before="120" w:after="60"/>
      <w:ind w:left="2160"/>
    </w:pPr>
    <w:rPr>
      <w:sz w:val="22"/>
    </w:rPr>
  </w:style>
  <w:style w:type="character" w:customStyle="1" w:styleId="TtuloCar">
    <w:name w:val="Título Car"/>
    <w:rsid w:val="00EB0F84"/>
    <w:rPr>
      <w:rFonts w:ascii="Arial" w:hAnsi="Arial"/>
      <w:b/>
      <w:sz w:val="22"/>
      <w:lang w:val="es-ES" w:eastAsia="es-ES"/>
    </w:rPr>
  </w:style>
  <w:style w:type="character" w:customStyle="1" w:styleId="EncabezadoCar">
    <w:name w:val="Encabezado Car"/>
    <w:uiPriority w:val="99"/>
    <w:rsid w:val="00EB0F84"/>
    <w:rPr>
      <w:lang w:val="es-ES" w:eastAsia="es-ES"/>
    </w:rPr>
  </w:style>
  <w:style w:type="paragraph" w:customStyle="1" w:styleId="desplegables">
    <w:name w:val="desplegables"/>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menumodulodos">
    <w:name w:val="menumodulodos"/>
    <w:basedOn w:val="Normal"/>
    <w:rsid w:val="00EB0F84"/>
    <w:pPr>
      <w:spacing w:before="100" w:beforeAutospacing="1" w:after="100" w:afterAutospacing="1"/>
      <w:jc w:val="left"/>
    </w:pPr>
    <w:rPr>
      <w:rFonts w:ascii="Verdana" w:eastAsia="Arial Unicode MS" w:hAnsi="Verdana" w:cs="Arial Unicode MS"/>
      <w:color w:val="000000"/>
      <w:sz w:val="17"/>
      <w:szCs w:val="17"/>
    </w:rPr>
  </w:style>
  <w:style w:type="paragraph" w:customStyle="1" w:styleId="cform">
    <w:name w:val="cform"/>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Numeral0">
    <w:name w:val="Numeral"/>
    <w:basedOn w:val="Normal"/>
    <w:rsid w:val="00EB0F84"/>
    <w:pPr>
      <w:spacing w:after="60"/>
      <w:ind w:left="567" w:hanging="567"/>
    </w:pPr>
    <w:rPr>
      <w:b/>
      <w:caps/>
      <w:sz w:val="22"/>
      <w:lang w:val="es-ES_tradnl"/>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EB0F84"/>
    <w:pPr>
      <w:ind w:left="708"/>
      <w:jc w:val="left"/>
    </w:pPr>
    <w:rPr>
      <w:rFonts w:ascii="Times New Roman" w:hAnsi="Times New Roman"/>
      <w:sz w:val="24"/>
      <w:szCs w:val="24"/>
    </w:rPr>
  </w:style>
  <w:style w:type="character" w:customStyle="1" w:styleId="TextocomentarioCar">
    <w:name w:val="Texto comentario Car"/>
    <w:link w:val="Textocomentario"/>
    <w:semiHidden/>
    <w:rsid w:val="00EB0F84"/>
    <w:rPr>
      <w:lang w:val="es-ES" w:eastAsia="es-ES"/>
    </w:rPr>
  </w:style>
  <w:style w:type="paragraph" w:styleId="Textocomentario">
    <w:name w:val="annotation text"/>
    <w:basedOn w:val="Normal"/>
    <w:link w:val="TextocomentarioCar"/>
    <w:semiHidden/>
    <w:unhideWhenUsed/>
    <w:rsid w:val="00EB0F84"/>
    <w:pPr>
      <w:jc w:val="left"/>
    </w:pPr>
    <w:rPr>
      <w:rFonts w:ascii="Times New Roman" w:hAnsi="Times New Roman"/>
    </w:rPr>
  </w:style>
  <w:style w:type="character" w:customStyle="1" w:styleId="AsuntodelcomentarioCar">
    <w:name w:val="Asunto del comentario Car"/>
    <w:link w:val="Asuntodelcomentario"/>
    <w:semiHidden/>
    <w:rsid w:val="00EB0F84"/>
    <w:rPr>
      <w:b/>
      <w:bCs/>
      <w:lang w:val="es-ES" w:eastAsia="es-ES"/>
    </w:rPr>
  </w:style>
  <w:style w:type="paragraph" w:styleId="Asuntodelcomentario">
    <w:name w:val="annotation subject"/>
    <w:basedOn w:val="Textocomentario"/>
    <w:next w:val="Textocomentario"/>
    <w:link w:val="AsuntodelcomentarioCar"/>
    <w:semiHidden/>
    <w:unhideWhenUsed/>
    <w:rsid w:val="00EB0F84"/>
    <w:rPr>
      <w:b/>
      <w:bCs/>
    </w:rPr>
  </w:style>
  <w:style w:type="paragraph" w:customStyle="1" w:styleId="bodytextindent3">
    <w:name w:val="bodytextindent3"/>
    <w:basedOn w:val="Normal"/>
    <w:rsid w:val="00EB0F84"/>
    <w:pPr>
      <w:spacing w:before="100" w:beforeAutospacing="1" w:after="100" w:afterAutospacing="1"/>
      <w:jc w:val="left"/>
    </w:pPr>
    <w:rPr>
      <w:rFonts w:ascii="Arial Unicode MS" w:eastAsia="Arial Unicode MS" w:hAnsi="Arial Unicode MS" w:cs="Arial Unicode MS"/>
      <w:sz w:val="24"/>
      <w:szCs w:val="24"/>
    </w:rPr>
  </w:style>
  <w:style w:type="character" w:customStyle="1" w:styleId="style181">
    <w:name w:val="style181"/>
    <w:rsid w:val="00EB0F84"/>
    <w:rPr>
      <w:u w:val="single"/>
    </w:rPr>
  </w:style>
  <w:style w:type="character" w:customStyle="1" w:styleId="auto-style14">
    <w:name w:val="auto-style14"/>
    <w:rsid w:val="00EB0F84"/>
    <w:rPr>
      <w:u w:val="single"/>
    </w:rPr>
  </w:style>
  <w:style w:type="paragraph" w:customStyle="1" w:styleId="texttit1">
    <w:name w:val="text_tit1"/>
    <w:rsid w:val="00EB0F84"/>
    <w:pPr>
      <w:jc w:val="both"/>
    </w:pPr>
    <w:rPr>
      <w:rFonts w:ascii="Arial" w:hAnsi="Arial"/>
      <w:lang w:val="es-ES_tradnl" w:eastAsia="es-ES"/>
    </w:rPr>
  </w:style>
  <w:style w:type="character" w:customStyle="1" w:styleId="TextoindependienteprimerasangraCar">
    <w:name w:val="Texto independiente primera sangría Car"/>
    <w:link w:val="Textoindependienteprimerasangra"/>
    <w:uiPriority w:val="99"/>
    <w:semiHidden/>
    <w:rsid w:val="00EB0F84"/>
    <w:rPr>
      <w:rFonts w:ascii="Arial" w:hAnsi="Arial" w:cs="Arial"/>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EB0F84"/>
    <w:pPr>
      <w:ind w:firstLine="360"/>
    </w:pPr>
    <w:rPr>
      <w:sz w:val="24"/>
      <w:szCs w:val="24"/>
    </w:rPr>
  </w:style>
  <w:style w:type="paragraph" w:customStyle="1" w:styleId="Default">
    <w:name w:val="Default"/>
    <w:rsid w:val="0053610C"/>
    <w:pPr>
      <w:autoSpaceDE w:val="0"/>
      <w:autoSpaceDN w:val="0"/>
      <w:adjustRightInd w:val="0"/>
    </w:pPr>
    <w:rPr>
      <w:rFonts w:ascii="Arial" w:eastAsia="Calibri" w:hAnsi="Arial" w:cs="Arial"/>
      <w:color w:val="000000"/>
      <w:sz w:val="24"/>
      <w:szCs w:val="24"/>
      <w:lang w:eastAsia="en-US"/>
    </w:rPr>
  </w:style>
  <w:style w:type="character" w:styleId="Refdecomentario">
    <w:name w:val="annotation reference"/>
    <w:semiHidden/>
    <w:unhideWhenUsed/>
    <w:rsid w:val="00707311"/>
    <w:rPr>
      <w:sz w:val="16"/>
      <w:szCs w:val="16"/>
    </w:rPr>
  </w:style>
  <w:style w:type="paragraph" w:styleId="Sinespaciado">
    <w:name w:val="No Spacing"/>
    <w:uiPriority w:val="1"/>
    <w:qFormat/>
    <w:rsid w:val="009778FD"/>
    <w:pPr>
      <w:jc w:val="both"/>
    </w:pPr>
    <w:rPr>
      <w:rFonts w:ascii="Arial" w:hAnsi="Arial"/>
      <w:lang w:val="es-ES" w:eastAsia="es-ES"/>
    </w:rPr>
  </w:style>
  <w:style w:type="paragraph" w:customStyle="1" w:styleId="secciontitulo">
    <w:name w:val="secciontitulo"/>
    <w:basedOn w:val="Normal"/>
    <w:rsid w:val="007C14AE"/>
    <w:pPr>
      <w:spacing w:before="100" w:beforeAutospacing="1" w:after="100" w:afterAutospacing="1"/>
      <w:jc w:val="left"/>
    </w:pPr>
    <w:rPr>
      <w:rFonts w:ascii="Times New Roman" w:hAnsi="Times New Roman"/>
      <w:sz w:val="24"/>
      <w:szCs w:val="24"/>
      <w:lang w:val="es-PE" w:eastAsia="es-PE"/>
    </w:rPr>
  </w:style>
  <w:style w:type="character" w:customStyle="1" w:styleId="st1">
    <w:name w:val="st1"/>
    <w:basedOn w:val="Fuentedeprrafopredeter"/>
    <w:rsid w:val="003A3319"/>
  </w:style>
  <w:style w:type="paragraph" w:styleId="Revisin">
    <w:name w:val="Revision"/>
    <w:hidden/>
    <w:uiPriority w:val="99"/>
    <w:semiHidden/>
    <w:rsid w:val="00365642"/>
    <w:rPr>
      <w:rFonts w:ascii="Arial" w:hAnsi="Arial"/>
      <w:lang w:val="es-ES" w:eastAsia="es-ES"/>
    </w:rPr>
  </w:style>
  <w:style w:type="character" w:customStyle="1" w:styleId="auto-style21">
    <w:name w:val="auto-style21"/>
    <w:rsid w:val="008233D8"/>
    <w:rPr>
      <w:u w:val="single"/>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rsid w:val="00347C9F"/>
    <w:rPr>
      <w:sz w:val="24"/>
      <w:szCs w:val="24"/>
      <w:lang w:val="es-ES" w:eastAsia="es-ES"/>
    </w:rPr>
  </w:style>
  <w:style w:type="character" w:customStyle="1" w:styleId="style1">
    <w:name w:val="style1"/>
    <w:rsid w:val="00347C9F"/>
  </w:style>
  <w:style w:type="character" w:styleId="Mencinsinresolver">
    <w:name w:val="Unresolved Mention"/>
    <w:uiPriority w:val="99"/>
    <w:semiHidden/>
    <w:unhideWhenUsed/>
    <w:rsid w:val="00677E1F"/>
    <w:rPr>
      <w:color w:val="605E5C"/>
      <w:shd w:val="clear" w:color="auto" w:fill="E1DFDD"/>
    </w:rPr>
  </w:style>
  <w:style w:type="paragraph" w:customStyle="1" w:styleId="auto-style5">
    <w:name w:val="auto-style5"/>
    <w:basedOn w:val="Normal"/>
    <w:rsid w:val="00166B2F"/>
    <w:pPr>
      <w:spacing w:before="100" w:beforeAutospacing="1" w:after="100" w:afterAutospacing="1"/>
      <w:jc w:val="left"/>
    </w:pPr>
    <w:rPr>
      <w:rFonts w:ascii="Times New Roman" w:hAnsi="Times New Roman"/>
      <w:sz w:val="24"/>
      <w:szCs w:val="24"/>
      <w:lang w:val="es-PE" w:eastAsia="es-PE"/>
    </w:rPr>
  </w:style>
  <w:style w:type="character" w:customStyle="1" w:styleId="auto-style3">
    <w:name w:val="auto-style3"/>
    <w:rsid w:val="007F3D8D"/>
  </w:style>
  <w:style w:type="character" w:customStyle="1" w:styleId="TextonotapieCar">
    <w:name w:val="Texto nota pie Car"/>
    <w:aliases w:val=" Car1 Car"/>
    <w:link w:val="Textonotapie"/>
    <w:uiPriority w:val="99"/>
    <w:semiHidden/>
    <w:rsid w:val="00785541"/>
    <w:rPr>
      <w:rFonts w:ascii="Arial" w:hAnsi="Arial"/>
      <w:lang w:val="es-ES" w:eastAsia="es-ES"/>
    </w:rPr>
  </w:style>
  <w:style w:type="character" w:customStyle="1" w:styleId="auto-style111">
    <w:name w:val="auto-style111"/>
    <w:rsid w:val="006C099C"/>
    <w:rPr>
      <w:i/>
      <w:iCs/>
      <w:sz w:val="15"/>
      <w:szCs w:val="15"/>
    </w:rPr>
  </w:style>
  <w:style w:type="paragraph" w:customStyle="1" w:styleId="seccionbl">
    <w:name w:val="seccionbl"/>
    <w:basedOn w:val="Normal"/>
    <w:rsid w:val="00CA472A"/>
    <w:pPr>
      <w:spacing w:before="100" w:beforeAutospacing="1" w:after="100" w:afterAutospacing="1"/>
      <w:jc w:val="left"/>
    </w:pPr>
    <w:rPr>
      <w:rFonts w:ascii="Times New Roman" w:eastAsia="Calibri" w:hAnsi="Times New Roman"/>
      <w:sz w:val="24"/>
      <w:szCs w:val="24"/>
      <w:lang w:val="es-PE" w:eastAsia="es-PE"/>
    </w:rPr>
  </w:style>
  <w:style w:type="character" w:customStyle="1" w:styleId="auto-style31">
    <w:name w:val="auto-style31"/>
    <w:basedOn w:val="Fuentedeprrafopredeter"/>
    <w:rsid w:val="00176670"/>
    <w:rPr>
      <w:u w:val="single"/>
    </w:rPr>
  </w:style>
  <w:style w:type="paragraph" w:customStyle="1" w:styleId="auto-style1">
    <w:name w:val="auto-style1"/>
    <w:basedOn w:val="Normal"/>
    <w:rsid w:val="00CD200D"/>
    <w:pPr>
      <w:spacing w:before="100" w:beforeAutospacing="1" w:after="100" w:afterAutospacing="1"/>
    </w:pPr>
    <w:rPr>
      <w:rFonts w:ascii="Times New Roman" w:hAnsi="Times New Roman"/>
      <w:sz w:val="24"/>
      <w:szCs w:val="24"/>
      <w:lang w:val="es-PE" w:eastAsia="es-PE"/>
    </w:rPr>
  </w:style>
  <w:style w:type="paragraph" w:customStyle="1" w:styleId="auto-style6">
    <w:name w:val="auto-style6"/>
    <w:basedOn w:val="Normal"/>
    <w:rsid w:val="00637A08"/>
    <w:pPr>
      <w:jc w:val="left"/>
    </w:pPr>
    <w:rPr>
      <w:rFonts w:ascii="Times New Roman" w:hAnsi="Times New Roman"/>
      <w:b/>
      <w:bCs/>
      <w:sz w:val="24"/>
      <w:szCs w:val="24"/>
      <w:lang w:val="es-PE" w:eastAsia="es-PE"/>
    </w:rPr>
  </w:style>
  <w:style w:type="character" w:customStyle="1" w:styleId="auto-style51">
    <w:name w:val="auto-style51"/>
    <w:basedOn w:val="Fuentedeprrafopredeter"/>
    <w:rsid w:val="00E71EFB"/>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17163">
      <w:bodyDiv w:val="1"/>
      <w:marLeft w:val="0"/>
      <w:marRight w:val="0"/>
      <w:marTop w:val="0"/>
      <w:marBottom w:val="0"/>
      <w:divBdr>
        <w:top w:val="none" w:sz="0" w:space="0" w:color="auto"/>
        <w:left w:val="none" w:sz="0" w:space="0" w:color="auto"/>
        <w:bottom w:val="none" w:sz="0" w:space="0" w:color="auto"/>
        <w:right w:val="none" w:sz="0" w:space="0" w:color="auto"/>
      </w:divBdr>
    </w:div>
    <w:div w:id="397166185">
      <w:bodyDiv w:val="1"/>
      <w:marLeft w:val="0"/>
      <w:marRight w:val="0"/>
      <w:marTop w:val="0"/>
      <w:marBottom w:val="0"/>
      <w:divBdr>
        <w:top w:val="none" w:sz="0" w:space="0" w:color="auto"/>
        <w:left w:val="none" w:sz="0" w:space="0" w:color="auto"/>
        <w:bottom w:val="none" w:sz="0" w:space="0" w:color="auto"/>
        <w:right w:val="none" w:sz="0" w:space="0" w:color="auto"/>
      </w:divBdr>
      <w:divsChild>
        <w:div w:id="1708486846">
          <w:marLeft w:val="0"/>
          <w:marRight w:val="0"/>
          <w:marTop w:val="0"/>
          <w:marBottom w:val="0"/>
          <w:divBdr>
            <w:top w:val="none" w:sz="0" w:space="0" w:color="auto"/>
            <w:left w:val="none" w:sz="0" w:space="0" w:color="auto"/>
            <w:bottom w:val="none" w:sz="0" w:space="0" w:color="auto"/>
            <w:right w:val="none" w:sz="0" w:space="0" w:color="auto"/>
          </w:divBdr>
        </w:div>
      </w:divsChild>
    </w:div>
    <w:div w:id="620304728">
      <w:bodyDiv w:val="1"/>
      <w:marLeft w:val="0"/>
      <w:marRight w:val="0"/>
      <w:marTop w:val="0"/>
      <w:marBottom w:val="0"/>
      <w:divBdr>
        <w:top w:val="none" w:sz="0" w:space="0" w:color="auto"/>
        <w:left w:val="none" w:sz="0" w:space="0" w:color="auto"/>
        <w:bottom w:val="none" w:sz="0" w:space="0" w:color="auto"/>
        <w:right w:val="none" w:sz="0" w:space="0" w:color="auto"/>
      </w:divBdr>
      <w:divsChild>
        <w:div w:id="847982776">
          <w:marLeft w:val="720"/>
          <w:marRight w:val="0"/>
          <w:marTop w:val="96"/>
          <w:marBottom w:val="0"/>
          <w:divBdr>
            <w:top w:val="none" w:sz="0" w:space="0" w:color="auto"/>
            <w:left w:val="none" w:sz="0" w:space="0" w:color="auto"/>
            <w:bottom w:val="none" w:sz="0" w:space="0" w:color="auto"/>
            <w:right w:val="none" w:sz="0" w:space="0" w:color="auto"/>
          </w:divBdr>
        </w:div>
        <w:div w:id="571738343">
          <w:marLeft w:val="720"/>
          <w:marRight w:val="0"/>
          <w:marTop w:val="96"/>
          <w:marBottom w:val="0"/>
          <w:divBdr>
            <w:top w:val="none" w:sz="0" w:space="0" w:color="auto"/>
            <w:left w:val="none" w:sz="0" w:space="0" w:color="auto"/>
            <w:bottom w:val="none" w:sz="0" w:space="0" w:color="auto"/>
            <w:right w:val="none" w:sz="0" w:space="0" w:color="auto"/>
          </w:divBdr>
        </w:div>
        <w:div w:id="1718820325">
          <w:marLeft w:val="720"/>
          <w:marRight w:val="0"/>
          <w:marTop w:val="96"/>
          <w:marBottom w:val="0"/>
          <w:divBdr>
            <w:top w:val="none" w:sz="0" w:space="0" w:color="auto"/>
            <w:left w:val="none" w:sz="0" w:space="0" w:color="auto"/>
            <w:bottom w:val="none" w:sz="0" w:space="0" w:color="auto"/>
            <w:right w:val="none" w:sz="0" w:space="0" w:color="auto"/>
          </w:divBdr>
        </w:div>
        <w:div w:id="867108963">
          <w:marLeft w:val="720"/>
          <w:marRight w:val="0"/>
          <w:marTop w:val="96"/>
          <w:marBottom w:val="0"/>
          <w:divBdr>
            <w:top w:val="none" w:sz="0" w:space="0" w:color="auto"/>
            <w:left w:val="none" w:sz="0" w:space="0" w:color="auto"/>
            <w:bottom w:val="none" w:sz="0" w:space="0" w:color="auto"/>
            <w:right w:val="none" w:sz="0" w:space="0" w:color="auto"/>
          </w:divBdr>
        </w:div>
        <w:div w:id="1326930388">
          <w:marLeft w:val="720"/>
          <w:marRight w:val="0"/>
          <w:marTop w:val="96"/>
          <w:marBottom w:val="0"/>
          <w:divBdr>
            <w:top w:val="none" w:sz="0" w:space="0" w:color="auto"/>
            <w:left w:val="none" w:sz="0" w:space="0" w:color="auto"/>
            <w:bottom w:val="none" w:sz="0" w:space="0" w:color="auto"/>
            <w:right w:val="none" w:sz="0" w:space="0" w:color="auto"/>
          </w:divBdr>
        </w:div>
        <w:div w:id="2023512681">
          <w:marLeft w:val="720"/>
          <w:marRight w:val="0"/>
          <w:marTop w:val="96"/>
          <w:marBottom w:val="0"/>
          <w:divBdr>
            <w:top w:val="none" w:sz="0" w:space="0" w:color="auto"/>
            <w:left w:val="none" w:sz="0" w:space="0" w:color="auto"/>
            <w:bottom w:val="none" w:sz="0" w:space="0" w:color="auto"/>
            <w:right w:val="none" w:sz="0" w:space="0" w:color="auto"/>
          </w:divBdr>
        </w:div>
        <w:div w:id="1419247754">
          <w:marLeft w:val="720"/>
          <w:marRight w:val="0"/>
          <w:marTop w:val="96"/>
          <w:marBottom w:val="0"/>
          <w:divBdr>
            <w:top w:val="none" w:sz="0" w:space="0" w:color="auto"/>
            <w:left w:val="none" w:sz="0" w:space="0" w:color="auto"/>
            <w:bottom w:val="none" w:sz="0" w:space="0" w:color="auto"/>
            <w:right w:val="none" w:sz="0" w:space="0" w:color="auto"/>
          </w:divBdr>
        </w:div>
      </w:divsChild>
    </w:div>
    <w:div w:id="821043378">
      <w:bodyDiv w:val="1"/>
      <w:marLeft w:val="0"/>
      <w:marRight w:val="0"/>
      <w:marTop w:val="0"/>
      <w:marBottom w:val="0"/>
      <w:divBdr>
        <w:top w:val="none" w:sz="0" w:space="0" w:color="auto"/>
        <w:left w:val="none" w:sz="0" w:space="0" w:color="auto"/>
        <w:bottom w:val="none" w:sz="0" w:space="0" w:color="auto"/>
        <w:right w:val="none" w:sz="0" w:space="0" w:color="auto"/>
      </w:divBdr>
    </w:div>
    <w:div w:id="841043521">
      <w:bodyDiv w:val="1"/>
      <w:marLeft w:val="0"/>
      <w:marRight w:val="0"/>
      <w:marTop w:val="0"/>
      <w:marBottom w:val="0"/>
      <w:divBdr>
        <w:top w:val="none" w:sz="0" w:space="0" w:color="auto"/>
        <w:left w:val="none" w:sz="0" w:space="0" w:color="auto"/>
        <w:bottom w:val="none" w:sz="0" w:space="0" w:color="auto"/>
        <w:right w:val="none" w:sz="0" w:space="0" w:color="auto"/>
      </w:divBdr>
    </w:div>
    <w:div w:id="1153058453">
      <w:bodyDiv w:val="1"/>
      <w:marLeft w:val="0"/>
      <w:marRight w:val="0"/>
      <w:marTop w:val="0"/>
      <w:marBottom w:val="0"/>
      <w:divBdr>
        <w:top w:val="none" w:sz="0" w:space="0" w:color="auto"/>
        <w:left w:val="none" w:sz="0" w:space="0" w:color="auto"/>
        <w:bottom w:val="none" w:sz="0" w:space="0" w:color="auto"/>
        <w:right w:val="none" w:sz="0" w:space="0" w:color="auto"/>
      </w:divBdr>
    </w:div>
    <w:div w:id="1328635887">
      <w:bodyDiv w:val="1"/>
      <w:marLeft w:val="0"/>
      <w:marRight w:val="0"/>
      <w:marTop w:val="0"/>
      <w:marBottom w:val="0"/>
      <w:divBdr>
        <w:top w:val="none" w:sz="0" w:space="0" w:color="auto"/>
        <w:left w:val="none" w:sz="0" w:space="0" w:color="auto"/>
        <w:bottom w:val="none" w:sz="0" w:space="0" w:color="auto"/>
        <w:right w:val="none" w:sz="0" w:space="0" w:color="auto"/>
      </w:divBdr>
    </w:div>
    <w:div w:id="1340811382">
      <w:bodyDiv w:val="1"/>
      <w:marLeft w:val="0"/>
      <w:marRight w:val="0"/>
      <w:marTop w:val="0"/>
      <w:marBottom w:val="0"/>
      <w:divBdr>
        <w:top w:val="none" w:sz="0" w:space="0" w:color="auto"/>
        <w:left w:val="none" w:sz="0" w:space="0" w:color="auto"/>
        <w:bottom w:val="none" w:sz="0" w:space="0" w:color="auto"/>
        <w:right w:val="none" w:sz="0" w:space="0" w:color="auto"/>
      </w:divBdr>
    </w:div>
    <w:div w:id="1454979056">
      <w:bodyDiv w:val="1"/>
      <w:marLeft w:val="0"/>
      <w:marRight w:val="0"/>
      <w:marTop w:val="0"/>
      <w:marBottom w:val="0"/>
      <w:divBdr>
        <w:top w:val="none" w:sz="0" w:space="0" w:color="auto"/>
        <w:left w:val="none" w:sz="0" w:space="0" w:color="auto"/>
        <w:bottom w:val="none" w:sz="0" w:space="0" w:color="auto"/>
        <w:right w:val="none" w:sz="0" w:space="0" w:color="auto"/>
      </w:divBdr>
      <w:divsChild>
        <w:div w:id="1449857624">
          <w:marLeft w:val="0"/>
          <w:marRight w:val="0"/>
          <w:marTop w:val="0"/>
          <w:marBottom w:val="0"/>
          <w:divBdr>
            <w:top w:val="none" w:sz="0" w:space="0" w:color="auto"/>
            <w:left w:val="none" w:sz="0" w:space="0" w:color="auto"/>
            <w:bottom w:val="none" w:sz="0" w:space="0" w:color="auto"/>
            <w:right w:val="none" w:sz="0" w:space="0" w:color="auto"/>
          </w:divBdr>
        </w:div>
      </w:divsChild>
    </w:div>
    <w:div w:id="1717585275">
      <w:bodyDiv w:val="1"/>
      <w:marLeft w:val="0"/>
      <w:marRight w:val="0"/>
      <w:marTop w:val="0"/>
      <w:marBottom w:val="0"/>
      <w:divBdr>
        <w:top w:val="none" w:sz="0" w:space="0" w:color="auto"/>
        <w:left w:val="none" w:sz="0" w:space="0" w:color="auto"/>
        <w:bottom w:val="none" w:sz="0" w:space="0" w:color="auto"/>
        <w:right w:val="none" w:sz="0" w:space="0" w:color="auto"/>
      </w:divBdr>
    </w:div>
    <w:div w:id="177906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nat.gob.pe/legislacion/procedim/despacho/importacion/importac/procGeneral/anexos/ANEXO5-RIN-11-2014.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at.gob.pe/legislacion/procedim/despacho/importacion/importac/procGeneral/anexos/ANEXO1-RIN-11-2018.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unat.gob.pe/legislacion/procedim/despacho/importacion/importac/procGeneral/anexos/ANEXO5-RIN-11-2014.doc"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PLANTILL\Circular%20de%20Procedimient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DB499-EA9A-4402-AFE3-FD4501D8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 de Procedimientos</Template>
  <TotalTime>1</TotalTime>
  <Pages>20</Pages>
  <Words>12006</Words>
  <Characters>66038</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77889</CharactersWithSpaces>
  <SharedDoc>false</SharedDoc>
  <HLinks>
    <vt:vector size="18" baseType="variant">
      <vt:variant>
        <vt:i4>6160406</vt:i4>
      </vt:variant>
      <vt:variant>
        <vt:i4>6</vt:i4>
      </vt:variant>
      <vt:variant>
        <vt:i4>0</vt:i4>
      </vt:variant>
      <vt:variant>
        <vt:i4>5</vt:i4>
      </vt:variant>
      <vt:variant>
        <vt:lpwstr>http://www.sunat.gob.pe/legislacion/procedim/despacho/importacion/importac/procGeneral/anexos/ANEXO5-RIN-11-2014.doc</vt:lpwstr>
      </vt:variant>
      <vt:variant>
        <vt:lpwstr/>
      </vt:variant>
      <vt:variant>
        <vt:i4>5767190</vt:i4>
      </vt:variant>
      <vt:variant>
        <vt:i4>3</vt:i4>
      </vt:variant>
      <vt:variant>
        <vt:i4>0</vt:i4>
      </vt:variant>
      <vt:variant>
        <vt:i4>5</vt:i4>
      </vt:variant>
      <vt:variant>
        <vt:lpwstr>http://www.sunat.gob.pe/legislacion/procedim/despacho/importacion/importac/procGeneral/anexos/ANEXO3-RIN-11-2014.doc</vt:lpwstr>
      </vt:variant>
      <vt:variant>
        <vt:lpwstr/>
      </vt:variant>
      <vt:variant>
        <vt:i4>5636118</vt:i4>
      </vt:variant>
      <vt:variant>
        <vt:i4>0</vt:i4>
      </vt:variant>
      <vt:variant>
        <vt:i4>0</vt:i4>
      </vt:variant>
      <vt:variant>
        <vt:i4>5</vt:i4>
      </vt:variant>
      <vt:variant>
        <vt:lpwstr>http://www.sunat.gob.pe/legislacion/procedim/despacho/importacion/importac/procGeneral/anexos/ANEXO1-RIN-11-2018.doc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Agama Cier Maria Luz</dc:creator>
  <cp:keywords/>
  <cp:lastModifiedBy>Torres Vera Martha Gladys</cp:lastModifiedBy>
  <cp:revision>2</cp:revision>
  <cp:lastPrinted>2019-07-02T15:16:00Z</cp:lastPrinted>
  <dcterms:created xsi:type="dcterms:W3CDTF">2020-01-27T21:24:00Z</dcterms:created>
  <dcterms:modified xsi:type="dcterms:W3CDTF">2020-01-27T21:24:00Z</dcterms:modified>
</cp:coreProperties>
</file>