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D352" w14:textId="2CD63615" w:rsidR="005E2FC1" w:rsidRPr="00BD144B" w:rsidRDefault="005E2FC1" w:rsidP="006D52E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  <w:bookmarkStart w:id="0" w:name="_GoBack"/>
      <w:bookmarkEnd w:id="0"/>
      <w:r w:rsidRPr="00BD144B">
        <w:rPr>
          <w:rFonts w:ascii="Arial" w:eastAsia="Times New Roman" w:hAnsi="Arial" w:cs="Arial"/>
          <w:b/>
          <w:bCs/>
          <w:lang w:eastAsia="es-PE"/>
        </w:rPr>
        <w:t xml:space="preserve">N.° </w:t>
      </w:r>
      <w:bookmarkStart w:id="1" w:name="LPHit1"/>
      <w:bookmarkEnd w:id="1"/>
      <w:r w:rsidRPr="00BD144B">
        <w:rPr>
          <w:rFonts w:ascii="Arial" w:eastAsia="Times New Roman" w:hAnsi="Arial" w:cs="Arial"/>
          <w:b/>
          <w:bCs/>
          <w:lang w:eastAsia="es-PE"/>
        </w:rPr>
        <w:t xml:space="preserve">         -201</w:t>
      </w:r>
      <w:r w:rsidR="00C46C2F" w:rsidRPr="00BD144B">
        <w:rPr>
          <w:rFonts w:ascii="Arial" w:eastAsia="Times New Roman" w:hAnsi="Arial" w:cs="Arial"/>
          <w:b/>
          <w:bCs/>
          <w:lang w:eastAsia="es-PE"/>
        </w:rPr>
        <w:t>9</w:t>
      </w:r>
      <w:r w:rsidRPr="00BD144B">
        <w:rPr>
          <w:rFonts w:ascii="Arial" w:eastAsia="Times New Roman" w:hAnsi="Arial" w:cs="Arial"/>
          <w:b/>
          <w:bCs/>
          <w:lang w:eastAsia="es-PE"/>
        </w:rPr>
        <w:t>/SUNAT</w:t>
      </w:r>
    </w:p>
    <w:p w14:paraId="7B60161A" w14:textId="44910808" w:rsidR="00572DD5" w:rsidRPr="00BD144B" w:rsidRDefault="00743895" w:rsidP="00572DD5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063ED">
        <w:rPr>
          <w:rFonts w:ascii="Arial" w:hAnsi="Arial" w:cs="Arial"/>
          <w:b/>
          <w:sz w:val="22"/>
          <w:szCs w:val="22"/>
        </w:rPr>
        <w:t xml:space="preserve">PROYECTO DE RESOLUCIÓN DE SUPERINTENDENCIA QUE </w:t>
      </w:r>
      <w:r w:rsidR="008F475B" w:rsidRPr="00BD144B">
        <w:rPr>
          <w:rFonts w:ascii="Arial" w:hAnsi="Arial" w:cs="Arial"/>
          <w:b/>
          <w:sz w:val="22"/>
          <w:szCs w:val="22"/>
        </w:rPr>
        <w:t xml:space="preserve">MODIFICA </w:t>
      </w:r>
      <w:r w:rsidR="00CD00C2" w:rsidRPr="00BD144B">
        <w:rPr>
          <w:rFonts w:ascii="Arial" w:hAnsi="Arial" w:cs="Arial"/>
          <w:b/>
          <w:sz w:val="22"/>
          <w:szCs w:val="22"/>
        </w:rPr>
        <w:t>LA RESOLUCIÓN DE SUPERINTENDENCIA N.° 210-2004/</w:t>
      </w:r>
      <w:r w:rsidR="00FF10D4" w:rsidRPr="00BD144B">
        <w:rPr>
          <w:rFonts w:ascii="Arial" w:hAnsi="Arial" w:cs="Arial"/>
          <w:b/>
          <w:sz w:val="22"/>
          <w:szCs w:val="22"/>
        </w:rPr>
        <w:t xml:space="preserve">SUNAT </w:t>
      </w:r>
      <w:bookmarkStart w:id="2" w:name="_Hlk8985568"/>
    </w:p>
    <w:p w14:paraId="155B4A8A" w14:textId="77777777" w:rsidR="005E2FC1" w:rsidRPr="00BD144B" w:rsidRDefault="005E2FC1" w:rsidP="006D52E9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bookmarkStart w:id="3" w:name="LPTOC1"/>
      <w:bookmarkEnd w:id="2"/>
      <w:bookmarkEnd w:id="3"/>
      <w:r w:rsidRPr="00BD144B">
        <w:rPr>
          <w:rFonts w:ascii="Arial" w:eastAsia="Times New Roman" w:hAnsi="Arial" w:cs="Arial"/>
          <w:lang w:eastAsia="es-PE"/>
        </w:rPr>
        <w:t xml:space="preserve">Lima,  </w:t>
      </w:r>
    </w:p>
    <w:p w14:paraId="6A474028" w14:textId="77777777" w:rsidR="005E2FC1" w:rsidRPr="00BD144B" w:rsidRDefault="005E2FC1" w:rsidP="006D52E9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4A75214E" w14:textId="77777777" w:rsidR="005E2FC1" w:rsidRPr="00BD144B" w:rsidRDefault="005E2FC1" w:rsidP="006D52E9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  <w:r w:rsidRPr="00BD144B">
        <w:rPr>
          <w:rFonts w:ascii="Arial" w:eastAsia="Times New Roman" w:hAnsi="Arial" w:cs="Arial"/>
          <w:b/>
          <w:lang w:eastAsia="es-PE"/>
        </w:rPr>
        <w:t xml:space="preserve">CONSIDERANDO: </w:t>
      </w:r>
    </w:p>
    <w:p w14:paraId="6210255D" w14:textId="15A8C915" w:rsidR="00AD0406" w:rsidRPr="00BD144B" w:rsidRDefault="00AD0406" w:rsidP="00C25BF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4" w:name="_Hlk2085997"/>
      <w:bookmarkStart w:id="5" w:name="_Hlk2670095"/>
      <w:bookmarkStart w:id="6" w:name="_Hlk9003836"/>
      <w:r w:rsidRPr="00BD144B">
        <w:rPr>
          <w:rFonts w:ascii="Arial" w:hAnsi="Arial" w:cs="Arial"/>
          <w:color w:val="000000"/>
          <w:shd w:val="clear" w:color="auto" w:fill="FFFFFF"/>
        </w:rPr>
        <w:t>Que en virtud de las facultades otorgadas a la SUNAT por los artículos 4 y 6 del Decreto Legislativo N.° 943, Ley del Registro Único de Contribuyentes (RUC) se aprobaron, mediante la Resolución de Superintendencia N.° 210-2004/SUNAT y normas modificatorias, las disposiciones reglamentarias del mencionado decreto estableciéndose</w:t>
      </w:r>
      <w:r w:rsidR="00601F6C" w:rsidRPr="00BD144B">
        <w:rPr>
          <w:rFonts w:ascii="Arial" w:hAnsi="Arial" w:cs="Arial"/>
          <w:color w:val="000000"/>
          <w:shd w:val="clear" w:color="auto" w:fill="FFFFFF"/>
        </w:rPr>
        <w:t>,</w:t>
      </w:r>
      <w:r w:rsidRPr="00BD144B">
        <w:rPr>
          <w:rFonts w:ascii="Arial" w:hAnsi="Arial" w:cs="Arial"/>
          <w:color w:val="000000"/>
          <w:shd w:val="clear" w:color="auto" w:fill="FFFFFF"/>
        </w:rPr>
        <w:t xml:space="preserve"> entre otros, los procedimientos, actos u operaciones por los cuales los sujetos deben obtener el número de  RUC </w:t>
      </w:r>
      <w:r w:rsidR="00601F6C" w:rsidRPr="00BD144B">
        <w:rPr>
          <w:rFonts w:ascii="Arial" w:hAnsi="Arial" w:cs="Arial"/>
          <w:color w:val="000000"/>
          <w:shd w:val="clear" w:color="auto" w:fill="FFFFFF"/>
        </w:rPr>
        <w:t xml:space="preserve">para poder a </w:t>
      </w:r>
      <w:r w:rsidRPr="00BD144B">
        <w:rPr>
          <w:rFonts w:ascii="Arial" w:hAnsi="Arial" w:cs="Arial"/>
          <w:color w:val="000000"/>
          <w:shd w:val="clear" w:color="auto" w:fill="FFFFFF"/>
        </w:rPr>
        <w:t xml:space="preserve">su vez </w:t>
      </w:r>
      <w:r w:rsidR="00601F6C" w:rsidRPr="00BD144B">
        <w:rPr>
          <w:rFonts w:ascii="Arial" w:hAnsi="Arial" w:cs="Arial"/>
          <w:color w:val="000000"/>
          <w:shd w:val="clear" w:color="auto" w:fill="FFFFFF"/>
        </w:rPr>
        <w:t xml:space="preserve">informarlo a </w:t>
      </w:r>
      <w:r w:rsidRPr="00BD144B">
        <w:rPr>
          <w:rFonts w:ascii="Arial" w:hAnsi="Arial" w:cs="Arial"/>
          <w:color w:val="000000"/>
          <w:shd w:val="clear" w:color="auto" w:fill="FFFFFF"/>
        </w:rPr>
        <w:t xml:space="preserve">las entidades de la administración pública y los sujetos del sector privado </w:t>
      </w:r>
      <w:r w:rsidR="00601F6C" w:rsidRPr="00BD144B">
        <w:rPr>
          <w:rFonts w:ascii="Arial" w:hAnsi="Arial" w:cs="Arial"/>
          <w:color w:val="000000"/>
          <w:shd w:val="clear" w:color="auto" w:fill="FFFFFF"/>
        </w:rPr>
        <w:t xml:space="preserve">que de acuerdo al apéndice del citado decreto o </w:t>
      </w:r>
      <w:r w:rsidR="00E20379" w:rsidRPr="00BD144B">
        <w:rPr>
          <w:rFonts w:ascii="Arial" w:hAnsi="Arial" w:cs="Arial"/>
          <w:color w:val="000000"/>
          <w:shd w:val="clear" w:color="auto" w:fill="FFFFFF"/>
        </w:rPr>
        <w:t>a</w:t>
      </w:r>
      <w:r w:rsidR="00601F6C" w:rsidRPr="00BD144B">
        <w:rPr>
          <w:rFonts w:ascii="Arial" w:hAnsi="Arial" w:cs="Arial"/>
          <w:color w:val="000000"/>
          <w:shd w:val="clear" w:color="auto" w:fill="FFFFFF"/>
        </w:rPr>
        <w:t xml:space="preserve"> una resolución de superintendencia se encuentran obligados a exigirlo;</w:t>
      </w:r>
    </w:p>
    <w:p w14:paraId="55553F73" w14:textId="71DF06A5" w:rsidR="00FA5626" w:rsidRPr="00BD144B" w:rsidRDefault="00FA5626" w:rsidP="00C25BF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D144B">
        <w:rPr>
          <w:rFonts w:ascii="Arial" w:hAnsi="Arial" w:cs="Arial"/>
          <w:color w:val="000000"/>
          <w:shd w:val="clear" w:color="auto" w:fill="FFFFFF"/>
        </w:rPr>
        <w:t xml:space="preserve">Que los procedimientos, actos u operaciones a que se refiere el considerando precedente están contenidos en el anexo N.° 6 de </w:t>
      </w:r>
      <w:r w:rsidR="00673EDA" w:rsidRPr="00BD144B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6A7FEF" w:rsidRPr="00BD144B">
        <w:rPr>
          <w:rFonts w:ascii="Arial" w:hAnsi="Arial" w:cs="Arial"/>
          <w:color w:val="000000"/>
          <w:shd w:val="clear" w:color="auto" w:fill="FFFFFF"/>
        </w:rPr>
        <w:t>R</w:t>
      </w:r>
      <w:r w:rsidRPr="00BD144B">
        <w:rPr>
          <w:rFonts w:ascii="Arial" w:hAnsi="Arial" w:cs="Arial"/>
          <w:color w:val="000000"/>
          <w:shd w:val="clear" w:color="auto" w:fill="FFFFFF"/>
        </w:rPr>
        <w:t>esolución</w:t>
      </w:r>
      <w:r w:rsidR="006A7FEF" w:rsidRPr="00BD144B">
        <w:rPr>
          <w:rFonts w:ascii="Arial" w:hAnsi="Arial" w:cs="Arial"/>
          <w:color w:val="000000"/>
          <w:shd w:val="clear" w:color="auto" w:fill="FFFFFF"/>
        </w:rPr>
        <w:t xml:space="preserve"> de Superintendencia N.° 210-2004/SUNAT</w:t>
      </w:r>
      <w:r w:rsidRPr="00BD144B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20379" w:rsidRPr="00BD144B">
        <w:rPr>
          <w:rFonts w:ascii="Arial" w:hAnsi="Arial" w:cs="Arial"/>
          <w:color w:val="000000"/>
          <w:shd w:val="clear" w:color="auto" w:fill="FFFFFF"/>
        </w:rPr>
        <w:t>entre ellos</w:t>
      </w:r>
      <w:r w:rsidR="00673EDA" w:rsidRPr="00BD144B">
        <w:rPr>
          <w:rFonts w:ascii="Arial" w:hAnsi="Arial" w:cs="Arial"/>
          <w:color w:val="000000"/>
          <w:shd w:val="clear" w:color="auto" w:fill="FFFFFF"/>
        </w:rPr>
        <w:t>,</w:t>
      </w:r>
      <w:r w:rsidRPr="00BD144B">
        <w:rPr>
          <w:rFonts w:ascii="Arial" w:hAnsi="Arial" w:cs="Arial"/>
          <w:color w:val="000000"/>
          <w:shd w:val="clear" w:color="auto" w:fill="FFFFFF"/>
        </w:rPr>
        <w:t xml:space="preserve"> algunos actos que se reali</w:t>
      </w:r>
      <w:r w:rsidR="006A7FEF" w:rsidRPr="00BD144B">
        <w:rPr>
          <w:rFonts w:ascii="Arial" w:hAnsi="Arial" w:cs="Arial"/>
          <w:color w:val="000000"/>
          <w:shd w:val="clear" w:color="auto" w:fill="FFFFFF"/>
        </w:rPr>
        <w:t>zan ante las empresas del sistema financiero y de seguros;</w:t>
      </w:r>
    </w:p>
    <w:p w14:paraId="28BE444A" w14:textId="04542B83" w:rsidR="006A7FEF" w:rsidRPr="00BD144B" w:rsidRDefault="00D36787" w:rsidP="00D36787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D144B">
        <w:rPr>
          <w:rFonts w:ascii="Arial" w:eastAsia="Times New Roman" w:hAnsi="Arial" w:cs="Arial"/>
          <w:lang w:eastAsia="es-PE"/>
        </w:rPr>
        <w:t>Que</w:t>
      </w:r>
      <w:r w:rsidR="00601F6C" w:rsidRPr="00BD144B">
        <w:rPr>
          <w:rFonts w:ascii="Arial" w:eastAsia="Times New Roman" w:hAnsi="Arial" w:cs="Arial"/>
          <w:lang w:eastAsia="es-PE"/>
        </w:rPr>
        <w:t xml:space="preserve"> se considera necesario modificar el anexo</w:t>
      </w:r>
      <w:r w:rsidR="00FA5626" w:rsidRPr="00BD144B">
        <w:rPr>
          <w:rFonts w:ascii="Arial" w:eastAsia="Times New Roman" w:hAnsi="Arial" w:cs="Arial"/>
          <w:lang w:eastAsia="es-PE"/>
        </w:rPr>
        <w:t xml:space="preserve"> N.° 6 de</w:t>
      </w:r>
      <w:r w:rsidR="00601F6C" w:rsidRPr="00BD144B">
        <w:rPr>
          <w:rFonts w:ascii="Arial" w:eastAsia="Times New Roman" w:hAnsi="Arial" w:cs="Arial"/>
          <w:lang w:eastAsia="es-PE"/>
        </w:rPr>
        <w:t xml:space="preserve"> </w:t>
      </w:r>
      <w:r w:rsidRPr="00BD144B">
        <w:rPr>
          <w:rFonts w:ascii="Arial" w:eastAsia="Times New Roman" w:hAnsi="Arial" w:cs="Arial"/>
          <w:lang w:eastAsia="es-PE"/>
        </w:rPr>
        <w:t>la mencionada resolución de superintendencia, a fin de</w:t>
      </w:r>
      <w:r w:rsidR="008500C4" w:rsidRPr="00BD144B">
        <w:rPr>
          <w:rFonts w:ascii="Arial" w:eastAsia="Times New Roman" w:hAnsi="Arial" w:cs="Arial"/>
          <w:lang w:eastAsia="es-PE"/>
        </w:rPr>
        <w:t xml:space="preserve"> </w:t>
      </w:r>
      <w:r w:rsidR="00222BB9" w:rsidRPr="00BD144B">
        <w:rPr>
          <w:rFonts w:ascii="Arial" w:eastAsia="Times New Roman" w:hAnsi="Arial" w:cs="Arial"/>
          <w:lang w:eastAsia="es-PE"/>
        </w:rPr>
        <w:t>incorporar</w:t>
      </w:r>
      <w:r w:rsidR="001E6F22" w:rsidRPr="00BD144B">
        <w:rPr>
          <w:rFonts w:ascii="Arial" w:eastAsia="Times New Roman" w:hAnsi="Arial" w:cs="Arial"/>
          <w:lang w:eastAsia="es-PE"/>
        </w:rPr>
        <w:t xml:space="preserve"> en </w:t>
      </w:r>
      <w:r w:rsidR="00673EDA" w:rsidRPr="00BD144B">
        <w:rPr>
          <w:rFonts w:ascii="Arial" w:eastAsia="Times New Roman" w:hAnsi="Arial" w:cs="Arial"/>
          <w:lang w:eastAsia="es-PE"/>
        </w:rPr>
        <w:t>é</w:t>
      </w:r>
      <w:r w:rsidR="001E6F22" w:rsidRPr="00BD144B">
        <w:rPr>
          <w:rFonts w:ascii="Arial" w:eastAsia="Times New Roman" w:hAnsi="Arial" w:cs="Arial"/>
          <w:lang w:eastAsia="es-PE"/>
        </w:rPr>
        <w:t xml:space="preserve">l a </w:t>
      </w:r>
      <w:r w:rsidR="00673EDA" w:rsidRPr="00BD144B">
        <w:rPr>
          <w:rFonts w:ascii="Arial" w:eastAsia="Times New Roman" w:hAnsi="Arial" w:cs="Arial"/>
          <w:lang w:eastAsia="es-PE"/>
        </w:rPr>
        <w:t>determinados</w:t>
      </w:r>
      <w:r w:rsidR="001E6F22" w:rsidRPr="00BD144B">
        <w:rPr>
          <w:rFonts w:ascii="Arial" w:eastAsia="Times New Roman" w:hAnsi="Arial" w:cs="Arial"/>
          <w:lang w:eastAsia="es-PE"/>
        </w:rPr>
        <w:t xml:space="preserve"> créditos tal como se encuentran actualmente regulados por el Reglamento para la evaluación y clasificación del deudor y la exigencia de provisiones aprobado por la R</w:t>
      </w:r>
      <w:r w:rsidR="00222BB9" w:rsidRPr="00BD144B">
        <w:rPr>
          <w:rFonts w:ascii="Arial" w:hAnsi="Arial" w:cs="Arial"/>
          <w:shd w:val="clear" w:color="auto" w:fill="FFFFFF"/>
        </w:rPr>
        <w:t>esolución SBS N</w:t>
      </w:r>
      <w:r w:rsidR="00BC6FD3" w:rsidRPr="00BD144B">
        <w:rPr>
          <w:rFonts w:ascii="Arial" w:hAnsi="Arial" w:cs="Arial"/>
          <w:shd w:val="clear" w:color="auto" w:fill="FFFFFF"/>
        </w:rPr>
        <w:t>.</w:t>
      </w:r>
      <w:r w:rsidR="00222BB9" w:rsidRPr="00BD144B">
        <w:rPr>
          <w:rFonts w:ascii="Arial" w:hAnsi="Arial" w:cs="Arial"/>
          <w:shd w:val="clear" w:color="auto" w:fill="FFFFFF"/>
        </w:rPr>
        <w:t>º</w:t>
      </w:r>
      <w:r w:rsidR="00222BB9" w:rsidRPr="00BD144B">
        <w:rPr>
          <w:rFonts w:ascii="Arial" w:hAnsi="Arial" w:cs="Arial"/>
        </w:rPr>
        <w:t xml:space="preserve"> 11356-2008</w:t>
      </w:r>
      <w:r w:rsidR="00D91BB8" w:rsidRPr="00BD144B">
        <w:rPr>
          <w:rFonts w:ascii="Arial" w:hAnsi="Arial" w:cs="Arial"/>
        </w:rPr>
        <w:t xml:space="preserve"> </w:t>
      </w:r>
      <w:r w:rsidR="001E6F22" w:rsidRPr="00BD144B">
        <w:rPr>
          <w:rFonts w:ascii="Arial" w:hAnsi="Arial" w:cs="Arial"/>
        </w:rPr>
        <w:t xml:space="preserve">y que derogó el reglamento aprobado por </w:t>
      </w:r>
      <w:r w:rsidR="00D91BB8" w:rsidRPr="00BD144B">
        <w:rPr>
          <w:rFonts w:ascii="Arial" w:hAnsi="Arial" w:cs="Arial"/>
        </w:rPr>
        <w:t>la Resolución SBS N</w:t>
      </w:r>
      <w:r w:rsidR="00BC6FD3" w:rsidRPr="00BD144B">
        <w:rPr>
          <w:rFonts w:ascii="Arial" w:hAnsi="Arial" w:cs="Arial"/>
        </w:rPr>
        <w:t>.</w:t>
      </w:r>
      <w:r w:rsidR="00D91BB8" w:rsidRPr="00BD144B">
        <w:rPr>
          <w:rFonts w:ascii="Arial" w:hAnsi="Arial" w:cs="Arial"/>
        </w:rPr>
        <w:t>° 808-2003;</w:t>
      </w:r>
    </w:p>
    <w:p w14:paraId="0F978C77" w14:textId="6C5D3061" w:rsidR="00D36787" w:rsidRPr="00BD144B" w:rsidRDefault="006A7FEF" w:rsidP="00D367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BD144B">
        <w:rPr>
          <w:rFonts w:ascii="Arial" w:hAnsi="Arial" w:cs="Arial"/>
        </w:rPr>
        <w:t>Que, de otro lado</w:t>
      </w:r>
      <w:r w:rsidR="00D91BB8" w:rsidRPr="00BD144B">
        <w:rPr>
          <w:rFonts w:ascii="Arial" w:hAnsi="Arial" w:cs="Arial"/>
        </w:rPr>
        <w:t xml:space="preserve"> </w:t>
      </w:r>
      <w:r w:rsidR="00A665E2" w:rsidRPr="00BD144B">
        <w:rPr>
          <w:rFonts w:ascii="Arial" w:hAnsi="Arial" w:cs="Arial"/>
        </w:rPr>
        <w:t xml:space="preserve">en vista </w:t>
      </w:r>
      <w:r w:rsidRPr="00BD144B">
        <w:rPr>
          <w:rFonts w:ascii="Arial" w:hAnsi="Arial" w:cs="Arial"/>
        </w:rPr>
        <w:t xml:space="preserve">que la obligación de exigir y por tanto obtener el número de RUC por determinados actos está </w:t>
      </w:r>
      <w:r w:rsidR="00A665E2" w:rsidRPr="00BD144B">
        <w:rPr>
          <w:rFonts w:ascii="Arial" w:hAnsi="Arial" w:cs="Arial"/>
        </w:rPr>
        <w:t>vinculada</w:t>
      </w:r>
      <w:r w:rsidRPr="00BD144B">
        <w:rPr>
          <w:rFonts w:ascii="Arial" w:hAnsi="Arial" w:cs="Arial"/>
        </w:rPr>
        <w:t xml:space="preserve"> a que estos </w:t>
      </w:r>
      <w:r w:rsidR="00E20379" w:rsidRPr="00BD144B">
        <w:rPr>
          <w:rFonts w:ascii="Arial" w:hAnsi="Arial" w:cs="Arial"/>
        </w:rPr>
        <w:t xml:space="preserve">denotan la posibilidad de que posteriormente se originen obligaciones tributarias, se estima conveniente </w:t>
      </w:r>
      <w:r w:rsidR="00D36787" w:rsidRPr="00BD144B">
        <w:rPr>
          <w:rFonts w:ascii="Arial" w:eastAsia="Times New Roman" w:hAnsi="Arial" w:cs="Arial"/>
          <w:color w:val="000000"/>
          <w:lang w:eastAsia="es-PE"/>
        </w:rPr>
        <w:t xml:space="preserve">ampliar la relación de los sujetos que deberán solicitar </w:t>
      </w:r>
      <w:r w:rsidR="00E20379" w:rsidRPr="00BD144B">
        <w:rPr>
          <w:rFonts w:ascii="Arial" w:eastAsia="Times New Roman" w:hAnsi="Arial" w:cs="Arial"/>
          <w:color w:val="000000"/>
          <w:lang w:eastAsia="es-PE"/>
        </w:rPr>
        <w:t xml:space="preserve">dicho </w:t>
      </w:r>
      <w:r w:rsidR="00D36787" w:rsidRPr="00BD144B">
        <w:rPr>
          <w:rFonts w:ascii="Arial" w:eastAsia="Times New Roman" w:hAnsi="Arial" w:cs="Arial"/>
          <w:color w:val="000000"/>
          <w:lang w:eastAsia="es-PE"/>
        </w:rPr>
        <w:t xml:space="preserve">número </w:t>
      </w:r>
      <w:r w:rsidR="008D1884" w:rsidRPr="00BD144B">
        <w:rPr>
          <w:rFonts w:ascii="Arial" w:eastAsia="Times New Roman" w:hAnsi="Arial" w:cs="Arial"/>
          <w:color w:val="000000"/>
          <w:lang w:eastAsia="es-PE"/>
        </w:rPr>
        <w:t>a fin de incluir a las personas naturales que contraten el Seguro obligatorio de accidentes de tránsito</w:t>
      </w:r>
      <w:r w:rsidR="00F10E7D" w:rsidRPr="00BD144B">
        <w:rPr>
          <w:rFonts w:ascii="Arial" w:eastAsia="Times New Roman" w:hAnsi="Arial" w:cs="Arial"/>
          <w:color w:val="000000"/>
          <w:lang w:eastAsia="es-PE"/>
        </w:rPr>
        <w:t>,</w:t>
      </w:r>
      <w:r w:rsidR="008D1884" w:rsidRPr="00BD144B"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F10E7D" w:rsidRPr="00BD144B">
        <w:rPr>
          <w:rFonts w:ascii="Arial" w:eastAsia="Times New Roman" w:hAnsi="Arial" w:cs="Arial"/>
          <w:color w:val="000000"/>
          <w:lang w:eastAsia="es-PE"/>
        </w:rPr>
        <w:t xml:space="preserve">señalando para dicho efecto un uso distinto al particular </w:t>
      </w:r>
      <w:r w:rsidR="008D1884" w:rsidRPr="00BD144B">
        <w:rPr>
          <w:rFonts w:ascii="Arial" w:eastAsia="Times New Roman" w:hAnsi="Arial" w:cs="Arial"/>
          <w:color w:val="000000"/>
          <w:lang w:eastAsia="es-PE"/>
        </w:rPr>
        <w:t>o el Certificado de accidentes de tránsito;</w:t>
      </w:r>
    </w:p>
    <w:p w14:paraId="43F479B0" w14:textId="6F34AC2A" w:rsidR="00D36787" w:rsidRPr="00BD144B" w:rsidRDefault="00D36787" w:rsidP="00D367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PE"/>
        </w:rPr>
      </w:pPr>
      <w:r w:rsidRPr="00BD144B">
        <w:rPr>
          <w:rFonts w:ascii="Arial" w:eastAsia="Times New Roman" w:hAnsi="Arial" w:cs="Arial"/>
          <w:color w:val="000000"/>
          <w:lang w:eastAsia="es-PE"/>
        </w:rPr>
        <w:t>En uso de las facultades conferidas por los artículos 4 y 6 del Decreto Legislativo N</w:t>
      </w:r>
      <w:r w:rsidR="00BC6FD3" w:rsidRPr="00BD144B">
        <w:rPr>
          <w:rFonts w:ascii="Arial" w:eastAsia="Times New Roman" w:hAnsi="Arial" w:cs="Arial"/>
          <w:color w:val="000000"/>
          <w:lang w:eastAsia="es-PE"/>
        </w:rPr>
        <w:t>.</w:t>
      </w:r>
      <w:r w:rsidRPr="00BD144B">
        <w:rPr>
          <w:rFonts w:ascii="Arial" w:eastAsia="Times New Roman" w:hAnsi="Arial" w:cs="Arial"/>
          <w:color w:val="000000"/>
          <w:lang w:eastAsia="es-PE"/>
        </w:rPr>
        <w:t xml:space="preserve">º 943; </w:t>
      </w:r>
      <w:r w:rsidRPr="00BD144B">
        <w:rPr>
          <w:rFonts w:ascii="Arial" w:eastAsia="Times New Roman" w:hAnsi="Arial" w:cs="Arial"/>
          <w:lang w:eastAsia="es-PE"/>
        </w:rPr>
        <w:t xml:space="preserve">el artículo 11 del Decreto Legislativo N.° 501, Ley General de la SUNAT y normas modificatorias; el artículo 5 de la Ley N.° 29816, Ley de Fortalecimiento de la SUNAT y normas </w:t>
      </w:r>
      <w:r w:rsidRPr="00BD144B">
        <w:rPr>
          <w:rFonts w:ascii="Arial" w:hAnsi="Arial" w:cs="Arial"/>
        </w:rPr>
        <w:t>modificatorias</w:t>
      </w:r>
      <w:r w:rsidRPr="00BD144B">
        <w:rPr>
          <w:rFonts w:ascii="Arial" w:eastAsia="Times New Roman" w:hAnsi="Arial" w:cs="Arial"/>
          <w:lang w:eastAsia="es-PE"/>
        </w:rPr>
        <w:t xml:space="preserve"> y el inciso o) del artículo 8 del Reglamento de Organización y </w:t>
      </w:r>
      <w:r w:rsidRPr="00BD144B">
        <w:rPr>
          <w:rFonts w:ascii="Arial" w:eastAsia="Times New Roman" w:hAnsi="Arial" w:cs="Arial"/>
          <w:lang w:eastAsia="es-PE"/>
        </w:rPr>
        <w:lastRenderedPageBreak/>
        <w:t>Funciones de la SUNAT aprobado por la Resolución de Superintendencia N.° 122-2014/SUNAT y normas modificatorias;</w:t>
      </w:r>
    </w:p>
    <w:bookmarkEnd w:id="4"/>
    <w:bookmarkEnd w:id="5"/>
    <w:bookmarkEnd w:id="6"/>
    <w:p w14:paraId="765C8AEA" w14:textId="218CD409" w:rsidR="005E2FC1" w:rsidRPr="00BD144B" w:rsidRDefault="005E2FC1" w:rsidP="005F0A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PE"/>
        </w:rPr>
      </w:pPr>
      <w:r w:rsidRPr="00BD144B">
        <w:rPr>
          <w:rFonts w:ascii="Arial" w:eastAsia="Times New Roman" w:hAnsi="Arial" w:cs="Arial"/>
          <w:b/>
          <w:lang w:eastAsia="es-PE"/>
        </w:rPr>
        <w:t>SE RESUELVE:</w:t>
      </w:r>
    </w:p>
    <w:p w14:paraId="4113DD41" w14:textId="766E0A5F" w:rsidR="009B2D63" w:rsidRPr="00BD144B" w:rsidRDefault="00AA7CED" w:rsidP="00E0092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D144B">
        <w:rPr>
          <w:rFonts w:ascii="Arial" w:eastAsia="Times New Roman" w:hAnsi="Arial" w:cs="Arial"/>
          <w:b/>
          <w:bCs/>
          <w:lang w:eastAsia="es-PE"/>
        </w:rPr>
        <w:t>Artículo</w:t>
      </w:r>
      <w:r w:rsidR="00B02623" w:rsidRPr="00BD144B">
        <w:rPr>
          <w:rFonts w:ascii="Arial" w:eastAsia="Times New Roman" w:hAnsi="Arial" w:cs="Arial"/>
          <w:b/>
          <w:bCs/>
          <w:lang w:eastAsia="es-PE"/>
        </w:rPr>
        <w:t xml:space="preserve"> </w:t>
      </w:r>
      <w:r w:rsidR="00E0092F" w:rsidRPr="00BD144B">
        <w:rPr>
          <w:rFonts w:ascii="Arial" w:eastAsia="Times New Roman" w:hAnsi="Arial" w:cs="Arial"/>
          <w:b/>
          <w:bCs/>
          <w:lang w:eastAsia="es-PE"/>
        </w:rPr>
        <w:t xml:space="preserve">Único. </w:t>
      </w:r>
      <w:r w:rsidR="009B2D63" w:rsidRPr="00BD144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="009B2D63" w:rsidRPr="00BD144B">
        <w:rPr>
          <w:rFonts w:ascii="Arial" w:hAnsi="Arial" w:cs="Arial"/>
          <w:b/>
          <w:bCs/>
          <w:color w:val="000000"/>
          <w:shd w:val="clear" w:color="auto" w:fill="FFFFFF"/>
        </w:rPr>
        <w:t>MODIFICACIÓN DEL ANEXO N</w:t>
      </w:r>
      <w:r w:rsidR="002A6A03" w:rsidRPr="00BD144B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9B2D63" w:rsidRPr="00BD144B">
        <w:rPr>
          <w:rFonts w:ascii="Arial" w:hAnsi="Arial" w:cs="Arial"/>
          <w:b/>
          <w:bCs/>
          <w:color w:val="000000"/>
          <w:shd w:val="clear" w:color="auto" w:fill="FFFFFF"/>
        </w:rPr>
        <w:t>° 6 DE LA RESOLUCIÓN DE SUPERINTENDENCIA N</w:t>
      </w:r>
      <w:r w:rsidR="00BC6FD3" w:rsidRPr="00BD144B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9B2D63" w:rsidRPr="00BD144B">
        <w:rPr>
          <w:rFonts w:ascii="Arial" w:hAnsi="Arial" w:cs="Arial"/>
          <w:b/>
          <w:bCs/>
          <w:color w:val="000000"/>
          <w:shd w:val="clear" w:color="auto" w:fill="FFFFFF"/>
        </w:rPr>
        <w:t>° 210-2004/SUNAT</w:t>
      </w:r>
    </w:p>
    <w:p w14:paraId="2C09AC2E" w14:textId="77777777" w:rsidR="00D5702A" w:rsidRPr="00BD144B" w:rsidRDefault="00D5702A" w:rsidP="00E0092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PE"/>
        </w:rPr>
      </w:pPr>
    </w:p>
    <w:p w14:paraId="621636EA" w14:textId="589EB822" w:rsidR="001105D3" w:rsidRPr="00BD144B" w:rsidRDefault="00BF2B62" w:rsidP="00997D18">
      <w:pPr>
        <w:spacing w:after="0" w:line="240" w:lineRule="auto"/>
        <w:jc w:val="both"/>
        <w:rPr>
          <w:rFonts w:ascii="Arial" w:hAnsi="Arial" w:cs="Arial"/>
        </w:rPr>
      </w:pPr>
      <w:r w:rsidRPr="00BD144B">
        <w:rPr>
          <w:rFonts w:ascii="Arial" w:eastAsia="Times New Roman" w:hAnsi="Arial" w:cs="Arial"/>
          <w:bCs/>
          <w:lang w:eastAsia="es-PE"/>
        </w:rPr>
        <w:t>Sustitúyase</w:t>
      </w:r>
      <w:r w:rsidR="00BC4A90" w:rsidRPr="00BD144B">
        <w:rPr>
          <w:rFonts w:ascii="Arial" w:eastAsia="Times New Roman" w:hAnsi="Arial" w:cs="Arial"/>
          <w:bCs/>
          <w:lang w:eastAsia="es-PE"/>
        </w:rPr>
        <w:t xml:space="preserve"> e</w:t>
      </w:r>
      <w:r w:rsidR="0069393D" w:rsidRPr="00BD144B">
        <w:rPr>
          <w:rFonts w:ascii="Arial" w:eastAsia="Times New Roman" w:hAnsi="Arial" w:cs="Arial"/>
          <w:bCs/>
          <w:lang w:eastAsia="es-PE"/>
        </w:rPr>
        <w:t xml:space="preserve">l </w:t>
      </w:r>
      <w:r w:rsidR="00997D18" w:rsidRPr="00BD144B">
        <w:rPr>
          <w:rFonts w:ascii="Arial" w:eastAsia="Times New Roman" w:hAnsi="Arial" w:cs="Arial"/>
          <w:bCs/>
          <w:lang w:eastAsia="es-PE"/>
        </w:rPr>
        <w:t>título y el cuadro del rubro “Actos realizados ante Empresas del Sistema Financiero y de Seguros”</w:t>
      </w:r>
      <w:r w:rsidR="004B16D4" w:rsidRPr="00BD144B">
        <w:rPr>
          <w:rFonts w:ascii="Arial" w:eastAsia="Times New Roman" w:hAnsi="Arial" w:cs="Arial"/>
          <w:bCs/>
          <w:lang w:eastAsia="es-PE"/>
        </w:rPr>
        <w:t>,</w:t>
      </w:r>
      <w:r w:rsidR="00997D18" w:rsidRPr="00BD144B">
        <w:rPr>
          <w:rFonts w:ascii="Arial" w:eastAsia="Times New Roman" w:hAnsi="Arial" w:cs="Arial"/>
          <w:bCs/>
          <w:lang w:eastAsia="es-PE"/>
        </w:rPr>
        <w:t xml:space="preserve"> </w:t>
      </w:r>
      <w:r w:rsidR="00A665E2" w:rsidRPr="00BD144B">
        <w:rPr>
          <w:rFonts w:ascii="Arial" w:eastAsia="Times New Roman" w:hAnsi="Arial" w:cs="Arial"/>
          <w:bCs/>
          <w:lang w:eastAsia="es-PE"/>
        </w:rPr>
        <w:t xml:space="preserve">así como la Nota 12 </w:t>
      </w:r>
      <w:r w:rsidR="00997D18" w:rsidRPr="00BD144B">
        <w:rPr>
          <w:rFonts w:ascii="Arial" w:eastAsia="Times New Roman" w:hAnsi="Arial" w:cs="Arial"/>
          <w:bCs/>
          <w:lang w:eastAsia="es-PE"/>
        </w:rPr>
        <w:t>d</w:t>
      </w:r>
      <w:r w:rsidR="005D6427" w:rsidRPr="00BD144B">
        <w:rPr>
          <w:rFonts w:ascii="Arial" w:eastAsia="Times New Roman" w:hAnsi="Arial" w:cs="Arial"/>
          <w:bCs/>
          <w:lang w:eastAsia="es-PE"/>
        </w:rPr>
        <w:t xml:space="preserve">el </w:t>
      </w:r>
      <w:r w:rsidR="00323FEC" w:rsidRPr="00BD144B">
        <w:rPr>
          <w:rFonts w:ascii="Arial" w:hAnsi="Arial" w:cs="Arial"/>
        </w:rPr>
        <w:t xml:space="preserve">anexo N.° </w:t>
      </w:r>
      <w:r w:rsidR="00264C37" w:rsidRPr="00BD144B">
        <w:rPr>
          <w:rFonts w:ascii="Arial" w:hAnsi="Arial" w:cs="Arial"/>
        </w:rPr>
        <w:t xml:space="preserve">6, </w:t>
      </w:r>
      <w:r w:rsidR="00323FEC" w:rsidRPr="00BD144B">
        <w:rPr>
          <w:rFonts w:ascii="Arial" w:hAnsi="Arial" w:cs="Arial"/>
        </w:rPr>
        <w:t xml:space="preserve">de la Resolución de Superintendencia N.° </w:t>
      </w:r>
      <w:r w:rsidR="00323FEC" w:rsidRPr="00BD144B">
        <w:rPr>
          <w:rFonts w:ascii="Arial" w:eastAsia="Times New Roman" w:hAnsi="Arial" w:cs="Arial"/>
          <w:lang w:eastAsia="es-PE"/>
        </w:rPr>
        <w:t>210</w:t>
      </w:r>
      <w:r w:rsidR="00323FEC" w:rsidRPr="00BD144B">
        <w:rPr>
          <w:rFonts w:ascii="Arial" w:hAnsi="Arial" w:cs="Arial"/>
        </w:rPr>
        <w:t>-2004/SUNAT y normas modificatorias</w:t>
      </w:r>
      <w:r w:rsidR="00092CA7" w:rsidRPr="00BD144B">
        <w:rPr>
          <w:rFonts w:ascii="Arial" w:hAnsi="Arial" w:cs="Arial"/>
        </w:rPr>
        <w:t xml:space="preserve">, en los términos </w:t>
      </w:r>
      <w:r w:rsidR="00A65987" w:rsidRPr="00BD144B">
        <w:rPr>
          <w:rFonts w:ascii="Arial" w:hAnsi="Arial" w:cs="Arial"/>
        </w:rPr>
        <w:t>siguientes</w:t>
      </w:r>
      <w:r w:rsidR="00092CA7" w:rsidRPr="00BD144B">
        <w:rPr>
          <w:rFonts w:ascii="Arial" w:hAnsi="Arial" w:cs="Arial"/>
        </w:rPr>
        <w:t xml:space="preserve">: </w:t>
      </w:r>
    </w:p>
    <w:p w14:paraId="3C4278EC" w14:textId="32017C4C" w:rsidR="005E0047" w:rsidRPr="00BD144B" w:rsidRDefault="005E0047" w:rsidP="005E00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BD144B">
        <w:rPr>
          <w:rFonts w:ascii="Arial" w:eastAsia="Times New Roman" w:hAnsi="Arial" w:cs="Arial"/>
          <w:b/>
          <w:bCs/>
          <w:color w:val="000000"/>
          <w:lang w:eastAsia="es-PE"/>
        </w:rPr>
        <w:t xml:space="preserve"> “Anexo Nº 6</w:t>
      </w:r>
    </w:p>
    <w:p w14:paraId="2599D25E" w14:textId="50DA33E4" w:rsidR="001E6F22" w:rsidRPr="00BD144B" w:rsidRDefault="001E6F22" w:rsidP="001E6F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PE"/>
        </w:rPr>
      </w:pPr>
      <w:r w:rsidRPr="00BD144B">
        <w:rPr>
          <w:rFonts w:ascii="Arial" w:eastAsia="Times New Roman" w:hAnsi="Arial" w:cs="Arial"/>
          <w:color w:val="000000"/>
          <w:lang w:eastAsia="es-PE"/>
        </w:rPr>
        <w:t>(…)</w:t>
      </w:r>
    </w:p>
    <w:p w14:paraId="2F88192A" w14:textId="6490648B" w:rsidR="001E1F8B" w:rsidRPr="00BD144B" w:rsidRDefault="00997D18" w:rsidP="005E0047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D144B">
        <w:rPr>
          <w:rFonts w:ascii="Arial" w:hAnsi="Arial" w:cs="Arial"/>
          <w:b/>
          <w:bCs/>
          <w:color w:val="000000"/>
          <w:sz w:val="20"/>
          <w:szCs w:val="20"/>
        </w:rPr>
        <w:t xml:space="preserve">ACTOS REALIZADOS ANTE PERSONAS JURÍDICAS REGULADAS, SUPERVISADAS, FISCALIZADAS Y CONTROLADAS POR LA SUPERINTENDENCIA DE BANCA, SEGUROS Y ADMINISTRADORAS PRIVADAS DE </w:t>
      </w:r>
      <w:r w:rsidR="00F10E7D" w:rsidRPr="00BD144B">
        <w:rPr>
          <w:rFonts w:ascii="Arial" w:hAnsi="Arial" w:cs="Arial"/>
          <w:b/>
          <w:bCs/>
          <w:color w:val="000000"/>
          <w:sz w:val="20"/>
          <w:szCs w:val="20"/>
        </w:rPr>
        <w:t xml:space="preserve">FONDOS DE </w:t>
      </w:r>
      <w:r w:rsidRPr="00BD144B">
        <w:rPr>
          <w:rFonts w:ascii="Arial" w:hAnsi="Arial" w:cs="Arial"/>
          <w:b/>
          <w:bCs/>
          <w:color w:val="000000"/>
          <w:sz w:val="20"/>
          <w:szCs w:val="20"/>
        </w:rPr>
        <w:t xml:space="preserve">PENSIONES </w:t>
      </w:r>
      <w:r w:rsidR="00470A81" w:rsidRPr="00BD144B">
        <w:rPr>
          <w:rFonts w:ascii="Arial" w:hAnsi="Arial" w:cs="Arial"/>
          <w:b/>
          <w:bCs/>
          <w:color w:val="000000"/>
          <w:sz w:val="20"/>
          <w:szCs w:val="20"/>
        </w:rPr>
        <w:t>(SBS)</w:t>
      </w:r>
    </w:p>
    <w:p w14:paraId="34330EBB" w14:textId="7E0A3E81" w:rsidR="00A82682" w:rsidRPr="00BD144B" w:rsidRDefault="00A82682" w:rsidP="005E0047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BD144B">
        <w:rPr>
          <w:rFonts w:ascii="Arial" w:hAnsi="Arial" w:cs="Arial"/>
          <w:b/>
          <w:bCs/>
          <w:color w:val="000000"/>
          <w:sz w:val="20"/>
          <w:szCs w:val="20"/>
        </w:rPr>
        <w:t>(LEY Nº 26702)</w:t>
      </w:r>
    </w:p>
    <w:tbl>
      <w:tblPr>
        <w:tblStyle w:val="Tablaconcuadrcula"/>
        <w:tblW w:w="8640" w:type="dxa"/>
        <w:tblLook w:val="04A0" w:firstRow="1" w:lastRow="0" w:firstColumn="1" w:lastColumn="0" w:noHBand="0" w:noVBand="1"/>
      </w:tblPr>
      <w:tblGrid>
        <w:gridCol w:w="434"/>
        <w:gridCol w:w="8206"/>
      </w:tblGrid>
      <w:tr w:rsidR="00A82682" w:rsidRPr="00BD144B" w14:paraId="07A6AD98" w14:textId="77777777" w:rsidTr="00264C37">
        <w:tc>
          <w:tcPr>
            <w:tcW w:w="390" w:type="dxa"/>
            <w:hideMark/>
          </w:tcPr>
          <w:p w14:paraId="25C8DFAC" w14:textId="77777777" w:rsidR="00A82682" w:rsidRPr="00BD144B" w:rsidRDefault="00A82682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50" w:type="dxa"/>
            <w:hideMark/>
          </w:tcPr>
          <w:p w14:paraId="263984C1" w14:textId="77777777" w:rsidR="00A82682" w:rsidRPr="00BD144B" w:rsidRDefault="00A82682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DENOMINACIÓN DEL ACTO</w:t>
            </w:r>
          </w:p>
        </w:tc>
      </w:tr>
      <w:tr w:rsidR="00A82682" w:rsidRPr="00BD144B" w14:paraId="51A1CBE9" w14:textId="77777777" w:rsidTr="00264C37">
        <w:tc>
          <w:tcPr>
            <w:tcW w:w="390" w:type="dxa"/>
            <w:vAlign w:val="center"/>
            <w:hideMark/>
          </w:tcPr>
          <w:p w14:paraId="205E4CA7" w14:textId="77777777" w:rsidR="00A82682" w:rsidRPr="00BD144B" w:rsidRDefault="00A82682" w:rsidP="00264C3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0" w:type="dxa"/>
            <w:hideMark/>
          </w:tcPr>
          <w:p w14:paraId="5CAF717E" w14:textId="7AB57157" w:rsidR="00A82682" w:rsidRPr="00BD144B" w:rsidRDefault="00A82682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" w:name="_Hlk9350047"/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Solicitudes de créditos </w:t>
            </w:r>
            <w:r w:rsidR="005E0047" w:rsidRPr="00BD144B">
              <w:rPr>
                <w:rFonts w:ascii="Arial" w:hAnsi="Arial" w:cs="Arial"/>
                <w:color w:val="000000"/>
                <w:sz w:val="20"/>
                <w:szCs w:val="20"/>
              </w:rPr>
              <w:t>a microempresa</w:t>
            </w:r>
            <w:r w:rsidR="00674E50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E0047" w:rsidRPr="00BD144B">
              <w:rPr>
                <w:rFonts w:ascii="Arial" w:hAnsi="Arial" w:cs="Arial"/>
                <w:color w:val="000000"/>
                <w:sz w:val="20"/>
                <w:szCs w:val="20"/>
              </w:rPr>
              <w:t>pequeña</w:t>
            </w:r>
            <w:r w:rsidR="00674E50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y mediana</w:t>
            </w:r>
            <w:r w:rsidR="005E0047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empresa </w:t>
            </w:r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que se tramiten ante las empresas del Sistema Financiero, a que se refiere el </w:t>
            </w:r>
            <w:r w:rsidR="000E55CB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literal </w:t>
            </w:r>
            <w:r w:rsidR="000409A0" w:rsidRPr="00BD144B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="000E55CB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</w:t>
            </w:r>
            <w:r w:rsidR="00470A81" w:rsidRPr="00BD144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N</w:t>
            </w:r>
            <w:r w:rsidR="002A6A03" w:rsidRPr="00BD14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>º 26702 - Ley General del Sistema Financiero y del Sistema de Seguros y Orgánica de la Superintendencia de Banca y Seguros. (12)</w:t>
            </w:r>
            <w:bookmarkEnd w:id="7"/>
          </w:p>
        </w:tc>
      </w:tr>
      <w:tr w:rsidR="005E0047" w:rsidRPr="00BD144B" w14:paraId="61CF0772" w14:textId="77777777" w:rsidTr="00264C37">
        <w:tc>
          <w:tcPr>
            <w:tcW w:w="390" w:type="dxa"/>
            <w:vAlign w:val="center"/>
          </w:tcPr>
          <w:p w14:paraId="41998B9B" w14:textId="5E5D7C33" w:rsidR="005E0047" w:rsidRPr="00BD144B" w:rsidRDefault="005E0047" w:rsidP="00264C3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" w:name="_Hlk9841812"/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0" w:type="dxa"/>
          </w:tcPr>
          <w:p w14:paraId="3A8D825D" w14:textId="27BE2199" w:rsidR="005E0047" w:rsidRPr="00BD144B" w:rsidRDefault="00A94209" w:rsidP="009A21D3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9" w:name="_Hlk9350072"/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Contratación </w:t>
            </w:r>
            <w:r w:rsidR="005E0047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6473D2" w:rsidRPr="00BD144B">
              <w:rPr>
                <w:rFonts w:ascii="Arial" w:hAnsi="Arial" w:cs="Arial"/>
                <w:color w:val="000000"/>
                <w:sz w:val="20"/>
                <w:szCs w:val="20"/>
              </w:rPr>
              <w:t>Seguro Obligatorio de Accidentes de Tránsito (</w:t>
            </w:r>
            <w:r w:rsidR="005E0047" w:rsidRPr="00BD144B">
              <w:rPr>
                <w:rFonts w:ascii="Arial" w:hAnsi="Arial" w:cs="Arial"/>
                <w:color w:val="000000"/>
                <w:sz w:val="20"/>
                <w:szCs w:val="20"/>
              </w:rPr>
              <w:t>SOAT</w:t>
            </w:r>
            <w:r w:rsidR="006473D2" w:rsidRPr="00BD144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5E0047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efectuada por personas naturales a las empresas de seguros reguladas por </w:t>
            </w:r>
            <w:r w:rsidR="00617B4C" w:rsidRPr="00BD144B">
              <w:rPr>
                <w:rFonts w:ascii="Arial" w:hAnsi="Arial" w:cs="Arial"/>
                <w:color w:val="000000"/>
                <w:sz w:val="20"/>
                <w:szCs w:val="20"/>
              </w:rPr>
              <w:t>la Ley N</w:t>
            </w:r>
            <w:r w:rsidR="002A6A03" w:rsidRPr="00BD14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17B4C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º 26702 - </w:t>
            </w:r>
            <w:r w:rsidR="005E0047" w:rsidRPr="00BD144B">
              <w:rPr>
                <w:rFonts w:ascii="Arial" w:hAnsi="Arial" w:cs="Arial"/>
                <w:color w:val="000000"/>
                <w:sz w:val="20"/>
                <w:szCs w:val="20"/>
              </w:rPr>
              <w:t>Ley General del Sistema Financiero y del Sistema de Seguros y Orgánica de la Superintendencia de Banca y Seguros</w:t>
            </w:r>
            <w:bookmarkEnd w:id="9"/>
            <w:r w:rsidR="00073B9F" w:rsidRPr="00BD144B">
              <w:rPr>
                <w:rFonts w:ascii="Arial" w:hAnsi="Arial" w:cs="Arial"/>
                <w:color w:val="000000"/>
                <w:sz w:val="20"/>
                <w:szCs w:val="20"/>
              </w:rPr>
              <w:t>, cuyo uso sea distinto al particular.</w:t>
            </w:r>
          </w:p>
        </w:tc>
      </w:tr>
      <w:tr w:rsidR="009A21D3" w:rsidRPr="00BD144B" w14:paraId="619DFD0C" w14:textId="77777777" w:rsidTr="00264C37">
        <w:tc>
          <w:tcPr>
            <w:tcW w:w="390" w:type="dxa"/>
            <w:vAlign w:val="center"/>
          </w:tcPr>
          <w:p w14:paraId="370701F2" w14:textId="6F932A0E" w:rsidR="009A21D3" w:rsidRPr="00BD144B" w:rsidRDefault="009A21D3" w:rsidP="00264C3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50" w:type="dxa"/>
          </w:tcPr>
          <w:p w14:paraId="22E26088" w14:textId="38C8095B" w:rsidR="009A21D3" w:rsidRPr="00BD144B" w:rsidRDefault="009777AD" w:rsidP="009A21D3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Emisión </w:t>
            </w:r>
            <w:r w:rsidR="004B16D4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y renovación </w:t>
            </w:r>
            <w:r w:rsidR="009A21D3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Certificado contra Accidentes de Tránsito (CAT) </w:t>
            </w:r>
            <w:r w:rsidR="00887871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a las personas naturales </w:t>
            </w:r>
            <w:r w:rsidR="009A21D3" w:rsidRPr="00BD144B">
              <w:rPr>
                <w:rFonts w:ascii="Arial" w:hAnsi="Arial" w:cs="Arial"/>
                <w:color w:val="000000"/>
                <w:sz w:val="20"/>
                <w:szCs w:val="20"/>
              </w:rPr>
              <w:t>efectuada por las Asociaciones de Fondos Regionales o Provinciales contra Accidentes de Tránsito (AFOCAT) reguladas</w:t>
            </w:r>
            <w:r w:rsidR="00470A81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, supervisadas, fiscalizadas y controladas por </w:t>
            </w:r>
            <w:r w:rsidR="00BC6FD3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470A81" w:rsidRPr="00BD144B">
              <w:rPr>
                <w:rFonts w:ascii="Arial" w:hAnsi="Arial" w:cs="Arial"/>
                <w:color w:val="000000"/>
                <w:sz w:val="20"/>
                <w:szCs w:val="20"/>
              </w:rPr>
              <w:t>SBS de acuerdo al artículo 345 y siguientes de l</w:t>
            </w:r>
            <w:r w:rsidR="009A21D3" w:rsidRPr="00BD144B">
              <w:rPr>
                <w:rFonts w:ascii="Arial" w:hAnsi="Arial" w:cs="Arial"/>
                <w:color w:val="000000"/>
                <w:sz w:val="20"/>
                <w:szCs w:val="20"/>
              </w:rPr>
              <w:t>a Ley N</w:t>
            </w:r>
            <w:r w:rsidR="002A6A03" w:rsidRPr="00BD14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21D3" w:rsidRPr="00BD144B">
              <w:rPr>
                <w:rFonts w:ascii="Arial" w:hAnsi="Arial" w:cs="Arial"/>
                <w:color w:val="000000"/>
                <w:sz w:val="20"/>
                <w:szCs w:val="20"/>
              </w:rPr>
              <w:t>º 26702 - Ley General del Sistema Financiero y del Sistema de Seguros y Orgánica de la Superintendencia de Banca y Seguros</w:t>
            </w:r>
            <w:r w:rsidR="00470A81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y el reglamento correspondiente</w:t>
            </w:r>
            <w:r w:rsidR="004B16D4" w:rsidRPr="00BD144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C7B12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así como por la Ley N.° 27181 y su reglamento</w:t>
            </w:r>
            <w:r w:rsidR="0014299A" w:rsidRPr="00BD14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3B9F" w:rsidRPr="00BD1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8"/>
    </w:tbl>
    <w:p w14:paraId="0ED83811" w14:textId="77777777" w:rsidR="005E0047" w:rsidRPr="00BD144B" w:rsidRDefault="005E0047" w:rsidP="006D52E9">
      <w:pPr>
        <w:spacing w:after="0" w:line="240" w:lineRule="auto"/>
        <w:rPr>
          <w:rFonts w:ascii="Arial" w:hAnsi="Arial" w:cs="Arial"/>
        </w:rPr>
      </w:pPr>
    </w:p>
    <w:p w14:paraId="03AC3BED" w14:textId="32EDEE7E" w:rsidR="00CA13A8" w:rsidRPr="00BD144B" w:rsidRDefault="005E0047" w:rsidP="006D52E9">
      <w:pPr>
        <w:spacing w:after="0" w:line="240" w:lineRule="auto"/>
        <w:rPr>
          <w:rFonts w:ascii="Arial" w:hAnsi="Arial" w:cs="Arial"/>
        </w:rPr>
      </w:pPr>
      <w:r w:rsidRPr="00BD144B">
        <w:rPr>
          <w:rFonts w:ascii="Arial" w:hAnsi="Arial" w:cs="Arial"/>
        </w:rPr>
        <w:t>Notas:</w:t>
      </w:r>
    </w:p>
    <w:p w14:paraId="434183D0" w14:textId="77777777" w:rsidR="005E0047" w:rsidRPr="00BD144B" w:rsidRDefault="005E0047" w:rsidP="006D52E9">
      <w:pPr>
        <w:spacing w:after="0" w:line="240" w:lineRule="auto"/>
        <w:rPr>
          <w:rFonts w:ascii="Arial" w:hAnsi="Arial" w:cs="Arial"/>
        </w:rPr>
      </w:pPr>
    </w:p>
    <w:p w14:paraId="0183A0E2" w14:textId="64524582" w:rsidR="006D52E9" w:rsidRPr="00BD144B" w:rsidRDefault="005E0047" w:rsidP="006D52E9">
      <w:pPr>
        <w:spacing w:after="0" w:line="240" w:lineRule="auto"/>
        <w:rPr>
          <w:rFonts w:ascii="Arial" w:hAnsi="Arial" w:cs="Arial"/>
        </w:rPr>
      </w:pPr>
      <w:r w:rsidRPr="00BD144B">
        <w:rPr>
          <w:rFonts w:ascii="Arial" w:hAnsi="Arial" w:cs="Arial"/>
        </w:rPr>
        <w:t>(…)</w:t>
      </w:r>
    </w:p>
    <w:p w14:paraId="2093E203" w14:textId="77777777" w:rsidR="005E0047" w:rsidRPr="00BD144B" w:rsidRDefault="005E0047" w:rsidP="006D52E9">
      <w:pPr>
        <w:spacing w:after="0" w:line="240" w:lineRule="auto"/>
        <w:rPr>
          <w:rFonts w:ascii="Arial" w:hAnsi="Arial" w:cs="Arial"/>
        </w:rPr>
      </w:pPr>
    </w:p>
    <w:p w14:paraId="662C3D8B" w14:textId="2184999F" w:rsidR="005E0047" w:rsidRPr="00BD144B" w:rsidRDefault="005E0047" w:rsidP="0014299A">
      <w:pPr>
        <w:spacing w:after="0" w:line="240" w:lineRule="auto"/>
        <w:jc w:val="both"/>
        <w:rPr>
          <w:rFonts w:ascii="Arial" w:hAnsi="Arial" w:cs="Arial"/>
        </w:rPr>
      </w:pPr>
      <w:bookmarkStart w:id="10" w:name="_Hlk10104618"/>
      <w:r w:rsidRPr="00BD144B">
        <w:rPr>
          <w:rFonts w:ascii="Arial" w:hAnsi="Arial" w:cs="Arial"/>
        </w:rPr>
        <w:lastRenderedPageBreak/>
        <w:t xml:space="preserve">(12) Las </w:t>
      </w:r>
      <w:r w:rsidR="00253FFA" w:rsidRPr="00BD144B">
        <w:rPr>
          <w:rFonts w:ascii="Arial" w:hAnsi="Arial" w:cs="Arial"/>
        </w:rPr>
        <w:t xml:space="preserve">definiciones </w:t>
      </w:r>
      <w:r w:rsidR="00E879A7" w:rsidRPr="00BD144B">
        <w:rPr>
          <w:rFonts w:ascii="Arial" w:hAnsi="Arial" w:cs="Arial"/>
        </w:rPr>
        <w:t xml:space="preserve">de </w:t>
      </w:r>
      <w:r w:rsidR="00E879A7" w:rsidRPr="00BD144B">
        <w:rPr>
          <w:rFonts w:ascii="Arial" w:hAnsi="Arial" w:cs="Arial"/>
          <w:color w:val="000000"/>
        </w:rPr>
        <w:t>créditos a microempresa</w:t>
      </w:r>
      <w:r w:rsidR="00073B9F" w:rsidRPr="00BD144B">
        <w:rPr>
          <w:rFonts w:ascii="Arial" w:hAnsi="Arial" w:cs="Arial"/>
          <w:color w:val="000000"/>
        </w:rPr>
        <w:t>, pequeña y mediana</w:t>
      </w:r>
      <w:r w:rsidR="00E879A7" w:rsidRPr="00BD144B">
        <w:rPr>
          <w:rFonts w:ascii="Arial" w:hAnsi="Arial" w:cs="Arial"/>
          <w:color w:val="000000"/>
        </w:rPr>
        <w:t xml:space="preserve"> empresa </w:t>
      </w:r>
      <w:r w:rsidR="006473D2" w:rsidRPr="00BD144B">
        <w:rPr>
          <w:rFonts w:ascii="Arial" w:hAnsi="Arial" w:cs="Arial"/>
          <w:color w:val="000000"/>
        </w:rPr>
        <w:t>s</w:t>
      </w:r>
      <w:r w:rsidR="006473D2" w:rsidRPr="00BD144B">
        <w:rPr>
          <w:rFonts w:ascii="Arial" w:hAnsi="Arial" w:cs="Arial"/>
          <w:color w:val="000000"/>
          <w:shd w:val="clear" w:color="auto" w:fill="FFFFFF"/>
        </w:rPr>
        <w:t xml:space="preserve">e encuentran contenidas en </w:t>
      </w:r>
      <w:r w:rsidR="0014299A" w:rsidRPr="00BD144B">
        <w:rPr>
          <w:rFonts w:ascii="Arial" w:hAnsi="Arial" w:cs="Arial"/>
          <w:color w:val="000000"/>
          <w:shd w:val="clear" w:color="auto" w:fill="FFFFFF"/>
        </w:rPr>
        <w:t>el Reglamento para la evaluación y clasificación del deudor y la exigencia de provisiones</w:t>
      </w:r>
      <w:r w:rsidR="002E08B7" w:rsidRPr="00BD144B">
        <w:rPr>
          <w:rFonts w:ascii="Arial" w:hAnsi="Arial" w:cs="Arial"/>
          <w:color w:val="000000"/>
          <w:shd w:val="clear" w:color="auto" w:fill="FFFFFF"/>
        </w:rPr>
        <w:t>,</w:t>
      </w:r>
      <w:r w:rsidR="0014299A" w:rsidRPr="00BD144B">
        <w:rPr>
          <w:rFonts w:ascii="Arial" w:hAnsi="Arial" w:cs="Arial"/>
          <w:color w:val="000000"/>
          <w:shd w:val="clear" w:color="auto" w:fill="FFFFFF"/>
        </w:rPr>
        <w:t xml:space="preserve"> aprobado por </w:t>
      </w:r>
      <w:r w:rsidR="006473D2" w:rsidRPr="00BD144B">
        <w:rPr>
          <w:rFonts w:ascii="Arial" w:hAnsi="Arial" w:cs="Arial"/>
          <w:color w:val="000000"/>
          <w:shd w:val="clear" w:color="auto" w:fill="FFFFFF"/>
        </w:rPr>
        <w:t>la Resolución SBS N</w:t>
      </w:r>
      <w:r w:rsidR="00BC6FD3" w:rsidRPr="00BD144B">
        <w:rPr>
          <w:rFonts w:ascii="Arial" w:hAnsi="Arial" w:cs="Arial"/>
          <w:color w:val="000000"/>
          <w:shd w:val="clear" w:color="auto" w:fill="FFFFFF"/>
        </w:rPr>
        <w:t>.</w:t>
      </w:r>
      <w:r w:rsidR="006473D2" w:rsidRPr="00BD144B">
        <w:rPr>
          <w:rFonts w:ascii="Arial" w:hAnsi="Arial" w:cs="Arial"/>
          <w:color w:val="000000"/>
          <w:shd w:val="clear" w:color="auto" w:fill="FFFFFF"/>
        </w:rPr>
        <w:t>º</w:t>
      </w:r>
      <w:r w:rsidR="006473D2" w:rsidRPr="00BD144B">
        <w:rPr>
          <w:rFonts w:ascii="Arial" w:hAnsi="Arial" w:cs="Arial"/>
        </w:rPr>
        <w:t xml:space="preserve"> 11356-2008</w:t>
      </w:r>
      <w:r w:rsidR="00222BB9" w:rsidRPr="00BD144B">
        <w:rPr>
          <w:rFonts w:ascii="Arial" w:hAnsi="Arial" w:cs="Arial"/>
        </w:rPr>
        <w:t xml:space="preserve"> y normas modificatorias</w:t>
      </w:r>
      <w:r w:rsidR="005A619C" w:rsidRPr="00BD144B">
        <w:rPr>
          <w:rFonts w:ascii="Arial" w:hAnsi="Arial" w:cs="Arial"/>
        </w:rPr>
        <w:t>.</w:t>
      </w:r>
      <w:r w:rsidR="00183AAE" w:rsidRPr="00BD144B">
        <w:rPr>
          <w:rFonts w:ascii="Arial" w:hAnsi="Arial" w:cs="Arial"/>
        </w:rPr>
        <w:t>”</w:t>
      </w:r>
    </w:p>
    <w:bookmarkEnd w:id="10"/>
    <w:p w14:paraId="52F99345" w14:textId="77777777" w:rsidR="00253FFA" w:rsidRPr="00BD144B" w:rsidRDefault="00253FFA" w:rsidP="006D52E9">
      <w:pPr>
        <w:spacing w:after="0" w:line="240" w:lineRule="auto"/>
        <w:rPr>
          <w:rFonts w:ascii="Arial" w:hAnsi="Arial" w:cs="Arial"/>
        </w:rPr>
      </w:pPr>
    </w:p>
    <w:p w14:paraId="0352C65E" w14:textId="77777777" w:rsidR="00D15289" w:rsidRPr="00BF0EBA" w:rsidRDefault="00D15289" w:rsidP="00D15289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 w:rsidRPr="00BF0EBA">
        <w:rPr>
          <w:rFonts w:ascii="Arial" w:eastAsia="Times New Roman" w:hAnsi="Arial" w:cs="Arial"/>
          <w:b/>
          <w:lang w:eastAsia="es-PE"/>
        </w:rPr>
        <w:t>DISPOSICIÓN COMPLEMENTARIA FINAL</w:t>
      </w:r>
    </w:p>
    <w:p w14:paraId="1990AF62" w14:textId="77777777" w:rsidR="00D15289" w:rsidRPr="00BF0EBA" w:rsidRDefault="00D15289" w:rsidP="00D152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  <w:r w:rsidRPr="00BF0EBA">
        <w:rPr>
          <w:rFonts w:ascii="Arial" w:eastAsia="Times New Roman" w:hAnsi="Arial" w:cs="Arial"/>
          <w:b/>
          <w:lang w:eastAsia="es-PE"/>
        </w:rPr>
        <w:t>Única. VIGENCIA</w:t>
      </w:r>
    </w:p>
    <w:p w14:paraId="5EA51506" w14:textId="77777777" w:rsidR="00D15289" w:rsidRPr="00BF0EBA" w:rsidRDefault="00D15289" w:rsidP="00D152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7E247087" w14:textId="60EBF587" w:rsidR="00D15289" w:rsidRDefault="00D15289" w:rsidP="00D152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BF0EBA">
        <w:rPr>
          <w:rFonts w:ascii="Arial" w:eastAsia="Times New Roman" w:hAnsi="Arial" w:cs="Arial"/>
          <w:lang w:eastAsia="es-PE"/>
        </w:rPr>
        <w:t xml:space="preserve">La presente resolución entra en vigencia el </w:t>
      </w:r>
      <w:r w:rsidR="00131B2F" w:rsidRPr="00BF0EBA">
        <w:rPr>
          <w:rFonts w:ascii="Arial" w:eastAsia="Times New Roman" w:hAnsi="Arial" w:cs="Arial"/>
          <w:lang w:eastAsia="es-PE"/>
        </w:rPr>
        <w:t>1</w:t>
      </w:r>
      <w:r w:rsidRPr="00BF0EBA">
        <w:rPr>
          <w:rFonts w:ascii="Arial" w:eastAsia="Times New Roman" w:hAnsi="Arial" w:cs="Arial"/>
          <w:lang w:eastAsia="es-PE"/>
        </w:rPr>
        <w:t xml:space="preserve"> de </w:t>
      </w:r>
      <w:r w:rsidR="00FF52AD" w:rsidRPr="00BF0EBA">
        <w:rPr>
          <w:rFonts w:ascii="Arial" w:eastAsia="Times New Roman" w:hAnsi="Arial" w:cs="Arial"/>
          <w:lang w:eastAsia="es-PE"/>
        </w:rPr>
        <w:t>septiembre</w:t>
      </w:r>
      <w:r w:rsidRPr="00BF0EBA">
        <w:rPr>
          <w:rFonts w:ascii="Arial" w:eastAsia="Times New Roman" w:hAnsi="Arial" w:cs="Arial"/>
          <w:lang w:eastAsia="es-PE"/>
        </w:rPr>
        <w:t xml:space="preserve"> de 2019.</w:t>
      </w:r>
    </w:p>
    <w:p w14:paraId="1685C28B" w14:textId="77777777" w:rsidR="00D15289" w:rsidRDefault="00D15289" w:rsidP="00D152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BD144B">
        <w:rPr>
          <w:rFonts w:ascii="Arial" w:eastAsia="Times New Roman" w:hAnsi="Arial" w:cs="Arial"/>
          <w:lang w:eastAsia="es-PE"/>
        </w:rPr>
        <w:t xml:space="preserve"> </w:t>
      </w:r>
    </w:p>
    <w:p w14:paraId="5643190A" w14:textId="62B00A3D" w:rsidR="00092CA7" w:rsidRPr="00702BC3" w:rsidRDefault="00092CA7" w:rsidP="00D152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BD144B">
        <w:rPr>
          <w:rFonts w:ascii="Arial" w:eastAsia="Times New Roman" w:hAnsi="Arial" w:cs="Arial"/>
          <w:lang w:eastAsia="es-PE"/>
        </w:rPr>
        <w:t>Regístrese, comuníquese y publíquese.</w:t>
      </w:r>
      <w:r w:rsidRPr="00702BC3">
        <w:rPr>
          <w:rFonts w:ascii="Arial" w:eastAsia="Times New Roman" w:hAnsi="Arial" w:cs="Arial"/>
          <w:lang w:eastAsia="es-PE"/>
        </w:rPr>
        <w:t xml:space="preserve"> </w:t>
      </w:r>
    </w:p>
    <w:p w14:paraId="67248759" w14:textId="77777777" w:rsidR="00092CA7" w:rsidRPr="00A65987" w:rsidRDefault="00092CA7" w:rsidP="006D52E9">
      <w:pPr>
        <w:spacing w:after="0" w:line="240" w:lineRule="auto"/>
        <w:rPr>
          <w:rFonts w:ascii="Arial" w:hAnsi="Arial" w:cs="Arial"/>
        </w:rPr>
      </w:pPr>
    </w:p>
    <w:sectPr w:rsidR="00092CA7" w:rsidRPr="00A65987" w:rsidSect="00AD0406">
      <w:pgSz w:w="11906" w:h="16838" w:code="9"/>
      <w:pgMar w:top="45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A7AB" w14:textId="77777777" w:rsidR="004C2835" w:rsidRDefault="004C2835" w:rsidP="007C3AFA">
      <w:pPr>
        <w:spacing w:after="0" w:line="240" w:lineRule="auto"/>
      </w:pPr>
      <w:r>
        <w:separator/>
      </w:r>
    </w:p>
  </w:endnote>
  <w:endnote w:type="continuationSeparator" w:id="0">
    <w:p w14:paraId="350B88EF" w14:textId="77777777" w:rsidR="004C2835" w:rsidRDefault="004C2835" w:rsidP="007C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ACC58" w14:textId="77777777" w:rsidR="004C2835" w:rsidRDefault="004C2835" w:rsidP="007C3AFA">
      <w:pPr>
        <w:spacing w:after="0" w:line="240" w:lineRule="auto"/>
      </w:pPr>
      <w:r>
        <w:separator/>
      </w:r>
    </w:p>
  </w:footnote>
  <w:footnote w:type="continuationSeparator" w:id="0">
    <w:p w14:paraId="36058C36" w14:textId="77777777" w:rsidR="004C2835" w:rsidRDefault="004C2835" w:rsidP="007C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D1F"/>
    <w:multiLevelType w:val="hybridMultilevel"/>
    <w:tmpl w:val="EB6084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82D"/>
    <w:multiLevelType w:val="hybridMultilevel"/>
    <w:tmpl w:val="8570A462"/>
    <w:lvl w:ilvl="0" w:tplc="BCBC2C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80" w:hanging="360"/>
      </w:pPr>
    </w:lvl>
    <w:lvl w:ilvl="2" w:tplc="280A001B" w:tentative="1">
      <w:start w:val="1"/>
      <w:numFmt w:val="lowerRoman"/>
      <w:lvlText w:val="%3."/>
      <w:lvlJc w:val="right"/>
      <w:pPr>
        <w:ind w:left="2100" w:hanging="180"/>
      </w:pPr>
    </w:lvl>
    <w:lvl w:ilvl="3" w:tplc="280A000F" w:tentative="1">
      <w:start w:val="1"/>
      <w:numFmt w:val="decimal"/>
      <w:lvlText w:val="%4."/>
      <w:lvlJc w:val="left"/>
      <w:pPr>
        <w:ind w:left="2820" w:hanging="360"/>
      </w:pPr>
    </w:lvl>
    <w:lvl w:ilvl="4" w:tplc="280A0019" w:tentative="1">
      <w:start w:val="1"/>
      <w:numFmt w:val="lowerLetter"/>
      <w:lvlText w:val="%5."/>
      <w:lvlJc w:val="left"/>
      <w:pPr>
        <w:ind w:left="3540" w:hanging="360"/>
      </w:pPr>
    </w:lvl>
    <w:lvl w:ilvl="5" w:tplc="280A001B" w:tentative="1">
      <w:start w:val="1"/>
      <w:numFmt w:val="lowerRoman"/>
      <w:lvlText w:val="%6."/>
      <w:lvlJc w:val="right"/>
      <w:pPr>
        <w:ind w:left="4260" w:hanging="180"/>
      </w:pPr>
    </w:lvl>
    <w:lvl w:ilvl="6" w:tplc="280A000F" w:tentative="1">
      <w:start w:val="1"/>
      <w:numFmt w:val="decimal"/>
      <w:lvlText w:val="%7."/>
      <w:lvlJc w:val="left"/>
      <w:pPr>
        <w:ind w:left="4980" w:hanging="360"/>
      </w:pPr>
    </w:lvl>
    <w:lvl w:ilvl="7" w:tplc="280A0019" w:tentative="1">
      <w:start w:val="1"/>
      <w:numFmt w:val="lowerLetter"/>
      <w:lvlText w:val="%8."/>
      <w:lvlJc w:val="left"/>
      <w:pPr>
        <w:ind w:left="5700" w:hanging="360"/>
      </w:pPr>
    </w:lvl>
    <w:lvl w:ilvl="8" w:tplc="2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CA0042"/>
    <w:multiLevelType w:val="hybridMultilevel"/>
    <w:tmpl w:val="17C2D5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1C23"/>
    <w:multiLevelType w:val="hybridMultilevel"/>
    <w:tmpl w:val="DD687BE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765D"/>
    <w:multiLevelType w:val="hybridMultilevel"/>
    <w:tmpl w:val="3E661F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9E2"/>
    <w:multiLevelType w:val="hybridMultilevel"/>
    <w:tmpl w:val="F17E1C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15E1"/>
    <w:multiLevelType w:val="hybridMultilevel"/>
    <w:tmpl w:val="14D6B71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2162"/>
    <w:multiLevelType w:val="hybridMultilevel"/>
    <w:tmpl w:val="C73A7B6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32B3"/>
    <w:multiLevelType w:val="hybridMultilevel"/>
    <w:tmpl w:val="51DCEAF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363A6"/>
    <w:multiLevelType w:val="hybridMultilevel"/>
    <w:tmpl w:val="389E4E2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7750D"/>
    <w:multiLevelType w:val="hybridMultilevel"/>
    <w:tmpl w:val="8DF44B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31A22"/>
    <w:multiLevelType w:val="hybridMultilevel"/>
    <w:tmpl w:val="892E1F4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33D45"/>
    <w:multiLevelType w:val="hybridMultilevel"/>
    <w:tmpl w:val="501A693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649B"/>
    <w:multiLevelType w:val="hybridMultilevel"/>
    <w:tmpl w:val="B358A93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1434"/>
    <w:multiLevelType w:val="hybridMultilevel"/>
    <w:tmpl w:val="800A785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65CC"/>
    <w:multiLevelType w:val="hybridMultilevel"/>
    <w:tmpl w:val="7662234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5"/>
  </w:num>
  <w:num w:numId="5">
    <w:abstractNumId w:val="6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4"/>
    <w:rsid w:val="000409A0"/>
    <w:rsid w:val="00044124"/>
    <w:rsid w:val="00047D5D"/>
    <w:rsid w:val="00054880"/>
    <w:rsid w:val="000579E0"/>
    <w:rsid w:val="00073B9F"/>
    <w:rsid w:val="00077571"/>
    <w:rsid w:val="0008427D"/>
    <w:rsid w:val="0008725D"/>
    <w:rsid w:val="000901FE"/>
    <w:rsid w:val="00092CA7"/>
    <w:rsid w:val="000B238A"/>
    <w:rsid w:val="000D1880"/>
    <w:rsid w:val="000E55CB"/>
    <w:rsid w:val="000F12A6"/>
    <w:rsid w:val="00102272"/>
    <w:rsid w:val="001061BF"/>
    <w:rsid w:val="001105D3"/>
    <w:rsid w:val="00115EAB"/>
    <w:rsid w:val="00131B2F"/>
    <w:rsid w:val="00132AA1"/>
    <w:rsid w:val="0014299A"/>
    <w:rsid w:val="00147524"/>
    <w:rsid w:val="00152792"/>
    <w:rsid w:val="0016411F"/>
    <w:rsid w:val="00171784"/>
    <w:rsid w:val="00171B9A"/>
    <w:rsid w:val="00183AAE"/>
    <w:rsid w:val="00183AF5"/>
    <w:rsid w:val="001A609E"/>
    <w:rsid w:val="001C4236"/>
    <w:rsid w:val="001E1F8B"/>
    <w:rsid w:val="001E4727"/>
    <w:rsid w:val="001E6F22"/>
    <w:rsid w:val="001F6144"/>
    <w:rsid w:val="001F676F"/>
    <w:rsid w:val="00222BB9"/>
    <w:rsid w:val="002377EF"/>
    <w:rsid w:val="0024385F"/>
    <w:rsid w:val="00245801"/>
    <w:rsid w:val="00252CDF"/>
    <w:rsid w:val="00253FFA"/>
    <w:rsid w:val="00255BA8"/>
    <w:rsid w:val="00256C13"/>
    <w:rsid w:val="00264C37"/>
    <w:rsid w:val="00264CF1"/>
    <w:rsid w:val="002974DC"/>
    <w:rsid w:val="002A0A41"/>
    <w:rsid w:val="002A1E44"/>
    <w:rsid w:val="002A239D"/>
    <w:rsid w:val="002A6A03"/>
    <w:rsid w:val="002A7AFC"/>
    <w:rsid w:val="002C7B12"/>
    <w:rsid w:val="002E08B7"/>
    <w:rsid w:val="002F111B"/>
    <w:rsid w:val="00301AD1"/>
    <w:rsid w:val="00305999"/>
    <w:rsid w:val="00323FEC"/>
    <w:rsid w:val="003348E3"/>
    <w:rsid w:val="00340F97"/>
    <w:rsid w:val="00355E4D"/>
    <w:rsid w:val="0036231E"/>
    <w:rsid w:val="003701B4"/>
    <w:rsid w:val="00371851"/>
    <w:rsid w:val="00397598"/>
    <w:rsid w:val="003B408E"/>
    <w:rsid w:val="003B6490"/>
    <w:rsid w:val="003B7A1B"/>
    <w:rsid w:val="003C40A6"/>
    <w:rsid w:val="003D44D1"/>
    <w:rsid w:val="003E77E0"/>
    <w:rsid w:val="00400F3B"/>
    <w:rsid w:val="0040324A"/>
    <w:rsid w:val="004209C4"/>
    <w:rsid w:val="00423C03"/>
    <w:rsid w:val="004244A8"/>
    <w:rsid w:val="00426335"/>
    <w:rsid w:val="00430D4E"/>
    <w:rsid w:val="004448CD"/>
    <w:rsid w:val="0045320F"/>
    <w:rsid w:val="00455882"/>
    <w:rsid w:val="00470A81"/>
    <w:rsid w:val="00471BB6"/>
    <w:rsid w:val="00481957"/>
    <w:rsid w:val="00492A9E"/>
    <w:rsid w:val="00495CFA"/>
    <w:rsid w:val="004B16D4"/>
    <w:rsid w:val="004B1738"/>
    <w:rsid w:val="004B37B1"/>
    <w:rsid w:val="004C2835"/>
    <w:rsid w:val="004C3F83"/>
    <w:rsid w:val="004D75E0"/>
    <w:rsid w:val="004E1076"/>
    <w:rsid w:val="004E716D"/>
    <w:rsid w:val="0052513F"/>
    <w:rsid w:val="00532B8A"/>
    <w:rsid w:val="0053656F"/>
    <w:rsid w:val="005414CB"/>
    <w:rsid w:val="00542727"/>
    <w:rsid w:val="0057160F"/>
    <w:rsid w:val="005724A2"/>
    <w:rsid w:val="00572DD5"/>
    <w:rsid w:val="0057662C"/>
    <w:rsid w:val="005871EB"/>
    <w:rsid w:val="0059042F"/>
    <w:rsid w:val="00594081"/>
    <w:rsid w:val="00595A28"/>
    <w:rsid w:val="005A619C"/>
    <w:rsid w:val="005A6CA6"/>
    <w:rsid w:val="005D58A5"/>
    <w:rsid w:val="005D6427"/>
    <w:rsid w:val="005E0047"/>
    <w:rsid w:val="005E025F"/>
    <w:rsid w:val="005E2FC1"/>
    <w:rsid w:val="005F0AEA"/>
    <w:rsid w:val="005F2B4E"/>
    <w:rsid w:val="00601F6C"/>
    <w:rsid w:val="006118F8"/>
    <w:rsid w:val="00617B4C"/>
    <w:rsid w:val="00626ED9"/>
    <w:rsid w:val="0062717E"/>
    <w:rsid w:val="006305DB"/>
    <w:rsid w:val="00634749"/>
    <w:rsid w:val="006425BE"/>
    <w:rsid w:val="006473D2"/>
    <w:rsid w:val="00673EDA"/>
    <w:rsid w:val="00674112"/>
    <w:rsid w:val="00674392"/>
    <w:rsid w:val="00674E50"/>
    <w:rsid w:val="00683030"/>
    <w:rsid w:val="00691443"/>
    <w:rsid w:val="00692CBC"/>
    <w:rsid w:val="0069393D"/>
    <w:rsid w:val="006A142A"/>
    <w:rsid w:val="006A7FEF"/>
    <w:rsid w:val="006D52E9"/>
    <w:rsid w:val="006E3D9E"/>
    <w:rsid w:val="006F1B51"/>
    <w:rsid w:val="007029B4"/>
    <w:rsid w:val="00702BC3"/>
    <w:rsid w:val="007253B4"/>
    <w:rsid w:val="007337C1"/>
    <w:rsid w:val="00735646"/>
    <w:rsid w:val="00743895"/>
    <w:rsid w:val="007528B8"/>
    <w:rsid w:val="00753C92"/>
    <w:rsid w:val="007552D2"/>
    <w:rsid w:val="00765832"/>
    <w:rsid w:val="0076764D"/>
    <w:rsid w:val="0077386D"/>
    <w:rsid w:val="00777EDF"/>
    <w:rsid w:val="00782AD3"/>
    <w:rsid w:val="00786AE4"/>
    <w:rsid w:val="0079402F"/>
    <w:rsid w:val="007A7141"/>
    <w:rsid w:val="007B4A6C"/>
    <w:rsid w:val="007B4B92"/>
    <w:rsid w:val="007C3AFA"/>
    <w:rsid w:val="007E0FD2"/>
    <w:rsid w:val="007F2E1B"/>
    <w:rsid w:val="008004F4"/>
    <w:rsid w:val="0080781E"/>
    <w:rsid w:val="008308A4"/>
    <w:rsid w:val="00831B77"/>
    <w:rsid w:val="00837156"/>
    <w:rsid w:val="008500C4"/>
    <w:rsid w:val="00884B20"/>
    <w:rsid w:val="00887871"/>
    <w:rsid w:val="008928D8"/>
    <w:rsid w:val="008B7683"/>
    <w:rsid w:val="008C075B"/>
    <w:rsid w:val="008C3192"/>
    <w:rsid w:val="008D1884"/>
    <w:rsid w:val="008E2547"/>
    <w:rsid w:val="008E3C2F"/>
    <w:rsid w:val="008F475B"/>
    <w:rsid w:val="0091015D"/>
    <w:rsid w:val="00911862"/>
    <w:rsid w:val="00933B70"/>
    <w:rsid w:val="00952A79"/>
    <w:rsid w:val="00967F51"/>
    <w:rsid w:val="009777AD"/>
    <w:rsid w:val="009863D5"/>
    <w:rsid w:val="00987064"/>
    <w:rsid w:val="0099224D"/>
    <w:rsid w:val="00993006"/>
    <w:rsid w:val="00996730"/>
    <w:rsid w:val="00997D18"/>
    <w:rsid w:val="009A21D3"/>
    <w:rsid w:val="009A2FD8"/>
    <w:rsid w:val="009B2D63"/>
    <w:rsid w:val="009B2F99"/>
    <w:rsid w:val="009D1BA4"/>
    <w:rsid w:val="009D3E59"/>
    <w:rsid w:val="009D5468"/>
    <w:rsid w:val="009E0477"/>
    <w:rsid w:val="009E3BAD"/>
    <w:rsid w:val="00A0543B"/>
    <w:rsid w:val="00A14EDA"/>
    <w:rsid w:val="00A161E5"/>
    <w:rsid w:val="00A33262"/>
    <w:rsid w:val="00A52623"/>
    <w:rsid w:val="00A65987"/>
    <w:rsid w:val="00A665E2"/>
    <w:rsid w:val="00A82682"/>
    <w:rsid w:val="00A94209"/>
    <w:rsid w:val="00A9716A"/>
    <w:rsid w:val="00A97563"/>
    <w:rsid w:val="00AA3DE3"/>
    <w:rsid w:val="00AA5521"/>
    <w:rsid w:val="00AA7CED"/>
    <w:rsid w:val="00AB56E6"/>
    <w:rsid w:val="00AD0406"/>
    <w:rsid w:val="00AD1B3F"/>
    <w:rsid w:val="00AD41CA"/>
    <w:rsid w:val="00AE4903"/>
    <w:rsid w:val="00B02623"/>
    <w:rsid w:val="00B072B0"/>
    <w:rsid w:val="00B34915"/>
    <w:rsid w:val="00B4193C"/>
    <w:rsid w:val="00B650CB"/>
    <w:rsid w:val="00B75D33"/>
    <w:rsid w:val="00B763FF"/>
    <w:rsid w:val="00B80520"/>
    <w:rsid w:val="00BA48A1"/>
    <w:rsid w:val="00BB7FED"/>
    <w:rsid w:val="00BC4A90"/>
    <w:rsid w:val="00BC6FD3"/>
    <w:rsid w:val="00BD144B"/>
    <w:rsid w:val="00BD2D94"/>
    <w:rsid w:val="00BF0EBA"/>
    <w:rsid w:val="00BF2B62"/>
    <w:rsid w:val="00C04C8F"/>
    <w:rsid w:val="00C06B42"/>
    <w:rsid w:val="00C11EA8"/>
    <w:rsid w:val="00C20A01"/>
    <w:rsid w:val="00C25BFB"/>
    <w:rsid w:val="00C27776"/>
    <w:rsid w:val="00C319FE"/>
    <w:rsid w:val="00C4540D"/>
    <w:rsid w:val="00C46C2F"/>
    <w:rsid w:val="00C53E71"/>
    <w:rsid w:val="00C807F2"/>
    <w:rsid w:val="00CA13A8"/>
    <w:rsid w:val="00CA3048"/>
    <w:rsid w:val="00CB0D2D"/>
    <w:rsid w:val="00CD00C2"/>
    <w:rsid w:val="00CD1F44"/>
    <w:rsid w:val="00D10B5F"/>
    <w:rsid w:val="00D15289"/>
    <w:rsid w:val="00D316F5"/>
    <w:rsid w:val="00D36787"/>
    <w:rsid w:val="00D50BFA"/>
    <w:rsid w:val="00D5702A"/>
    <w:rsid w:val="00D61CCD"/>
    <w:rsid w:val="00D8709E"/>
    <w:rsid w:val="00D900C3"/>
    <w:rsid w:val="00D91BB8"/>
    <w:rsid w:val="00D96F7F"/>
    <w:rsid w:val="00DA3248"/>
    <w:rsid w:val="00DA4DE7"/>
    <w:rsid w:val="00DD5569"/>
    <w:rsid w:val="00DD678C"/>
    <w:rsid w:val="00DD6A86"/>
    <w:rsid w:val="00DE42A5"/>
    <w:rsid w:val="00E0092F"/>
    <w:rsid w:val="00E1529D"/>
    <w:rsid w:val="00E16EBE"/>
    <w:rsid w:val="00E20379"/>
    <w:rsid w:val="00E37A98"/>
    <w:rsid w:val="00E65D85"/>
    <w:rsid w:val="00E73A9E"/>
    <w:rsid w:val="00E73AF8"/>
    <w:rsid w:val="00E74CFF"/>
    <w:rsid w:val="00E84780"/>
    <w:rsid w:val="00E879A7"/>
    <w:rsid w:val="00EB6A76"/>
    <w:rsid w:val="00EC2A93"/>
    <w:rsid w:val="00ED33A5"/>
    <w:rsid w:val="00ED5E2D"/>
    <w:rsid w:val="00F10E7D"/>
    <w:rsid w:val="00F13570"/>
    <w:rsid w:val="00F202A1"/>
    <w:rsid w:val="00F25190"/>
    <w:rsid w:val="00F5761A"/>
    <w:rsid w:val="00F576AD"/>
    <w:rsid w:val="00F76F13"/>
    <w:rsid w:val="00F95EB9"/>
    <w:rsid w:val="00FA5626"/>
    <w:rsid w:val="00FC41BE"/>
    <w:rsid w:val="00FD11E7"/>
    <w:rsid w:val="00FD658C"/>
    <w:rsid w:val="00FE03AB"/>
    <w:rsid w:val="00FF10D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03353"/>
  <w15:docId w15:val="{24EFBFB7-EF91-4919-930D-EC2231D9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B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7B4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 parrafo,3,Iz - Párrafo de lista,Sivsa Parrafo"/>
    <w:basedOn w:val="Normal"/>
    <w:link w:val="PrrafodelistaCar"/>
    <w:uiPriority w:val="34"/>
    <w:qFormat/>
    <w:rsid w:val="00987064"/>
    <w:pPr>
      <w:ind w:left="720"/>
      <w:contextualSpacing/>
    </w:pPr>
  </w:style>
  <w:style w:type="paragraph" w:styleId="Sinespaciado">
    <w:name w:val="No Spacing"/>
    <w:uiPriority w:val="1"/>
    <w:qFormat/>
    <w:rsid w:val="005E2FC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0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Titulo de Fígura Car,TITULO A Car,Titulo parrafo Car,3 Car,Iz - Párrafo de lista Car,Sivsa Parrafo Car"/>
    <w:link w:val="Prrafodelista"/>
    <w:uiPriority w:val="34"/>
    <w:locked/>
    <w:rsid w:val="004C3F83"/>
  </w:style>
  <w:style w:type="paragraph" w:styleId="Textonotapie">
    <w:name w:val="footnote text"/>
    <w:aliases w:val="fn,single space,footnote text,FOOTNOTES,FN,Footnotes,Footnote ak,Footnote Text English,nota,Footnote Text Char Char Char,Footnote Text Char Char,FT,FOOTNOTES Car Car Car,FOOTNOTES Car Car,footnote text Car1 Car, Car,Car Car1"/>
    <w:basedOn w:val="Normal"/>
    <w:link w:val="TextonotapieCar"/>
    <w:qFormat/>
    <w:rsid w:val="00C1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,Footnote Text Char Char Char Car,Footnote Text Char Char Car,FT Car,FOOTNOTES Car Car Car Car, Car Car"/>
    <w:basedOn w:val="Fuentedeprrafopredeter"/>
    <w:link w:val="Textonotapie"/>
    <w:rsid w:val="00C11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sobrescrito,Ref,de nota al pie,Ref. de nota al pi,titulo 2,Ref. de nota al pie.,FC,ftref,16 Point,Superscript 6 Point,Style 24,pie pddes,(NECG) Footnote Reference,o,fr,Style 3,Appel note de bas de p,Style 12,Style 124,Ftnt ref 2,註腳內容"/>
    <w:qFormat/>
    <w:rsid w:val="00C11EA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F12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12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12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12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12A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2A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B4B9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7B4B92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resolsunat">
    <w:name w:val="resolsunat"/>
    <w:basedOn w:val="Fuentedeprrafopredeter"/>
    <w:rsid w:val="007B4B92"/>
  </w:style>
  <w:style w:type="character" w:styleId="Hipervnculo">
    <w:name w:val="Hyperlink"/>
    <w:basedOn w:val="Fuentedeprrafopredeter"/>
    <w:uiPriority w:val="99"/>
    <w:semiHidden/>
    <w:unhideWhenUsed/>
    <w:rsid w:val="007B4B9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787"/>
  </w:style>
  <w:style w:type="paragraph" w:styleId="Piedepgina">
    <w:name w:val="footer"/>
    <w:basedOn w:val="Normal"/>
    <w:link w:val="PiedepginaCar"/>
    <w:uiPriority w:val="99"/>
    <w:unhideWhenUsed/>
    <w:rsid w:val="00D3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E00F-7DAF-48D3-A9F6-360ACABA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Tello Vidal Ana Sofia</dc:creator>
  <cp:lastModifiedBy>Mantilla Mujica Ana Maria</cp:lastModifiedBy>
  <cp:revision>2</cp:revision>
  <cp:lastPrinted>2019-06-21T23:33:00Z</cp:lastPrinted>
  <dcterms:created xsi:type="dcterms:W3CDTF">2019-06-24T14:24:00Z</dcterms:created>
  <dcterms:modified xsi:type="dcterms:W3CDTF">2019-06-24T14:24:00Z</dcterms:modified>
</cp:coreProperties>
</file>