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0B5" w:rsidRPr="00EF1ED7" w:rsidRDefault="004270B5" w:rsidP="004270B5">
      <w:pPr>
        <w:pStyle w:val="Prrafodelista"/>
        <w:ind w:left="0"/>
        <w:contextualSpacing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4270B5" w:rsidRPr="00EF1ED7" w:rsidRDefault="004270B5" w:rsidP="004270B5">
      <w:pPr>
        <w:jc w:val="both"/>
        <w:rPr>
          <w:rFonts w:ascii="Arial" w:hAnsi="Arial" w:cs="Arial"/>
          <w:sz w:val="22"/>
          <w:szCs w:val="22"/>
        </w:rPr>
      </w:pPr>
    </w:p>
    <w:p w:rsidR="004270B5" w:rsidRPr="0011595F" w:rsidRDefault="004270B5" w:rsidP="004270B5">
      <w:pPr>
        <w:jc w:val="center"/>
        <w:rPr>
          <w:rFonts w:ascii="Arial" w:hAnsi="Arial" w:cs="Arial"/>
          <w:b/>
          <w:sz w:val="22"/>
          <w:szCs w:val="22"/>
        </w:rPr>
      </w:pPr>
      <w:r w:rsidRPr="0011595F">
        <w:rPr>
          <w:rFonts w:ascii="Arial" w:hAnsi="Arial" w:cs="Arial"/>
          <w:b/>
          <w:sz w:val="22"/>
          <w:szCs w:val="22"/>
        </w:rPr>
        <w:t xml:space="preserve">Anexo </w:t>
      </w:r>
    </w:p>
    <w:p w:rsidR="004270B5" w:rsidRPr="0011595F" w:rsidRDefault="004270B5" w:rsidP="004270B5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4270B5" w:rsidRPr="0011595F" w:rsidRDefault="004270B5" w:rsidP="004270B5">
      <w:pPr>
        <w:pStyle w:val="Textoindependienteprimerasangra"/>
        <w:spacing w:after="0" w:line="240" w:lineRule="exact"/>
        <w:ind w:firstLine="0"/>
        <w:jc w:val="center"/>
        <w:rPr>
          <w:rFonts w:ascii="Arial" w:hAnsi="Arial" w:cs="Arial"/>
          <w:sz w:val="22"/>
          <w:szCs w:val="22"/>
        </w:rPr>
      </w:pPr>
      <w:r w:rsidRPr="0011595F">
        <w:rPr>
          <w:rFonts w:ascii="Arial" w:hAnsi="Arial" w:cs="Arial"/>
          <w:sz w:val="22"/>
          <w:szCs w:val="22"/>
        </w:rPr>
        <w:t>“Anexo III</w:t>
      </w:r>
    </w:p>
    <w:p w:rsidR="004270B5" w:rsidRPr="0011595F" w:rsidRDefault="004270B5" w:rsidP="004270B5">
      <w:pPr>
        <w:pStyle w:val="Textoindependienteprimerasangra"/>
        <w:spacing w:after="0" w:line="240" w:lineRule="exact"/>
        <w:ind w:firstLine="0"/>
        <w:jc w:val="center"/>
        <w:rPr>
          <w:rFonts w:ascii="Arial" w:hAnsi="Arial" w:cs="Arial"/>
          <w:sz w:val="22"/>
          <w:szCs w:val="22"/>
        </w:rPr>
      </w:pPr>
      <w:r w:rsidRPr="0011595F">
        <w:rPr>
          <w:rFonts w:ascii="Arial" w:hAnsi="Arial" w:cs="Arial"/>
          <w:sz w:val="22"/>
          <w:szCs w:val="22"/>
        </w:rPr>
        <w:t>Fechas a partir de las cuales se genera el expediente electrónico de devolución</w:t>
      </w:r>
    </w:p>
    <w:p w:rsidR="004270B5" w:rsidRPr="0011595F" w:rsidRDefault="004270B5" w:rsidP="004270B5">
      <w:pPr>
        <w:pStyle w:val="Textocomentario"/>
        <w:rPr>
          <w:rFonts w:ascii="Arial" w:hAnsi="Arial" w:cs="Arial"/>
          <w:sz w:val="16"/>
          <w:szCs w:val="16"/>
        </w:rPr>
      </w:pPr>
    </w:p>
    <w:tbl>
      <w:tblPr>
        <w:tblW w:w="85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2552"/>
        <w:gridCol w:w="2551"/>
      </w:tblGrid>
      <w:tr w:rsidR="004270B5" w:rsidRPr="0011595F" w:rsidTr="00F31D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270B5" w:rsidRPr="00D97F37" w:rsidRDefault="004270B5" w:rsidP="00F31D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270B5" w:rsidRPr="00D97F37" w:rsidRDefault="004270B5" w:rsidP="00F31D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7F37">
              <w:rPr>
                <w:rFonts w:ascii="Arial" w:hAnsi="Arial" w:cs="Arial"/>
                <w:b/>
                <w:bCs/>
                <w:sz w:val="20"/>
                <w:szCs w:val="20"/>
              </w:rPr>
              <w:t>FASE 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270B5" w:rsidRPr="00D97F37" w:rsidRDefault="004270B5" w:rsidP="00F31D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7F37">
              <w:rPr>
                <w:rFonts w:ascii="Arial" w:hAnsi="Arial" w:cs="Arial"/>
                <w:b/>
                <w:bCs/>
                <w:sz w:val="20"/>
                <w:szCs w:val="20"/>
              </w:rPr>
              <w:t>FASE II</w:t>
            </w:r>
          </w:p>
        </w:tc>
      </w:tr>
      <w:tr w:rsidR="004270B5" w:rsidRPr="0011595F" w:rsidTr="00F31D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0B5" w:rsidRPr="00D97F37" w:rsidRDefault="004270B5" w:rsidP="00F31D9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270B5" w:rsidRDefault="004270B5" w:rsidP="00F31D93">
            <w:pPr>
              <w:ind w:left="30" w:hanging="3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97F37">
              <w:rPr>
                <w:rFonts w:ascii="Arial" w:hAnsi="Arial" w:cs="Arial"/>
                <w:bCs/>
                <w:sz w:val="20"/>
                <w:szCs w:val="20"/>
              </w:rPr>
              <w:t>Fecha a partir de la cual se genera el expediente electrónico de devolució</w:t>
            </w:r>
            <w:r w:rsidRPr="00970382">
              <w:rPr>
                <w:rFonts w:ascii="Arial" w:hAnsi="Arial" w:cs="Arial"/>
                <w:bCs/>
                <w:sz w:val="20"/>
                <w:szCs w:val="20"/>
              </w:rPr>
              <w:t>n</w:t>
            </w:r>
          </w:p>
          <w:p w:rsidR="004270B5" w:rsidRPr="00D97F37" w:rsidRDefault="004270B5" w:rsidP="00F31D93">
            <w:pPr>
              <w:ind w:left="30" w:hanging="3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0B5" w:rsidRPr="00D97F37" w:rsidRDefault="004270B5" w:rsidP="00F31D93">
            <w:pPr>
              <w:spacing w:line="240" w:lineRule="exact"/>
              <w:ind w:left="34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0B5" w:rsidRPr="00D97F37" w:rsidRDefault="004270B5" w:rsidP="00F3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F37">
              <w:rPr>
                <w:rFonts w:ascii="Arial" w:hAnsi="Arial" w:cs="Arial"/>
                <w:sz w:val="20"/>
                <w:szCs w:val="20"/>
              </w:rPr>
              <w:t>1.7.2021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70B5" w:rsidRPr="00D97F37" w:rsidRDefault="004270B5" w:rsidP="00F31D93">
            <w:pPr>
              <w:spacing w:line="240" w:lineRule="exact"/>
              <w:ind w:left="34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70B5" w:rsidRPr="00D97F37" w:rsidRDefault="004270B5" w:rsidP="00F3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F37">
              <w:rPr>
                <w:rFonts w:ascii="Arial" w:hAnsi="Arial" w:cs="Arial"/>
                <w:sz w:val="20"/>
                <w:szCs w:val="20"/>
              </w:rPr>
              <w:t>12.8.2021</w:t>
            </w:r>
          </w:p>
        </w:tc>
      </w:tr>
      <w:tr w:rsidR="004270B5" w:rsidRPr="009E5040" w:rsidTr="00F31D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0B5" w:rsidRPr="00D97F37" w:rsidRDefault="004270B5" w:rsidP="00F31D9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67909818"/>
          </w:p>
          <w:bookmarkEnd w:id="1"/>
          <w:p w:rsidR="004270B5" w:rsidRDefault="004270B5" w:rsidP="00F31D9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3B6A">
              <w:rPr>
                <w:rFonts w:ascii="Arial" w:hAnsi="Arial" w:cs="Arial"/>
                <w:bCs/>
                <w:sz w:val="20"/>
                <w:szCs w:val="20"/>
              </w:rPr>
              <w:t>Dependencia de la SUNAT en cuya jurisdicción se encuentra el domicilio fiscal del deudor tributario o a cuyo directorio pertenezca ese deudor</w:t>
            </w:r>
          </w:p>
          <w:p w:rsidR="004270B5" w:rsidRPr="00D97F37" w:rsidRDefault="004270B5" w:rsidP="00F31D9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0B5" w:rsidRPr="00D97F37" w:rsidRDefault="004270B5" w:rsidP="00F31D93">
            <w:pPr>
              <w:jc w:val="center"/>
              <w:rPr>
                <w:rFonts w:ascii="Arial" w:hAnsi="Arial" w:cs="Arial"/>
                <w:sz w:val="20"/>
                <w:szCs w:val="20"/>
                <w:lang w:eastAsia="es-PE"/>
              </w:rPr>
            </w:pPr>
          </w:p>
          <w:p w:rsidR="004270B5" w:rsidRPr="00D97F37" w:rsidRDefault="004270B5" w:rsidP="00F3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F37">
              <w:rPr>
                <w:rFonts w:ascii="Arial" w:hAnsi="Arial" w:cs="Arial"/>
                <w:sz w:val="20"/>
                <w:szCs w:val="20"/>
                <w:lang w:eastAsia="es-PE"/>
              </w:rPr>
              <w:t>Intendencia Regional La Libertad, Intendencia Regional Lambayeque, Oficina Zonal Chimbote y Oficina Zonal Huaraz.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0B5" w:rsidRPr="00D97F37" w:rsidRDefault="004270B5" w:rsidP="00F31D93">
            <w:pPr>
              <w:spacing w:line="24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70B5" w:rsidRPr="00D97F37" w:rsidRDefault="004270B5" w:rsidP="00F3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F37">
              <w:rPr>
                <w:rFonts w:ascii="Arial" w:hAnsi="Arial" w:cs="Arial"/>
                <w:sz w:val="20"/>
                <w:szCs w:val="20"/>
              </w:rPr>
              <w:t>El resto de dependencias.</w:t>
            </w:r>
          </w:p>
        </w:tc>
      </w:tr>
    </w:tbl>
    <w:p w:rsidR="004270B5" w:rsidRPr="009E5040" w:rsidRDefault="004270B5" w:rsidP="004270B5">
      <w:pPr>
        <w:jc w:val="center"/>
        <w:rPr>
          <w:rFonts w:ascii="Arial" w:hAnsi="Arial" w:cs="Arial"/>
          <w:sz w:val="22"/>
          <w:szCs w:val="22"/>
        </w:rPr>
      </w:pPr>
    </w:p>
    <w:p w:rsidR="004270B5" w:rsidRDefault="004270B5" w:rsidP="004270B5">
      <w:pPr>
        <w:jc w:val="center"/>
        <w:rPr>
          <w:rFonts w:ascii="Arial" w:hAnsi="Arial" w:cs="Arial"/>
          <w:sz w:val="22"/>
          <w:szCs w:val="22"/>
        </w:rPr>
      </w:pPr>
    </w:p>
    <w:p w:rsidR="00F1023F" w:rsidRDefault="00F1023F"/>
    <w:sectPr w:rsidR="00F1023F" w:rsidSect="004270B5">
      <w:pgSz w:w="11907" w:h="16840" w:code="9"/>
      <w:pgMar w:top="1701" w:right="1701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B5"/>
    <w:rsid w:val="004270B5"/>
    <w:rsid w:val="004B7592"/>
    <w:rsid w:val="0051330F"/>
    <w:rsid w:val="0080728E"/>
    <w:rsid w:val="0082653F"/>
    <w:rsid w:val="00D2451E"/>
    <w:rsid w:val="00F1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C70B3FF-8CBA-4F97-9E13-C110F415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Cita Pie de Página,titulo,Footnote,List Paragraph1,Titulo de Fígura,TITULO A,Titulo parrafo,3,Iz - Párrafo de lista,Sivsa Parrafo"/>
    <w:basedOn w:val="Normal"/>
    <w:link w:val="PrrafodelistaCar"/>
    <w:uiPriority w:val="34"/>
    <w:qFormat/>
    <w:rsid w:val="004270B5"/>
    <w:pPr>
      <w:ind w:left="708"/>
    </w:pPr>
  </w:style>
  <w:style w:type="paragraph" w:styleId="Textocomentario">
    <w:name w:val="annotation text"/>
    <w:basedOn w:val="Normal"/>
    <w:link w:val="TextocomentarioCar"/>
    <w:unhideWhenUsed/>
    <w:rsid w:val="004270B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4270B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270B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270B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4270B5"/>
    <w:pPr>
      <w:ind w:firstLine="21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4270B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rrafodelistaCar">
    <w:name w:val="Párrafo de lista Car"/>
    <w:aliases w:val="Cita Pie de Página Car,titulo Car,Footnote Car,List Paragraph1 Car,Titulo de Fígura Car,TITULO A Car,Titulo parrafo Car,3 Car,Iz - Párrafo de lista Car,Sivsa Parrafo Car"/>
    <w:link w:val="Prrafodelista"/>
    <w:uiPriority w:val="34"/>
    <w:rsid w:val="004270B5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Castillo Cordova Marina Blanca</dc:creator>
  <cp:keywords/>
  <dc:description/>
  <cp:lastModifiedBy>ANGELA ARREDONDO REYES</cp:lastModifiedBy>
  <cp:revision>2</cp:revision>
  <dcterms:created xsi:type="dcterms:W3CDTF">2021-04-29T19:02:00Z</dcterms:created>
  <dcterms:modified xsi:type="dcterms:W3CDTF">2021-04-29T19:02:00Z</dcterms:modified>
</cp:coreProperties>
</file>