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A38AD" w14:textId="4B0E332C" w:rsidR="0057798B" w:rsidRPr="00BD5A98" w:rsidRDefault="00594C6B" w:rsidP="00E20C1E">
      <w:pPr>
        <w:spacing w:line="0" w:lineRule="atLeast"/>
        <w:ind w:left="-142" w:right="-313"/>
        <w:jc w:val="center"/>
        <w:rPr>
          <w:rFonts w:ascii="Arial Narrow" w:hAnsi="Arial Narrow" w:cs="Arial"/>
          <w:b/>
          <w:bCs/>
          <w:sz w:val="16"/>
          <w:szCs w:val="16"/>
          <w:lang w:val="es-PE"/>
        </w:rPr>
      </w:pPr>
      <w:bookmarkStart w:id="0" w:name="_Hlk148610859"/>
      <w:r w:rsidRPr="00BD5A98">
        <w:rPr>
          <w:rFonts w:ascii="Arial Narrow" w:hAnsi="Arial Narrow" w:cs="Arial"/>
          <w:b/>
          <w:bCs/>
          <w:sz w:val="16"/>
          <w:szCs w:val="16"/>
          <w:lang w:val="es-PE"/>
        </w:rPr>
        <w:t xml:space="preserve">SUPERINTENDENCIA NACIONAL </w:t>
      </w:r>
      <w:r w:rsidR="00BD5A98" w:rsidRPr="00BD5A98">
        <w:rPr>
          <w:rFonts w:ascii="Arial Narrow" w:hAnsi="Arial Narrow" w:cs="Arial"/>
          <w:b/>
          <w:bCs/>
          <w:sz w:val="16"/>
          <w:szCs w:val="16"/>
          <w:lang w:val="es-PE"/>
        </w:rPr>
        <w:t>DE AD</w:t>
      </w:r>
      <w:r w:rsidR="00BD5A98">
        <w:rPr>
          <w:rFonts w:ascii="Arial Narrow" w:hAnsi="Arial Narrow" w:cs="Arial"/>
          <w:b/>
          <w:bCs/>
          <w:sz w:val="16"/>
          <w:szCs w:val="16"/>
          <w:lang w:val="es-PE"/>
        </w:rPr>
        <w:t>UANAS Y DE AD</w:t>
      </w:r>
      <w:r w:rsidR="00BD5A98" w:rsidRPr="00BD5A98">
        <w:rPr>
          <w:rFonts w:ascii="Arial Narrow" w:hAnsi="Arial Narrow" w:cs="Arial"/>
          <w:b/>
          <w:bCs/>
          <w:sz w:val="16"/>
          <w:szCs w:val="16"/>
          <w:lang w:val="es-PE"/>
        </w:rPr>
        <w:t xml:space="preserve">MINISTRACIÓN </w:t>
      </w:r>
      <w:r w:rsidRPr="00BD5A98">
        <w:rPr>
          <w:rFonts w:ascii="Arial Narrow" w:hAnsi="Arial Narrow" w:cs="Arial"/>
          <w:b/>
          <w:bCs/>
          <w:sz w:val="16"/>
          <w:szCs w:val="16"/>
          <w:lang w:val="es-PE"/>
        </w:rPr>
        <w:t>TRIBUTARIA</w:t>
      </w:r>
    </w:p>
    <w:p w14:paraId="40C2995E" w14:textId="77777777" w:rsidR="0057798B" w:rsidRDefault="00594C6B" w:rsidP="00E20C1E">
      <w:pPr>
        <w:spacing w:line="0" w:lineRule="atLeast"/>
        <w:ind w:left="-142" w:right="-313"/>
        <w:jc w:val="center"/>
        <w:rPr>
          <w:rFonts w:ascii="Arial Narrow" w:hAnsi="Arial Narrow" w:cs="Arial"/>
          <w:b/>
          <w:bCs/>
          <w:sz w:val="16"/>
          <w:szCs w:val="16"/>
          <w:lang w:val="es-PE"/>
        </w:rPr>
      </w:pPr>
      <w:r w:rsidRPr="00BD5A98">
        <w:rPr>
          <w:rFonts w:ascii="Arial Narrow" w:hAnsi="Arial Narrow" w:cs="Arial"/>
          <w:b/>
          <w:bCs/>
          <w:sz w:val="16"/>
          <w:szCs w:val="16"/>
          <w:lang w:val="es-PE"/>
        </w:rPr>
        <w:t xml:space="preserve">INTENDENCIA </w:t>
      </w:r>
      <w:r w:rsidR="00AC48CD" w:rsidRPr="00BD5A98">
        <w:rPr>
          <w:rFonts w:ascii="Arial Narrow" w:hAnsi="Arial Narrow" w:cs="Arial"/>
          <w:b/>
          <w:bCs/>
          <w:sz w:val="16"/>
          <w:szCs w:val="16"/>
          <w:lang w:val="es-PE"/>
        </w:rPr>
        <w:t>NACIONAL DE CONTROL ADUANERO</w:t>
      </w:r>
    </w:p>
    <w:p w14:paraId="48B8E061" w14:textId="77777777" w:rsidR="00BD5A98" w:rsidRDefault="00BD5A98" w:rsidP="00E20C1E">
      <w:pPr>
        <w:spacing w:line="0" w:lineRule="atLeast"/>
        <w:ind w:left="-142" w:right="-313"/>
        <w:jc w:val="center"/>
        <w:rPr>
          <w:rFonts w:ascii="Arial Narrow" w:hAnsi="Arial Narrow" w:cs="Arial"/>
          <w:b/>
          <w:bCs/>
          <w:sz w:val="16"/>
          <w:szCs w:val="16"/>
          <w:lang w:val="es-PE"/>
        </w:rPr>
      </w:pPr>
    </w:p>
    <w:p w14:paraId="623FCAEB" w14:textId="5C880FF7" w:rsidR="007D44A8" w:rsidRPr="007D44A8" w:rsidRDefault="007D44A8" w:rsidP="007D44A8">
      <w:pPr>
        <w:spacing w:after="200" w:line="0" w:lineRule="atLeast"/>
        <w:ind w:left="2127" w:right="1892"/>
        <w:jc w:val="center"/>
        <w:rPr>
          <w:rFonts w:ascii="Arial Narrow" w:eastAsia="Calibri" w:hAnsi="Arial Narrow"/>
          <w:sz w:val="16"/>
          <w:szCs w:val="16"/>
          <w:lang w:eastAsia="en-US"/>
        </w:rPr>
      </w:pPr>
      <w:r w:rsidRPr="003627C8">
        <w:rPr>
          <w:rFonts w:ascii="Arial Narrow" w:hAnsi="Arial Narrow"/>
          <w:sz w:val="16"/>
          <w:szCs w:val="16"/>
        </w:rPr>
        <w:t xml:space="preserve">(Publicada en el Boletín del Diario Oficial El Peruano el </w:t>
      </w:r>
      <w:r>
        <w:rPr>
          <w:rFonts w:ascii="Arial Narrow" w:hAnsi="Arial Narrow"/>
          <w:sz w:val="16"/>
          <w:szCs w:val="16"/>
        </w:rPr>
        <w:t>20</w:t>
      </w:r>
      <w:r w:rsidRPr="003627C8">
        <w:rPr>
          <w:rFonts w:ascii="Arial Narrow" w:hAnsi="Arial Narrow"/>
          <w:sz w:val="16"/>
          <w:szCs w:val="16"/>
        </w:rPr>
        <w:t>.12.2024)</w:t>
      </w:r>
    </w:p>
    <w:p w14:paraId="05FDAE61" w14:textId="03F34FEF" w:rsidR="00C6368C" w:rsidRPr="0088102A" w:rsidRDefault="00C6368C" w:rsidP="00E20C1E">
      <w:pPr>
        <w:spacing w:line="0" w:lineRule="atLeast"/>
        <w:ind w:left="-142" w:right="-313"/>
        <w:jc w:val="center"/>
        <w:rPr>
          <w:rFonts w:ascii="Arial Narrow" w:hAnsi="Arial Narrow" w:cs="Arial"/>
          <w:b/>
          <w:bCs/>
          <w:color w:val="000000" w:themeColor="text1"/>
          <w:sz w:val="16"/>
          <w:szCs w:val="16"/>
          <w:lang w:val="es-PE"/>
        </w:rPr>
      </w:pPr>
      <w:r w:rsidRPr="0088102A">
        <w:rPr>
          <w:rFonts w:ascii="Arial Narrow" w:hAnsi="Arial Narrow" w:cs="Arial"/>
          <w:b/>
          <w:bCs/>
          <w:color w:val="000000" w:themeColor="text1"/>
          <w:sz w:val="16"/>
          <w:szCs w:val="16"/>
          <w:lang w:val="es-PE"/>
        </w:rPr>
        <w:t>NOTIFICACIÓN DE ACTOS DE LA ADMINISTRACIÓN TRIBUTARIA</w:t>
      </w:r>
    </w:p>
    <w:p w14:paraId="3B336355" w14:textId="77777777" w:rsidR="00C6368C" w:rsidRPr="00BD5A98" w:rsidRDefault="00C6368C" w:rsidP="00E20C1E">
      <w:pPr>
        <w:pStyle w:val="Sangra2detindependiente"/>
        <w:spacing w:line="0" w:lineRule="atLeast"/>
        <w:ind w:left="-142" w:right="-313"/>
        <w:rPr>
          <w:rFonts w:ascii="Arial Narrow" w:hAnsi="Arial Narrow" w:cs="Arial"/>
          <w:sz w:val="16"/>
          <w:szCs w:val="16"/>
        </w:rPr>
      </w:pPr>
    </w:p>
    <w:p w14:paraId="1512F18C" w14:textId="52C6ABE2" w:rsidR="00AC48CD" w:rsidRPr="00BD5A98" w:rsidRDefault="00A34066" w:rsidP="00E20C1E">
      <w:pPr>
        <w:pStyle w:val="Sangra2detindependiente"/>
        <w:spacing w:line="0" w:lineRule="atLeast"/>
        <w:ind w:left="-142" w:right="-313"/>
        <w:rPr>
          <w:rFonts w:ascii="Arial Narrow" w:hAnsi="Arial Narrow" w:cs="Arial"/>
          <w:sz w:val="16"/>
          <w:szCs w:val="16"/>
        </w:rPr>
      </w:pPr>
      <w:bookmarkStart w:id="1" w:name="_Hlk149658609"/>
      <w:r w:rsidRPr="00BD5A98">
        <w:rPr>
          <w:rFonts w:ascii="Arial Narrow" w:hAnsi="Arial Narrow" w:cs="Arial"/>
          <w:sz w:val="16"/>
          <w:szCs w:val="16"/>
        </w:rPr>
        <w:t>C</w:t>
      </w:r>
      <w:r w:rsidR="0050678A" w:rsidRPr="00BD5A98">
        <w:rPr>
          <w:rFonts w:ascii="Arial Narrow" w:hAnsi="Arial Narrow" w:cs="Arial"/>
          <w:sz w:val="16"/>
          <w:szCs w:val="16"/>
        </w:rPr>
        <w:t xml:space="preserve">onforme a lo establecido </w:t>
      </w:r>
      <w:r w:rsidR="003B1F1E" w:rsidRPr="00BD5A98">
        <w:rPr>
          <w:rFonts w:ascii="Arial Narrow" w:hAnsi="Arial Narrow" w:cs="Arial"/>
          <w:sz w:val="16"/>
          <w:szCs w:val="16"/>
        </w:rPr>
        <w:t xml:space="preserve">en el </w:t>
      </w:r>
      <w:r w:rsidR="009359CE" w:rsidRPr="00BD5A98">
        <w:rPr>
          <w:rFonts w:ascii="Arial Narrow" w:hAnsi="Arial Narrow" w:cs="Arial"/>
          <w:sz w:val="16"/>
          <w:szCs w:val="16"/>
        </w:rPr>
        <w:t>numeral 2) del inciso e) del artículo 104° del</w:t>
      </w:r>
      <w:bookmarkStart w:id="2" w:name="_Hlk149825593"/>
      <w:r w:rsidR="009359CE" w:rsidRPr="00BD5A98">
        <w:rPr>
          <w:rFonts w:ascii="Arial Narrow" w:hAnsi="Arial Narrow" w:cs="Arial"/>
          <w:sz w:val="16"/>
          <w:szCs w:val="16"/>
        </w:rPr>
        <w:t xml:space="preserve"> Texto </w:t>
      </w:r>
      <w:r w:rsidR="003B1F1E" w:rsidRPr="00BD5A98">
        <w:rPr>
          <w:rFonts w:ascii="Arial Narrow" w:hAnsi="Arial Narrow" w:cs="Arial"/>
          <w:sz w:val="16"/>
          <w:szCs w:val="16"/>
        </w:rPr>
        <w:t>Único Ordenado d</w:t>
      </w:r>
      <w:bookmarkEnd w:id="2"/>
      <w:r w:rsidR="009359CE" w:rsidRPr="00BD5A98">
        <w:rPr>
          <w:rFonts w:ascii="Arial Narrow" w:hAnsi="Arial Narrow" w:cs="Arial"/>
          <w:sz w:val="16"/>
          <w:szCs w:val="16"/>
        </w:rPr>
        <w:t>el Código Tributario</w:t>
      </w:r>
      <w:r w:rsidR="003B1F1E" w:rsidRPr="00BD5A98">
        <w:rPr>
          <w:rFonts w:ascii="Arial Narrow" w:hAnsi="Arial Narrow" w:cs="Arial"/>
          <w:sz w:val="16"/>
          <w:szCs w:val="16"/>
        </w:rPr>
        <w:t xml:space="preserve">, </w:t>
      </w:r>
      <w:bookmarkStart w:id="3" w:name="_Hlk149898167"/>
      <w:r w:rsidRPr="00BD5A98">
        <w:rPr>
          <w:rFonts w:ascii="Arial Narrow" w:hAnsi="Arial Narrow" w:cs="Arial"/>
          <w:sz w:val="16"/>
          <w:szCs w:val="16"/>
        </w:rPr>
        <w:t xml:space="preserve">aprobado por </w:t>
      </w:r>
      <w:r w:rsidRPr="00BD5A98">
        <w:rPr>
          <w:rFonts w:ascii="Arial Narrow" w:hAnsi="Arial Narrow" w:cs="Arial"/>
          <w:sz w:val="16"/>
          <w:szCs w:val="16"/>
          <w:lang w:val="es-ES"/>
        </w:rPr>
        <w:t xml:space="preserve">Decreto Supremo </w:t>
      </w:r>
      <w:proofErr w:type="spellStart"/>
      <w:r w:rsidRPr="00BD5A98">
        <w:rPr>
          <w:rFonts w:ascii="Arial Narrow" w:hAnsi="Arial Narrow" w:cs="Arial"/>
          <w:sz w:val="16"/>
          <w:szCs w:val="16"/>
          <w:lang w:val="es-ES"/>
        </w:rPr>
        <w:t>N.°</w:t>
      </w:r>
      <w:proofErr w:type="spellEnd"/>
      <w:r w:rsidRPr="00BD5A98">
        <w:rPr>
          <w:rFonts w:ascii="Arial Narrow" w:hAnsi="Arial Narrow" w:cs="Arial"/>
          <w:sz w:val="16"/>
          <w:szCs w:val="16"/>
          <w:lang w:val="es-ES"/>
        </w:rPr>
        <w:t xml:space="preserve"> 133-2013-EF y sus modificatorias,</w:t>
      </w:r>
      <w:r w:rsidRPr="00BD5A98">
        <w:rPr>
          <w:rFonts w:ascii="Arial Narrow" w:hAnsi="Arial Narrow" w:cs="Arial"/>
          <w:sz w:val="16"/>
          <w:szCs w:val="16"/>
        </w:rPr>
        <w:t xml:space="preserve"> </w:t>
      </w:r>
      <w:r w:rsidR="0050678A" w:rsidRPr="00BD5A98">
        <w:rPr>
          <w:rFonts w:ascii="Arial Narrow" w:hAnsi="Arial Narrow" w:cs="Arial"/>
          <w:sz w:val="16"/>
          <w:szCs w:val="16"/>
        </w:rPr>
        <w:t xml:space="preserve">procede a notificar </w:t>
      </w:r>
      <w:r w:rsidR="00E47EF5" w:rsidRPr="00BD5A98">
        <w:rPr>
          <w:rFonts w:ascii="Arial Narrow" w:hAnsi="Arial Narrow" w:cs="Arial"/>
          <w:sz w:val="16"/>
          <w:szCs w:val="16"/>
        </w:rPr>
        <w:t>a</w:t>
      </w:r>
      <w:r w:rsidR="00BE686F" w:rsidRPr="00BD5A98">
        <w:rPr>
          <w:rFonts w:ascii="Arial Narrow" w:hAnsi="Arial Narrow" w:cs="Arial"/>
          <w:sz w:val="16"/>
          <w:szCs w:val="16"/>
        </w:rPr>
        <w:t xml:space="preserve"> </w:t>
      </w:r>
      <w:r w:rsidR="00E47EF5" w:rsidRPr="00BD5A98">
        <w:rPr>
          <w:rFonts w:ascii="Arial Narrow" w:hAnsi="Arial Narrow" w:cs="Arial"/>
          <w:sz w:val="16"/>
          <w:szCs w:val="16"/>
        </w:rPr>
        <w:t>l</w:t>
      </w:r>
      <w:r w:rsidR="00BE686F" w:rsidRPr="00BD5A98">
        <w:rPr>
          <w:rFonts w:ascii="Arial Narrow" w:hAnsi="Arial Narrow" w:cs="Arial"/>
          <w:sz w:val="16"/>
          <w:szCs w:val="16"/>
        </w:rPr>
        <w:t>os</w:t>
      </w:r>
      <w:r w:rsidR="00E47EF5" w:rsidRPr="00BD5A98">
        <w:rPr>
          <w:rFonts w:ascii="Arial Narrow" w:hAnsi="Arial Narrow" w:cs="Arial"/>
          <w:sz w:val="16"/>
          <w:szCs w:val="16"/>
        </w:rPr>
        <w:t xml:space="preserve"> contribuyente</w:t>
      </w:r>
      <w:r w:rsidR="00BE686F" w:rsidRPr="00BD5A98">
        <w:rPr>
          <w:rFonts w:ascii="Arial Narrow" w:hAnsi="Arial Narrow" w:cs="Arial"/>
          <w:sz w:val="16"/>
          <w:szCs w:val="16"/>
        </w:rPr>
        <w:t xml:space="preserve">s </w:t>
      </w:r>
      <w:r w:rsidR="000C77FE" w:rsidRPr="00BD5A98">
        <w:rPr>
          <w:rFonts w:ascii="Arial Narrow" w:hAnsi="Arial Narrow" w:cs="Arial"/>
          <w:sz w:val="16"/>
          <w:szCs w:val="16"/>
        </w:rPr>
        <w:t xml:space="preserve">conforme se detalla en el </w:t>
      </w:r>
      <w:r w:rsidR="00061E3E" w:rsidRPr="00BD5A98">
        <w:rPr>
          <w:rFonts w:ascii="Arial Narrow" w:hAnsi="Arial Narrow" w:cs="Arial"/>
          <w:sz w:val="16"/>
          <w:szCs w:val="16"/>
        </w:rPr>
        <w:t>C</w:t>
      </w:r>
      <w:r w:rsidR="000C77FE" w:rsidRPr="00BD5A98">
        <w:rPr>
          <w:rFonts w:ascii="Arial Narrow" w:hAnsi="Arial Narrow" w:cs="Arial"/>
          <w:sz w:val="16"/>
          <w:szCs w:val="16"/>
        </w:rPr>
        <w:t xml:space="preserve">uadro </w:t>
      </w:r>
      <w:r w:rsidR="00061E3E" w:rsidRPr="00BD5A98">
        <w:rPr>
          <w:rFonts w:ascii="Arial Narrow" w:hAnsi="Arial Narrow" w:cs="Arial"/>
          <w:sz w:val="16"/>
          <w:szCs w:val="16"/>
        </w:rPr>
        <w:t>A</w:t>
      </w:r>
      <w:r w:rsidR="000C77FE" w:rsidRPr="00BD5A98">
        <w:rPr>
          <w:rFonts w:ascii="Arial Narrow" w:hAnsi="Arial Narrow" w:cs="Arial"/>
          <w:sz w:val="16"/>
          <w:szCs w:val="16"/>
        </w:rPr>
        <w:t>djunto</w:t>
      </w:r>
      <w:r w:rsidR="001452A8" w:rsidRPr="00BD5A98">
        <w:rPr>
          <w:rFonts w:ascii="Arial Narrow" w:hAnsi="Arial Narrow" w:cs="Arial"/>
          <w:sz w:val="16"/>
          <w:szCs w:val="16"/>
        </w:rPr>
        <w:t xml:space="preserve"> líneas abajo</w:t>
      </w:r>
      <w:r w:rsidR="009A5A3C" w:rsidRPr="00BD5A98">
        <w:rPr>
          <w:rFonts w:ascii="Arial Narrow" w:hAnsi="Arial Narrow" w:cs="Arial"/>
          <w:sz w:val="16"/>
          <w:szCs w:val="16"/>
        </w:rPr>
        <w:t>.</w:t>
      </w:r>
      <w:bookmarkEnd w:id="1"/>
      <w:bookmarkEnd w:id="3"/>
    </w:p>
    <w:p w14:paraId="3872751B" w14:textId="768F6C45" w:rsidR="003B0E60" w:rsidRPr="00BD5A98" w:rsidRDefault="005B4FF4" w:rsidP="00E20C1E">
      <w:pPr>
        <w:pStyle w:val="Sangra2detindependiente"/>
        <w:spacing w:line="0" w:lineRule="atLeast"/>
        <w:ind w:left="-142" w:right="-313"/>
        <w:rPr>
          <w:rFonts w:ascii="Arial Narrow" w:hAnsi="Arial Narrow" w:cs="Arial"/>
          <w:sz w:val="16"/>
          <w:szCs w:val="16"/>
          <w:lang w:val="es-ES"/>
        </w:rPr>
      </w:pPr>
      <w:r w:rsidRPr="00BD5A98">
        <w:rPr>
          <w:rFonts w:ascii="Arial Narrow" w:hAnsi="Arial Narrow" w:cs="Arial"/>
          <w:sz w:val="16"/>
          <w:szCs w:val="16"/>
        </w:rPr>
        <w:t xml:space="preserve">Se pone en conocimiento que </w:t>
      </w:r>
      <w:r w:rsidR="006F506C" w:rsidRPr="00BD5A98">
        <w:rPr>
          <w:rFonts w:ascii="Arial Narrow" w:hAnsi="Arial Narrow" w:cs="Arial"/>
          <w:sz w:val="16"/>
          <w:szCs w:val="16"/>
        </w:rPr>
        <w:t>la División de Fiscalización Posterior de la Intendencia Nacional de Control Aduanero, en ejercicio de las facultades establecidas en los</w:t>
      </w:r>
      <w:r w:rsidR="00E47EF5" w:rsidRPr="00BD5A98">
        <w:rPr>
          <w:rFonts w:ascii="Arial Narrow" w:hAnsi="Arial Narrow" w:cs="Arial"/>
          <w:sz w:val="16"/>
          <w:szCs w:val="16"/>
          <w:lang w:val="es-ES"/>
        </w:rPr>
        <w:t xml:space="preserve"> artículos 10º, 155°, 164° y 165° de la Ley General de Aduanas, aprobada mediante Decreto Legislativo </w:t>
      </w:r>
      <w:proofErr w:type="spellStart"/>
      <w:r w:rsidR="00E47EF5" w:rsidRPr="00BD5A98">
        <w:rPr>
          <w:rFonts w:ascii="Arial Narrow" w:hAnsi="Arial Narrow" w:cs="Arial"/>
          <w:sz w:val="16"/>
          <w:szCs w:val="16"/>
          <w:lang w:val="es-ES"/>
        </w:rPr>
        <w:t>N.°</w:t>
      </w:r>
      <w:proofErr w:type="spellEnd"/>
      <w:r w:rsidR="00E47EF5" w:rsidRPr="00BD5A98">
        <w:rPr>
          <w:rFonts w:ascii="Arial Narrow" w:hAnsi="Arial Narrow" w:cs="Arial"/>
          <w:sz w:val="16"/>
          <w:szCs w:val="16"/>
          <w:lang w:val="es-ES"/>
        </w:rPr>
        <w:t xml:space="preserve"> 1053 y modificatorias</w:t>
      </w:r>
      <w:r w:rsidR="00192BD3" w:rsidRPr="00BD5A98">
        <w:rPr>
          <w:rFonts w:ascii="Arial Narrow" w:hAnsi="Arial Narrow" w:cs="Arial"/>
          <w:sz w:val="16"/>
          <w:szCs w:val="16"/>
          <w:lang w:val="es-ES"/>
        </w:rPr>
        <w:t>;</w:t>
      </w:r>
      <w:r w:rsidR="00E47EF5" w:rsidRPr="00BD5A98">
        <w:rPr>
          <w:rFonts w:ascii="Arial Narrow" w:hAnsi="Arial Narrow" w:cs="Arial"/>
          <w:sz w:val="16"/>
          <w:szCs w:val="16"/>
          <w:lang w:val="es-ES"/>
        </w:rPr>
        <w:t xml:space="preserve"> así como</w:t>
      </w:r>
      <w:r w:rsidR="00192BD3" w:rsidRPr="00BD5A98">
        <w:rPr>
          <w:rFonts w:ascii="Arial Narrow" w:hAnsi="Arial Narrow" w:cs="Arial"/>
          <w:sz w:val="16"/>
          <w:szCs w:val="16"/>
          <w:lang w:val="es-ES"/>
        </w:rPr>
        <w:t xml:space="preserve">, </w:t>
      </w:r>
      <w:r w:rsidR="00E47EF5" w:rsidRPr="00BD5A98">
        <w:rPr>
          <w:rFonts w:ascii="Arial Narrow" w:hAnsi="Arial Narrow" w:cs="Arial"/>
          <w:sz w:val="16"/>
          <w:szCs w:val="16"/>
          <w:lang w:val="es-ES"/>
        </w:rPr>
        <w:t xml:space="preserve">del artículo 62° del </w:t>
      </w:r>
      <w:r w:rsidR="00192BD3" w:rsidRPr="00BD5A98">
        <w:rPr>
          <w:rFonts w:ascii="Arial Narrow" w:hAnsi="Arial Narrow" w:cs="Arial"/>
          <w:sz w:val="16"/>
          <w:szCs w:val="16"/>
          <w:lang w:val="es-ES"/>
        </w:rPr>
        <w:t>T.U.O.</w:t>
      </w:r>
      <w:r w:rsidR="00E47EF5" w:rsidRPr="00BD5A98">
        <w:rPr>
          <w:rFonts w:ascii="Arial Narrow" w:hAnsi="Arial Narrow" w:cs="Arial"/>
          <w:sz w:val="16"/>
          <w:szCs w:val="16"/>
          <w:lang w:val="es-ES"/>
        </w:rPr>
        <w:t xml:space="preserve"> del Código Tributario, aprobado mediante Decreto Supremo </w:t>
      </w:r>
      <w:proofErr w:type="spellStart"/>
      <w:r w:rsidR="00E47EF5" w:rsidRPr="00BD5A98">
        <w:rPr>
          <w:rFonts w:ascii="Arial Narrow" w:hAnsi="Arial Narrow" w:cs="Arial"/>
          <w:sz w:val="16"/>
          <w:szCs w:val="16"/>
          <w:lang w:val="es-ES"/>
        </w:rPr>
        <w:t>N.°</w:t>
      </w:r>
      <w:proofErr w:type="spellEnd"/>
      <w:r w:rsidR="00E47EF5" w:rsidRPr="00BD5A98">
        <w:rPr>
          <w:rFonts w:ascii="Arial Narrow" w:hAnsi="Arial Narrow" w:cs="Arial"/>
          <w:sz w:val="16"/>
          <w:szCs w:val="16"/>
          <w:lang w:val="es-ES"/>
        </w:rPr>
        <w:t xml:space="preserve"> 133-2013-EF y sus modificatorias</w:t>
      </w:r>
      <w:r w:rsidR="00192BD3" w:rsidRPr="00BD5A98">
        <w:rPr>
          <w:rFonts w:ascii="Arial Narrow" w:hAnsi="Arial Narrow" w:cs="Arial"/>
          <w:sz w:val="16"/>
          <w:szCs w:val="16"/>
          <w:lang w:val="es-ES"/>
        </w:rPr>
        <w:t>,</w:t>
      </w:r>
      <w:r w:rsidR="00E47EF5" w:rsidRPr="00BD5A98">
        <w:rPr>
          <w:rFonts w:ascii="Arial Narrow" w:hAnsi="Arial Narrow" w:cs="Arial"/>
          <w:sz w:val="16"/>
          <w:szCs w:val="16"/>
          <w:lang w:val="es-ES"/>
        </w:rPr>
        <w:t xml:space="preserve"> </w:t>
      </w:r>
      <w:r w:rsidR="00192BD3" w:rsidRPr="00BD5A98">
        <w:rPr>
          <w:rFonts w:ascii="Arial Narrow" w:hAnsi="Arial Narrow" w:cs="Arial"/>
          <w:sz w:val="16"/>
          <w:szCs w:val="16"/>
          <w:lang w:val="es-ES"/>
        </w:rPr>
        <w:t>y d</w:t>
      </w:r>
      <w:r w:rsidR="00E47EF5" w:rsidRPr="00BD5A98">
        <w:rPr>
          <w:rFonts w:ascii="Arial Narrow" w:hAnsi="Arial Narrow" w:cs="Arial"/>
          <w:sz w:val="16"/>
          <w:szCs w:val="16"/>
          <w:lang w:val="es-ES"/>
        </w:rPr>
        <w:t xml:space="preserve">el Reglamento del Procedimiento de Fiscalización de la SUNAT aprobado por el Decreto Supremo </w:t>
      </w:r>
      <w:proofErr w:type="spellStart"/>
      <w:r w:rsidR="00E47EF5" w:rsidRPr="00BD5A98">
        <w:rPr>
          <w:rFonts w:ascii="Arial Narrow" w:hAnsi="Arial Narrow" w:cs="Arial"/>
          <w:sz w:val="16"/>
          <w:szCs w:val="16"/>
          <w:lang w:val="es-ES"/>
        </w:rPr>
        <w:t>N.°</w:t>
      </w:r>
      <w:proofErr w:type="spellEnd"/>
      <w:r w:rsidR="00E47EF5" w:rsidRPr="00BD5A98">
        <w:rPr>
          <w:rFonts w:ascii="Arial Narrow" w:hAnsi="Arial Narrow" w:cs="Arial"/>
          <w:sz w:val="16"/>
          <w:szCs w:val="16"/>
          <w:lang w:val="es-ES"/>
        </w:rPr>
        <w:t xml:space="preserve"> 085-2007-EF y normas modificatorias;</w:t>
      </w:r>
      <w:r w:rsidR="00192BD3" w:rsidRPr="00BD5A98">
        <w:rPr>
          <w:rFonts w:ascii="Arial Narrow" w:hAnsi="Arial Narrow" w:cs="Arial"/>
          <w:sz w:val="16"/>
          <w:szCs w:val="16"/>
          <w:lang w:val="es-ES"/>
        </w:rPr>
        <w:t xml:space="preserve"> </w:t>
      </w:r>
      <w:r w:rsidR="001452A8" w:rsidRPr="00BD5A98">
        <w:rPr>
          <w:rFonts w:ascii="Arial Narrow" w:hAnsi="Arial Narrow" w:cs="Arial"/>
          <w:sz w:val="16"/>
          <w:szCs w:val="16"/>
        </w:rPr>
        <w:t>iniciará una acción de Fiscalización Definitiva a su representada con el objeto de verificar el cumplimiento de sus obligaciones tributario-aduaneras y obligaciones formales, siendo el alcance de la fiscalización las Declaraciones Aduaneras de Mercancía (DAM) detalladas en los documentos precitados.</w:t>
      </w:r>
      <w:r w:rsidR="001452A8" w:rsidRPr="00BD5A98">
        <w:rPr>
          <w:rFonts w:ascii="Arial Narrow" w:hAnsi="Arial Narrow" w:cs="Arial"/>
          <w:sz w:val="16"/>
          <w:szCs w:val="16"/>
          <w:lang w:val="es-ES"/>
        </w:rPr>
        <w:t xml:space="preserve"> </w:t>
      </w:r>
    </w:p>
    <w:p w14:paraId="071AA9CC" w14:textId="6BFD70DE" w:rsidR="007B3BE9" w:rsidRPr="00BD5A98" w:rsidRDefault="007B3BE9" w:rsidP="00E20C1E">
      <w:pPr>
        <w:pStyle w:val="Sangra2detindependiente"/>
        <w:spacing w:line="0" w:lineRule="atLeast"/>
        <w:ind w:left="-142" w:right="-313"/>
        <w:rPr>
          <w:rFonts w:ascii="Arial Narrow" w:hAnsi="Arial Narrow" w:cs="Arial"/>
          <w:sz w:val="16"/>
          <w:szCs w:val="16"/>
          <w:lang w:val="es-ES"/>
        </w:rPr>
      </w:pPr>
      <w:r w:rsidRPr="00BD5A98">
        <w:rPr>
          <w:rFonts w:ascii="Arial Narrow" w:hAnsi="Arial Narrow" w:cs="Arial"/>
          <w:sz w:val="16"/>
          <w:szCs w:val="16"/>
          <w:lang w:val="es-ES"/>
        </w:rPr>
        <w:t xml:space="preserve">Se detallan los documentos que comprenden esta publicación: </w:t>
      </w:r>
    </w:p>
    <w:p w14:paraId="7F403E6A" w14:textId="79020CAE" w:rsidR="00AC48CD" w:rsidRPr="00E20C1E" w:rsidRDefault="006F506C" w:rsidP="00E20C1E">
      <w:pPr>
        <w:pStyle w:val="Sangra2detindependiente"/>
        <w:spacing w:line="0" w:lineRule="atLeast"/>
        <w:ind w:left="-142" w:right="-313"/>
        <w:jc w:val="center"/>
        <w:rPr>
          <w:rFonts w:ascii="Arial Narrow" w:hAnsi="Arial Narrow" w:cs="Arial"/>
          <w:sz w:val="16"/>
          <w:szCs w:val="16"/>
          <w:u w:val="single"/>
          <w:lang w:val="es-ES"/>
        </w:rPr>
      </w:pPr>
      <w:r w:rsidRPr="00BD5A98">
        <w:rPr>
          <w:rFonts w:ascii="Arial Narrow" w:hAnsi="Arial Narrow" w:cs="Arial"/>
          <w:sz w:val="16"/>
          <w:szCs w:val="16"/>
          <w:u w:val="single"/>
        </w:rPr>
        <w:t>Cuadro Adjunto</w:t>
      </w:r>
      <w:r w:rsidR="003B0E60" w:rsidRPr="00BD5A98">
        <w:rPr>
          <w:rFonts w:ascii="Arial Narrow" w:hAnsi="Arial Narrow" w:cs="Arial"/>
          <w:sz w:val="16"/>
          <w:szCs w:val="16"/>
          <w:u w:val="single"/>
        </w:rPr>
        <w:t xml:space="preserve"> – Actos administrativos</w:t>
      </w:r>
    </w:p>
    <w:tbl>
      <w:tblPr>
        <w:tblStyle w:val="Tablaconcuadrculaclara"/>
        <w:tblW w:w="14312" w:type="dxa"/>
        <w:tblLayout w:type="fixed"/>
        <w:tblLook w:val="04A0" w:firstRow="1" w:lastRow="0" w:firstColumn="1" w:lastColumn="0" w:noHBand="0" w:noVBand="1"/>
      </w:tblPr>
      <w:tblGrid>
        <w:gridCol w:w="1701"/>
        <w:gridCol w:w="3114"/>
        <w:gridCol w:w="1701"/>
        <w:gridCol w:w="4394"/>
        <w:gridCol w:w="3402"/>
      </w:tblGrid>
      <w:tr w:rsidR="00BD5A98" w:rsidRPr="00BD5A98" w14:paraId="13481E1B" w14:textId="77777777" w:rsidTr="00E20C1E">
        <w:trPr>
          <w:trHeight w:val="20"/>
        </w:trPr>
        <w:tc>
          <w:tcPr>
            <w:tcW w:w="1701" w:type="dxa"/>
          </w:tcPr>
          <w:p w14:paraId="42776164" w14:textId="0EEF1636" w:rsidR="004F7850" w:rsidRPr="00BD5A98" w:rsidRDefault="004F7850" w:rsidP="00BD5A98">
            <w:pPr>
              <w:pStyle w:val="Sangra2detindependiente"/>
              <w:spacing w:line="0" w:lineRule="atLeast"/>
              <w:ind w:left="-110" w:right="-41"/>
              <w:jc w:val="center"/>
              <w:rPr>
                <w:rFonts w:ascii="Arial Narrow" w:hAnsi="Arial Narrow" w:cs="Arial"/>
                <w:sz w:val="16"/>
                <w:szCs w:val="16"/>
              </w:rPr>
            </w:pPr>
            <w:r w:rsidRPr="00BD5A98">
              <w:rPr>
                <w:rFonts w:ascii="Arial Narrow" w:hAnsi="Arial Narrow" w:cs="Arial"/>
                <w:color w:val="000000"/>
                <w:sz w:val="16"/>
                <w:szCs w:val="16"/>
              </w:rPr>
              <w:t>CONTRIBUYENTE</w:t>
            </w:r>
          </w:p>
        </w:tc>
        <w:tc>
          <w:tcPr>
            <w:tcW w:w="3114" w:type="dxa"/>
          </w:tcPr>
          <w:p w14:paraId="78E01F3A" w14:textId="31F809E3" w:rsidR="004F7850" w:rsidRPr="00BD5A98" w:rsidRDefault="004F7850" w:rsidP="00BD5A98">
            <w:pPr>
              <w:pStyle w:val="Sangra2detindependiente"/>
              <w:spacing w:line="0" w:lineRule="atLeast"/>
              <w:ind w:left="-33" w:right="-109"/>
              <w:jc w:val="center"/>
              <w:rPr>
                <w:rFonts w:ascii="Arial Narrow" w:hAnsi="Arial Narrow" w:cs="Arial"/>
                <w:sz w:val="16"/>
                <w:szCs w:val="16"/>
              </w:rPr>
            </w:pPr>
            <w:r w:rsidRPr="00BD5A98">
              <w:rPr>
                <w:rFonts w:ascii="Arial Narrow" w:hAnsi="Arial Narrow" w:cs="Arial"/>
                <w:color w:val="000000"/>
                <w:sz w:val="16"/>
                <w:szCs w:val="16"/>
              </w:rPr>
              <w:t>RUC</w:t>
            </w:r>
          </w:p>
        </w:tc>
        <w:tc>
          <w:tcPr>
            <w:tcW w:w="1701" w:type="dxa"/>
          </w:tcPr>
          <w:p w14:paraId="491AF579" w14:textId="0085C3E0" w:rsidR="004F7850" w:rsidRPr="00BD5A98" w:rsidRDefault="004F7850" w:rsidP="00BD5A98">
            <w:pPr>
              <w:pStyle w:val="Sangra2detindependiente"/>
              <w:spacing w:line="0" w:lineRule="atLeast"/>
              <w:ind w:left="-33" w:right="-109"/>
              <w:jc w:val="center"/>
              <w:rPr>
                <w:rFonts w:ascii="Arial Narrow" w:hAnsi="Arial Narrow" w:cs="Arial"/>
                <w:sz w:val="16"/>
                <w:szCs w:val="16"/>
              </w:rPr>
            </w:pPr>
            <w:r w:rsidRPr="00BD5A98">
              <w:rPr>
                <w:rFonts w:ascii="Arial Narrow" w:hAnsi="Arial Narrow" w:cs="Arial"/>
                <w:color w:val="000000"/>
                <w:sz w:val="16"/>
                <w:szCs w:val="16"/>
              </w:rPr>
              <w:t>TIPO DE DOCUMENTO</w:t>
            </w:r>
          </w:p>
        </w:tc>
        <w:tc>
          <w:tcPr>
            <w:tcW w:w="4394" w:type="dxa"/>
          </w:tcPr>
          <w:p w14:paraId="2A47F11C" w14:textId="00228B19" w:rsidR="004F7850" w:rsidRPr="00BD5A98" w:rsidRDefault="004F7850" w:rsidP="00BD5A98">
            <w:pPr>
              <w:pStyle w:val="Sangra2detindependiente"/>
              <w:spacing w:line="0" w:lineRule="atLeast"/>
              <w:ind w:left="-33" w:right="-109"/>
              <w:jc w:val="center"/>
              <w:rPr>
                <w:rFonts w:ascii="Arial Narrow" w:hAnsi="Arial Narrow" w:cs="Arial"/>
                <w:sz w:val="16"/>
                <w:szCs w:val="16"/>
              </w:rPr>
            </w:pPr>
            <w:r w:rsidRPr="00BD5A98">
              <w:rPr>
                <w:rFonts w:ascii="Arial Narrow" w:hAnsi="Arial Narrow" w:cs="Arial"/>
                <w:color w:val="000000"/>
                <w:sz w:val="16"/>
                <w:szCs w:val="16"/>
              </w:rPr>
              <w:t>NUMERO DE DOCUMENTO</w:t>
            </w:r>
          </w:p>
        </w:tc>
        <w:tc>
          <w:tcPr>
            <w:tcW w:w="3402" w:type="dxa"/>
          </w:tcPr>
          <w:p w14:paraId="24F983F5" w14:textId="2FB9343A" w:rsidR="004F7850" w:rsidRPr="00BD5A98" w:rsidRDefault="004F7850" w:rsidP="00BD5A98">
            <w:pPr>
              <w:pStyle w:val="Sangra2detindependiente"/>
              <w:spacing w:line="0" w:lineRule="atLeast"/>
              <w:ind w:left="-33" w:right="-109"/>
              <w:jc w:val="center"/>
              <w:rPr>
                <w:rFonts w:ascii="Arial Narrow" w:hAnsi="Arial Narrow" w:cs="Arial"/>
                <w:sz w:val="16"/>
                <w:szCs w:val="16"/>
              </w:rPr>
            </w:pPr>
            <w:r w:rsidRPr="00BD5A98">
              <w:rPr>
                <w:rFonts w:ascii="Arial Narrow" w:hAnsi="Arial Narrow" w:cs="Arial"/>
                <w:color w:val="000000"/>
                <w:sz w:val="16"/>
                <w:szCs w:val="16"/>
              </w:rPr>
              <w:t>ORIGEN</w:t>
            </w:r>
          </w:p>
        </w:tc>
      </w:tr>
      <w:tr w:rsidR="00BD5A98" w:rsidRPr="00BD5A98" w14:paraId="00ECD844" w14:textId="77777777" w:rsidTr="00E20C1E">
        <w:trPr>
          <w:trHeight w:val="20"/>
        </w:trPr>
        <w:tc>
          <w:tcPr>
            <w:tcW w:w="1701" w:type="dxa"/>
          </w:tcPr>
          <w:p w14:paraId="50B7ABF4" w14:textId="213BF5A0" w:rsidR="004F7850" w:rsidRPr="00BD5A98" w:rsidRDefault="004F7850" w:rsidP="00BD5A98">
            <w:pPr>
              <w:pStyle w:val="Sangra2detindependiente"/>
              <w:spacing w:line="0" w:lineRule="atLeast"/>
              <w:ind w:left="0" w:right="-41"/>
              <w:jc w:val="center"/>
              <w:rPr>
                <w:rFonts w:ascii="Arial Narrow" w:hAnsi="Arial Narrow" w:cs="Arial"/>
                <w:sz w:val="16"/>
                <w:szCs w:val="16"/>
                <w:lang w:val="en-US"/>
              </w:rPr>
            </w:pPr>
            <w:r w:rsidRPr="00BD5A98">
              <w:rPr>
                <w:rFonts w:ascii="Arial Narrow" w:hAnsi="Arial Narrow" w:cs="Arial"/>
                <w:color w:val="000000"/>
                <w:sz w:val="16"/>
                <w:szCs w:val="16"/>
                <w:lang w:val="en-US"/>
              </w:rPr>
              <w:t>NEW HOGAR S.A.C.</w:t>
            </w:r>
          </w:p>
        </w:tc>
        <w:tc>
          <w:tcPr>
            <w:tcW w:w="3114" w:type="dxa"/>
          </w:tcPr>
          <w:p w14:paraId="314C87AF" w14:textId="78A8DF7B" w:rsidR="004F7850" w:rsidRPr="00BD5A98" w:rsidRDefault="004F7850" w:rsidP="00BD5A98">
            <w:pPr>
              <w:pStyle w:val="Sangra2detindependiente"/>
              <w:spacing w:line="0" w:lineRule="atLeast"/>
              <w:ind w:left="-33"/>
              <w:jc w:val="center"/>
              <w:rPr>
                <w:rFonts w:ascii="Arial Narrow" w:hAnsi="Arial Narrow" w:cs="Arial"/>
                <w:sz w:val="16"/>
                <w:szCs w:val="16"/>
              </w:rPr>
            </w:pPr>
            <w:r w:rsidRPr="00BD5A98">
              <w:rPr>
                <w:rFonts w:ascii="Arial Narrow" w:hAnsi="Arial Narrow" w:cs="Arial"/>
                <w:color w:val="000000"/>
                <w:sz w:val="16"/>
                <w:szCs w:val="16"/>
              </w:rPr>
              <w:t>20606347571</w:t>
            </w:r>
            <w:r w:rsidR="00BD5A98">
              <w:rPr>
                <w:rFonts w:ascii="Arial Narrow" w:hAnsi="Arial Narrow" w:cs="Arial"/>
                <w:color w:val="000000"/>
                <w:sz w:val="16"/>
                <w:szCs w:val="16"/>
              </w:rPr>
              <w:t xml:space="preserve"> </w:t>
            </w:r>
            <w:r w:rsidRPr="00BD5A98">
              <w:rPr>
                <w:rFonts w:ascii="Arial Narrow" w:hAnsi="Arial Narrow" w:cs="Arial"/>
                <w:color w:val="000000"/>
                <w:sz w:val="16"/>
                <w:szCs w:val="16"/>
              </w:rPr>
              <w:t>CONDICIÓN: NO HABIDO</w:t>
            </w:r>
          </w:p>
        </w:tc>
        <w:tc>
          <w:tcPr>
            <w:tcW w:w="1701" w:type="dxa"/>
          </w:tcPr>
          <w:p w14:paraId="5FFE0875" w14:textId="4B43B575" w:rsidR="004F7850" w:rsidRPr="00BD5A98" w:rsidRDefault="004F7850" w:rsidP="00BD5A98">
            <w:pPr>
              <w:pStyle w:val="Sangra2detindependiente"/>
              <w:spacing w:line="0" w:lineRule="atLeast"/>
              <w:ind w:left="0"/>
              <w:jc w:val="center"/>
              <w:rPr>
                <w:rFonts w:ascii="Arial Narrow" w:hAnsi="Arial Narrow" w:cs="Arial"/>
                <w:sz w:val="16"/>
                <w:szCs w:val="16"/>
              </w:rPr>
            </w:pPr>
            <w:r w:rsidRPr="00BD5A98">
              <w:rPr>
                <w:rFonts w:ascii="Arial Narrow" w:hAnsi="Arial Narrow" w:cs="Arial"/>
                <w:color w:val="000000"/>
                <w:sz w:val="16"/>
                <w:szCs w:val="16"/>
              </w:rPr>
              <w:t>CARTA</w:t>
            </w:r>
          </w:p>
        </w:tc>
        <w:tc>
          <w:tcPr>
            <w:tcW w:w="4394" w:type="dxa"/>
          </w:tcPr>
          <w:p w14:paraId="2F976013" w14:textId="1B409828" w:rsidR="004F7850" w:rsidRPr="00BD5A98" w:rsidRDefault="004F7850" w:rsidP="00BD5A98">
            <w:pPr>
              <w:spacing w:line="0" w:lineRule="atLeast"/>
              <w:jc w:val="center"/>
              <w:rPr>
                <w:rFonts w:ascii="Arial Narrow" w:hAnsi="Arial Narrow" w:cs="Arial"/>
                <w:sz w:val="16"/>
                <w:szCs w:val="16"/>
                <w:lang w:val="es-PE"/>
              </w:rPr>
            </w:pPr>
            <w:r w:rsidRPr="00BD5A98">
              <w:rPr>
                <w:rFonts w:ascii="Arial Narrow" w:hAnsi="Arial Narrow" w:cs="Arial"/>
                <w:color w:val="000000"/>
                <w:sz w:val="16"/>
                <w:szCs w:val="16"/>
              </w:rPr>
              <w:t>1779 - 2024-SUNAT/323100</w:t>
            </w:r>
            <w:r w:rsidR="00BD5A98">
              <w:rPr>
                <w:rFonts w:ascii="Arial Narrow" w:hAnsi="Arial Narrow" w:cs="Arial"/>
                <w:color w:val="000000"/>
                <w:sz w:val="16"/>
                <w:szCs w:val="16"/>
              </w:rPr>
              <w:t xml:space="preserve"> </w:t>
            </w:r>
            <w:r w:rsidRPr="00BD5A98">
              <w:rPr>
                <w:rFonts w:ascii="Arial Narrow" w:hAnsi="Arial Narrow" w:cs="Arial"/>
                <w:color w:val="000000"/>
                <w:sz w:val="16"/>
                <w:szCs w:val="16"/>
              </w:rPr>
              <w:t>Fecha: 19.11.2024</w:t>
            </w:r>
          </w:p>
        </w:tc>
        <w:tc>
          <w:tcPr>
            <w:tcW w:w="3402" w:type="dxa"/>
          </w:tcPr>
          <w:p w14:paraId="5D4D7E22" w14:textId="0D7BD3BB" w:rsidR="004F7850" w:rsidRPr="00BD5A98" w:rsidRDefault="004F7850" w:rsidP="00BD5A98">
            <w:pPr>
              <w:pStyle w:val="Sangra2detindependiente"/>
              <w:spacing w:line="0" w:lineRule="atLeast"/>
              <w:ind w:left="-71"/>
              <w:jc w:val="center"/>
              <w:rPr>
                <w:rFonts w:ascii="Arial Narrow" w:hAnsi="Arial Narrow" w:cs="Arial"/>
                <w:sz w:val="16"/>
                <w:szCs w:val="16"/>
              </w:rPr>
            </w:pPr>
            <w:r w:rsidRPr="00BD5A98">
              <w:rPr>
                <w:rFonts w:ascii="Arial Narrow" w:hAnsi="Arial Narrow" w:cs="Arial"/>
                <w:color w:val="000000"/>
                <w:sz w:val="16"/>
                <w:szCs w:val="16"/>
              </w:rPr>
              <w:t>PROGRAMA DE AUDITORÍA N° 005035-2024</w:t>
            </w:r>
          </w:p>
        </w:tc>
      </w:tr>
      <w:tr w:rsidR="00BD5A98" w:rsidRPr="00BD5A98" w14:paraId="3F7C99E5" w14:textId="77777777" w:rsidTr="00E20C1E">
        <w:trPr>
          <w:trHeight w:val="20"/>
        </w:trPr>
        <w:tc>
          <w:tcPr>
            <w:tcW w:w="1701" w:type="dxa"/>
          </w:tcPr>
          <w:p w14:paraId="00E44465" w14:textId="74DBA81B" w:rsidR="004F7850" w:rsidRPr="00BD5A98" w:rsidRDefault="004F7850" w:rsidP="00BD5A98">
            <w:pPr>
              <w:pStyle w:val="Sangra2detindependiente"/>
              <w:spacing w:line="0" w:lineRule="atLeast"/>
              <w:ind w:left="0" w:right="-41"/>
              <w:jc w:val="center"/>
              <w:rPr>
                <w:rFonts w:ascii="Arial Narrow" w:hAnsi="Arial Narrow" w:cs="Arial"/>
                <w:sz w:val="16"/>
                <w:szCs w:val="16"/>
                <w:lang w:val="en-US"/>
              </w:rPr>
            </w:pPr>
            <w:r w:rsidRPr="00BD5A98">
              <w:rPr>
                <w:rFonts w:ascii="Arial Narrow" w:hAnsi="Arial Narrow" w:cs="Arial"/>
                <w:color w:val="000000"/>
                <w:sz w:val="16"/>
                <w:szCs w:val="16"/>
                <w:lang w:val="en-US"/>
              </w:rPr>
              <w:t>NEW HOGAR S.A.C.</w:t>
            </w:r>
          </w:p>
        </w:tc>
        <w:tc>
          <w:tcPr>
            <w:tcW w:w="3114" w:type="dxa"/>
          </w:tcPr>
          <w:p w14:paraId="50208DFD" w14:textId="68BDB381" w:rsidR="004F7850" w:rsidRPr="00BD5A98" w:rsidRDefault="004F7850" w:rsidP="00BD5A98">
            <w:pPr>
              <w:pStyle w:val="Sangra2detindependiente"/>
              <w:spacing w:line="0" w:lineRule="atLeast"/>
              <w:ind w:left="-33" w:right="-154"/>
              <w:jc w:val="center"/>
              <w:rPr>
                <w:rFonts w:ascii="Arial Narrow" w:hAnsi="Arial Narrow" w:cs="Arial"/>
                <w:sz w:val="16"/>
                <w:szCs w:val="16"/>
              </w:rPr>
            </w:pPr>
            <w:r w:rsidRPr="00BD5A98">
              <w:rPr>
                <w:rFonts w:ascii="Arial Narrow" w:hAnsi="Arial Narrow" w:cs="Arial"/>
                <w:color w:val="000000"/>
                <w:sz w:val="16"/>
                <w:szCs w:val="16"/>
              </w:rPr>
              <w:t>20606347571</w:t>
            </w:r>
            <w:r w:rsidR="00BD5A98">
              <w:rPr>
                <w:rFonts w:ascii="Arial Narrow" w:hAnsi="Arial Narrow" w:cs="Arial"/>
                <w:color w:val="000000"/>
                <w:sz w:val="16"/>
                <w:szCs w:val="16"/>
              </w:rPr>
              <w:t xml:space="preserve"> </w:t>
            </w:r>
            <w:r w:rsidRPr="00BD5A98">
              <w:rPr>
                <w:rFonts w:ascii="Arial Narrow" w:hAnsi="Arial Narrow" w:cs="Arial"/>
                <w:color w:val="000000"/>
                <w:sz w:val="16"/>
                <w:szCs w:val="16"/>
              </w:rPr>
              <w:t>CONDICIÓN: NO HABIDO</w:t>
            </w:r>
          </w:p>
        </w:tc>
        <w:tc>
          <w:tcPr>
            <w:tcW w:w="1701" w:type="dxa"/>
          </w:tcPr>
          <w:p w14:paraId="0BF3FEB4" w14:textId="3C3B7181" w:rsidR="004F7850" w:rsidRPr="00BD5A98" w:rsidRDefault="004F7850" w:rsidP="00BD5A98">
            <w:pPr>
              <w:pStyle w:val="Sangra2detindependiente"/>
              <w:spacing w:line="0" w:lineRule="atLeast"/>
              <w:ind w:left="0"/>
              <w:jc w:val="center"/>
              <w:rPr>
                <w:rFonts w:ascii="Arial Narrow" w:hAnsi="Arial Narrow" w:cs="Arial"/>
                <w:sz w:val="16"/>
                <w:szCs w:val="16"/>
              </w:rPr>
            </w:pPr>
            <w:r w:rsidRPr="00BD5A98">
              <w:rPr>
                <w:rFonts w:ascii="Arial Narrow" w:hAnsi="Arial Narrow" w:cs="Arial"/>
                <w:color w:val="000000"/>
                <w:sz w:val="16"/>
                <w:szCs w:val="16"/>
              </w:rPr>
              <w:t>CARTA</w:t>
            </w:r>
          </w:p>
        </w:tc>
        <w:tc>
          <w:tcPr>
            <w:tcW w:w="4394" w:type="dxa"/>
          </w:tcPr>
          <w:p w14:paraId="2A7EEB86" w14:textId="388D29CC" w:rsidR="004F7850" w:rsidRPr="00BD5A98" w:rsidRDefault="004F7850" w:rsidP="00BD5A98">
            <w:pPr>
              <w:pStyle w:val="Sangra2detindependiente"/>
              <w:spacing w:line="0" w:lineRule="atLeast"/>
              <w:ind w:left="31"/>
              <w:jc w:val="center"/>
              <w:rPr>
                <w:rFonts w:ascii="Arial Narrow" w:hAnsi="Arial Narrow" w:cs="Arial"/>
                <w:sz w:val="16"/>
                <w:szCs w:val="16"/>
              </w:rPr>
            </w:pPr>
            <w:r w:rsidRPr="00BD5A98">
              <w:rPr>
                <w:rFonts w:ascii="Arial Narrow" w:hAnsi="Arial Narrow" w:cs="Arial"/>
                <w:color w:val="000000"/>
                <w:sz w:val="16"/>
                <w:szCs w:val="16"/>
              </w:rPr>
              <w:t>1796 - 2024-SUNAT/323100</w:t>
            </w:r>
            <w:r w:rsidR="00BD5A98">
              <w:rPr>
                <w:rFonts w:ascii="Arial Narrow" w:hAnsi="Arial Narrow" w:cs="Arial"/>
                <w:color w:val="000000"/>
                <w:sz w:val="16"/>
                <w:szCs w:val="16"/>
              </w:rPr>
              <w:t xml:space="preserve"> </w:t>
            </w:r>
            <w:r w:rsidRPr="00BD5A98">
              <w:rPr>
                <w:rFonts w:ascii="Arial Narrow" w:hAnsi="Arial Narrow" w:cs="Arial"/>
                <w:color w:val="000000"/>
                <w:sz w:val="16"/>
                <w:szCs w:val="16"/>
              </w:rPr>
              <w:t>Fecha: 20.11.2024</w:t>
            </w:r>
          </w:p>
        </w:tc>
        <w:tc>
          <w:tcPr>
            <w:tcW w:w="3402" w:type="dxa"/>
          </w:tcPr>
          <w:p w14:paraId="621E4CFE" w14:textId="28E575EF" w:rsidR="004F7850" w:rsidRPr="00BD5A98" w:rsidRDefault="004F7850" w:rsidP="00BD5A98">
            <w:pPr>
              <w:pStyle w:val="Sangra2detindependiente"/>
              <w:spacing w:line="0" w:lineRule="atLeast"/>
              <w:ind w:left="-71"/>
              <w:jc w:val="center"/>
              <w:rPr>
                <w:rFonts w:ascii="Arial Narrow" w:hAnsi="Arial Narrow" w:cs="Arial"/>
                <w:sz w:val="16"/>
                <w:szCs w:val="16"/>
              </w:rPr>
            </w:pPr>
            <w:r w:rsidRPr="00BD5A98">
              <w:rPr>
                <w:rFonts w:ascii="Arial Narrow" w:hAnsi="Arial Narrow" w:cs="Arial"/>
                <w:color w:val="000000"/>
                <w:sz w:val="16"/>
                <w:szCs w:val="16"/>
              </w:rPr>
              <w:t>PROGRAMA DE AUDITORÍA N° 005036-2024</w:t>
            </w:r>
          </w:p>
        </w:tc>
      </w:tr>
      <w:tr w:rsidR="00BD5A98" w:rsidRPr="00BD5A98" w14:paraId="698609B7" w14:textId="77777777" w:rsidTr="00E20C1E">
        <w:trPr>
          <w:trHeight w:val="20"/>
        </w:trPr>
        <w:tc>
          <w:tcPr>
            <w:tcW w:w="1701" w:type="dxa"/>
          </w:tcPr>
          <w:p w14:paraId="3C6C2BDD" w14:textId="0091CD5A" w:rsidR="004F7850" w:rsidRPr="00BD5A98" w:rsidRDefault="004F7850" w:rsidP="00BD5A98">
            <w:pPr>
              <w:pStyle w:val="Sangra2detindependiente"/>
              <w:spacing w:line="0" w:lineRule="atLeast"/>
              <w:ind w:left="0" w:right="-41"/>
              <w:jc w:val="center"/>
              <w:rPr>
                <w:rFonts w:ascii="Arial Narrow" w:hAnsi="Arial Narrow" w:cs="Arial"/>
                <w:noProof/>
                <w:sz w:val="16"/>
                <w:szCs w:val="16"/>
                <w:lang w:val="en-US"/>
              </w:rPr>
            </w:pPr>
            <w:r w:rsidRPr="00BD5A98">
              <w:rPr>
                <w:rFonts w:ascii="Arial Narrow" w:hAnsi="Arial Narrow" w:cs="Arial"/>
                <w:color w:val="000000"/>
                <w:sz w:val="16"/>
                <w:szCs w:val="16"/>
                <w:lang w:val="en-US"/>
              </w:rPr>
              <w:t>NEW HOGAR S.A.C.</w:t>
            </w:r>
          </w:p>
        </w:tc>
        <w:tc>
          <w:tcPr>
            <w:tcW w:w="3114" w:type="dxa"/>
          </w:tcPr>
          <w:p w14:paraId="1CDB96E7" w14:textId="17D2C8D8" w:rsidR="004F7850" w:rsidRPr="00BD5A98" w:rsidRDefault="004F7850" w:rsidP="00BD5A98">
            <w:pPr>
              <w:pStyle w:val="Sangra2detindependiente"/>
              <w:spacing w:line="0" w:lineRule="atLeast"/>
              <w:ind w:left="-33" w:right="-154"/>
              <w:jc w:val="center"/>
              <w:rPr>
                <w:rFonts w:ascii="Arial Narrow" w:hAnsi="Arial Narrow" w:cs="Arial"/>
                <w:sz w:val="16"/>
                <w:szCs w:val="16"/>
                <w:shd w:val="clear" w:color="auto" w:fill="FFFFFF"/>
                <w:lang w:val="es-ES"/>
              </w:rPr>
            </w:pPr>
            <w:r w:rsidRPr="00BD5A98">
              <w:rPr>
                <w:rFonts w:ascii="Arial Narrow" w:hAnsi="Arial Narrow" w:cs="Arial"/>
                <w:color w:val="000000"/>
                <w:sz w:val="16"/>
                <w:szCs w:val="16"/>
              </w:rPr>
              <w:t>20606347571</w:t>
            </w:r>
            <w:r w:rsidR="00BD5A98">
              <w:rPr>
                <w:rFonts w:ascii="Arial Narrow" w:hAnsi="Arial Narrow" w:cs="Arial"/>
                <w:color w:val="000000"/>
                <w:sz w:val="16"/>
                <w:szCs w:val="16"/>
              </w:rPr>
              <w:t xml:space="preserve"> </w:t>
            </w:r>
            <w:r w:rsidRPr="00BD5A98">
              <w:rPr>
                <w:rFonts w:ascii="Arial Narrow" w:hAnsi="Arial Narrow" w:cs="Arial"/>
                <w:color w:val="000000"/>
                <w:sz w:val="16"/>
                <w:szCs w:val="16"/>
              </w:rPr>
              <w:t>CONDICIÓN: NO HABIDO</w:t>
            </w:r>
          </w:p>
        </w:tc>
        <w:tc>
          <w:tcPr>
            <w:tcW w:w="1701" w:type="dxa"/>
          </w:tcPr>
          <w:p w14:paraId="2F38D8B0" w14:textId="4CA354BB" w:rsidR="004F7850" w:rsidRPr="00BD5A98" w:rsidRDefault="004F7850" w:rsidP="00BD5A98">
            <w:pPr>
              <w:pStyle w:val="Sangra2detindependiente"/>
              <w:spacing w:line="0" w:lineRule="atLeast"/>
              <w:ind w:left="0"/>
              <w:jc w:val="center"/>
              <w:rPr>
                <w:rFonts w:ascii="Arial Narrow" w:hAnsi="Arial Narrow" w:cs="Arial"/>
                <w:sz w:val="16"/>
                <w:szCs w:val="16"/>
              </w:rPr>
            </w:pPr>
            <w:r w:rsidRPr="00BD5A98">
              <w:rPr>
                <w:rFonts w:ascii="Arial Narrow" w:hAnsi="Arial Narrow" w:cs="Arial"/>
                <w:color w:val="000000"/>
                <w:sz w:val="16"/>
                <w:szCs w:val="16"/>
              </w:rPr>
              <w:t>CARTA</w:t>
            </w:r>
          </w:p>
        </w:tc>
        <w:tc>
          <w:tcPr>
            <w:tcW w:w="4394" w:type="dxa"/>
          </w:tcPr>
          <w:p w14:paraId="32DD9754" w14:textId="1DA1E221" w:rsidR="004F7850" w:rsidRPr="00BD5A98" w:rsidRDefault="004F7850" w:rsidP="00BD5A98">
            <w:pPr>
              <w:pStyle w:val="Sangra2detindependiente"/>
              <w:spacing w:line="0" w:lineRule="atLeast"/>
              <w:ind w:left="31"/>
              <w:jc w:val="center"/>
              <w:rPr>
                <w:rFonts w:ascii="Arial Narrow" w:hAnsi="Arial Narrow" w:cs="Arial"/>
                <w:sz w:val="16"/>
                <w:szCs w:val="16"/>
              </w:rPr>
            </w:pPr>
            <w:r w:rsidRPr="00BD5A98">
              <w:rPr>
                <w:rFonts w:ascii="Arial Narrow" w:hAnsi="Arial Narrow" w:cs="Arial"/>
                <w:color w:val="000000"/>
                <w:sz w:val="16"/>
                <w:szCs w:val="16"/>
              </w:rPr>
              <w:t>1874 - 2023-SUNAT/323100</w:t>
            </w:r>
            <w:r w:rsidR="00BD5A98">
              <w:rPr>
                <w:rFonts w:ascii="Arial Narrow" w:hAnsi="Arial Narrow" w:cs="Arial"/>
                <w:color w:val="000000"/>
                <w:sz w:val="16"/>
                <w:szCs w:val="16"/>
              </w:rPr>
              <w:t xml:space="preserve"> </w:t>
            </w:r>
            <w:r w:rsidRPr="00BD5A98">
              <w:rPr>
                <w:rFonts w:ascii="Arial Narrow" w:hAnsi="Arial Narrow" w:cs="Arial"/>
                <w:color w:val="000000"/>
                <w:sz w:val="16"/>
                <w:szCs w:val="16"/>
              </w:rPr>
              <w:t>Fecha: 4.12.2024</w:t>
            </w:r>
          </w:p>
        </w:tc>
        <w:tc>
          <w:tcPr>
            <w:tcW w:w="3402" w:type="dxa"/>
          </w:tcPr>
          <w:p w14:paraId="7A033E9D" w14:textId="50E32DFD" w:rsidR="004F7850" w:rsidRPr="00BD5A98" w:rsidRDefault="004F7850" w:rsidP="00BD5A98">
            <w:pPr>
              <w:pStyle w:val="Sangra2detindependiente"/>
              <w:spacing w:line="0" w:lineRule="atLeast"/>
              <w:ind w:left="-71"/>
              <w:jc w:val="center"/>
              <w:rPr>
                <w:rFonts w:ascii="Arial Narrow" w:hAnsi="Arial Narrow" w:cs="Arial"/>
                <w:sz w:val="16"/>
                <w:szCs w:val="16"/>
              </w:rPr>
            </w:pPr>
            <w:r w:rsidRPr="00BD5A98">
              <w:rPr>
                <w:rFonts w:ascii="Arial Narrow" w:hAnsi="Arial Narrow" w:cs="Arial"/>
                <w:color w:val="000000"/>
                <w:sz w:val="16"/>
                <w:szCs w:val="16"/>
              </w:rPr>
              <w:t>PROGRAMA DE AUDITORÍA N° 000062-2024</w:t>
            </w:r>
          </w:p>
        </w:tc>
      </w:tr>
    </w:tbl>
    <w:p w14:paraId="7EEBF3AC" w14:textId="2AB9537B" w:rsidR="000C77FE" w:rsidRPr="00BD5A98" w:rsidRDefault="000C77FE" w:rsidP="00E20C1E">
      <w:pPr>
        <w:pStyle w:val="Sangra2detindependiente"/>
        <w:spacing w:line="0" w:lineRule="atLeast"/>
        <w:ind w:left="-142" w:right="-313"/>
        <w:rPr>
          <w:rFonts w:ascii="Arial Narrow" w:hAnsi="Arial Narrow" w:cs="Arial"/>
          <w:sz w:val="16"/>
          <w:szCs w:val="16"/>
        </w:rPr>
      </w:pPr>
      <w:bookmarkStart w:id="4" w:name="_Hlk149898495"/>
      <w:r w:rsidRPr="00BD5A98">
        <w:rPr>
          <w:rFonts w:ascii="Arial Narrow" w:hAnsi="Arial Narrow" w:cs="Arial"/>
          <w:sz w:val="16"/>
          <w:szCs w:val="16"/>
        </w:rPr>
        <w:t>La documentación antes descrita podrá recabarse en la</w:t>
      </w:r>
      <w:r w:rsidR="004F7850" w:rsidRPr="00BD5A98">
        <w:rPr>
          <w:rFonts w:ascii="Arial Narrow" w:hAnsi="Arial Narrow" w:cs="Arial"/>
          <w:sz w:val="16"/>
          <w:szCs w:val="16"/>
        </w:rPr>
        <w:t xml:space="preserve"> S</w:t>
      </w:r>
      <w:r w:rsidRPr="00BD5A98">
        <w:rPr>
          <w:rFonts w:ascii="Arial Narrow" w:hAnsi="Arial Narrow" w:cs="Arial"/>
          <w:sz w:val="16"/>
          <w:szCs w:val="16"/>
        </w:rPr>
        <w:t>ede SUNAT ubicada en Av. Agustín Gamarra N</w:t>
      </w:r>
      <w:r w:rsidR="007B3BE9" w:rsidRPr="00BD5A98">
        <w:rPr>
          <w:rFonts w:ascii="Arial Narrow" w:hAnsi="Arial Narrow" w:cs="Arial"/>
          <w:sz w:val="16"/>
          <w:szCs w:val="16"/>
        </w:rPr>
        <w:t>.</w:t>
      </w:r>
      <w:r w:rsidRPr="00BD5A98">
        <w:rPr>
          <w:rFonts w:ascii="Arial Narrow" w:hAnsi="Arial Narrow" w:cs="Arial"/>
          <w:sz w:val="16"/>
          <w:szCs w:val="16"/>
        </w:rPr>
        <w:t>° 680, Chucuito, Callao, de Lunes a Viernes de 8:30 am a 4:30 pm, exceptuándose feriados.</w:t>
      </w:r>
    </w:p>
    <w:p w14:paraId="6ECC0DB3" w14:textId="0EE7CEA0" w:rsidR="000C77FE" w:rsidRPr="00BD5A98" w:rsidRDefault="004F7850" w:rsidP="00E20C1E">
      <w:pPr>
        <w:pStyle w:val="Sangra2detindependiente"/>
        <w:spacing w:line="0" w:lineRule="atLeast"/>
        <w:ind w:left="-142" w:right="-313"/>
        <w:rPr>
          <w:rFonts w:ascii="Arial Narrow" w:hAnsi="Arial Narrow" w:cs="Arial"/>
          <w:sz w:val="16"/>
          <w:szCs w:val="16"/>
        </w:rPr>
      </w:pPr>
      <w:r w:rsidRPr="00BD5A98">
        <w:rPr>
          <w:rFonts w:ascii="Arial Narrow" w:hAnsi="Arial Narrow" w:cs="Arial"/>
          <w:sz w:val="16"/>
          <w:szCs w:val="16"/>
        </w:rPr>
        <w:t xml:space="preserve">A fin de que pueda ser atendido en el menor tiempo posible, se pone a su disposición el correo electrónico </w:t>
      </w:r>
      <w:r w:rsidRPr="00BD5A98">
        <w:rPr>
          <w:rFonts w:ascii="Arial Narrow" w:hAnsi="Arial Narrow"/>
          <w:sz w:val="16"/>
          <w:szCs w:val="16"/>
        </w:rPr>
        <w:fldChar w:fldCharType="begin"/>
      </w:r>
      <w:r w:rsidRPr="00BD5A98">
        <w:rPr>
          <w:rFonts w:ascii="Arial Narrow" w:hAnsi="Arial Narrow"/>
          <w:sz w:val="16"/>
          <w:szCs w:val="16"/>
        </w:rPr>
        <w:instrText>HYPERLINK "mailto:sup6_dfp@sunat.gob.pe"</w:instrText>
      </w:r>
      <w:r w:rsidRPr="00BD5A98">
        <w:rPr>
          <w:rFonts w:ascii="Arial Narrow" w:hAnsi="Arial Narrow"/>
          <w:sz w:val="16"/>
          <w:szCs w:val="16"/>
        </w:rPr>
      </w:r>
      <w:r w:rsidRPr="00BD5A98">
        <w:rPr>
          <w:rFonts w:ascii="Arial Narrow" w:hAnsi="Arial Narrow"/>
          <w:sz w:val="16"/>
          <w:szCs w:val="16"/>
        </w:rPr>
        <w:fldChar w:fldCharType="separate"/>
      </w:r>
      <w:r w:rsidRPr="00BD5A98">
        <w:rPr>
          <w:rStyle w:val="Hipervnculo"/>
          <w:rFonts w:ascii="Arial Narrow" w:hAnsi="Arial Narrow" w:cs="Arial"/>
          <w:sz w:val="16"/>
          <w:szCs w:val="16"/>
        </w:rPr>
        <w:t>sup6_dfp@sunat.gob.pe</w:t>
      </w:r>
      <w:r w:rsidRPr="00BD5A98">
        <w:rPr>
          <w:rFonts w:ascii="Arial Narrow" w:hAnsi="Arial Narrow"/>
          <w:sz w:val="16"/>
          <w:szCs w:val="16"/>
        </w:rPr>
        <w:fldChar w:fldCharType="end"/>
      </w:r>
      <w:r w:rsidRPr="00BD5A98">
        <w:rPr>
          <w:rFonts w:ascii="Arial Narrow" w:hAnsi="Arial Narrow" w:cs="Arial"/>
          <w:sz w:val="16"/>
          <w:szCs w:val="16"/>
        </w:rPr>
        <w:t>, el teléfono de la central 51(1) 6343600 - Anexo 20082 y el celular 943142693 para que pueda comunicar con mínimo (1) día hábil de antelación a la fecha en que se apersone a recabar los documentos precitados</w:t>
      </w:r>
      <w:r w:rsidR="000C77FE" w:rsidRPr="00BD5A98">
        <w:rPr>
          <w:rFonts w:ascii="Arial Narrow" w:hAnsi="Arial Narrow" w:cs="Arial"/>
          <w:sz w:val="16"/>
          <w:szCs w:val="16"/>
        </w:rPr>
        <w:t>.</w:t>
      </w:r>
      <w:bookmarkEnd w:id="0"/>
      <w:bookmarkEnd w:id="4"/>
    </w:p>
    <w:p w14:paraId="665C076A" w14:textId="77777777" w:rsidR="00605A2A" w:rsidRPr="00BD5A98" w:rsidRDefault="00605A2A" w:rsidP="00E20C1E">
      <w:pPr>
        <w:pStyle w:val="Sangra2detindependiente"/>
        <w:spacing w:line="0" w:lineRule="atLeast"/>
        <w:ind w:left="-142" w:right="-313"/>
        <w:rPr>
          <w:rFonts w:ascii="Arial Narrow" w:hAnsi="Arial Narrow" w:cs="Arial"/>
          <w:sz w:val="16"/>
          <w:szCs w:val="16"/>
        </w:rPr>
      </w:pPr>
    </w:p>
    <w:p w14:paraId="303E9271" w14:textId="77777777" w:rsidR="00605A2A" w:rsidRPr="0088102A" w:rsidRDefault="00605A2A" w:rsidP="00E20C1E">
      <w:pPr>
        <w:spacing w:line="0" w:lineRule="atLeast"/>
        <w:ind w:left="-142" w:right="-313"/>
        <w:jc w:val="center"/>
        <w:rPr>
          <w:rFonts w:ascii="Arial Narrow" w:hAnsi="Arial Narrow" w:cs="Arial"/>
          <w:b/>
          <w:bCs/>
          <w:color w:val="000000" w:themeColor="text1"/>
          <w:sz w:val="16"/>
          <w:szCs w:val="16"/>
          <w:lang w:val="es-PE"/>
        </w:rPr>
      </w:pPr>
      <w:r w:rsidRPr="0088102A">
        <w:rPr>
          <w:rFonts w:ascii="Arial Narrow" w:hAnsi="Arial Narrow" w:cs="Arial"/>
          <w:b/>
          <w:bCs/>
          <w:color w:val="000000" w:themeColor="text1"/>
          <w:sz w:val="16"/>
          <w:szCs w:val="16"/>
          <w:lang w:val="es-PE"/>
        </w:rPr>
        <w:t>NOTIFICACIÓN DE ACTOS DE LA ADMINISTRACIÓN TRIBUTARIA</w:t>
      </w:r>
    </w:p>
    <w:p w14:paraId="607EB34D" w14:textId="77777777" w:rsidR="00605A2A" w:rsidRPr="00BD5A98" w:rsidRDefault="00605A2A" w:rsidP="00E20C1E">
      <w:pPr>
        <w:pStyle w:val="Sangra2detindependiente"/>
        <w:spacing w:line="0" w:lineRule="atLeast"/>
        <w:ind w:left="-142" w:right="-313"/>
        <w:rPr>
          <w:rFonts w:ascii="Arial Narrow" w:hAnsi="Arial Narrow" w:cs="Arial"/>
          <w:sz w:val="16"/>
          <w:szCs w:val="16"/>
        </w:rPr>
      </w:pPr>
    </w:p>
    <w:p w14:paraId="6FF355D9" w14:textId="5E05D93F" w:rsidR="00605A2A" w:rsidRPr="00BD5A98" w:rsidRDefault="00605A2A" w:rsidP="00E20C1E">
      <w:pPr>
        <w:pStyle w:val="Sangra2detindependiente"/>
        <w:spacing w:line="0" w:lineRule="atLeast"/>
        <w:ind w:left="-142" w:right="-313"/>
        <w:rPr>
          <w:rFonts w:ascii="Arial Narrow" w:hAnsi="Arial Narrow" w:cs="Arial"/>
          <w:sz w:val="16"/>
          <w:szCs w:val="16"/>
        </w:rPr>
      </w:pPr>
      <w:r w:rsidRPr="00BD5A98">
        <w:rPr>
          <w:rFonts w:ascii="Arial Narrow" w:hAnsi="Arial Narrow" w:cs="Arial"/>
          <w:sz w:val="16"/>
          <w:szCs w:val="16"/>
        </w:rPr>
        <w:t xml:space="preserve">Conforme a lo establecido en el numeral 2) del inciso e) del artículo 104° del Texto Único Ordenado del Código Tributario, aprobado por </w:t>
      </w:r>
      <w:r w:rsidRPr="00BD5A98">
        <w:rPr>
          <w:rFonts w:ascii="Arial Narrow" w:hAnsi="Arial Narrow" w:cs="Arial"/>
          <w:sz w:val="16"/>
          <w:szCs w:val="16"/>
          <w:lang w:val="es-ES"/>
        </w:rPr>
        <w:t xml:space="preserve">Decreto Supremo </w:t>
      </w:r>
      <w:proofErr w:type="spellStart"/>
      <w:r w:rsidRPr="00BD5A98">
        <w:rPr>
          <w:rFonts w:ascii="Arial Narrow" w:hAnsi="Arial Narrow" w:cs="Arial"/>
          <w:sz w:val="16"/>
          <w:szCs w:val="16"/>
          <w:lang w:val="es-ES"/>
        </w:rPr>
        <w:t>N.°</w:t>
      </w:r>
      <w:proofErr w:type="spellEnd"/>
      <w:r w:rsidRPr="00BD5A98">
        <w:rPr>
          <w:rFonts w:ascii="Arial Narrow" w:hAnsi="Arial Narrow" w:cs="Arial"/>
          <w:sz w:val="16"/>
          <w:szCs w:val="16"/>
          <w:lang w:val="es-ES"/>
        </w:rPr>
        <w:t xml:space="preserve"> 133-2013-EF y sus modificatorias,</w:t>
      </w:r>
      <w:r w:rsidRPr="00BD5A98">
        <w:rPr>
          <w:rFonts w:ascii="Arial Narrow" w:hAnsi="Arial Narrow" w:cs="Arial"/>
          <w:sz w:val="16"/>
          <w:szCs w:val="16"/>
        </w:rPr>
        <w:t xml:space="preserve"> procede a notificar a los contribuyentes conforme se detalla en el Cuadro Adjunto líneas abajo.</w:t>
      </w:r>
    </w:p>
    <w:p w14:paraId="30F0D25E" w14:textId="471E5631" w:rsidR="00605A2A" w:rsidRPr="00BD5A98" w:rsidRDefault="00605A2A" w:rsidP="00E20C1E">
      <w:pPr>
        <w:pStyle w:val="Sangra2detindependiente"/>
        <w:spacing w:line="0" w:lineRule="atLeast"/>
        <w:ind w:left="-142" w:right="-313"/>
        <w:rPr>
          <w:rFonts w:ascii="Arial Narrow" w:hAnsi="Arial Narrow" w:cs="Arial"/>
          <w:sz w:val="16"/>
          <w:szCs w:val="16"/>
          <w:lang w:val="es-ES"/>
        </w:rPr>
      </w:pPr>
      <w:r w:rsidRPr="00BD5A98">
        <w:rPr>
          <w:rFonts w:ascii="Arial Narrow" w:hAnsi="Arial Narrow" w:cs="Arial"/>
          <w:sz w:val="16"/>
          <w:szCs w:val="16"/>
        </w:rPr>
        <w:t>Se pone en conocimiento que la División de Fiscalización Posterior de la Intendencia Nacional de Control Aduanero, en ejercicio de las facultades establecidas en los</w:t>
      </w:r>
      <w:r w:rsidRPr="00BD5A98">
        <w:rPr>
          <w:rFonts w:ascii="Arial Narrow" w:hAnsi="Arial Narrow" w:cs="Arial"/>
          <w:sz w:val="16"/>
          <w:szCs w:val="16"/>
          <w:lang w:val="es-ES"/>
        </w:rPr>
        <w:t xml:space="preserve"> artículos 10º, 155°, 164° y 165° de la Ley General de Aduanas, aprobada mediante Decreto Legislativo </w:t>
      </w:r>
      <w:proofErr w:type="spellStart"/>
      <w:r w:rsidRPr="00BD5A98">
        <w:rPr>
          <w:rFonts w:ascii="Arial Narrow" w:hAnsi="Arial Narrow" w:cs="Arial"/>
          <w:sz w:val="16"/>
          <w:szCs w:val="16"/>
          <w:lang w:val="es-ES"/>
        </w:rPr>
        <w:t>N.°</w:t>
      </w:r>
      <w:proofErr w:type="spellEnd"/>
      <w:r w:rsidRPr="00BD5A98">
        <w:rPr>
          <w:rFonts w:ascii="Arial Narrow" w:hAnsi="Arial Narrow" w:cs="Arial"/>
          <w:sz w:val="16"/>
          <w:szCs w:val="16"/>
          <w:lang w:val="es-ES"/>
        </w:rPr>
        <w:t xml:space="preserve"> 1053 y modificatorias; así como, del artículo 62° del T.U.O. del Código Tributario, aprobado mediante Decreto Supremo </w:t>
      </w:r>
      <w:proofErr w:type="spellStart"/>
      <w:r w:rsidRPr="00BD5A98">
        <w:rPr>
          <w:rFonts w:ascii="Arial Narrow" w:hAnsi="Arial Narrow" w:cs="Arial"/>
          <w:sz w:val="16"/>
          <w:szCs w:val="16"/>
          <w:lang w:val="es-ES"/>
        </w:rPr>
        <w:t>N.°</w:t>
      </w:r>
      <w:proofErr w:type="spellEnd"/>
      <w:r w:rsidRPr="00BD5A98">
        <w:rPr>
          <w:rFonts w:ascii="Arial Narrow" w:hAnsi="Arial Narrow" w:cs="Arial"/>
          <w:sz w:val="16"/>
          <w:szCs w:val="16"/>
          <w:lang w:val="es-ES"/>
        </w:rPr>
        <w:t xml:space="preserve"> 133-2013-EF y sus modificatorias, y del Reglamento del Procedimiento de Fiscalización de la SUNAT aprobado por el Decreto Supremo </w:t>
      </w:r>
      <w:proofErr w:type="spellStart"/>
      <w:r w:rsidRPr="00BD5A98">
        <w:rPr>
          <w:rFonts w:ascii="Arial Narrow" w:hAnsi="Arial Narrow" w:cs="Arial"/>
          <w:sz w:val="16"/>
          <w:szCs w:val="16"/>
          <w:lang w:val="es-ES"/>
        </w:rPr>
        <w:t>N.°</w:t>
      </w:r>
      <w:proofErr w:type="spellEnd"/>
      <w:r w:rsidRPr="00BD5A98">
        <w:rPr>
          <w:rFonts w:ascii="Arial Narrow" w:hAnsi="Arial Narrow" w:cs="Arial"/>
          <w:sz w:val="16"/>
          <w:szCs w:val="16"/>
          <w:lang w:val="es-ES"/>
        </w:rPr>
        <w:t xml:space="preserve"> 085-2007-EF y normas modificatorias; </w:t>
      </w:r>
      <w:r w:rsidRPr="00BD5A98">
        <w:rPr>
          <w:rFonts w:ascii="Arial Narrow" w:hAnsi="Arial Narrow" w:cs="Arial"/>
          <w:sz w:val="16"/>
          <w:szCs w:val="16"/>
        </w:rPr>
        <w:t>iniciará una acción de Fiscalización Definitiva a su representada con el objeto de verificar el cumplimiento de sus obligaciones tributario-aduaneras y obligaciones formales, siendo el alcance de la fiscalización las Declaraciones Aduaneras de Mercancía (DAM) detalladas en los documentos precitados.</w:t>
      </w:r>
      <w:r w:rsidRPr="00BD5A98">
        <w:rPr>
          <w:rFonts w:ascii="Arial Narrow" w:hAnsi="Arial Narrow" w:cs="Arial"/>
          <w:sz w:val="16"/>
          <w:szCs w:val="16"/>
          <w:lang w:val="es-ES"/>
        </w:rPr>
        <w:t xml:space="preserve"> </w:t>
      </w:r>
    </w:p>
    <w:p w14:paraId="551F43EC" w14:textId="2DF22B23" w:rsidR="00605A2A" w:rsidRPr="00BD5A98" w:rsidRDefault="00605A2A" w:rsidP="00E20C1E">
      <w:pPr>
        <w:pStyle w:val="Sangra2detindependiente"/>
        <w:spacing w:line="0" w:lineRule="atLeast"/>
        <w:ind w:left="-142" w:right="-313"/>
        <w:rPr>
          <w:rFonts w:ascii="Arial Narrow" w:hAnsi="Arial Narrow" w:cs="Arial"/>
          <w:sz w:val="16"/>
          <w:szCs w:val="16"/>
        </w:rPr>
      </w:pPr>
      <w:r w:rsidRPr="00BD5A98">
        <w:rPr>
          <w:rFonts w:ascii="Arial Narrow" w:hAnsi="Arial Narrow" w:cs="Arial"/>
          <w:sz w:val="16"/>
          <w:szCs w:val="16"/>
        </w:rPr>
        <w:t xml:space="preserve">En ese sentido, se le otorga el plazo de diez (10) días hábiles computados a partir del día siguiente de la publicación para que presente los descargos que estime pertinente (este plazo no aplica para los documentos Resultado de Requerimiento), para lo cual deberá presentar un expediente dirigido a la División de Fiscalización Posterior de la Gerencia de Fiscalización y Recaudación Aduanera; debiendo consignar como referencia el número del requerimiento, el cual puede ser presentado a través de la Mesa de Partes Virtual (MPV–SUNAT: </w:t>
      </w:r>
      <w:r w:rsidRPr="00BD5A98">
        <w:rPr>
          <w:rFonts w:ascii="Arial Narrow" w:hAnsi="Arial Narrow" w:cs="Arial"/>
          <w:color w:val="0000FF"/>
          <w:sz w:val="16"/>
          <w:szCs w:val="16"/>
        </w:rPr>
        <w:t>https://www.gob.pe/8878-acceder-a-la-mesa-de-partes-virtual-mvp-sunat</w:t>
      </w:r>
      <w:r w:rsidRPr="00BD5A98">
        <w:rPr>
          <w:rFonts w:ascii="Arial Narrow" w:hAnsi="Arial Narrow" w:cs="Arial"/>
          <w:sz w:val="16"/>
          <w:szCs w:val="16"/>
        </w:rPr>
        <w:t>) y/o por Mesa de Partes del Centro de Servicios al Contribuyente SUNAT más cercano a su domicilio.</w:t>
      </w:r>
    </w:p>
    <w:p w14:paraId="0E79A50C" w14:textId="7EAE170A" w:rsidR="00605A2A" w:rsidRPr="00E20C1E" w:rsidRDefault="00605A2A" w:rsidP="00E20C1E">
      <w:pPr>
        <w:pStyle w:val="Sangra2detindependiente"/>
        <w:spacing w:line="0" w:lineRule="atLeast"/>
        <w:ind w:left="-142" w:right="-313"/>
        <w:rPr>
          <w:rFonts w:ascii="Arial Narrow" w:hAnsi="Arial Narrow" w:cs="Arial"/>
          <w:sz w:val="16"/>
          <w:szCs w:val="16"/>
          <w:lang w:val="es-ES"/>
        </w:rPr>
      </w:pPr>
      <w:r w:rsidRPr="00BD5A98">
        <w:rPr>
          <w:rFonts w:ascii="Arial Narrow" w:hAnsi="Arial Narrow" w:cs="Arial"/>
          <w:sz w:val="16"/>
          <w:szCs w:val="16"/>
          <w:lang w:val="es-ES"/>
        </w:rPr>
        <w:t xml:space="preserve">Se detallan los documentos que comprenden esta publicación: </w:t>
      </w:r>
    </w:p>
    <w:p w14:paraId="5E0EAE5E" w14:textId="7836C564" w:rsidR="00605A2A" w:rsidRPr="00E20C1E" w:rsidRDefault="00605A2A" w:rsidP="00E20C1E">
      <w:pPr>
        <w:pStyle w:val="Sangra2detindependiente"/>
        <w:spacing w:line="0" w:lineRule="atLeast"/>
        <w:ind w:left="-142" w:right="-313"/>
        <w:jc w:val="center"/>
        <w:rPr>
          <w:rFonts w:ascii="Arial Narrow" w:hAnsi="Arial Narrow" w:cs="Arial"/>
          <w:sz w:val="16"/>
          <w:szCs w:val="16"/>
          <w:u w:val="single"/>
          <w:lang w:val="es-ES"/>
        </w:rPr>
      </w:pPr>
      <w:r w:rsidRPr="00BD5A98">
        <w:rPr>
          <w:rFonts w:ascii="Arial Narrow" w:hAnsi="Arial Narrow" w:cs="Arial"/>
          <w:sz w:val="16"/>
          <w:szCs w:val="16"/>
          <w:u w:val="single"/>
        </w:rPr>
        <w:t>Cuadro Adjunto – Actos administrativos</w:t>
      </w:r>
    </w:p>
    <w:tbl>
      <w:tblPr>
        <w:tblW w:w="14448" w:type="dxa"/>
        <w:tblInd w:w="-152" w:type="dxa"/>
        <w:tblCellMar>
          <w:left w:w="70" w:type="dxa"/>
          <w:right w:w="70" w:type="dxa"/>
        </w:tblCellMar>
        <w:tblLook w:val="04A0" w:firstRow="1" w:lastRow="0" w:firstColumn="1" w:lastColumn="0" w:noHBand="0" w:noVBand="1"/>
      </w:tblPr>
      <w:tblGrid>
        <w:gridCol w:w="2684"/>
        <w:gridCol w:w="2693"/>
        <w:gridCol w:w="2551"/>
        <w:gridCol w:w="3118"/>
        <w:gridCol w:w="3402"/>
      </w:tblGrid>
      <w:tr w:rsidR="00E20C1E" w:rsidRPr="00BD5A98" w14:paraId="7D5C7DC1" w14:textId="77777777" w:rsidTr="00E20C1E">
        <w:trPr>
          <w:trHeight w:val="20"/>
        </w:trPr>
        <w:tc>
          <w:tcPr>
            <w:tcW w:w="2684"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744444B5" w14:textId="77777777" w:rsidR="00605A2A" w:rsidRPr="00BD5A98" w:rsidRDefault="00605A2A" w:rsidP="00BD5A98">
            <w:pPr>
              <w:spacing w:line="0" w:lineRule="atLeast"/>
              <w:jc w:val="center"/>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CONTRIBUYENTE</w:t>
            </w:r>
          </w:p>
        </w:tc>
        <w:tc>
          <w:tcPr>
            <w:tcW w:w="2693" w:type="dxa"/>
            <w:tcBorders>
              <w:top w:val="single" w:sz="8" w:space="0" w:color="BFBFBF"/>
              <w:left w:val="nil"/>
              <w:bottom w:val="single" w:sz="8" w:space="0" w:color="BFBFBF"/>
              <w:right w:val="single" w:sz="8" w:space="0" w:color="BFBFBF"/>
            </w:tcBorders>
            <w:shd w:val="clear" w:color="auto" w:fill="auto"/>
            <w:vAlign w:val="center"/>
            <w:hideMark/>
          </w:tcPr>
          <w:p w14:paraId="7A0CB78E" w14:textId="77777777" w:rsidR="00605A2A" w:rsidRPr="00BD5A98" w:rsidRDefault="00605A2A" w:rsidP="00BD5A98">
            <w:pPr>
              <w:spacing w:line="0" w:lineRule="atLeast"/>
              <w:jc w:val="center"/>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RUC</w:t>
            </w:r>
          </w:p>
        </w:tc>
        <w:tc>
          <w:tcPr>
            <w:tcW w:w="2551" w:type="dxa"/>
            <w:tcBorders>
              <w:top w:val="single" w:sz="8" w:space="0" w:color="BFBFBF"/>
              <w:left w:val="nil"/>
              <w:bottom w:val="single" w:sz="8" w:space="0" w:color="BFBFBF"/>
              <w:right w:val="single" w:sz="8" w:space="0" w:color="BFBFBF"/>
            </w:tcBorders>
            <w:shd w:val="clear" w:color="auto" w:fill="auto"/>
            <w:vAlign w:val="center"/>
            <w:hideMark/>
          </w:tcPr>
          <w:p w14:paraId="54EAC0B0" w14:textId="77777777" w:rsidR="00605A2A" w:rsidRPr="00BD5A98" w:rsidRDefault="00605A2A" w:rsidP="00BD5A98">
            <w:pPr>
              <w:spacing w:line="0" w:lineRule="atLeast"/>
              <w:jc w:val="center"/>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TIPO DE DOCUMENTO</w:t>
            </w:r>
          </w:p>
        </w:tc>
        <w:tc>
          <w:tcPr>
            <w:tcW w:w="3118" w:type="dxa"/>
            <w:tcBorders>
              <w:top w:val="single" w:sz="8" w:space="0" w:color="BFBFBF"/>
              <w:left w:val="nil"/>
              <w:bottom w:val="single" w:sz="8" w:space="0" w:color="BFBFBF"/>
              <w:right w:val="single" w:sz="8" w:space="0" w:color="BFBFBF"/>
            </w:tcBorders>
            <w:shd w:val="clear" w:color="auto" w:fill="auto"/>
            <w:vAlign w:val="center"/>
            <w:hideMark/>
          </w:tcPr>
          <w:p w14:paraId="4CEF14C0" w14:textId="77777777" w:rsidR="00605A2A" w:rsidRPr="00BD5A98" w:rsidRDefault="00605A2A" w:rsidP="00BD5A98">
            <w:pPr>
              <w:spacing w:line="0" w:lineRule="atLeast"/>
              <w:jc w:val="center"/>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NUMERO DE DOCUMENTO</w:t>
            </w:r>
          </w:p>
        </w:tc>
        <w:tc>
          <w:tcPr>
            <w:tcW w:w="3402" w:type="dxa"/>
            <w:tcBorders>
              <w:top w:val="single" w:sz="8" w:space="0" w:color="BFBFBF"/>
              <w:left w:val="nil"/>
              <w:bottom w:val="single" w:sz="8" w:space="0" w:color="BFBFBF"/>
              <w:right w:val="single" w:sz="8" w:space="0" w:color="BFBFBF"/>
            </w:tcBorders>
            <w:shd w:val="clear" w:color="auto" w:fill="auto"/>
            <w:vAlign w:val="center"/>
            <w:hideMark/>
          </w:tcPr>
          <w:p w14:paraId="0AFBEA69" w14:textId="77777777" w:rsidR="00605A2A" w:rsidRPr="00BD5A98" w:rsidRDefault="00605A2A" w:rsidP="00BD5A98">
            <w:pPr>
              <w:spacing w:line="0" w:lineRule="atLeast"/>
              <w:jc w:val="center"/>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ORIGEN</w:t>
            </w:r>
          </w:p>
        </w:tc>
      </w:tr>
      <w:tr w:rsidR="00E20C1E" w:rsidRPr="00BD5A98" w14:paraId="24E7E9CC" w14:textId="77777777" w:rsidTr="00E20C1E">
        <w:trPr>
          <w:trHeight w:val="20"/>
        </w:trPr>
        <w:tc>
          <w:tcPr>
            <w:tcW w:w="2684" w:type="dxa"/>
            <w:tcBorders>
              <w:top w:val="nil"/>
              <w:left w:val="single" w:sz="8" w:space="0" w:color="BFBFBF"/>
              <w:bottom w:val="single" w:sz="8" w:space="0" w:color="BFBFBF"/>
              <w:right w:val="single" w:sz="8" w:space="0" w:color="BFBFBF"/>
            </w:tcBorders>
            <w:shd w:val="clear" w:color="auto" w:fill="auto"/>
            <w:vAlign w:val="center"/>
            <w:hideMark/>
          </w:tcPr>
          <w:p w14:paraId="60515D7B" w14:textId="77777777" w:rsidR="00605A2A" w:rsidRPr="00BD5A98" w:rsidRDefault="00605A2A" w:rsidP="00BD5A98">
            <w:pPr>
              <w:spacing w:line="0" w:lineRule="atLeast"/>
              <w:rPr>
                <w:rFonts w:ascii="Arial Narrow" w:hAnsi="Arial Narrow" w:cs="Arial"/>
                <w:color w:val="000000"/>
                <w:sz w:val="16"/>
                <w:szCs w:val="16"/>
                <w:lang w:val="en-US" w:eastAsia="es-419"/>
              </w:rPr>
            </w:pPr>
            <w:r w:rsidRPr="00BD5A98">
              <w:rPr>
                <w:rFonts w:ascii="Arial Narrow" w:hAnsi="Arial Narrow" w:cs="Arial"/>
                <w:color w:val="000000"/>
                <w:sz w:val="16"/>
                <w:szCs w:val="16"/>
                <w:lang w:val="en-US" w:eastAsia="es-419"/>
              </w:rPr>
              <w:t>NEW HOGAR S.A.C.</w:t>
            </w:r>
          </w:p>
        </w:tc>
        <w:tc>
          <w:tcPr>
            <w:tcW w:w="2693" w:type="dxa"/>
            <w:tcBorders>
              <w:top w:val="nil"/>
              <w:left w:val="nil"/>
              <w:bottom w:val="single" w:sz="8" w:space="0" w:color="BFBFBF"/>
              <w:right w:val="single" w:sz="8" w:space="0" w:color="BFBFBF"/>
            </w:tcBorders>
            <w:shd w:val="clear" w:color="auto" w:fill="auto"/>
            <w:vAlign w:val="center"/>
            <w:hideMark/>
          </w:tcPr>
          <w:p w14:paraId="2C7C2801" w14:textId="2B3B1BF4" w:rsidR="00605A2A" w:rsidRPr="00BD5A98" w:rsidRDefault="00605A2A" w:rsidP="00BD5A98">
            <w:pPr>
              <w:spacing w:line="0" w:lineRule="atLeast"/>
              <w:jc w:val="both"/>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20606347571</w:t>
            </w:r>
            <w:r w:rsidR="00E20C1E">
              <w:rPr>
                <w:rFonts w:ascii="Arial Narrow" w:hAnsi="Arial Narrow" w:cs="Arial"/>
                <w:color w:val="000000"/>
                <w:sz w:val="16"/>
                <w:szCs w:val="16"/>
                <w:lang w:val="es-419" w:eastAsia="es-419"/>
              </w:rPr>
              <w:t xml:space="preserve"> </w:t>
            </w:r>
            <w:r w:rsidRPr="00BD5A98">
              <w:rPr>
                <w:rFonts w:ascii="Arial Narrow" w:hAnsi="Arial Narrow" w:cs="Arial"/>
                <w:color w:val="000000"/>
                <w:sz w:val="16"/>
                <w:szCs w:val="16"/>
                <w:lang w:val="es-419" w:eastAsia="es-419"/>
              </w:rPr>
              <w:t>CONDICIÓN: NO HABIDO</w:t>
            </w:r>
          </w:p>
        </w:tc>
        <w:tc>
          <w:tcPr>
            <w:tcW w:w="2551" w:type="dxa"/>
            <w:tcBorders>
              <w:top w:val="nil"/>
              <w:left w:val="nil"/>
              <w:bottom w:val="single" w:sz="8" w:space="0" w:color="BFBFBF"/>
              <w:right w:val="single" w:sz="8" w:space="0" w:color="BFBFBF"/>
            </w:tcBorders>
            <w:shd w:val="clear" w:color="auto" w:fill="auto"/>
            <w:vAlign w:val="center"/>
            <w:hideMark/>
          </w:tcPr>
          <w:p w14:paraId="32176C8E"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REQUERIMIENTO</w:t>
            </w:r>
          </w:p>
        </w:tc>
        <w:tc>
          <w:tcPr>
            <w:tcW w:w="3118" w:type="dxa"/>
            <w:tcBorders>
              <w:top w:val="nil"/>
              <w:left w:val="nil"/>
              <w:bottom w:val="single" w:sz="8" w:space="0" w:color="BFBFBF"/>
              <w:right w:val="single" w:sz="8" w:space="0" w:color="BFBFBF"/>
            </w:tcBorders>
            <w:shd w:val="clear" w:color="auto" w:fill="auto"/>
            <w:vAlign w:val="center"/>
            <w:hideMark/>
          </w:tcPr>
          <w:p w14:paraId="47AC5449" w14:textId="7E5458CA"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2488 - 2024-SUNAT/323100</w:t>
            </w:r>
            <w:r w:rsidR="00E20C1E">
              <w:rPr>
                <w:rFonts w:ascii="Arial Narrow" w:hAnsi="Arial Narrow" w:cs="Arial"/>
                <w:color w:val="000000"/>
                <w:sz w:val="16"/>
                <w:szCs w:val="16"/>
                <w:lang w:val="es-419" w:eastAsia="es-419"/>
              </w:rPr>
              <w:t xml:space="preserve"> </w:t>
            </w:r>
            <w:r w:rsidRPr="00BD5A98">
              <w:rPr>
                <w:rFonts w:ascii="Arial Narrow" w:hAnsi="Arial Narrow" w:cs="Arial"/>
                <w:color w:val="000000"/>
                <w:sz w:val="16"/>
                <w:szCs w:val="16"/>
                <w:lang w:val="es-419" w:eastAsia="es-419"/>
              </w:rPr>
              <w:t>Fecha: 19.11.2024</w:t>
            </w:r>
          </w:p>
        </w:tc>
        <w:tc>
          <w:tcPr>
            <w:tcW w:w="3402" w:type="dxa"/>
            <w:tcBorders>
              <w:top w:val="nil"/>
              <w:left w:val="nil"/>
              <w:bottom w:val="single" w:sz="8" w:space="0" w:color="BFBFBF"/>
              <w:right w:val="single" w:sz="8" w:space="0" w:color="BFBFBF"/>
            </w:tcBorders>
            <w:shd w:val="clear" w:color="auto" w:fill="auto"/>
            <w:vAlign w:val="center"/>
            <w:hideMark/>
          </w:tcPr>
          <w:p w14:paraId="392A400C"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PROGRAMA DE FISCALIZACIÓN N° 005035-2024</w:t>
            </w:r>
          </w:p>
        </w:tc>
      </w:tr>
      <w:tr w:rsidR="00E20C1E" w:rsidRPr="00BD5A98" w14:paraId="737A94AD" w14:textId="77777777" w:rsidTr="00E20C1E">
        <w:trPr>
          <w:trHeight w:val="20"/>
        </w:trPr>
        <w:tc>
          <w:tcPr>
            <w:tcW w:w="2684" w:type="dxa"/>
            <w:tcBorders>
              <w:top w:val="nil"/>
              <w:left w:val="single" w:sz="8" w:space="0" w:color="BFBFBF"/>
              <w:bottom w:val="single" w:sz="8" w:space="0" w:color="BFBFBF"/>
              <w:right w:val="single" w:sz="8" w:space="0" w:color="BFBFBF"/>
            </w:tcBorders>
            <w:shd w:val="clear" w:color="auto" w:fill="auto"/>
            <w:vAlign w:val="center"/>
            <w:hideMark/>
          </w:tcPr>
          <w:p w14:paraId="7000FDFD" w14:textId="77777777" w:rsidR="00605A2A" w:rsidRPr="00BD5A98" w:rsidRDefault="00605A2A" w:rsidP="00BD5A98">
            <w:pPr>
              <w:spacing w:line="0" w:lineRule="atLeast"/>
              <w:rPr>
                <w:rFonts w:ascii="Arial Narrow" w:hAnsi="Arial Narrow" w:cs="Arial"/>
                <w:color w:val="000000"/>
                <w:sz w:val="16"/>
                <w:szCs w:val="16"/>
                <w:lang w:val="en-US" w:eastAsia="es-419"/>
              </w:rPr>
            </w:pPr>
            <w:r w:rsidRPr="00BD5A98">
              <w:rPr>
                <w:rFonts w:ascii="Arial Narrow" w:hAnsi="Arial Narrow" w:cs="Arial"/>
                <w:color w:val="000000"/>
                <w:sz w:val="16"/>
                <w:szCs w:val="16"/>
                <w:lang w:val="en-US" w:eastAsia="es-419"/>
              </w:rPr>
              <w:t>NEW HOGAR S.A.C.</w:t>
            </w:r>
          </w:p>
        </w:tc>
        <w:tc>
          <w:tcPr>
            <w:tcW w:w="2693" w:type="dxa"/>
            <w:tcBorders>
              <w:top w:val="nil"/>
              <w:left w:val="nil"/>
              <w:bottom w:val="single" w:sz="8" w:space="0" w:color="BFBFBF"/>
              <w:right w:val="single" w:sz="8" w:space="0" w:color="BFBFBF"/>
            </w:tcBorders>
            <w:shd w:val="clear" w:color="auto" w:fill="auto"/>
            <w:vAlign w:val="center"/>
            <w:hideMark/>
          </w:tcPr>
          <w:p w14:paraId="711CCCAA" w14:textId="0A09622A" w:rsidR="00605A2A" w:rsidRPr="00BD5A98" w:rsidRDefault="00605A2A" w:rsidP="00BD5A98">
            <w:pPr>
              <w:spacing w:line="0" w:lineRule="atLeast"/>
              <w:jc w:val="both"/>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20606347571</w:t>
            </w:r>
            <w:r w:rsidR="00E20C1E">
              <w:rPr>
                <w:rFonts w:ascii="Arial Narrow" w:hAnsi="Arial Narrow" w:cs="Arial"/>
                <w:color w:val="000000"/>
                <w:sz w:val="16"/>
                <w:szCs w:val="16"/>
                <w:lang w:val="es-419" w:eastAsia="es-419"/>
              </w:rPr>
              <w:t xml:space="preserve"> </w:t>
            </w:r>
            <w:r w:rsidRPr="00BD5A98">
              <w:rPr>
                <w:rFonts w:ascii="Arial Narrow" w:hAnsi="Arial Narrow" w:cs="Arial"/>
                <w:color w:val="000000"/>
                <w:sz w:val="16"/>
                <w:szCs w:val="16"/>
                <w:lang w:val="es-419" w:eastAsia="es-419"/>
              </w:rPr>
              <w:t>CONDICIÓN: NO HABIDO</w:t>
            </w:r>
          </w:p>
        </w:tc>
        <w:tc>
          <w:tcPr>
            <w:tcW w:w="2551" w:type="dxa"/>
            <w:tcBorders>
              <w:top w:val="nil"/>
              <w:left w:val="nil"/>
              <w:bottom w:val="single" w:sz="8" w:space="0" w:color="BFBFBF"/>
              <w:right w:val="single" w:sz="8" w:space="0" w:color="BFBFBF"/>
            </w:tcBorders>
            <w:shd w:val="clear" w:color="auto" w:fill="auto"/>
            <w:vAlign w:val="center"/>
            <w:hideMark/>
          </w:tcPr>
          <w:p w14:paraId="78E49C67"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REQUERIMIENTO</w:t>
            </w:r>
          </w:p>
        </w:tc>
        <w:tc>
          <w:tcPr>
            <w:tcW w:w="3118" w:type="dxa"/>
            <w:tcBorders>
              <w:top w:val="nil"/>
              <w:left w:val="nil"/>
              <w:bottom w:val="single" w:sz="8" w:space="0" w:color="BFBFBF"/>
              <w:right w:val="single" w:sz="8" w:space="0" w:color="BFBFBF"/>
            </w:tcBorders>
            <w:shd w:val="clear" w:color="auto" w:fill="auto"/>
            <w:vAlign w:val="center"/>
            <w:hideMark/>
          </w:tcPr>
          <w:p w14:paraId="755104FD" w14:textId="05445E7B"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2512 - 2024-SUNAT/323100</w:t>
            </w:r>
            <w:r w:rsidR="00E20C1E">
              <w:rPr>
                <w:rFonts w:ascii="Arial Narrow" w:hAnsi="Arial Narrow" w:cs="Arial"/>
                <w:color w:val="000000"/>
                <w:sz w:val="16"/>
                <w:szCs w:val="16"/>
                <w:lang w:val="es-419" w:eastAsia="es-419"/>
              </w:rPr>
              <w:t xml:space="preserve"> </w:t>
            </w:r>
            <w:r w:rsidRPr="00BD5A98">
              <w:rPr>
                <w:rFonts w:ascii="Arial Narrow" w:hAnsi="Arial Narrow" w:cs="Arial"/>
                <w:color w:val="000000"/>
                <w:sz w:val="16"/>
                <w:szCs w:val="16"/>
                <w:lang w:val="es-419" w:eastAsia="es-419"/>
              </w:rPr>
              <w:t>Fecha: 21.11.2024</w:t>
            </w:r>
          </w:p>
        </w:tc>
        <w:tc>
          <w:tcPr>
            <w:tcW w:w="3402" w:type="dxa"/>
            <w:tcBorders>
              <w:top w:val="nil"/>
              <w:left w:val="nil"/>
              <w:bottom w:val="single" w:sz="8" w:space="0" w:color="BFBFBF"/>
              <w:right w:val="single" w:sz="8" w:space="0" w:color="BFBFBF"/>
            </w:tcBorders>
            <w:shd w:val="clear" w:color="auto" w:fill="auto"/>
            <w:vAlign w:val="center"/>
            <w:hideMark/>
          </w:tcPr>
          <w:p w14:paraId="40395B91"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PROGRAMA DE FISCALIZACIÓN N° 005036-2024</w:t>
            </w:r>
          </w:p>
        </w:tc>
      </w:tr>
      <w:tr w:rsidR="00E20C1E" w:rsidRPr="00BD5A98" w14:paraId="092FA18F" w14:textId="77777777" w:rsidTr="00E20C1E">
        <w:trPr>
          <w:trHeight w:val="20"/>
        </w:trPr>
        <w:tc>
          <w:tcPr>
            <w:tcW w:w="2684" w:type="dxa"/>
            <w:tcBorders>
              <w:top w:val="nil"/>
              <w:left w:val="single" w:sz="8" w:space="0" w:color="BFBFBF"/>
              <w:bottom w:val="single" w:sz="8" w:space="0" w:color="BFBFBF"/>
              <w:right w:val="single" w:sz="8" w:space="0" w:color="BFBFBF"/>
            </w:tcBorders>
            <w:shd w:val="clear" w:color="auto" w:fill="auto"/>
            <w:vAlign w:val="center"/>
            <w:hideMark/>
          </w:tcPr>
          <w:p w14:paraId="40A6AA3B" w14:textId="77777777" w:rsidR="00605A2A" w:rsidRPr="00BD5A98" w:rsidRDefault="00605A2A" w:rsidP="00BD5A98">
            <w:pPr>
              <w:spacing w:line="0" w:lineRule="atLeast"/>
              <w:rPr>
                <w:rFonts w:ascii="Arial Narrow" w:hAnsi="Arial Narrow" w:cs="Arial"/>
                <w:color w:val="000000"/>
                <w:sz w:val="16"/>
                <w:szCs w:val="16"/>
                <w:lang w:val="en-US" w:eastAsia="es-419"/>
              </w:rPr>
            </w:pPr>
            <w:r w:rsidRPr="00BD5A98">
              <w:rPr>
                <w:rFonts w:ascii="Arial Narrow" w:hAnsi="Arial Narrow" w:cs="Arial"/>
                <w:color w:val="000000"/>
                <w:sz w:val="16"/>
                <w:szCs w:val="16"/>
                <w:lang w:val="en-US" w:eastAsia="es-419"/>
              </w:rPr>
              <w:t>NEW HOGAR S.A.C.</w:t>
            </w:r>
          </w:p>
        </w:tc>
        <w:tc>
          <w:tcPr>
            <w:tcW w:w="2693" w:type="dxa"/>
            <w:tcBorders>
              <w:top w:val="nil"/>
              <w:left w:val="nil"/>
              <w:bottom w:val="single" w:sz="8" w:space="0" w:color="BFBFBF"/>
              <w:right w:val="single" w:sz="8" w:space="0" w:color="BFBFBF"/>
            </w:tcBorders>
            <w:shd w:val="clear" w:color="auto" w:fill="auto"/>
            <w:vAlign w:val="center"/>
            <w:hideMark/>
          </w:tcPr>
          <w:p w14:paraId="54DD7D2A" w14:textId="10596A5E" w:rsidR="00605A2A" w:rsidRPr="00BD5A98" w:rsidRDefault="00605A2A" w:rsidP="00BD5A98">
            <w:pPr>
              <w:spacing w:line="0" w:lineRule="atLeast"/>
              <w:jc w:val="both"/>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20606347571</w:t>
            </w:r>
            <w:r w:rsidR="00E20C1E">
              <w:rPr>
                <w:rFonts w:ascii="Arial Narrow" w:hAnsi="Arial Narrow" w:cs="Arial"/>
                <w:color w:val="000000"/>
                <w:sz w:val="16"/>
                <w:szCs w:val="16"/>
                <w:lang w:val="es-419" w:eastAsia="es-419"/>
              </w:rPr>
              <w:t xml:space="preserve"> </w:t>
            </w:r>
            <w:r w:rsidRPr="00BD5A98">
              <w:rPr>
                <w:rFonts w:ascii="Arial Narrow" w:hAnsi="Arial Narrow" w:cs="Arial"/>
                <w:color w:val="000000"/>
                <w:sz w:val="16"/>
                <w:szCs w:val="16"/>
                <w:lang w:val="es-419" w:eastAsia="es-419"/>
              </w:rPr>
              <w:t>CONDICIÓN: NO HABIDO</w:t>
            </w:r>
          </w:p>
        </w:tc>
        <w:tc>
          <w:tcPr>
            <w:tcW w:w="2551" w:type="dxa"/>
            <w:tcBorders>
              <w:top w:val="nil"/>
              <w:left w:val="nil"/>
              <w:bottom w:val="single" w:sz="8" w:space="0" w:color="BFBFBF"/>
              <w:right w:val="single" w:sz="8" w:space="0" w:color="BFBFBF"/>
            </w:tcBorders>
            <w:shd w:val="clear" w:color="auto" w:fill="auto"/>
            <w:vAlign w:val="center"/>
            <w:hideMark/>
          </w:tcPr>
          <w:p w14:paraId="50178508"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REQUERIMIENTO</w:t>
            </w:r>
          </w:p>
        </w:tc>
        <w:tc>
          <w:tcPr>
            <w:tcW w:w="3118" w:type="dxa"/>
            <w:tcBorders>
              <w:top w:val="nil"/>
              <w:left w:val="nil"/>
              <w:bottom w:val="single" w:sz="8" w:space="0" w:color="BFBFBF"/>
              <w:right w:val="single" w:sz="8" w:space="0" w:color="BFBFBF"/>
            </w:tcBorders>
            <w:shd w:val="clear" w:color="auto" w:fill="auto"/>
            <w:vAlign w:val="center"/>
            <w:hideMark/>
          </w:tcPr>
          <w:p w14:paraId="31575667" w14:textId="54062D1B"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2609 - 2024-SUNAT/323100</w:t>
            </w:r>
            <w:r w:rsidR="00E20C1E">
              <w:rPr>
                <w:rFonts w:ascii="Arial Narrow" w:hAnsi="Arial Narrow" w:cs="Arial"/>
                <w:color w:val="000000"/>
                <w:sz w:val="16"/>
                <w:szCs w:val="16"/>
                <w:lang w:val="es-419" w:eastAsia="es-419"/>
              </w:rPr>
              <w:t xml:space="preserve"> </w:t>
            </w:r>
            <w:r w:rsidRPr="00BD5A98">
              <w:rPr>
                <w:rFonts w:ascii="Arial Narrow" w:hAnsi="Arial Narrow" w:cs="Arial"/>
                <w:color w:val="000000"/>
                <w:sz w:val="16"/>
                <w:szCs w:val="16"/>
                <w:lang w:val="es-419" w:eastAsia="es-419"/>
              </w:rPr>
              <w:t>Fecha: 4.12.2024</w:t>
            </w:r>
          </w:p>
        </w:tc>
        <w:tc>
          <w:tcPr>
            <w:tcW w:w="3402" w:type="dxa"/>
            <w:tcBorders>
              <w:top w:val="nil"/>
              <w:left w:val="nil"/>
              <w:bottom w:val="single" w:sz="8" w:space="0" w:color="BFBFBF"/>
              <w:right w:val="single" w:sz="8" w:space="0" w:color="BFBFBF"/>
            </w:tcBorders>
            <w:shd w:val="clear" w:color="auto" w:fill="auto"/>
            <w:vAlign w:val="center"/>
            <w:hideMark/>
          </w:tcPr>
          <w:p w14:paraId="7E9A86BB"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PROGRAMA DE FISCALIZACIÓN N° 000062-2024</w:t>
            </w:r>
          </w:p>
        </w:tc>
      </w:tr>
      <w:tr w:rsidR="00E20C1E" w:rsidRPr="00BD5A98" w14:paraId="5A532C43" w14:textId="77777777" w:rsidTr="00E20C1E">
        <w:trPr>
          <w:trHeight w:val="20"/>
        </w:trPr>
        <w:tc>
          <w:tcPr>
            <w:tcW w:w="2684" w:type="dxa"/>
            <w:tcBorders>
              <w:top w:val="nil"/>
              <w:left w:val="single" w:sz="8" w:space="0" w:color="BFBFBF"/>
              <w:bottom w:val="single" w:sz="8" w:space="0" w:color="BFBFBF"/>
              <w:right w:val="single" w:sz="8" w:space="0" w:color="BFBFBF"/>
            </w:tcBorders>
            <w:shd w:val="clear" w:color="auto" w:fill="auto"/>
            <w:vAlign w:val="center"/>
            <w:hideMark/>
          </w:tcPr>
          <w:p w14:paraId="0355948A"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GRUPO SEBAS SOCIEDAD ANONIMA CERRADA - GRUPO SEBAS S.A.C.</w:t>
            </w:r>
          </w:p>
        </w:tc>
        <w:tc>
          <w:tcPr>
            <w:tcW w:w="2693" w:type="dxa"/>
            <w:tcBorders>
              <w:top w:val="nil"/>
              <w:left w:val="nil"/>
              <w:bottom w:val="single" w:sz="8" w:space="0" w:color="BFBFBF"/>
              <w:right w:val="single" w:sz="8" w:space="0" w:color="BFBFBF"/>
            </w:tcBorders>
            <w:shd w:val="clear" w:color="auto" w:fill="auto"/>
            <w:vAlign w:val="center"/>
            <w:hideMark/>
          </w:tcPr>
          <w:p w14:paraId="05301E58" w14:textId="5F960EFD" w:rsidR="00605A2A" w:rsidRPr="00BD5A98" w:rsidRDefault="00605A2A" w:rsidP="00BD5A98">
            <w:pPr>
              <w:spacing w:line="0" w:lineRule="atLeast"/>
              <w:jc w:val="both"/>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20553859809</w:t>
            </w:r>
            <w:r w:rsidR="00E20C1E">
              <w:rPr>
                <w:rFonts w:ascii="Arial Narrow" w:hAnsi="Arial Narrow" w:cs="Arial"/>
                <w:color w:val="000000"/>
                <w:sz w:val="16"/>
                <w:szCs w:val="16"/>
                <w:lang w:val="es-419" w:eastAsia="es-419"/>
              </w:rPr>
              <w:t xml:space="preserve"> </w:t>
            </w:r>
            <w:r w:rsidRPr="00BD5A98">
              <w:rPr>
                <w:rFonts w:ascii="Arial Narrow" w:hAnsi="Arial Narrow" w:cs="Arial"/>
                <w:color w:val="000000"/>
                <w:sz w:val="16"/>
                <w:szCs w:val="16"/>
                <w:lang w:val="es-419" w:eastAsia="es-419"/>
              </w:rPr>
              <w:t>CONDICIÓN: NO HABIDO</w:t>
            </w:r>
          </w:p>
        </w:tc>
        <w:tc>
          <w:tcPr>
            <w:tcW w:w="2551" w:type="dxa"/>
            <w:tcBorders>
              <w:top w:val="nil"/>
              <w:left w:val="nil"/>
              <w:bottom w:val="single" w:sz="8" w:space="0" w:color="BFBFBF"/>
              <w:right w:val="single" w:sz="8" w:space="0" w:color="BFBFBF"/>
            </w:tcBorders>
            <w:shd w:val="clear" w:color="auto" w:fill="auto"/>
            <w:vAlign w:val="center"/>
            <w:hideMark/>
          </w:tcPr>
          <w:p w14:paraId="2208CFE4"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RESULTADO DE REQUERIMIENTO</w:t>
            </w:r>
          </w:p>
        </w:tc>
        <w:tc>
          <w:tcPr>
            <w:tcW w:w="3118" w:type="dxa"/>
            <w:tcBorders>
              <w:top w:val="nil"/>
              <w:left w:val="nil"/>
              <w:bottom w:val="single" w:sz="8" w:space="0" w:color="BFBFBF"/>
              <w:right w:val="single" w:sz="8" w:space="0" w:color="BFBFBF"/>
            </w:tcBorders>
            <w:shd w:val="clear" w:color="auto" w:fill="auto"/>
            <w:vAlign w:val="center"/>
            <w:hideMark/>
          </w:tcPr>
          <w:p w14:paraId="471C20F7" w14:textId="1024F7C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0040 - 2024-SUNAT/323100</w:t>
            </w:r>
            <w:r w:rsidR="00E20C1E">
              <w:rPr>
                <w:rFonts w:ascii="Arial Narrow" w:hAnsi="Arial Narrow" w:cs="Arial"/>
                <w:color w:val="000000"/>
                <w:sz w:val="16"/>
                <w:szCs w:val="16"/>
                <w:lang w:val="es-419" w:eastAsia="es-419"/>
              </w:rPr>
              <w:t xml:space="preserve"> </w:t>
            </w:r>
            <w:r w:rsidRPr="00BD5A98">
              <w:rPr>
                <w:rFonts w:ascii="Arial Narrow" w:hAnsi="Arial Narrow" w:cs="Arial"/>
                <w:color w:val="000000"/>
                <w:sz w:val="16"/>
                <w:szCs w:val="16"/>
                <w:lang w:val="es-419" w:eastAsia="es-419"/>
              </w:rPr>
              <w:t>Fecha: 17.01.2024</w:t>
            </w:r>
          </w:p>
        </w:tc>
        <w:tc>
          <w:tcPr>
            <w:tcW w:w="3402" w:type="dxa"/>
            <w:tcBorders>
              <w:top w:val="nil"/>
              <w:left w:val="nil"/>
              <w:bottom w:val="single" w:sz="8" w:space="0" w:color="BFBFBF"/>
              <w:right w:val="single" w:sz="8" w:space="0" w:color="BFBFBF"/>
            </w:tcBorders>
            <w:shd w:val="clear" w:color="auto" w:fill="auto"/>
            <w:vAlign w:val="center"/>
            <w:hideMark/>
          </w:tcPr>
          <w:p w14:paraId="1D2973FB"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PROGRAMA DE FISCALIZACION N° 005118-2023</w:t>
            </w:r>
          </w:p>
        </w:tc>
      </w:tr>
      <w:tr w:rsidR="00E20C1E" w:rsidRPr="00BD5A98" w14:paraId="32B66A65" w14:textId="77777777" w:rsidTr="00E20C1E">
        <w:trPr>
          <w:trHeight w:val="20"/>
        </w:trPr>
        <w:tc>
          <w:tcPr>
            <w:tcW w:w="2684" w:type="dxa"/>
            <w:tcBorders>
              <w:top w:val="nil"/>
              <w:left w:val="single" w:sz="8" w:space="0" w:color="BFBFBF"/>
              <w:bottom w:val="single" w:sz="8" w:space="0" w:color="BFBFBF"/>
              <w:right w:val="single" w:sz="8" w:space="0" w:color="BFBFBF"/>
            </w:tcBorders>
            <w:shd w:val="clear" w:color="auto" w:fill="auto"/>
            <w:vAlign w:val="center"/>
            <w:hideMark/>
          </w:tcPr>
          <w:p w14:paraId="43D5FC80"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GRUPO SEBAS SOCIEDAD ANONIMA CERRADA - GRUPO SEBAS S.A.C.</w:t>
            </w:r>
          </w:p>
        </w:tc>
        <w:tc>
          <w:tcPr>
            <w:tcW w:w="2693" w:type="dxa"/>
            <w:tcBorders>
              <w:top w:val="nil"/>
              <w:left w:val="nil"/>
              <w:bottom w:val="single" w:sz="8" w:space="0" w:color="BFBFBF"/>
              <w:right w:val="single" w:sz="8" w:space="0" w:color="BFBFBF"/>
            </w:tcBorders>
            <w:shd w:val="clear" w:color="auto" w:fill="auto"/>
            <w:vAlign w:val="center"/>
            <w:hideMark/>
          </w:tcPr>
          <w:p w14:paraId="0344A580" w14:textId="51D51152" w:rsidR="00605A2A" w:rsidRPr="00BD5A98" w:rsidRDefault="00605A2A" w:rsidP="00BD5A98">
            <w:pPr>
              <w:spacing w:line="0" w:lineRule="atLeast"/>
              <w:jc w:val="both"/>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20553859809</w:t>
            </w:r>
            <w:r w:rsidR="00E20C1E">
              <w:rPr>
                <w:rFonts w:ascii="Arial Narrow" w:hAnsi="Arial Narrow" w:cs="Arial"/>
                <w:color w:val="000000"/>
                <w:sz w:val="16"/>
                <w:szCs w:val="16"/>
                <w:lang w:val="es-419" w:eastAsia="es-419"/>
              </w:rPr>
              <w:t xml:space="preserve"> </w:t>
            </w:r>
            <w:r w:rsidRPr="00BD5A98">
              <w:rPr>
                <w:rFonts w:ascii="Arial Narrow" w:hAnsi="Arial Narrow" w:cs="Arial"/>
                <w:color w:val="000000"/>
                <w:sz w:val="16"/>
                <w:szCs w:val="16"/>
                <w:lang w:val="es-419" w:eastAsia="es-419"/>
              </w:rPr>
              <w:t>CONDICIÓN: NO HABIDO</w:t>
            </w:r>
          </w:p>
        </w:tc>
        <w:tc>
          <w:tcPr>
            <w:tcW w:w="2551" w:type="dxa"/>
            <w:tcBorders>
              <w:top w:val="nil"/>
              <w:left w:val="nil"/>
              <w:bottom w:val="single" w:sz="8" w:space="0" w:color="BFBFBF"/>
              <w:right w:val="single" w:sz="8" w:space="0" w:color="BFBFBF"/>
            </w:tcBorders>
            <w:shd w:val="clear" w:color="auto" w:fill="auto"/>
            <w:vAlign w:val="center"/>
            <w:hideMark/>
          </w:tcPr>
          <w:p w14:paraId="7B8DE1A9"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REQUERIMIENTO</w:t>
            </w:r>
          </w:p>
        </w:tc>
        <w:tc>
          <w:tcPr>
            <w:tcW w:w="3118" w:type="dxa"/>
            <w:tcBorders>
              <w:top w:val="nil"/>
              <w:left w:val="nil"/>
              <w:bottom w:val="single" w:sz="8" w:space="0" w:color="BFBFBF"/>
              <w:right w:val="single" w:sz="8" w:space="0" w:color="BFBFBF"/>
            </w:tcBorders>
            <w:shd w:val="clear" w:color="auto" w:fill="auto"/>
            <w:vAlign w:val="center"/>
            <w:hideMark/>
          </w:tcPr>
          <w:p w14:paraId="0D16F926" w14:textId="0B1D2756"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0033 - 2024-SUNAT/323100</w:t>
            </w:r>
            <w:r w:rsidR="00E20C1E">
              <w:rPr>
                <w:rFonts w:ascii="Arial Narrow" w:hAnsi="Arial Narrow" w:cs="Arial"/>
                <w:color w:val="000000"/>
                <w:sz w:val="16"/>
                <w:szCs w:val="16"/>
                <w:lang w:val="es-419" w:eastAsia="es-419"/>
              </w:rPr>
              <w:t xml:space="preserve"> </w:t>
            </w:r>
            <w:r w:rsidRPr="00BD5A98">
              <w:rPr>
                <w:rFonts w:ascii="Arial Narrow" w:hAnsi="Arial Narrow" w:cs="Arial"/>
                <w:color w:val="000000"/>
                <w:sz w:val="16"/>
                <w:szCs w:val="16"/>
                <w:lang w:val="es-419" w:eastAsia="es-419"/>
              </w:rPr>
              <w:t>Fecha: 17.01.2024</w:t>
            </w:r>
          </w:p>
        </w:tc>
        <w:tc>
          <w:tcPr>
            <w:tcW w:w="3402" w:type="dxa"/>
            <w:tcBorders>
              <w:top w:val="nil"/>
              <w:left w:val="nil"/>
              <w:bottom w:val="single" w:sz="8" w:space="0" w:color="BFBFBF"/>
              <w:right w:val="single" w:sz="8" w:space="0" w:color="BFBFBF"/>
            </w:tcBorders>
            <w:shd w:val="clear" w:color="auto" w:fill="auto"/>
            <w:vAlign w:val="center"/>
            <w:hideMark/>
          </w:tcPr>
          <w:p w14:paraId="4560EED0"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PROGRAMA DE AUDITORÍA N° 005118-2023</w:t>
            </w:r>
          </w:p>
        </w:tc>
      </w:tr>
      <w:tr w:rsidR="00E20C1E" w:rsidRPr="00BD5A98" w14:paraId="71056DB4" w14:textId="77777777" w:rsidTr="00E20C1E">
        <w:trPr>
          <w:trHeight w:val="20"/>
        </w:trPr>
        <w:tc>
          <w:tcPr>
            <w:tcW w:w="2684" w:type="dxa"/>
            <w:tcBorders>
              <w:top w:val="nil"/>
              <w:left w:val="single" w:sz="8" w:space="0" w:color="BFBFBF"/>
              <w:bottom w:val="single" w:sz="8" w:space="0" w:color="BFBFBF"/>
              <w:right w:val="single" w:sz="8" w:space="0" w:color="BFBFBF"/>
            </w:tcBorders>
            <w:shd w:val="clear" w:color="auto" w:fill="auto"/>
            <w:vAlign w:val="center"/>
            <w:hideMark/>
          </w:tcPr>
          <w:p w14:paraId="1B1C6D73"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GRUPO SEBAS SOCIEDAD ANONIMA CERRADA - GRUPO SEBAS S.A.C.</w:t>
            </w:r>
          </w:p>
        </w:tc>
        <w:tc>
          <w:tcPr>
            <w:tcW w:w="2693" w:type="dxa"/>
            <w:tcBorders>
              <w:top w:val="nil"/>
              <w:left w:val="nil"/>
              <w:bottom w:val="single" w:sz="8" w:space="0" w:color="BFBFBF"/>
              <w:right w:val="single" w:sz="8" w:space="0" w:color="BFBFBF"/>
            </w:tcBorders>
            <w:shd w:val="clear" w:color="auto" w:fill="auto"/>
            <w:vAlign w:val="center"/>
            <w:hideMark/>
          </w:tcPr>
          <w:p w14:paraId="2C9F9691" w14:textId="6AB7A903" w:rsidR="00605A2A" w:rsidRPr="00BD5A98" w:rsidRDefault="00605A2A" w:rsidP="00BD5A98">
            <w:pPr>
              <w:spacing w:line="0" w:lineRule="atLeast"/>
              <w:jc w:val="both"/>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20553859809</w:t>
            </w:r>
            <w:r w:rsidR="00E20C1E">
              <w:rPr>
                <w:rFonts w:ascii="Arial Narrow" w:hAnsi="Arial Narrow" w:cs="Arial"/>
                <w:color w:val="000000"/>
                <w:sz w:val="16"/>
                <w:szCs w:val="16"/>
                <w:lang w:val="es-419" w:eastAsia="es-419"/>
              </w:rPr>
              <w:t xml:space="preserve"> </w:t>
            </w:r>
            <w:r w:rsidRPr="00BD5A98">
              <w:rPr>
                <w:rFonts w:ascii="Arial Narrow" w:hAnsi="Arial Narrow" w:cs="Arial"/>
                <w:color w:val="000000"/>
                <w:sz w:val="16"/>
                <w:szCs w:val="16"/>
                <w:lang w:val="es-419" w:eastAsia="es-419"/>
              </w:rPr>
              <w:t>CONDICIÓN: NO HABIDO</w:t>
            </w:r>
          </w:p>
        </w:tc>
        <w:tc>
          <w:tcPr>
            <w:tcW w:w="2551" w:type="dxa"/>
            <w:tcBorders>
              <w:top w:val="nil"/>
              <w:left w:val="nil"/>
              <w:bottom w:val="single" w:sz="8" w:space="0" w:color="BFBFBF"/>
              <w:right w:val="single" w:sz="8" w:space="0" w:color="BFBFBF"/>
            </w:tcBorders>
            <w:shd w:val="clear" w:color="auto" w:fill="auto"/>
            <w:vAlign w:val="center"/>
            <w:hideMark/>
          </w:tcPr>
          <w:p w14:paraId="015FFE97"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RESULTADO DE REQUERIMIENTO</w:t>
            </w:r>
          </w:p>
        </w:tc>
        <w:tc>
          <w:tcPr>
            <w:tcW w:w="3118" w:type="dxa"/>
            <w:tcBorders>
              <w:top w:val="nil"/>
              <w:left w:val="nil"/>
              <w:bottom w:val="single" w:sz="8" w:space="0" w:color="BFBFBF"/>
              <w:right w:val="single" w:sz="8" w:space="0" w:color="BFBFBF"/>
            </w:tcBorders>
            <w:shd w:val="clear" w:color="auto" w:fill="auto"/>
            <w:vAlign w:val="center"/>
            <w:hideMark/>
          </w:tcPr>
          <w:p w14:paraId="5AB68606" w14:textId="171ED043"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0464 - 2024-SUNAT/323100</w:t>
            </w:r>
            <w:r w:rsidR="00E20C1E">
              <w:rPr>
                <w:rFonts w:ascii="Arial Narrow" w:hAnsi="Arial Narrow" w:cs="Arial"/>
                <w:color w:val="000000"/>
                <w:sz w:val="16"/>
                <w:szCs w:val="16"/>
                <w:lang w:val="es-419" w:eastAsia="es-419"/>
              </w:rPr>
              <w:t xml:space="preserve"> </w:t>
            </w:r>
            <w:r w:rsidRPr="00BD5A98">
              <w:rPr>
                <w:rFonts w:ascii="Arial Narrow" w:hAnsi="Arial Narrow" w:cs="Arial"/>
                <w:color w:val="000000"/>
                <w:sz w:val="16"/>
                <w:szCs w:val="16"/>
                <w:lang w:val="es-419" w:eastAsia="es-419"/>
              </w:rPr>
              <w:t>Fecha: 30.04.2024</w:t>
            </w:r>
          </w:p>
        </w:tc>
        <w:tc>
          <w:tcPr>
            <w:tcW w:w="3402" w:type="dxa"/>
            <w:tcBorders>
              <w:top w:val="nil"/>
              <w:left w:val="nil"/>
              <w:bottom w:val="single" w:sz="8" w:space="0" w:color="BFBFBF"/>
              <w:right w:val="single" w:sz="8" w:space="0" w:color="BFBFBF"/>
            </w:tcBorders>
            <w:shd w:val="clear" w:color="auto" w:fill="auto"/>
            <w:vAlign w:val="center"/>
            <w:hideMark/>
          </w:tcPr>
          <w:p w14:paraId="2740839A" w14:textId="77777777" w:rsidR="00605A2A" w:rsidRPr="00BD5A98" w:rsidRDefault="00605A2A" w:rsidP="00BD5A98">
            <w:pPr>
              <w:spacing w:line="0" w:lineRule="atLeast"/>
              <w:rPr>
                <w:rFonts w:ascii="Arial Narrow" w:hAnsi="Arial Narrow" w:cs="Arial"/>
                <w:color w:val="000000"/>
                <w:sz w:val="16"/>
                <w:szCs w:val="16"/>
                <w:lang w:val="es-419" w:eastAsia="es-419"/>
              </w:rPr>
            </w:pPr>
            <w:r w:rsidRPr="00BD5A98">
              <w:rPr>
                <w:rFonts w:ascii="Arial Narrow" w:hAnsi="Arial Narrow" w:cs="Arial"/>
                <w:color w:val="000000"/>
                <w:sz w:val="16"/>
                <w:szCs w:val="16"/>
                <w:lang w:val="es-419" w:eastAsia="es-419"/>
              </w:rPr>
              <w:t>PROGRAMA DE AUDITORÍA N° 005118-2023</w:t>
            </w:r>
          </w:p>
        </w:tc>
      </w:tr>
    </w:tbl>
    <w:p w14:paraId="40E61CE4" w14:textId="78CCE1A8" w:rsidR="00605A2A" w:rsidRPr="00BD5A98" w:rsidRDefault="00605A2A" w:rsidP="00A27DA6">
      <w:pPr>
        <w:pStyle w:val="Sangra2detindependiente"/>
        <w:spacing w:line="0" w:lineRule="atLeast"/>
        <w:ind w:left="-142" w:right="-313"/>
        <w:rPr>
          <w:rFonts w:ascii="Arial Narrow" w:hAnsi="Arial Narrow" w:cs="Arial"/>
          <w:sz w:val="16"/>
          <w:szCs w:val="16"/>
        </w:rPr>
      </w:pPr>
      <w:r w:rsidRPr="00BD5A98">
        <w:rPr>
          <w:rFonts w:ascii="Arial Narrow" w:hAnsi="Arial Narrow" w:cs="Arial"/>
          <w:sz w:val="16"/>
          <w:szCs w:val="16"/>
        </w:rPr>
        <w:t>La documentación antes descrita podrá recabarse en la Sede SUNAT ubicada en Av. Agustín Gamarra N.° 680, Chucuito, Callao, de Lunes a Viernes de 8:30 am a 4:30 pm, exceptuándose feriados.</w:t>
      </w:r>
    </w:p>
    <w:p w14:paraId="56EF2BDF" w14:textId="77777777" w:rsidR="00605A2A" w:rsidRPr="00BD5A98" w:rsidRDefault="00605A2A" w:rsidP="00A27DA6">
      <w:pPr>
        <w:pStyle w:val="Sangra2detindependiente"/>
        <w:spacing w:line="0" w:lineRule="atLeast"/>
        <w:ind w:left="-142" w:right="-313"/>
        <w:rPr>
          <w:rFonts w:ascii="Arial Narrow" w:hAnsi="Arial Narrow" w:cs="Arial"/>
          <w:color w:val="0563C1" w:themeColor="hyperlink"/>
          <w:sz w:val="16"/>
          <w:szCs w:val="16"/>
          <w:u w:val="single"/>
        </w:rPr>
      </w:pPr>
      <w:r w:rsidRPr="00BD5A98">
        <w:rPr>
          <w:rFonts w:ascii="Arial Narrow" w:hAnsi="Arial Narrow" w:cs="Arial"/>
          <w:sz w:val="16"/>
          <w:szCs w:val="16"/>
        </w:rPr>
        <w:lastRenderedPageBreak/>
        <w:t xml:space="preserve">A fin de que pueda ser atendido en el menor tiempo posible, se pone a su disposición el correo electrónico </w:t>
      </w:r>
      <w:r w:rsidRPr="00BD5A98">
        <w:rPr>
          <w:rFonts w:ascii="Arial Narrow" w:hAnsi="Arial Narrow"/>
          <w:sz w:val="16"/>
          <w:szCs w:val="16"/>
        </w:rPr>
        <w:fldChar w:fldCharType="begin"/>
      </w:r>
      <w:r w:rsidRPr="00BD5A98">
        <w:rPr>
          <w:rFonts w:ascii="Arial Narrow" w:hAnsi="Arial Narrow"/>
          <w:sz w:val="16"/>
          <w:szCs w:val="16"/>
        </w:rPr>
        <w:instrText>HYPERLINK "mailto:sup6_dfp@sunat.gob.pe"</w:instrText>
      </w:r>
      <w:r w:rsidRPr="00BD5A98">
        <w:rPr>
          <w:rFonts w:ascii="Arial Narrow" w:hAnsi="Arial Narrow"/>
          <w:sz w:val="16"/>
          <w:szCs w:val="16"/>
        </w:rPr>
      </w:r>
      <w:r w:rsidRPr="00BD5A98">
        <w:rPr>
          <w:rFonts w:ascii="Arial Narrow" w:hAnsi="Arial Narrow"/>
          <w:sz w:val="16"/>
          <w:szCs w:val="16"/>
        </w:rPr>
        <w:fldChar w:fldCharType="separate"/>
      </w:r>
      <w:r w:rsidRPr="00BD5A98">
        <w:rPr>
          <w:rStyle w:val="Hipervnculo"/>
          <w:rFonts w:ascii="Arial Narrow" w:hAnsi="Arial Narrow" w:cs="Arial"/>
          <w:sz w:val="16"/>
          <w:szCs w:val="16"/>
        </w:rPr>
        <w:t>sup6_dfp@sunat.gob.pe</w:t>
      </w:r>
      <w:r w:rsidRPr="00BD5A98">
        <w:rPr>
          <w:rFonts w:ascii="Arial Narrow" w:hAnsi="Arial Narrow"/>
          <w:sz w:val="16"/>
          <w:szCs w:val="16"/>
        </w:rPr>
        <w:fldChar w:fldCharType="end"/>
      </w:r>
      <w:r w:rsidRPr="00BD5A98">
        <w:rPr>
          <w:rFonts w:ascii="Arial Narrow" w:hAnsi="Arial Narrow" w:cs="Arial"/>
          <w:sz w:val="16"/>
          <w:szCs w:val="16"/>
        </w:rPr>
        <w:t>, el teléfono de la central 51(1) 6343600 - Anexo 20082 y el celular 943142693 para que pueda comunicar con mínimo (1) día hábil de antelación a la fecha en que se apersone a recabar los documentos precitados.</w:t>
      </w:r>
    </w:p>
    <w:p w14:paraId="3072EA12" w14:textId="77777777" w:rsidR="00605A2A" w:rsidRPr="00BD5A98" w:rsidRDefault="00605A2A" w:rsidP="00A27DA6">
      <w:pPr>
        <w:pStyle w:val="Sangra2detindependiente"/>
        <w:spacing w:line="0" w:lineRule="atLeast"/>
        <w:ind w:left="-142" w:right="-313"/>
        <w:rPr>
          <w:rFonts w:ascii="Arial Narrow" w:hAnsi="Arial Narrow" w:cs="Arial"/>
          <w:color w:val="0563C1" w:themeColor="hyperlink"/>
          <w:sz w:val="16"/>
          <w:szCs w:val="16"/>
          <w:u w:val="single"/>
        </w:rPr>
      </w:pPr>
    </w:p>
    <w:p w14:paraId="5A7AB0C9" w14:textId="3792B07C" w:rsidR="00BD5A98" w:rsidRDefault="00BD5A98" w:rsidP="00FD348D">
      <w:pPr>
        <w:spacing w:line="0" w:lineRule="atLeast"/>
        <w:ind w:left="-142" w:right="-313"/>
        <w:jc w:val="center"/>
        <w:rPr>
          <w:rFonts w:ascii="Arial Narrow" w:hAnsi="Arial Narrow" w:cs="Arial"/>
          <w:b/>
          <w:bCs/>
          <w:color w:val="000000" w:themeColor="text1"/>
          <w:sz w:val="16"/>
          <w:szCs w:val="16"/>
          <w:lang w:val="es-PE"/>
        </w:rPr>
      </w:pPr>
      <w:r w:rsidRPr="0088102A">
        <w:rPr>
          <w:rFonts w:ascii="Arial Narrow" w:hAnsi="Arial Narrow" w:cs="Arial"/>
          <w:b/>
          <w:bCs/>
          <w:color w:val="000000" w:themeColor="text1"/>
          <w:sz w:val="16"/>
          <w:szCs w:val="16"/>
          <w:lang w:val="es-PE"/>
        </w:rPr>
        <w:t>NOTIFICACIÓN DE ACTOS DE LA ADMINISTRACIÓN TRIBUTARIA</w:t>
      </w:r>
    </w:p>
    <w:p w14:paraId="27AE5405" w14:textId="77777777" w:rsidR="00FD348D" w:rsidRPr="00FD348D" w:rsidRDefault="00FD348D" w:rsidP="00FD348D">
      <w:pPr>
        <w:spacing w:line="0" w:lineRule="atLeast"/>
        <w:ind w:left="-142" w:right="-313"/>
        <w:jc w:val="center"/>
        <w:rPr>
          <w:rFonts w:ascii="Arial Narrow" w:hAnsi="Arial Narrow" w:cs="Arial"/>
          <w:b/>
          <w:bCs/>
          <w:color w:val="000000" w:themeColor="text1"/>
          <w:sz w:val="16"/>
          <w:szCs w:val="16"/>
          <w:lang w:val="es-PE"/>
        </w:rPr>
      </w:pPr>
    </w:p>
    <w:p w14:paraId="4BCF2FB6" w14:textId="3819284B" w:rsidR="00BD5A98" w:rsidRPr="00BD5A98" w:rsidRDefault="00BD5A98" w:rsidP="00A27DA6">
      <w:pPr>
        <w:pStyle w:val="Sangra2detindependiente"/>
        <w:spacing w:line="0" w:lineRule="atLeast"/>
        <w:ind w:left="-142" w:right="-313"/>
        <w:rPr>
          <w:rFonts w:ascii="Arial Narrow" w:hAnsi="Arial Narrow" w:cs="Arial"/>
          <w:sz w:val="16"/>
          <w:szCs w:val="16"/>
        </w:rPr>
      </w:pPr>
      <w:r w:rsidRPr="00BD5A98">
        <w:rPr>
          <w:rFonts w:ascii="Arial Narrow" w:hAnsi="Arial Narrow" w:cs="Arial"/>
          <w:sz w:val="16"/>
          <w:szCs w:val="16"/>
        </w:rPr>
        <w:t>La División de Fiscalización Posterior de la Gerencia de Fiscalización y Recaudación Aduanera de la Intendencia Nacional de Control Aduanero, conforme a lo establecido en el numeral 2) del inciso e) del artículo 104° del Texto Único Ordenado del Código Tributario</w:t>
      </w:r>
      <w:r w:rsidRPr="00BD5A98">
        <w:rPr>
          <w:rStyle w:val="Refdenotaalpie"/>
          <w:rFonts w:ascii="Arial Narrow" w:hAnsi="Arial Narrow" w:cs="Arial"/>
          <w:sz w:val="16"/>
          <w:szCs w:val="16"/>
        </w:rPr>
        <w:footnoteReference w:id="1"/>
      </w:r>
      <w:r w:rsidRPr="00BD5A98">
        <w:rPr>
          <w:rFonts w:ascii="Arial Narrow" w:hAnsi="Arial Narrow" w:cs="Arial"/>
          <w:sz w:val="16"/>
          <w:szCs w:val="16"/>
        </w:rPr>
        <w:t xml:space="preserve">, procede a notificar al contribuyente </w:t>
      </w:r>
      <w:r w:rsidRPr="00BD5A98">
        <w:rPr>
          <w:rFonts w:ascii="Arial Narrow" w:hAnsi="Arial Narrow" w:cs="Arial"/>
          <w:sz w:val="16"/>
          <w:szCs w:val="16"/>
          <w:lang w:val="es-ES"/>
        </w:rPr>
        <w:t xml:space="preserve">INVERSIONES AN LUHA S.A.C. con RUC </w:t>
      </w:r>
      <w:proofErr w:type="spellStart"/>
      <w:r w:rsidRPr="00BD5A98">
        <w:rPr>
          <w:rFonts w:ascii="Arial Narrow" w:hAnsi="Arial Narrow" w:cs="Arial"/>
          <w:sz w:val="16"/>
          <w:szCs w:val="16"/>
          <w:lang w:val="es-ES"/>
        </w:rPr>
        <w:t>N.°</w:t>
      </w:r>
      <w:proofErr w:type="spellEnd"/>
      <w:r w:rsidRPr="00BD5A98">
        <w:rPr>
          <w:rFonts w:ascii="Arial Narrow" w:hAnsi="Arial Narrow" w:cs="Arial"/>
          <w:sz w:val="16"/>
          <w:szCs w:val="16"/>
          <w:lang w:val="es-ES"/>
        </w:rPr>
        <w:t xml:space="preserve"> </w:t>
      </w:r>
      <w:bookmarkStart w:id="5" w:name="_Hlk143261403"/>
      <w:r w:rsidRPr="00BD5A98">
        <w:rPr>
          <w:rFonts w:ascii="Arial Narrow" w:hAnsi="Arial Narrow" w:cs="Arial"/>
          <w:sz w:val="16"/>
          <w:szCs w:val="16"/>
          <w:lang w:val="es-ES"/>
        </w:rPr>
        <w:t>20601012309</w:t>
      </w:r>
      <w:bookmarkEnd w:id="5"/>
      <w:r w:rsidRPr="00BD5A98">
        <w:rPr>
          <w:rFonts w:ascii="Arial Narrow" w:hAnsi="Arial Narrow" w:cs="Arial"/>
          <w:sz w:val="16"/>
          <w:szCs w:val="16"/>
        </w:rPr>
        <w:t>, conforme se detalla en el Cuadro Adjunto.</w:t>
      </w:r>
    </w:p>
    <w:p w14:paraId="78D7BD05" w14:textId="1292B8F3" w:rsidR="00BD5A98" w:rsidRPr="00A27DA6" w:rsidRDefault="00BD5A98" w:rsidP="00A27DA6">
      <w:pPr>
        <w:pStyle w:val="Sangra2detindependiente"/>
        <w:spacing w:line="0" w:lineRule="atLeast"/>
        <w:ind w:left="-142" w:right="-313"/>
        <w:rPr>
          <w:rFonts w:ascii="Arial Narrow" w:hAnsi="Arial Narrow" w:cs="Arial"/>
          <w:sz w:val="16"/>
          <w:szCs w:val="16"/>
          <w:lang w:val="es-ES"/>
        </w:rPr>
      </w:pPr>
      <w:r w:rsidRPr="00BD5A98">
        <w:rPr>
          <w:rFonts w:ascii="Arial Narrow" w:hAnsi="Arial Narrow" w:cs="Arial"/>
          <w:sz w:val="16"/>
          <w:szCs w:val="16"/>
        </w:rPr>
        <w:t>Se pone en conocimiento que la División de Fiscalización Posterior de la Intendencia Nacional de Control Aduanero, en ejercicio de las facultades establecidas en los</w:t>
      </w:r>
      <w:r w:rsidRPr="00BD5A98">
        <w:rPr>
          <w:rFonts w:ascii="Arial Narrow" w:hAnsi="Arial Narrow" w:cs="Arial"/>
          <w:sz w:val="16"/>
          <w:szCs w:val="16"/>
          <w:lang w:val="es-ES"/>
        </w:rPr>
        <w:t xml:space="preserve"> artículos 10º, 155°, 164° y 165° de la Ley General de Aduanas, aprobada mediante Decreto Legislativo </w:t>
      </w:r>
      <w:proofErr w:type="spellStart"/>
      <w:r w:rsidRPr="00BD5A98">
        <w:rPr>
          <w:rFonts w:ascii="Arial Narrow" w:hAnsi="Arial Narrow" w:cs="Arial"/>
          <w:sz w:val="16"/>
          <w:szCs w:val="16"/>
          <w:lang w:val="es-ES"/>
        </w:rPr>
        <w:t>N.°</w:t>
      </w:r>
      <w:proofErr w:type="spellEnd"/>
      <w:r w:rsidRPr="00BD5A98">
        <w:rPr>
          <w:rFonts w:ascii="Arial Narrow" w:hAnsi="Arial Narrow" w:cs="Arial"/>
          <w:sz w:val="16"/>
          <w:szCs w:val="16"/>
          <w:lang w:val="es-ES"/>
        </w:rPr>
        <w:t xml:space="preserve"> 1053 y modificatorias; así como, del artículo 62° del T.U.O. del Código Tributario, aprobado mediante Decreto Supremo </w:t>
      </w:r>
      <w:proofErr w:type="spellStart"/>
      <w:r w:rsidRPr="00BD5A98">
        <w:rPr>
          <w:rFonts w:ascii="Arial Narrow" w:hAnsi="Arial Narrow" w:cs="Arial"/>
          <w:sz w:val="16"/>
          <w:szCs w:val="16"/>
          <w:lang w:val="es-ES"/>
        </w:rPr>
        <w:t>N.°</w:t>
      </w:r>
      <w:proofErr w:type="spellEnd"/>
      <w:r w:rsidRPr="00BD5A98">
        <w:rPr>
          <w:rFonts w:ascii="Arial Narrow" w:hAnsi="Arial Narrow" w:cs="Arial"/>
          <w:sz w:val="16"/>
          <w:szCs w:val="16"/>
          <w:lang w:val="es-ES"/>
        </w:rPr>
        <w:t xml:space="preserve"> 133-2013-EF y sus modificatorias, y del Reglamento del Procedimiento de Fiscalización de la SUNAT aprobado por el Decreto Supremo </w:t>
      </w:r>
      <w:proofErr w:type="spellStart"/>
      <w:r w:rsidRPr="00BD5A98">
        <w:rPr>
          <w:rFonts w:ascii="Arial Narrow" w:hAnsi="Arial Narrow" w:cs="Arial"/>
          <w:sz w:val="16"/>
          <w:szCs w:val="16"/>
          <w:lang w:val="es-ES"/>
        </w:rPr>
        <w:t>N.°</w:t>
      </w:r>
      <w:proofErr w:type="spellEnd"/>
      <w:r w:rsidRPr="00BD5A98">
        <w:rPr>
          <w:rFonts w:ascii="Arial Narrow" w:hAnsi="Arial Narrow" w:cs="Arial"/>
          <w:sz w:val="16"/>
          <w:szCs w:val="16"/>
          <w:lang w:val="es-ES"/>
        </w:rPr>
        <w:t xml:space="preserve"> 085-2007-EF y normas modificatorias; le comunica que habiéndose iniciado un procedimiento de Fiscalización de carácter “Definitivo” a su representada con el objeto </w:t>
      </w:r>
      <w:r w:rsidRPr="00BD5A98">
        <w:rPr>
          <w:rFonts w:ascii="Arial Narrow" w:hAnsi="Arial Narrow" w:cs="Arial"/>
          <w:sz w:val="16"/>
          <w:szCs w:val="16"/>
          <w:shd w:val="clear" w:color="auto" w:fill="FFFFFF"/>
          <w:lang w:val="es-ES"/>
        </w:rPr>
        <w:t xml:space="preserve">de </w:t>
      </w:r>
      <w:r w:rsidRPr="00BD5A98">
        <w:rPr>
          <w:rFonts w:ascii="Arial Narrow" w:hAnsi="Arial Narrow" w:cs="Arial"/>
          <w:sz w:val="16"/>
          <w:szCs w:val="16"/>
          <w:u w:val="single"/>
          <w:shd w:val="clear" w:color="auto" w:fill="FFFFFF"/>
          <w:lang w:val="es-ES"/>
        </w:rPr>
        <w:t>verificar el cumplimiento de las normas tributario-aduaneras del periodo 2020</w:t>
      </w:r>
      <w:r w:rsidRPr="00BD5A98">
        <w:rPr>
          <w:rFonts w:ascii="Arial Narrow" w:hAnsi="Arial Narrow" w:cs="Arial"/>
          <w:sz w:val="16"/>
          <w:szCs w:val="16"/>
          <w:shd w:val="clear" w:color="auto" w:fill="FFFFFF"/>
          <w:lang w:val="es-ES"/>
        </w:rPr>
        <w:t xml:space="preserve">, se ha visto conveniente reemplazar </w:t>
      </w:r>
      <w:r w:rsidRPr="00BD5A98">
        <w:rPr>
          <w:rFonts w:ascii="Arial Narrow" w:hAnsi="Arial Narrow" w:cs="Arial"/>
          <w:sz w:val="16"/>
          <w:szCs w:val="16"/>
          <w:lang w:val="es-ES"/>
        </w:rPr>
        <w:t xml:space="preserve">la Comisión Fiscalizadora mediante Carta </w:t>
      </w:r>
      <w:proofErr w:type="spellStart"/>
      <w:r w:rsidRPr="00BD5A98">
        <w:rPr>
          <w:rFonts w:ascii="Arial Narrow" w:hAnsi="Arial Narrow" w:cs="Arial"/>
          <w:sz w:val="16"/>
          <w:szCs w:val="16"/>
          <w:lang w:val="es-ES"/>
        </w:rPr>
        <w:t>N.°</w:t>
      </w:r>
      <w:proofErr w:type="spellEnd"/>
      <w:r w:rsidRPr="00BD5A98">
        <w:rPr>
          <w:rFonts w:ascii="Arial Narrow" w:hAnsi="Arial Narrow" w:cs="Arial"/>
          <w:sz w:val="16"/>
          <w:szCs w:val="16"/>
          <w:lang w:val="es-ES"/>
        </w:rPr>
        <w:t xml:space="preserve"> 001940-2024-SUNAT/323100 y reiterar </w:t>
      </w:r>
      <w:r w:rsidRPr="00BD5A98">
        <w:rPr>
          <w:rFonts w:ascii="Arial Narrow" w:hAnsi="Arial Narrow" w:cs="Arial"/>
          <w:sz w:val="16"/>
          <w:szCs w:val="16"/>
        </w:rPr>
        <w:t>la transmisión de la documentación y/o información que se solicitó en el Primer Requerimiento N.º 1428-2023-SUNAT/323100. Sin desmedro de ello, la SUNAT procede con publicar de manera adicional por esta vía la Carta de Presentación N.° 001073-2023-SUNAT/323100, Primer Requerimiento N.° 1428-2023-SUNAT/323100 y Resultado de Requerimiento N.° 1222-2023-SUNAT/323100, que se adjunta a detalle en el Cuadro Adjunto.</w:t>
      </w:r>
    </w:p>
    <w:p w14:paraId="2211923E" w14:textId="1DCC5A07" w:rsidR="00BD5A98" w:rsidRPr="00A27DA6" w:rsidRDefault="00BD5A98" w:rsidP="00A27DA6">
      <w:pPr>
        <w:pStyle w:val="Sangra2detindependiente"/>
        <w:spacing w:line="0" w:lineRule="atLeast"/>
        <w:ind w:left="-142" w:right="-313"/>
        <w:rPr>
          <w:rFonts w:ascii="Arial Narrow" w:hAnsi="Arial Narrow" w:cs="Arial"/>
          <w:sz w:val="16"/>
          <w:szCs w:val="16"/>
        </w:rPr>
      </w:pPr>
      <w:r w:rsidRPr="00BD5A98">
        <w:rPr>
          <w:rFonts w:ascii="Arial Narrow" w:hAnsi="Arial Narrow" w:cs="Arial"/>
          <w:sz w:val="16"/>
          <w:szCs w:val="16"/>
        </w:rPr>
        <w:t xml:space="preserve">En ese sentido, se le otorga el plazo de diez (10) días hábiles computados a partir del día siguiente de la publicación para que presente los descargos que estime pertinente, para lo cual deberá presentar un expediente dirigido a la División de Fiscalización Posterior de la Gerencia de Fiscalización y Recaudación Aduanera; debiendo consignar como referencia el número del requerimiento, el cual puede ser presentado a través de la Mesa de Partes Virtual (MPV–SUNAT: </w:t>
      </w:r>
      <w:r w:rsidRPr="00BD5A98">
        <w:rPr>
          <w:rFonts w:ascii="Arial Narrow" w:hAnsi="Arial Narrow" w:cs="Arial"/>
          <w:color w:val="0000FF"/>
          <w:sz w:val="16"/>
          <w:szCs w:val="16"/>
        </w:rPr>
        <w:t>https://www.gob.pe/8878-acceder-a-la-mesa-de-partes-virtual-mvp-sunat</w:t>
      </w:r>
      <w:r w:rsidRPr="00BD5A98">
        <w:rPr>
          <w:rFonts w:ascii="Arial Narrow" w:hAnsi="Arial Narrow" w:cs="Arial"/>
          <w:sz w:val="16"/>
          <w:szCs w:val="16"/>
        </w:rPr>
        <w:t>) y/o por Mesa de Partes del Centro de Servicios al Contribuyente SUNAT más cercano a su domicilio.</w:t>
      </w:r>
    </w:p>
    <w:p w14:paraId="5D3C8F32" w14:textId="3C92E9BA" w:rsidR="00BD5A98" w:rsidRPr="00A27DA6" w:rsidRDefault="00BD5A98" w:rsidP="00A27DA6">
      <w:pPr>
        <w:pStyle w:val="Sangra2detindependiente"/>
        <w:spacing w:line="0" w:lineRule="atLeast"/>
        <w:ind w:left="-142" w:right="-313"/>
        <w:rPr>
          <w:rFonts w:ascii="Arial Narrow" w:hAnsi="Arial Narrow" w:cs="Arial"/>
          <w:sz w:val="16"/>
          <w:szCs w:val="16"/>
          <w:lang w:val="es-ES"/>
        </w:rPr>
      </w:pPr>
      <w:r w:rsidRPr="00BD5A98">
        <w:rPr>
          <w:rFonts w:ascii="Arial Narrow" w:hAnsi="Arial Narrow" w:cs="Arial"/>
          <w:sz w:val="16"/>
          <w:szCs w:val="16"/>
          <w:lang w:val="es-ES"/>
        </w:rPr>
        <w:t xml:space="preserve">Se detallan los documentos que comprenden esta publicación: </w:t>
      </w:r>
    </w:p>
    <w:p w14:paraId="1346C407" w14:textId="35EEA427" w:rsidR="00BD5A98" w:rsidRPr="00A27DA6" w:rsidRDefault="00BD5A98" w:rsidP="00A27DA6">
      <w:pPr>
        <w:pStyle w:val="Sangra2detindependiente"/>
        <w:spacing w:line="0" w:lineRule="atLeast"/>
        <w:ind w:left="-142" w:right="-313"/>
        <w:jc w:val="center"/>
        <w:rPr>
          <w:rFonts w:ascii="Arial Narrow" w:hAnsi="Arial Narrow" w:cs="Arial"/>
          <w:sz w:val="16"/>
          <w:szCs w:val="16"/>
          <w:u w:val="single"/>
          <w:lang w:val="es-ES"/>
        </w:rPr>
      </w:pPr>
      <w:r w:rsidRPr="00BD5A98">
        <w:rPr>
          <w:rFonts w:ascii="Arial Narrow" w:hAnsi="Arial Narrow" w:cs="Arial"/>
          <w:sz w:val="16"/>
          <w:szCs w:val="16"/>
          <w:u w:val="single"/>
        </w:rPr>
        <w:t>Cuadro Adjunto – Actos administrativos</w:t>
      </w:r>
    </w:p>
    <w:tbl>
      <w:tblPr>
        <w:tblStyle w:val="Tablaconcuadrculaclara"/>
        <w:tblW w:w="14312" w:type="dxa"/>
        <w:tblLayout w:type="fixed"/>
        <w:tblLook w:val="04A0" w:firstRow="1" w:lastRow="0" w:firstColumn="1" w:lastColumn="0" w:noHBand="0" w:noVBand="1"/>
      </w:tblPr>
      <w:tblGrid>
        <w:gridCol w:w="2263"/>
        <w:gridCol w:w="3397"/>
        <w:gridCol w:w="2415"/>
        <w:gridCol w:w="2977"/>
        <w:gridCol w:w="3260"/>
      </w:tblGrid>
      <w:tr w:rsidR="00A27DA6" w:rsidRPr="00BD5A98" w14:paraId="58683217" w14:textId="77777777" w:rsidTr="00A27DA6">
        <w:trPr>
          <w:trHeight w:val="20"/>
        </w:trPr>
        <w:tc>
          <w:tcPr>
            <w:tcW w:w="2263" w:type="dxa"/>
          </w:tcPr>
          <w:p w14:paraId="1CDAFBAA" w14:textId="77777777" w:rsidR="00BD5A98" w:rsidRPr="00BD5A98" w:rsidRDefault="00BD5A98" w:rsidP="00BD5A98">
            <w:pPr>
              <w:pStyle w:val="Sangra2detindependiente"/>
              <w:spacing w:line="0" w:lineRule="atLeast"/>
              <w:ind w:left="-110" w:right="-41"/>
              <w:jc w:val="center"/>
              <w:rPr>
                <w:rFonts w:ascii="Arial Narrow" w:hAnsi="Arial Narrow" w:cs="Arial"/>
                <w:sz w:val="16"/>
                <w:szCs w:val="16"/>
              </w:rPr>
            </w:pPr>
            <w:r w:rsidRPr="00BD5A98">
              <w:rPr>
                <w:rFonts w:ascii="Arial Narrow" w:hAnsi="Arial Narrow" w:cs="Arial"/>
                <w:sz w:val="16"/>
                <w:szCs w:val="16"/>
              </w:rPr>
              <w:t>CONTRIBUYENTE</w:t>
            </w:r>
          </w:p>
        </w:tc>
        <w:tc>
          <w:tcPr>
            <w:tcW w:w="3397" w:type="dxa"/>
          </w:tcPr>
          <w:p w14:paraId="17F5684D" w14:textId="77777777" w:rsidR="00BD5A98" w:rsidRPr="00BD5A98" w:rsidRDefault="00BD5A98" w:rsidP="00BD5A98">
            <w:pPr>
              <w:pStyle w:val="Sangra2detindependiente"/>
              <w:spacing w:line="0" w:lineRule="atLeast"/>
              <w:ind w:left="-33" w:right="-109"/>
              <w:jc w:val="center"/>
              <w:rPr>
                <w:rFonts w:ascii="Arial Narrow" w:hAnsi="Arial Narrow" w:cs="Arial"/>
                <w:sz w:val="16"/>
                <w:szCs w:val="16"/>
              </w:rPr>
            </w:pPr>
            <w:r w:rsidRPr="00BD5A98">
              <w:rPr>
                <w:rFonts w:ascii="Arial Narrow" w:hAnsi="Arial Narrow" w:cs="Arial"/>
                <w:sz w:val="16"/>
                <w:szCs w:val="16"/>
              </w:rPr>
              <w:t>RUC</w:t>
            </w:r>
          </w:p>
        </w:tc>
        <w:tc>
          <w:tcPr>
            <w:tcW w:w="2415" w:type="dxa"/>
          </w:tcPr>
          <w:p w14:paraId="3CAF06A6" w14:textId="77777777" w:rsidR="00BD5A98" w:rsidRPr="00BD5A98" w:rsidRDefault="00BD5A98" w:rsidP="00BD5A98">
            <w:pPr>
              <w:pStyle w:val="Sangra2detindependiente"/>
              <w:spacing w:line="0" w:lineRule="atLeast"/>
              <w:ind w:left="-33" w:right="-109"/>
              <w:jc w:val="center"/>
              <w:rPr>
                <w:rFonts w:ascii="Arial Narrow" w:hAnsi="Arial Narrow" w:cs="Arial"/>
                <w:sz w:val="16"/>
                <w:szCs w:val="16"/>
              </w:rPr>
            </w:pPr>
            <w:r w:rsidRPr="00BD5A98">
              <w:rPr>
                <w:rFonts w:ascii="Arial Narrow" w:hAnsi="Arial Narrow" w:cs="Arial"/>
                <w:sz w:val="16"/>
                <w:szCs w:val="16"/>
              </w:rPr>
              <w:t>TIPO DE DOCUMENTO</w:t>
            </w:r>
          </w:p>
        </w:tc>
        <w:tc>
          <w:tcPr>
            <w:tcW w:w="2977" w:type="dxa"/>
          </w:tcPr>
          <w:p w14:paraId="219EDC62" w14:textId="77777777" w:rsidR="00BD5A98" w:rsidRPr="00BD5A98" w:rsidRDefault="00BD5A98" w:rsidP="00BD5A98">
            <w:pPr>
              <w:pStyle w:val="Sangra2detindependiente"/>
              <w:spacing w:line="0" w:lineRule="atLeast"/>
              <w:ind w:left="-33" w:right="-109"/>
              <w:jc w:val="center"/>
              <w:rPr>
                <w:rFonts w:ascii="Arial Narrow" w:hAnsi="Arial Narrow" w:cs="Arial"/>
                <w:sz w:val="16"/>
                <w:szCs w:val="16"/>
              </w:rPr>
            </w:pPr>
            <w:r w:rsidRPr="00BD5A98">
              <w:rPr>
                <w:rFonts w:ascii="Arial Narrow" w:hAnsi="Arial Narrow" w:cs="Arial"/>
                <w:sz w:val="16"/>
                <w:szCs w:val="16"/>
              </w:rPr>
              <w:t>NUMERO DE DOCUMENTO</w:t>
            </w:r>
          </w:p>
        </w:tc>
        <w:tc>
          <w:tcPr>
            <w:tcW w:w="3260" w:type="dxa"/>
          </w:tcPr>
          <w:p w14:paraId="6679596A" w14:textId="77777777" w:rsidR="00BD5A98" w:rsidRPr="00BD5A98" w:rsidRDefault="00BD5A98" w:rsidP="00BD5A98">
            <w:pPr>
              <w:pStyle w:val="Sangra2detindependiente"/>
              <w:spacing w:line="0" w:lineRule="atLeast"/>
              <w:ind w:left="-33" w:right="-109"/>
              <w:jc w:val="center"/>
              <w:rPr>
                <w:rFonts w:ascii="Arial Narrow" w:hAnsi="Arial Narrow" w:cs="Arial"/>
                <w:sz w:val="16"/>
                <w:szCs w:val="16"/>
              </w:rPr>
            </w:pPr>
            <w:r w:rsidRPr="00BD5A98">
              <w:rPr>
                <w:rFonts w:ascii="Arial Narrow" w:hAnsi="Arial Narrow" w:cs="Arial"/>
                <w:sz w:val="16"/>
                <w:szCs w:val="16"/>
              </w:rPr>
              <w:t>ORIGEN</w:t>
            </w:r>
          </w:p>
        </w:tc>
      </w:tr>
      <w:tr w:rsidR="00A27DA6" w:rsidRPr="00BD5A98" w14:paraId="1D71F344" w14:textId="77777777" w:rsidTr="00A27DA6">
        <w:trPr>
          <w:trHeight w:val="20"/>
        </w:trPr>
        <w:tc>
          <w:tcPr>
            <w:tcW w:w="2263" w:type="dxa"/>
          </w:tcPr>
          <w:p w14:paraId="30567C7D" w14:textId="77777777" w:rsidR="00BD5A98" w:rsidRPr="00BD5A98" w:rsidRDefault="00BD5A98" w:rsidP="00BD5A98">
            <w:pPr>
              <w:pStyle w:val="Sangra2detindependiente"/>
              <w:spacing w:line="0" w:lineRule="atLeast"/>
              <w:ind w:left="0" w:right="-41"/>
              <w:jc w:val="center"/>
              <w:rPr>
                <w:rFonts w:ascii="Arial Narrow" w:hAnsi="Arial Narrow" w:cs="Arial"/>
                <w:sz w:val="16"/>
                <w:szCs w:val="16"/>
              </w:rPr>
            </w:pPr>
            <w:r w:rsidRPr="00BD5A98">
              <w:rPr>
                <w:rFonts w:ascii="Arial Narrow" w:hAnsi="Arial Narrow" w:cs="Arial"/>
                <w:noProof/>
                <w:sz w:val="16"/>
                <w:szCs w:val="16"/>
                <w:lang w:val="es-ES"/>
              </w:rPr>
              <w:t>INVERSIONES AN LUHA S.A.C.</w:t>
            </w:r>
          </w:p>
        </w:tc>
        <w:tc>
          <w:tcPr>
            <w:tcW w:w="3397" w:type="dxa"/>
          </w:tcPr>
          <w:p w14:paraId="776302F2" w14:textId="4FF4E144" w:rsidR="00BD5A98" w:rsidRPr="00BD5A98" w:rsidRDefault="00BD5A98" w:rsidP="00A27DA6">
            <w:pPr>
              <w:pStyle w:val="Sangra2detindependiente"/>
              <w:spacing w:line="0" w:lineRule="atLeast"/>
              <w:ind w:left="-33" w:right="-154"/>
              <w:jc w:val="center"/>
              <w:rPr>
                <w:rFonts w:ascii="Arial Narrow" w:hAnsi="Arial Narrow" w:cs="Arial"/>
                <w:sz w:val="16"/>
                <w:szCs w:val="16"/>
              </w:rPr>
            </w:pPr>
            <w:r w:rsidRPr="00BD5A98">
              <w:rPr>
                <w:rFonts w:ascii="Arial Narrow" w:hAnsi="Arial Narrow" w:cs="Arial"/>
                <w:sz w:val="16"/>
                <w:szCs w:val="16"/>
                <w:shd w:val="clear" w:color="auto" w:fill="FFFFFF"/>
                <w:lang w:val="es-ES"/>
              </w:rPr>
              <w:t>20601012309</w:t>
            </w:r>
            <w:r w:rsidR="00A27DA6">
              <w:rPr>
                <w:rFonts w:ascii="Arial Narrow" w:hAnsi="Arial Narrow" w:cs="Arial"/>
                <w:sz w:val="16"/>
                <w:szCs w:val="16"/>
              </w:rPr>
              <w:t xml:space="preserve"> </w:t>
            </w:r>
            <w:r w:rsidRPr="00BD5A98">
              <w:rPr>
                <w:rFonts w:ascii="Arial Narrow" w:hAnsi="Arial Narrow" w:cs="Arial"/>
                <w:sz w:val="16"/>
                <w:szCs w:val="16"/>
              </w:rPr>
              <w:t>CONDICIÓN: NO HABIDO</w:t>
            </w:r>
          </w:p>
        </w:tc>
        <w:tc>
          <w:tcPr>
            <w:tcW w:w="2415" w:type="dxa"/>
          </w:tcPr>
          <w:p w14:paraId="2C74EB9D" w14:textId="77777777" w:rsidR="00BD5A98" w:rsidRPr="00BD5A98" w:rsidRDefault="00BD5A98" w:rsidP="00BD5A98">
            <w:pPr>
              <w:pStyle w:val="Sangra2detindependiente"/>
              <w:spacing w:line="0" w:lineRule="atLeast"/>
              <w:ind w:left="0"/>
              <w:jc w:val="center"/>
              <w:rPr>
                <w:rFonts w:ascii="Arial Narrow" w:hAnsi="Arial Narrow" w:cs="Arial"/>
                <w:sz w:val="16"/>
                <w:szCs w:val="16"/>
              </w:rPr>
            </w:pPr>
            <w:r w:rsidRPr="00BD5A98">
              <w:rPr>
                <w:rFonts w:ascii="Arial Narrow" w:hAnsi="Arial Narrow" w:cs="Arial"/>
                <w:sz w:val="16"/>
                <w:szCs w:val="16"/>
              </w:rPr>
              <w:t>CARTA DE PRESENTACIÓN</w:t>
            </w:r>
          </w:p>
        </w:tc>
        <w:tc>
          <w:tcPr>
            <w:tcW w:w="2977" w:type="dxa"/>
          </w:tcPr>
          <w:p w14:paraId="1C7FA20E" w14:textId="77777777" w:rsidR="00BD5A98" w:rsidRPr="00BD5A98" w:rsidRDefault="00BD5A98" w:rsidP="00BD5A98">
            <w:pPr>
              <w:spacing w:line="0" w:lineRule="atLeast"/>
              <w:jc w:val="center"/>
              <w:rPr>
                <w:rFonts w:ascii="Arial Narrow" w:hAnsi="Arial Narrow" w:cs="Arial"/>
                <w:sz w:val="16"/>
                <w:szCs w:val="16"/>
                <w:lang w:val="es-PE"/>
              </w:rPr>
            </w:pPr>
            <w:r w:rsidRPr="00BD5A98">
              <w:rPr>
                <w:rFonts w:ascii="Arial Narrow" w:hAnsi="Arial Narrow" w:cs="Arial"/>
                <w:sz w:val="16"/>
                <w:szCs w:val="16"/>
                <w:lang w:val="es-PE"/>
              </w:rPr>
              <w:t>001073-2023-SUNAT/323100.</w:t>
            </w:r>
          </w:p>
        </w:tc>
        <w:tc>
          <w:tcPr>
            <w:tcW w:w="3260" w:type="dxa"/>
          </w:tcPr>
          <w:p w14:paraId="6778B984" w14:textId="77777777" w:rsidR="00BD5A98" w:rsidRPr="00BD5A98" w:rsidRDefault="00BD5A98" w:rsidP="00BD5A98">
            <w:pPr>
              <w:pStyle w:val="Sangra2detindependiente"/>
              <w:spacing w:line="0" w:lineRule="atLeast"/>
              <w:ind w:left="-71"/>
              <w:jc w:val="center"/>
              <w:rPr>
                <w:rFonts w:ascii="Arial Narrow" w:hAnsi="Arial Narrow" w:cs="Arial"/>
                <w:sz w:val="16"/>
                <w:szCs w:val="16"/>
              </w:rPr>
            </w:pPr>
            <w:r w:rsidRPr="00BD5A98">
              <w:rPr>
                <w:rFonts w:ascii="Arial Narrow" w:hAnsi="Arial Narrow" w:cs="Arial"/>
                <w:sz w:val="16"/>
                <w:szCs w:val="16"/>
              </w:rPr>
              <w:t>Programa de Auditoria N.° 102-2023-SUNAT/321000</w:t>
            </w:r>
          </w:p>
        </w:tc>
      </w:tr>
      <w:tr w:rsidR="00A27DA6" w:rsidRPr="00BD5A98" w14:paraId="39541FD7" w14:textId="77777777" w:rsidTr="00A27DA6">
        <w:trPr>
          <w:trHeight w:val="20"/>
        </w:trPr>
        <w:tc>
          <w:tcPr>
            <w:tcW w:w="2263" w:type="dxa"/>
          </w:tcPr>
          <w:p w14:paraId="378E4A46" w14:textId="77777777" w:rsidR="00BD5A98" w:rsidRPr="00BD5A98" w:rsidRDefault="00BD5A98" w:rsidP="00BD5A98">
            <w:pPr>
              <w:pStyle w:val="Sangra2detindependiente"/>
              <w:spacing w:line="0" w:lineRule="atLeast"/>
              <w:ind w:left="0" w:right="-41"/>
              <w:jc w:val="center"/>
              <w:rPr>
                <w:rFonts w:ascii="Arial Narrow" w:hAnsi="Arial Narrow" w:cs="Arial"/>
                <w:sz w:val="16"/>
                <w:szCs w:val="16"/>
              </w:rPr>
            </w:pPr>
            <w:r w:rsidRPr="00BD5A98">
              <w:rPr>
                <w:rFonts w:ascii="Arial Narrow" w:hAnsi="Arial Narrow" w:cs="Arial"/>
                <w:noProof/>
                <w:sz w:val="16"/>
                <w:szCs w:val="16"/>
                <w:lang w:val="es-ES"/>
              </w:rPr>
              <w:t>INVERSIONES AN LUHA S.A.C.</w:t>
            </w:r>
          </w:p>
        </w:tc>
        <w:tc>
          <w:tcPr>
            <w:tcW w:w="3397" w:type="dxa"/>
          </w:tcPr>
          <w:p w14:paraId="4BCD129E" w14:textId="1C102A1C" w:rsidR="00BD5A98" w:rsidRPr="00BD5A98" w:rsidRDefault="00BD5A98" w:rsidP="00A27DA6">
            <w:pPr>
              <w:pStyle w:val="Sangra2detindependiente"/>
              <w:spacing w:line="0" w:lineRule="atLeast"/>
              <w:ind w:left="-33" w:right="-154"/>
              <w:jc w:val="center"/>
              <w:rPr>
                <w:rFonts w:ascii="Arial Narrow" w:hAnsi="Arial Narrow" w:cs="Arial"/>
                <w:sz w:val="16"/>
                <w:szCs w:val="16"/>
              </w:rPr>
            </w:pPr>
            <w:r w:rsidRPr="00BD5A98">
              <w:rPr>
                <w:rFonts w:ascii="Arial Narrow" w:hAnsi="Arial Narrow" w:cs="Arial"/>
                <w:sz w:val="16"/>
                <w:szCs w:val="16"/>
                <w:shd w:val="clear" w:color="auto" w:fill="FFFFFF"/>
                <w:lang w:val="es-ES"/>
              </w:rPr>
              <w:t>20601012309</w:t>
            </w:r>
            <w:r w:rsidR="00A27DA6">
              <w:rPr>
                <w:rFonts w:ascii="Arial Narrow" w:hAnsi="Arial Narrow" w:cs="Arial"/>
                <w:sz w:val="16"/>
                <w:szCs w:val="16"/>
              </w:rPr>
              <w:t xml:space="preserve"> </w:t>
            </w:r>
            <w:r w:rsidRPr="00BD5A98">
              <w:rPr>
                <w:rFonts w:ascii="Arial Narrow" w:hAnsi="Arial Narrow" w:cs="Arial"/>
                <w:sz w:val="16"/>
                <w:szCs w:val="16"/>
              </w:rPr>
              <w:t>CONDICIÓN: NO HABIDO</w:t>
            </w:r>
          </w:p>
        </w:tc>
        <w:tc>
          <w:tcPr>
            <w:tcW w:w="2415" w:type="dxa"/>
          </w:tcPr>
          <w:p w14:paraId="155007A6" w14:textId="77777777" w:rsidR="00BD5A98" w:rsidRPr="00BD5A98" w:rsidRDefault="00BD5A98" w:rsidP="00BD5A98">
            <w:pPr>
              <w:pStyle w:val="Sangra2detindependiente"/>
              <w:spacing w:line="0" w:lineRule="atLeast"/>
              <w:ind w:left="0"/>
              <w:jc w:val="center"/>
              <w:rPr>
                <w:rFonts w:ascii="Arial Narrow" w:hAnsi="Arial Narrow" w:cs="Arial"/>
                <w:sz w:val="16"/>
                <w:szCs w:val="16"/>
              </w:rPr>
            </w:pPr>
            <w:r w:rsidRPr="00BD5A98">
              <w:rPr>
                <w:rFonts w:ascii="Arial Narrow" w:hAnsi="Arial Narrow" w:cs="Arial"/>
                <w:sz w:val="16"/>
                <w:szCs w:val="16"/>
              </w:rPr>
              <w:t>REQUERIMIENTO</w:t>
            </w:r>
          </w:p>
        </w:tc>
        <w:tc>
          <w:tcPr>
            <w:tcW w:w="2977" w:type="dxa"/>
          </w:tcPr>
          <w:p w14:paraId="3A423363" w14:textId="77777777" w:rsidR="00BD5A98" w:rsidRPr="00BD5A98" w:rsidRDefault="00BD5A98" w:rsidP="00BD5A98">
            <w:pPr>
              <w:pStyle w:val="Sangra2detindependiente"/>
              <w:spacing w:line="0" w:lineRule="atLeast"/>
              <w:ind w:left="31"/>
              <w:jc w:val="center"/>
              <w:rPr>
                <w:rFonts w:ascii="Arial Narrow" w:hAnsi="Arial Narrow" w:cs="Arial"/>
                <w:sz w:val="16"/>
                <w:szCs w:val="16"/>
              </w:rPr>
            </w:pPr>
            <w:r w:rsidRPr="00BD5A98">
              <w:rPr>
                <w:rFonts w:ascii="Arial Narrow" w:hAnsi="Arial Narrow" w:cs="Arial"/>
                <w:sz w:val="16"/>
                <w:szCs w:val="16"/>
              </w:rPr>
              <w:t>1428-2023-SUNAT/323100.</w:t>
            </w:r>
          </w:p>
        </w:tc>
        <w:tc>
          <w:tcPr>
            <w:tcW w:w="3260" w:type="dxa"/>
          </w:tcPr>
          <w:p w14:paraId="18BA2CC4" w14:textId="77777777" w:rsidR="00BD5A98" w:rsidRPr="00BD5A98" w:rsidRDefault="00BD5A98" w:rsidP="00BD5A98">
            <w:pPr>
              <w:pStyle w:val="Sangra2detindependiente"/>
              <w:spacing w:line="0" w:lineRule="atLeast"/>
              <w:ind w:left="-71"/>
              <w:jc w:val="center"/>
              <w:rPr>
                <w:rFonts w:ascii="Arial Narrow" w:hAnsi="Arial Narrow" w:cs="Arial"/>
                <w:sz w:val="16"/>
                <w:szCs w:val="16"/>
              </w:rPr>
            </w:pPr>
            <w:r w:rsidRPr="00BD5A98">
              <w:rPr>
                <w:rFonts w:ascii="Arial Narrow" w:hAnsi="Arial Narrow" w:cs="Arial"/>
                <w:sz w:val="16"/>
                <w:szCs w:val="16"/>
              </w:rPr>
              <w:t>Programa de Auditoria N.° 102-2023-SUNAT/321000</w:t>
            </w:r>
          </w:p>
        </w:tc>
      </w:tr>
      <w:tr w:rsidR="00A27DA6" w:rsidRPr="00BD5A98" w14:paraId="65A471CE" w14:textId="77777777" w:rsidTr="00A27DA6">
        <w:trPr>
          <w:trHeight w:val="20"/>
        </w:trPr>
        <w:tc>
          <w:tcPr>
            <w:tcW w:w="2263" w:type="dxa"/>
          </w:tcPr>
          <w:p w14:paraId="6B563D44" w14:textId="77777777" w:rsidR="00BD5A98" w:rsidRPr="00BD5A98" w:rsidRDefault="00BD5A98" w:rsidP="00BD5A98">
            <w:pPr>
              <w:pStyle w:val="Sangra2detindependiente"/>
              <w:spacing w:line="0" w:lineRule="atLeast"/>
              <w:ind w:left="0" w:right="-41"/>
              <w:jc w:val="center"/>
              <w:rPr>
                <w:rFonts w:ascii="Arial Narrow" w:hAnsi="Arial Narrow" w:cs="Arial"/>
                <w:noProof/>
                <w:sz w:val="16"/>
                <w:szCs w:val="16"/>
                <w:lang w:val="es-ES"/>
              </w:rPr>
            </w:pPr>
            <w:r w:rsidRPr="00BD5A98">
              <w:rPr>
                <w:rFonts w:ascii="Arial Narrow" w:hAnsi="Arial Narrow" w:cs="Arial"/>
                <w:noProof/>
                <w:sz w:val="16"/>
                <w:szCs w:val="16"/>
                <w:lang w:val="es-ES"/>
              </w:rPr>
              <w:t>INVERSIONES AN LUHA S.A.C</w:t>
            </w:r>
          </w:p>
        </w:tc>
        <w:tc>
          <w:tcPr>
            <w:tcW w:w="3397" w:type="dxa"/>
          </w:tcPr>
          <w:p w14:paraId="54F73395" w14:textId="14F7F2E7" w:rsidR="00BD5A98" w:rsidRPr="00A27DA6" w:rsidRDefault="00BD5A98" w:rsidP="00A27DA6">
            <w:pPr>
              <w:pStyle w:val="Sangra2detindependiente"/>
              <w:spacing w:line="0" w:lineRule="atLeast"/>
              <w:ind w:left="-33" w:right="-154"/>
              <w:jc w:val="center"/>
              <w:rPr>
                <w:rFonts w:ascii="Arial Narrow" w:hAnsi="Arial Narrow" w:cs="Arial"/>
                <w:sz w:val="16"/>
                <w:szCs w:val="16"/>
              </w:rPr>
            </w:pPr>
            <w:r w:rsidRPr="00BD5A98">
              <w:rPr>
                <w:rFonts w:ascii="Arial Narrow" w:hAnsi="Arial Narrow" w:cs="Arial"/>
                <w:sz w:val="16"/>
                <w:szCs w:val="16"/>
                <w:shd w:val="clear" w:color="auto" w:fill="FFFFFF"/>
                <w:lang w:val="es-ES"/>
              </w:rPr>
              <w:t>20601012309</w:t>
            </w:r>
            <w:r w:rsidR="00A27DA6">
              <w:rPr>
                <w:rFonts w:ascii="Arial Narrow" w:hAnsi="Arial Narrow" w:cs="Arial"/>
                <w:sz w:val="16"/>
                <w:szCs w:val="16"/>
              </w:rPr>
              <w:t xml:space="preserve"> </w:t>
            </w:r>
            <w:r w:rsidRPr="00BD5A98">
              <w:rPr>
                <w:rFonts w:ascii="Arial Narrow" w:hAnsi="Arial Narrow" w:cs="Arial"/>
                <w:sz w:val="16"/>
                <w:szCs w:val="16"/>
              </w:rPr>
              <w:t>CONDICIÓN: NO HABIDO</w:t>
            </w:r>
          </w:p>
        </w:tc>
        <w:tc>
          <w:tcPr>
            <w:tcW w:w="2415" w:type="dxa"/>
          </w:tcPr>
          <w:p w14:paraId="2A82B3FF" w14:textId="77777777" w:rsidR="00BD5A98" w:rsidRPr="00BD5A98" w:rsidRDefault="00BD5A98" w:rsidP="00BD5A98">
            <w:pPr>
              <w:pStyle w:val="Sangra2detindependiente"/>
              <w:spacing w:line="0" w:lineRule="atLeast"/>
              <w:ind w:left="0"/>
              <w:jc w:val="center"/>
              <w:rPr>
                <w:rFonts w:ascii="Arial Narrow" w:hAnsi="Arial Narrow" w:cs="Arial"/>
                <w:sz w:val="16"/>
                <w:szCs w:val="16"/>
              </w:rPr>
            </w:pPr>
            <w:r w:rsidRPr="00BD5A98">
              <w:rPr>
                <w:rFonts w:ascii="Arial Narrow" w:hAnsi="Arial Narrow" w:cs="Arial"/>
                <w:sz w:val="16"/>
                <w:szCs w:val="16"/>
              </w:rPr>
              <w:t>RESULTADO DE REQUERIMIENTO</w:t>
            </w:r>
          </w:p>
        </w:tc>
        <w:tc>
          <w:tcPr>
            <w:tcW w:w="2977" w:type="dxa"/>
          </w:tcPr>
          <w:p w14:paraId="73400172" w14:textId="77777777" w:rsidR="00BD5A98" w:rsidRPr="00BD5A98" w:rsidRDefault="00BD5A98" w:rsidP="00BD5A98">
            <w:pPr>
              <w:pStyle w:val="Sangra2detindependiente"/>
              <w:spacing w:line="0" w:lineRule="atLeast"/>
              <w:ind w:left="31"/>
              <w:jc w:val="center"/>
              <w:rPr>
                <w:rFonts w:ascii="Arial Narrow" w:hAnsi="Arial Narrow" w:cs="Arial"/>
                <w:sz w:val="16"/>
                <w:szCs w:val="16"/>
              </w:rPr>
            </w:pPr>
            <w:r w:rsidRPr="00BD5A98">
              <w:rPr>
                <w:rFonts w:ascii="Arial Narrow" w:hAnsi="Arial Narrow" w:cs="Arial"/>
                <w:sz w:val="16"/>
                <w:szCs w:val="16"/>
              </w:rPr>
              <w:t>1222-2023-SUNAT/323100</w:t>
            </w:r>
          </w:p>
        </w:tc>
        <w:tc>
          <w:tcPr>
            <w:tcW w:w="3260" w:type="dxa"/>
          </w:tcPr>
          <w:p w14:paraId="79845B03" w14:textId="77777777" w:rsidR="00BD5A98" w:rsidRPr="00BD5A98" w:rsidRDefault="00BD5A98" w:rsidP="00BD5A98">
            <w:pPr>
              <w:pStyle w:val="Sangra2detindependiente"/>
              <w:spacing w:line="0" w:lineRule="atLeast"/>
              <w:ind w:left="-71"/>
              <w:jc w:val="center"/>
              <w:rPr>
                <w:rFonts w:ascii="Arial Narrow" w:hAnsi="Arial Narrow" w:cs="Arial"/>
                <w:sz w:val="16"/>
                <w:szCs w:val="16"/>
              </w:rPr>
            </w:pPr>
            <w:r w:rsidRPr="00BD5A98">
              <w:rPr>
                <w:rFonts w:ascii="Arial Narrow" w:hAnsi="Arial Narrow" w:cs="Arial"/>
                <w:sz w:val="16"/>
                <w:szCs w:val="16"/>
              </w:rPr>
              <w:t>Programa de Auditoria N.° 102-2023-SUNAT/321000</w:t>
            </w:r>
          </w:p>
        </w:tc>
      </w:tr>
      <w:tr w:rsidR="00A27DA6" w:rsidRPr="00BD5A98" w14:paraId="0C171FA5" w14:textId="77777777" w:rsidTr="00A27DA6">
        <w:trPr>
          <w:trHeight w:val="20"/>
        </w:trPr>
        <w:tc>
          <w:tcPr>
            <w:tcW w:w="2263" w:type="dxa"/>
          </w:tcPr>
          <w:p w14:paraId="70AEE571" w14:textId="77777777" w:rsidR="00BD5A98" w:rsidRPr="00BD5A98" w:rsidRDefault="00BD5A98" w:rsidP="00BD5A98">
            <w:pPr>
              <w:pStyle w:val="Sangra2detindependiente"/>
              <w:spacing w:line="0" w:lineRule="atLeast"/>
              <w:ind w:left="0" w:right="-41"/>
              <w:jc w:val="center"/>
              <w:rPr>
                <w:rFonts w:ascii="Arial Narrow" w:hAnsi="Arial Narrow" w:cs="Arial"/>
                <w:noProof/>
                <w:sz w:val="16"/>
                <w:szCs w:val="16"/>
                <w:lang w:val="es-ES"/>
              </w:rPr>
            </w:pPr>
            <w:r w:rsidRPr="00BD5A98">
              <w:rPr>
                <w:rFonts w:ascii="Arial Narrow" w:hAnsi="Arial Narrow" w:cs="Arial"/>
                <w:noProof/>
                <w:sz w:val="16"/>
                <w:szCs w:val="16"/>
                <w:lang w:val="es-ES"/>
              </w:rPr>
              <w:t>INVERSIONES AN LUHA S.A.C</w:t>
            </w:r>
          </w:p>
        </w:tc>
        <w:tc>
          <w:tcPr>
            <w:tcW w:w="3397" w:type="dxa"/>
          </w:tcPr>
          <w:p w14:paraId="58B0DC7F" w14:textId="7C37A05A" w:rsidR="00BD5A98" w:rsidRPr="00A27DA6" w:rsidRDefault="00BD5A98" w:rsidP="00A27DA6">
            <w:pPr>
              <w:pStyle w:val="Sangra2detindependiente"/>
              <w:spacing w:line="0" w:lineRule="atLeast"/>
              <w:ind w:left="-33" w:right="-154"/>
              <w:jc w:val="center"/>
              <w:rPr>
                <w:rFonts w:ascii="Arial Narrow" w:hAnsi="Arial Narrow" w:cs="Arial"/>
                <w:sz w:val="16"/>
                <w:szCs w:val="16"/>
              </w:rPr>
            </w:pPr>
            <w:r w:rsidRPr="00BD5A98">
              <w:rPr>
                <w:rFonts w:ascii="Arial Narrow" w:hAnsi="Arial Narrow" w:cs="Arial"/>
                <w:sz w:val="16"/>
                <w:szCs w:val="16"/>
                <w:shd w:val="clear" w:color="auto" w:fill="FFFFFF"/>
                <w:lang w:val="es-ES"/>
              </w:rPr>
              <w:t>20601012309</w:t>
            </w:r>
            <w:r w:rsidR="00A27DA6">
              <w:rPr>
                <w:rFonts w:ascii="Arial Narrow" w:hAnsi="Arial Narrow" w:cs="Arial"/>
                <w:sz w:val="16"/>
                <w:szCs w:val="16"/>
              </w:rPr>
              <w:t xml:space="preserve"> </w:t>
            </w:r>
            <w:r w:rsidRPr="00BD5A98">
              <w:rPr>
                <w:rFonts w:ascii="Arial Narrow" w:hAnsi="Arial Narrow" w:cs="Arial"/>
                <w:sz w:val="16"/>
                <w:szCs w:val="16"/>
              </w:rPr>
              <w:t>CONDICIÓN: NO HABIDO</w:t>
            </w:r>
          </w:p>
        </w:tc>
        <w:tc>
          <w:tcPr>
            <w:tcW w:w="2415" w:type="dxa"/>
          </w:tcPr>
          <w:p w14:paraId="1407D5B3" w14:textId="77777777" w:rsidR="00BD5A98" w:rsidRPr="00BD5A98" w:rsidRDefault="00BD5A98" w:rsidP="00BD5A98">
            <w:pPr>
              <w:pStyle w:val="Sangra2detindependiente"/>
              <w:spacing w:line="0" w:lineRule="atLeast"/>
              <w:ind w:left="0"/>
              <w:jc w:val="center"/>
              <w:rPr>
                <w:rFonts w:ascii="Arial Narrow" w:hAnsi="Arial Narrow" w:cs="Arial"/>
                <w:sz w:val="16"/>
                <w:szCs w:val="16"/>
              </w:rPr>
            </w:pPr>
            <w:r w:rsidRPr="00BD5A98">
              <w:rPr>
                <w:rFonts w:ascii="Arial Narrow" w:hAnsi="Arial Narrow" w:cs="Arial"/>
                <w:sz w:val="16"/>
                <w:szCs w:val="16"/>
              </w:rPr>
              <w:t>CARTA</w:t>
            </w:r>
          </w:p>
        </w:tc>
        <w:tc>
          <w:tcPr>
            <w:tcW w:w="2977" w:type="dxa"/>
          </w:tcPr>
          <w:p w14:paraId="0B9DDFA4" w14:textId="77777777" w:rsidR="00BD5A98" w:rsidRPr="00BD5A98" w:rsidRDefault="00BD5A98" w:rsidP="00BD5A98">
            <w:pPr>
              <w:pStyle w:val="Sangra2detindependiente"/>
              <w:spacing w:line="0" w:lineRule="atLeast"/>
              <w:ind w:left="0"/>
              <w:jc w:val="center"/>
              <w:rPr>
                <w:rFonts w:ascii="Arial Narrow" w:hAnsi="Arial Narrow" w:cs="Arial"/>
                <w:sz w:val="16"/>
                <w:szCs w:val="16"/>
              </w:rPr>
            </w:pPr>
            <w:bookmarkStart w:id="6" w:name="_Hlk185341919"/>
            <w:r w:rsidRPr="00BD5A98">
              <w:rPr>
                <w:rFonts w:ascii="Arial Narrow" w:hAnsi="Arial Narrow" w:cs="Arial"/>
                <w:sz w:val="16"/>
                <w:szCs w:val="16"/>
              </w:rPr>
              <w:t>001940-2024-SUNAT/323100</w:t>
            </w:r>
            <w:bookmarkEnd w:id="6"/>
          </w:p>
        </w:tc>
        <w:tc>
          <w:tcPr>
            <w:tcW w:w="3260" w:type="dxa"/>
          </w:tcPr>
          <w:p w14:paraId="42993F1D" w14:textId="77777777" w:rsidR="00BD5A98" w:rsidRPr="00BD5A98" w:rsidRDefault="00BD5A98" w:rsidP="00BD5A98">
            <w:pPr>
              <w:pStyle w:val="Sangra2detindependiente"/>
              <w:spacing w:line="0" w:lineRule="atLeast"/>
              <w:ind w:left="-71"/>
              <w:jc w:val="center"/>
              <w:rPr>
                <w:rFonts w:ascii="Arial Narrow" w:hAnsi="Arial Narrow" w:cs="Arial"/>
                <w:sz w:val="16"/>
                <w:szCs w:val="16"/>
              </w:rPr>
            </w:pPr>
            <w:r w:rsidRPr="00BD5A98">
              <w:rPr>
                <w:rFonts w:ascii="Arial Narrow" w:hAnsi="Arial Narrow" w:cs="Arial"/>
                <w:sz w:val="16"/>
                <w:szCs w:val="16"/>
              </w:rPr>
              <w:t>Programa de Auditoria N.° 102-2023-SUNAT/321000</w:t>
            </w:r>
          </w:p>
        </w:tc>
      </w:tr>
      <w:tr w:rsidR="00A27DA6" w:rsidRPr="00BD5A98" w14:paraId="1C9F9B45" w14:textId="77777777" w:rsidTr="00A27DA6">
        <w:trPr>
          <w:trHeight w:val="20"/>
        </w:trPr>
        <w:tc>
          <w:tcPr>
            <w:tcW w:w="2263" w:type="dxa"/>
          </w:tcPr>
          <w:p w14:paraId="6E25A3D4" w14:textId="77777777" w:rsidR="00BD5A98" w:rsidRPr="00BD5A98" w:rsidRDefault="00BD5A98" w:rsidP="00BD5A98">
            <w:pPr>
              <w:pStyle w:val="Sangra2detindependiente"/>
              <w:spacing w:line="0" w:lineRule="atLeast"/>
              <w:ind w:left="0" w:right="-41"/>
              <w:jc w:val="center"/>
              <w:rPr>
                <w:rFonts w:ascii="Arial Narrow" w:hAnsi="Arial Narrow" w:cs="Arial"/>
                <w:noProof/>
                <w:sz w:val="16"/>
                <w:szCs w:val="16"/>
                <w:lang w:val="es-ES"/>
              </w:rPr>
            </w:pPr>
            <w:r w:rsidRPr="00BD5A98">
              <w:rPr>
                <w:rFonts w:ascii="Arial Narrow" w:hAnsi="Arial Narrow" w:cs="Arial"/>
                <w:noProof/>
                <w:sz w:val="16"/>
                <w:szCs w:val="16"/>
                <w:lang w:val="es-ES"/>
              </w:rPr>
              <w:t>INVERSIONES AN LUHA S.A.C</w:t>
            </w:r>
          </w:p>
        </w:tc>
        <w:tc>
          <w:tcPr>
            <w:tcW w:w="3397" w:type="dxa"/>
          </w:tcPr>
          <w:p w14:paraId="7D4A9267" w14:textId="08D0A1E4" w:rsidR="00BD5A98" w:rsidRPr="00BD5A98" w:rsidRDefault="00BD5A98" w:rsidP="00A27DA6">
            <w:pPr>
              <w:pStyle w:val="Sangra2detindependiente"/>
              <w:spacing w:line="0" w:lineRule="atLeast"/>
              <w:ind w:left="-33" w:right="-154"/>
              <w:jc w:val="center"/>
              <w:rPr>
                <w:rFonts w:ascii="Arial Narrow" w:hAnsi="Arial Narrow" w:cs="Arial"/>
                <w:sz w:val="16"/>
                <w:szCs w:val="16"/>
              </w:rPr>
            </w:pPr>
            <w:r w:rsidRPr="00BD5A98">
              <w:rPr>
                <w:rFonts w:ascii="Arial Narrow" w:hAnsi="Arial Narrow" w:cs="Arial"/>
                <w:sz w:val="16"/>
                <w:szCs w:val="16"/>
                <w:shd w:val="clear" w:color="auto" w:fill="FFFFFF"/>
                <w:lang w:val="es-ES"/>
              </w:rPr>
              <w:t>20601012309</w:t>
            </w:r>
            <w:r w:rsidR="00A27DA6">
              <w:rPr>
                <w:rFonts w:ascii="Arial Narrow" w:hAnsi="Arial Narrow" w:cs="Arial"/>
                <w:sz w:val="16"/>
                <w:szCs w:val="16"/>
              </w:rPr>
              <w:t xml:space="preserve"> </w:t>
            </w:r>
            <w:r w:rsidRPr="00BD5A98">
              <w:rPr>
                <w:rFonts w:ascii="Arial Narrow" w:hAnsi="Arial Narrow" w:cs="Arial"/>
                <w:sz w:val="16"/>
                <w:szCs w:val="16"/>
              </w:rPr>
              <w:t>CONDICIÓN: NO HABIDO</w:t>
            </w:r>
          </w:p>
        </w:tc>
        <w:tc>
          <w:tcPr>
            <w:tcW w:w="2415" w:type="dxa"/>
          </w:tcPr>
          <w:p w14:paraId="30DF635E" w14:textId="77777777" w:rsidR="00BD5A98" w:rsidRPr="00BD5A98" w:rsidRDefault="00BD5A98" w:rsidP="00BD5A98">
            <w:pPr>
              <w:pStyle w:val="Sangra2detindependiente"/>
              <w:spacing w:line="0" w:lineRule="atLeast"/>
              <w:ind w:left="0"/>
              <w:jc w:val="center"/>
              <w:rPr>
                <w:rFonts w:ascii="Arial Narrow" w:hAnsi="Arial Narrow" w:cs="Arial"/>
                <w:sz w:val="16"/>
                <w:szCs w:val="16"/>
              </w:rPr>
            </w:pPr>
            <w:r w:rsidRPr="00BD5A98">
              <w:rPr>
                <w:rFonts w:ascii="Arial Narrow" w:hAnsi="Arial Narrow" w:cs="Arial"/>
                <w:sz w:val="16"/>
                <w:szCs w:val="16"/>
              </w:rPr>
              <w:t>REQUERIMIENTO</w:t>
            </w:r>
          </w:p>
        </w:tc>
        <w:tc>
          <w:tcPr>
            <w:tcW w:w="2977" w:type="dxa"/>
          </w:tcPr>
          <w:p w14:paraId="04F3E0FF" w14:textId="77777777" w:rsidR="00BD5A98" w:rsidRPr="00BD5A98" w:rsidRDefault="00BD5A98" w:rsidP="00BD5A98">
            <w:pPr>
              <w:pStyle w:val="Sangra2detindependiente"/>
              <w:spacing w:line="0" w:lineRule="atLeast"/>
              <w:ind w:left="0"/>
              <w:jc w:val="center"/>
              <w:rPr>
                <w:rFonts w:ascii="Arial Narrow" w:hAnsi="Arial Narrow" w:cs="Arial"/>
                <w:sz w:val="16"/>
                <w:szCs w:val="16"/>
              </w:rPr>
            </w:pPr>
            <w:r w:rsidRPr="00BD5A98">
              <w:rPr>
                <w:rFonts w:ascii="Arial Narrow" w:hAnsi="Arial Narrow" w:cs="Arial"/>
                <w:sz w:val="16"/>
                <w:szCs w:val="16"/>
              </w:rPr>
              <w:t>2685-2024-SUNAT/323100</w:t>
            </w:r>
          </w:p>
        </w:tc>
        <w:tc>
          <w:tcPr>
            <w:tcW w:w="3260" w:type="dxa"/>
          </w:tcPr>
          <w:p w14:paraId="1B0B53EE" w14:textId="77777777" w:rsidR="00BD5A98" w:rsidRPr="00BD5A98" w:rsidRDefault="00BD5A98" w:rsidP="00BD5A98">
            <w:pPr>
              <w:pStyle w:val="Sangra2detindependiente"/>
              <w:spacing w:line="0" w:lineRule="atLeast"/>
              <w:ind w:left="-71"/>
              <w:jc w:val="center"/>
              <w:rPr>
                <w:rFonts w:ascii="Arial Narrow" w:hAnsi="Arial Narrow" w:cs="Arial"/>
                <w:sz w:val="16"/>
                <w:szCs w:val="16"/>
              </w:rPr>
            </w:pPr>
            <w:r w:rsidRPr="00BD5A98">
              <w:rPr>
                <w:rFonts w:ascii="Arial Narrow" w:hAnsi="Arial Narrow" w:cs="Arial"/>
                <w:sz w:val="16"/>
                <w:szCs w:val="16"/>
              </w:rPr>
              <w:t>Programa de Auditoria N.° 102-2023-SUNAT/321000</w:t>
            </w:r>
          </w:p>
        </w:tc>
      </w:tr>
    </w:tbl>
    <w:p w14:paraId="2DCBB0B7" w14:textId="60600671" w:rsidR="00BD5A98" w:rsidRPr="00BD5A98" w:rsidRDefault="00BD5A98" w:rsidP="00A27DA6">
      <w:pPr>
        <w:pStyle w:val="Sangra2detindependiente"/>
        <w:spacing w:line="0" w:lineRule="atLeast"/>
        <w:ind w:left="-142" w:right="-313"/>
        <w:rPr>
          <w:rFonts w:ascii="Arial Narrow" w:hAnsi="Arial Narrow" w:cs="Arial"/>
          <w:sz w:val="16"/>
          <w:szCs w:val="16"/>
        </w:rPr>
      </w:pPr>
      <w:r w:rsidRPr="00BD5A98">
        <w:rPr>
          <w:rFonts w:ascii="Arial Narrow" w:hAnsi="Arial Narrow" w:cs="Arial"/>
          <w:sz w:val="16"/>
          <w:szCs w:val="16"/>
        </w:rPr>
        <w:t>La documentación antes descrita podrá recabarse en la sede SUNAT ubicada en Av. Agustín Gamarra N.° 680, Chucuito, Callao, de Lunes a Viernes de 8:30 am a 4:30 pm, exceptuándose feriados.</w:t>
      </w:r>
    </w:p>
    <w:p w14:paraId="7A471A98" w14:textId="77777777" w:rsidR="00BD5A98" w:rsidRDefault="00BD5A98" w:rsidP="00A27DA6">
      <w:pPr>
        <w:pStyle w:val="Sangra2detindependiente"/>
        <w:spacing w:line="0" w:lineRule="atLeast"/>
        <w:ind w:left="-142" w:right="-313"/>
        <w:rPr>
          <w:rFonts w:ascii="Arial Narrow" w:hAnsi="Arial Narrow" w:cs="Arial"/>
          <w:sz w:val="16"/>
          <w:szCs w:val="16"/>
        </w:rPr>
      </w:pPr>
      <w:r w:rsidRPr="00BD5A98">
        <w:rPr>
          <w:rFonts w:ascii="Arial Narrow" w:hAnsi="Arial Narrow" w:cs="Arial"/>
          <w:sz w:val="16"/>
          <w:szCs w:val="16"/>
        </w:rPr>
        <w:t xml:space="preserve">A fin de que pueda ser atendido en el menor tiempo posible, se pone a su disposición el correo electrónico </w:t>
      </w:r>
      <w:hyperlink r:id="rId8" w:history="1">
        <w:r w:rsidRPr="00BD5A98">
          <w:rPr>
            <w:rStyle w:val="Hipervnculo"/>
            <w:rFonts w:ascii="Arial Narrow" w:hAnsi="Arial Narrow" w:cs="Arial"/>
            <w:sz w:val="16"/>
            <w:szCs w:val="16"/>
          </w:rPr>
          <w:t>scalderon@sunat.gob.pe</w:t>
        </w:r>
      </w:hyperlink>
      <w:r w:rsidRPr="00BD5A98">
        <w:rPr>
          <w:rStyle w:val="Hipervnculo"/>
          <w:rFonts w:ascii="Arial Narrow" w:hAnsi="Arial Narrow" w:cs="Arial"/>
          <w:color w:val="auto"/>
          <w:sz w:val="16"/>
          <w:szCs w:val="16"/>
          <w:u w:val="none"/>
        </w:rPr>
        <w:t xml:space="preserve"> y</w:t>
      </w:r>
      <w:r w:rsidRPr="00BD5A98">
        <w:rPr>
          <w:rStyle w:val="Hipervnculo"/>
          <w:rFonts w:ascii="Arial Narrow" w:hAnsi="Arial Narrow" w:cs="Arial"/>
          <w:sz w:val="16"/>
          <w:szCs w:val="16"/>
          <w:u w:val="none"/>
        </w:rPr>
        <w:t xml:space="preserve"> </w:t>
      </w:r>
      <w:r w:rsidRPr="00BD5A98">
        <w:rPr>
          <w:rStyle w:val="Hipervnculo"/>
          <w:rFonts w:ascii="Arial Narrow" w:hAnsi="Arial Narrow" w:cs="Arial"/>
          <w:sz w:val="16"/>
          <w:szCs w:val="16"/>
        </w:rPr>
        <w:t>lrojasme@sunat.gob.pe</w:t>
      </w:r>
      <w:r w:rsidRPr="00BD5A98">
        <w:rPr>
          <w:rFonts w:ascii="Arial Narrow" w:hAnsi="Arial Narrow" w:cs="Arial"/>
          <w:sz w:val="16"/>
          <w:szCs w:val="16"/>
        </w:rPr>
        <w:t>, el teléfono de la central 51(1) 6343600 - Anexo 20408 y celular 943142067 para que pueda comunicar con mínimo (1) día hábil de antelación a la fecha en que se apersone a recabar los documentos precitados.</w:t>
      </w:r>
    </w:p>
    <w:p w14:paraId="34A95945" w14:textId="77777777" w:rsidR="00A5381C" w:rsidRDefault="00A5381C" w:rsidP="00A27DA6">
      <w:pPr>
        <w:pStyle w:val="Sangra2detindependiente"/>
        <w:spacing w:line="0" w:lineRule="atLeast"/>
        <w:ind w:left="-142" w:right="-313"/>
        <w:rPr>
          <w:rFonts w:ascii="Arial Narrow" w:hAnsi="Arial Narrow" w:cs="Arial"/>
          <w:sz w:val="16"/>
          <w:szCs w:val="16"/>
        </w:rPr>
      </w:pPr>
    </w:p>
    <w:p w14:paraId="29E68CC6" w14:textId="77777777" w:rsidR="00A5381C" w:rsidRPr="00BD5A98" w:rsidRDefault="00A5381C" w:rsidP="00A27DA6">
      <w:pPr>
        <w:pStyle w:val="Sangra2detindependiente"/>
        <w:spacing w:line="0" w:lineRule="atLeast"/>
        <w:ind w:left="-142" w:right="-313"/>
        <w:rPr>
          <w:rFonts w:ascii="Arial Narrow" w:hAnsi="Arial Narrow" w:cs="Arial"/>
          <w:color w:val="0563C1" w:themeColor="hyperlink"/>
          <w:sz w:val="16"/>
          <w:szCs w:val="16"/>
          <w:u w:val="single"/>
        </w:rPr>
      </w:pPr>
    </w:p>
    <w:p w14:paraId="41F006B8" w14:textId="77777777" w:rsidR="00605A2A" w:rsidRPr="00BD5A98" w:rsidRDefault="00605A2A" w:rsidP="00BD5A98">
      <w:pPr>
        <w:pStyle w:val="Sangra2detindependiente"/>
        <w:spacing w:line="0" w:lineRule="atLeast"/>
        <w:rPr>
          <w:rFonts w:ascii="Arial Narrow" w:hAnsi="Arial Narrow" w:cs="Arial"/>
          <w:color w:val="0563C1" w:themeColor="hyperlink"/>
          <w:sz w:val="16"/>
          <w:szCs w:val="16"/>
          <w:u w:val="single"/>
        </w:rPr>
      </w:pPr>
    </w:p>
    <w:sectPr w:rsidR="00605A2A" w:rsidRPr="00BD5A98" w:rsidSect="00FD348D">
      <w:pgSz w:w="16838" w:h="11906" w:orient="landscape"/>
      <w:pgMar w:top="1099" w:right="1417" w:bottom="1701"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63D31" w14:textId="77777777" w:rsidR="00457388" w:rsidRDefault="00457388" w:rsidP="005A3C36">
      <w:r>
        <w:separator/>
      </w:r>
    </w:p>
  </w:endnote>
  <w:endnote w:type="continuationSeparator" w:id="0">
    <w:p w14:paraId="77BAACA0" w14:textId="77777777" w:rsidR="00457388" w:rsidRDefault="00457388" w:rsidP="005A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1)">
    <w:altName w:val="Arial"/>
    <w:panose1 w:val="020B0604020202020204"/>
    <w:charset w:val="00"/>
    <w:family w:val="swiss"/>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68304" w14:textId="77777777" w:rsidR="00457388" w:rsidRDefault="00457388" w:rsidP="005A3C36">
      <w:r>
        <w:separator/>
      </w:r>
    </w:p>
  </w:footnote>
  <w:footnote w:type="continuationSeparator" w:id="0">
    <w:p w14:paraId="5479805E" w14:textId="77777777" w:rsidR="00457388" w:rsidRDefault="00457388" w:rsidP="005A3C36">
      <w:r>
        <w:continuationSeparator/>
      </w:r>
    </w:p>
  </w:footnote>
  <w:footnote w:id="1">
    <w:p w14:paraId="14D42950" w14:textId="77777777" w:rsidR="00BD5A98" w:rsidRPr="006F1961" w:rsidRDefault="00BD5A98" w:rsidP="00BD5A98">
      <w:pPr>
        <w:pStyle w:val="Textonotapie"/>
        <w:rPr>
          <w:rFonts w:ascii="Arial" w:hAnsi="Arial"/>
          <w:i/>
          <w:iCs/>
          <w:sz w:val="13"/>
          <w:szCs w:val="13"/>
        </w:rPr>
      </w:pPr>
      <w:r w:rsidRPr="006F1961">
        <w:rPr>
          <w:rStyle w:val="Refdenotaalpie"/>
          <w:rFonts w:ascii="Arial" w:hAnsi="Arial"/>
          <w:i/>
          <w:iCs/>
          <w:sz w:val="13"/>
          <w:szCs w:val="13"/>
        </w:rPr>
        <w:footnoteRef/>
      </w:r>
      <w:r w:rsidRPr="006F1961">
        <w:rPr>
          <w:rFonts w:ascii="Arial" w:hAnsi="Arial"/>
          <w:i/>
          <w:iCs/>
          <w:sz w:val="13"/>
          <w:szCs w:val="13"/>
        </w:rPr>
        <w:t xml:space="preserve"> </w:t>
      </w:r>
      <w:r w:rsidRPr="006F1961">
        <w:rPr>
          <w:rFonts w:ascii="Arial" w:hAnsi="Arial"/>
          <w:b/>
          <w:bCs/>
          <w:i/>
          <w:iCs/>
          <w:sz w:val="13"/>
          <w:szCs w:val="13"/>
        </w:rPr>
        <w:t>Artículo 104°.- FORMAS DE NOTIFICACIÓN</w:t>
      </w:r>
      <w:r w:rsidRPr="006F1961">
        <w:rPr>
          <w:rFonts w:ascii="Arial" w:hAnsi="Arial"/>
          <w:i/>
          <w:iCs/>
          <w:sz w:val="13"/>
          <w:szCs w:val="13"/>
        </w:rPr>
        <w:t xml:space="preserve"> </w:t>
      </w:r>
    </w:p>
    <w:p w14:paraId="2A41B1B7" w14:textId="77777777" w:rsidR="00BD5A98" w:rsidRPr="006F1961" w:rsidRDefault="00BD5A98" w:rsidP="00BD5A98">
      <w:pPr>
        <w:pStyle w:val="Textonotapie"/>
        <w:spacing w:after="60"/>
        <w:rPr>
          <w:rFonts w:ascii="Arial" w:hAnsi="Arial"/>
          <w:i/>
          <w:iCs/>
          <w:sz w:val="13"/>
          <w:szCs w:val="13"/>
        </w:rPr>
      </w:pPr>
      <w:r w:rsidRPr="006F1961">
        <w:rPr>
          <w:rFonts w:ascii="Arial" w:hAnsi="Arial"/>
          <w:i/>
          <w:iCs/>
          <w:sz w:val="13"/>
          <w:szCs w:val="13"/>
        </w:rPr>
        <w:t>La Notificación de los actos administrativos se realizará, indistintamente, por cualquiera de las siguientes formas:</w:t>
      </w:r>
    </w:p>
    <w:p w14:paraId="354B702E" w14:textId="77777777" w:rsidR="00BD5A98" w:rsidRPr="006F1961" w:rsidRDefault="00BD5A98" w:rsidP="00BD5A98">
      <w:pPr>
        <w:pStyle w:val="Textonotapie"/>
        <w:numPr>
          <w:ilvl w:val="0"/>
          <w:numId w:val="1"/>
        </w:numPr>
        <w:spacing w:after="60"/>
        <w:ind w:left="357" w:hanging="357"/>
        <w:rPr>
          <w:rFonts w:ascii="Arial" w:hAnsi="Arial"/>
          <w:i/>
          <w:iCs/>
          <w:sz w:val="13"/>
          <w:szCs w:val="13"/>
        </w:rPr>
      </w:pPr>
      <w:r w:rsidRPr="006F1961">
        <w:rPr>
          <w:rFonts w:ascii="Arial" w:hAnsi="Arial"/>
          <w:i/>
          <w:iCs/>
          <w:sz w:val="13"/>
          <w:szCs w:val="13"/>
        </w:rPr>
        <w:t xml:space="preserve">Cuando se tenga la condición de no hallado o </w:t>
      </w:r>
      <w:r w:rsidRPr="006F1961">
        <w:rPr>
          <w:rFonts w:ascii="Arial" w:hAnsi="Arial"/>
          <w:b/>
          <w:bCs/>
          <w:i/>
          <w:iCs/>
          <w:color w:val="4472C4" w:themeColor="accent1"/>
          <w:sz w:val="13"/>
          <w:szCs w:val="13"/>
          <w:u w:val="single"/>
        </w:rPr>
        <w:t>no habido</w:t>
      </w:r>
      <w:r w:rsidRPr="006F1961">
        <w:rPr>
          <w:rFonts w:ascii="Arial" w:hAnsi="Arial"/>
          <w:i/>
          <w:iCs/>
          <w:color w:val="4472C4" w:themeColor="accent1"/>
          <w:sz w:val="13"/>
          <w:szCs w:val="13"/>
        </w:rPr>
        <w:t xml:space="preserve"> </w:t>
      </w:r>
      <w:r w:rsidRPr="006F1961">
        <w:rPr>
          <w:rFonts w:ascii="Arial" w:hAnsi="Arial"/>
          <w:i/>
          <w:iCs/>
          <w:sz w:val="13"/>
          <w:szCs w:val="13"/>
        </w:rPr>
        <w:t>o cuando el domicilio del representante de un no domiciliado fuera desconocido, la SUNAT realizará la notificación de la siguiente forma: (…)</w:t>
      </w:r>
    </w:p>
    <w:p w14:paraId="2A1B5F1E" w14:textId="77777777" w:rsidR="00BD5A98" w:rsidRPr="009359CE" w:rsidRDefault="00BD5A98" w:rsidP="00BD5A98">
      <w:pPr>
        <w:pStyle w:val="Textonotapie"/>
        <w:numPr>
          <w:ilvl w:val="0"/>
          <w:numId w:val="3"/>
        </w:numPr>
        <w:rPr>
          <w:rFonts w:ascii="Arial Narrow" w:hAnsi="Arial Narrow"/>
          <w:sz w:val="14"/>
          <w:szCs w:val="14"/>
        </w:rPr>
      </w:pPr>
      <w:r w:rsidRPr="006F1961">
        <w:rPr>
          <w:rFonts w:ascii="Arial" w:hAnsi="Arial"/>
          <w:b/>
          <w:bCs/>
          <w:i/>
          <w:iCs/>
          <w:sz w:val="13"/>
          <w:szCs w:val="13"/>
        </w:rPr>
        <w:t>Mediante la publicación</w:t>
      </w:r>
      <w:r w:rsidRPr="006F1961">
        <w:rPr>
          <w:rFonts w:ascii="Arial" w:hAnsi="Arial"/>
          <w:i/>
          <w:iCs/>
          <w:sz w:val="13"/>
          <w:szCs w:val="13"/>
        </w:rPr>
        <w:t xml:space="preserve"> en la página web de la SUNAT o, en </w:t>
      </w:r>
      <w:r w:rsidRPr="006F1961">
        <w:rPr>
          <w:rFonts w:ascii="Arial" w:hAnsi="Arial"/>
          <w:b/>
          <w:bCs/>
          <w:i/>
          <w:iCs/>
          <w:sz w:val="13"/>
          <w:szCs w:val="13"/>
          <w:u w:val="single"/>
        </w:rPr>
        <w:t>el Diario Oficial</w:t>
      </w:r>
      <w:r w:rsidRPr="006F1961">
        <w:rPr>
          <w:rFonts w:ascii="Arial" w:hAnsi="Arial"/>
          <w:i/>
          <w:iCs/>
          <w:sz w:val="13"/>
          <w:szCs w:val="13"/>
        </w:rPr>
        <w:t xml:space="preserve"> o, en el diario de la localidad encargado de los avisos judiciales o en su defecto, en uno de mayor circulación de dicha localidad. La publicación a que se refiere el presente numeral, en lo pertinente, deberá contener el nombre, denominación o </w:t>
      </w:r>
      <w:r w:rsidRPr="006F1961">
        <w:rPr>
          <w:rFonts w:ascii="Arial" w:hAnsi="Arial"/>
          <w:i/>
          <w:iCs/>
          <w:sz w:val="13"/>
          <w:szCs w:val="13"/>
          <w:u w:val="single"/>
        </w:rPr>
        <w:t>razón social de la persona notificada, el número de RUC</w:t>
      </w:r>
      <w:r w:rsidRPr="006F1961">
        <w:rPr>
          <w:rFonts w:ascii="Arial" w:hAnsi="Arial"/>
          <w:i/>
          <w:iCs/>
          <w:sz w:val="13"/>
          <w:szCs w:val="13"/>
        </w:rPr>
        <w:t xml:space="preserve"> o número del documento de identidad que corresponda, </w:t>
      </w:r>
      <w:r w:rsidRPr="006F1961">
        <w:rPr>
          <w:rFonts w:ascii="Arial" w:hAnsi="Arial"/>
          <w:i/>
          <w:iCs/>
          <w:sz w:val="13"/>
          <w:szCs w:val="13"/>
          <w:u w:val="single"/>
        </w:rPr>
        <w:t>la numeración del documento en el que consta el acto administrativo, así como la mención a su naturaleza, el tipo de tributo o multa, el monto de éstos y el período o el hecho gravado; así como las menciones a otros actos a que se refiere la notificación</w:t>
      </w:r>
      <w:r w:rsidRPr="006F1961">
        <w:rPr>
          <w:rFonts w:ascii="Arial" w:hAnsi="Arial"/>
          <w:i/>
          <w:iCs/>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478A9"/>
    <w:multiLevelType w:val="hybridMultilevel"/>
    <w:tmpl w:val="8FDA282C"/>
    <w:lvl w:ilvl="0" w:tplc="7D06EB04">
      <w:start w:val="5"/>
      <w:numFmt w:val="lowerLetter"/>
      <w:lvlText w:val="%1)"/>
      <w:lvlJc w:val="left"/>
      <w:pPr>
        <w:ind w:left="360" w:hanging="360"/>
      </w:pPr>
      <w:rPr>
        <w:rFonts w:hint="default"/>
        <w:b/>
        <w:bCs/>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33A33A30"/>
    <w:multiLevelType w:val="hybridMultilevel"/>
    <w:tmpl w:val="CDC82684"/>
    <w:lvl w:ilvl="0" w:tplc="E4CAD836">
      <w:start w:val="2"/>
      <w:numFmt w:val="decimal"/>
      <w:lvlText w:val="%1)"/>
      <w:lvlJc w:val="left"/>
      <w:pPr>
        <w:ind w:left="717" w:hanging="360"/>
      </w:pPr>
      <w:rPr>
        <w:rFonts w:ascii="Arial" w:hAnsi="Arial" w:cs="Arial" w:hint="default"/>
        <w:b/>
        <w:bCs/>
        <w:sz w:val="14"/>
        <w:szCs w:val="14"/>
      </w:r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 w15:restartNumberingAfterBreak="0">
    <w:nsid w:val="5ABA4F5A"/>
    <w:multiLevelType w:val="hybridMultilevel"/>
    <w:tmpl w:val="E09AFE56"/>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043597110">
    <w:abstractNumId w:val="0"/>
  </w:num>
  <w:num w:numId="2" w16cid:durableId="135731919">
    <w:abstractNumId w:val="2"/>
  </w:num>
  <w:num w:numId="3" w16cid:durableId="683631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0C"/>
    <w:rsid w:val="00010F16"/>
    <w:rsid w:val="00042321"/>
    <w:rsid w:val="00056ED5"/>
    <w:rsid w:val="00061E3E"/>
    <w:rsid w:val="000A4DD7"/>
    <w:rsid w:val="000C43F2"/>
    <w:rsid w:val="000C77FE"/>
    <w:rsid w:val="001274CC"/>
    <w:rsid w:val="00127CB7"/>
    <w:rsid w:val="001314E7"/>
    <w:rsid w:val="001452A8"/>
    <w:rsid w:val="001751D6"/>
    <w:rsid w:val="00192BD3"/>
    <w:rsid w:val="001A0F8B"/>
    <w:rsid w:val="00222D24"/>
    <w:rsid w:val="00246DE1"/>
    <w:rsid w:val="00327663"/>
    <w:rsid w:val="003450E5"/>
    <w:rsid w:val="00380549"/>
    <w:rsid w:val="00383100"/>
    <w:rsid w:val="0038611C"/>
    <w:rsid w:val="003B0E60"/>
    <w:rsid w:val="003B1F1E"/>
    <w:rsid w:val="00457388"/>
    <w:rsid w:val="00460F7D"/>
    <w:rsid w:val="004679A0"/>
    <w:rsid w:val="004D0002"/>
    <w:rsid w:val="004F7850"/>
    <w:rsid w:val="0050678A"/>
    <w:rsid w:val="005145DA"/>
    <w:rsid w:val="00524263"/>
    <w:rsid w:val="00524DCF"/>
    <w:rsid w:val="0057798B"/>
    <w:rsid w:val="00594C6B"/>
    <w:rsid w:val="005A3C36"/>
    <w:rsid w:val="005B4FF4"/>
    <w:rsid w:val="006011EE"/>
    <w:rsid w:val="00605A2A"/>
    <w:rsid w:val="00610088"/>
    <w:rsid w:val="0067408A"/>
    <w:rsid w:val="006F1961"/>
    <w:rsid w:val="006F506C"/>
    <w:rsid w:val="0073594F"/>
    <w:rsid w:val="007709D2"/>
    <w:rsid w:val="00770D7C"/>
    <w:rsid w:val="007B3BE9"/>
    <w:rsid w:val="007D44A8"/>
    <w:rsid w:val="0088102A"/>
    <w:rsid w:val="008C413A"/>
    <w:rsid w:val="009231EF"/>
    <w:rsid w:val="009359CE"/>
    <w:rsid w:val="009517C5"/>
    <w:rsid w:val="0095260A"/>
    <w:rsid w:val="009A5A3C"/>
    <w:rsid w:val="009D62AB"/>
    <w:rsid w:val="00A27DA6"/>
    <w:rsid w:val="00A34066"/>
    <w:rsid w:val="00A5381C"/>
    <w:rsid w:val="00A912AE"/>
    <w:rsid w:val="00AC48CD"/>
    <w:rsid w:val="00B36A82"/>
    <w:rsid w:val="00B463E9"/>
    <w:rsid w:val="00BC65CF"/>
    <w:rsid w:val="00BD5A98"/>
    <w:rsid w:val="00BE5148"/>
    <w:rsid w:val="00BE686F"/>
    <w:rsid w:val="00C329B6"/>
    <w:rsid w:val="00C6368C"/>
    <w:rsid w:val="00CA396E"/>
    <w:rsid w:val="00CB43C5"/>
    <w:rsid w:val="00CB6CB4"/>
    <w:rsid w:val="00CC3CBD"/>
    <w:rsid w:val="00CE7099"/>
    <w:rsid w:val="00D36357"/>
    <w:rsid w:val="00D54457"/>
    <w:rsid w:val="00D72783"/>
    <w:rsid w:val="00DC35BB"/>
    <w:rsid w:val="00E20C1E"/>
    <w:rsid w:val="00E47EF5"/>
    <w:rsid w:val="00E94396"/>
    <w:rsid w:val="00EB65B8"/>
    <w:rsid w:val="00EC3C0C"/>
    <w:rsid w:val="00EF0979"/>
    <w:rsid w:val="00F073DD"/>
    <w:rsid w:val="00F23F7E"/>
    <w:rsid w:val="00F33B61"/>
    <w:rsid w:val="00F43CB0"/>
    <w:rsid w:val="00F55079"/>
    <w:rsid w:val="00F75F4E"/>
    <w:rsid w:val="00FB7DE7"/>
    <w:rsid w:val="00FD34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8C39"/>
  <w15:chartTrackingRefBased/>
  <w15:docId w15:val="{7984AD69-6B06-4FBC-9382-39133A4B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3">
    <w:name w:val="heading 3"/>
    <w:basedOn w:val="Normal"/>
    <w:next w:val="Normal"/>
    <w:link w:val="Ttulo3Car"/>
    <w:qFormat/>
    <w:rsid w:val="005A3C36"/>
    <w:pPr>
      <w:keepNext/>
      <w:ind w:right="-70"/>
      <w:outlineLvl w:val="2"/>
    </w:pPr>
    <w:rPr>
      <w:rFonts w:ascii="Arial" w:hAnsi="Arial" w:cs="Arial"/>
      <w:b/>
      <w:bCs/>
      <w:sz w:val="18"/>
      <w:szCs w:val="24"/>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360"/>
    </w:pPr>
    <w:rPr>
      <w:rFonts w:ascii="Verdana" w:hAnsi="Verdana"/>
      <w:lang w:val="es-PE"/>
    </w:rPr>
  </w:style>
  <w:style w:type="paragraph" w:styleId="Sangra2detindependiente">
    <w:name w:val="Body Text Indent 2"/>
    <w:basedOn w:val="Normal"/>
    <w:link w:val="Sangra2detindependienteCar"/>
    <w:semiHidden/>
    <w:pPr>
      <w:ind w:left="454"/>
      <w:jc w:val="both"/>
    </w:pPr>
    <w:rPr>
      <w:rFonts w:ascii="Verdana" w:hAnsi="Verdana"/>
      <w:lang w:val="es-PE"/>
    </w:rPr>
  </w:style>
  <w:style w:type="paragraph" w:styleId="Textoindependiente2">
    <w:name w:val="Body Text 2"/>
    <w:basedOn w:val="Normal"/>
    <w:link w:val="Textoindependiente2Car"/>
    <w:uiPriority w:val="99"/>
    <w:semiHidden/>
    <w:unhideWhenUsed/>
    <w:rsid w:val="00AC48CD"/>
    <w:pPr>
      <w:spacing w:after="120" w:line="480" w:lineRule="auto"/>
    </w:pPr>
  </w:style>
  <w:style w:type="character" w:customStyle="1" w:styleId="Textoindependiente2Car">
    <w:name w:val="Texto independiente 2 Car"/>
    <w:link w:val="Textoindependiente2"/>
    <w:uiPriority w:val="99"/>
    <w:semiHidden/>
    <w:rsid w:val="00AC48CD"/>
    <w:rPr>
      <w:lang w:val="es-ES"/>
    </w:rPr>
  </w:style>
  <w:style w:type="table" w:styleId="Tablaconcuadrcula">
    <w:name w:val="Table Grid"/>
    <w:basedOn w:val="Tablanormal"/>
    <w:uiPriority w:val="59"/>
    <w:rsid w:val="00AC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5A3C36"/>
    <w:rPr>
      <w:rFonts w:ascii="Arial" w:hAnsi="Arial" w:cs="Arial"/>
      <w:b/>
      <w:bCs/>
      <w:sz w:val="18"/>
      <w:szCs w:val="24"/>
      <w:lang w:eastAsia="es-ES"/>
    </w:rPr>
  </w:style>
  <w:style w:type="paragraph" w:styleId="Textoindependiente">
    <w:name w:val="Body Text"/>
    <w:basedOn w:val="Normal"/>
    <w:link w:val="TextoindependienteCar"/>
    <w:unhideWhenUsed/>
    <w:rsid w:val="005A3C36"/>
    <w:pPr>
      <w:spacing w:after="120" w:line="276" w:lineRule="auto"/>
    </w:pPr>
    <w:rPr>
      <w:rFonts w:ascii="Calibri" w:eastAsia="Calibri" w:hAnsi="Calibri"/>
      <w:sz w:val="22"/>
      <w:szCs w:val="22"/>
      <w:lang w:val="es-PE" w:eastAsia="en-US"/>
    </w:rPr>
  </w:style>
  <w:style w:type="character" w:customStyle="1" w:styleId="TextoindependienteCar">
    <w:name w:val="Texto independiente Car"/>
    <w:link w:val="Textoindependiente"/>
    <w:rsid w:val="005A3C36"/>
    <w:rPr>
      <w:rFonts w:ascii="Calibri" w:eastAsia="Calibri" w:hAnsi="Calibri"/>
      <w:sz w:val="22"/>
      <w:szCs w:val="22"/>
      <w:lang w:eastAsia="en-US"/>
    </w:rPr>
  </w:style>
  <w:style w:type="character" w:styleId="Refdenotaalpie">
    <w:name w:val="footnote reference"/>
    <w:aliases w:val="sobrescrito,Ref,de nota al pie"/>
    <w:unhideWhenUsed/>
    <w:rsid w:val="005A3C36"/>
    <w:rPr>
      <w:vertAlign w:val="superscript"/>
    </w:rPr>
  </w:style>
  <w:style w:type="paragraph" w:styleId="Textonotapie">
    <w:name w:val="footnote text"/>
    <w:basedOn w:val="Normal"/>
    <w:link w:val="TextonotapieCar"/>
    <w:rsid w:val="005A3C36"/>
    <w:pPr>
      <w:jc w:val="both"/>
    </w:pPr>
    <w:rPr>
      <w:rFonts w:ascii="Arial (W1)" w:hAnsi="Arial (W1)" w:cs="Arial"/>
      <w:lang w:val="es-PE" w:eastAsia="es-ES"/>
    </w:rPr>
  </w:style>
  <w:style w:type="character" w:customStyle="1" w:styleId="TextonotapieCar">
    <w:name w:val="Texto nota pie Car"/>
    <w:link w:val="Textonotapie"/>
    <w:rsid w:val="005A3C36"/>
    <w:rPr>
      <w:rFonts w:ascii="Arial (W1)" w:hAnsi="Arial (W1)" w:cs="Arial"/>
      <w:lang w:eastAsia="es-ES"/>
    </w:rPr>
  </w:style>
  <w:style w:type="paragraph" w:styleId="NormalWeb">
    <w:name w:val="Normal (Web)"/>
    <w:basedOn w:val="Normal"/>
    <w:uiPriority w:val="99"/>
    <w:rsid w:val="005A3C36"/>
    <w:pPr>
      <w:spacing w:before="100" w:beforeAutospacing="1" w:after="100" w:afterAutospacing="1"/>
    </w:pPr>
    <w:rPr>
      <w:rFonts w:ascii="Arial Unicode MS" w:eastAsia="Arial Unicode MS" w:hAnsi="Arial Unicode MS" w:cs="Arial Unicode MS"/>
      <w:sz w:val="24"/>
      <w:szCs w:val="24"/>
      <w:lang w:eastAsia="es-ES"/>
    </w:rPr>
  </w:style>
  <w:style w:type="character" w:styleId="Hipervnculo">
    <w:name w:val="Hyperlink"/>
    <w:basedOn w:val="Fuentedeprrafopredeter"/>
    <w:uiPriority w:val="99"/>
    <w:unhideWhenUsed/>
    <w:rsid w:val="00056ED5"/>
    <w:rPr>
      <w:color w:val="0563C1" w:themeColor="hyperlink"/>
      <w:u w:val="single"/>
    </w:rPr>
  </w:style>
  <w:style w:type="character" w:styleId="Mencinsinresolver">
    <w:name w:val="Unresolved Mention"/>
    <w:basedOn w:val="Fuentedeprrafopredeter"/>
    <w:uiPriority w:val="99"/>
    <w:semiHidden/>
    <w:unhideWhenUsed/>
    <w:rsid w:val="00056ED5"/>
    <w:rPr>
      <w:color w:val="605E5C"/>
      <w:shd w:val="clear" w:color="auto" w:fill="E1DFDD"/>
    </w:rPr>
  </w:style>
  <w:style w:type="paragraph" w:styleId="Encabezado">
    <w:name w:val="header"/>
    <w:basedOn w:val="Normal"/>
    <w:link w:val="EncabezadoCar"/>
    <w:uiPriority w:val="99"/>
    <w:unhideWhenUsed/>
    <w:rsid w:val="009359CE"/>
    <w:pPr>
      <w:tabs>
        <w:tab w:val="center" w:pos="4252"/>
        <w:tab w:val="right" w:pos="8504"/>
      </w:tabs>
    </w:pPr>
  </w:style>
  <w:style w:type="character" w:customStyle="1" w:styleId="EncabezadoCar">
    <w:name w:val="Encabezado Car"/>
    <w:basedOn w:val="Fuentedeprrafopredeter"/>
    <w:link w:val="Encabezado"/>
    <w:uiPriority w:val="99"/>
    <w:rsid w:val="009359CE"/>
    <w:rPr>
      <w:lang w:val="es-ES"/>
    </w:rPr>
  </w:style>
  <w:style w:type="paragraph" w:styleId="Piedepgina">
    <w:name w:val="footer"/>
    <w:basedOn w:val="Normal"/>
    <w:link w:val="PiedepginaCar"/>
    <w:uiPriority w:val="99"/>
    <w:unhideWhenUsed/>
    <w:rsid w:val="009359CE"/>
    <w:pPr>
      <w:tabs>
        <w:tab w:val="center" w:pos="4252"/>
        <w:tab w:val="right" w:pos="8504"/>
      </w:tabs>
    </w:pPr>
  </w:style>
  <w:style w:type="character" w:customStyle="1" w:styleId="PiedepginaCar">
    <w:name w:val="Pie de página Car"/>
    <w:basedOn w:val="Fuentedeprrafopredeter"/>
    <w:link w:val="Piedepgina"/>
    <w:uiPriority w:val="99"/>
    <w:rsid w:val="009359CE"/>
    <w:rPr>
      <w:lang w:val="es-ES"/>
    </w:rPr>
  </w:style>
  <w:style w:type="paragraph" w:customStyle="1" w:styleId="Default">
    <w:name w:val="Default"/>
    <w:rsid w:val="00E94396"/>
    <w:pPr>
      <w:autoSpaceDE w:val="0"/>
      <w:autoSpaceDN w:val="0"/>
      <w:adjustRightInd w:val="0"/>
    </w:pPr>
    <w:rPr>
      <w:color w:val="000000"/>
      <w:sz w:val="24"/>
      <w:szCs w:val="24"/>
    </w:rPr>
  </w:style>
  <w:style w:type="character" w:customStyle="1" w:styleId="Sangra2detindependienteCar">
    <w:name w:val="Sangría 2 de t. independiente Car"/>
    <w:basedOn w:val="Fuentedeprrafopredeter"/>
    <w:link w:val="Sangra2detindependiente"/>
    <w:semiHidden/>
    <w:rsid w:val="003B0E60"/>
    <w:rPr>
      <w:rFonts w:ascii="Verdana" w:hAnsi="Verdana"/>
    </w:rPr>
  </w:style>
  <w:style w:type="table" w:styleId="Tablaconcuadrculaclara">
    <w:name w:val="Grid Table Light"/>
    <w:basedOn w:val="Tablanormal"/>
    <w:uiPriority w:val="40"/>
    <w:rsid w:val="00BD5A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lderon@sunat.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4D08-3ADC-420B-ACBE-041D40D3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1418</Words>
  <Characters>8695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PLANTILLA EN WORD</vt:lpstr>
    </vt:vector>
  </TitlesOfParts>
  <Company>Sunat</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EN WORD</dc:title>
  <dc:subject/>
  <dc:creator>Anita</dc:creator>
  <cp:keywords/>
  <cp:lastModifiedBy>Meniz Cieza Fernando Salvador</cp:lastModifiedBy>
  <cp:revision>11</cp:revision>
  <cp:lastPrinted>2024-12-17T21:02:00Z</cp:lastPrinted>
  <dcterms:created xsi:type="dcterms:W3CDTF">2024-12-18T14:35:00Z</dcterms:created>
  <dcterms:modified xsi:type="dcterms:W3CDTF">2024-12-18T21:37:00Z</dcterms:modified>
</cp:coreProperties>
</file>