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9EAC0" w14:textId="77777777" w:rsidR="009831A4" w:rsidRPr="000E33E2" w:rsidRDefault="009831A4" w:rsidP="000E33E2">
      <w:pPr>
        <w:spacing w:line="0" w:lineRule="atLeast"/>
        <w:ind w:left="1276" w:right="1694"/>
        <w:jc w:val="center"/>
        <w:rPr>
          <w:rFonts w:ascii="Arial Narrow" w:hAnsi="Arial Narrow"/>
          <w:b/>
          <w:bCs/>
          <w:color w:val="000000" w:themeColor="text1"/>
          <w:sz w:val="16"/>
          <w:szCs w:val="16"/>
        </w:rPr>
      </w:pPr>
      <w:r w:rsidRPr="000E33E2">
        <w:rPr>
          <w:rFonts w:ascii="Arial Narrow" w:hAnsi="Arial Narrow"/>
          <w:b/>
          <w:bCs/>
          <w:color w:val="000000" w:themeColor="text1"/>
          <w:sz w:val="16"/>
          <w:szCs w:val="16"/>
        </w:rPr>
        <w:t>SUPERINTENDENCIA NACIONAL DE ADUANAS Y ADMINISTRACIÓN TRIBUTARIA</w:t>
      </w:r>
    </w:p>
    <w:p w14:paraId="009FA112" w14:textId="4DB9EFE3" w:rsidR="009831A4" w:rsidRPr="000E33E2" w:rsidRDefault="009831A4" w:rsidP="000E33E2">
      <w:pPr>
        <w:spacing w:line="0" w:lineRule="atLeast"/>
        <w:ind w:left="1276" w:right="1694"/>
        <w:jc w:val="center"/>
        <w:rPr>
          <w:rFonts w:ascii="Arial Narrow" w:hAnsi="Arial Narrow"/>
          <w:b/>
          <w:bCs/>
          <w:color w:val="000000" w:themeColor="text1"/>
          <w:sz w:val="16"/>
          <w:szCs w:val="16"/>
        </w:rPr>
      </w:pPr>
      <w:r w:rsidRPr="000E33E2">
        <w:rPr>
          <w:rFonts w:ascii="Arial Narrow" w:hAnsi="Arial Narrow"/>
          <w:b/>
          <w:bCs/>
          <w:color w:val="000000" w:themeColor="text1"/>
          <w:sz w:val="16"/>
          <w:szCs w:val="16"/>
        </w:rPr>
        <w:t>INTENDENCIA NACIONAL DE CONTROL ADUANERO</w:t>
      </w:r>
    </w:p>
    <w:p w14:paraId="15D55716" w14:textId="77777777" w:rsidR="003C5E73" w:rsidRDefault="003C5E73" w:rsidP="000E33E2">
      <w:pPr>
        <w:spacing w:line="0" w:lineRule="atLeast"/>
        <w:ind w:left="1276" w:right="1694"/>
        <w:rPr>
          <w:rFonts w:ascii="Arial Narrow" w:hAnsi="Arial Narrow"/>
          <w:b/>
          <w:bCs/>
          <w:color w:val="000000" w:themeColor="text1"/>
          <w:sz w:val="16"/>
          <w:szCs w:val="16"/>
        </w:rPr>
      </w:pPr>
    </w:p>
    <w:p w14:paraId="1A72A78B" w14:textId="0C58FC3B" w:rsidR="00755EBF" w:rsidRPr="00755EBF" w:rsidRDefault="00755EBF" w:rsidP="00755EBF">
      <w:pPr>
        <w:spacing w:after="200" w:line="276" w:lineRule="auto"/>
        <w:ind w:left="1560" w:right="2034"/>
        <w:jc w:val="center"/>
        <w:rPr>
          <w:rFonts w:ascii="Arial Narrow" w:hAnsi="Arial Narrow" w:cs="Times New Roman"/>
          <w:color w:val="auto"/>
          <w:sz w:val="16"/>
          <w:szCs w:val="16"/>
          <w:lang w:eastAsia="en-US"/>
        </w:rPr>
      </w:pPr>
      <w:r w:rsidRPr="00C86188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sz w:val="16"/>
          <w:szCs w:val="16"/>
        </w:rPr>
        <w:t>29.</w:t>
      </w:r>
      <w:r w:rsidRPr="00C86188">
        <w:rPr>
          <w:rFonts w:ascii="Arial Narrow" w:hAnsi="Arial Narrow"/>
          <w:sz w:val="16"/>
          <w:szCs w:val="16"/>
        </w:rPr>
        <w:t>1</w:t>
      </w:r>
      <w:r>
        <w:rPr>
          <w:rFonts w:ascii="Arial Narrow" w:hAnsi="Arial Narrow"/>
          <w:sz w:val="16"/>
          <w:szCs w:val="16"/>
        </w:rPr>
        <w:t>1</w:t>
      </w:r>
      <w:r w:rsidRPr="00C86188">
        <w:rPr>
          <w:rFonts w:ascii="Arial Narrow" w:hAnsi="Arial Narrow"/>
          <w:sz w:val="16"/>
          <w:szCs w:val="16"/>
        </w:rPr>
        <w:t>.2024)</w:t>
      </w:r>
    </w:p>
    <w:p w14:paraId="5C9EF660" w14:textId="77777777" w:rsidR="003C5E73" w:rsidRPr="000E33E2" w:rsidRDefault="003C5E73" w:rsidP="000E33E2">
      <w:pPr>
        <w:spacing w:line="0" w:lineRule="atLeast"/>
        <w:ind w:left="1276" w:right="1694"/>
        <w:jc w:val="center"/>
        <w:rPr>
          <w:rFonts w:ascii="Arial Narrow" w:hAnsi="Arial Narrow"/>
          <w:b/>
          <w:bCs/>
          <w:color w:val="000000" w:themeColor="text1"/>
          <w:sz w:val="16"/>
          <w:szCs w:val="16"/>
        </w:rPr>
      </w:pPr>
      <w:r w:rsidRPr="000E33E2">
        <w:rPr>
          <w:rFonts w:ascii="Arial Narrow" w:hAnsi="Arial Narrow"/>
          <w:b/>
          <w:bCs/>
          <w:color w:val="000000" w:themeColor="text1"/>
          <w:sz w:val="16"/>
          <w:szCs w:val="16"/>
        </w:rPr>
        <w:t xml:space="preserve">NOTIFICACION DE ACTOS ADMINISTRATIVOS </w:t>
      </w:r>
    </w:p>
    <w:p w14:paraId="595EB3D0" w14:textId="77777777" w:rsidR="003C5E73" w:rsidRPr="00F50F5E" w:rsidRDefault="003C5E73" w:rsidP="000E33E2">
      <w:pPr>
        <w:spacing w:line="0" w:lineRule="atLeast"/>
        <w:ind w:left="1276" w:right="1694" w:firstLine="0"/>
        <w:jc w:val="left"/>
        <w:rPr>
          <w:rFonts w:ascii="Arial Narrow" w:hAnsi="Arial Narrow"/>
          <w:sz w:val="16"/>
          <w:szCs w:val="16"/>
        </w:rPr>
      </w:pPr>
      <w:r w:rsidRPr="00F50F5E">
        <w:rPr>
          <w:rFonts w:ascii="Arial Narrow" w:hAnsi="Arial Narrow"/>
          <w:sz w:val="16"/>
          <w:szCs w:val="16"/>
        </w:rPr>
        <w:t xml:space="preserve"> </w:t>
      </w:r>
    </w:p>
    <w:p w14:paraId="2902B2EE" w14:textId="0A8A24B5" w:rsidR="003C5E73" w:rsidRPr="00F50F5E" w:rsidRDefault="003C5E73" w:rsidP="000E33E2">
      <w:pPr>
        <w:spacing w:line="0" w:lineRule="atLeast"/>
        <w:ind w:left="1276" w:right="1694"/>
        <w:rPr>
          <w:rFonts w:ascii="Arial Narrow" w:hAnsi="Arial Narrow"/>
          <w:sz w:val="16"/>
          <w:szCs w:val="16"/>
        </w:rPr>
      </w:pPr>
      <w:r w:rsidRPr="00F50F5E">
        <w:rPr>
          <w:rFonts w:ascii="Arial Narrow" w:hAnsi="Arial Narrow"/>
          <w:sz w:val="16"/>
          <w:szCs w:val="16"/>
        </w:rPr>
        <w:t xml:space="preserve">De conformidad con lo dispuesto en el Artículo 104° inciso e) del Texto Único Ordenado del Código Tributario, aprobado por Decreto Supremo N° 133-2013-EF, y normas modificatorias, pone en conocimiento del Señor EDUARDO GARCÍA PATLAN, con Pasaporte de México N° G32636440, con domicilio declarado en Calle del Cerro del Velado Colonia Las Américas N° 551 Querétaro de Arteaga/México; que la División de Acciones Inmediatas y Masivas de la Intendencia Nacional de Control Aduanero, en cumplimiento a lo previsto en los artículos 7° y 8° del Decreto Supremo N° 195-2013EF, en concordancia con el inciso a) del numeral 6.3 de la Sexta Disposición Complementaria y Final de la Ley N° 28306 y modificatorias, se resuelve imponer la sanción de multa de 45,762.00 soles – 30 %  del valor no declarado -;por la comisión de la Infracción de omisión de declarar el traslado de dinero en efectivo por el importe de U.S. $ 40,000.00;  suma superior a U.S. $ 10,000.00, intervenidos con Acta de Retención de Dinero en Efectivo y/o Instrumentos Financieros Negociables Emitidos al Portador  N° 316-0802-2024-000002 de fecha 24.06.2024, mediante la Resolución de División N° 000 322200/2024-000349 del 01.10.2024, y Liquidación de Cobranza N° 2024-000772; por lo que al encontrase el domicilio del Señor EDUARDO GARCÍA PATLAN  fuera del país , se le comunica a la precitada persona,  la referida Multa emitida a su nombre. </w:t>
      </w:r>
    </w:p>
    <w:p w14:paraId="70C32214" w14:textId="4427FE7A" w:rsidR="003C5E73" w:rsidRPr="00F50F5E" w:rsidRDefault="003C5E73" w:rsidP="002F405E">
      <w:pPr>
        <w:spacing w:line="0" w:lineRule="atLeast"/>
        <w:ind w:left="1276" w:right="1694"/>
        <w:rPr>
          <w:rFonts w:ascii="Arial Narrow" w:hAnsi="Arial Narrow"/>
          <w:sz w:val="16"/>
          <w:szCs w:val="16"/>
        </w:rPr>
      </w:pPr>
      <w:r w:rsidRPr="00F50F5E">
        <w:rPr>
          <w:rFonts w:ascii="Arial Narrow" w:hAnsi="Arial Narrow"/>
          <w:sz w:val="16"/>
          <w:szCs w:val="16"/>
        </w:rPr>
        <w:t xml:space="preserve">Finalmente, debemos señalar que el acto administrativo, objeto de notificación de la presente, podrá ser impugnado dentro del término de veinte (20) días hábiles contados a partir del día siguiente de la presente publicación. </w:t>
      </w:r>
      <w:r w:rsidRPr="00F50F5E">
        <w:rPr>
          <w:rFonts w:ascii="Arial Narrow" w:eastAsia="Calibri" w:hAnsi="Arial Narrow" w:cs="Calibri"/>
          <w:sz w:val="16"/>
          <w:szCs w:val="16"/>
        </w:rPr>
        <w:t xml:space="preserve"> </w:t>
      </w:r>
    </w:p>
    <w:p w14:paraId="08FF47DD" w14:textId="77777777" w:rsidR="003C5E73" w:rsidRPr="00F50F5E" w:rsidRDefault="003C5E73" w:rsidP="000E33E2">
      <w:pPr>
        <w:spacing w:line="0" w:lineRule="atLeast"/>
        <w:ind w:left="1276" w:right="1694" w:firstLine="0"/>
        <w:jc w:val="center"/>
        <w:rPr>
          <w:rFonts w:ascii="Arial Narrow" w:hAnsi="Arial Narrow"/>
          <w:sz w:val="16"/>
          <w:szCs w:val="16"/>
        </w:rPr>
      </w:pPr>
      <w:r w:rsidRPr="00F50F5E">
        <w:rPr>
          <w:rFonts w:ascii="Arial Narrow" w:hAnsi="Arial Narrow"/>
          <w:sz w:val="16"/>
          <w:szCs w:val="16"/>
        </w:rPr>
        <w:t xml:space="preserve">RESOLUCION DE DIVISION N° 000 322200/2024-000349 </w:t>
      </w:r>
    </w:p>
    <w:tbl>
      <w:tblPr>
        <w:tblStyle w:val="Tablaconcuadrculaclara"/>
        <w:tblW w:w="5694" w:type="dxa"/>
        <w:tblInd w:w="1271" w:type="dxa"/>
        <w:tblLook w:val="04A0" w:firstRow="1" w:lastRow="0" w:firstColumn="1" w:lastColumn="0" w:noHBand="0" w:noVBand="1"/>
      </w:tblPr>
      <w:tblGrid>
        <w:gridCol w:w="3686"/>
        <w:gridCol w:w="2008"/>
      </w:tblGrid>
      <w:tr w:rsidR="000E33E2" w:rsidRPr="00F50F5E" w14:paraId="4F905667" w14:textId="77777777" w:rsidTr="000E33E2">
        <w:trPr>
          <w:trHeight w:val="20"/>
        </w:trPr>
        <w:tc>
          <w:tcPr>
            <w:tcW w:w="3686" w:type="dxa"/>
            <w:vAlign w:val="center"/>
          </w:tcPr>
          <w:p w14:paraId="09267E17" w14:textId="29AB3707" w:rsidR="000E33E2" w:rsidRPr="00F50F5E" w:rsidRDefault="000E33E2" w:rsidP="000E33E2">
            <w:pPr>
              <w:spacing w:line="0" w:lineRule="atLeast"/>
              <w:ind w:left="0" w:right="2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F5E">
              <w:rPr>
                <w:rFonts w:ascii="Arial Narrow" w:hAnsi="Arial Narrow"/>
                <w:sz w:val="16"/>
                <w:szCs w:val="16"/>
              </w:rPr>
              <w:t xml:space="preserve">Acta de Retención de Dinero en Efectivo y/o Instrumentos Financieros Negociables Emitidos al Portador   </w:t>
            </w:r>
          </w:p>
        </w:tc>
        <w:tc>
          <w:tcPr>
            <w:tcW w:w="2008" w:type="dxa"/>
            <w:vAlign w:val="center"/>
          </w:tcPr>
          <w:p w14:paraId="701ACF51" w14:textId="77777777" w:rsidR="000E33E2" w:rsidRPr="00F50F5E" w:rsidRDefault="000E33E2" w:rsidP="00F50F5E">
            <w:pPr>
              <w:spacing w:line="0" w:lineRule="atLeast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F5E">
              <w:rPr>
                <w:rFonts w:ascii="Arial Narrow" w:hAnsi="Arial Narrow"/>
                <w:sz w:val="16"/>
                <w:szCs w:val="16"/>
              </w:rPr>
              <w:t xml:space="preserve">INTERVENIDO INFRACTOR </w:t>
            </w:r>
          </w:p>
        </w:tc>
      </w:tr>
      <w:tr w:rsidR="000E33E2" w:rsidRPr="00F50F5E" w14:paraId="4B626F1E" w14:textId="77777777" w:rsidTr="000E33E2">
        <w:trPr>
          <w:trHeight w:val="20"/>
        </w:trPr>
        <w:tc>
          <w:tcPr>
            <w:tcW w:w="3686" w:type="dxa"/>
            <w:vAlign w:val="center"/>
          </w:tcPr>
          <w:p w14:paraId="5A69309C" w14:textId="305D1CA8" w:rsidR="000E33E2" w:rsidRPr="00F50F5E" w:rsidRDefault="000E33E2" w:rsidP="00F50F5E">
            <w:pPr>
              <w:spacing w:line="0" w:lineRule="atLeast"/>
              <w:ind w:left="0" w:right="4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F5E">
              <w:rPr>
                <w:rFonts w:ascii="Arial Narrow" w:hAnsi="Arial Narrow"/>
                <w:sz w:val="16"/>
                <w:szCs w:val="16"/>
              </w:rPr>
              <w:t xml:space="preserve">316-0802-2024-000002 </w:t>
            </w:r>
            <w:r>
              <w:rPr>
                <w:rFonts w:ascii="Arial Narrow" w:hAnsi="Arial Narrow"/>
                <w:sz w:val="16"/>
                <w:szCs w:val="16"/>
              </w:rPr>
              <w:t xml:space="preserve">de fecha </w:t>
            </w:r>
            <w:r w:rsidRPr="00F50F5E">
              <w:rPr>
                <w:rFonts w:ascii="Arial Narrow" w:hAnsi="Arial Narrow"/>
                <w:sz w:val="16"/>
                <w:szCs w:val="16"/>
              </w:rPr>
              <w:t>24.06.2024</w:t>
            </w:r>
          </w:p>
        </w:tc>
        <w:tc>
          <w:tcPr>
            <w:tcW w:w="2008" w:type="dxa"/>
            <w:vAlign w:val="center"/>
          </w:tcPr>
          <w:p w14:paraId="50C908C6" w14:textId="77777777" w:rsidR="000E33E2" w:rsidRPr="00F50F5E" w:rsidRDefault="000E33E2" w:rsidP="00F50F5E">
            <w:pPr>
              <w:spacing w:line="0" w:lineRule="atLeast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F5E">
              <w:rPr>
                <w:rFonts w:ascii="Arial Narrow" w:hAnsi="Arial Narrow"/>
                <w:sz w:val="16"/>
                <w:szCs w:val="16"/>
              </w:rPr>
              <w:t xml:space="preserve">EDUARDO GARCÍA PATLAN   </w:t>
            </w:r>
          </w:p>
        </w:tc>
      </w:tr>
    </w:tbl>
    <w:p w14:paraId="1A4DADEA" w14:textId="77777777" w:rsidR="003C5E73" w:rsidRPr="00F50F5E" w:rsidRDefault="003C5E73" w:rsidP="000E33E2">
      <w:pPr>
        <w:spacing w:line="0" w:lineRule="atLeast"/>
        <w:ind w:left="1276" w:right="1694" w:firstLine="0"/>
        <w:jc w:val="left"/>
        <w:rPr>
          <w:rFonts w:ascii="Arial Narrow" w:hAnsi="Arial Narrow"/>
          <w:sz w:val="16"/>
          <w:szCs w:val="16"/>
        </w:rPr>
      </w:pPr>
      <w:r w:rsidRPr="00F50F5E">
        <w:rPr>
          <w:rFonts w:ascii="Arial Narrow" w:hAnsi="Arial Narrow"/>
          <w:sz w:val="16"/>
          <w:szCs w:val="16"/>
        </w:rPr>
        <w:t xml:space="preserve"> </w:t>
      </w:r>
    </w:p>
    <w:p w14:paraId="2F6C1E9F" w14:textId="77777777" w:rsidR="006B7CC8" w:rsidRPr="000E33E2" w:rsidRDefault="003C5E73" w:rsidP="000E33E2">
      <w:pPr>
        <w:spacing w:line="0" w:lineRule="atLeast"/>
        <w:ind w:left="1276" w:right="1694"/>
        <w:jc w:val="center"/>
        <w:rPr>
          <w:rFonts w:ascii="Arial Narrow" w:hAnsi="Arial Narrow"/>
          <w:b/>
          <w:bCs/>
          <w:sz w:val="16"/>
          <w:szCs w:val="16"/>
        </w:rPr>
      </w:pPr>
      <w:r w:rsidRPr="00F50F5E">
        <w:rPr>
          <w:rFonts w:ascii="Arial Narrow" w:hAnsi="Arial Narrow"/>
          <w:sz w:val="16"/>
          <w:szCs w:val="16"/>
        </w:rPr>
        <w:t xml:space="preserve"> </w:t>
      </w:r>
      <w:r w:rsidR="006B7CC8" w:rsidRPr="000E33E2">
        <w:rPr>
          <w:rFonts w:ascii="Arial Narrow" w:hAnsi="Arial Narrow"/>
          <w:b/>
          <w:bCs/>
          <w:color w:val="000000" w:themeColor="text1"/>
          <w:sz w:val="16"/>
          <w:szCs w:val="16"/>
        </w:rPr>
        <w:t xml:space="preserve">NOTIFICACION DE ACTOS ADMINISTRATIVOS </w:t>
      </w:r>
    </w:p>
    <w:p w14:paraId="61DF8BCE" w14:textId="77777777" w:rsidR="006B7CC8" w:rsidRPr="00F50F5E" w:rsidRDefault="006B7CC8" w:rsidP="000E33E2">
      <w:pPr>
        <w:spacing w:line="0" w:lineRule="atLeast"/>
        <w:ind w:left="1276" w:right="1694" w:firstLine="0"/>
        <w:jc w:val="left"/>
        <w:rPr>
          <w:rFonts w:ascii="Arial Narrow" w:hAnsi="Arial Narrow"/>
          <w:sz w:val="16"/>
          <w:szCs w:val="16"/>
        </w:rPr>
      </w:pPr>
      <w:r w:rsidRPr="00F50F5E">
        <w:rPr>
          <w:rFonts w:ascii="Arial Narrow" w:hAnsi="Arial Narrow"/>
          <w:sz w:val="16"/>
          <w:szCs w:val="16"/>
        </w:rPr>
        <w:t xml:space="preserve"> </w:t>
      </w:r>
    </w:p>
    <w:p w14:paraId="13A31E29" w14:textId="1C77097D" w:rsidR="006B7CC8" w:rsidRPr="00F50F5E" w:rsidRDefault="006B7CC8" w:rsidP="000E33E2">
      <w:pPr>
        <w:spacing w:line="0" w:lineRule="atLeast"/>
        <w:ind w:left="1276" w:right="1694"/>
        <w:rPr>
          <w:rFonts w:ascii="Arial Narrow" w:hAnsi="Arial Narrow"/>
          <w:sz w:val="16"/>
          <w:szCs w:val="16"/>
        </w:rPr>
      </w:pPr>
      <w:r w:rsidRPr="00F50F5E">
        <w:rPr>
          <w:rFonts w:ascii="Arial Narrow" w:hAnsi="Arial Narrow"/>
          <w:sz w:val="16"/>
          <w:szCs w:val="16"/>
        </w:rPr>
        <w:t xml:space="preserve">De conformidad con lo dispuesto en el Artículo 104° inciso e) del Texto Único Ordenado del Código Tributario, aprobado por Decreto Supremo N° 133-2013-EF, y normas modificatorias, pone en conocimiento del Señor JOEL ZAMORANO DÁVILA, con Pasaporte de México N° G32635525, con domicilio declarado en Confederación Nacional Campesino s/n La Bola Esequiel Montes Querétaro-México; que la División de Acciones Inmediatas y Masivas de la Intendencia Nacional de Control Aduanero, en cumplimiento a lo previsto en los artículos 7° y 8° del Decreto Supremo N° 195-2013-EF, en concordancia con el inciso a) del numeral 6.3 de la Sexta Disposición Complementaria y Final de la Ley N° 28306 y modificatorias, se resuelve imponer la sanción de multa de 45,762.00 soles – 30 %  del valor no declarado -;por la comisión de la Infracción de omisión de declarar el traslado de dinero en efectivo por el importe de U.S. $ 40,000.00;  suma superior a U.S. $ 10,000.00, intervenidos con Acta de Retención de Dinero en Efectivo y/o Instrumentos Financieros Negociables Emitidos al Portador  N° 316-0802-2024-000001 de fecha 24.06.2024, mediante la Resolución de División N° 000 322200/2024-000350 del 01.10.2024, y Liquidación de Cobranza N° 2024-000773; por lo que al encontrase el domicilio del Señor JOEL ZAMORANO DÁVILA fuera del país, se le comunica a la precitada persona,  la referida Multa emitida a su nombre. </w:t>
      </w:r>
    </w:p>
    <w:p w14:paraId="2CDD8462" w14:textId="703D3116" w:rsidR="006B7CC8" w:rsidRPr="00F50F5E" w:rsidRDefault="006B7CC8" w:rsidP="002F405E">
      <w:pPr>
        <w:spacing w:line="0" w:lineRule="atLeast"/>
        <w:ind w:left="1276" w:right="1694"/>
        <w:rPr>
          <w:rFonts w:ascii="Arial Narrow" w:hAnsi="Arial Narrow"/>
          <w:sz w:val="16"/>
          <w:szCs w:val="16"/>
        </w:rPr>
      </w:pPr>
      <w:r w:rsidRPr="00F50F5E">
        <w:rPr>
          <w:rFonts w:ascii="Arial Narrow" w:hAnsi="Arial Narrow"/>
          <w:sz w:val="16"/>
          <w:szCs w:val="16"/>
        </w:rPr>
        <w:t xml:space="preserve">Finalmente, debemos señalar que el acto administrativo, objeto de notificación de la presente, podrá ser impugnado dentro del término de veinte (20) días hábiles contados a partir del día siguiente de la presente publicación. </w:t>
      </w:r>
      <w:r w:rsidRPr="00F50F5E">
        <w:rPr>
          <w:rFonts w:ascii="Arial Narrow" w:eastAsia="Calibri" w:hAnsi="Arial Narrow" w:cs="Calibri"/>
          <w:sz w:val="16"/>
          <w:szCs w:val="16"/>
        </w:rPr>
        <w:t xml:space="preserve">  </w:t>
      </w:r>
    </w:p>
    <w:p w14:paraId="492C622B" w14:textId="1DD5E10E" w:rsidR="006B7CC8" w:rsidRPr="00F50F5E" w:rsidRDefault="006B7CC8" w:rsidP="000E33E2">
      <w:pPr>
        <w:spacing w:line="0" w:lineRule="atLeast"/>
        <w:ind w:left="1276" w:right="1694" w:firstLine="0"/>
        <w:jc w:val="center"/>
        <w:rPr>
          <w:rFonts w:ascii="Arial Narrow" w:hAnsi="Arial Narrow"/>
          <w:sz w:val="16"/>
          <w:szCs w:val="16"/>
        </w:rPr>
      </w:pPr>
      <w:r w:rsidRPr="00F50F5E">
        <w:rPr>
          <w:rFonts w:ascii="Arial Narrow" w:hAnsi="Arial Narrow"/>
          <w:sz w:val="16"/>
          <w:szCs w:val="16"/>
        </w:rPr>
        <w:t xml:space="preserve">RESOLUCION DE DIVISION N° 000 322200/2024-000349 </w:t>
      </w:r>
    </w:p>
    <w:tbl>
      <w:tblPr>
        <w:tblStyle w:val="Tablaconcuadrculaclara"/>
        <w:tblW w:w="5567" w:type="dxa"/>
        <w:tblInd w:w="1271" w:type="dxa"/>
        <w:tblLook w:val="04A0" w:firstRow="1" w:lastRow="0" w:firstColumn="1" w:lastColumn="0" w:noHBand="0" w:noVBand="1"/>
      </w:tblPr>
      <w:tblGrid>
        <w:gridCol w:w="3685"/>
        <w:gridCol w:w="1882"/>
      </w:tblGrid>
      <w:tr w:rsidR="000E33E2" w:rsidRPr="00F50F5E" w14:paraId="240F4215" w14:textId="77777777" w:rsidTr="000E33E2">
        <w:trPr>
          <w:trHeight w:val="20"/>
        </w:trPr>
        <w:tc>
          <w:tcPr>
            <w:tcW w:w="3685" w:type="dxa"/>
            <w:vAlign w:val="center"/>
          </w:tcPr>
          <w:p w14:paraId="4A11F0AC" w14:textId="306A7C23" w:rsidR="000E33E2" w:rsidRPr="00F50F5E" w:rsidRDefault="000E33E2" w:rsidP="00F50F5E">
            <w:pPr>
              <w:spacing w:line="0" w:lineRule="atLeast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F5E">
              <w:rPr>
                <w:rFonts w:ascii="Arial Narrow" w:hAnsi="Arial Narrow"/>
                <w:sz w:val="16"/>
                <w:szCs w:val="16"/>
              </w:rPr>
              <w:t xml:space="preserve">Acta de Retención de Dinero en Efectivo y/o Instrumentos Financieros Negociables Emitidos al Portador   </w:t>
            </w:r>
          </w:p>
        </w:tc>
        <w:tc>
          <w:tcPr>
            <w:tcW w:w="1882" w:type="dxa"/>
            <w:vAlign w:val="center"/>
          </w:tcPr>
          <w:p w14:paraId="2C8276AB" w14:textId="77777777" w:rsidR="000E33E2" w:rsidRPr="00F50F5E" w:rsidRDefault="000E33E2" w:rsidP="00F50F5E">
            <w:pPr>
              <w:spacing w:line="0" w:lineRule="atLeast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F5E">
              <w:rPr>
                <w:rFonts w:ascii="Arial Narrow" w:hAnsi="Arial Narrow"/>
                <w:sz w:val="16"/>
                <w:szCs w:val="16"/>
              </w:rPr>
              <w:t xml:space="preserve">INTERVENIDO INFRACTOR </w:t>
            </w:r>
          </w:p>
        </w:tc>
      </w:tr>
      <w:tr w:rsidR="000E33E2" w:rsidRPr="00F50F5E" w14:paraId="1CFF24F6" w14:textId="77777777" w:rsidTr="000E33E2">
        <w:trPr>
          <w:trHeight w:val="20"/>
        </w:trPr>
        <w:tc>
          <w:tcPr>
            <w:tcW w:w="3685" w:type="dxa"/>
            <w:vAlign w:val="center"/>
          </w:tcPr>
          <w:p w14:paraId="200A72F3" w14:textId="561256EC" w:rsidR="000E33E2" w:rsidRPr="00F50F5E" w:rsidRDefault="000E33E2" w:rsidP="00F50F5E">
            <w:pPr>
              <w:spacing w:line="0" w:lineRule="atLeast"/>
              <w:ind w:left="1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F5E">
              <w:rPr>
                <w:rFonts w:ascii="Arial Narrow" w:hAnsi="Arial Narrow"/>
                <w:sz w:val="16"/>
                <w:szCs w:val="16"/>
              </w:rPr>
              <w:t xml:space="preserve">316-0802-2024-000001 </w:t>
            </w:r>
            <w:r>
              <w:rPr>
                <w:rFonts w:ascii="Arial Narrow" w:hAnsi="Arial Narrow"/>
                <w:sz w:val="16"/>
                <w:szCs w:val="16"/>
              </w:rPr>
              <w:t xml:space="preserve">de fecha </w:t>
            </w:r>
            <w:r w:rsidRPr="00F50F5E">
              <w:rPr>
                <w:rFonts w:ascii="Arial Narrow" w:hAnsi="Arial Narrow"/>
                <w:sz w:val="16"/>
                <w:szCs w:val="16"/>
              </w:rPr>
              <w:t>24.06.2024</w:t>
            </w:r>
          </w:p>
        </w:tc>
        <w:tc>
          <w:tcPr>
            <w:tcW w:w="1882" w:type="dxa"/>
            <w:vAlign w:val="center"/>
          </w:tcPr>
          <w:p w14:paraId="378C50A9" w14:textId="77777777" w:rsidR="000E33E2" w:rsidRPr="00F50F5E" w:rsidRDefault="000E33E2" w:rsidP="00F50F5E">
            <w:pPr>
              <w:spacing w:line="0" w:lineRule="atLeast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F5E">
              <w:rPr>
                <w:rFonts w:ascii="Arial Narrow" w:hAnsi="Arial Narrow"/>
                <w:sz w:val="16"/>
                <w:szCs w:val="16"/>
              </w:rPr>
              <w:t xml:space="preserve">JOEL ZAMORANO DÁVILA </w:t>
            </w:r>
          </w:p>
        </w:tc>
      </w:tr>
    </w:tbl>
    <w:p w14:paraId="0339A260" w14:textId="5B2787AE" w:rsidR="006B7CC8" w:rsidRPr="00F50F5E" w:rsidRDefault="006B7CC8" w:rsidP="00F50F5E">
      <w:pPr>
        <w:spacing w:line="0" w:lineRule="atLeast"/>
        <w:ind w:left="0" w:firstLine="0"/>
        <w:jc w:val="left"/>
        <w:rPr>
          <w:rFonts w:ascii="Arial Narrow" w:hAnsi="Arial Narrow"/>
          <w:sz w:val="16"/>
          <w:szCs w:val="16"/>
        </w:rPr>
      </w:pPr>
      <w:r w:rsidRPr="00F50F5E">
        <w:rPr>
          <w:rFonts w:ascii="Arial Narrow" w:hAnsi="Arial Narrow"/>
          <w:sz w:val="16"/>
          <w:szCs w:val="16"/>
        </w:rPr>
        <w:t xml:space="preserve"> </w:t>
      </w:r>
    </w:p>
    <w:p w14:paraId="5516E868" w14:textId="1E6B85B0" w:rsidR="006B7CC8" w:rsidRPr="00F50F5E" w:rsidRDefault="006B7CC8" w:rsidP="00F50F5E">
      <w:pPr>
        <w:spacing w:line="0" w:lineRule="atLeast"/>
        <w:ind w:left="0" w:firstLine="0"/>
        <w:jc w:val="left"/>
        <w:rPr>
          <w:rFonts w:ascii="Arial Narrow" w:hAnsi="Arial Narrow"/>
          <w:sz w:val="16"/>
          <w:szCs w:val="16"/>
        </w:rPr>
      </w:pPr>
      <w:r w:rsidRPr="00F50F5E">
        <w:rPr>
          <w:rFonts w:ascii="Arial Narrow" w:hAnsi="Arial Narrow"/>
          <w:sz w:val="16"/>
          <w:szCs w:val="16"/>
        </w:rPr>
        <w:t xml:space="preserve"> </w:t>
      </w:r>
    </w:p>
    <w:p w14:paraId="6ADECC13" w14:textId="396B4A0F" w:rsidR="006B7CC8" w:rsidRPr="00F50F5E" w:rsidRDefault="006B7CC8" w:rsidP="00F50F5E">
      <w:pPr>
        <w:spacing w:line="0" w:lineRule="atLeast"/>
        <w:ind w:left="0" w:firstLine="0"/>
        <w:jc w:val="left"/>
        <w:rPr>
          <w:rFonts w:ascii="Arial Narrow" w:hAnsi="Arial Narrow"/>
          <w:sz w:val="16"/>
          <w:szCs w:val="16"/>
        </w:rPr>
      </w:pPr>
      <w:r w:rsidRPr="00F50F5E">
        <w:rPr>
          <w:rFonts w:ascii="Arial Narrow" w:hAnsi="Arial Narrow"/>
          <w:sz w:val="16"/>
          <w:szCs w:val="16"/>
        </w:rPr>
        <w:t xml:space="preserve"> </w:t>
      </w:r>
    </w:p>
    <w:p w14:paraId="0047F423" w14:textId="704E28A1" w:rsidR="006B7CC8" w:rsidRPr="00F50F5E" w:rsidRDefault="006B7CC8" w:rsidP="00F50F5E">
      <w:pPr>
        <w:spacing w:line="0" w:lineRule="atLeast"/>
        <w:ind w:left="0" w:firstLine="0"/>
        <w:jc w:val="left"/>
        <w:rPr>
          <w:rFonts w:ascii="Arial Narrow" w:hAnsi="Arial Narrow"/>
          <w:sz w:val="16"/>
          <w:szCs w:val="16"/>
        </w:rPr>
      </w:pPr>
      <w:r w:rsidRPr="00F50F5E">
        <w:rPr>
          <w:rFonts w:ascii="Arial Narrow" w:hAnsi="Arial Narrow"/>
          <w:sz w:val="16"/>
          <w:szCs w:val="16"/>
        </w:rPr>
        <w:t xml:space="preserve"> </w:t>
      </w:r>
    </w:p>
    <w:p w14:paraId="636D804F" w14:textId="77777777" w:rsidR="006B7CC8" w:rsidRPr="00F50F5E" w:rsidRDefault="006B7CC8" w:rsidP="00F50F5E">
      <w:pPr>
        <w:spacing w:line="0" w:lineRule="atLeast"/>
        <w:ind w:left="0" w:firstLine="0"/>
        <w:jc w:val="left"/>
        <w:rPr>
          <w:rFonts w:ascii="Arial Narrow" w:hAnsi="Arial Narrow"/>
          <w:sz w:val="16"/>
          <w:szCs w:val="16"/>
        </w:rPr>
      </w:pPr>
      <w:r w:rsidRPr="00F50F5E">
        <w:rPr>
          <w:rFonts w:ascii="Arial Narrow" w:hAnsi="Arial Narrow"/>
          <w:sz w:val="16"/>
          <w:szCs w:val="16"/>
        </w:rPr>
        <w:t xml:space="preserve"> </w:t>
      </w:r>
    </w:p>
    <w:p w14:paraId="31159F95" w14:textId="7AE04D3C" w:rsidR="003C5E73" w:rsidRPr="00F50F5E" w:rsidRDefault="003C5E73" w:rsidP="00F50F5E">
      <w:pPr>
        <w:spacing w:line="0" w:lineRule="atLeast"/>
        <w:ind w:left="0" w:firstLine="0"/>
        <w:jc w:val="left"/>
        <w:rPr>
          <w:rFonts w:ascii="Arial Narrow" w:hAnsi="Arial Narrow"/>
          <w:sz w:val="16"/>
          <w:szCs w:val="16"/>
        </w:rPr>
      </w:pPr>
    </w:p>
    <w:p w14:paraId="2597EC19" w14:textId="77777777" w:rsidR="003C5E73" w:rsidRPr="00F50F5E" w:rsidRDefault="003C5E73" w:rsidP="00F50F5E">
      <w:pPr>
        <w:spacing w:line="0" w:lineRule="atLeast"/>
        <w:ind w:left="0" w:firstLine="0"/>
        <w:jc w:val="left"/>
        <w:rPr>
          <w:rFonts w:ascii="Arial Narrow" w:hAnsi="Arial Narrow"/>
          <w:sz w:val="16"/>
          <w:szCs w:val="16"/>
        </w:rPr>
      </w:pPr>
      <w:r w:rsidRPr="00F50F5E">
        <w:rPr>
          <w:rFonts w:ascii="Arial Narrow" w:hAnsi="Arial Narrow"/>
          <w:sz w:val="16"/>
          <w:szCs w:val="16"/>
        </w:rPr>
        <w:t xml:space="preserve"> </w:t>
      </w:r>
    </w:p>
    <w:p w14:paraId="5049542C" w14:textId="77777777" w:rsidR="003C5E73" w:rsidRPr="00F50F5E" w:rsidRDefault="003C5E73" w:rsidP="00F50F5E">
      <w:pPr>
        <w:spacing w:line="0" w:lineRule="atLeast"/>
        <w:ind w:left="0" w:firstLine="0"/>
        <w:jc w:val="left"/>
        <w:rPr>
          <w:rFonts w:ascii="Arial Narrow" w:hAnsi="Arial Narrow"/>
          <w:sz w:val="16"/>
          <w:szCs w:val="16"/>
        </w:rPr>
      </w:pPr>
      <w:r w:rsidRPr="00F50F5E">
        <w:rPr>
          <w:rFonts w:ascii="Arial Narrow" w:hAnsi="Arial Narrow"/>
          <w:sz w:val="16"/>
          <w:szCs w:val="16"/>
        </w:rPr>
        <w:t xml:space="preserve"> </w:t>
      </w:r>
    </w:p>
    <w:p w14:paraId="5F9E7297" w14:textId="77777777" w:rsidR="003C5E73" w:rsidRPr="00F50F5E" w:rsidRDefault="003C5E73" w:rsidP="00F50F5E">
      <w:pPr>
        <w:spacing w:line="0" w:lineRule="atLeast"/>
        <w:rPr>
          <w:rFonts w:ascii="Arial Narrow" w:hAnsi="Arial Narrow"/>
          <w:sz w:val="16"/>
          <w:szCs w:val="16"/>
          <w:lang w:val="es-ES"/>
        </w:rPr>
      </w:pPr>
    </w:p>
    <w:sectPr w:rsidR="003C5E73" w:rsidRPr="00F50F5E" w:rsidSect="007B2D5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73"/>
    <w:rsid w:val="000E33E2"/>
    <w:rsid w:val="00232499"/>
    <w:rsid w:val="002F405E"/>
    <w:rsid w:val="003C5E73"/>
    <w:rsid w:val="005C3FA5"/>
    <w:rsid w:val="00693B75"/>
    <w:rsid w:val="006B7CC8"/>
    <w:rsid w:val="00755EBF"/>
    <w:rsid w:val="007A1E82"/>
    <w:rsid w:val="007B2D57"/>
    <w:rsid w:val="009831A4"/>
    <w:rsid w:val="00A27BB4"/>
    <w:rsid w:val="00AF6CFF"/>
    <w:rsid w:val="00DF68CB"/>
    <w:rsid w:val="00F50F5E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023D934"/>
  <w15:chartTrackingRefBased/>
  <w15:docId w15:val="{EB33312E-C3C2-914D-B8F0-8FD2CB73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E73"/>
    <w:pPr>
      <w:spacing w:line="239" w:lineRule="auto"/>
      <w:ind w:left="10" w:hanging="10"/>
      <w:jc w:val="both"/>
    </w:pPr>
    <w:rPr>
      <w:rFonts w:ascii="Arial" w:eastAsia="Arial" w:hAnsi="Arial" w:cs="Arial"/>
      <w:color w:val="000000"/>
      <w:sz w:val="22"/>
      <w:lang w:eastAsia="es-PE" w:bidi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3C5E73"/>
    <w:pPr>
      <w:keepNext/>
      <w:keepLines/>
      <w:spacing w:before="360" w:after="80" w:line="240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5E73"/>
    <w:pPr>
      <w:keepNext/>
      <w:keepLines/>
      <w:spacing w:before="160" w:after="80" w:line="240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5E73"/>
    <w:pPr>
      <w:keepNext/>
      <w:keepLines/>
      <w:spacing w:before="160" w:after="80" w:line="240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5E73"/>
    <w:pPr>
      <w:keepNext/>
      <w:keepLines/>
      <w:spacing w:before="80" w:after="40" w:line="240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5E73"/>
    <w:pPr>
      <w:keepNext/>
      <w:keepLines/>
      <w:spacing w:before="80" w:after="40" w:line="240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 w:bidi="ar-SA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5E73"/>
    <w:pPr>
      <w:keepNext/>
      <w:keepLines/>
      <w:spacing w:before="40" w:line="240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 w:bidi="ar-SA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5E73"/>
    <w:pPr>
      <w:keepNext/>
      <w:keepLines/>
      <w:spacing w:before="40" w:line="240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 w:bidi="ar-SA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5E73"/>
    <w:pPr>
      <w:keepNext/>
      <w:keepLines/>
      <w:spacing w:line="240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 w:bidi="ar-SA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5E73"/>
    <w:pPr>
      <w:keepNext/>
      <w:keepLines/>
      <w:spacing w:line="240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5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5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5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5E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5E7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5E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5E7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5E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5E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5E73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</w:rPr>
  </w:style>
  <w:style w:type="character" w:customStyle="1" w:styleId="TtuloCar">
    <w:name w:val="Título Car"/>
    <w:basedOn w:val="Fuentedeprrafopredeter"/>
    <w:link w:val="Ttulo"/>
    <w:uiPriority w:val="10"/>
    <w:rsid w:val="003C5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5E73"/>
    <w:pPr>
      <w:numPr>
        <w:ilvl w:val="1"/>
      </w:numPr>
      <w:spacing w:after="160" w:line="240" w:lineRule="auto"/>
      <w:ind w:left="1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SubttuloCar">
    <w:name w:val="Subtítulo Car"/>
    <w:basedOn w:val="Fuentedeprrafopredeter"/>
    <w:link w:val="Subttulo"/>
    <w:uiPriority w:val="11"/>
    <w:rsid w:val="003C5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5E73"/>
    <w:pPr>
      <w:spacing w:before="160" w:after="160" w:line="240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 w:bidi="ar-SA"/>
    </w:rPr>
  </w:style>
  <w:style w:type="character" w:customStyle="1" w:styleId="CitaCar">
    <w:name w:val="Cita Car"/>
    <w:basedOn w:val="Fuentedeprrafopredeter"/>
    <w:link w:val="Cita"/>
    <w:uiPriority w:val="29"/>
    <w:rsid w:val="003C5E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C5E73"/>
    <w:pPr>
      <w:spacing w:line="240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4"/>
      <w:lang w:eastAsia="en-US" w:bidi="ar-SA"/>
    </w:rPr>
  </w:style>
  <w:style w:type="character" w:styleId="nfasisintenso">
    <w:name w:val="Intense Emphasis"/>
    <w:basedOn w:val="Fuentedeprrafopredeter"/>
    <w:uiPriority w:val="21"/>
    <w:qFormat/>
    <w:rsid w:val="003C5E7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5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 w:bidi="ar-SA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5E7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5E73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3C5E73"/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clara">
    <w:name w:val="Grid Table Light"/>
    <w:basedOn w:val="Tablanormal"/>
    <w:uiPriority w:val="40"/>
    <w:rsid w:val="00FF534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Meniz Cieza Fernando Salvador</dc:creator>
  <cp:keywords/>
  <dc:description/>
  <cp:lastModifiedBy>Meniz Cieza Fernando Salvador</cp:lastModifiedBy>
  <cp:revision>4</cp:revision>
  <cp:lastPrinted>2024-11-27T20:41:00Z</cp:lastPrinted>
  <dcterms:created xsi:type="dcterms:W3CDTF">2024-11-27T20:41:00Z</dcterms:created>
  <dcterms:modified xsi:type="dcterms:W3CDTF">2024-11-27T20:58:00Z</dcterms:modified>
</cp:coreProperties>
</file>