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15E5" w14:textId="77777777" w:rsidR="00E420C9" w:rsidRDefault="00E420C9" w:rsidP="00E420C9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ADUANAS Y DE ADMINISTRACIÓN TRIBUTARIA</w:t>
      </w:r>
    </w:p>
    <w:p w14:paraId="7C49F311" w14:textId="77777777" w:rsidR="00E420C9" w:rsidRDefault="00E420C9" w:rsidP="00E420C9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</w:p>
    <w:p w14:paraId="3BFEBD33" w14:textId="77777777" w:rsidR="00E420C9" w:rsidRDefault="00E420C9" w:rsidP="00E420C9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INTENDENCIA NACIONAL DE CONTROL ADUANERO</w:t>
      </w:r>
    </w:p>
    <w:p w14:paraId="36AD2844" w14:textId="77777777" w:rsidR="00E420C9" w:rsidRDefault="00E420C9" w:rsidP="00E420C9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</w:p>
    <w:p w14:paraId="2BEE9145" w14:textId="77777777" w:rsidR="00E420C9" w:rsidRDefault="00E420C9" w:rsidP="00E420C9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Resultado de Requerimiento </w:t>
      </w:r>
      <w:proofErr w:type="spellStart"/>
      <w:r>
        <w:rPr>
          <w:rFonts w:ascii="Verdana" w:hAnsi="Verdana"/>
          <w:b/>
          <w:color w:val="000080"/>
          <w:lang w:val="es-PE"/>
        </w:rPr>
        <w:t>N°</w:t>
      </w:r>
      <w:proofErr w:type="spellEnd"/>
      <w:r>
        <w:rPr>
          <w:rFonts w:ascii="Verdana" w:hAnsi="Verdana"/>
          <w:b/>
          <w:color w:val="000080"/>
          <w:lang w:val="es-PE"/>
        </w:rPr>
        <w:t xml:space="preserve"> 001533-2024-SUNAT/323100</w:t>
      </w:r>
    </w:p>
    <w:p w14:paraId="7A47D25D" w14:textId="77777777" w:rsidR="00E420C9" w:rsidRDefault="00E420C9" w:rsidP="00E420C9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</w:p>
    <w:p w14:paraId="305E32DF" w14:textId="77777777" w:rsidR="00E420C9" w:rsidRDefault="00E420C9" w:rsidP="00E420C9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Fecha de publicación 24/10/2024</w:t>
      </w:r>
    </w:p>
    <w:p w14:paraId="28D25CDF" w14:textId="77777777" w:rsidR="00E420C9" w:rsidRDefault="00E420C9" w:rsidP="00E420C9">
      <w:pPr>
        <w:ind w:left="-567" w:right="-568"/>
        <w:jc w:val="center"/>
        <w:rPr>
          <w:rFonts w:ascii="Verdana" w:hAnsi="Verdana"/>
          <w:lang w:val="es-PE"/>
        </w:rPr>
      </w:pPr>
    </w:p>
    <w:p w14:paraId="294191E8" w14:textId="77777777" w:rsidR="00E420C9" w:rsidRDefault="00E420C9" w:rsidP="00E420C9">
      <w:pPr>
        <w:ind w:left="-567" w:right="-568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Contribuyente </w:t>
      </w:r>
      <w:r w:rsidRPr="005C0B8F">
        <w:rPr>
          <w:rFonts w:ascii="Verdana" w:hAnsi="Verdana"/>
          <w:b/>
          <w:bCs/>
          <w:lang w:val="es-PE"/>
        </w:rPr>
        <w:t>ICAM PERU EMPRESA INDIVIDUAL DE RESPONSABILIDAD LIMITADA</w:t>
      </w:r>
      <w:r>
        <w:rPr>
          <w:rFonts w:ascii="Verdana" w:hAnsi="Verdana"/>
          <w:lang w:val="es-PE"/>
        </w:rPr>
        <w:t xml:space="preserve"> a quién, conforme a lo dispuesto en el inciso e) del artículo 104° del Texto Único Ordenado del Código Tributario, aprobado por Decreto Supremo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133-2013-EF, y modificatorias, se le notifica por la presente publicación, debiendo apersonarse a recabar el Resultado de Requerimiento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001533-2024-SUNAT/323100 en la mesa de partes ubicada en la Av. Gamarra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680 Chucuito – Callao.</w:t>
      </w:r>
    </w:p>
    <w:p w14:paraId="53874247" w14:textId="77777777" w:rsidR="00E420C9" w:rsidRDefault="00E420C9" w:rsidP="00E420C9">
      <w:pPr>
        <w:ind w:left="-567" w:right="-568"/>
        <w:jc w:val="both"/>
        <w:rPr>
          <w:rFonts w:ascii="Verdana" w:hAnsi="Verdana"/>
          <w:lang w:val="es-PE"/>
        </w:rPr>
      </w:pPr>
    </w:p>
    <w:p w14:paraId="07068533" w14:textId="77777777" w:rsidR="00E420C9" w:rsidRDefault="00E420C9" w:rsidP="00E420C9">
      <w:pPr>
        <w:ind w:left="-567" w:right="-568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Resultado de Requerimiento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001533-2024-SUNAT/323100,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20309C1E" w14:textId="77777777" w:rsidR="00E420C9" w:rsidRDefault="00E420C9" w:rsidP="00E420C9">
      <w:pPr>
        <w:ind w:left="-567" w:right="-568"/>
        <w:jc w:val="both"/>
        <w:rPr>
          <w:rFonts w:ascii="Verdana" w:hAnsi="Verdana"/>
          <w:lang w:val="es-PE"/>
        </w:rPr>
      </w:pPr>
    </w:p>
    <w:p w14:paraId="03E1F348" w14:textId="77777777" w:rsidR="00E420C9" w:rsidRDefault="00E420C9" w:rsidP="00E420C9">
      <w:pPr>
        <w:ind w:left="-567" w:right="-568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informar su nuevo domicilio fiscal a través del formulario 2127 cumpliendo los requisitos correspondientes.</w:t>
      </w:r>
    </w:p>
    <w:p w14:paraId="4792C0B8" w14:textId="77777777" w:rsidR="00F25C8B" w:rsidRDefault="00F25C8B">
      <w:pPr>
        <w:rPr>
          <w:rFonts w:ascii="Verdana" w:hAnsi="Verdana"/>
          <w:lang w:val="es-PE"/>
        </w:rPr>
      </w:pPr>
    </w:p>
    <w:p w14:paraId="42681521" w14:textId="69CCEEB3" w:rsidR="00B45282" w:rsidRDefault="00B45282">
      <w:pPr>
        <w:ind w:left="454"/>
        <w:jc w:val="both"/>
        <w:rPr>
          <w:rFonts w:ascii="Verdana" w:hAnsi="Verdana"/>
          <w:lang w:val="es-PE"/>
        </w:rPr>
      </w:pPr>
    </w:p>
    <w:tbl>
      <w:tblPr>
        <w:tblW w:w="85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242"/>
        <w:gridCol w:w="2302"/>
        <w:gridCol w:w="905"/>
        <w:gridCol w:w="1234"/>
        <w:gridCol w:w="887"/>
        <w:gridCol w:w="869"/>
        <w:gridCol w:w="878"/>
        <w:gridCol w:w="1038"/>
      </w:tblGrid>
      <w:tr w:rsidR="00E420C9" w:rsidRPr="00E420C9" w14:paraId="4F39121E" w14:textId="77777777" w:rsidTr="00E420C9">
        <w:trPr>
          <w:trHeight w:val="244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8A34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E420C9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F14A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7C39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RAZON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7678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9250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429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8E5A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FB25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9C39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E420C9" w:rsidRPr="00E420C9" w14:paraId="24164564" w14:textId="77777777" w:rsidTr="00E420C9">
        <w:trPr>
          <w:trHeight w:val="478"/>
          <w:jc w:val="center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F9D0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9680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E420C9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20447661919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297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ICAM PERU EMPRESA INDIVIDUAL DE RESPONSABILIDAD LIMITADA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CFBE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93A6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292A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EC46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263A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4F04" w14:textId="77777777" w:rsidR="00E420C9" w:rsidRPr="00E420C9" w:rsidRDefault="00E420C9" w:rsidP="00E420C9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E420C9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</w:tr>
    </w:tbl>
    <w:p w14:paraId="75EE257C" w14:textId="77777777" w:rsidR="00E420C9" w:rsidRDefault="00E420C9">
      <w:pPr>
        <w:ind w:left="454"/>
        <w:jc w:val="both"/>
        <w:rPr>
          <w:rFonts w:ascii="Verdana" w:hAnsi="Verdana"/>
          <w:lang w:val="es-PE"/>
        </w:rPr>
      </w:pPr>
    </w:p>
    <w:sectPr w:rsidR="00E420C9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E"/>
    <w:rsid w:val="001D1E29"/>
    <w:rsid w:val="002E4E13"/>
    <w:rsid w:val="00486DB3"/>
    <w:rsid w:val="00501EA0"/>
    <w:rsid w:val="005C0B8F"/>
    <w:rsid w:val="006E0EFA"/>
    <w:rsid w:val="00865165"/>
    <w:rsid w:val="00AE60B2"/>
    <w:rsid w:val="00AF6AD9"/>
    <w:rsid w:val="00B45282"/>
    <w:rsid w:val="00BE0DA7"/>
    <w:rsid w:val="00CC4071"/>
    <w:rsid w:val="00E375AE"/>
    <w:rsid w:val="00E420C9"/>
    <w:rsid w:val="00F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Mantilla Mujica Ana Maria</cp:lastModifiedBy>
  <cp:revision>4</cp:revision>
  <dcterms:created xsi:type="dcterms:W3CDTF">2024-10-21T15:16:00Z</dcterms:created>
  <dcterms:modified xsi:type="dcterms:W3CDTF">2024-10-22T15:33:00Z</dcterms:modified>
</cp:coreProperties>
</file>