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6D35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1B473AD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1E0DC88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1BE91C5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2A97F0F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4506086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657B41C" w14:textId="77777777" w:rsidR="00BD634E" w:rsidRDefault="00BD634E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8214152" w14:textId="77777777" w:rsidR="00BD634E" w:rsidRDefault="00BD634E" w:rsidP="00BD634E">
      <w:pPr>
        <w:pStyle w:val="Ttulo1"/>
        <w:ind w:left="1560" w:right="112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96EE3F4" w14:textId="41685493" w:rsidR="00DF75A0" w:rsidRPr="00BD634E" w:rsidRDefault="00DF75A0" w:rsidP="00BD634E">
      <w:pPr>
        <w:pStyle w:val="Ttulo1"/>
        <w:ind w:left="1560" w:right="112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DE ADUANAS Y </w:t>
      </w:r>
      <w:r w:rsidR="009938E1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4E2BB665" w14:textId="67A59FC0" w:rsidR="00DF75A0" w:rsidRPr="00BD634E" w:rsidRDefault="00DF75A0" w:rsidP="00BD634E">
      <w:pPr>
        <w:ind w:left="1560" w:right="112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INTENDENCIA DE ADUANA </w:t>
      </w:r>
      <w:r w:rsidR="00CA7519"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SALAVERRY</w:t>
      </w:r>
    </w:p>
    <w:p w14:paraId="7E0127B7" w14:textId="77777777" w:rsidR="00DF75A0" w:rsidRPr="00BD634E" w:rsidRDefault="00DF75A0" w:rsidP="00BD634E">
      <w:pPr>
        <w:ind w:left="1560" w:right="112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929968F" w14:textId="792B504E" w:rsidR="00DF75A0" w:rsidRPr="00BD634E" w:rsidRDefault="00DF75A0" w:rsidP="00BD634E">
      <w:pPr>
        <w:ind w:left="1560" w:right="1127"/>
        <w:jc w:val="center"/>
        <w:rPr>
          <w:rFonts w:ascii="Arial Narrow" w:hAnsi="Arial Narrow"/>
          <w:color w:val="000000" w:themeColor="text1"/>
          <w:sz w:val="16"/>
          <w:szCs w:val="16"/>
        </w:rPr>
      </w:pPr>
      <w:r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</w:t>
      </w:r>
      <w:r w:rsidR="00C22EA4"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082- 3O0500- 202</w:t>
      </w:r>
      <w:r w:rsidR="00FA6A9E"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C22EA4"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- 000</w:t>
      </w:r>
      <w:r w:rsidR="00D164B7" w:rsidRPr="00BD634E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072</w:t>
      </w:r>
      <w:r w:rsidR="0074406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74406B" w:rsidRPr="003B57BF">
        <w:rPr>
          <w:rFonts w:ascii="Arial Narrow" w:hAnsi="Arial Narrow"/>
          <w:sz w:val="16"/>
          <w:szCs w:val="16"/>
        </w:rPr>
        <w:t>(Publicada en el Boletín del Diario Oficial El Peruano el 1</w:t>
      </w:r>
      <w:r w:rsidR="0074406B">
        <w:rPr>
          <w:rFonts w:ascii="Arial Narrow" w:hAnsi="Arial Narrow"/>
          <w:sz w:val="16"/>
          <w:szCs w:val="16"/>
        </w:rPr>
        <w:t>9</w:t>
      </w:r>
      <w:r w:rsidR="0074406B" w:rsidRPr="003B57BF">
        <w:rPr>
          <w:rFonts w:ascii="Arial Narrow" w:hAnsi="Arial Narrow"/>
          <w:sz w:val="16"/>
          <w:szCs w:val="16"/>
        </w:rPr>
        <w:t>.08.2021)</w:t>
      </w:r>
      <w:r w:rsidR="00740750" w:rsidRPr="00BD634E">
        <w:rPr>
          <w:rFonts w:ascii="Arial Narrow" w:hAnsi="Arial Narrow" w:cs="Arial"/>
          <w:color w:val="000000" w:themeColor="text1"/>
          <w:sz w:val="16"/>
          <w:szCs w:val="16"/>
        </w:rPr>
        <w:br/>
      </w:r>
    </w:p>
    <w:p w14:paraId="5C250A02" w14:textId="6722607A" w:rsidR="00820E34" w:rsidRPr="00BD634E" w:rsidRDefault="00733D3A" w:rsidP="00BD634E">
      <w:pPr>
        <w:pStyle w:val="Textoindependiente"/>
        <w:ind w:left="1985" w:right="1694"/>
        <w:rPr>
          <w:rFonts w:ascii="Arial Narrow" w:hAnsi="Arial Narrow"/>
        </w:rPr>
      </w:pPr>
      <w:r w:rsidRPr="00BD634E">
        <w:rPr>
          <w:rFonts w:ascii="Arial Narrow" w:hAnsi="Arial Narrow"/>
        </w:rPr>
        <w:t>De</w:t>
      </w:r>
      <w:r w:rsidR="00DF75A0" w:rsidRPr="00BD634E">
        <w:rPr>
          <w:rFonts w:ascii="Arial Narrow" w:hAnsi="Arial Narrow"/>
        </w:rPr>
        <w:t xml:space="preserve"> conformidad con lo dispuesto en el </w:t>
      </w:r>
      <w:r w:rsidR="00803E9B" w:rsidRPr="00BD634E">
        <w:rPr>
          <w:rFonts w:ascii="Arial Narrow" w:hAnsi="Arial Narrow"/>
        </w:rPr>
        <w:t xml:space="preserve">numeral 2 del </w:t>
      </w:r>
      <w:r w:rsidR="00DF75A0" w:rsidRPr="00BD634E">
        <w:rPr>
          <w:rFonts w:ascii="Arial Narrow" w:hAnsi="Arial Narrow"/>
        </w:rPr>
        <w:t>inciso e) del artículo 104° del Texto Único Ordenado del Código Tributario, aprobado por D.S. N° 133</w:t>
      </w:r>
      <w:r w:rsidR="008C3E1F" w:rsidRPr="00BD634E">
        <w:rPr>
          <w:rFonts w:ascii="Arial Narrow" w:hAnsi="Arial Narrow"/>
        </w:rPr>
        <w:t>-</w:t>
      </w:r>
      <w:r w:rsidR="00DF75A0" w:rsidRPr="00BD634E">
        <w:rPr>
          <w:rFonts w:ascii="Arial Narrow" w:hAnsi="Arial Narrow"/>
        </w:rPr>
        <w:t xml:space="preserve">2013-EF, </w:t>
      </w:r>
      <w:r w:rsidR="00D07C99" w:rsidRPr="00BD634E">
        <w:rPr>
          <w:rFonts w:ascii="Arial Narrow" w:hAnsi="Arial Narrow"/>
        </w:rPr>
        <w:t xml:space="preserve">se </w:t>
      </w:r>
      <w:r w:rsidR="00DF75A0" w:rsidRPr="00BD634E">
        <w:rPr>
          <w:rFonts w:ascii="Arial Narrow" w:hAnsi="Arial Narrow"/>
        </w:rPr>
        <w:t>cumple con NOTIFICAR el Acta de Incautación N° 0</w:t>
      </w:r>
      <w:r w:rsidR="00C22EA4" w:rsidRPr="00BD634E">
        <w:rPr>
          <w:rFonts w:ascii="Arial Narrow" w:hAnsi="Arial Narrow"/>
        </w:rPr>
        <w:t>82</w:t>
      </w:r>
      <w:r w:rsidR="00DF75A0" w:rsidRPr="00BD634E">
        <w:rPr>
          <w:rFonts w:ascii="Arial Narrow" w:hAnsi="Arial Narrow"/>
        </w:rPr>
        <w:t>-</w:t>
      </w:r>
      <w:r w:rsidR="008C3E1F" w:rsidRPr="00BD634E">
        <w:rPr>
          <w:rFonts w:ascii="Arial Narrow" w:hAnsi="Arial Narrow"/>
        </w:rPr>
        <w:t>0300-</w:t>
      </w:r>
      <w:r w:rsidR="00F22E59" w:rsidRPr="00BD634E">
        <w:rPr>
          <w:rFonts w:ascii="Arial Narrow" w:hAnsi="Arial Narrow"/>
        </w:rPr>
        <w:t>202</w:t>
      </w:r>
      <w:r w:rsidR="00192BDE" w:rsidRPr="00BD634E">
        <w:rPr>
          <w:rFonts w:ascii="Arial Narrow" w:hAnsi="Arial Narrow"/>
        </w:rPr>
        <w:t>1</w:t>
      </w:r>
      <w:r w:rsidR="008C3E1F" w:rsidRPr="00BD634E">
        <w:rPr>
          <w:rFonts w:ascii="Arial Narrow" w:hAnsi="Arial Narrow"/>
        </w:rPr>
        <w:t>-</w:t>
      </w:r>
      <w:r w:rsidR="00F22E59" w:rsidRPr="00BD634E">
        <w:rPr>
          <w:rFonts w:ascii="Arial Narrow" w:hAnsi="Arial Narrow"/>
        </w:rPr>
        <w:t>0000</w:t>
      </w:r>
      <w:r w:rsidR="00192BDE" w:rsidRPr="00BD634E">
        <w:rPr>
          <w:rFonts w:ascii="Arial Narrow" w:hAnsi="Arial Narrow"/>
        </w:rPr>
        <w:t>72</w:t>
      </w:r>
      <w:r w:rsidR="00DF75A0" w:rsidRPr="00BD634E">
        <w:rPr>
          <w:rFonts w:ascii="Arial Narrow" w:hAnsi="Arial Narrow"/>
        </w:rPr>
        <w:t>, de acuerdo al siguiente detalle: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4"/>
        <w:gridCol w:w="2525"/>
      </w:tblGrid>
      <w:tr w:rsidR="00BD634E" w:rsidRPr="00BD634E" w14:paraId="7BBAFFCF" w14:textId="77777777" w:rsidTr="00BD63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C669A" w14:textId="62ED780D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ADMINISTRADO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3608F2CB" w14:textId="16D55934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F37" w14:textId="6FBCB69A" w:rsidR="00733D3A" w:rsidRPr="00BD634E" w:rsidRDefault="00CE3503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 xml:space="preserve">MARTINEZ FRETELL ANTONY </w:t>
            </w:r>
            <w:r w:rsidR="00541E8F" w:rsidRPr="00BD634E">
              <w:rPr>
                <w:rFonts w:ascii="Arial Narrow" w:hAnsi="Arial Narrow"/>
              </w:rPr>
              <w:t>GUSTAVO</w:t>
            </w:r>
          </w:p>
        </w:tc>
      </w:tr>
      <w:tr w:rsidR="00BD634E" w:rsidRPr="00BD634E" w14:paraId="08F9DC7E" w14:textId="77777777" w:rsidTr="00BD63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9631" w14:textId="7B355B76" w:rsidR="00733D3A" w:rsidRPr="00BD634E" w:rsidRDefault="00C22EA4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DNI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7532C883" w14:textId="11CBCE20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D51" w14:textId="13C046D1" w:rsidR="00733D3A" w:rsidRPr="00BD634E" w:rsidRDefault="00541E8F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71335610</w:t>
            </w:r>
          </w:p>
        </w:tc>
      </w:tr>
      <w:tr w:rsidR="00BD634E" w:rsidRPr="00BD634E" w14:paraId="68DD3126" w14:textId="77777777" w:rsidTr="00BD63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8CDC" w14:textId="1F1ADCBC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FECHA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4F04D1E0" w14:textId="52AF57DF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41" w14:textId="0E410F6E" w:rsidR="00733D3A" w:rsidRPr="00BD634E" w:rsidRDefault="002B641F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10.06.2021</w:t>
            </w:r>
          </w:p>
        </w:tc>
      </w:tr>
      <w:tr w:rsidR="00BD634E" w:rsidRPr="00BD634E" w14:paraId="603D7DA4" w14:textId="77777777" w:rsidTr="00BD63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6409" w14:textId="2FA02D2A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ACTA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65116FF4" w14:textId="2BCAF355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hAnsi="Arial Narrow"/>
              </w:rPr>
              <w:t>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6CE" w14:textId="1CD3EE37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0</w:t>
            </w:r>
            <w:r w:rsidR="00C22EA4" w:rsidRPr="00BD634E">
              <w:rPr>
                <w:rFonts w:ascii="Arial Narrow" w:eastAsia="Times New Roman" w:hAnsi="Arial Narrow"/>
                <w:color w:val="000000"/>
              </w:rPr>
              <w:t>82</w:t>
            </w:r>
            <w:r w:rsidRPr="00BD634E">
              <w:rPr>
                <w:rFonts w:ascii="Arial Narrow" w:eastAsia="Times New Roman" w:hAnsi="Arial Narrow"/>
                <w:color w:val="000000"/>
              </w:rPr>
              <w:t>-0300-202</w:t>
            </w:r>
            <w:r w:rsidR="00915A18" w:rsidRPr="00BD634E">
              <w:rPr>
                <w:rFonts w:ascii="Arial Narrow" w:eastAsia="Times New Roman" w:hAnsi="Arial Narrow"/>
                <w:color w:val="000000"/>
              </w:rPr>
              <w:t>1</w:t>
            </w:r>
            <w:r w:rsidRPr="00BD634E">
              <w:rPr>
                <w:rFonts w:ascii="Arial Narrow" w:eastAsia="Times New Roman" w:hAnsi="Arial Narrow"/>
                <w:color w:val="000000"/>
              </w:rPr>
              <w:t>-0000</w:t>
            </w:r>
            <w:r w:rsidR="00512E29" w:rsidRPr="00BD634E">
              <w:rPr>
                <w:rFonts w:ascii="Arial Narrow" w:eastAsia="Times New Roman" w:hAnsi="Arial Narrow"/>
                <w:color w:val="000000"/>
              </w:rPr>
              <w:t>72</w:t>
            </w:r>
          </w:p>
        </w:tc>
      </w:tr>
      <w:tr w:rsidR="00BD634E" w:rsidRPr="00BD634E" w14:paraId="39D00A41" w14:textId="77777777" w:rsidTr="00BD634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531B0" w14:textId="77777777" w:rsidR="00733D3A" w:rsidRPr="00BD634E" w:rsidRDefault="00733D3A" w:rsidP="00623942">
            <w:pPr>
              <w:pStyle w:val="Textoindependiente"/>
              <w:rPr>
                <w:rFonts w:ascii="Arial Narrow" w:eastAsia="Times New Roman" w:hAnsi="Arial Narrow"/>
                <w:color w:val="000000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DESCRIPCIÓN DE LOS BIENES</w:t>
            </w:r>
          </w:p>
          <w:p w14:paraId="24BFFC24" w14:textId="1FCD670A" w:rsidR="00733D3A" w:rsidRPr="00BD634E" w:rsidRDefault="00733D3A" w:rsidP="00BD634E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01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8B1270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02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8B1270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CELULAR M/ POCO, M/ F3, IMEI1: 864856056847742, IMEI2:864856056847759; IMEI1: 864856057220188, IMEI2:864856057220196</w:t>
            </w:r>
          </w:p>
          <w:p w14:paraId="7438A454" w14:textId="4CCC9633" w:rsidR="00733D3A" w:rsidRPr="00BD634E" w:rsidRDefault="00733D3A" w:rsidP="00BD634E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02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: 1</w:t>
            </w:r>
            <w:r w:rsidR="00C22EA4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</w:t>
            </w:r>
            <w:r w:rsidR="008B1270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E37D2A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CELULAR M/ NOKIA, M/ 110, IMEI1: 356931115622660, I</w:t>
            </w:r>
            <w:r w:rsidR="00623942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MEI</w:t>
            </w:r>
            <w:r w:rsidR="00E37D2A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2:356931115887669; IMEI1:356931115555225,IMEI2:356931115820223; IMEI1:356931115584720, IMEI2:356931115849727; IMEI1:356931115649200, IMEI2:356931115914208; IMEI1:356931115592665, IMEI2:356931115857662; IMEI1:356931115649333, IMEI2:356931115914331; IMEI1:356931112729682, IMEI2:356931113019687; IMEI1:356931112732900, IMEI2:356931113022905; IMEI1:356931112601501, IMEI2:356931112891508; IMEI1:356931115622611, IMEI2:356931115887610.</w:t>
            </w:r>
          </w:p>
          <w:p w14:paraId="31DA9063" w14:textId="5ACE5073" w:rsidR="00C22EA4" w:rsidRPr="00BD634E" w:rsidRDefault="00733D3A" w:rsidP="00BD634E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03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063678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60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063678" w:rsidRPr="00BD634E">
              <w:rPr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MASCARILLA KN95, HECHO EN CHINA, M/ MAYFIELD.</w:t>
            </w:r>
          </w:p>
          <w:p w14:paraId="28E958C5" w14:textId="32B5AF1B" w:rsidR="00733D3A" w:rsidRPr="00BD634E" w:rsidRDefault="00733D3A" w:rsidP="00BD634E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04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2D728E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50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8F3ABC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K0GY, HECHO EN CHINA, LOTE: 20200608.</w:t>
            </w:r>
          </w:p>
          <w:p w14:paraId="1AFF51A3" w14:textId="19E54DC4" w:rsidR="00733D3A" w:rsidRPr="00BD634E" w:rsidRDefault="00733D3A" w:rsidP="00BD634E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05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AF1F1A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50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01064C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3 PLIEGUES, HECHO EN CHINA.</w:t>
            </w:r>
          </w:p>
          <w:p w14:paraId="5B67D7D6" w14:textId="4A4D2A93" w:rsidR="00733D3A" w:rsidRPr="00BD634E" w:rsidRDefault="0001064C" w:rsidP="00BD634E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ITEM 06:</w:t>
            </w: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456BA0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20 (U) </w:t>
            </w:r>
            <w:r w:rsidR="00532082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KN95, 5 CAPAS, HECHO EN CHINA. REF: GB2626-2006</w:t>
            </w:r>
            <w:r w:rsidR="00242751"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.</w:t>
            </w:r>
          </w:p>
        </w:tc>
      </w:tr>
      <w:tr w:rsidR="00BD634E" w:rsidRPr="00BD634E" w14:paraId="5FBE9A2A" w14:textId="77777777" w:rsidTr="00BD634E"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37BF0C" w14:textId="2AC6D156" w:rsidR="00733D3A" w:rsidRPr="00BD634E" w:rsidRDefault="00733D3A" w:rsidP="00733D3A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FUNDAMENTOS DE HECHO</w:t>
            </w:r>
            <w:r w:rsidRPr="00BD634E">
              <w:rPr>
                <w:rFonts w:ascii="Arial Narrow" w:hAnsi="Arial Narrow"/>
              </w:rPr>
              <w:t>:</w:t>
            </w:r>
          </w:p>
          <w:p w14:paraId="06CC1E99" w14:textId="71CF3770" w:rsidR="00733D3A" w:rsidRPr="00BD634E" w:rsidRDefault="00242751" w:rsidP="00733D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634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Para verificación de formalidades aduaneras.</w:t>
            </w:r>
          </w:p>
        </w:tc>
      </w:tr>
      <w:tr w:rsidR="00BD634E" w:rsidRPr="00BD634E" w14:paraId="5ECE2209" w14:textId="77777777" w:rsidTr="00BD634E"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A79" w14:textId="3718793F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FUNDAMENTO DE DERECHO</w:t>
            </w:r>
            <w:r w:rsidRPr="00BD634E">
              <w:rPr>
                <w:rFonts w:ascii="Arial Narrow" w:hAnsi="Arial Narrow"/>
              </w:rPr>
              <w:t>:</w:t>
            </w:r>
          </w:p>
          <w:p w14:paraId="5CCA7A99" w14:textId="3E96AF40" w:rsidR="00733D3A" w:rsidRPr="00BD634E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634E">
              <w:rPr>
                <w:rFonts w:ascii="Arial Narrow" w:eastAsia="Times New Roman" w:hAnsi="Arial Narrow"/>
                <w:color w:val="000000"/>
              </w:rPr>
              <w:t>Ley de los Delitos Aduaneros – Ley N° 28008</w:t>
            </w:r>
            <w:r w:rsidR="00242751" w:rsidRPr="00BD634E">
              <w:rPr>
                <w:rFonts w:ascii="Arial Narrow" w:eastAsia="Times New Roman" w:hAnsi="Arial Narrow"/>
                <w:color w:val="000000"/>
              </w:rPr>
              <w:t>.</w:t>
            </w:r>
          </w:p>
        </w:tc>
      </w:tr>
    </w:tbl>
    <w:p w14:paraId="18B3A4FD" w14:textId="7F13CDB7" w:rsidR="00331708" w:rsidRPr="00BD634E" w:rsidRDefault="00DF75A0" w:rsidP="00BD634E">
      <w:pPr>
        <w:ind w:left="1985" w:right="1694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de conformidad con lo establecido en el artículo 47° de la Ley de los Delitos Aduaneros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– Ley N° 28008</w:t>
      </w:r>
      <w:r w:rsidR="00D07C99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</w:t>
      </w:r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queda expedito 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derecho del administrado para solicitar la devolución de las mercancías descritas en el Acta de Incautación N° 0</w:t>
      </w:r>
      <w:r w:rsidR="00C22EA4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82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8C3E1F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0300-</w:t>
      </w:r>
      <w:r w:rsidR="000E0EC8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202</w:t>
      </w:r>
      <w:r w:rsidR="0024275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1</w:t>
      </w:r>
      <w:r w:rsidR="008C3E1F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0E0EC8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0000</w:t>
      </w:r>
      <w:r w:rsidR="0024275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72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dentro del plazo de veinte (20) días hábiles computados </w:t>
      </w:r>
      <w:r w:rsidR="00D07C99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a partir d</w:t>
      </w:r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día siguiente de la presente publicación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para lo cual deberá presentar </w:t>
      </w:r>
      <w:r w:rsidR="00D07C99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la documentación que considere pertinente a fin de acreditar su propiedad e ingreso legal al país</w:t>
      </w:r>
      <w:r w:rsidR="006A71C1"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.</w:t>
      </w:r>
    </w:p>
    <w:p w14:paraId="4EF3403E" w14:textId="40F0408D" w:rsidR="00DF75A0" w:rsidRPr="00BD634E" w:rsidRDefault="00331708" w:rsidP="00BD634E">
      <w:pPr>
        <w:ind w:left="1985" w:right="1694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</w:pPr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Al respecto, la presentación de la </w:t>
      </w:r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solicitud de devolución a la que hacemos referencia en el párrafo anterior puede ser presentada de forma física en cualquier dependencia de la Administración Tributaria o Aduanera, así como por vía electrónica a través de la Mesa de Partes Virtual (MPV) de la SUNAT en la siguiente dirección Web (</w:t>
      </w:r>
      <w:hyperlink r:id="rId9" w:history="1">
        <w:r w:rsidRPr="00BD634E">
          <w:rPr>
            <w:rStyle w:val="Hipervnculo"/>
            <w:rFonts w:ascii="Arial Narrow" w:eastAsia="Times New Roman" w:hAnsi="Arial Narrow" w:cs="Arial"/>
            <w:kern w:val="36"/>
            <w:sz w:val="16"/>
            <w:szCs w:val="16"/>
          </w:rPr>
          <w:t>www.sunat.gob.pe</w:t>
        </w:r>
      </w:hyperlink>
      <w:r w:rsidRPr="00BD634E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).</w:t>
      </w:r>
    </w:p>
    <w:p w14:paraId="64F4748C" w14:textId="1D7C2823" w:rsidR="00DF75A0" w:rsidRPr="00BD634E" w:rsidRDefault="00DF75A0" w:rsidP="00BD634E">
      <w:pPr>
        <w:pStyle w:val="Ttulo1"/>
        <w:ind w:left="1985" w:right="1694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</w:t>
      </w:r>
      <w:r w:rsidR="00C22EA4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Salaverry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, ubicada en </w:t>
      </w:r>
      <w:r w:rsidR="00A259FA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Av. La Marina Nro. 200-210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r w:rsidR="00A259FA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de 08:00h a 16:00</w:t>
      </w:r>
      <w:r w:rsidR="00331708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h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</w:t>
      </w:r>
      <w:r w:rsidR="00331708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o comunicarse al siguiente número: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Teléf. </w:t>
      </w:r>
      <w:r w:rsidR="008C3E1F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</w:t>
      </w:r>
      <w:r w:rsidR="00A259FA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="008C3E1F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</w:t>
      </w:r>
      <w:r w:rsidR="00A259FA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1400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 Anexo 4</w:t>
      </w:r>
      <w:r w:rsidR="00A259FA"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1221 y 41222</w:t>
      </w:r>
      <w:r w:rsidRPr="00BD634E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77777777" w:rsidR="00DF75A0" w:rsidRPr="00BD634E" w:rsidRDefault="00DF75A0" w:rsidP="00820E34">
      <w:pPr>
        <w:ind w:right="49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77777777" w:rsidR="002272A4" w:rsidRPr="00BD634E" w:rsidRDefault="002272A4">
      <w:pPr>
        <w:rPr>
          <w:rFonts w:ascii="Arial Narrow" w:hAnsi="Arial Narrow"/>
          <w:sz w:val="16"/>
          <w:szCs w:val="16"/>
        </w:rPr>
      </w:pPr>
    </w:p>
    <w:p w14:paraId="7E42BCB4" w14:textId="77777777" w:rsidR="00BD634E" w:rsidRPr="00BD634E" w:rsidRDefault="00BD634E">
      <w:pPr>
        <w:rPr>
          <w:rFonts w:ascii="Arial Narrow" w:hAnsi="Arial Narrow"/>
          <w:sz w:val="16"/>
          <w:szCs w:val="16"/>
        </w:rPr>
      </w:pPr>
    </w:p>
    <w:sectPr w:rsidR="00BD634E" w:rsidRPr="00BD634E" w:rsidSect="00BD63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7A15" w14:textId="77777777" w:rsidR="00DB69C4" w:rsidRDefault="00DB69C4">
      <w:r>
        <w:separator/>
      </w:r>
    </w:p>
  </w:endnote>
  <w:endnote w:type="continuationSeparator" w:id="0">
    <w:p w14:paraId="21F5CC70" w14:textId="77777777" w:rsidR="00DB69C4" w:rsidRDefault="00DB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B57D" w14:textId="77777777" w:rsidR="00DB69C4" w:rsidRDefault="00DB69C4">
      <w:r>
        <w:separator/>
      </w:r>
    </w:p>
  </w:footnote>
  <w:footnote w:type="continuationSeparator" w:id="0">
    <w:p w14:paraId="7D8C1D17" w14:textId="77777777" w:rsidR="00DB69C4" w:rsidRDefault="00DB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02DBE"/>
    <w:rsid w:val="00005D55"/>
    <w:rsid w:val="0001064C"/>
    <w:rsid w:val="00063678"/>
    <w:rsid w:val="000E0EC8"/>
    <w:rsid w:val="00181148"/>
    <w:rsid w:val="00192BDE"/>
    <w:rsid w:val="001A0B54"/>
    <w:rsid w:val="001D6AE1"/>
    <w:rsid w:val="002272A4"/>
    <w:rsid w:val="00242751"/>
    <w:rsid w:val="002B641F"/>
    <w:rsid w:val="002D728E"/>
    <w:rsid w:val="00331708"/>
    <w:rsid w:val="003A6791"/>
    <w:rsid w:val="003F5D4E"/>
    <w:rsid w:val="003F7E2E"/>
    <w:rsid w:val="00456BA0"/>
    <w:rsid w:val="00512E29"/>
    <w:rsid w:val="00532082"/>
    <w:rsid w:val="00541E8F"/>
    <w:rsid w:val="005E6BE6"/>
    <w:rsid w:val="005F7A37"/>
    <w:rsid w:val="00615E28"/>
    <w:rsid w:val="00623942"/>
    <w:rsid w:val="00641F86"/>
    <w:rsid w:val="006A71C1"/>
    <w:rsid w:val="00725A28"/>
    <w:rsid w:val="00733D3A"/>
    <w:rsid w:val="00740750"/>
    <w:rsid w:val="0074406B"/>
    <w:rsid w:val="00772AC9"/>
    <w:rsid w:val="007D22DE"/>
    <w:rsid w:val="00803E9B"/>
    <w:rsid w:val="00820E34"/>
    <w:rsid w:val="008A5E26"/>
    <w:rsid w:val="008B1270"/>
    <w:rsid w:val="008C3E1F"/>
    <w:rsid w:val="008E3387"/>
    <w:rsid w:val="008E4E92"/>
    <w:rsid w:val="008F3ABC"/>
    <w:rsid w:val="00915A18"/>
    <w:rsid w:val="009531FB"/>
    <w:rsid w:val="00966329"/>
    <w:rsid w:val="009938E1"/>
    <w:rsid w:val="00994752"/>
    <w:rsid w:val="009D564B"/>
    <w:rsid w:val="00A259FA"/>
    <w:rsid w:val="00AF1F1A"/>
    <w:rsid w:val="00B9133B"/>
    <w:rsid w:val="00BD06EB"/>
    <w:rsid w:val="00BD634E"/>
    <w:rsid w:val="00C22EA4"/>
    <w:rsid w:val="00C71B8F"/>
    <w:rsid w:val="00CA3FF2"/>
    <w:rsid w:val="00CA7519"/>
    <w:rsid w:val="00CB5E0D"/>
    <w:rsid w:val="00CC6FCF"/>
    <w:rsid w:val="00CE3503"/>
    <w:rsid w:val="00CF3E5B"/>
    <w:rsid w:val="00D07C99"/>
    <w:rsid w:val="00D164B7"/>
    <w:rsid w:val="00D77C7F"/>
    <w:rsid w:val="00DB69C4"/>
    <w:rsid w:val="00DF75A0"/>
    <w:rsid w:val="00E15D0F"/>
    <w:rsid w:val="00E37D2A"/>
    <w:rsid w:val="00E93EC3"/>
    <w:rsid w:val="00EB011B"/>
    <w:rsid w:val="00F13BB4"/>
    <w:rsid w:val="00F22E59"/>
    <w:rsid w:val="00F64AB7"/>
    <w:rsid w:val="00F85FD7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3317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708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33D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D3A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733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73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FA"/>
    <w:rPr>
      <w:rFonts w:ascii="Segoe UI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25b5f3063c83f8263759f9ea91013e76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fbb436b94e9ffd9bd38fc23e8bcb4bfd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F4EB2-EF07-4265-9985-3261CC2D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02142-8262-46A3-A94B-35BF6C31B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E3B1EA-4FFD-4213-8198-A48433559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Microsoft Office User</cp:lastModifiedBy>
  <cp:revision>4</cp:revision>
  <cp:lastPrinted>2020-11-23T15:56:00Z</cp:lastPrinted>
  <dcterms:created xsi:type="dcterms:W3CDTF">2021-08-17T19:30:00Z</dcterms:created>
  <dcterms:modified xsi:type="dcterms:W3CDTF">2021-08-17T20:20:00Z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