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FF56" w14:textId="442D34E8" w:rsidR="00930415" w:rsidRPr="009831C4" w:rsidRDefault="00930415" w:rsidP="00D97F0F">
      <w:pPr>
        <w:spacing w:line="0" w:lineRule="atLeast"/>
        <w:ind w:left="709" w:right="963"/>
        <w:jc w:val="center"/>
        <w:rPr>
          <w:rFonts w:ascii="Arial Narrow" w:hAnsi="Arial Narrow" w:cs="Arial"/>
          <w:b/>
          <w:bCs/>
          <w:color w:val="000000" w:themeColor="text1"/>
          <w:sz w:val="16"/>
          <w:szCs w:val="16"/>
          <w:lang w:eastAsia="es-PE"/>
        </w:rPr>
      </w:pPr>
      <w:r w:rsidRPr="009831C4">
        <w:rPr>
          <w:rFonts w:ascii="Arial Narrow" w:hAnsi="Arial Narrow" w:cs="Arial"/>
          <w:b/>
          <w:bCs/>
          <w:color w:val="000000" w:themeColor="text1"/>
          <w:sz w:val="16"/>
          <w:szCs w:val="16"/>
          <w:lang w:eastAsia="es-PE"/>
        </w:rPr>
        <w:t>SUPERINTENDENCIA NACIONAL DE ADUANAS Y</w:t>
      </w:r>
      <w:r w:rsidR="00181C1D" w:rsidRPr="009831C4">
        <w:rPr>
          <w:rFonts w:ascii="Arial Narrow" w:hAnsi="Arial Narrow" w:cs="Arial"/>
          <w:b/>
          <w:bCs/>
          <w:color w:val="000000" w:themeColor="text1"/>
          <w:sz w:val="16"/>
          <w:szCs w:val="16"/>
          <w:lang w:eastAsia="es-PE"/>
        </w:rPr>
        <w:t xml:space="preserve"> </w:t>
      </w:r>
      <w:r w:rsidR="00CA6E91" w:rsidRPr="009831C4">
        <w:rPr>
          <w:rFonts w:ascii="Arial Narrow" w:hAnsi="Arial Narrow" w:cs="Arial"/>
          <w:b/>
          <w:bCs/>
          <w:color w:val="000000" w:themeColor="text1"/>
          <w:sz w:val="16"/>
          <w:szCs w:val="16"/>
          <w:lang w:eastAsia="es-PE"/>
        </w:rPr>
        <w:t xml:space="preserve">DE </w:t>
      </w:r>
      <w:r w:rsidRPr="009831C4">
        <w:rPr>
          <w:rFonts w:ascii="Arial Narrow" w:hAnsi="Arial Narrow" w:cs="Arial"/>
          <w:b/>
          <w:bCs/>
          <w:color w:val="000000" w:themeColor="text1"/>
          <w:sz w:val="16"/>
          <w:szCs w:val="16"/>
          <w:lang w:eastAsia="es-PE"/>
        </w:rPr>
        <w:t>ADMINISTRACIÓN TRIBUTARIA</w:t>
      </w:r>
    </w:p>
    <w:p w14:paraId="347C63C1" w14:textId="77777777" w:rsidR="00930415" w:rsidRDefault="00930415" w:rsidP="00D97F0F">
      <w:pPr>
        <w:spacing w:line="0" w:lineRule="atLeast"/>
        <w:ind w:left="709" w:right="963"/>
        <w:jc w:val="center"/>
        <w:rPr>
          <w:rFonts w:ascii="Arial Narrow" w:hAnsi="Arial Narrow" w:cs="Arial"/>
          <w:b/>
          <w:bCs/>
          <w:color w:val="000000" w:themeColor="text1"/>
          <w:sz w:val="16"/>
          <w:szCs w:val="16"/>
          <w:lang w:eastAsia="es-PE"/>
        </w:rPr>
      </w:pPr>
      <w:r w:rsidRPr="009831C4">
        <w:rPr>
          <w:rFonts w:ascii="Arial Narrow" w:hAnsi="Arial Narrow" w:cs="Arial"/>
          <w:b/>
          <w:bCs/>
          <w:color w:val="000000" w:themeColor="text1"/>
          <w:sz w:val="16"/>
          <w:szCs w:val="16"/>
          <w:lang w:eastAsia="es-PE"/>
        </w:rPr>
        <w:t>INTENDENCIA DE ADUANA DE TACNA</w:t>
      </w:r>
    </w:p>
    <w:p w14:paraId="7A30CD74" w14:textId="77777777" w:rsidR="00E52B8C" w:rsidRDefault="00E52B8C" w:rsidP="00D97F0F">
      <w:pPr>
        <w:spacing w:line="0" w:lineRule="atLeast"/>
        <w:ind w:left="709" w:right="963"/>
        <w:jc w:val="center"/>
        <w:rPr>
          <w:rFonts w:ascii="Arial Narrow" w:hAnsi="Arial Narrow" w:cs="Arial"/>
          <w:color w:val="000000" w:themeColor="text1"/>
          <w:sz w:val="16"/>
          <w:szCs w:val="16"/>
          <w:lang w:eastAsia="es-PE"/>
        </w:rPr>
      </w:pPr>
    </w:p>
    <w:p w14:paraId="48CEAB91" w14:textId="77777777" w:rsidR="00F977EA" w:rsidRDefault="00F977EA" w:rsidP="00F977EA">
      <w:pPr>
        <w:pStyle w:val="Textoindependiente2"/>
        <w:spacing w:after="0" w:line="0" w:lineRule="atLeast"/>
        <w:ind w:left="2835" w:right="2862"/>
        <w:jc w:val="center"/>
        <w:rPr>
          <w:rFonts w:ascii="Arial Narrow" w:hAnsi="Arial Narrow"/>
          <w:bCs/>
          <w:sz w:val="16"/>
          <w:szCs w:val="16"/>
        </w:rPr>
      </w:pPr>
      <w:r w:rsidRPr="0013007D">
        <w:rPr>
          <w:rFonts w:ascii="Arial Narrow" w:hAnsi="Arial Narrow"/>
          <w:bCs/>
          <w:sz w:val="16"/>
          <w:szCs w:val="16"/>
        </w:rPr>
        <w:t xml:space="preserve">(Publicada en el Boletín del Diario Oficial El Peruano del </w:t>
      </w:r>
      <w:r w:rsidRPr="00C858EE">
        <w:rPr>
          <w:rFonts w:ascii="Arial Narrow" w:hAnsi="Arial Narrow"/>
          <w:sz w:val="16"/>
          <w:szCs w:val="16"/>
        </w:rPr>
        <w:t>1</w:t>
      </w:r>
      <w:r>
        <w:rPr>
          <w:rFonts w:ascii="Arial Narrow" w:hAnsi="Arial Narrow"/>
          <w:sz w:val="16"/>
          <w:szCs w:val="16"/>
        </w:rPr>
        <w:t>7</w:t>
      </w:r>
      <w:r w:rsidRPr="0013007D">
        <w:rPr>
          <w:rFonts w:ascii="Arial Narrow" w:hAnsi="Arial Narrow"/>
          <w:bCs/>
          <w:sz w:val="16"/>
          <w:szCs w:val="16"/>
        </w:rPr>
        <w:t>.04.2024)</w:t>
      </w:r>
    </w:p>
    <w:p w14:paraId="4E630BF6" w14:textId="77777777" w:rsidR="00F977EA" w:rsidRPr="005D771A" w:rsidRDefault="00F977EA" w:rsidP="00D97F0F">
      <w:pPr>
        <w:spacing w:line="0" w:lineRule="atLeast"/>
        <w:ind w:left="709" w:right="963"/>
        <w:jc w:val="center"/>
        <w:rPr>
          <w:rFonts w:ascii="Arial Narrow" w:hAnsi="Arial Narrow" w:cs="Arial"/>
          <w:color w:val="000000" w:themeColor="text1"/>
          <w:sz w:val="16"/>
          <w:szCs w:val="16"/>
          <w:lang w:eastAsia="es-PE"/>
        </w:rPr>
      </w:pPr>
    </w:p>
    <w:p w14:paraId="58E11799" w14:textId="77777777" w:rsidR="009831C4" w:rsidRPr="00D22F41" w:rsidRDefault="009831C4" w:rsidP="00D97F0F">
      <w:pPr>
        <w:spacing w:line="0" w:lineRule="atLeast"/>
        <w:ind w:left="709" w:right="963"/>
        <w:jc w:val="center"/>
        <w:textAlignment w:val="baseline"/>
        <w:rPr>
          <w:rFonts w:ascii="Arial Narrow" w:hAnsi="Arial Narrow" w:cs="Segoe UI"/>
          <w:b/>
          <w:bCs/>
          <w:sz w:val="16"/>
          <w:szCs w:val="16"/>
          <w:lang w:eastAsia="es-PE"/>
        </w:rPr>
      </w:pPr>
      <w:r w:rsidRPr="00D22F41">
        <w:rPr>
          <w:rFonts w:ascii="Arial Narrow" w:hAnsi="Arial Narrow"/>
          <w:b/>
          <w:bCs/>
          <w:sz w:val="16"/>
          <w:szCs w:val="16"/>
        </w:rPr>
        <w:t>NOTIFICACIÓN ADMINISTRATIVA</w:t>
      </w:r>
    </w:p>
    <w:p w14:paraId="4E53378D" w14:textId="77777777" w:rsidR="009831C4" w:rsidRPr="00D22F41" w:rsidRDefault="009831C4" w:rsidP="00D97F0F">
      <w:pPr>
        <w:spacing w:line="0" w:lineRule="atLeast"/>
        <w:ind w:left="709" w:right="963"/>
        <w:jc w:val="center"/>
        <w:rPr>
          <w:rFonts w:ascii="Arial Narrow" w:hAnsi="Arial Narrow"/>
          <w:sz w:val="16"/>
          <w:szCs w:val="16"/>
        </w:rPr>
      </w:pPr>
    </w:p>
    <w:p w14:paraId="79A8F4D6" w14:textId="5E70DB4F" w:rsidR="009831C4" w:rsidRPr="00E4731B" w:rsidRDefault="009831C4" w:rsidP="00D97F0F">
      <w:pPr>
        <w:spacing w:line="0" w:lineRule="atLeast"/>
        <w:ind w:left="709" w:right="963"/>
        <w:jc w:val="both"/>
        <w:rPr>
          <w:rFonts w:ascii="Arial Narrow" w:hAnsi="Arial Narrow" w:cstheme="minorHAnsi"/>
          <w:sz w:val="16"/>
          <w:szCs w:val="16"/>
        </w:rPr>
      </w:pPr>
      <w:r w:rsidRPr="00D22F41">
        <w:rPr>
          <w:rFonts w:ascii="Arial Narrow" w:hAnsi="Arial Narrow" w:cstheme="minorHAnsi"/>
          <w:sz w:val="16"/>
          <w:szCs w:val="16"/>
        </w:rPr>
        <w:t xml:space="preserve">De conformidad con lo dispuesto en la Ley del Procedimiento Administrativo General-Ley N° 27444, aprobado con D.S. 004-2019-JUS, y en atención al </w:t>
      </w:r>
      <w:r w:rsidRPr="00D22F41">
        <w:rPr>
          <w:rFonts w:ascii="Arial Narrow" w:hAnsi="Arial Narrow" w:cs="CIDFont+F5"/>
          <w:sz w:val="16"/>
          <w:szCs w:val="16"/>
        </w:rPr>
        <w:t>Expediente N° 172-URD999-2024-39409-Solicitud de Devolución</w:t>
      </w:r>
      <w:r w:rsidRPr="00D22F41">
        <w:rPr>
          <w:rFonts w:ascii="Arial Narrow" w:hAnsi="Arial Narrow" w:cstheme="minorHAnsi"/>
          <w:sz w:val="16"/>
          <w:szCs w:val="16"/>
        </w:rPr>
        <w:t xml:space="preserve"> se cumple con NOTIFICAR que la</w:t>
      </w:r>
      <w:r w:rsidRPr="00D22F41">
        <w:rPr>
          <w:rFonts w:ascii="Arial Narrow" w:hAnsi="Arial Narrow" w:cs="CIDFont+F5"/>
          <w:sz w:val="16"/>
          <w:szCs w:val="16"/>
        </w:rPr>
        <w:t xml:space="preserve"> solicitud de devolución de mercancías no cumple con los requisitos señalados en el inciso a), e), f), g) y h) del numeral 2, literal D, sección VII del procedimiento "Inmovilización - Incautación y Determinación Legal de Mercancías" CONTROL-PE.00.01 (versión 8). En ese sentido, se le otorga el plazo de tres (03) días hábiles contados a partir del día siguiente de notificada  la presente comunicación para que presente una nueva solicitud, en la que deberá precisar: a) El lugar y fecha, e) El domicilio fiscal o procesal electrónico o físico; este último debe ser señalado expresamente como tal y encontrarse ubicado dentro del radio urbano que corresponda a la intendencia de aduana que realizó la intervención o a la INCA. Se exceptúa al solicitante que cuenta con buzón electrónico, f) El número del acta de inmovilización – incautación, g) Los fundamentos que sustenten la solicitud, h) Los documentos que amparan la pretensión. De presentar comprobantes de pago u otros documentos, se debe especificar la mercancía que se encuentra amparada por estos. Dicha solicitud podrá ser presentada a través de la Mesa de Partes Virtual o en cualquier dependencia de la SUNAT. Cabe indicar que, vencido el plazo otorgado sin subsanación respectiva, se declarará la inadmisibilidad de la solicitud y, de corresponder, se adoptarán las acciones pertinentes para la aplicación de las sanciones. </w:t>
      </w:r>
      <w:r w:rsidRPr="00D22F41">
        <w:rPr>
          <w:rFonts w:ascii="Arial Narrow" w:hAnsi="Arial Narrow" w:cstheme="minorHAnsi"/>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w:t>
      </w:r>
      <w:r w:rsidRPr="00D22F41">
        <w:rPr>
          <w:rFonts w:ascii="Arial Narrow" w:hAnsi="Arial Narrow" w:cstheme="minorHAnsi"/>
          <w:sz w:val="16"/>
          <w:szCs w:val="16"/>
          <w:u w:val="single"/>
        </w:rPr>
        <w:t>Notificación N° 0059-2024-SUNAT/3G0800</w:t>
      </w:r>
      <w:r w:rsidRPr="00D22F41">
        <w:rPr>
          <w:rFonts w:ascii="Arial Narrow" w:hAnsi="Arial Narrow" w:cstheme="minorHAnsi"/>
          <w:sz w:val="16"/>
          <w:szCs w:val="16"/>
        </w:rPr>
        <w:t>. Con la finalidad de brindarle más información, favor de comunicarse con la unidad encargada de analizar el expediente presentado al número fijo (052) 583120 anexos: 45107 y 45150, pertenecientes al área administrativa del Complejo Fronterizo Santa Rosa (CAFSR).</w:t>
      </w:r>
    </w:p>
    <w:p w14:paraId="480091AB" w14:textId="77777777" w:rsidR="009831C4" w:rsidRPr="009831C4" w:rsidRDefault="009831C4" w:rsidP="00D97F0F">
      <w:pPr>
        <w:spacing w:line="0" w:lineRule="atLeast"/>
        <w:ind w:left="709" w:right="963"/>
        <w:jc w:val="center"/>
        <w:rPr>
          <w:rFonts w:ascii="Arial Narrow" w:hAnsi="Arial Narrow" w:cs="Arial"/>
          <w:b/>
          <w:bCs/>
          <w:color w:val="000000" w:themeColor="text1"/>
          <w:sz w:val="16"/>
          <w:szCs w:val="16"/>
          <w:lang w:eastAsia="es-PE"/>
        </w:rPr>
      </w:pPr>
    </w:p>
    <w:p w14:paraId="25B8A2CC" w14:textId="5F381662" w:rsidR="00A265D5" w:rsidRPr="009831C4" w:rsidRDefault="00A265D5" w:rsidP="00D97F0F">
      <w:pPr>
        <w:spacing w:line="0" w:lineRule="atLeast"/>
        <w:ind w:left="709" w:right="963"/>
        <w:jc w:val="center"/>
        <w:rPr>
          <w:rFonts w:ascii="Arial Narrow" w:hAnsi="Arial Narrow"/>
          <w:b/>
          <w:bCs/>
          <w:sz w:val="16"/>
          <w:szCs w:val="16"/>
        </w:rPr>
      </w:pPr>
      <w:r w:rsidRPr="009831C4">
        <w:rPr>
          <w:rFonts w:ascii="Arial Narrow" w:hAnsi="Arial Narrow"/>
          <w:b/>
          <w:bCs/>
          <w:sz w:val="16"/>
          <w:szCs w:val="16"/>
        </w:rPr>
        <w:t xml:space="preserve">NOTIFICACION ADMINISTRATIVA </w:t>
      </w:r>
    </w:p>
    <w:p w14:paraId="374A249B" w14:textId="77777777" w:rsidR="00A265D5" w:rsidRPr="000A2EFA" w:rsidRDefault="00A265D5" w:rsidP="00D97F0F">
      <w:pPr>
        <w:spacing w:line="0" w:lineRule="atLeast"/>
        <w:ind w:left="709" w:right="963"/>
        <w:jc w:val="center"/>
        <w:rPr>
          <w:rFonts w:ascii="Arial Narrow" w:hAnsi="Arial Narrow"/>
          <w:sz w:val="16"/>
          <w:szCs w:val="16"/>
        </w:rPr>
      </w:pPr>
    </w:p>
    <w:p w14:paraId="326B2680" w14:textId="77777777" w:rsidR="00A265D5" w:rsidRPr="000A2EFA" w:rsidRDefault="00A265D5" w:rsidP="00D97F0F">
      <w:pPr>
        <w:spacing w:line="0" w:lineRule="atLeast"/>
        <w:ind w:left="709" w:right="963"/>
        <w:jc w:val="both"/>
        <w:rPr>
          <w:rFonts w:ascii="Arial Narrow" w:hAnsi="Arial Narrow"/>
          <w:sz w:val="16"/>
          <w:szCs w:val="16"/>
        </w:rPr>
      </w:pPr>
      <w:r w:rsidRPr="000A2EFA">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7CE4DD9A" w14:textId="2AF8F2DD" w:rsidR="00A265D5" w:rsidRPr="000A2EFA" w:rsidRDefault="00A265D5" w:rsidP="00D97F0F">
      <w:pPr>
        <w:spacing w:line="0" w:lineRule="atLeast"/>
        <w:ind w:left="709" w:right="963"/>
        <w:jc w:val="both"/>
        <w:rPr>
          <w:rFonts w:ascii="Arial Narrow" w:hAnsi="Arial Narrow"/>
          <w:sz w:val="16"/>
          <w:szCs w:val="16"/>
        </w:rPr>
      </w:pPr>
      <w:r w:rsidRPr="000A2EFA">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4317" w:type="dxa"/>
        <w:tblInd w:w="704" w:type="dxa"/>
        <w:tblLook w:val="04A0" w:firstRow="1" w:lastRow="0" w:firstColumn="1" w:lastColumn="0" w:noHBand="0" w:noVBand="1"/>
      </w:tblPr>
      <w:tblGrid>
        <w:gridCol w:w="1283"/>
        <w:gridCol w:w="1127"/>
        <w:gridCol w:w="1701"/>
        <w:gridCol w:w="1984"/>
        <w:gridCol w:w="8222"/>
      </w:tblGrid>
      <w:tr w:rsidR="00D97F0F" w:rsidRPr="000A2EFA" w14:paraId="67257E7D" w14:textId="77777777" w:rsidTr="00D97F0F">
        <w:trPr>
          <w:trHeight w:val="20"/>
        </w:trPr>
        <w:tc>
          <w:tcPr>
            <w:tcW w:w="1283" w:type="dxa"/>
          </w:tcPr>
          <w:p w14:paraId="7316483D" w14:textId="77777777" w:rsidR="00A265D5" w:rsidRPr="000A2EFA" w:rsidRDefault="00A265D5" w:rsidP="000A2EFA">
            <w:pPr>
              <w:spacing w:line="0" w:lineRule="atLeast"/>
              <w:jc w:val="center"/>
              <w:rPr>
                <w:rFonts w:ascii="Arial Narrow" w:hAnsi="Arial Narrow" w:cstheme="minorHAnsi"/>
                <w:noProof/>
                <w:color w:val="000000"/>
                <w:sz w:val="16"/>
                <w:szCs w:val="16"/>
              </w:rPr>
            </w:pPr>
            <w:r w:rsidRPr="000A2EFA">
              <w:rPr>
                <w:rFonts w:ascii="Arial Narrow" w:hAnsi="Arial Narrow" w:cstheme="minorHAnsi"/>
                <w:noProof/>
                <w:color w:val="000000"/>
                <w:sz w:val="16"/>
                <w:szCs w:val="16"/>
              </w:rPr>
              <w:t>Infractor</w:t>
            </w:r>
          </w:p>
        </w:tc>
        <w:tc>
          <w:tcPr>
            <w:tcW w:w="1127" w:type="dxa"/>
          </w:tcPr>
          <w:p w14:paraId="38DE508F" w14:textId="77777777" w:rsidR="00A265D5" w:rsidRPr="000A2EFA" w:rsidRDefault="00A265D5" w:rsidP="000A2EFA">
            <w:pPr>
              <w:spacing w:line="0" w:lineRule="atLeast"/>
              <w:jc w:val="center"/>
              <w:rPr>
                <w:rFonts w:ascii="Arial Narrow" w:hAnsi="Arial Narrow" w:cstheme="minorHAnsi"/>
                <w:noProof/>
                <w:color w:val="000000"/>
                <w:sz w:val="16"/>
                <w:szCs w:val="16"/>
              </w:rPr>
            </w:pPr>
            <w:r w:rsidRPr="000A2EFA">
              <w:rPr>
                <w:rFonts w:ascii="Arial Narrow" w:hAnsi="Arial Narrow" w:cstheme="minorHAnsi"/>
                <w:noProof/>
                <w:color w:val="000000"/>
                <w:sz w:val="16"/>
                <w:szCs w:val="16"/>
              </w:rPr>
              <w:t>Documento de Identidad (DNI)</w:t>
            </w:r>
          </w:p>
        </w:tc>
        <w:tc>
          <w:tcPr>
            <w:tcW w:w="1701" w:type="dxa"/>
          </w:tcPr>
          <w:p w14:paraId="43C5564A" w14:textId="77777777" w:rsidR="00A265D5" w:rsidRPr="000A2EFA" w:rsidRDefault="00A265D5" w:rsidP="000A2EFA">
            <w:pPr>
              <w:spacing w:line="0" w:lineRule="atLeast"/>
              <w:jc w:val="center"/>
              <w:rPr>
                <w:rFonts w:ascii="Arial Narrow" w:hAnsi="Arial Narrow" w:cstheme="minorHAnsi"/>
                <w:noProof/>
                <w:color w:val="000000"/>
                <w:sz w:val="16"/>
                <w:szCs w:val="16"/>
              </w:rPr>
            </w:pPr>
            <w:r w:rsidRPr="000A2EFA">
              <w:rPr>
                <w:rFonts w:ascii="Arial Narrow" w:hAnsi="Arial Narrow" w:cstheme="minorHAnsi"/>
                <w:sz w:val="16"/>
                <w:szCs w:val="16"/>
              </w:rPr>
              <w:t xml:space="preserve">Acta de Incautación </w:t>
            </w:r>
          </w:p>
        </w:tc>
        <w:tc>
          <w:tcPr>
            <w:tcW w:w="1984" w:type="dxa"/>
          </w:tcPr>
          <w:p w14:paraId="048C34A5" w14:textId="77777777" w:rsidR="00A265D5" w:rsidRPr="000A2EFA" w:rsidRDefault="00A265D5" w:rsidP="000A2EFA">
            <w:pPr>
              <w:spacing w:line="0" w:lineRule="atLeast"/>
              <w:jc w:val="center"/>
              <w:rPr>
                <w:rFonts w:ascii="Arial Narrow" w:hAnsi="Arial Narrow" w:cstheme="minorHAnsi"/>
                <w:sz w:val="16"/>
                <w:szCs w:val="16"/>
              </w:rPr>
            </w:pPr>
            <w:r w:rsidRPr="000A2EFA">
              <w:rPr>
                <w:rFonts w:ascii="Arial Narrow" w:hAnsi="Arial Narrow" w:cstheme="minorHAnsi"/>
                <w:noProof/>
                <w:color w:val="000000"/>
                <w:sz w:val="16"/>
                <w:szCs w:val="16"/>
              </w:rPr>
              <w:t>Resolución de División</w:t>
            </w:r>
          </w:p>
        </w:tc>
        <w:tc>
          <w:tcPr>
            <w:tcW w:w="8222" w:type="dxa"/>
          </w:tcPr>
          <w:p w14:paraId="11CC56AA" w14:textId="77777777" w:rsidR="00A265D5" w:rsidRPr="000A2EFA" w:rsidRDefault="00A265D5" w:rsidP="000A2EFA">
            <w:pPr>
              <w:spacing w:line="0" w:lineRule="atLeast"/>
              <w:jc w:val="center"/>
              <w:rPr>
                <w:rFonts w:ascii="Arial Narrow" w:hAnsi="Arial Narrow" w:cstheme="minorHAnsi"/>
                <w:sz w:val="16"/>
                <w:szCs w:val="16"/>
              </w:rPr>
            </w:pPr>
            <w:r w:rsidRPr="000A2EFA">
              <w:rPr>
                <w:rFonts w:ascii="Arial Narrow" w:hAnsi="Arial Narrow" w:cstheme="minorHAnsi"/>
                <w:color w:val="000000"/>
                <w:sz w:val="16"/>
                <w:szCs w:val="16"/>
              </w:rPr>
              <w:t>Determinación</w:t>
            </w:r>
          </w:p>
        </w:tc>
      </w:tr>
      <w:tr w:rsidR="00D97F0F" w:rsidRPr="000A2EFA" w14:paraId="70D61690" w14:textId="77777777" w:rsidTr="00D97F0F">
        <w:trPr>
          <w:trHeight w:val="20"/>
        </w:trPr>
        <w:tc>
          <w:tcPr>
            <w:tcW w:w="1283" w:type="dxa"/>
          </w:tcPr>
          <w:p w14:paraId="24726D3C" w14:textId="77777777" w:rsidR="00A265D5" w:rsidRPr="000A2EFA" w:rsidRDefault="00A265D5" w:rsidP="000A2EFA">
            <w:pPr>
              <w:spacing w:line="0" w:lineRule="atLeast"/>
              <w:jc w:val="both"/>
              <w:rPr>
                <w:rFonts w:ascii="Arial Narrow" w:hAnsi="Arial Narrow" w:cs="Arial"/>
                <w:sz w:val="16"/>
                <w:szCs w:val="16"/>
              </w:rPr>
            </w:pPr>
            <w:r w:rsidRPr="000A2EFA">
              <w:rPr>
                <w:rFonts w:ascii="Arial Narrow" w:hAnsi="Arial Narrow" w:cs="Arial"/>
                <w:noProof/>
                <w:sz w:val="16"/>
                <w:szCs w:val="16"/>
                <w:lang w:val="es-ES_tradnl"/>
              </w:rPr>
              <w:fldChar w:fldCharType="begin"/>
            </w:r>
            <w:r w:rsidRPr="000A2EFA">
              <w:rPr>
                <w:rFonts w:ascii="Arial Narrow" w:hAnsi="Arial Narrow" w:cs="Arial"/>
                <w:noProof/>
                <w:sz w:val="16"/>
                <w:szCs w:val="16"/>
                <w:lang w:val="es-ES_tradnl"/>
              </w:rPr>
              <w:instrText xml:space="preserve"> MERGEFIELD INFRACTOR </w:instrText>
            </w:r>
            <w:r w:rsidRPr="000A2EFA">
              <w:rPr>
                <w:rFonts w:ascii="Arial Narrow" w:hAnsi="Arial Narrow" w:cs="Arial"/>
                <w:noProof/>
                <w:sz w:val="16"/>
                <w:szCs w:val="16"/>
                <w:lang w:val="es-ES_tradnl"/>
              </w:rPr>
              <w:fldChar w:fldCharType="separate"/>
            </w:r>
            <w:r w:rsidRPr="000A2EFA">
              <w:rPr>
                <w:rFonts w:ascii="Arial Narrow" w:hAnsi="Arial Narrow" w:cs="Arial"/>
                <w:noProof/>
                <w:sz w:val="16"/>
                <w:szCs w:val="16"/>
                <w:lang w:val="es-ES_tradnl"/>
              </w:rPr>
              <w:t>APAZA JIMENEZ REYMUNDO</w:t>
            </w:r>
            <w:r w:rsidRPr="000A2EFA">
              <w:rPr>
                <w:rFonts w:ascii="Arial Narrow" w:hAnsi="Arial Narrow" w:cs="Arial"/>
                <w:noProof/>
                <w:sz w:val="16"/>
                <w:szCs w:val="16"/>
                <w:lang w:val="es-ES_tradnl"/>
              </w:rPr>
              <w:fldChar w:fldCharType="end"/>
            </w:r>
          </w:p>
        </w:tc>
        <w:tc>
          <w:tcPr>
            <w:tcW w:w="1127" w:type="dxa"/>
          </w:tcPr>
          <w:p w14:paraId="54D558E2" w14:textId="77777777" w:rsidR="00A265D5" w:rsidRPr="000A2EFA" w:rsidRDefault="00A265D5" w:rsidP="000A2EFA">
            <w:pPr>
              <w:spacing w:line="0" w:lineRule="atLeast"/>
              <w:jc w:val="both"/>
              <w:rPr>
                <w:rFonts w:ascii="Arial Narrow" w:hAnsi="Arial Narrow" w:cs="Arial"/>
                <w:sz w:val="16"/>
                <w:szCs w:val="16"/>
              </w:rPr>
            </w:pPr>
            <w:r w:rsidRPr="000A2EFA">
              <w:rPr>
                <w:rFonts w:ascii="Arial Narrow" w:hAnsi="Arial Narrow" w:cs="Arial"/>
                <w:sz w:val="16"/>
                <w:szCs w:val="16"/>
                <w:lang w:val="es-ES_tradnl"/>
              </w:rPr>
              <w:t>N°</w:t>
            </w:r>
            <w:r w:rsidRPr="000A2EFA">
              <w:rPr>
                <w:rFonts w:ascii="Arial Narrow" w:hAnsi="Arial Narrow" w:cs="Arial"/>
                <w:noProof/>
                <w:sz w:val="16"/>
                <w:szCs w:val="16"/>
                <w:lang w:val="es-ES_tradnl"/>
              </w:rPr>
              <w:fldChar w:fldCharType="begin"/>
            </w:r>
            <w:r w:rsidRPr="000A2EFA">
              <w:rPr>
                <w:rFonts w:ascii="Arial Narrow" w:hAnsi="Arial Narrow" w:cs="Arial"/>
                <w:noProof/>
                <w:sz w:val="16"/>
                <w:szCs w:val="16"/>
                <w:lang w:val="es-ES_tradnl"/>
              </w:rPr>
              <w:instrText xml:space="preserve"> MERGEFIELD DNI </w:instrText>
            </w:r>
            <w:r w:rsidRPr="000A2EFA">
              <w:rPr>
                <w:rFonts w:ascii="Arial Narrow" w:hAnsi="Arial Narrow" w:cs="Arial"/>
                <w:noProof/>
                <w:sz w:val="16"/>
                <w:szCs w:val="16"/>
                <w:lang w:val="es-ES_tradnl"/>
              </w:rPr>
              <w:fldChar w:fldCharType="separate"/>
            </w:r>
            <w:r w:rsidRPr="000A2EFA">
              <w:rPr>
                <w:rFonts w:ascii="Arial Narrow" w:hAnsi="Arial Narrow" w:cs="Arial"/>
                <w:noProof/>
                <w:sz w:val="16"/>
                <w:szCs w:val="16"/>
                <w:lang w:val="es-ES_tradnl"/>
              </w:rPr>
              <w:t>01235733</w:t>
            </w:r>
            <w:r w:rsidRPr="000A2EFA">
              <w:rPr>
                <w:rFonts w:ascii="Arial Narrow" w:hAnsi="Arial Narrow" w:cs="Arial"/>
                <w:noProof/>
                <w:sz w:val="16"/>
                <w:szCs w:val="16"/>
                <w:lang w:val="es-ES_tradnl"/>
              </w:rPr>
              <w:fldChar w:fldCharType="end"/>
            </w:r>
          </w:p>
        </w:tc>
        <w:tc>
          <w:tcPr>
            <w:tcW w:w="1701" w:type="dxa"/>
          </w:tcPr>
          <w:p w14:paraId="17BFB7E3" w14:textId="77777777" w:rsidR="00A265D5" w:rsidRPr="000A2EFA" w:rsidRDefault="00A265D5" w:rsidP="000A2EFA">
            <w:pPr>
              <w:spacing w:line="0" w:lineRule="atLeast"/>
              <w:jc w:val="both"/>
              <w:rPr>
                <w:rFonts w:ascii="Arial Narrow" w:hAnsi="Arial Narrow" w:cs="Arial"/>
                <w:sz w:val="16"/>
                <w:szCs w:val="16"/>
              </w:rPr>
            </w:pPr>
            <w:r w:rsidRPr="000A2EFA">
              <w:rPr>
                <w:rFonts w:ascii="Arial Narrow" w:hAnsi="Arial Narrow" w:cs="Arial"/>
                <w:sz w:val="16"/>
                <w:szCs w:val="16"/>
              </w:rPr>
              <w:t>Acta de Incautación N° 172-0202-2021-000139 de fecha 17.03.21</w:t>
            </w:r>
          </w:p>
        </w:tc>
        <w:tc>
          <w:tcPr>
            <w:tcW w:w="1984" w:type="dxa"/>
          </w:tcPr>
          <w:p w14:paraId="30FE3484" w14:textId="77777777" w:rsidR="00A265D5" w:rsidRPr="000A2EFA" w:rsidRDefault="00A265D5" w:rsidP="000A2EFA">
            <w:pPr>
              <w:spacing w:line="0" w:lineRule="atLeast"/>
              <w:jc w:val="both"/>
              <w:rPr>
                <w:rFonts w:ascii="Arial Narrow" w:hAnsi="Arial Narrow" w:cs="Arial"/>
                <w:sz w:val="16"/>
                <w:szCs w:val="16"/>
              </w:rPr>
            </w:pPr>
            <w:r w:rsidRPr="000A2EFA">
              <w:rPr>
                <w:rFonts w:ascii="Arial Narrow" w:hAnsi="Arial Narrow" w:cs="Arial"/>
                <w:sz w:val="16"/>
                <w:szCs w:val="16"/>
              </w:rPr>
              <w:t>Resolución de División N° 000124-2024-SUNAT/3G0500 de fecha 21.03.24</w:t>
            </w:r>
          </w:p>
        </w:tc>
        <w:tc>
          <w:tcPr>
            <w:tcW w:w="8222" w:type="dxa"/>
          </w:tcPr>
          <w:p w14:paraId="3B9C28CD" w14:textId="77777777" w:rsidR="00A265D5" w:rsidRPr="000A2EFA" w:rsidRDefault="00A265D5" w:rsidP="000A2EFA">
            <w:pPr>
              <w:spacing w:line="0" w:lineRule="atLeast"/>
              <w:jc w:val="both"/>
              <w:rPr>
                <w:rFonts w:ascii="Arial Narrow" w:hAnsi="Arial Narrow" w:cs="Arial"/>
                <w:sz w:val="16"/>
                <w:szCs w:val="16"/>
                <w:lang w:val="es-ES_tradnl"/>
              </w:rPr>
            </w:pPr>
            <w:r w:rsidRPr="000A2EFA">
              <w:rPr>
                <w:rFonts w:ascii="Arial Narrow" w:hAnsi="Arial Narrow" w:cs="Arial"/>
                <w:sz w:val="16"/>
                <w:szCs w:val="16"/>
              </w:rPr>
              <w:t xml:space="preserve">ARTÍCULO ÚNICO: </w:t>
            </w:r>
            <w:bookmarkStart w:id="0" w:name="_Hlk38299431"/>
            <w:r w:rsidRPr="000A2EFA">
              <w:rPr>
                <w:rFonts w:ascii="Arial Narrow" w:hAnsi="Arial Narrow" w:cs="Arial"/>
                <w:sz w:val="16"/>
                <w:szCs w:val="16"/>
                <w:lang w:val="es-ES_tradnl"/>
              </w:rPr>
              <w:t xml:space="preserve">Declarar el COMISO de las mercancías consignadas en el Acta de Incautación N° </w:t>
            </w:r>
            <w:r w:rsidRPr="000A2EFA">
              <w:rPr>
                <w:rFonts w:ascii="Arial Narrow" w:hAnsi="Arial Narrow" w:cs="Arial"/>
                <w:sz w:val="16"/>
                <w:szCs w:val="16"/>
              </w:rPr>
              <w:fldChar w:fldCharType="begin"/>
            </w:r>
            <w:r w:rsidRPr="000A2EFA">
              <w:rPr>
                <w:rFonts w:ascii="Arial Narrow" w:hAnsi="Arial Narrow" w:cs="Arial"/>
                <w:noProof/>
                <w:sz w:val="16"/>
                <w:szCs w:val="16"/>
                <w:lang w:val="es-ES_tradnl"/>
              </w:rPr>
              <w:instrText xml:space="preserve"> MERGEFIELD N_ACTA </w:instrText>
            </w:r>
            <w:r w:rsidRPr="000A2EFA">
              <w:rPr>
                <w:rFonts w:ascii="Arial Narrow" w:hAnsi="Arial Narrow" w:cs="Arial"/>
                <w:sz w:val="16"/>
                <w:szCs w:val="16"/>
              </w:rPr>
              <w:fldChar w:fldCharType="separate"/>
            </w:r>
            <w:r w:rsidRPr="000A2EFA">
              <w:rPr>
                <w:rFonts w:ascii="Arial Narrow" w:hAnsi="Arial Narrow" w:cs="Arial"/>
                <w:noProof/>
                <w:sz w:val="16"/>
                <w:szCs w:val="16"/>
                <w:lang w:val="es-ES_tradnl"/>
              </w:rPr>
              <w:t>172-0202-2021-00139</w:t>
            </w:r>
            <w:r w:rsidRPr="000A2EFA">
              <w:rPr>
                <w:rFonts w:ascii="Arial Narrow" w:hAnsi="Arial Narrow" w:cs="Arial"/>
                <w:sz w:val="16"/>
                <w:szCs w:val="16"/>
              </w:rPr>
              <w:fldChar w:fldCharType="end"/>
            </w:r>
            <w:r w:rsidRPr="000A2EFA">
              <w:rPr>
                <w:rFonts w:ascii="Arial Narrow" w:hAnsi="Arial Narrow" w:cs="Arial"/>
                <w:sz w:val="16"/>
                <w:szCs w:val="16"/>
                <w:lang w:val="es-ES_tradnl"/>
              </w:rPr>
              <w:t xml:space="preserve"> del </w:t>
            </w:r>
            <w:r w:rsidRPr="000A2EFA">
              <w:rPr>
                <w:rFonts w:ascii="Arial Narrow" w:hAnsi="Arial Narrow" w:cs="Arial"/>
                <w:sz w:val="16"/>
                <w:szCs w:val="16"/>
              </w:rPr>
              <w:fldChar w:fldCharType="begin"/>
            </w:r>
            <w:r w:rsidRPr="000A2EFA">
              <w:rPr>
                <w:rFonts w:ascii="Arial Narrow" w:hAnsi="Arial Narrow" w:cs="Arial"/>
                <w:noProof/>
                <w:sz w:val="16"/>
                <w:szCs w:val="16"/>
                <w:lang w:val="es-ES_tradnl"/>
              </w:rPr>
              <w:instrText xml:space="preserve"> MERGEFIELD FECHA </w:instrText>
            </w:r>
            <w:r w:rsidRPr="000A2EFA">
              <w:rPr>
                <w:rFonts w:ascii="Arial Narrow" w:hAnsi="Arial Narrow" w:cs="Arial"/>
                <w:sz w:val="16"/>
                <w:szCs w:val="16"/>
              </w:rPr>
              <w:fldChar w:fldCharType="separate"/>
            </w:r>
            <w:r w:rsidRPr="000A2EFA">
              <w:rPr>
                <w:rFonts w:ascii="Arial Narrow" w:hAnsi="Arial Narrow" w:cs="Arial"/>
                <w:noProof/>
                <w:sz w:val="16"/>
                <w:szCs w:val="16"/>
                <w:lang w:val="es-ES_tradnl"/>
              </w:rPr>
              <w:t>17.03.21</w:t>
            </w:r>
            <w:r w:rsidRPr="000A2EFA">
              <w:rPr>
                <w:rFonts w:ascii="Arial Narrow" w:hAnsi="Arial Narrow" w:cs="Arial"/>
                <w:sz w:val="16"/>
                <w:szCs w:val="16"/>
              </w:rPr>
              <w:fldChar w:fldCharType="end"/>
            </w:r>
            <w:r w:rsidRPr="000A2EFA">
              <w:rPr>
                <w:rFonts w:ascii="Arial Narrow" w:hAnsi="Arial Narrow" w:cs="Arial"/>
                <w:sz w:val="16"/>
                <w:szCs w:val="16"/>
                <w:lang w:val="es-ES_tradnl"/>
              </w:rPr>
              <w:t xml:space="preserve">, en aplicación a lo previsto artículo 38° de la Ley de los Delitos Aduaneros; de conformidad con los fundamentos de hecho y de derecho expuestos en la presente Resolución. </w:t>
            </w:r>
            <w:bookmarkEnd w:id="0"/>
          </w:p>
        </w:tc>
      </w:tr>
      <w:tr w:rsidR="00D97F0F" w:rsidRPr="000A2EFA" w14:paraId="501CC711" w14:textId="77777777" w:rsidTr="00D97F0F">
        <w:trPr>
          <w:trHeight w:val="20"/>
        </w:trPr>
        <w:tc>
          <w:tcPr>
            <w:tcW w:w="1283" w:type="dxa"/>
          </w:tcPr>
          <w:p w14:paraId="70BF98E5" w14:textId="2D3FB19A" w:rsidR="000A2EFA" w:rsidRPr="000A2EFA" w:rsidRDefault="000A2EFA" w:rsidP="000A2EFA">
            <w:pPr>
              <w:spacing w:line="0" w:lineRule="atLeast"/>
              <w:jc w:val="both"/>
              <w:rPr>
                <w:rFonts w:ascii="Arial Narrow" w:hAnsi="Arial Narrow" w:cs="Arial"/>
                <w:noProof/>
                <w:sz w:val="16"/>
                <w:szCs w:val="16"/>
                <w:lang w:val="es-ES_tradnl"/>
              </w:rPr>
            </w:pPr>
            <w:r w:rsidRPr="000A2EFA">
              <w:rPr>
                <w:rFonts w:ascii="Arial Narrow" w:hAnsi="Arial Narrow" w:cstheme="minorHAnsi"/>
                <w:noProof/>
                <w:sz w:val="16"/>
                <w:szCs w:val="16"/>
                <w:lang w:val="es-ES_tradnl"/>
              </w:rPr>
              <w:fldChar w:fldCharType="begin"/>
            </w:r>
            <w:r w:rsidRPr="000A2EFA">
              <w:rPr>
                <w:rFonts w:ascii="Arial Narrow" w:hAnsi="Arial Narrow" w:cstheme="minorHAnsi"/>
                <w:noProof/>
                <w:sz w:val="16"/>
                <w:szCs w:val="16"/>
                <w:lang w:val="es-ES_tradnl"/>
              </w:rPr>
              <w:instrText xml:space="preserve"> MERGEFIELD INFRACTOR </w:instrText>
            </w:r>
            <w:r w:rsidRPr="000A2EFA">
              <w:rPr>
                <w:rFonts w:ascii="Arial Narrow" w:hAnsi="Arial Narrow" w:cstheme="minorHAnsi"/>
                <w:noProof/>
                <w:sz w:val="16"/>
                <w:szCs w:val="16"/>
                <w:lang w:val="es-ES_tradnl"/>
              </w:rPr>
              <w:fldChar w:fldCharType="separate"/>
            </w:r>
            <w:r w:rsidRPr="000A2EFA">
              <w:rPr>
                <w:rFonts w:ascii="Arial Narrow" w:hAnsi="Arial Narrow" w:cstheme="minorHAnsi"/>
                <w:noProof/>
                <w:sz w:val="16"/>
                <w:szCs w:val="16"/>
                <w:lang w:val="es-ES_tradnl"/>
              </w:rPr>
              <w:t>MAMANI VELASQUEZ WILMER FREDD</w:t>
            </w:r>
            <w:r w:rsidRPr="000A2EFA">
              <w:rPr>
                <w:rFonts w:ascii="Arial Narrow" w:hAnsi="Arial Narrow" w:cstheme="minorHAnsi"/>
                <w:noProof/>
                <w:sz w:val="16"/>
                <w:szCs w:val="16"/>
                <w:lang w:val="es-ES_tradnl"/>
              </w:rPr>
              <w:fldChar w:fldCharType="end"/>
            </w:r>
          </w:p>
        </w:tc>
        <w:tc>
          <w:tcPr>
            <w:tcW w:w="1127" w:type="dxa"/>
          </w:tcPr>
          <w:p w14:paraId="0159789D" w14:textId="6346BA0B" w:rsidR="000A2EFA" w:rsidRPr="000A2EFA" w:rsidRDefault="000A2EFA" w:rsidP="000A2EFA">
            <w:pPr>
              <w:spacing w:line="0" w:lineRule="atLeast"/>
              <w:jc w:val="both"/>
              <w:rPr>
                <w:rFonts w:ascii="Arial Narrow" w:hAnsi="Arial Narrow" w:cs="Arial"/>
                <w:sz w:val="16"/>
                <w:szCs w:val="16"/>
                <w:lang w:val="es-ES_tradnl"/>
              </w:rPr>
            </w:pPr>
            <w:r w:rsidRPr="000A2EFA">
              <w:rPr>
                <w:rFonts w:ascii="Arial Narrow" w:hAnsi="Arial Narrow" w:cstheme="minorHAnsi"/>
                <w:sz w:val="16"/>
                <w:szCs w:val="16"/>
                <w:lang w:val="es-ES_tradnl"/>
              </w:rPr>
              <w:t>N°</w:t>
            </w:r>
            <w:r w:rsidRPr="000A2EFA">
              <w:rPr>
                <w:rFonts w:ascii="Arial Narrow" w:hAnsi="Arial Narrow" w:cstheme="minorHAnsi"/>
                <w:noProof/>
                <w:sz w:val="16"/>
                <w:szCs w:val="16"/>
                <w:lang w:val="es-ES_tradnl"/>
              </w:rPr>
              <w:fldChar w:fldCharType="begin"/>
            </w:r>
            <w:r w:rsidRPr="000A2EFA">
              <w:rPr>
                <w:rFonts w:ascii="Arial Narrow" w:hAnsi="Arial Narrow" w:cstheme="minorHAnsi"/>
                <w:noProof/>
                <w:sz w:val="16"/>
                <w:szCs w:val="16"/>
                <w:lang w:val="es-ES_tradnl"/>
              </w:rPr>
              <w:instrText xml:space="preserve"> MERGEFIELD DNI </w:instrText>
            </w:r>
            <w:r w:rsidRPr="000A2EFA">
              <w:rPr>
                <w:rFonts w:ascii="Arial Narrow" w:hAnsi="Arial Narrow" w:cstheme="minorHAnsi"/>
                <w:noProof/>
                <w:sz w:val="16"/>
                <w:szCs w:val="16"/>
                <w:lang w:val="es-ES_tradnl"/>
              </w:rPr>
              <w:fldChar w:fldCharType="separate"/>
            </w:r>
            <w:r w:rsidRPr="000A2EFA">
              <w:rPr>
                <w:rFonts w:ascii="Arial Narrow" w:hAnsi="Arial Narrow" w:cstheme="minorHAnsi"/>
                <w:noProof/>
                <w:sz w:val="16"/>
                <w:szCs w:val="16"/>
                <w:lang w:val="es-ES_tradnl"/>
              </w:rPr>
              <w:t>45362108</w:t>
            </w:r>
            <w:r w:rsidRPr="000A2EFA">
              <w:rPr>
                <w:rFonts w:ascii="Arial Narrow" w:hAnsi="Arial Narrow" w:cstheme="minorHAnsi"/>
                <w:noProof/>
                <w:sz w:val="16"/>
                <w:szCs w:val="16"/>
                <w:lang w:val="es-ES_tradnl"/>
              </w:rPr>
              <w:fldChar w:fldCharType="end"/>
            </w:r>
          </w:p>
        </w:tc>
        <w:tc>
          <w:tcPr>
            <w:tcW w:w="1701" w:type="dxa"/>
          </w:tcPr>
          <w:p w14:paraId="6074D668" w14:textId="2B5C10A3" w:rsidR="000A2EFA" w:rsidRPr="000A2EFA" w:rsidRDefault="000A2EFA" w:rsidP="000A2EFA">
            <w:pPr>
              <w:spacing w:line="0" w:lineRule="atLeast"/>
              <w:jc w:val="both"/>
              <w:rPr>
                <w:rFonts w:ascii="Arial Narrow" w:hAnsi="Arial Narrow" w:cs="Arial"/>
                <w:sz w:val="16"/>
                <w:szCs w:val="16"/>
              </w:rPr>
            </w:pPr>
            <w:r w:rsidRPr="000A2EFA">
              <w:rPr>
                <w:rFonts w:ascii="Arial Narrow" w:hAnsi="Arial Narrow" w:cstheme="minorHAnsi"/>
                <w:sz w:val="16"/>
                <w:szCs w:val="16"/>
              </w:rPr>
              <w:t>Acta de Incautación N° 172-0202-2021-000336 de fecha 03.07.21</w:t>
            </w:r>
          </w:p>
        </w:tc>
        <w:tc>
          <w:tcPr>
            <w:tcW w:w="1984" w:type="dxa"/>
          </w:tcPr>
          <w:p w14:paraId="7D523689" w14:textId="05F7127D" w:rsidR="000A2EFA" w:rsidRPr="000A2EFA" w:rsidRDefault="000A2EFA" w:rsidP="000A2EFA">
            <w:pPr>
              <w:spacing w:line="0" w:lineRule="atLeast"/>
              <w:jc w:val="both"/>
              <w:rPr>
                <w:rFonts w:ascii="Arial Narrow" w:hAnsi="Arial Narrow" w:cs="Arial"/>
                <w:sz w:val="16"/>
                <w:szCs w:val="16"/>
              </w:rPr>
            </w:pPr>
            <w:r w:rsidRPr="000A2EFA">
              <w:rPr>
                <w:rFonts w:ascii="Arial Narrow" w:hAnsi="Arial Narrow" w:cstheme="minorHAnsi"/>
                <w:sz w:val="16"/>
                <w:szCs w:val="16"/>
              </w:rPr>
              <w:t>Resolución de División N° 000125-2024-SUNAT/3G0500 de fecha 21.03.24</w:t>
            </w:r>
          </w:p>
        </w:tc>
        <w:tc>
          <w:tcPr>
            <w:tcW w:w="8222" w:type="dxa"/>
          </w:tcPr>
          <w:p w14:paraId="56031A82" w14:textId="2385C18A" w:rsidR="000A2EFA" w:rsidRPr="000A2EFA" w:rsidRDefault="000A2EFA" w:rsidP="000A2EFA">
            <w:pPr>
              <w:spacing w:line="0" w:lineRule="atLeast"/>
              <w:jc w:val="both"/>
              <w:rPr>
                <w:rFonts w:ascii="Arial Narrow" w:hAnsi="Arial Narrow" w:cs="Arial"/>
                <w:sz w:val="16"/>
                <w:szCs w:val="16"/>
              </w:rPr>
            </w:pPr>
            <w:r w:rsidRPr="000A2EFA">
              <w:rPr>
                <w:rFonts w:ascii="Arial Narrow" w:hAnsi="Arial Narrow" w:cstheme="minorHAnsi"/>
                <w:sz w:val="16"/>
                <w:szCs w:val="16"/>
              </w:rPr>
              <w:t xml:space="preserve">ARTÍCULO ÚNICO: </w:t>
            </w:r>
            <w:r w:rsidRPr="000A2EFA">
              <w:rPr>
                <w:rFonts w:ascii="Arial Narrow" w:hAnsi="Arial Narrow" w:cstheme="minorHAnsi"/>
                <w:sz w:val="16"/>
                <w:szCs w:val="16"/>
                <w:lang w:val="es-ES_tradnl"/>
              </w:rPr>
              <w:t xml:space="preserve">Declarar el COMISO de las mercancías consignadas en el Acta de Incautación N° </w:t>
            </w:r>
            <w:r w:rsidRPr="000A2EFA">
              <w:rPr>
                <w:rFonts w:ascii="Arial Narrow" w:hAnsi="Arial Narrow" w:cstheme="minorHAnsi"/>
                <w:sz w:val="16"/>
                <w:szCs w:val="16"/>
              </w:rPr>
              <w:fldChar w:fldCharType="begin"/>
            </w:r>
            <w:r w:rsidRPr="000A2EFA">
              <w:rPr>
                <w:rFonts w:ascii="Arial Narrow" w:hAnsi="Arial Narrow" w:cstheme="minorHAnsi"/>
                <w:noProof/>
                <w:sz w:val="16"/>
                <w:szCs w:val="16"/>
                <w:lang w:val="es-ES_tradnl"/>
              </w:rPr>
              <w:instrText xml:space="preserve"> MERGEFIELD N_ACTA </w:instrText>
            </w:r>
            <w:r w:rsidRPr="000A2EFA">
              <w:rPr>
                <w:rFonts w:ascii="Arial Narrow" w:hAnsi="Arial Narrow" w:cstheme="minorHAnsi"/>
                <w:sz w:val="16"/>
                <w:szCs w:val="16"/>
              </w:rPr>
              <w:fldChar w:fldCharType="separate"/>
            </w:r>
            <w:r w:rsidRPr="000A2EFA">
              <w:rPr>
                <w:rFonts w:ascii="Arial Narrow" w:hAnsi="Arial Narrow" w:cstheme="minorHAnsi"/>
                <w:noProof/>
                <w:sz w:val="16"/>
                <w:szCs w:val="16"/>
                <w:lang w:val="es-ES_tradnl"/>
              </w:rPr>
              <w:t>172-0202-2021-000336</w:t>
            </w:r>
            <w:r w:rsidRPr="000A2EFA">
              <w:rPr>
                <w:rFonts w:ascii="Arial Narrow" w:hAnsi="Arial Narrow" w:cstheme="minorHAnsi"/>
                <w:sz w:val="16"/>
                <w:szCs w:val="16"/>
              </w:rPr>
              <w:fldChar w:fldCharType="end"/>
            </w:r>
            <w:r w:rsidRPr="000A2EFA">
              <w:rPr>
                <w:rFonts w:ascii="Arial Narrow" w:hAnsi="Arial Narrow" w:cstheme="minorHAnsi"/>
                <w:sz w:val="16"/>
                <w:szCs w:val="16"/>
                <w:lang w:val="es-ES_tradnl"/>
              </w:rPr>
              <w:t xml:space="preserve"> del </w:t>
            </w:r>
            <w:r w:rsidRPr="000A2EFA">
              <w:rPr>
                <w:rFonts w:ascii="Arial Narrow" w:hAnsi="Arial Narrow" w:cstheme="minorHAnsi"/>
                <w:sz w:val="16"/>
                <w:szCs w:val="16"/>
              </w:rPr>
              <w:fldChar w:fldCharType="begin"/>
            </w:r>
            <w:r w:rsidRPr="000A2EFA">
              <w:rPr>
                <w:rFonts w:ascii="Arial Narrow" w:hAnsi="Arial Narrow" w:cstheme="minorHAnsi"/>
                <w:noProof/>
                <w:sz w:val="16"/>
                <w:szCs w:val="16"/>
                <w:lang w:val="es-ES_tradnl"/>
              </w:rPr>
              <w:instrText xml:space="preserve"> MERGEFIELD FECHA </w:instrText>
            </w:r>
            <w:r w:rsidRPr="000A2EFA">
              <w:rPr>
                <w:rFonts w:ascii="Arial Narrow" w:hAnsi="Arial Narrow" w:cstheme="minorHAnsi"/>
                <w:sz w:val="16"/>
                <w:szCs w:val="16"/>
              </w:rPr>
              <w:fldChar w:fldCharType="separate"/>
            </w:r>
            <w:r w:rsidRPr="000A2EFA">
              <w:rPr>
                <w:rFonts w:ascii="Arial Narrow" w:hAnsi="Arial Narrow" w:cstheme="minorHAnsi"/>
                <w:noProof/>
                <w:sz w:val="16"/>
                <w:szCs w:val="16"/>
                <w:lang w:val="es-ES_tradnl"/>
              </w:rPr>
              <w:t>03.07.21</w:t>
            </w:r>
            <w:r w:rsidRPr="000A2EFA">
              <w:rPr>
                <w:rFonts w:ascii="Arial Narrow" w:hAnsi="Arial Narrow" w:cstheme="minorHAnsi"/>
                <w:sz w:val="16"/>
                <w:szCs w:val="16"/>
              </w:rPr>
              <w:fldChar w:fldCharType="end"/>
            </w:r>
            <w:r w:rsidRPr="000A2EFA">
              <w:rPr>
                <w:rFonts w:ascii="Arial Narrow" w:hAnsi="Arial Narrow" w:cstheme="minorHAnsi"/>
                <w:sz w:val="16"/>
                <w:szCs w:val="16"/>
                <w:lang w:val="es-ES_tradnl"/>
              </w:rPr>
              <w:t xml:space="preserve">, en aplicación a lo previsto artículo 38° de la Ley de los Delitos Aduaneros; de conformidad con los fundamentos de hecho y de derecho expuestos en la presente Resolución. </w:t>
            </w:r>
          </w:p>
        </w:tc>
      </w:tr>
      <w:tr w:rsidR="00D97F0F" w:rsidRPr="000A2EFA" w14:paraId="79E3F4DE" w14:textId="77777777" w:rsidTr="00D97F0F">
        <w:trPr>
          <w:trHeight w:val="20"/>
        </w:trPr>
        <w:tc>
          <w:tcPr>
            <w:tcW w:w="1283" w:type="dxa"/>
          </w:tcPr>
          <w:p w14:paraId="039E205E" w14:textId="77777777" w:rsidR="00D97F0F" w:rsidRPr="005D771A" w:rsidRDefault="00D97F0F" w:rsidP="00D97F0F">
            <w:pPr>
              <w:spacing w:line="0" w:lineRule="atLeast"/>
              <w:jc w:val="center"/>
              <w:rPr>
                <w:rFonts w:ascii="Arial Narrow" w:hAnsi="Arial Narrow" w:cstheme="minorHAnsi"/>
                <w:sz w:val="16"/>
                <w:szCs w:val="16"/>
              </w:rPr>
            </w:pPr>
          </w:p>
          <w:p w14:paraId="644C79F5" w14:textId="77777777" w:rsidR="00D97F0F" w:rsidRPr="005D771A" w:rsidRDefault="00D97F0F" w:rsidP="00D97F0F">
            <w:pPr>
              <w:spacing w:line="0" w:lineRule="atLeast"/>
              <w:jc w:val="center"/>
              <w:rPr>
                <w:rFonts w:ascii="Arial Narrow" w:hAnsi="Arial Narrow" w:cstheme="minorHAnsi"/>
                <w:sz w:val="16"/>
                <w:szCs w:val="16"/>
              </w:rPr>
            </w:pPr>
          </w:p>
          <w:p w14:paraId="2BE3E391" w14:textId="64EF949A" w:rsidR="00D97F0F" w:rsidRPr="000A2EFA" w:rsidRDefault="00D97F0F" w:rsidP="00D97F0F">
            <w:pPr>
              <w:spacing w:line="0" w:lineRule="atLeast"/>
              <w:jc w:val="both"/>
              <w:rPr>
                <w:rFonts w:ascii="Arial Narrow" w:hAnsi="Arial Narrow" w:cstheme="minorHAnsi"/>
                <w:noProof/>
                <w:sz w:val="16"/>
                <w:szCs w:val="16"/>
                <w:lang w:val="es-ES_tradnl"/>
              </w:rPr>
            </w:pPr>
            <w:r w:rsidRPr="005D771A">
              <w:rPr>
                <w:rFonts w:ascii="Arial Narrow" w:hAnsi="Arial Narrow" w:cstheme="minorHAnsi"/>
                <w:sz w:val="16"/>
                <w:szCs w:val="16"/>
              </w:rPr>
              <w:t xml:space="preserve">HAYDE QUISPE ROJAS </w:t>
            </w:r>
          </w:p>
        </w:tc>
        <w:tc>
          <w:tcPr>
            <w:tcW w:w="1127" w:type="dxa"/>
          </w:tcPr>
          <w:p w14:paraId="5624C7AA" w14:textId="77777777" w:rsidR="00D97F0F" w:rsidRPr="005D771A" w:rsidRDefault="00D97F0F" w:rsidP="00D97F0F">
            <w:pPr>
              <w:spacing w:line="0" w:lineRule="atLeast"/>
              <w:jc w:val="center"/>
              <w:rPr>
                <w:rFonts w:ascii="Arial Narrow" w:hAnsi="Arial Narrow" w:cstheme="minorHAnsi"/>
                <w:sz w:val="16"/>
                <w:szCs w:val="16"/>
              </w:rPr>
            </w:pPr>
          </w:p>
          <w:p w14:paraId="5C0C97ED" w14:textId="77777777" w:rsidR="00D97F0F" w:rsidRPr="005D771A" w:rsidRDefault="00D97F0F" w:rsidP="00D97F0F">
            <w:pPr>
              <w:spacing w:line="0" w:lineRule="atLeast"/>
              <w:jc w:val="center"/>
              <w:rPr>
                <w:rFonts w:ascii="Arial Narrow" w:hAnsi="Arial Narrow" w:cstheme="minorHAnsi"/>
                <w:sz w:val="16"/>
                <w:szCs w:val="16"/>
              </w:rPr>
            </w:pPr>
          </w:p>
          <w:p w14:paraId="609DF542" w14:textId="6A2D50C3" w:rsidR="00D97F0F" w:rsidRPr="000A2EFA" w:rsidRDefault="00D97F0F" w:rsidP="00D97F0F">
            <w:pPr>
              <w:spacing w:line="0" w:lineRule="atLeast"/>
              <w:jc w:val="both"/>
              <w:rPr>
                <w:rFonts w:ascii="Arial Narrow" w:hAnsi="Arial Narrow" w:cstheme="minorHAnsi"/>
                <w:sz w:val="16"/>
                <w:szCs w:val="16"/>
                <w:lang w:val="es-ES_tradnl"/>
              </w:rPr>
            </w:pPr>
            <w:r w:rsidRPr="005D771A">
              <w:rPr>
                <w:rFonts w:ascii="Arial Narrow" w:hAnsi="Arial Narrow" w:cstheme="minorHAnsi"/>
                <w:sz w:val="16"/>
                <w:szCs w:val="16"/>
              </w:rPr>
              <w:t>N°40905309</w:t>
            </w:r>
          </w:p>
        </w:tc>
        <w:tc>
          <w:tcPr>
            <w:tcW w:w="1701" w:type="dxa"/>
            <w:vAlign w:val="center"/>
          </w:tcPr>
          <w:p w14:paraId="26D6DF09" w14:textId="678037BB" w:rsidR="00D97F0F" w:rsidRPr="000A2EFA" w:rsidRDefault="00D97F0F" w:rsidP="00D97F0F">
            <w:pPr>
              <w:spacing w:line="0" w:lineRule="atLeast"/>
              <w:jc w:val="both"/>
              <w:rPr>
                <w:rFonts w:ascii="Arial Narrow" w:hAnsi="Arial Narrow" w:cstheme="minorHAnsi"/>
                <w:sz w:val="16"/>
                <w:szCs w:val="16"/>
              </w:rPr>
            </w:pPr>
            <w:r w:rsidRPr="005D771A">
              <w:rPr>
                <w:rFonts w:ascii="Arial Narrow" w:hAnsi="Arial Narrow" w:cstheme="minorHAnsi"/>
                <w:sz w:val="16"/>
                <w:szCs w:val="16"/>
              </w:rPr>
              <w:t>Acta de Incautación N° 172-0400-2022-000016 de fecha 04.02.2022</w:t>
            </w:r>
          </w:p>
        </w:tc>
        <w:tc>
          <w:tcPr>
            <w:tcW w:w="1984" w:type="dxa"/>
            <w:vAlign w:val="center"/>
          </w:tcPr>
          <w:p w14:paraId="1C3731FD" w14:textId="3CE6FA8B" w:rsidR="00D97F0F" w:rsidRPr="000A2EFA" w:rsidRDefault="00D97F0F" w:rsidP="00D97F0F">
            <w:pPr>
              <w:spacing w:line="0" w:lineRule="atLeast"/>
              <w:jc w:val="both"/>
              <w:rPr>
                <w:rFonts w:ascii="Arial Narrow" w:hAnsi="Arial Narrow" w:cstheme="minorHAnsi"/>
                <w:sz w:val="16"/>
                <w:szCs w:val="16"/>
              </w:rPr>
            </w:pPr>
            <w:r w:rsidRPr="005D771A">
              <w:rPr>
                <w:rFonts w:ascii="Arial Narrow" w:hAnsi="Arial Narrow" w:cstheme="minorHAnsi"/>
                <w:sz w:val="16"/>
                <w:szCs w:val="16"/>
              </w:rPr>
              <w:t>Resolución de División N° 000144-2024-SUNAT/3G0500 de fecha 26.03.24</w:t>
            </w:r>
          </w:p>
        </w:tc>
        <w:tc>
          <w:tcPr>
            <w:tcW w:w="8222" w:type="dxa"/>
            <w:vAlign w:val="center"/>
          </w:tcPr>
          <w:p w14:paraId="52F3E1FA" w14:textId="77777777" w:rsidR="00D97F0F" w:rsidRPr="005D771A" w:rsidRDefault="00D97F0F" w:rsidP="00D97F0F">
            <w:pPr>
              <w:pStyle w:val="Sangradetextonormal"/>
              <w:spacing w:after="0" w:line="0" w:lineRule="atLeast"/>
              <w:ind w:left="0"/>
              <w:jc w:val="both"/>
              <w:rPr>
                <w:rFonts w:ascii="Arial Narrow" w:hAnsi="Arial Narrow" w:cstheme="minorHAnsi"/>
                <w:sz w:val="16"/>
                <w:szCs w:val="16"/>
              </w:rPr>
            </w:pPr>
            <w:bookmarkStart w:id="1" w:name="_Hlk15063021"/>
            <w:r w:rsidRPr="005D771A">
              <w:rPr>
                <w:rFonts w:ascii="Arial Narrow" w:hAnsi="Arial Narrow" w:cstheme="minorHAnsi"/>
                <w:sz w:val="16"/>
                <w:szCs w:val="16"/>
              </w:rPr>
              <w:t xml:space="preserve">ARTÍCULO </w:t>
            </w:r>
            <w:bookmarkStart w:id="2" w:name="_Hlk526514607"/>
            <w:r w:rsidRPr="005D771A">
              <w:rPr>
                <w:rFonts w:ascii="Arial Narrow" w:hAnsi="Arial Narrow" w:cstheme="minorHAnsi"/>
                <w:sz w:val="16"/>
                <w:szCs w:val="16"/>
              </w:rPr>
              <w:t xml:space="preserve">PRIMERO.- </w:t>
            </w:r>
            <w:bookmarkEnd w:id="1"/>
            <w:bookmarkEnd w:id="2"/>
            <w:r w:rsidRPr="005D771A">
              <w:rPr>
                <w:rFonts w:ascii="Arial Narrow" w:hAnsi="Arial Narrow" w:cstheme="minorHAnsi"/>
                <w:sz w:val="16"/>
                <w:szCs w:val="16"/>
              </w:rPr>
              <w:t>Declarar el COMISO de las mercancías consignadas en el Acta de Incautación N° 172-0400-2022-000016 del 04.02.22 en aplicación a lo previsto artículo 38° de la Ley de los Delitos Aduaneros; de conformidad con los fundamentos de hecho y de derecho expuestos en la presente Resolución.</w:t>
            </w:r>
          </w:p>
          <w:p w14:paraId="0C8588F6" w14:textId="71310770" w:rsidR="00D97F0F" w:rsidRPr="000A2EFA" w:rsidRDefault="00D97F0F" w:rsidP="00D97F0F">
            <w:pPr>
              <w:spacing w:line="0" w:lineRule="atLeast"/>
              <w:jc w:val="both"/>
              <w:rPr>
                <w:rFonts w:ascii="Arial Narrow" w:hAnsi="Arial Narrow" w:cstheme="minorHAnsi"/>
                <w:sz w:val="16"/>
                <w:szCs w:val="16"/>
              </w:rPr>
            </w:pPr>
            <w:r w:rsidRPr="005D771A">
              <w:rPr>
                <w:rFonts w:ascii="Arial Narrow" w:hAnsi="Arial Narrow" w:cstheme="minorHAnsi"/>
                <w:sz w:val="16"/>
                <w:szCs w:val="16"/>
              </w:rPr>
              <w:t>ARTÍCULO SEGUNDO: Sancionar con el cierre temporal del establecimiento, por un período de diez (10) días calendario, al inmueble sito en Asociación Villa el Salvador Precursores I Etapa Mz G Lote 02 – del Distrito de Alto de la Alianza, provincia y departamento de Tacna.</w:t>
            </w:r>
          </w:p>
        </w:tc>
      </w:tr>
    </w:tbl>
    <w:p w14:paraId="074F1712" w14:textId="77777777" w:rsidR="000A2EFA" w:rsidRDefault="000A2EFA" w:rsidP="005E350A">
      <w:pPr>
        <w:spacing w:line="0" w:lineRule="atLeast"/>
        <w:ind w:left="709" w:right="963"/>
        <w:jc w:val="center"/>
        <w:textAlignment w:val="baseline"/>
        <w:rPr>
          <w:rFonts w:ascii="Arial Narrow" w:hAnsi="Arial Narrow" w:cs="Segoe UI"/>
          <w:b/>
          <w:bCs/>
          <w:color w:val="000000"/>
          <w:sz w:val="16"/>
          <w:szCs w:val="16"/>
          <w:lang w:eastAsia="es-PE"/>
        </w:rPr>
      </w:pPr>
    </w:p>
    <w:p w14:paraId="61C67AD0" w14:textId="73405D7A" w:rsidR="0044528C" w:rsidRPr="00A32BB2" w:rsidRDefault="0044528C" w:rsidP="005E350A">
      <w:pPr>
        <w:spacing w:line="0" w:lineRule="atLeast"/>
        <w:ind w:left="709" w:right="963"/>
        <w:jc w:val="center"/>
        <w:textAlignment w:val="baseline"/>
        <w:rPr>
          <w:rFonts w:ascii="Segoe UI" w:hAnsi="Segoe UI" w:cs="Segoe UI"/>
          <w:sz w:val="18"/>
          <w:szCs w:val="18"/>
          <w:lang w:eastAsia="es-PE"/>
        </w:rPr>
      </w:pPr>
      <w:r w:rsidRPr="00A32BB2">
        <w:rPr>
          <w:rFonts w:ascii="Arial Narrow" w:hAnsi="Arial Narrow" w:cs="Segoe UI"/>
          <w:b/>
          <w:bCs/>
          <w:color w:val="000000"/>
          <w:sz w:val="16"/>
          <w:szCs w:val="16"/>
          <w:lang w:eastAsia="es-PE"/>
        </w:rPr>
        <w:t>NOTIFICACIÓN DE ACTOS ADMINISTRATIVOS</w:t>
      </w:r>
      <w:r w:rsidRPr="00A32BB2">
        <w:rPr>
          <w:rFonts w:ascii="Arial Narrow" w:hAnsi="Arial Narrow" w:cs="Segoe UI"/>
          <w:color w:val="000000"/>
          <w:sz w:val="16"/>
          <w:szCs w:val="16"/>
          <w:lang w:eastAsia="es-PE"/>
        </w:rPr>
        <w:t> </w:t>
      </w:r>
    </w:p>
    <w:p w14:paraId="1662553B" w14:textId="77777777" w:rsidR="0044528C" w:rsidRPr="00A32BB2" w:rsidRDefault="0044528C" w:rsidP="005E350A">
      <w:pPr>
        <w:spacing w:line="0" w:lineRule="atLeast"/>
        <w:ind w:left="709" w:right="963"/>
        <w:jc w:val="both"/>
        <w:textAlignment w:val="baseline"/>
        <w:rPr>
          <w:rFonts w:ascii="Segoe UI" w:hAnsi="Segoe UI" w:cs="Segoe UI"/>
          <w:sz w:val="18"/>
          <w:szCs w:val="18"/>
          <w:lang w:eastAsia="es-PE"/>
        </w:rPr>
      </w:pPr>
      <w:r w:rsidRPr="00A32BB2">
        <w:rPr>
          <w:rFonts w:ascii="Arial Narrow" w:hAnsi="Arial Narrow" w:cs="Segoe UI"/>
          <w:sz w:val="16"/>
          <w:szCs w:val="16"/>
          <w:lang w:eastAsia="es-PE"/>
        </w:rPr>
        <w:t> </w:t>
      </w:r>
    </w:p>
    <w:p w14:paraId="556C7FD7" w14:textId="77777777" w:rsidR="0044528C" w:rsidRPr="00A32BB2" w:rsidRDefault="0044528C" w:rsidP="005E350A">
      <w:pPr>
        <w:spacing w:line="0" w:lineRule="atLeast"/>
        <w:ind w:left="709" w:right="963"/>
        <w:jc w:val="both"/>
        <w:textAlignment w:val="baseline"/>
        <w:rPr>
          <w:rFonts w:ascii="Segoe UI" w:hAnsi="Segoe UI" w:cs="Segoe UI"/>
          <w:sz w:val="18"/>
          <w:szCs w:val="18"/>
          <w:lang w:eastAsia="es-PE"/>
        </w:rPr>
      </w:pPr>
      <w:r w:rsidRPr="00A32BB2">
        <w:rPr>
          <w:rFonts w:ascii="Arial Narrow" w:hAnsi="Arial Narrow" w:cs="Segoe UI"/>
          <w:sz w:val="16"/>
          <w:szCs w:val="16"/>
          <w:lang w:eastAsia="es-PE"/>
        </w:rPr>
        <w:t xml:space="preserve">De conformidad con lo dispuesto en el artículo 104° inciso e) del Texto Único Ordenado del Código Tributario, aprobado por DS N° 133-2013-EF y su modificatoria Ley 30264, Ley de Procedimientos Administrativos General-Ley N° 27444, se cumple con NOTIFICAR a la persona incluida en el presente cuadro, que la Intendencia de Aduana de Tacna, ha decretado </w:t>
      </w:r>
      <w:r>
        <w:rPr>
          <w:rFonts w:ascii="Arial Narrow" w:hAnsi="Arial Narrow" w:cs="Segoe UI"/>
          <w:sz w:val="16"/>
          <w:szCs w:val="16"/>
          <w:lang w:eastAsia="es-PE"/>
        </w:rPr>
        <w:t>el</w:t>
      </w:r>
      <w:r w:rsidRPr="00A32BB2">
        <w:rPr>
          <w:rFonts w:ascii="Arial Narrow" w:hAnsi="Arial Narrow" w:cs="Segoe UI"/>
          <w:sz w:val="16"/>
          <w:szCs w:val="16"/>
          <w:lang w:eastAsia="es-PE"/>
        </w:rPr>
        <w:t xml:space="preserve"> siguiente acto administrativo mediante Resolución Jefatural de División abajo indicada. </w:t>
      </w:r>
    </w:p>
    <w:p w14:paraId="6B335F36" w14:textId="0003CE4B" w:rsidR="009831C4" w:rsidRDefault="0044528C" w:rsidP="005E350A">
      <w:pPr>
        <w:spacing w:line="0" w:lineRule="atLeast"/>
        <w:ind w:left="709" w:right="963"/>
        <w:jc w:val="both"/>
        <w:textAlignment w:val="baseline"/>
        <w:rPr>
          <w:rFonts w:ascii="Arial Narrow" w:hAnsi="Arial Narrow" w:cs="Segoe UI"/>
          <w:color w:val="000000"/>
          <w:sz w:val="16"/>
          <w:szCs w:val="16"/>
          <w:lang w:eastAsia="es-PE"/>
        </w:rPr>
      </w:pPr>
      <w:r>
        <w:rPr>
          <w:rFonts w:ascii="Arial Narrow" w:hAnsi="Arial Narrow" w:cs="Segoe UI"/>
          <w:color w:val="000000"/>
          <w:sz w:val="16"/>
          <w:szCs w:val="16"/>
          <w:lang w:eastAsia="es-PE"/>
        </w:rPr>
        <w:t>La</w:t>
      </w:r>
      <w:r w:rsidRPr="00A32BB2">
        <w:rPr>
          <w:rFonts w:ascii="Arial Narrow" w:hAnsi="Arial Narrow" w:cs="Segoe UI"/>
          <w:color w:val="000000"/>
          <w:sz w:val="16"/>
          <w:szCs w:val="16"/>
          <w:lang w:eastAsia="es-PE"/>
        </w:rPr>
        <w:t xml:space="preserve"> interesad</w:t>
      </w:r>
      <w:r>
        <w:rPr>
          <w:rFonts w:ascii="Arial Narrow" w:hAnsi="Arial Narrow" w:cs="Segoe UI"/>
          <w:color w:val="000000"/>
          <w:sz w:val="16"/>
          <w:szCs w:val="16"/>
          <w:lang w:eastAsia="es-PE"/>
        </w:rPr>
        <w:t>a</w:t>
      </w:r>
      <w:r w:rsidRPr="00A32BB2">
        <w:rPr>
          <w:rFonts w:ascii="Arial Narrow" w:hAnsi="Arial Narrow" w:cs="Segoe UI"/>
          <w:color w:val="000000"/>
          <w:sz w:val="16"/>
          <w:szCs w:val="16"/>
          <w:lang w:eastAsia="es-PE"/>
        </w:rPr>
        <w:t xml:space="preserve"> puede solicitar copia del documento notificado a través de la Mesa de Partes Virtual en </w:t>
      </w:r>
      <w:hyperlink r:id="rId7" w:tgtFrame="_blank" w:history="1">
        <w:r w:rsidRPr="00A32BB2">
          <w:rPr>
            <w:rFonts w:ascii="Arial Narrow" w:hAnsi="Arial Narrow" w:cs="Segoe UI"/>
            <w:color w:val="0000FF"/>
            <w:sz w:val="16"/>
            <w:szCs w:val="16"/>
            <w:u w:val="single"/>
            <w:lang w:eastAsia="es-PE"/>
          </w:rPr>
          <w:t>www.sunat.gob.pe</w:t>
        </w:r>
      </w:hyperlink>
      <w:r w:rsidRPr="00A32BB2">
        <w:rPr>
          <w:rFonts w:ascii="Arial Narrow" w:hAnsi="Arial Narrow" w:cs="Segoe UI"/>
          <w:color w:val="000000"/>
          <w:sz w:val="16"/>
          <w:szCs w:val="16"/>
          <w:lang w:eastAsia="es-PE"/>
        </w:rPr>
        <w:t xml:space="preserve"> o acercarse a la Intendencia de Aduana de Tacna ubicada en el Parque Industrial, Mz. A, Lote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0FBEED1B" w14:textId="18DF43E2" w:rsidR="009C3CA2" w:rsidRDefault="009C3CA2" w:rsidP="005E350A">
      <w:pPr>
        <w:spacing w:line="0" w:lineRule="atLeast"/>
        <w:ind w:left="709" w:right="963"/>
        <w:jc w:val="both"/>
        <w:textAlignment w:val="baseline"/>
        <w:rPr>
          <w:rFonts w:ascii="Arial Narrow" w:hAnsi="Arial Narrow" w:cs="Segoe UI"/>
          <w:color w:val="000000"/>
          <w:sz w:val="16"/>
          <w:szCs w:val="16"/>
          <w:lang w:eastAsia="es-PE"/>
        </w:rPr>
      </w:pPr>
    </w:p>
    <w:tbl>
      <w:tblPr>
        <w:tblStyle w:val="Tablaconcuadrculaclara"/>
        <w:tblW w:w="14317" w:type="dxa"/>
        <w:tblInd w:w="704" w:type="dxa"/>
        <w:tblLook w:val="04A0" w:firstRow="1" w:lastRow="0" w:firstColumn="1" w:lastColumn="0" w:noHBand="0" w:noVBand="1"/>
      </w:tblPr>
      <w:tblGrid>
        <w:gridCol w:w="2693"/>
        <w:gridCol w:w="11624"/>
      </w:tblGrid>
      <w:tr w:rsidR="009C3CA2" w:rsidRPr="009C3CA2" w14:paraId="6E5B6D13" w14:textId="77777777" w:rsidTr="009C3CA2">
        <w:trPr>
          <w:trHeight w:val="20"/>
        </w:trPr>
        <w:tc>
          <w:tcPr>
            <w:tcW w:w="2693" w:type="dxa"/>
          </w:tcPr>
          <w:p w14:paraId="0C8D9250" w14:textId="77777777" w:rsidR="009C3CA2" w:rsidRPr="009C3CA2" w:rsidRDefault="009C3CA2" w:rsidP="00DE50AC">
            <w:pPr>
              <w:spacing w:line="0" w:lineRule="atLeast"/>
              <w:jc w:val="center"/>
              <w:rPr>
                <w:rFonts w:ascii="Arial Narrow" w:hAnsi="Arial Narrow" w:cs="Arial"/>
                <w:color w:val="000000" w:themeColor="text1"/>
                <w:sz w:val="16"/>
                <w:szCs w:val="16"/>
                <w:lang w:eastAsia="es-PE"/>
              </w:rPr>
            </w:pPr>
            <w:r w:rsidRPr="009C3CA2">
              <w:rPr>
                <w:rFonts w:ascii="Arial Narrow" w:hAnsi="Arial Narrow" w:cs="Arial"/>
                <w:color w:val="000000" w:themeColor="text1"/>
                <w:sz w:val="16"/>
                <w:szCs w:val="16"/>
              </w:rPr>
              <w:t>Tipo de Documento</w:t>
            </w:r>
          </w:p>
        </w:tc>
        <w:tc>
          <w:tcPr>
            <w:tcW w:w="11624" w:type="dxa"/>
            <w:hideMark/>
          </w:tcPr>
          <w:p w14:paraId="2E32CFD2" w14:textId="77777777" w:rsidR="009C3CA2" w:rsidRPr="009C3CA2" w:rsidRDefault="009C3CA2" w:rsidP="00DE50AC">
            <w:pPr>
              <w:spacing w:line="0" w:lineRule="atLeast"/>
              <w:jc w:val="center"/>
              <w:rPr>
                <w:rFonts w:ascii="Arial Narrow" w:hAnsi="Arial Narrow" w:cs="Arial"/>
                <w:color w:val="000000" w:themeColor="text1"/>
                <w:sz w:val="16"/>
                <w:szCs w:val="16"/>
                <w:lang w:val="es-PE" w:eastAsia="es-PE"/>
              </w:rPr>
            </w:pPr>
            <w:r w:rsidRPr="009C3CA2">
              <w:rPr>
                <w:rFonts w:ascii="Arial Narrow" w:hAnsi="Arial Narrow" w:cs="Arial"/>
                <w:color w:val="000000" w:themeColor="text1"/>
                <w:sz w:val="16"/>
                <w:szCs w:val="16"/>
                <w:lang w:eastAsia="es-PE"/>
              </w:rPr>
              <w:t>Determinación</w:t>
            </w:r>
          </w:p>
        </w:tc>
      </w:tr>
      <w:tr w:rsidR="009C3CA2" w:rsidRPr="009C3CA2" w14:paraId="76AEBE67" w14:textId="77777777" w:rsidTr="009C3CA2">
        <w:trPr>
          <w:trHeight w:val="20"/>
        </w:trPr>
        <w:tc>
          <w:tcPr>
            <w:tcW w:w="2693" w:type="dxa"/>
          </w:tcPr>
          <w:p w14:paraId="44745E2C" w14:textId="77777777" w:rsidR="009C3CA2" w:rsidRPr="009C3CA2" w:rsidRDefault="009C3CA2" w:rsidP="00DE50AC">
            <w:pPr>
              <w:spacing w:line="0" w:lineRule="atLeast"/>
              <w:jc w:val="center"/>
              <w:rPr>
                <w:rFonts w:ascii="Arial Narrow" w:hAnsi="Arial Narrow" w:cs="Arial"/>
                <w:color w:val="000000" w:themeColor="text1"/>
                <w:sz w:val="16"/>
                <w:szCs w:val="16"/>
              </w:rPr>
            </w:pPr>
            <w:r w:rsidRPr="009C3CA2">
              <w:rPr>
                <w:rFonts w:ascii="Arial Narrow" w:hAnsi="Arial Narrow" w:cs="Arial"/>
                <w:color w:val="000000" w:themeColor="text1"/>
                <w:sz w:val="16"/>
                <w:szCs w:val="16"/>
              </w:rPr>
              <w:t>Notificación N° 172-3G0160-2024-000106</w:t>
            </w:r>
          </w:p>
          <w:p w14:paraId="3F4DA9F5" w14:textId="77777777" w:rsidR="009C3CA2" w:rsidRPr="009C3CA2" w:rsidRDefault="009C3CA2" w:rsidP="00DE50AC">
            <w:pPr>
              <w:spacing w:line="0" w:lineRule="atLeast"/>
              <w:jc w:val="center"/>
              <w:rPr>
                <w:rFonts w:ascii="Arial Narrow" w:hAnsi="Arial Narrow" w:cs="Arial"/>
                <w:color w:val="000000" w:themeColor="text1"/>
                <w:sz w:val="16"/>
                <w:szCs w:val="16"/>
              </w:rPr>
            </w:pPr>
            <w:r w:rsidRPr="009C3CA2">
              <w:rPr>
                <w:rFonts w:ascii="Arial Narrow" w:hAnsi="Arial Narrow" w:cs="Arial"/>
                <w:color w:val="000000" w:themeColor="text1"/>
                <w:sz w:val="16"/>
                <w:szCs w:val="16"/>
              </w:rPr>
              <w:t>del 02.04.2024</w:t>
            </w:r>
          </w:p>
        </w:tc>
        <w:tc>
          <w:tcPr>
            <w:tcW w:w="11624" w:type="dxa"/>
            <w:hideMark/>
          </w:tcPr>
          <w:p w14:paraId="565ADBCA" w14:textId="77777777" w:rsidR="009C3CA2" w:rsidRPr="009C3CA2" w:rsidRDefault="009C3CA2" w:rsidP="00DE50AC">
            <w:pPr>
              <w:autoSpaceDE w:val="0"/>
              <w:autoSpaceDN w:val="0"/>
              <w:adjustRightInd w:val="0"/>
              <w:spacing w:line="0" w:lineRule="atLeast"/>
              <w:jc w:val="both"/>
              <w:rPr>
                <w:rFonts w:ascii="Arial Narrow" w:hAnsi="Arial Narrow" w:cs="Arial"/>
                <w:color w:val="000000" w:themeColor="text1"/>
                <w:sz w:val="16"/>
                <w:szCs w:val="16"/>
                <w:lang w:val="es-PE" w:eastAsia="es-PE"/>
              </w:rPr>
            </w:pPr>
            <w:r w:rsidRPr="009C3CA2">
              <w:rPr>
                <w:rFonts w:ascii="Arial Narrow" w:eastAsia="Calibri" w:hAnsi="Arial Narrow" w:cs="Arial"/>
                <w:color w:val="000000" w:themeColor="text1"/>
                <w:sz w:val="16"/>
                <w:szCs w:val="16"/>
                <w:lang w:val="es-PE" w:eastAsia="es-PE"/>
              </w:rPr>
              <w:t>ARTICULO ÚNICO: Declarar IMPROCEDENTE lo solicitado por YURI GALINDO JUNCO mediante expediente N° 172-URD119-2024-290700, en consecuencia, se debe retirar el vehículo de placa de rodaje OMM661 del país dentro del plazo otorgado mediante CIT N° 15-172-0204-2024-001348, por los fundamentos del presente documento.</w:t>
            </w:r>
          </w:p>
        </w:tc>
      </w:tr>
    </w:tbl>
    <w:p w14:paraId="009C76D5" w14:textId="174628D9" w:rsidR="00E4731B" w:rsidRPr="00E4731B" w:rsidRDefault="00E4731B" w:rsidP="009C3CA2">
      <w:pPr>
        <w:spacing w:line="0" w:lineRule="atLeast"/>
        <w:ind w:right="1247"/>
        <w:jc w:val="both"/>
        <w:textAlignment w:val="baseline"/>
        <w:rPr>
          <w:rFonts w:ascii="Arial Narrow" w:hAnsi="Arial Narrow" w:cs="Segoe UI"/>
          <w:color w:val="000000"/>
          <w:sz w:val="16"/>
          <w:szCs w:val="16"/>
          <w:lang w:eastAsia="es-PE"/>
        </w:rPr>
      </w:pPr>
    </w:p>
    <w:tbl>
      <w:tblPr>
        <w:tblW w:w="14317"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851"/>
        <w:gridCol w:w="1276"/>
        <w:gridCol w:w="11198"/>
      </w:tblGrid>
      <w:tr w:rsidR="005E350A" w:rsidRPr="00A12180" w14:paraId="3AB66AF5" w14:textId="77777777" w:rsidTr="005E350A">
        <w:trPr>
          <w:trHeight w:val="15"/>
        </w:trPr>
        <w:tc>
          <w:tcPr>
            <w:tcW w:w="99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8A152BC" w14:textId="77777777" w:rsidR="0044528C" w:rsidRPr="00A12180" w:rsidRDefault="0044528C" w:rsidP="000A2EFA">
            <w:pPr>
              <w:spacing w:line="0" w:lineRule="atLeast"/>
              <w:jc w:val="center"/>
              <w:textAlignment w:val="baseline"/>
              <w:rPr>
                <w:rFonts w:ascii="Arial Narrow" w:hAnsi="Arial Narrow"/>
                <w:sz w:val="16"/>
                <w:szCs w:val="16"/>
                <w:lang w:eastAsia="es-PE"/>
              </w:rPr>
            </w:pPr>
            <w:r w:rsidRPr="00A12180">
              <w:rPr>
                <w:rFonts w:ascii="Arial Narrow" w:hAnsi="Arial Narrow"/>
                <w:color w:val="000000"/>
                <w:sz w:val="16"/>
                <w:szCs w:val="16"/>
                <w:lang w:eastAsia="es-PE"/>
              </w:rPr>
              <w:lastRenderedPageBreak/>
              <w:t>Documento de Identidad </w:t>
            </w:r>
          </w:p>
        </w:tc>
        <w:tc>
          <w:tcPr>
            <w:tcW w:w="85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EFB515" w14:textId="77777777" w:rsidR="0044528C" w:rsidRPr="00A12180" w:rsidRDefault="0044528C" w:rsidP="000A2EFA">
            <w:pPr>
              <w:spacing w:line="0" w:lineRule="atLeast"/>
              <w:jc w:val="center"/>
              <w:textAlignment w:val="baseline"/>
              <w:rPr>
                <w:rFonts w:ascii="Arial Narrow" w:hAnsi="Arial Narrow"/>
                <w:color w:val="FFFFFF"/>
                <w:sz w:val="16"/>
                <w:szCs w:val="16"/>
                <w:lang w:eastAsia="es-PE"/>
              </w:rPr>
            </w:pPr>
            <w:r w:rsidRPr="00A12180">
              <w:rPr>
                <w:rFonts w:ascii="Arial Narrow" w:hAnsi="Arial Narrow"/>
                <w:color w:val="000000"/>
                <w:sz w:val="16"/>
                <w:szCs w:val="16"/>
                <w:lang w:eastAsia="es-PE"/>
              </w:rPr>
              <w:t>Infractor </w:t>
            </w:r>
          </w:p>
        </w:tc>
        <w:tc>
          <w:tcPr>
            <w:tcW w:w="1276"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02EF13" w14:textId="77777777" w:rsidR="0044528C" w:rsidRPr="00A12180" w:rsidRDefault="0044528C" w:rsidP="000A2EFA">
            <w:pPr>
              <w:spacing w:line="0" w:lineRule="atLeast"/>
              <w:jc w:val="center"/>
              <w:textAlignment w:val="baseline"/>
              <w:rPr>
                <w:rFonts w:ascii="Arial Narrow" w:hAnsi="Arial Narrow"/>
                <w:sz w:val="16"/>
                <w:szCs w:val="16"/>
                <w:lang w:eastAsia="es-PE"/>
              </w:rPr>
            </w:pPr>
            <w:r w:rsidRPr="00A12180">
              <w:rPr>
                <w:rFonts w:ascii="Arial Narrow" w:hAnsi="Arial Narrow"/>
                <w:color w:val="000000"/>
                <w:sz w:val="16"/>
                <w:szCs w:val="16"/>
                <w:lang w:eastAsia="es-PE"/>
              </w:rPr>
              <w:t>Documento de Determinación </w:t>
            </w:r>
          </w:p>
        </w:tc>
        <w:tc>
          <w:tcPr>
            <w:tcW w:w="111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9A7CE6" w14:textId="77777777" w:rsidR="0044528C" w:rsidRPr="00A12180" w:rsidRDefault="0044528C" w:rsidP="000A2EFA">
            <w:pPr>
              <w:spacing w:line="0" w:lineRule="atLeast"/>
              <w:jc w:val="center"/>
              <w:textAlignment w:val="baseline"/>
              <w:rPr>
                <w:rFonts w:ascii="Arial Narrow" w:hAnsi="Arial Narrow"/>
                <w:color w:val="FFFFFF"/>
                <w:sz w:val="16"/>
                <w:szCs w:val="16"/>
                <w:lang w:eastAsia="es-PE"/>
              </w:rPr>
            </w:pPr>
            <w:r w:rsidRPr="00A12180">
              <w:rPr>
                <w:rFonts w:ascii="Arial Narrow" w:hAnsi="Arial Narrow"/>
                <w:color w:val="000000"/>
                <w:sz w:val="16"/>
                <w:szCs w:val="16"/>
                <w:lang w:eastAsia="es-PE"/>
              </w:rPr>
              <w:t>Sumilla </w:t>
            </w:r>
          </w:p>
        </w:tc>
      </w:tr>
      <w:tr w:rsidR="005E350A" w:rsidRPr="00A12180" w14:paraId="38C6A78F" w14:textId="77777777" w:rsidTr="005E350A">
        <w:trPr>
          <w:trHeight w:val="15"/>
        </w:trPr>
        <w:tc>
          <w:tcPr>
            <w:tcW w:w="992" w:type="dxa"/>
            <w:tcBorders>
              <w:top w:val="single" w:sz="6" w:space="0" w:color="BFBFBF"/>
              <w:left w:val="single" w:sz="6" w:space="0" w:color="BFBFBF"/>
              <w:bottom w:val="single" w:sz="6" w:space="0" w:color="BFBFBF"/>
              <w:right w:val="single" w:sz="6" w:space="0" w:color="BFBFBF"/>
            </w:tcBorders>
            <w:shd w:val="clear" w:color="auto" w:fill="auto"/>
          </w:tcPr>
          <w:p w14:paraId="5BFF91BA" w14:textId="77D37FF6" w:rsidR="001D490C" w:rsidRPr="00A12180" w:rsidRDefault="001D490C" w:rsidP="00457BBB">
            <w:pPr>
              <w:spacing w:line="0" w:lineRule="atLeast"/>
              <w:jc w:val="center"/>
              <w:textAlignment w:val="baseline"/>
              <w:rPr>
                <w:rFonts w:ascii="Arial Narrow" w:hAnsi="Arial Narrow" w:cstheme="minorHAnsi"/>
                <w:color w:val="000000"/>
                <w:sz w:val="16"/>
                <w:szCs w:val="16"/>
              </w:rPr>
            </w:pPr>
            <w:r w:rsidRPr="00A12180">
              <w:rPr>
                <w:rFonts w:ascii="Arial Narrow" w:hAnsi="Arial Narrow" w:cstheme="minorHAnsi"/>
                <w:color w:val="000000"/>
                <w:sz w:val="16"/>
                <w:szCs w:val="16"/>
              </w:rPr>
              <w:t>Cédula de Identidad chilena N° 229398172</w:t>
            </w:r>
            <w:r w:rsidRPr="00A12180">
              <w:rPr>
                <w:rFonts w:ascii="Arial Narrow" w:hAnsi="Arial Narrow"/>
                <w:color w:val="000000"/>
                <w:sz w:val="16"/>
                <w:szCs w:val="16"/>
                <w:lang w:eastAsia="es-PE"/>
              </w:rPr>
              <w:t> </w:t>
            </w:r>
          </w:p>
        </w:tc>
        <w:tc>
          <w:tcPr>
            <w:tcW w:w="851" w:type="dxa"/>
            <w:tcBorders>
              <w:top w:val="single" w:sz="6" w:space="0" w:color="BFBFBF"/>
              <w:left w:val="single" w:sz="6" w:space="0" w:color="BFBFBF"/>
              <w:bottom w:val="single" w:sz="6" w:space="0" w:color="BFBFBF"/>
              <w:right w:val="single" w:sz="6" w:space="0" w:color="BFBFBF"/>
            </w:tcBorders>
            <w:shd w:val="clear" w:color="auto" w:fill="auto"/>
          </w:tcPr>
          <w:p w14:paraId="768661FC" w14:textId="07E0EEBE" w:rsidR="001D490C" w:rsidRPr="00A12180" w:rsidRDefault="001D490C" w:rsidP="00457BBB">
            <w:pPr>
              <w:spacing w:line="0" w:lineRule="atLeast"/>
              <w:jc w:val="center"/>
              <w:textAlignment w:val="baseline"/>
              <w:rPr>
                <w:rFonts w:ascii="Arial Narrow" w:hAnsi="Arial Narrow" w:cs="Arial"/>
                <w:sz w:val="16"/>
                <w:szCs w:val="16"/>
              </w:rPr>
            </w:pPr>
            <w:r w:rsidRPr="00A12180">
              <w:rPr>
                <w:rFonts w:ascii="Arial Narrow" w:hAnsi="Arial Narrow" w:cs="Arial"/>
                <w:sz w:val="16"/>
                <w:szCs w:val="16"/>
              </w:rPr>
              <w:t xml:space="preserve">HILDA ESCOBAR AFARAYA   </w:t>
            </w:r>
            <w:r w:rsidRPr="00A12180">
              <w:rPr>
                <w:rFonts w:ascii="Arial Narrow" w:hAnsi="Arial Narrow"/>
                <w:color w:val="000000"/>
                <w:sz w:val="16"/>
                <w:szCs w:val="16"/>
                <w:lang w:eastAsia="es-PE"/>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Pr>
          <w:p w14:paraId="1C6A0373" w14:textId="5B339190" w:rsidR="001D490C" w:rsidRPr="00A12180" w:rsidRDefault="001D490C" w:rsidP="00457BBB">
            <w:pPr>
              <w:spacing w:line="0" w:lineRule="atLeast"/>
              <w:jc w:val="center"/>
              <w:textAlignment w:val="baseline"/>
              <w:rPr>
                <w:rFonts w:ascii="Arial Narrow" w:hAnsi="Arial Narrow"/>
                <w:color w:val="000000"/>
                <w:sz w:val="16"/>
                <w:szCs w:val="16"/>
                <w:lang w:eastAsia="es-PE"/>
              </w:rPr>
            </w:pPr>
            <w:r w:rsidRPr="00A12180">
              <w:rPr>
                <w:rFonts w:ascii="Arial Narrow" w:hAnsi="Arial Narrow"/>
                <w:color w:val="000000"/>
                <w:sz w:val="16"/>
                <w:szCs w:val="16"/>
                <w:lang w:eastAsia="es-PE"/>
              </w:rPr>
              <w:t>Resolución Jefatural de División N° 172-3G0500/2024-000176 del 09.04.2024 </w:t>
            </w:r>
          </w:p>
        </w:tc>
        <w:tc>
          <w:tcPr>
            <w:tcW w:w="11198" w:type="dxa"/>
            <w:tcBorders>
              <w:top w:val="single" w:sz="6" w:space="0" w:color="BFBFBF"/>
              <w:left w:val="single" w:sz="6" w:space="0" w:color="BFBFBF"/>
              <w:bottom w:val="single" w:sz="6" w:space="0" w:color="BFBFBF"/>
              <w:right w:val="single" w:sz="6" w:space="0" w:color="BFBFBF"/>
            </w:tcBorders>
            <w:shd w:val="clear" w:color="auto" w:fill="auto"/>
          </w:tcPr>
          <w:p w14:paraId="2D5909DB" w14:textId="77777777" w:rsidR="005E350A" w:rsidRDefault="001D490C" w:rsidP="005C3A9D">
            <w:pPr>
              <w:pStyle w:val="Sangradetextonormal"/>
              <w:spacing w:after="0" w:line="0" w:lineRule="atLeast"/>
              <w:ind w:right="134"/>
              <w:contextualSpacing/>
              <w:jc w:val="both"/>
              <w:rPr>
                <w:rFonts w:ascii="Arial Narrow" w:hAnsi="Arial Narrow" w:cstheme="minorHAnsi"/>
                <w:sz w:val="16"/>
                <w:szCs w:val="16"/>
                <w:lang w:val="es-PE"/>
              </w:rPr>
            </w:pPr>
            <w:r w:rsidRPr="00A12180">
              <w:rPr>
                <w:rFonts w:ascii="Arial Narrow" w:hAnsi="Arial Narrow" w:cstheme="minorHAnsi"/>
                <w:sz w:val="16"/>
                <w:szCs w:val="16"/>
                <w:lang w:val="es-PE"/>
              </w:rPr>
              <w:t>ARTÍCULO PRIMERO. – Declarar IMPROCEDENTE la solicitud de devolución del vehículo con placa de rodaje chilena N° CGRZ46, presentada por BERTHA YUPA HUANCA, identificada con DNI N° 43194185, mediante Expediente N° 172-URD119-2024-119875-8 de fecha 06.2.2024.</w:t>
            </w:r>
          </w:p>
          <w:p w14:paraId="2A1312D8" w14:textId="1F4B7876" w:rsidR="001D490C" w:rsidRPr="00A12180" w:rsidRDefault="001D490C" w:rsidP="005C3A9D">
            <w:pPr>
              <w:pStyle w:val="Sangradetextonormal"/>
              <w:spacing w:after="0" w:line="0" w:lineRule="atLeast"/>
              <w:ind w:right="134"/>
              <w:contextualSpacing/>
              <w:jc w:val="both"/>
              <w:rPr>
                <w:rFonts w:ascii="Arial Narrow" w:hAnsi="Arial Narrow" w:cstheme="minorHAnsi"/>
                <w:sz w:val="16"/>
                <w:szCs w:val="16"/>
                <w:lang w:val="es-PE"/>
              </w:rPr>
            </w:pPr>
            <w:r w:rsidRPr="00A12180">
              <w:rPr>
                <w:rFonts w:ascii="Arial Narrow" w:hAnsi="Arial Narrow" w:cstheme="minorHAnsi"/>
                <w:sz w:val="16"/>
                <w:szCs w:val="16"/>
                <w:lang w:val="es-PE"/>
              </w:rPr>
              <w:t>ARTÍCULO SEGUNDO. - Declarar el COMISO del vehículo descrito en el Acta de Incautación N° 172-0201-2024-000033 de fecha 05.2.2024, con placa de rodaje chilena N° CGRZ46, Marca: HYUNDAI, Modelo: TERRAKAN 4X4 2.5, Año: 2002, Motor: D4BH2-321347, Chasis: KMHNN81WP2U051852; por los fundamentos de hecho y derechos expuestos en la parte considerativa de la presente resolución.</w:t>
            </w:r>
          </w:p>
        </w:tc>
      </w:tr>
    </w:tbl>
    <w:p w14:paraId="0ACC129A" w14:textId="31428060" w:rsidR="0044528C" w:rsidRDefault="0044528C" w:rsidP="000A2EFA">
      <w:pPr>
        <w:spacing w:line="0" w:lineRule="atLeast"/>
        <w:ind w:left="709" w:right="1105"/>
        <w:jc w:val="both"/>
        <w:textAlignment w:val="baseline"/>
        <w:rPr>
          <w:rFonts w:ascii="Arial Narrow" w:hAnsi="Arial Narrow" w:cs="Segoe UI"/>
          <w:sz w:val="16"/>
          <w:szCs w:val="16"/>
          <w:lang w:eastAsia="es-PE"/>
        </w:rPr>
      </w:pPr>
      <w:r w:rsidRPr="00A32BB2">
        <w:rPr>
          <w:rFonts w:ascii="Arial Narrow" w:hAnsi="Arial Narrow" w:cs="Segoe UI"/>
          <w:sz w:val="16"/>
          <w:szCs w:val="16"/>
          <w:lang w:eastAsia="es-PE"/>
        </w:rPr>
        <w:t> </w:t>
      </w:r>
    </w:p>
    <w:tbl>
      <w:tblPr>
        <w:tblStyle w:val="Tablaconcuadrculaclara"/>
        <w:tblW w:w="14317" w:type="dxa"/>
        <w:tblInd w:w="704" w:type="dxa"/>
        <w:tblLayout w:type="fixed"/>
        <w:tblLook w:val="0000" w:firstRow="0" w:lastRow="0" w:firstColumn="0" w:lastColumn="0" w:noHBand="0" w:noVBand="0"/>
      </w:tblPr>
      <w:tblGrid>
        <w:gridCol w:w="992"/>
        <w:gridCol w:w="1134"/>
        <w:gridCol w:w="1843"/>
        <w:gridCol w:w="1418"/>
        <w:gridCol w:w="8930"/>
      </w:tblGrid>
      <w:tr w:rsidR="009C3CA2" w:rsidRPr="00457BBB" w14:paraId="5FDFE08C" w14:textId="77777777" w:rsidTr="009C3CA2">
        <w:trPr>
          <w:trHeight w:val="20"/>
        </w:trPr>
        <w:tc>
          <w:tcPr>
            <w:tcW w:w="992" w:type="dxa"/>
            <w:noWrap/>
          </w:tcPr>
          <w:p w14:paraId="4D39556E" w14:textId="77777777" w:rsidR="00C2247F" w:rsidRPr="00457BBB" w:rsidRDefault="00C2247F" w:rsidP="00DE50AC">
            <w:pPr>
              <w:jc w:val="center"/>
              <w:rPr>
                <w:rFonts w:ascii="Arial Narrow" w:eastAsia="Arial Unicode MS" w:hAnsi="Arial Narrow" w:cs="Arial"/>
                <w:color w:val="000000" w:themeColor="text1"/>
                <w:sz w:val="16"/>
                <w:szCs w:val="16"/>
              </w:rPr>
            </w:pPr>
            <w:r w:rsidRPr="00457BBB">
              <w:rPr>
                <w:rFonts w:ascii="Arial Narrow" w:hAnsi="Arial Narrow" w:cs="Arial"/>
                <w:color w:val="000000" w:themeColor="text1"/>
                <w:sz w:val="16"/>
                <w:szCs w:val="16"/>
              </w:rPr>
              <w:t>Documento de Identidad</w:t>
            </w:r>
          </w:p>
        </w:tc>
        <w:tc>
          <w:tcPr>
            <w:tcW w:w="1134" w:type="dxa"/>
            <w:noWrap/>
          </w:tcPr>
          <w:p w14:paraId="2B8F3886" w14:textId="77777777" w:rsidR="00C2247F" w:rsidRPr="00457BBB" w:rsidRDefault="00C2247F" w:rsidP="00DE50AC">
            <w:pPr>
              <w:pStyle w:val="Ttulo2"/>
              <w:rPr>
                <w:rFonts w:ascii="Arial Narrow" w:eastAsia="Arial Unicode MS" w:hAnsi="Arial Narrow" w:cs="Arial"/>
                <w:b w:val="0"/>
                <w:bCs w:val="0"/>
                <w:color w:val="000000" w:themeColor="text1"/>
                <w:sz w:val="16"/>
                <w:szCs w:val="16"/>
              </w:rPr>
            </w:pPr>
            <w:r w:rsidRPr="00457BBB">
              <w:rPr>
                <w:rFonts w:ascii="Arial Narrow" w:hAnsi="Arial Narrow" w:cs="Arial"/>
                <w:b w:val="0"/>
                <w:bCs w:val="0"/>
                <w:color w:val="000000" w:themeColor="text1"/>
                <w:sz w:val="16"/>
                <w:szCs w:val="16"/>
              </w:rPr>
              <w:t>Infractor</w:t>
            </w:r>
          </w:p>
        </w:tc>
        <w:tc>
          <w:tcPr>
            <w:tcW w:w="1843" w:type="dxa"/>
            <w:noWrap/>
          </w:tcPr>
          <w:p w14:paraId="3078452C" w14:textId="77777777" w:rsidR="00C2247F" w:rsidRPr="00457BBB" w:rsidRDefault="00C2247F" w:rsidP="00DE50AC">
            <w:pPr>
              <w:jc w:val="center"/>
              <w:rPr>
                <w:rFonts w:ascii="Arial Narrow" w:eastAsia="Arial Unicode MS" w:hAnsi="Arial Narrow" w:cs="Arial"/>
                <w:color w:val="000000" w:themeColor="text1"/>
                <w:sz w:val="16"/>
                <w:szCs w:val="16"/>
              </w:rPr>
            </w:pPr>
            <w:r w:rsidRPr="00457BBB">
              <w:rPr>
                <w:rFonts w:ascii="Arial Narrow" w:hAnsi="Arial Narrow" w:cs="Arial"/>
                <w:color w:val="000000" w:themeColor="text1"/>
                <w:sz w:val="16"/>
                <w:szCs w:val="16"/>
              </w:rPr>
              <w:t>Vehículo</w:t>
            </w:r>
          </w:p>
        </w:tc>
        <w:tc>
          <w:tcPr>
            <w:tcW w:w="1418" w:type="dxa"/>
          </w:tcPr>
          <w:p w14:paraId="11027052" w14:textId="77777777" w:rsidR="00C2247F" w:rsidRPr="00457BBB" w:rsidRDefault="00C2247F" w:rsidP="00DE50AC">
            <w:pPr>
              <w:jc w:val="center"/>
              <w:rPr>
                <w:rFonts w:ascii="Arial Narrow" w:eastAsia="Arial Unicode MS" w:hAnsi="Arial Narrow" w:cs="Arial"/>
                <w:color w:val="000000" w:themeColor="text1"/>
                <w:sz w:val="16"/>
                <w:szCs w:val="16"/>
              </w:rPr>
            </w:pPr>
            <w:r w:rsidRPr="00457BBB">
              <w:rPr>
                <w:rFonts w:ascii="Arial Narrow" w:hAnsi="Arial Narrow" w:cs="Arial"/>
                <w:color w:val="000000" w:themeColor="text1"/>
                <w:sz w:val="16"/>
                <w:szCs w:val="16"/>
              </w:rPr>
              <w:t>Documento de Determinación</w:t>
            </w:r>
          </w:p>
        </w:tc>
        <w:tc>
          <w:tcPr>
            <w:tcW w:w="8930" w:type="dxa"/>
            <w:noWrap/>
          </w:tcPr>
          <w:p w14:paraId="259BAA45" w14:textId="77777777" w:rsidR="00C2247F" w:rsidRPr="00457BBB" w:rsidRDefault="00C2247F" w:rsidP="00DE50AC">
            <w:pPr>
              <w:pStyle w:val="Ttulo2"/>
              <w:rPr>
                <w:rFonts w:ascii="Arial Narrow" w:eastAsia="Arial Unicode MS" w:hAnsi="Arial Narrow" w:cs="Arial"/>
                <w:b w:val="0"/>
                <w:bCs w:val="0"/>
                <w:color w:val="000000" w:themeColor="text1"/>
                <w:sz w:val="16"/>
                <w:szCs w:val="16"/>
              </w:rPr>
            </w:pPr>
            <w:r w:rsidRPr="00457BBB">
              <w:rPr>
                <w:rFonts w:ascii="Arial Narrow" w:hAnsi="Arial Narrow" w:cs="Arial"/>
                <w:b w:val="0"/>
                <w:bCs w:val="0"/>
                <w:color w:val="000000" w:themeColor="text1"/>
                <w:sz w:val="16"/>
                <w:szCs w:val="16"/>
              </w:rPr>
              <w:t>Sumilla</w:t>
            </w:r>
          </w:p>
        </w:tc>
      </w:tr>
      <w:tr w:rsidR="009C3CA2" w:rsidRPr="00457BBB" w14:paraId="578207CD" w14:textId="77777777" w:rsidTr="009C3CA2">
        <w:trPr>
          <w:trHeight w:val="20"/>
        </w:trPr>
        <w:tc>
          <w:tcPr>
            <w:tcW w:w="992" w:type="dxa"/>
          </w:tcPr>
          <w:p w14:paraId="2AB63FA4" w14:textId="77777777" w:rsidR="00C2247F" w:rsidRPr="00457BBB" w:rsidRDefault="00C2247F" w:rsidP="00DE50AC">
            <w:pPr>
              <w:jc w:val="center"/>
              <w:rPr>
                <w:rFonts w:ascii="Arial Narrow" w:eastAsia="Calibri" w:hAnsi="Arial Narrow" w:cs="Arial"/>
                <w:color w:val="000000" w:themeColor="text1"/>
                <w:sz w:val="16"/>
                <w:szCs w:val="16"/>
                <w:lang w:val="es-PE" w:eastAsia="es-PE"/>
              </w:rPr>
            </w:pPr>
            <w:r w:rsidRPr="00457BBB">
              <w:rPr>
                <w:rFonts w:ascii="Arial Narrow" w:eastAsia="Calibri" w:hAnsi="Arial Narrow" w:cs="Arial"/>
                <w:color w:val="000000" w:themeColor="text1"/>
                <w:sz w:val="16"/>
                <w:szCs w:val="16"/>
                <w:lang w:val="es-PE" w:eastAsia="es-PE"/>
              </w:rPr>
              <w:t>Cedula de Identidad N°</w:t>
            </w:r>
          </w:p>
          <w:p w14:paraId="2CB435D2" w14:textId="77777777" w:rsidR="00C2247F" w:rsidRPr="00457BBB" w:rsidRDefault="00C2247F" w:rsidP="00DE50AC">
            <w:pPr>
              <w:jc w:val="center"/>
              <w:rPr>
                <w:rFonts w:ascii="Arial Narrow" w:eastAsia="Arial Unicode MS" w:hAnsi="Arial Narrow" w:cs="Arial"/>
                <w:color w:val="000000" w:themeColor="text1"/>
                <w:sz w:val="16"/>
                <w:szCs w:val="16"/>
              </w:rPr>
            </w:pPr>
            <w:r w:rsidRPr="00457BBB">
              <w:rPr>
                <w:rFonts w:ascii="Arial Narrow" w:eastAsia="Calibri" w:hAnsi="Arial Narrow" w:cs="Arial"/>
                <w:color w:val="000000" w:themeColor="text1"/>
                <w:sz w:val="16"/>
                <w:szCs w:val="16"/>
                <w:lang w:val="es-PE" w:eastAsia="es-PE"/>
              </w:rPr>
              <w:t>1704184306</w:t>
            </w:r>
          </w:p>
        </w:tc>
        <w:tc>
          <w:tcPr>
            <w:tcW w:w="1134" w:type="dxa"/>
          </w:tcPr>
          <w:p w14:paraId="45BA5B0F" w14:textId="2D77248B" w:rsidR="00C2247F" w:rsidRPr="009C3CA2" w:rsidRDefault="00C2247F" w:rsidP="009C3CA2">
            <w:pPr>
              <w:autoSpaceDE w:val="0"/>
              <w:autoSpaceDN w:val="0"/>
              <w:adjustRightInd w:val="0"/>
              <w:jc w:val="center"/>
              <w:rPr>
                <w:rFonts w:ascii="Arial Narrow" w:eastAsia="Calibri" w:hAnsi="Arial Narrow" w:cs="Arial"/>
                <w:color w:val="000000" w:themeColor="text1"/>
                <w:sz w:val="16"/>
                <w:szCs w:val="16"/>
                <w:lang w:val="es-PE" w:eastAsia="es-PE"/>
              </w:rPr>
            </w:pPr>
            <w:r w:rsidRPr="00457BBB">
              <w:rPr>
                <w:rFonts w:ascii="Arial Narrow" w:eastAsia="Calibri" w:hAnsi="Arial Narrow" w:cs="Arial"/>
                <w:color w:val="000000" w:themeColor="text1"/>
                <w:sz w:val="16"/>
                <w:szCs w:val="16"/>
                <w:lang w:val="es-PE" w:eastAsia="es-PE"/>
              </w:rPr>
              <w:t>JUAN FELIPE SOSA</w:t>
            </w:r>
            <w:r w:rsidR="009C3CA2">
              <w:rPr>
                <w:rFonts w:ascii="Arial Narrow" w:eastAsia="Calibri" w:hAnsi="Arial Narrow" w:cs="Arial"/>
                <w:color w:val="000000" w:themeColor="text1"/>
                <w:sz w:val="16"/>
                <w:szCs w:val="16"/>
                <w:lang w:val="es-PE" w:eastAsia="es-PE"/>
              </w:rPr>
              <w:t xml:space="preserve"> </w:t>
            </w:r>
            <w:r w:rsidRPr="00457BBB">
              <w:rPr>
                <w:rFonts w:ascii="Arial Narrow" w:eastAsia="Calibri" w:hAnsi="Arial Narrow" w:cs="Arial"/>
                <w:color w:val="000000" w:themeColor="text1"/>
                <w:sz w:val="16"/>
                <w:szCs w:val="16"/>
                <w:lang w:val="es-PE" w:eastAsia="es-PE"/>
              </w:rPr>
              <w:t>VERBECK</w:t>
            </w:r>
          </w:p>
        </w:tc>
        <w:tc>
          <w:tcPr>
            <w:tcW w:w="1843" w:type="dxa"/>
          </w:tcPr>
          <w:p w14:paraId="58F85D47" w14:textId="0E182D33" w:rsidR="00C2247F" w:rsidRPr="009C3CA2" w:rsidRDefault="00C2247F" w:rsidP="009C3CA2">
            <w:pPr>
              <w:pStyle w:val="Default"/>
              <w:jc w:val="center"/>
              <w:rPr>
                <w:rFonts w:ascii="Arial Narrow" w:hAnsi="Arial Narrow"/>
                <w:color w:val="000000" w:themeColor="text1"/>
                <w:sz w:val="16"/>
                <w:szCs w:val="16"/>
              </w:rPr>
            </w:pPr>
            <w:r w:rsidRPr="00457BBB">
              <w:rPr>
                <w:rFonts w:ascii="Arial Narrow" w:hAnsi="Arial Narrow"/>
                <w:color w:val="000000" w:themeColor="text1"/>
                <w:sz w:val="16"/>
                <w:szCs w:val="16"/>
              </w:rPr>
              <w:t>Vehículo ecuatoriano</w:t>
            </w:r>
            <w:r w:rsidR="009C3CA2">
              <w:rPr>
                <w:rFonts w:ascii="Arial Narrow" w:hAnsi="Arial Narrow"/>
                <w:color w:val="000000" w:themeColor="text1"/>
                <w:sz w:val="16"/>
                <w:szCs w:val="16"/>
              </w:rPr>
              <w:t xml:space="preserve"> </w:t>
            </w:r>
            <w:r w:rsidRPr="00457BBB">
              <w:rPr>
                <w:rFonts w:ascii="Arial Narrow" w:hAnsi="Arial Narrow"/>
                <w:color w:val="000000" w:themeColor="text1"/>
                <w:sz w:val="16"/>
                <w:szCs w:val="16"/>
              </w:rPr>
              <w:t xml:space="preserve">placa </w:t>
            </w:r>
            <w:r w:rsidRPr="00457BBB">
              <w:rPr>
                <w:rFonts w:ascii="Arial Narrow" w:hAnsi="Arial Narrow"/>
                <w:color w:val="000000" w:themeColor="text1"/>
                <w:sz w:val="16"/>
                <w:szCs w:val="16"/>
                <w:lang w:eastAsia="es-PE"/>
              </w:rPr>
              <w:t>PQA0913</w:t>
            </w:r>
            <w:r w:rsidRPr="00457BBB">
              <w:rPr>
                <w:rFonts w:ascii="Arial Narrow" w:hAnsi="Arial Narrow"/>
                <w:color w:val="000000" w:themeColor="text1"/>
                <w:sz w:val="16"/>
                <w:szCs w:val="16"/>
              </w:rPr>
              <w:t>,</w:t>
            </w:r>
            <w:r w:rsidR="009C3CA2">
              <w:rPr>
                <w:rFonts w:ascii="Arial Narrow" w:hAnsi="Arial Narrow"/>
                <w:color w:val="000000" w:themeColor="text1"/>
                <w:sz w:val="16"/>
                <w:szCs w:val="16"/>
              </w:rPr>
              <w:t xml:space="preserve"> </w:t>
            </w:r>
            <w:r w:rsidRPr="00457BBB">
              <w:rPr>
                <w:rFonts w:ascii="Arial Narrow" w:hAnsi="Arial Narrow"/>
                <w:color w:val="000000" w:themeColor="text1"/>
                <w:sz w:val="16"/>
                <w:szCs w:val="16"/>
                <w:lang w:eastAsia="es-PE"/>
              </w:rPr>
              <w:t>Marca TOYOTA</w:t>
            </w:r>
            <w:r w:rsidR="009C3CA2">
              <w:rPr>
                <w:rFonts w:ascii="Arial Narrow" w:hAnsi="Arial Narrow"/>
                <w:color w:val="000000" w:themeColor="text1"/>
                <w:sz w:val="16"/>
                <w:szCs w:val="16"/>
                <w:lang w:eastAsia="es-PE"/>
              </w:rPr>
              <w:t xml:space="preserve"> </w:t>
            </w:r>
            <w:r w:rsidRPr="00457BBB">
              <w:rPr>
                <w:rFonts w:ascii="Arial Narrow" w:hAnsi="Arial Narrow"/>
                <w:color w:val="000000" w:themeColor="text1"/>
                <w:sz w:val="16"/>
                <w:szCs w:val="16"/>
                <w:lang w:eastAsia="es-PE"/>
              </w:rPr>
              <w:t>año 2007,</w:t>
            </w:r>
            <w:r w:rsidR="009C3CA2">
              <w:rPr>
                <w:rFonts w:ascii="Arial Narrow" w:hAnsi="Arial Narrow"/>
                <w:color w:val="000000" w:themeColor="text1"/>
                <w:sz w:val="16"/>
                <w:szCs w:val="16"/>
                <w:lang w:eastAsia="es-PE"/>
              </w:rPr>
              <w:t xml:space="preserve"> </w:t>
            </w:r>
            <w:r w:rsidRPr="00457BBB">
              <w:rPr>
                <w:rFonts w:ascii="Arial Narrow" w:hAnsi="Arial Narrow"/>
                <w:color w:val="000000" w:themeColor="text1"/>
                <w:sz w:val="16"/>
                <w:szCs w:val="16"/>
                <w:lang w:eastAsia="es-PE"/>
              </w:rPr>
              <w:t>chasis N° 8XA21UJ7278</w:t>
            </w:r>
            <w:r w:rsidR="009C3CA2">
              <w:rPr>
                <w:rFonts w:ascii="Arial Narrow" w:hAnsi="Arial Narrow"/>
                <w:color w:val="000000" w:themeColor="text1"/>
                <w:sz w:val="16"/>
                <w:szCs w:val="16"/>
                <w:lang w:eastAsia="es-PE"/>
              </w:rPr>
              <w:t xml:space="preserve"> </w:t>
            </w:r>
            <w:r w:rsidRPr="00457BBB">
              <w:rPr>
                <w:rFonts w:ascii="Arial Narrow" w:hAnsi="Arial Narrow"/>
                <w:color w:val="000000" w:themeColor="text1"/>
                <w:sz w:val="16"/>
                <w:szCs w:val="16"/>
                <w:lang w:eastAsia="es-PE"/>
              </w:rPr>
              <w:t>002422</w:t>
            </w:r>
            <w:r w:rsidR="009C3CA2">
              <w:rPr>
                <w:rFonts w:ascii="Arial Narrow" w:hAnsi="Arial Narrow"/>
                <w:color w:val="000000" w:themeColor="text1"/>
                <w:sz w:val="16"/>
                <w:szCs w:val="16"/>
                <w:lang w:eastAsia="es-PE"/>
              </w:rPr>
              <w:t xml:space="preserve"> </w:t>
            </w:r>
            <w:r w:rsidRPr="00457BBB">
              <w:rPr>
                <w:rFonts w:ascii="Arial Narrow" w:hAnsi="Arial Narrow"/>
                <w:color w:val="000000" w:themeColor="text1"/>
                <w:sz w:val="16"/>
                <w:szCs w:val="16"/>
                <w:lang w:eastAsia="es-PE"/>
              </w:rPr>
              <w:t>motor Nº 708439.</w:t>
            </w:r>
            <w:r w:rsidR="009C3CA2">
              <w:rPr>
                <w:rFonts w:ascii="Arial Narrow" w:hAnsi="Arial Narrow"/>
                <w:color w:val="000000" w:themeColor="text1"/>
                <w:sz w:val="16"/>
                <w:szCs w:val="16"/>
                <w:lang w:eastAsia="es-PE"/>
              </w:rPr>
              <w:t xml:space="preserve"> </w:t>
            </w:r>
            <w:r w:rsidRPr="00457BBB">
              <w:rPr>
                <w:rFonts w:ascii="Arial Narrow" w:hAnsi="Arial Narrow"/>
                <w:color w:val="000000" w:themeColor="text1"/>
                <w:sz w:val="16"/>
                <w:szCs w:val="16"/>
              </w:rPr>
              <w:t>Registro Vehicular</w:t>
            </w:r>
            <w:r w:rsidR="009C3CA2">
              <w:rPr>
                <w:rFonts w:ascii="Arial Narrow" w:hAnsi="Arial Narrow"/>
                <w:color w:val="000000" w:themeColor="text1"/>
                <w:sz w:val="16"/>
                <w:szCs w:val="16"/>
              </w:rPr>
              <w:t xml:space="preserve"> </w:t>
            </w:r>
            <w:r w:rsidRPr="00457BBB">
              <w:rPr>
                <w:rFonts w:ascii="Arial Narrow" w:hAnsi="Arial Narrow"/>
                <w:color w:val="000000" w:themeColor="text1"/>
                <w:sz w:val="16"/>
                <w:szCs w:val="16"/>
              </w:rPr>
              <w:t xml:space="preserve">N° </w:t>
            </w:r>
            <w:r w:rsidRPr="00457BBB">
              <w:rPr>
                <w:rFonts w:ascii="Arial Narrow" w:hAnsi="Arial Narrow"/>
                <w:color w:val="000000" w:themeColor="text1"/>
                <w:sz w:val="16"/>
                <w:szCs w:val="16"/>
                <w:lang w:eastAsia="es-PE"/>
              </w:rPr>
              <w:t>172-2011-008430 del 09.01.2011</w:t>
            </w:r>
          </w:p>
        </w:tc>
        <w:tc>
          <w:tcPr>
            <w:tcW w:w="1418" w:type="dxa"/>
          </w:tcPr>
          <w:p w14:paraId="0D88DCA0" w14:textId="5557E67E" w:rsidR="00C2247F" w:rsidRPr="00457BBB" w:rsidRDefault="00C2247F" w:rsidP="00DE50AC">
            <w:pPr>
              <w:jc w:val="center"/>
              <w:rPr>
                <w:rFonts w:ascii="Arial Narrow" w:eastAsia="Arial Unicode MS" w:hAnsi="Arial Narrow" w:cs="Arial"/>
                <w:color w:val="000000" w:themeColor="text1"/>
                <w:sz w:val="16"/>
                <w:szCs w:val="16"/>
              </w:rPr>
            </w:pPr>
            <w:r w:rsidRPr="00457BBB">
              <w:rPr>
                <w:rFonts w:ascii="Arial Narrow" w:hAnsi="Arial Narrow" w:cs="Arial"/>
                <w:color w:val="000000" w:themeColor="text1"/>
                <w:sz w:val="16"/>
                <w:szCs w:val="16"/>
              </w:rPr>
              <w:t xml:space="preserve">Resolución Jefatural de División  N° </w:t>
            </w:r>
            <w:r w:rsidRPr="00457BBB">
              <w:rPr>
                <w:rFonts w:ascii="Arial Narrow" w:eastAsia="Calibri" w:hAnsi="Arial Narrow" w:cs="Arial"/>
                <w:color w:val="000000" w:themeColor="text1"/>
                <w:sz w:val="16"/>
                <w:szCs w:val="16"/>
                <w:lang w:val="es-PE" w:eastAsia="en-US"/>
              </w:rPr>
              <w:t xml:space="preserve">172-3G0100/2024-000105 </w:t>
            </w:r>
            <w:r w:rsidRPr="00457BBB">
              <w:rPr>
                <w:rFonts w:ascii="Arial Narrow" w:hAnsi="Arial Narrow" w:cs="Arial"/>
                <w:color w:val="000000" w:themeColor="text1"/>
                <w:sz w:val="16"/>
                <w:szCs w:val="16"/>
              </w:rPr>
              <w:t>del 11.04.2024</w:t>
            </w:r>
          </w:p>
        </w:tc>
        <w:tc>
          <w:tcPr>
            <w:tcW w:w="8930" w:type="dxa"/>
          </w:tcPr>
          <w:p w14:paraId="7BB1C01B" w14:textId="3B3F0C01" w:rsidR="00C2247F" w:rsidRPr="00457BBB" w:rsidRDefault="00C2247F" w:rsidP="00DE50AC">
            <w:pPr>
              <w:autoSpaceDE w:val="0"/>
              <w:autoSpaceDN w:val="0"/>
              <w:adjustRightInd w:val="0"/>
              <w:jc w:val="both"/>
              <w:rPr>
                <w:rFonts w:ascii="Arial Narrow" w:eastAsia="Calibri" w:hAnsi="Arial Narrow" w:cs="Arial"/>
                <w:color w:val="000000" w:themeColor="text1"/>
                <w:sz w:val="16"/>
                <w:szCs w:val="16"/>
                <w:lang w:val="es-PE" w:eastAsia="es-PE"/>
              </w:rPr>
            </w:pPr>
            <w:r w:rsidRPr="00457BBB">
              <w:rPr>
                <w:rFonts w:ascii="Arial Narrow" w:eastAsia="Calibri" w:hAnsi="Arial Narrow" w:cs="Arial"/>
                <w:color w:val="000000" w:themeColor="text1"/>
                <w:sz w:val="16"/>
                <w:szCs w:val="16"/>
                <w:lang w:val="es-PE" w:eastAsia="es-PE"/>
              </w:rPr>
              <w:t>PRIMERO: Regularizar el Registro Vehicular Nº 172-2011-008430 del 09.01.2011, de conformidad con los argumentos expuestos en la presente resolución, acción que deberá realizar el CAF Santa Rosa.</w:t>
            </w:r>
          </w:p>
          <w:p w14:paraId="1233B6CF" w14:textId="73385B93" w:rsidR="00C2247F" w:rsidRPr="00457BBB" w:rsidRDefault="00C2247F" w:rsidP="00DE50AC">
            <w:pPr>
              <w:autoSpaceDE w:val="0"/>
              <w:autoSpaceDN w:val="0"/>
              <w:adjustRightInd w:val="0"/>
              <w:jc w:val="both"/>
              <w:rPr>
                <w:rFonts w:ascii="Arial Narrow" w:eastAsia="Calibri" w:hAnsi="Arial Narrow" w:cs="Arial"/>
                <w:color w:val="000000" w:themeColor="text1"/>
                <w:sz w:val="16"/>
                <w:szCs w:val="16"/>
                <w:lang w:val="es-PE" w:eastAsia="es-PE"/>
              </w:rPr>
            </w:pPr>
            <w:r w:rsidRPr="00457BBB">
              <w:rPr>
                <w:rFonts w:ascii="Arial Narrow" w:eastAsia="Calibri" w:hAnsi="Arial Narrow" w:cs="Arial"/>
                <w:color w:val="000000" w:themeColor="text1"/>
                <w:sz w:val="16"/>
                <w:szCs w:val="16"/>
                <w:lang w:val="es-PE" w:eastAsia="es-PE"/>
              </w:rPr>
              <w:t>SEGUNDO: Revocar parcialmente la Resolución de Intendencia N° 172-3G0000/2015-001980 del 03.12.2015 (Ítem N° 2 del Anexo Nº 01), que declara el comiso del vehículo de matrícula ecuatoriana N° PQA0913, Marca TOYOTA, año 2007, chasis N° 8XA21UJ7278002422 y motor Nº 708439.</w:t>
            </w:r>
          </w:p>
          <w:p w14:paraId="37B28F25" w14:textId="440D6B55" w:rsidR="00C2247F" w:rsidRPr="00457BBB" w:rsidRDefault="00C2247F" w:rsidP="00DE50AC">
            <w:pPr>
              <w:autoSpaceDE w:val="0"/>
              <w:autoSpaceDN w:val="0"/>
              <w:adjustRightInd w:val="0"/>
              <w:jc w:val="both"/>
              <w:rPr>
                <w:rFonts w:ascii="Arial Narrow" w:eastAsia="Calibri" w:hAnsi="Arial Narrow" w:cs="Arial"/>
                <w:color w:val="000000" w:themeColor="text1"/>
                <w:sz w:val="16"/>
                <w:szCs w:val="16"/>
                <w:lang w:val="es-PE" w:eastAsia="es-PE"/>
              </w:rPr>
            </w:pPr>
            <w:r w:rsidRPr="00457BBB">
              <w:rPr>
                <w:rFonts w:ascii="Arial Narrow" w:eastAsia="Calibri" w:hAnsi="Arial Narrow" w:cs="Arial"/>
                <w:color w:val="000000" w:themeColor="text1"/>
                <w:sz w:val="16"/>
                <w:szCs w:val="16"/>
                <w:lang w:val="es-PE" w:eastAsia="es-PE"/>
              </w:rPr>
              <w:t xml:space="preserve">TERCERO: Oficiar a la Superintendencia de Registros Públicos </w:t>
            </w:r>
            <w:r w:rsidRPr="00457BBB">
              <w:rPr>
                <w:rFonts w:ascii="Arial Narrow" w:eastAsia="Calibri" w:hAnsi="Arial Narrow" w:cs="ArialMT"/>
                <w:color w:val="000000" w:themeColor="text1"/>
                <w:sz w:val="16"/>
                <w:szCs w:val="16"/>
                <w:lang w:val="es-PE" w:eastAsia="es-PE"/>
              </w:rPr>
              <w:t xml:space="preserve">– </w:t>
            </w:r>
            <w:r w:rsidRPr="00457BBB">
              <w:rPr>
                <w:rFonts w:ascii="Arial Narrow" w:eastAsia="Calibri" w:hAnsi="Arial Narrow" w:cs="Arial"/>
                <w:color w:val="000000" w:themeColor="text1"/>
                <w:sz w:val="16"/>
                <w:szCs w:val="16"/>
                <w:lang w:val="es-PE" w:eastAsia="es-PE"/>
              </w:rPr>
              <w:t xml:space="preserve">sede Tacna, a fin de que se levante la Constitución de Garantía Mobiliaria y otros </w:t>
            </w:r>
            <w:r w:rsidRPr="00457BBB">
              <w:rPr>
                <w:rFonts w:ascii="Arial Narrow" w:eastAsia="Calibri" w:hAnsi="Arial Narrow" w:cs="ArialMT"/>
                <w:color w:val="000000" w:themeColor="text1"/>
                <w:sz w:val="16"/>
                <w:szCs w:val="16"/>
                <w:lang w:val="es-PE" w:eastAsia="es-PE"/>
              </w:rPr>
              <w:t xml:space="preserve">– </w:t>
            </w:r>
            <w:r w:rsidRPr="00457BBB">
              <w:rPr>
                <w:rFonts w:ascii="Arial Narrow" w:eastAsia="Calibri" w:hAnsi="Arial Narrow" w:cs="Arial"/>
                <w:color w:val="000000" w:themeColor="text1"/>
                <w:sz w:val="16"/>
                <w:szCs w:val="16"/>
                <w:lang w:val="es-PE" w:eastAsia="es-PE"/>
              </w:rPr>
              <w:t>Medida Cautelar, recaída sobre el vehículo de matrícula ecuatoriana N° PQA0913, Marca TOYOTA, año 2007, chasis N° 8XA21UJ7278002422 y motor Nº 708439.</w:t>
            </w:r>
          </w:p>
          <w:p w14:paraId="686A77C7" w14:textId="1CE0D96D" w:rsidR="00C2247F" w:rsidRPr="00457BBB" w:rsidRDefault="00C2247F" w:rsidP="00DE50AC">
            <w:pPr>
              <w:autoSpaceDE w:val="0"/>
              <w:autoSpaceDN w:val="0"/>
              <w:adjustRightInd w:val="0"/>
              <w:jc w:val="both"/>
              <w:rPr>
                <w:rFonts w:ascii="Arial Narrow" w:hAnsi="Arial Narrow" w:cs="Arial"/>
                <w:color w:val="000000" w:themeColor="text1"/>
                <w:sz w:val="16"/>
                <w:szCs w:val="16"/>
              </w:rPr>
            </w:pPr>
            <w:r w:rsidRPr="00457BBB">
              <w:rPr>
                <w:rFonts w:ascii="Arial Narrow" w:eastAsia="Calibri" w:hAnsi="Arial Narrow" w:cs="Arial"/>
                <w:color w:val="000000" w:themeColor="text1"/>
                <w:sz w:val="16"/>
                <w:szCs w:val="16"/>
                <w:lang w:val="es-PE" w:eastAsia="es-PE"/>
              </w:rPr>
              <w:t>CUARTO: Oficiar a la policía Nacional del Perú, a fin de que se levante la ubicación y orden de captura, recaída sobre el vehículo de matrícula ecuatoriana N° PQA0913, Marca TOYOTA, año 2007, chasis N° 8XA21UJ7278002422 y motor Nº 708439.</w:t>
            </w:r>
          </w:p>
        </w:tc>
      </w:tr>
      <w:tr w:rsidR="009C3CA2" w:rsidRPr="00457BBB" w14:paraId="61C32C24" w14:textId="77777777" w:rsidTr="009C3CA2">
        <w:trPr>
          <w:trHeight w:val="20"/>
        </w:trPr>
        <w:tc>
          <w:tcPr>
            <w:tcW w:w="992" w:type="dxa"/>
          </w:tcPr>
          <w:p w14:paraId="65F950BD" w14:textId="77777777" w:rsidR="00457BBB" w:rsidRPr="00D97F0F" w:rsidRDefault="00457BBB" w:rsidP="00457BBB">
            <w:pPr>
              <w:jc w:val="center"/>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Cedula de Identidad N°</w:t>
            </w:r>
          </w:p>
          <w:p w14:paraId="7FCB37D0" w14:textId="289B421F" w:rsidR="00457BBB" w:rsidRPr="00457BBB" w:rsidRDefault="00457BBB" w:rsidP="00457BBB">
            <w:pPr>
              <w:jc w:val="center"/>
              <w:rPr>
                <w:rFonts w:ascii="Arial Narrow" w:eastAsia="Calibri" w:hAnsi="Arial Narrow" w:cs="Arial"/>
                <w:color w:val="000000" w:themeColor="text1"/>
                <w:sz w:val="16"/>
                <w:szCs w:val="16"/>
                <w:lang w:val="es-PE" w:eastAsia="es-PE"/>
              </w:rPr>
            </w:pPr>
            <w:r w:rsidRPr="00D97F0F">
              <w:rPr>
                <w:rFonts w:ascii="Arial Narrow" w:eastAsia="Calibri" w:hAnsi="Arial Narrow" w:cs="Arial"/>
                <w:sz w:val="16"/>
                <w:szCs w:val="16"/>
                <w:lang w:val="es-PE" w:eastAsia="es-PE"/>
              </w:rPr>
              <w:t>218891977</w:t>
            </w:r>
          </w:p>
        </w:tc>
        <w:tc>
          <w:tcPr>
            <w:tcW w:w="1134" w:type="dxa"/>
          </w:tcPr>
          <w:p w14:paraId="67446278" w14:textId="77777777" w:rsidR="00457BBB" w:rsidRPr="00D97F0F" w:rsidRDefault="00457BBB" w:rsidP="00457BBB">
            <w:pPr>
              <w:autoSpaceDE w:val="0"/>
              <w:autoSpaceDN w:val="0"/>
              <w:adjustRightInd w:val="0"/>
              <w:jc w:val="center"/>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BYRON</w:t>
            </w:r>
          </w:p>
          <w:p w14:paraId="32291455" w14:textId="4582932C" w:rsidR="00457BBB" w:rsidRPr="00457BBB" w:rsidRDefault="00457BBB" w:rsidP="00457BBB">
            <w:pPr>
              <w:autoSpaceDE w:val="0"/>
              <w:autoSpaceDN w:val="0"/>
              <w:adjustRightInd w:val="0"/>
              <w:jc w:val="center"/>
              <w:rPr>
                <w:rFonts w:ascii="Arial Narrow" w:eastAsia="Calibri" w:hAnsi="Arial Narrow" w:cs="Arial"/>
                <w:color w:val="000000" w:themeColor="text1"/>
                <w:sz w:val="16"/>
                <w:szCs w:val="16"/>
                <w:lang w:val="es-PE" w:eastAsia="es-PE"/>
              </w:rPr>
            </w:pPr>
            <w:r w:rsidRPr="00D97F0F">
              <w:rPr>
                <w:rFonts w:ascii="Arial Narrow" w:eastAsia="Calibri" w:hAnsi="Arial Narrow" w:cs="Arial"/>
                <w:sz w:val="16"/>
                <w:szCs w:val="16"/>
                <w:lang w:val="es-PE" w:eastAsia="es-PE"/>
              </w:rPr>
              <w:t>ANTONIO SALAVARRIA PALOMINO</w:t>
            </w:r>
          </w:p>
        </w:tc>
        <w:tc>
          <w:tcPr>
            <w:tcW w:w="1843" w:type="dxa"/>
          </w:tcPr>
          <w:p w14:paraId="6CFDDEC3" w14:textId="53C794E7" w:rsidR="00457BBB" w:rsidRPr="009C3CA2" w:rsidRDefault="00457BBB" w:rsidP="009C3CA2">
            <w:pPr>
              <w:pStyle w:val="Default"/>
              <w:jc w:val="center"/>
              <w:rPr>
                <w:rFonts w:ascii="Arial Narrow" w:hAnsi="Arial Narrow"/>
                <w:sz w:val="16"/>
                <w:szCs w:val="16"/>
              </w:rPr>
            </w:pPr>
            <w:r w:rsidRPr="00D97F0F">
              <w:rPr>
                <w:rFonts w:ascii="Arial Narrow" w:hAnsi="Arial Narrow"/>
                <w:sz w:val="16"/>
                <w:szCs w:val="16"/>
              </w:rPr>
              <w:t>Vehículo chileno</w:t>
            </w:r>
            <w:r w:rsidR="009C3CA2">
              <w:rPr>
                <w:rFonts w:ascii="Arial Narrow" w:hAnsi="Arial Narrow"/>
                <w:sz w:val="16"/>
                <w:szCs w:val="16"/>
              </w:rPr>
              <w:t xml:space="preserve"> </w:t>
            </w:r>
            <w:r w:rsidRPr="00D97F0F">
              <w:rPr>
                <w:rFonts w:ascii="Arial Narrow" w:hAnsi="Arial Narrow"/>
                <w:sz w:val="16"/>
                <w:szCs w:val="16"/>
              </w:rPr>
              <w:t xml:space="preserve">placa </w:t>
            </w:r>
            <w:r w:rsidRPr="00D97F0F">
              <w:rPr>
                <w:rFonts w:ascii="Arial Narrow" w:hAnsi="Arial Narrow"/>
                <w:sz w:val="16"/>
                <w:szCs w:val="16"/>
                <w:lang w:eastAsia="es-PE"/>
              </w:rPr>
              <w:t>DGVL91</w:t>
            </w:r>
            <w:r w:rsidRPr="00D97F0F">
              <w:rPr>
                <w:rFonts w:ascii="Arial Narrow" w:hAnsi="Arial Narrow"/>
                <w:sz w:val="16"/>
                <w:szCs w:val="16"/>
              </w:rPr>
              <w:t>,</w:t>
            </w:r>
            <w:r w:rsidR="009C3CA2">
              <w:rPr>
                <w:rFonts w:ascii="Arial Narrow" w:hAnsi="Arial Narrow"/>
                <w:sz w:val="16"/>
                <w:szCs w:val="16"/>
              </w:rPr>
              <w:t xml:space="preserve"> </w:t>
            </w:r>
            <w:r w:rsidRPr="00D97F0F">
              <w:rPr>
                <w:rFonts w:ascii="Arial Narrow" w:hAnsi="Arial Narrow"/>
                <w:sz w:val="16"/>
                <w:szCs w:val="16"/>
                <w:lang w:eastAsia="es-PE"/>
              </w:rPr>
              <w:t>Marca HYUNDAI, Modelo SANTA FE 2.4 GLS año 2011, chasis N° KMHSH81BABU</w:t>
            </w:r>
            <w:r w:rsidR="009C3CA2">
              <w:rPr>
                <w:rFonts w:ascii="Arial Narrow" w:hAnsi="Arial Narrow"/>
                <w:sz w:val="16"/>
                <w:szCs w:val="16"/>
                <w:lang w:eastAsia="es-PE"/>
              </w:rPr>
              <w:t xml:space="preserve"> </w:t>
            </w:r>
            <w:r w:rsidRPr="00D97F0F">
              <w:rPr>
                <w:rFonts w:ascii="Arial Narrow" w:hAnsi="Arial Narrow"/>
                <w:sz w:val="16"/>
                <w:szCs w:val="16"/>
                <w:lang w:eastAsia="es-PE"/>
              </w:rPr>
              <w:t>755970,</w:t>
            </w:r>
            <w:r w:rsidR="009C3CA2">
              <w:rPr>
                <w:rFonts w:ascii="Arial Narrow" w:hAnsi="Arial Narrow"/>
                <w:sz w:val="16"/>
                <w:szCs w:val="16"/>
                <w:lang w:eastAsia="es-PE"/>
              </w:rPr>
              <w:t xml:space="preserve"> </w:t>
            </w:r>
            <w:r w:rsidRPr="00D97F0F">
              <w:rPr>
                <w:rFonts w:ascii="Arial Narrow" w:hAnsi="Arial Narrow"/>
                <w:sz w:val="16"/>
                <w:szCs w:val="16"/>
                <w:lang w:eastAsia="es-PE"/>
              </w:rPr>
              <w:t>motor Nº G4KEBU357474</w:t>
            </w:r>
            <w:r w:rsidR="009C3CA2">
              <w:rPr>
                <w:rFonts w:ascii="Arial Narrow" w:hAnsi="Arial Narrow"/>
                <w:sz w:val="16"/>
                <w:szCs w:val="16"/>
                <w:lang w:eastAsia="es-PE"/>
              </w:rPr>
              <w:t xml:space="preserve"> </w:t>
            </w:r>
            <w:r w:rsidRPr="00D97F0F">
              <w:rPr>
                <w:rFonts w:ascii="Arial Narrow" w:hAnsi="Arial Narrow"/>
                <w:sz w:val="16"/>
                <w:szCs w:val="16"/>
              </w:rPr>
              <w:t>Registro Vehicular</w:t>
            </w:r>
            <w:r w:rsidR="009C3CA2">
              <w:rPr>
                <w:rFonts w:ascii="Arial Narrow" w:hAnsi="Arial Narrow"/>
                <w:sz w:val="16"/>
                <w:szCs w:val="16"/>
              </w:rPr>
              <w:t xml:space="preserve"> </w:t>
            </w:r>
            <w:r w:rsidRPr="00D97F0F">
              <w:rPr>
                <w:rFonts w:ascii="Arial Narrow" w:hAnsi="Arial Narrow"/>
                <w:sz w:val="16"/>
                <w:szCs w:val="16"/>
                <w:lang w:eastAsia="es-PE"/>
              </w:rPr>
              <w:t>Nº 08-172-0204-2013-000794</w:t>
            </w:r>
            <w:r w:rsidR="009C3CA2">
              <w:rPr>
                <w:rFonts w:ascii="Arial Narrow" w:hAnsi="Arial Narrow"/>
                <w:sz w:val="16"/>
                <w:szCs w:val="16"/>
                <w:lang w:eastAsia="es-PE"/>
              </w:rPr>
              <w:t xml:space="preserve"> </w:t>
            </w:r>
            <w:r w:rsidRPr="00D97F0F">
              <w:rPr>
                <w:rFonts w:ascii="Arial Narrow" w:hAnsi="Arial Narrow"/>
                <w:sz w:val="16"/>
                <w:szCs w:val="16"/>
                <w:lang w:eastAsia="es-PE"/>
              </w:rPr>
              <w:t>del 28.01.2013</w:t>
            </w:r>
          </w:p>
        </w:tc>
        <w:tc>
          <w:tcPr>
            <w:tcW w:w="1418" w:type="dxa"/>
          </w:tcPr>
          <w:p w14:paraId="6257CF88" w14:textId="1DACFCBE" w:rsidR="00457BBB" w:rsidRPr="00457BBB" w:rsidRDefault="00457BBB" w:rsidP="00457BBB">
            <w:pPr>
              <w:jc w:val="center"/>
              <w:rPr>
                <w:rFonts w:ascii="Arial Narrow" w:hAnsi="Arial Narrow" w:cs="Arial"/>
                <w:color w:val="000000" w:themeColor="text1"/>
                <w:sz w:val="16"/>
                <w:szCs w:val="16"/>
              </w:rPr>
            </w:pPr>
            <w:r w:rsidRPr="00D97F0F">
              <w:rPr>
                <w:rFonts w:ascii="Arial Narrow" w:hAnsi="Arial Narrow" w:cs="Arial"/>
                <w:color w:val="000000"/>
                <w:sz w:val="16"/>
                <w:szCs w:val="16"/>
              </w:rPr>
              <w:t xml:space="preserve">Resolución Jefatural de </w:t>
            </w:r>
            <w:r w:rsidR="009C3CA2" w:rsidRPr="00457BBB">
              <w:rPr>
                <w:rFonts w:ascii="Arial Narrow" w:hAnsi="Arial Narrow" w:cs="Arial"/>
                <w:color w:val="000000" w:themeColor="text1"/>
                <w:sz w:val="16"/>
                <w:szCs w:val="16"/>
              </w:rPr>
              <w:t xml:space="preserve">División  </w:t>
            </w:r>
            <w:r w:rsidRPr="00D97F0F">
              <w:rPr>
                <w:rFonts w:ascii="Arial Narrow" w:hAnsi="Arial Narrow" w:cs="Arial"/>
                <w:color w:val="000000"/>
                <w:sz w:val="16"/>
                <w:szCs w:val="16"/>
              </w:rPr>
              <w:t xml:space="preserve">N° </w:t>
            </w:r>
            <w:r w:rsidRPr="00D97F0F">
              <w:rPr>
                <w:rFonts w:ascii="Arial Narrow" w:eastAsia="Calibri" w:hAnsi="Arial Narrow" w:cs="Arial"/>
                <w:sz w:val="16"/>
                <w:szCs w:val="16"/>
                <w:lang w:val="es-PE" w:eastAsia="en-US"/>
              </w:rPr>
              <w:t xml:space="preserve">172-3G0100/2024-000106 </w:t>
            </w:r>
            <w:r w:rsidRPr="00D97F0F">
              <w:rPr>
                <w:rFonts w:ascii="Arial Narrow" w:hAnsi="Arial Narrow" w:cs="Arial"/>
                <w:color w:val="000000"/>
                <w:sz w:val="16"/>
                <w:szCs w:val="16"/>
              </w:rPr>
              <w:t>del 11.04.2024</w:t>
            </w:r>
          </w:p>
        </w:tc>
        <w:tc>
          <w:tcPr>
            <w:tcW w:w="8930" w:type="dxa"/>
          </w:tcPr>
          <w:p w14:paraId="04CA2D8B" w14:textId="625E6C88" w:rsidR="00457BBB" w:rsidRPr="00D97F0F" w:rsidRDefault="00457BBB" w:rsidP="00457BBB">
            <w:pPr>
              <w:autoSpaceDE w:val="0"/>
              <w:autoSpaceDN w:val="0"/>
              <w:adjustRightInd w:val="0"/>
              <w:jc w:val="both"/>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PRIMERO: Anular el Registro Vehicular Nº 08-172-0204-2013-000794 del 28.01.2013, de conformidad con los argumentos expuestos en la presente resolución, acción que deberá realizar el CAF Santa Rosa.</w:t>
            </w:r>
          </w:p>
          <w:p w14:paraId="0B93E8C9" w14:textId="373633D3" w:rsidR="00457BBB" w:rsidRPr="00D97F0F" w:rsidRDefault="00457BBB" w:rsidP="00457BBB">
            <w:pPr>
              <w:autoSpaceDE w:val="0"/>
              <w:autoSpaceDN w:val="0"/>
              <w:adjustRightInd w:val="0"/>
              <w:jc w:val="both"/>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SEGUNDO: Revocar parcialmente la Resolución de Intendencia N° 172-3G0000/2014-001819 del 29.09.2014 (Ítem Nº 12 del Anexo), que declara el comiso del vehículo de matrícula chilena N° DGVL91, Marca HYUNDAI, Modelo SANTA FE 2.4 GLS, año 2011, chasis N° KMHSH81BABU755970 y motor Nº G4KEBU357474.</w:t>
            </w:r>
          </w:p>
          <w:p w14:paraId="35E19035" w14:textId="5022B929" w:rsidR="00457BBB" w:rsidRPr="00D97F0F" w:rsidRDefault="00457BBB" w:rsidP="00457BBB">
            <w:pPr>
              <w:autoSpaceDE w:val="0"/>
              <w:autoSpaceDN w:val="0"/>
              <w:adjustRightInd w:val="0"/>
              <w:jc w:val="both"/>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TERCERO: Oficiar a la Superintendencia de Registros Públicos – sede Tacna, a fin de que se levante la Constitución de Garantía Mobiliaria y otros – Medida Cautelar, recaída sobre el vehículo de matrícula Chilena N° DGVL91, Marca HYUNDAI, Modelo SANTA FE 2.4 GLS, año 2011, chasis N° KMHSH81BABU755970 y motor Nº G4KEBU357474.</w:t>
            </w:r>
          </w:p>
          <w:p w14:paraId="5DC17570" w14:textId="79CD9A4E" w:rsidR="00457BBB" w:rsidRPr="00457BBB" w:rsidRDefault="00457BBB" w:rsidP="00457BBB">
            <w:pPr>
              <w:autoSpaceDE w:val="0"/>
              <w:autoSpaceDN w:val="0"/>
              <w:adjustRightInd w:val="0"/>
              <w:jc w:val="both"/>
              <w:rPr>
                <w:rFonts w:ascii="Arial Narrow" w:eastAsia="Calibri" w:hAnsi="Arial Narrow" w:cs="Arial"/>
                <w:sz w:val="16"/>
                <w:szCs w:val="16"/>
                <w:lang w:val="es-PE" w:eastAsia="es-PE"/>
              </w:rPr>
            </w:pPr>
            <w:r w:rsidRPr="00D97F0F">
              <w:rPr>
                <w:rFonts w:ascii="Arial Narrow" w:eastAsia="Calibri" w:hAnsi="Arial Narrow" w:cs="Arial"/>
                <w:sz w:val="16"/>
                <w:szCs w:val="16"/>
                <w:lang w:val="es-PE" w:eastAsia="es-PE"/>
              </w:rPr>
              <w:t>CUARTO: Oficiar a la policía Nacional del Peru, a fin de que se levante la ubicación y orden de captura, recaída sobre el vehículo de matrícula Chilena N° DGVL91, Marca HYUNDAI, Modelo SANTA FE 2.4 GLS, año 2011, chasis N° KMHSH81BABU755970 y motor Nº G4KEBU357474.</w:t>
            </w:r>
          </w:p>
        </w:tc>
      </w:tr>
    </w:tbl>
    <w:p w14:paraId="077DED44" w14:textId="7999B8D0" w:rsidR="001D490C" w:rsidRDefault="001D490C" w:rsidP="00457BBB">
      <w:pPr>
        <w:spacing w:line="0" w:lineRule="atLeast"/>
        <w:ind w:right="1105"/>
        <w:jc w:val="both"/>
        <w:textAlignment w:val="baseline"/>
        <w:rPr>
          <w:rFonts w:ascii="Arial Narrow" w:hAnsi="Arial Narrow" w:cs="Segoe UI"/>
          <w:sz w:val="16"/>
          <w:szCs w:val="16"/>
          <w:lang w:eastAsia="es-PE"/>
        </w:rPr>
      </w:pPr>
    </w:p>
    <w:tbl>
      <w:tblPr>
        <w:tblStyle w:val="Tablaconcuadrculaclara"/>
        <w:tblW w:w="14487" w:type="dxa"/>
        <w:tblInd w:w="704" w:type="dxa"/>
        <w:tblLook w:val="04A0" w:firstRow="1" w:lastRow="0" w:firstColumn="1" w:lastColumn="0" w:noHBand="0" w:noVBand="1"/>
      </w:tblPr>
      <w:tblGrid>
        <w:gridCol w:w="988"/>
        <w:gridCol w:w="1564"/>
        <w:gridCol w:w="2042"/>
        <w:gridCol w:w="8022"/>
        <w:gridCol w:w="1021"/>
        <w:gridCol w:w="850"/>
      </w:tblGrid>
      <w:tr w:rsidR="009831C4" w:rsidRPr="006246DE" w14:paraId="31C77FCB" w14:textId="77777777" w:rsidTr="00DE50AC">
        <w:trPr>
          <w:trHeight w:val="20"/>
        </w:trPr>
        <w:tc>
          <w:tcPr>
            <w:tcW w:w="988" w:type="dxa"/>
            <w:hideMark/>
          </w:tcPr>
          <w:p w14:paraId="44806A3E"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Documento de Identidad</w:t>
            </w:r>
          </w:p>
        </w:tc>
        <w:tc>
          <w:tcPr>
            <w:tcW w:w="1564" w:type="dxa"/>
            <w:hideMark/>
          </w:tcPr>
          <w:p w14:paraId="0D78B8F3"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Infractor</w:t>
            </w:r>
          </w:p>
        </w:tc>
        <w:tc>
          <w:tcPr>
            <w:tcW w:w="2042" w:type="dxa"/>
          </w:tcPr>
          <w:p w14:paraId="6B5BEF62" w14:textId="77777777" w:rsidR="009831C4" w:rsidRPr="006246DE" w:rsidRDefault="009831C4" w:rsidP="00DE50AC">
            <w:pPr>
              <w:spacing w:line="0" w:lineRule="atLeast"/>
              <w:jc w:val="center"/>
              <w:rPr>
                <w:rFonts w:ascii="Arial Narrow" w:hAnsi="Arial Narrow" w:cs="Arial"/>
                <w:color w:val="000000" w:themeColor="text1"/>
                <w:sz w:val="16"/>
                <w:szCs w:val="16"/>
                <w:lang w:eastAsia="es-PE"/>
              </w:rPr>
            </w:pPr>
            <w:r w:rsidRPr="006246DE">
              <w:rPr>
                <w:rFonts w:ascii="Arial Narrow" w:hAnsi="Arial Narrow" w:cs="Arial"/>
                <w:color w:val="000000" w:themeColor="text1"/>
                <w:sz w:val="16"/>
                <w:szCs w:val="16"/>
              </w:rPr>
              <w:t>Tipo de Documento</w:t>
            </w:r>
          </w:p>
        </w:tc>
        <w:tc>
          <w:tcPr>
            <w:tcW w:w="8022" w:type="dxa"/>
            <w:hideMark/>
          </w:tcPr>
          <w:p w14:paraId="40FB69C7"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Determinación</w:t>
            </w:r>
          </w:p>
        </w:tc>
        <w:tc>
          <w:tcPr>
            <w:tcW w:w="1021" w:type="dxa"/>
            <w:hideMark/>
          </w:tcPr>
          <w:p w14:paraId="0815D5C8"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Liquidación de Cobranza</w:t>
            </w:r>
          </w:p>
        </w:tc>
        <w:tc>
          <w:tcPr>
            <w:tcW w:w="850" w:type="dxa"/>
            <w:hideMark/>
          </w:tcPr>
          <w:p w14:paraId="48B70F01"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Monto S/.</w:t>
            </w:r>
          </w:p>
        </w:tc>
      </w:tr>
      <w:tr w:rsidR="009831C4" w:rsidRPr="006246DE" w14:paraId="4B5A3609" w14:textId="77777777" w:rsidTr="00DE50AC">
        <w:trPr>
          <w:trHeight w:val="20"/>
        </w:trPr>
        <w:tc>
          <w:tcPr>
            <w:tcW w:w="988" w:type="dxa"/>
            <w:hideMark/>
          </w:tcPr>
          <w:p w14:paraId="4D7E4DD6"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rPr>
              <w:t>Cédula de Identidad N° 175555420</w:t>
            </w:r>
          </w:p>
        </w:tc>
        <w:tc>
          <w:tcPr>
            <w:tcW w:w="1564" w:type="dxa"/>
            <w:hideMark/>
          </w:tcPr>
          <w:p w14:paraId="017CE256"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rPr>
              <w:t>ALEXIS YOHAN MORALES RIVERA</w:t>
            </w:r>
          </w:p>
        </w:tc>
        <w:tc>
          <w:tcPr>
            <w:tcW w:w="2042" w:type="dxa"/>
          </w:tcPr>
          <w:p w14:paraId="2F03BDAF" w14:textId="77777777" w:rsidR="009831C4" w:rsidRPr="006246DE" w:rsidRDefault="009831C4" w:rsidP="00DE50AC">
            <w:pPr>
              <w:spacing w:line="0" w:lineRule="atLeast"/>
              <w:jc w:val="center"/>
              <w:rPr>
                <w:rFonts w:ascii="Arial Narrow" w:hAnsi="Arial Narrow" w:cs="Arial"/>
                <w:color w:val="000000" w:themeColor="text1"/>
                <w:sz w:val="16"/>
                <w:szCs w:val="16"/>
              </w:rPr>
            </w:pPr>
            <w:r w:rsidRPr="006246DE">
              <w:rPr>
                <w:rFonts w:ascii="Arial Narrow" w:hAnsi="Arial Narrow" w:cs="Arial"/>
                <w:color w:val="000000" w:themeColor="text1"/>
                <w:sz w:val="16"/>
                <w:szCs w:val="16"/>
              </w:rPr>
              <w:t>Resolución Jefatural de División</w:t>
            </w:r>
            <w:r>
              <w:rPr>
                <w:rFonts w:ascii="Arial Narrow" w:hAnsi="Arial Narrow" w:cs="Arial"/>
                <w:color w:val="000000" w:themeColor="text1"/>
                <w:sz w:val="16"/>
                <w:szCs w:val="16"/>
              </w:rPr>
              <w:t xml:space="preserve"> </w:t>
            </w:r>
            <w:r w:rsidRPr="006246DE">
              <w:rPr>
                <w:rFonts w:ascii="Arial Narrow" w:hAnsi="Arial Narrow" w:cs="Arial"/>
                <w:color w:val="000000" w:themeColor="text1"/>
                <w:sz w:val="16"/>
                <w:szCs w:val="16"/>
              </w:rPr>
              <w:t>N° 172-3G0100/2024-000090 del 08.04.2024</w:t>
            </w:r>
          </w:p>
        </w:tc>
        <w:tc>
          <w:tcPr>
            <w:tcW w:w="8022" w:type="dxa"/>
            <w:hideMark/>
          </w:tcPr>
          <w:p w14:paraId="3D909E25" w14:textId="77777777" w:rsidR="009831C4" w:rsidRPr="00AA3F2B" w:rsidRDefault="009831C4" w:rsidP="00DE50AC">
            <w:pPr>
              <w:autoSpaceDE w:val="0"/>
              <w:autoSpaceDN w:val="0"/>
              <w:adjustRightInd w:val="0"/>
              <w:spacing w:line="0" w:lineRule="atLeast"/>
              <w:jc w:val="both"/>
              <w:rPr>
                <w:rFonts w:ascii="Arial Narrow" w:hAnsi="Arial Narrow" w:cs="Arial"/>
                <w:color w:val="000000" w:themeColor="text1"/>
                <w:sz w:val="16"/>
                <w:szCs w:val="16"/>
              </w:rPr>
            </w:pPr>
            <w:r w:rsidRPr="006246DE">
              <w:rPr>
                <w:rFonts w:ascii="Arial Narrow" w:hAnsi="Arial Narrow" w:cs="Arial"/>
                <w:color w:val="000000" w:themeColor="text1"/>
                <w:sz w:val="16"/>
                <w:szCs w:val="16"/>
              </w:rPr>
              <w:t>ARTICULO UNICO: SANCIONAR a, ALEXIS YOHAN MORALES RIVERA de nacionalidad chilena, identificado con cédula de identificación N° 175555420, con una multa ascendente a S/.14,018.00 (CATORCE MIL DIECIOCHO CON 00/100 Soles), debiendo la Sección de Regímenes No Definitivos y Especiales emitir la Liquidación de Cobranza correspondiente.</w:t>
            </w:r>
          </w:p>
        </w:tc>
        <w:tc>
          <w:tcPr>
            <w:tcW w:w="1021" w:type="dxa"/>
            <w:hideMark/>
          </w:tcPr>
          <w:p w14:paraId="700FBFED" w14:textId="77777777" w:rsidR="009831C4" w:rsidRPr="006246DE" w:rsidRDefault="009831C4" w:rsidP="00DE50AC">
            <w:pPr>
              <w:spacing w:line="0" w:lineRule="atLeast"/>
              <w:jc w:val="center"/>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172-2024-006035</w:t>
            </w:r>
          </w:p>
        </w:tc>
        <w:tc>
          <w:tcPr>
            <w:tcW w:w="850" w:type="dxa"/>
            <w:noWrap/>
            <w:hideMark/>
          </w:tcPr>
          <w:p w14:paraId="2742DE63" w14:textId="77777777" w:rsidR="009831C4" w:rsidRPr="006246DE" w:rsidRDefault="009831C4" w:rsidP="00DE50AC">
            <w:pPr>
              <w:spacing w:line="0" w:lineRule="atLeast"/>
              <w:jc w:val="right"/>
              <w:rPr>
                <w:rFonts w:ascii="Arial Narrow" w:hAnsi="Arial Narrow" w:cs="Arial"/>
                <w:color w:val="000000" w:themeColor="text1"/>
                <w:sz w:val="16"/>
                <w:szCs w:val="16"/>
                <w:lang w:val="es-PE" w:eastAsia="es-PE"/>
              </w:rPr>
            </w:pPr>
            <w:r w:rsidRPr="006246DE">
              <w:rPr>
                <w:rFonts w:ascii="Arial Narrow" w:hAnsi="Arial Narrow" w:cs="Arial"/>
                <w:color w:val="000000" w:themeColor="text1"/>
                <w:sz w:val="16"/>
                <w:szCs w:val="16"/>
                <w:lang w:eastAsia="es-PE"/>
              </w:rPr>
              <w:t xml:space="preserve">14,018.00 </w:t>
            </w:r>
          </w:p>
        </w:tc>
      </w:tr>
      <w:tr w:rsidR="009831C4" w:rsidRPr="006246DE" w14:paraId="7BE321A5" w14:textId="77777777" w:rsidTr="00DE50AC">
        <w:trPr>
          <w:trHeight w:val="20"/>
        </w:trPr>
        <w:tc>
          <w:tcPr>
            <w:tcW w:w="988" w:type="dxa"/>
          </w:tcPr>
          <w:p w14:paraId="5ED7C857" w14:textId="77777777" w:rsidR="009831C4" w:rsidRPr="006246DE" w:rsidRDefault="009831C4" w:rsidP="00DE50AC">
            <w:pPr>
              <w:spacing w:line="0" w:lineRule="atLeast"/>
              <w:jc w:val="center"/>
              <w:rPr>
                <w:rFonts w:ascii="Arial Narrow" w:hAnsi="Arial Narrow" w:cs="Arial"/>
                <w:color w:val="000000" w:themeColor="text1"/>
                <w:sz w:val="16"/>
                <w:szCs w:val="16"/>
              </w:rPr>
            </w:pPr>
            <w:r w:rsidRPr="006246DE">
              <w:rPr>
                <w:rFonts w:ascii="Arial Narrow" w:hAnsi="Arial Narrow" w:cs="Arial"/>
                <w:sz w:val="16"/>
                <w:szCs w:val="16"/>
              </w:rPr>
              <w:t>Cédula de Identidad N° 178854763</w:t>
            </w:r>
          </w:p>
        </w:tc>
        <w:tc>
          <w:tcPr>
            <w:tcW w:w="1564" w:type="dxa"/>
          </w:tcPr>
          <w:p w14:paraId="172D9FFA" w14:textId="77777777" w:rsidR="009831C4" w:rsidRPr="006246DE" w:rsidRDefault="009831C4" w:rsidP="00DE50AC">
            <w:pPr>
              <w:spacing w:line="0" w:lineRule="atLeast"/>
              <w:jc w:val="center"/>
              <w:rPr>
                <w:rFonts w:ascii="Arial Narrow" w:hAnsi="Arial Narrow" w:cs="Arial"/>
                <w:color w:val="000000" w:themeColor="text1"/>
                <w:sz w:val="16"/>
                <w:szCs w:val="16"/>
              </w:rPr>
            </w:pPr>
            <w:r w:rsidRPr="006246DE">
              <w:rPr>
                <w:rFonts w:ascii="Arial Narrow" w:hAnsi="Arial Narrow" w:cs="Arial"/>
                <w:sz w:val="16"/>
                <w:szCs w:val="16"/>
              </w:rPr>
              <w:t>JUAN ANTONIO RODRIGUEZ RIVERA</w:t>
            </w:r>
          </w:p>
        </w:tc>
        <w:tc>
          <w:tcPr>
            <w:tcW w:w="2042" w:type="dxa"/>
          </w:tcPr>
          <w:p w14:paraId="4C5F02A6" w14:textId="77777777" w:rsidR="009831C4" w:rsidRPr="00AA3F2B"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172-3G0100/2024-000092 del 08.04.2024</w:t>
            </w:r>
          </w:p>
        </w:tc>
        <w:tc>
          <w:tcPr>
            <w:tcW w:w="8022" w:type="dxa"/>
          </w:tcPr>
          <w:p w14:paraId="73F5896C" w14:textId="77777777" w:rsidR="009831C4" w:rsidRPr="00AA3F2B"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JUAN ANTONIO RODRIGUEZ RIVERA de nacionalidad chilena, identificado con cédula de identidad N° 178854763, con una multa ascendente a S/. 76,128.00 (SETENTA Y SEIS MIL CIENTO VEINTIOCHO CON 00/100 Soles), debiendo la Sección de Regímenes No Definitivos y Especiales emitir la Liquidación de Cobranza correspondiente.</w:t>
            </w:r>
          </w:p>
        </w:tc>
        <w:tc>
          <w:tcPr>
            <w:tcW w:w="1021" w:type="dxa"/>
          </w:tcPr>
          <w:p w14:paraId="2DA5DC63" w14:textId="77777777" w:rsidR="009831C4" w:rsidRPr="006246DE" w:rsidRDefault="009831C4" w:rsidP="00DE50AC">
            <w:pPr>
              <w:spacing w:line="0" w:lineRule="atLeast"/>
              <w:jc w:val="center"/>
              <w:rPr>
                <w:rFonts w:ascii="Arial Narrow" w:hAnsi="Arial Narrow" w:cs="Arial"/>
                <w:color w:val="000000" w:themeColor="text1"/>
                <w:sz w:val="16"/>
                <w:szCs w:val="16"/>
                <w:lang w:eastAsia="es-PE"/>
              </w:rPr>
            </w:pPr>
            <w:r w:rsidRPr="006246DE">
              <w:rPr>
                <w:rFonts w:ascii="Arial Narrow" w:hAnsi="Arial Narrow" w:cs="Arial"/>
                <w:color w:val="000000"/>
                <w:sz w:val="16"/>
                <w:szCs w:val="16"/>
                <w:lang w:eastAsia="es-PE"/>
              </w:rPr>
              <w:t>172-2024-006036</w:t>
            </w:r>
          </w:p>
        </w:tc>
        <w:tc>
          <w:tcPr>
            <w:tcW w:w="850" w:type="dxa"/>
            <w:noWrap/>
          </w:tcPr>
          <w:p w14:paraId="4F048806" w14:textId="77777777" w:rsidR="009831C4" w:rsidRPr="006246DE" w:rsidRDefault="009831C4" w:rsidP="00DE50AC">
            <w:pPr>
              <w:spacing w:line="0" w:lineRule="atLeast"/>
              <w:jc w:val="right"/>
              <w:rPr>
                <w:rFonts w:ascii="Arial Narrow" w:hAnsi="Arial Narrow" w:cs="Arial"/>
                <w:color w:val="000000" w:themeColor="text1"/>
                <w:sz w:val="16"/>
                <w:szCs w:val="16"/>
                <w:lang w:eastAsia="es-PE"/>
              </w:rPr>
            </w:pPr>
            <w:r w:rsidRPr="006246DE">
              <w:rPr>
                <w:rFonts w:ascii="Arial Narrow" w:hAnsi="Arial Narrow" w:cs="Arial"/>
                <w:color w:val="000000"/>
                <w:sz w:val="16"/>
                <w:szCs w:val="16"/>
                <w:lang w:eastAsia="es-PE"/>
              </w:rPr>
              <w:t xml:space="preserve">76,128.00 </w:t>
            </w:r>
          </w:p>
        </w:tc>
      </w:tr>
      <w:tr w:rsidR="009831C4" w:rsidRPr="006246DE" w14:paraId="489DD942" w14:textId="77777777" w:rsidTr="00DE50AC">
        <w:trPr>
          <w:trHeight w:val="20"/>
        </w:trPr>
        <w:tc>
          <w:tcPr>
            <w:tcW w:w="988" w:type="dxa"/>
          </w:tcPr>
          <w:p w14:paraId="538EC47B"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Cédula de Identidad N° 96496281</w:t>
            </w:r>
          </w:p>
        </w:tc>
        <w:tc>
          <w:tcPr>
            <w:tcW w:w="1564" w:type="dxa"/>
          </w:tcPr>
          <w:p w14:paraId="2714812C"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CARLOS EDUARDO VARGAS VALENZUELA</w:t>
            </w:r>
          </w:p>
        </w:tc>
        <w:tc>
          <w:tcPr>
            <w:tcW w:w="2042" w:type="dxa"/>
          </w:tcPr>
          <w:p w14:paraId="58AC2A55"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172-3G0100/2024-000093 del 08.04.2024</w:t>
            </w:r>
          </w:p>
        </w:tc>
        <w:tc>
          <w:tcPr>
            <w:tcW w:w="8022" w:type="dxa"/>
          </w:tcPr>
          <w:p w14:paraId="5FE0E54E" w14:textId="77777777"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CARLOS EDUARDO VARGAS VALENZUELA de nacionalidad chilena identificado con cédula de identidad N° 96496281, con una multa ascendente a S/. 24,119.00 (VEINTICUATRO MIL CIENTO DIECINUEVE CON 00/100 Soles), debiendo la Sección de Regímenes No Definitivos y Especiales emitir la Liquidación de Cobranza correspondiente.</w:t>
            </w:r>
          </w:p>
        </w:tc>
        <w:tc>
          <w:tcPr>
            <w:tcW w:w="1021" w:type="dxa"/>
          </w:tcPr>
          <w:p w14:paraId="51C9C6CA" w14:textId="77777777"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172-2024-006037</w:t>
            </w:r>
          </w:p>
        </w:tc>
        <w:tc>
          <w:tcPr>
            <w:tcW w:w="850" w:type="dxa"/>
            <w:noWrap/>
          </w:tcPr>
          <w:p w14:paraId="44DC0AF9"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24,119.00 </w:t>
            </w:r>
          </w:p>
        </w:tc>
      </w:tr>
      <w:tr w:rsidR="009831C4" w:rsidRPr="006246DE" w14:paraId="0C853F57" w14:textId="77777777" w:rsidTr="00DE50AC">
        <w:trPr>
          <w:trHeight w:val="20"/>
        </w:trPr>
        <w:tc>
          <w:tcPr>
            <w:tcW w:w="988" w:type="dxa"/>
          </w:tcPr>
          <w:p w14:paraId="6AA49AE8"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Cédula de Identidad N° 176809604</w:t>
            </w:r>
          </w:p>
        </w:tc>
        <w:tc>
          <w:tcPr>
            <w:tcW w:w="1564" w:type="dxa"/>
          </w:tcPr>
          <w:p w14:paraId="47D79FA1"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SEBASTIAN ISMAEL ROSAS RODRIGUEZ</w:t>
            </w:r>
          </w:p>
        </w:tc>
        <w:tc>
          <w:tcPr>
            <w:tcW w:w="2042" w:type="dxa"/>
          </w:tcPr>
          <w:p w14:paraId="3613CC2A"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172-3G0100/2024-000094 del 08.04.2024</w:t>
            </w:r>
          </w:p>
        </w:tc>
        <w:tc>
          <w:tcPr>
            <w:tcW w:w="8022" w:type="dxa"/>
          </w:tcPr>
          <w:p w14:paraId="308C3795" w14:textId="77777777"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SEBASTIAN ISMAEL ROSAS RODRIGUEZ de nacionalidad chilena, identificado con cédula de identidad N° 176809604, con una multa ascendente a S/. 16,449.00.- (DIECISÉIS MIL CUATROCIENTOS CUARENTA Y NUEVE CON 00/100 Soles), debiendo la Sección de Regímenes No Definitivos y Especiales emitir la Liquidación de Cobranza correspondiente.</w:t>
            </w:r>
          </w:p>
        </w:tc>
        <w:tc>
          <w:tcPr>
            <w:tcW w:w="1021" w:type="dxa"/>
          </w:tcPr>
          <w:p w14:paraId="0E3D1E2E" w14:textId="77777777"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172-2024-006038</w:t>
            </w:r>
          </w:p>
        </w:tc>
        <w:tc>
          <w:tcPr>
            <w:tcW w:w="850" w:type="dxa"/>
            <w:noWrap/>
          </w:tcPr>
          <w:p w14:paraId="59BB9663" w14:textId="341B6686"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16,449.00 </w:t>
            </w:r>
          </w:p>
        </w:tc>
      </w:tr>
      <w:tr w:rsidR="009831C4" w:rsidRPr="006246DE" w14:paraId="054678A1" w14:textId="77777777" w:rsidTr="00DE50AC">
        <w:trPr>
          <w:trHeight w:val="20"/>
        </w:trPr>
        <w:tc>
          <w:tcPr>
            <w:tcW w:w="988" w:type="dxa"/>
          </w:tcPr>
          <w:p w14:paraId="6EDBAB3E"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Pasaporte N° 10AD47985</w:t>
            </w:r>
          </w:p>
        </w:tc>
        <w:tc>
          <w:tcPr>
            <w:tcW w:w="1564" w:type="dxa"/>
          </w:tcPr>
          <w:p w14:paraId="7C456407"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NAVID EMADZADEH TALEMI</w:t>
            </w:r>
          </w:p>
        </w:tc>
        <w:tc>
          <w:tcPr>
            <w:tcW w:w="2042" w:type="dxa"/>
          </w:tcPr>
          <w:p w14:paraId="0D1B6026"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172-3G0100/2024-000095 del 08.04.2024</w:t>
            </w:r>
          </w:p>
        </w:tc>
        <w:tc>
          <w:tcPr>
            <w:tcW w:w="8022" w:type="dxa"/>
          </w:tcPr>
          <w:p w14:paraId="6E44522A" w14:textId="77777777"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NAVID EMADZADEH TALEMI de nacionalidad francesa, identificado con pasaporte N° 10AD47985, con una multa ascendente a S/. 3,365.00 (TRES MIL TRESCIENTOS SESENTA Y CINCO CON 00/100 Soles); debiendo la Sección de Regímenes No Definitivos y Especiales emitir la Liquidación de Cobranza correspondiente.</w:t>
            </w:r>
          </w:p>
        </w:tc>
        <w:tc>
          <w:tcPr>
            <w:tcW w:w="1021" w:type="dxa"/>
          </w:tcPr>
          <w:p w14:paraId="4E111695" w14:textId="2F6EF8A1"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172-2024-006039</w:t>
            </w:r>
          </w:p>
        </w:tc>
        <w:tc>
          <w:tcPr>
            <w:tcW w:w="850" w:type="dxa"/>
            <w:noWrap/>
          </w:tcPr>
          <w:p w14:paraId="009C3FC1" w14:textId="2E374C1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3,365.00 </w:t>
            </w:r>
          </w:p>
        </w:tc>
      </w:tr>
      <w:tr w:rsidR="009831C4" w:rsidRPr="006246DE" w14:paraId="0D3DA36F" w14:textId="77777777" w:rsidTr="00DE50AC">
        <w:trPr>
          <w:trHeight w:val="20"/>
        </w:trPr>
        <w:tc>
          <w:tcPr>
            <w:tcW w:w="988" w:type="dxa"/>
          </w:tcPr>
          <w:p w14:paraId="7B8E5DBA"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Cédula de Identidad N° 191479351</w:t>
            </w:r>
          </w:p>
        </w:tc>
        <w:tc>
          <w:tcPr>
            <w:tcW w:w="1564" w:type="dxa"/>
          </w:tcPr>
          <w:p w14:paraId="1FAE9879"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RENATA ISABEL AHUMADA AHUMADA</w:t>
            </w:r>
          </w:p>
        </w:tc>
        <w:tc>
          <w:tcPr>
            <w:tcW w:w="2042" w:type="dxa"/>
          </w:tcPr>
          <w:p w14:paraId="081C23C4"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172-3G0100/2024-000096 del 08.04.2024</w:t>
            </w:r>
          </w:p>
        </w:tc>
        <w:tc>
          <w:tcPr>
            <w:tcW w:w="8022" w:type="dxa"/>
          </w:tcPr>
          <w:p w14:paraId="3A94C675" w14:textId="77777777"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RENATA ISABEL AHUMADA AHUMADA de nacionalidad chilena, con cédula de identidad N° 191479351, con una multa ascendente a S/. 17,777.00 (DIECISIETE MIL SETECIENTOS SETENTA Y SIETE CON 08/100 Soles), debiendo la Sección de Regímenes No Definitivos y Especiales emitir la Liquidación de Cobranza correspondiente.</w:t>
            </w:r>
          </w:p>
        </w:tc>
        <w:tc>
          <w:tcPr>
            <w:tcW w:w="1021" w:type="dxa"/>
          </w:tcPr>
          <w:p w14:paraId="788E4F71" w14:textId="69FB19A9"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172-2024-006040</w:t>
            </w:r>
          </w:p>
        </w:tc>
        <w:tc>
          <w:tcPr>
            <w:tcW w:w="850" w:type="dxa"/>
            <w:noWrap/>
          </w:tcPr>
          <w:p w14:paraId="068A9332"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17,777.00 </w:t>
            </w:r>
          </w:p>
        </w:tc>
      </w:tr>
      <w:tr w:rsidR="009831C4" w:rsidRPr="006246DE" w14:paraId="40E993DC" w14:textId="77777777" w:rsidTr="00DE50AC">
        <w:trPr>
          <w:trHeight w:val="20"/>
        </w:trPr>
        <w:tc>
          <w:tcPr>
            <w:tcW w:w="988" w:type="dxa"/>
          </w:tcPr>
          <w:p w14:paraId="10B38AA1"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lastRenderedPageBreak/>
              <w:t>Cédula de Identidad N° 237268385</w:t>
            </w:r>
          </w:p>
        </w:tc>
        <w:tc>
          <w:tcPr>
            <w:tcW w:w="1564" w:type="dxa"/>
          </w:tcPr>
          <w:p w14:paraId="52DA09E5"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JAVIER CHURA LOVERA</w:t>
            </w:r>
          </w:p>
        </w:tc>
        <w:tc>
          <w:tcPr>
            <w:tcW w:w="2042" w:type="dxa"/>
          </w:tcPr>
          <w:p w14:paraId="11BA7401"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172-3G0100/2024-000097 del 08.04.2024</w:t>
            </w:r>
          </w:p>
        </w:tc>
        <w:tc>
          <w:tcPr>
            <w:tcW w:w="8022" w:type="dxa"/>
          </w:tcPr>
          <w:p w14:paraId="39010DB9" w14:textId="02CD3E9F"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JAVIER CHURA LOVERA de nacionalidad chilena, identificado con cédula de identidad N° 237268385, con una multa ascendente a S/. 48,675.00 (CUARENTA Y OCHO MIL SEISCIENTOS SETENTA Y CINCO CON 00/100 Soles), debiendo la Sección de Regímenes No Definitivos y Especiales emitir la Liquidación de Cobranza correspondiente.</w:t>
            </w:r>
          </w:p>
        </w:tc>
        <w:tc>
          <w:tcPr>
            <w:tcW w:w="1021" w:type="dxa"/>
          </w:tcPr>
          <w:p w14:paraId="7878575B" w14:textId="2538D07C"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172-2024-006041</w:t>
            </w:r>
          </w:p>
        </w:tc>
        <w:tc>
          <w:tcPr>
            <w:tcW w:w="850" w:type="dxa"/>
            <w:noWrap/>
          </w:tcPr>
          <w:p w14:paraId="3BBC4681"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48,675.00 </w:t>
            </w:r>
          </w:p>
        </w:tc>
      </w:tr>
      <w:tr w:rsidR="009831C4" w:rsidRPr="006246DE" w14:paraId="593BDF3E" w14:textId="77777777" w:rsidTr="00DE50AC">
        <w:trPr>
          <w:trHeight w:val="20"/>
        </w:trPr>
        <w:tc>
          <w:tcPr>
            <w:tcW w:w="988" w:type="dxa"/>
          </w:tcPr>
          <w:p w14:paraId="5BDA4652"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Cédula de Identidad N° 7149267-2</w:t>
            </w:r>
          </w:p>
        </w:tc>
        <w:tc>
          <w:tcPr>
            <w:tcW w:w="1564" w:type="dxa"/>
          </w:tcPr>
          <w:p w14:paraId="5FC8AB1A"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JUANA ARAYA SALINAS</w:t>
            </w:r>
          </w:p>
        </w:tc>
        <w:tc>
          <w:tcPr>
            <w:tcW w:w="2042" w:type="dxa"/>
          </w:tcPr>
          <w:p w14:paraId="3058F331"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172-3G0100/2024-000098 del 08.04.2024</w:t>
            </w:r>
          </w:p>
        </w:tc>
        <w:tc>
          <w:tcPr>
            <w:tcW w:w="8022" w:type="dxa"/>
          </w:tcPr>
          <w:p w14:paraId="5F76641C" w14:textId="0558E16E"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 xml:space="preserve">ARTICULO UNICO: SANCIONAR a, JUANA ARAYA SALINAS de nacionalidad chilena, identificada con Cédula de Identidad N° 7149267-2, con una multa ascendente a S/. 23,942.00 (VEINTITRES MIL NOVECIENTOS CUARENTA Y DOS con 00/100 soles) debiendo la Sección de Regímenes No Definitivos y Especiales emitir la Liquidación de Cobranza correspondiente. </w:t>
            </w:r>
          </w:p>
        </w:tc>
        <w:tc>
          <w:tcPr>
            <w:tcW w:w="1021" w:type="dxa"/>
          </w:tcPr>
          <w:p w14:paraId="5BEB60AF" w14:textId="184BDAB7"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172-2024-006042</w:t>
            </w:r>
          </w:p>
        </w:tc>
        <w:tc>
          <w:tcPr>
            <w:tcW w:w="850" w:type="dxa"/>
            <w:noWrap/>
          </w:tcPr>
          <w:p w14:paraId="6FE90398"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23,942.00 </w:t>
            </w:r>
          </w:p>
        </w:tc>
      </w:tr>
      <w:tr w:rsidR="009831C4" w:rsidRPr="006246DE" w14:paraId="5752AEBA" w14:textId="77777777" w:rsidTr="00DE50AC">
        <w:trPr>
          <w:trHeight w:val="20"/>
        </w:trPr>
        <w:tc>
          <w:tcPr>
            <w:tcW w:w="988" w:type="dxa"/>
          </w:tcPr>
          <w:p w14:paraId="68F045A2"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Cédula de Identidad N° 194322569</w:t>
            </w:r>
          </w:p>
        </w:tc>
        <w:tc>
          <w:tcPr>
            <w:tcW w:w="1564" w:type="dxa"/>
          </w:tcPr>
          <w:p w14:paraId="64AC3835" w14:textId="77777777" w:rsidR="009831C4" w:rsidRPr="006246DE" w:rsidRDefault="009831C4" w:rsidP="00DE50AC">
            <w:pPr>
              <w:spacing w:line="0" w:lineRule="atLeast"/>
              <w:jc w:val="center"/>
              <w:rPr>
                <w:rFonts w:ascii="Arial Narrow" w:hAnsi="Arial Narrow" w:cs="Arial"/>
                <w:sz w:val="16"/>
                <w:szCs w:val="16"/>
              </w:rPr>
            </w:pPr>
            <w:r w:rsidRPr="006246DE">
              <w:rPr>
                <w:rFonts w:ascii="Arial Narrow" w:hAnsi="Arial Narrow" w:cs="Arial"/>
                <w:sz w:val="16"/>
                <w:szCs w:val="16"/>
              </w:rPr>
              <w:t>VICTOR MAURICIO ZARATE MAMANI</w:t>
            </w:r>
          </w:p>
        </w:tc>
        <w:tc>
          <w:tcPr>
            <w:tcW w:w="2042" w:type="dxa"/>
          </w:tcPr>
          <w:p w14:paraId="3DF539B9" w14:textId="77777777" w:rsidR="009831C4" w:rsidRPr="006246DE" w:rsidRDefault="009831C4" w:rsidP="00DE50AC">
            <w:pPr>
              <w:spacing w:line="0" w:lineRule="atLeast"/>
              <w:jc w:val="center"/>
              <w:rPr>
                <w:rFonts w:ascii="Arial Narrow" w:hAnsi="Arial Narrow" w:cs="Arial"/>
                <w:color w:val="000000"/>
                <w:sz w:val="16"/>
                <w:szCs w:val="16"/>
              </w:rPr>
            </w:pPr>
            <w:r w:rsidRPr="006246DE">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6246DE">
              <w:rPr>
                <w:rFonts w:ascii="Arial Narrow" w:hAnsi="Arial Narrow" w:cs="Arial"/>
                <w:color w:val="000000"/>
                <w:sz w:val="16"/>
                <w:szCs w:val="16"/>
              </w:rPr>
              <w:t>N° 172-3G0100/2024-000099 del 08.04.2024</w:t>
            </w:r>
          </w:p>
        </w:tc>
        <w:tc>
          <w:tcPr>
            <w:tcW w:w="8022" w:type="dxa"/>
          </w:tcPr>
          <w:p w14:paraId="03B43A57" w14:textId="12123659"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6246DE">
              <w:rPr>
                <w:rFonts w:ascii="Arial Narrow" w:hAnsi="Arial Narrow" w:cs="Arial"/>
                <w:sz w:val="16"/>
                <w:szCs w:val="16"/>
              </w:rPr>
              <w:t>ARTICULO UNICO: SANCIONAR a, VICTOR MAURICIO ZARATE MAMANI, identificado con cédula de identidad N° 194322569, con una multa ascendente a S/. 46,948.00 (CUARENTA Y SEIS MIL NOVECIENTOS CUARENTA Y OCHO con 00/100 soles); debiendo la Sección de Regímenes No Definitivos y Especiales emitir la Liquidación de Cobranza correspondiente.</w:t>
            </w:r>
          </w:p>
        </w:tc>
        <w:tc>
          <w:tcPr>
            <w:tcW w:w="1021" w:type="dxa"/>
          </w:tcPr>
          <w:p w14:paraId="342EBDB3" w14:textId="77777777" w:rsidR="009831C4" w:rsidRPr="006246DE" w:rsidRDefault="009831C4" w:rsidP="00DE50AC">
            <w:pPr>
              <w:spacing w:line="0" w:lineRule="atLeast"/>
              <w:jc w:val="center"/>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172-2024-006043</w:t>
            </w:r>
          </w:p>
        </w:tc>
        <w:tc>
          <w:tcPr>
            <w:tcW w:w="850" w:type="dxa"/>
            <w:noWrap/>
          </w:tcPr>
          <w:p w14:paraId="0030484F"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6246DE">
              <w:rPr>
                <w:rFonts w:ascii="Arial Narrow" w:hAnsi="Arial Narrow" w:cs="Arial"/>
                <w:color w:val="000000"/>
                <w:sz w:val="16"/>
                <w:szCs w:val="16"/>
                <w:lang w:eastAsia="es-PE"/>
              </w:rPr>
              <w:t xml:space="preserve">46,948.00 </w:t>
            </w:r>
          </w:p>
        </w:tc>
      </w:tr>
      <w:tr w:rsidR="009831C4" w:rsidRPr="006246DE" w14:paraId="2AAE6A27" w14:textId="77777777" w:rsidTr="00DE50AC">
        <w:trPr>
          <w:trHeight w:val="20"/>
        </w:trPr>
        <w:tc>
          <w:tcPr>
            <w:tcW w:w="988" w:type="dxa"/>
            <w:vAlign w:val="center"/>
          </w:tcPr>
          <w:p w14:paraId="1A05FFF9" w14:textId="77777777" w:rsidR="009831C4" w:rsidRPr="00EE5230" w:rsidRDefault="009831C4" w:rsidP="00DE50AC">
            <w:pPr>
              <w:spacing w:line="0" w:lineRule="atLeast"/>
              <w:jc w:val="center"/>
              <w:rPr>
                <w:rFonts w:ascii="Arial Narrow" w:hAnsi="Arial Narrow" w:cs="Arial"/>
                <w:sz w:val="16"/>
                <w:szCs w:val="16"/>
              </w:rPr>
            </w:pPr>
            <w:r w:rsidRPr="00823ED3">
              <w:rPr>
                <w:rFonts w:ascii="Arial Narrow" w:hAnsi="Arial Narrow" w:cs="Arial"/>
                <w:sz w:val="16"/>
                <w:szCs w:val="16"/>
              </w:rPr>
              <w:t>Cédula de Identidad N° 15007981-0</w:t>
            </w:r>
          </w:p>
        </w:tc>
        <w:tc>
          <w:tcPr>
            <w:tcW w:w="1564" w:type="dxa"/>
            <w:vAlign w:val="center"/>
          </w:tcPr>
          <w:p w14:paraId="7339B29E" w14:textId="77777777" w:rsidR="009831C4" w:rsidRPr="00EE5230" w:rsidRDefault="009831C4" w:rsidP="00DE50AC">
            <w:pPr>
              <w:spacing w:line="0" w:lineRule="atLeast"/>
              <w:jc w:val="center"/>
              <w:rPr>
                <w:rFonts w:ascii="Arial Narrow" w:hAnsi="Arial Narrow" w:cs="Arial"/>
                <w:sz w:val="16"/>
                <w:szCs w:val="16"/>
              </w:rPr>
            </w:pPr>
            <w:r w:rsidRPr="00823ED3">
              <w:rPr>
                <w:rFonts w:ascii="Arial Narrow" w:hAnsi="Arial Narrow" w:cs="Arial"/>
                <w:sz w:val="16"/>
                <w:szCs w:val="16"/>
              </w:rPr>
              <w:t>ROBERTO RODRIGO PAREDES COHAILA</w:t>
            </w:r>
          </w:p>
        </w:tc>
        <w:tc>
          <w:tcPr>
            <w:tcW w:w="2042" w:type="dxa"/>
            <w:vAlign w:val="center"/>
          </w:tcPr>
          <w:p w14:paraId="07865C53" w14:textId="77777777" w:rsidR="009831C4" w:rsidRPr="00EE5230" w:rsidRDefault="009831C4" w:rsidP="00DE50AC">
            <w:pPr>
              <w:spacing w:line="0" w:lineRule="atLeast"/>
              <w:jc w:val="center"/>
              <w:rPr>
                <w:rFonts w:ascii="Arial Narrow" w:hAnsi="Arial Narrow" w:cs="Arial"/>
                <w:color w:val="000000"/>
                <w:sz w:val="16"/>
                <w:szCs w:val="16"/>
              </w:rPr>
            </w:pPr>
            <w:r w:rsidRPr="00823ED3">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823ED3">
              <w:rPr>
                <w:rFonts w:ascii="Arial Narrow" w:hAnsi="Arial Narrow" w:cs="Arial"/>
                <w:color w:val="000000"/>
                <w:sz w:val="16"/>
                <w:szCs w:val="16"/>
              </w:rPr>
              <w:t>N° 172-3G0100/2024-000100 del 08.04.2024</w:t>
            </w:r>
          </w:p>
        </w:tc>
        <w:tc>
          <w:tcPr>
            <w:tcW w:w="8022" w:type="dxa"/>
            <w:vAlign w:val="center"/>
          </w:tcPr>
          <w:p w14:paraId="4890989F" w14:textId="6AFB4A0A" w:rsidR="009831C4" w:rsidRPr="00EE5230" w:rsidRDefault="009831C4" w:rsidP="00DE50AC">
            <w:pPr>
              <w:autoSpaceDE w:val="0"/>
              <w:autoSpaceDN w:val="0"/>
              <w:adjustRightInd w:val="0"/>
              <w:spacing w:line="0" w:lineRule="atLeast"/>
              <w:jc w:val="both"/>
              <w:rPr>
                <w:rFonts w:ascii="Arial Narrow" w:hAnsi="Arial Narrow" w:cs="Arial"/>
                <w:sz w:val="16"/>
                <w:szCs w:val="16"/>
              </w:rPr>
            </w:pPr>
            <w:r w:rsidRPr="00823ED3">
              <w:rPr>
                <w:rFonts w:ascii="Arial Narrow" w:hAnsi="Arial Narrow" w:cs="Arial"/>
                <w:sz w:val="16"/>
                <w:szCs w:val="16"/>
              </w:rPr>
              <w:t>ARTICULO UNICO: SANCIONAR a, ROBERTO RODRIGO PAREDES COHAILA, identificado(a) con Cédula de Identidad N° 15007981-0, con una multa ascendente a S/. 16,232.00 (DIECISEIS MIL DOSCIENTOS TREINTA Y DOS con 00/100 Soles); debiendo la Sección de Regímenes No Definitivos y Especiales emitir la Liquidación de Cobranza correspondiente.</w:t>
            </w:r>
          </w:p>
        </w:tc>
        <w:tc>
          <w:tcPr>
            <w:tcW w:w="1021" w:type="dxa"/>
            <w:vAlign w:val="center"/>
          </w:tcPr>
          <w:p w14:paraId="6E3BD5A3" w14:textId="77777777" w:rsidR="009831C4" w:rsidRPr="00EE5230" w:rsidRDefault="009831C4" w:rsidP="00DE50AC">
            <w:pPr>
              <w:spacing w:line="0" w:lineRule="atLeast"/>
              <w:jc w:val="center"/>
              <w:rPr>
                <w:rFonts w:ascii="Arial Narrow" w:hAnsi="Arial Narrow" w:cs="Arial"/>
                <w:color w:val="000000"/>
                <w:sz w:val="16"/>
                <w:szCs w:val="16"/>
                <w:lang w:eastAsia="es-PE"/>
              </w:rPr>
            </w:pPr>
            <w:r w:rsidRPr="00823ED3">
              <w:rPr>
                <w:rFonts w:ascii="Arial Narrow" w:hAnsi="Arial Narrow" w:cs="Arial"/>
                <w:color w:val="000000"/>
                <w:sz w:val="16"/>
                <w:szCs w:val="16"/>
                <w:lang w:eastAsia="es-PE"/>
              </w:rPr>
              <w:t>172-2024-006045</w:t>
            </w:r>
          </w:p>
        </w:tc>
        <w:tc>
          <w:tcPr>
            <w:tcW w:w="850" w:type="dxa"/>
            <w:noWrap/>
            <w:vAlign w:val="center"/>
          </w:tcPr>
          <w:p w14:paraId="087FD22B" w14:textId="77777777" w:rsidR="009831C4" w:rsidRPr="00EE5230" w:rsidRDefault="009831C4" w:rsidP="00DE50AC">
            <w:pPr>
              <w:spacing w:line="0" w:lineRule="atLeast"/>
              <w:jc w:val="right"/>
              <w:rPr>
                <w:rFonts w:ascii="Arial Narrow" w:hAnsi="Arial Narrow" w:cs="Arial"/>
                <w:color w:val="000000"/>
                <w:sz w:val="16"/>
                <w:szCs w:val="16"/>
                <w:lang w:eastAsia="es-PE"/>
              </w:rPr>
            </w:pPr>
            <w:r w:rsidRPr="00823ED3">
              <w:rPr>
                <w:rFonts w:ascii="Arial Narrow" w:hAnsi="Arial Narrow" w:cs="Arial"/>
                <w:color w:val="000000"/>
                <w:sz w:val="16"/>
                <w:szCs w:val="16"/>
                <w:lang w:eastAsia="es-PE"/>
              </w:rPr>
              <w:t xml:space="preserve">16,232.00 </w:t>
            </w:r>
          </w:p>
        </w:tc>
      </w:tr>
      <w:tr w:rsidR="009831C4" w:rsidRPr="006246DE" w14:paraId="55F819E2" w14:textId="77777777" w:rsidTr="00DE50AC">
        <w:trPr>
          <w:trHeight w:val="20"/>
        </w:trPr>
        <w:tc>
          <w:tcPr>
            <w:tcW w:w="988" w:type="dxa"/>
            <w:vAlign w:val="center"/>
          </w:tcPr>
          <w:p w14:paraId="002B2C4B" w14:textId="77777777" w:rsidR="009831C4" w:rsidRPr="00EE5230" w:rsidRDefault="009831C4" w:rsidP="00DE50AC">
            <w:pPr>
              <w:spacing w:line="0" w:lineRule="atLeast"/>
              <w:jc w:val="center"/>
              <w:rPr>
                <w:rFonts w:ascii="Arial Narrow" w:hAnsi="Arial Narrow" w:cs="Arial"/>
                <w:sz w:val="16"/>
                <w:szCs w:val="16"/>
              </w:rPr>
            </w:pPr>
            <w:r w:rsidRPr="00B53F4A">
              <w:rPr>
                <w:rFonts w:ascii="Arial Narrow" w:hAnsi="Arial Narrow" w:cs="Arial"/>
                <w:sz w:val="16"/>
                <w:szCs w:val="16"/>
              </w:rPr>
              <w:t>Cédula de Identidad N° 248566213</w:t>
            </w:r>
          </w:p>
        </w:tc>
        <w:tc>
          <w:tcPr>
            <w:tcW w:w="1564" w:type="dxa"/>
            <w:vAlign w:val="center"/>
          </w:tcPr>
          <w:p w14:paraId="134EEFB9" w14:textId="77777777" w:rsidR="009831C4" w:rsidRPr="00EE5230" w:rsidRDefault="009831C4" w:rsidP="00DE50AC">
            <w:pPr>
              <w:spacing w:line="0" w:lineRule="atLeast"/>
              <w:jc w:val="center"/>
              <w:rPr>
                <w:rFonts w:ascii="Arial Narrow" w:hAnsi="Arial Narrow" w:cs="Arial"/>
                <w:sz w:val="16"/>
                <w:szCs w:val="16"/>
              </w:rPr>
            </w:pPr>
            <w:r w:rsidRPr="00B53F4A">
              <w:rPr>
                <w:rFonts w:ascii="Arial Narrow" w:hAnsi="Arial Narrow" w:cs="Arial"/>
                <w:sz w:val="16"/>
                <w:szCs w:val="16"/>
              </w:rPr>
              <w:t>MARCO MADRID VILLAR</w:t>
            </w:r>
          </w:p>
        </w:tc>
        <w:tc>
          <w:tcPr>
            <w:tcW w:w="2042" w:type="dxa"/>
            <w:vAlign w:val="center"/>
          </w:tcPr>
          <w:p w14:paraId="564F41B5" w14:textId="77777777" w:rsidR="009831C4" w:rsidRPr="00EE5230" w:rsidRDefault="009831C4" w:rsidP="00DE50AC">
            <w:pPr>
              <w:spacing w:line="0" w:lineRule="atLeast"/>
              <w:jc w:val="center"/>
              <w:rPr>
                <w:rFonts w:ascii="Arial Narrow" w:hAnsi="Arial Narrow" w:cs="Arial"/>
                <w:color w:val="000000"/>
                <w:sz w:val="16"/>
                <w:szCs w:val="16"/>
              </w:rPr>
            </w:pPr>
            <w:r w:rsidRPr="00B53F4A">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B53F4A">
              <w:rPr>
                <w:rFonts w:ascii="Arial Narrow" w:hAnsi="Arial Narrow" w:cs="Arial"/>
                <w:color w:val="000000"/>
                <w:sz w:val="16"/>
                <w:szCs w:val="16"/>
              </w:rPr>
              <w:t>N° 172-3G0100/2024-000101 del 08.04.2024</w:t>
            </w:r>
          </w:p>
        </w:tc>
        <w:tc>
          <w:tcPr>
            <w:tcW w:w="8022" w:type="dxa"/>
            <w:vAlign w:val="center"/>
          </w:tcPr>
          <w:p w14:paraId="3998991F" w14:textId="3BB27DFD" w:rsidR="009831C4" w:rsidRPr="00EE5230" w:rsidRDefault="009831C4" w:rsidP="00DE50AC">
            <w:pPr>
              <w:autoSpaceDE w:val="0"/>
              <w:autoSpaceDN w:val="0"/>
              <w:adjustRightInd w:val="0"/>
              <w:spacing w:line="0" w:lineRule="atLeast"/>
              <w:jc w:val="both"/>
              <w:rPr>
                <w:rFonts w:ascii="Arial Narrow" w:hAnsi="Arial Narrow" w:cs="Arial"/>
                <w:sz w:val="16"/>
                <w:szCs w:val="16"/>
              </w:rPr>
            </w:pPr>
            <w:r w:rsidRPr="00B53F4A">
              <w:rPr>
                <w:rFonts w:ascii="Arial Narrow" w:hAnsi="Arial Narrow" w:cs="Arial"/>
                <w:sz w:val="16"/>
                <w:szCs w:val="16"/>
              </w:rPr>
              <w:t>ARTICULO UNICO: SANCIONAR a, MARCO MADRID VILLAR, identificado con cédula de identidad N° 248566213, con una multa ascendente a S/. 48,512.00.- (Cuarenta y ocho mil quinientos doce con 00/100 soles); debiendo la Sección de Regímenes No Definitivos y Especiales emitir la Liquidación de Cobranza correspondiente.</w:t>
            </w:r>
          </w:p>
        </w:tc>
        <w:tc>
          <w:tcPr>
            <w:tcW w:w="1021" w:type="dxa"/>
            <w:vAlign w:val="center"/>
          </w:tcPr>
          <w:p w14:paraId="2E371A8C" w14:textId="77777777" w:rsidR="009831C4" w:rsidRPr="00EE5230" w:rsidRDefault="009831C4" w:rsidP="00DE50AC">
            <w:pPr>
              <w:spacing w:line="0" w:lineRule="atLeast"/>
              <w:jc w:val="center"/>
              <w:rPr>
                <w:rFonts w:ascii="Arial Narrow" w:hAnsi="Arial Narrow" w:cs="Arial"/>
                <w:color w:val="000000"/>
                <w:sz w:val="16"/>
                <w:szCs w:val="16"/>
                <w:lang w:eastAsia="es-PE"/>
              </w:rPr>
            </w:pPr>
            <w:r w:rsidRPr="00B53F4A">
              <w:rPr>
                <w:rFonts w:ascii="Arial Narrow" w:hAnsi="Arial Narrow" w:cs="Arial"/>
                <w:color w:val="000000"/>
                <w:sz w:val="16"/>
                <w:szCs w:val="16"/>
                <w:lang w:eastAsia="es-PE"/>
              </w:rPr>
              <w:t>172-2024-006050</w:t>
            </w:r>
          </w:p>
        </w:tc>
        <w:tc>
          <w:tcPr>
            <w:tcW w:w="850" w:type="dxa"/>
            <w:noWrap/>
            <w:vAlign w:val="center"/>
          </w:tcPr>
          <w:p w14:paraId="13023000" w14:textId="77777777" w:rsidR="009831C4" w:rsidRPr="00EE5230" w:rsidRDefault="009831C4" w:rsidP="00DE50AC">
            <w:pPr>
              <w:spacing w:line="0" w:lineRule="atLeast"/>
              <w:jc w:val="right"/>
              <w:rPr>
                <w:rFonts w:ascii="Arial Narrow" w:hAnsi="Arial Narrow" w:cs="Arial"/>
                <w:color w:val="000000"/>
                <w:sz w:val="16"/>
                <w:szCs w:val="16"/>
                <w:lang w:eastAsia="es-PE"/>
              </w:rPr>
            </w:pPr>
            <w:r w:rsidRPr="00B53F4A">
              <w:rPr>
                <w:rFonts w:ascii="Arial Narrow" w:hAnsi="Arial Narrow" w:cs="Arial"/>
                <w:color w:val="000000"/>
                <w:sz w:val="16"/>
                <w:szCs w:val="16"/>
                <w:lang w:eastAsia="es-PE"/>
              </w:rPr>
              <w:t xml:space="preserve">48,512.00 </w:t>
            </w:r>
          </w:p>
        </w:tc>
      </w:tr>
      <w:tr w:rsidR="009831C4" w:rsidRPr="006246DE" w14:paraId="396D0600" w14:textId="77777777" w:rsidTr="00DE50AC">
        <w:trPr>
          <w:trHeight w:val="20"/>
        </w:trPr>
        <w:tc>
          <w:tcPr>
            <w:tcW w:w="988" w:type="dxa"/>
            <w:vAlign w:val="center"/>
          </w:tcPr>
          <w:p w14:paraId="2A05E18C" w14:textId="77777777" w:rsidR="009831C4" w:rsidRPr="006246DE" w:rsidRDefault="009831C4" w:rsidP="00DE50AC">
            <w:pPr>
              <w:spacing w:line="0" w:lineRule="atLeast"/>
              <w:jc w:val="center"/>
              <w:rPr>
                <w:rFonts w:ascii="Arial Narrow" w:hAnsi="Arial Narrow" w:cs="Arial"/>
                <w:sz w:val="16"/>
                <w:szCs w:val="16"/>
              </w:rPr>
            </w:pPr>
            <w:r w:rsidRPr="00EE5230">
              <w:rPr>
                <w:rFonts w:ascii="Arial Narrow" w:hAnsi="Arial Narrow" w:cs="Arial"/>
                <w:sz w:val="16"/>
                <w:szCs w:val="16"/>
              </w:rPr>
              <w:t>Cédula de Identidad N° 109180135</w:t>
            </w:r>
          </w:p>
        </w:tc>
        <w:tc>
          <w:tcPr>
            <w:tcW w:w="1564" w:type="dxa"/>
            <w:vAlign w:val="center"/>
          </w:tcPr>
          <w:p w14:paraId="3EAA87A9" w14:textId="77777777" w:rsidR="009831C4" w:rsidRPr="006246DE" w:rsidRDefault="009831C4" w:rsidP="00DE50AC">
            <w:pPr>
              <w:spacing w:line="0" w:lineRule="atLeast"/>
              <w:jc w:val="center"/>
              <w:rPr>
                <w:rFonts w:ascii="Arial Narrow" w:hAnsi="Arial Narrow" w:cs="Arial"/>
                <w:sz w:val="16"/>
                <w:szCs w:val="16"/>
              </w:rPr>
            </w:pPr>
            <w:r w:rsidRPr="00EE5230">
              <w:rPr>
                <w:rFonts w:ascii="Arial Narrow" w:hAnsi="Arial Narrow" w:cs="Arial"/>
                <w:sz w:val="16"/>
                <w:szCs w:val="16"/>
              </w:rPr>
              <w:t>DIEGO ALBERTO LARA PEREZ</w:t>
            </w:r>
          </w:p>
        </w:tc>
        <w:tc>
          <w:tcPr>
            <w:tcW w:w="2042" w:type="dxa"/>
            <w:vAlign w:val="center"/>
          </w:tcPr>
          <w:p w14:paraId="2F232308" w14:textId="77777777" w:rsidR="009831C4" w:rsidRPr="006246DE" w:rsidRDefault="009831C4" w:rsidP="00DE50AC">
            <w:pPr>
              <w:spacing w:line="0" w:lineRule="atLeast"/>
              <w:jc w:val="center"/>
              <w:rPr>
                <w:rFonts w:ascii="Arial Narrow" w:hAnsi="Arial Narrow" w:cs="Arial"/>
                <w:color w:val="000000"/>
                <w:sz w:val="16"/>
                <w:szCs w:val="16"/>
              </w:rPr>
            </w:pPr>
            <w:r w:rsidRPr="00EE5230">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EE5230">
              <w:rPr>
                <w:rFonts w:ascii="Arial Narrow" w:hAnsi="Arial Narrow" w:cs="Arial"/>
                <w:color w:val="000000"/>
                <w:sz w:val="16"/>
                <w:szCs w:val="16"/>
              </w:rPr>
              <w:t>N° 172-3G0100/2024-000102 del 08.04.2024</w:t>
            </w:r>
          </w:p>
        </w:tc>
        <w:tc>
          <w:tcPr>
            <w:tcW w:w="8022" w:type="dxa"/>
            <w:vAlign w:val="center"/>
          </w:tcPr>
          <w:p w14:paraId="7203AC11" w14:textId="323C1190"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EE5230">
              <w:rPr>
                <w:rFonts w:ascii="Arial Narrow" w:hAnsi="Arial Narrow" w:cs="Arial"/>
                <w:sz w:val="16"/>
                <w:szCs w:val="16"/>
              </w:rPr>
              <w:t>ARTICULO UNICO: SANCIONAR a, DIEGO ALBERTO LARA PEREZ identificado con Cédula de Identidad N° 109180135, con una multa ascendente a S/. 26,082.00 (VEINTISÉIS MIL OCHENTA Y DOS con 00/100 soles), debiendo la Sección de Regímenes No Definitivos y Especiales emitir la Liquidación de Cobranza correspondiente.</w:t>
            </w:r>
          </w:p>
        </w:tc>
        <w:tc>
          <w:tcPr>
            <w:tcW w:w="1021" w:type="dxa"/>
            <w:vAlign w:val="center"/>
          </w:tcPr>
          <w:p w14:paraId="11ECF0EE" w14:textId="77777777" w:rsidR="009831C4" w:rsidRPr="006246DE" w:rsidRDefault="009831C4" w:rsidP="00DE50AC">
            <w:pPr>
              <w:spacing w:line="0" w:lineRule="atLeast"/>
              <w:jc w:val="center"/>
              <w:rPr>
                <w:rFonts w:ascii="Arial Narrow" w:hAnsi="Arial Narrow" w:cs="Arial"/>
                <w:color w:val="000000"/>
                <w:sz w:val="16"/>
                <w:szCs w:val="16"/>
                <w:lang w:eastAsia="es-PE"/>
              </w:rPr>
            </w:pPr>
            <w:r w:rsidRPr="00EE5230">
              <w:rPr>
                <w:rFonts w:ascii="Arial Narrow" w:hAnsi="Arial Narrow" w:cs="Arial"/>
                <w:color w:val="000000"/>
                <w:sz w:val="16"/>
                <w:szCs w:val="16"/>
                <w:lang w:eastAsia="es-PE"/>
              </w:rPr>
              <w:t>172-2024-006051</w:t>
            </w:r>
          </w:p>
        </w:tc>
        <w:tc>
          <w:tcPr>
            <w:tcW w:w="850" w:type="dxa"/>
            <w:noWrap/>
            <w:vAlign w:val="center"/>
          </w:tcPr>
          <w:p w14:paraId="49E38B8A"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EE5230">
              <w:rPr>
                <w:rFonts w:ascii="Arial Narrow" w:hAnsi="Arial Narrow" w:cs="Arial"/>
                <w:color w:val="000000"/>
                <w:sz w:val="16"/>
                <w:szCs w:val="16"/>
                <w:lang w:eastAsia="es-PE"/>
              </w:rPr>
              <w:t xml:space="preserve">26,082.00 </w:t>
            </w:r>
          </w:p>
        </w:tc>
      </w:tr>
      <w:tr w:rsidR="009831C4" w:rsidRPr="006246DE" w14:paraId="42BCCED5" w14:textId="77777777" w:rsidTr="00DE50AC">
        <w:trPr>
          <w:trHeight w:val="20"/>
        </w:trPr>
        <w:tc>
          <w:tcPr>
            <w:tcW w:w="988" w:type="dxa"/>
            <w:vAlign w:val="center"/>
          </w:tcPr>
          <w:p w14:paraId="268BF1D0" w14:textId="77777777" w:rsidR="009831C4" w:rsidRPr="006246DE" w:rsidRDefault="009831C4" w:rsidP="00DE50AC">
            <w:pPr>
              <w:spacing w:line="0" w:lineRule="atLeast"/>
              <w:jc w:val="center"/>
              <w:rPr>
                <w:rFonts w:ascii="Arial Narrow" w:hAnsi="Arial Narrow" w:cs="Arial"/>
                <w:sz w:val="16"/>
                <w:szCs w:val="16"/>
              </w:rPr>
            </w:pPr>
            <w:r w:rsidRPr="00EE5230">
              <w:rPr>
                <w:rFonts w:ascii="Arial Narrow" w:hAnsi="Arial Narrow" w:cs="Arial"/>
                <w:sz w:val="16"/>
                <w:szCs w:val="16"/>
              </w:rPr>
              <w:t xml:space="preserve">Cédula de Identidad N° </w:t>
            </w:r>
            <w:r w:rsidRPr="00EE5230">
              <w:rPr>
                <w:rFonts w:ascii="Arial Narrow" w:eastAsia="Calibri" w:hAnsi="Arial Narrow" w:cs="Arial"/>
                <w:sz w:val="16"/>
                <w:szCs w:val="16"/>
                <w:lang w:val="es-PE" w:eastAsia="es-PE"/>
              </w:rPr>
              <w:t>175539352</w:t>
            </w:r>
          </w:p>
        </w:tc>
        <w:tc>
          <w:tcPr>
            <w:tcW w:w="1564" w:type="dxa"/>
            <w:vAlign w:val="center"/>
          </w:tcPr>
          <w:p w14:paraId="61C87ACC" w14:textId="77777777" w:rsidR="009831C4" w:rsidRPr="006246DE" w:rsidRDefault="009831C4" w:rsidP="00DE50AC">
            <w:pPr>
              <w:spacing w:line="0" w:lineRule="atLeast"/>
              <w:jc w:val="center"/>
              <w:rPr>
                <w:rFonts w:ascii="Arial Narrow" w:hAnsi="Arial Narrow" w:cs="Arial"/>
                <w:sz w:val="16"/>
                <w:szCs w:val="16"/>
              </w:rPr>
            </w:pPr>
            <w:r w:rsidRPr="00EE5230">
              <w:rPr>
                <w:rFonts w:ascii="Arial Narrow" w:eastAsia="Calibri" w:hAnsi="Arial Narrow" w:cs="Arial"/>
                <w:sz w:val="16"/>
                <w:szCs w:val="16"/>
                <w:lang w:val="es-PE" w:eastAsia="es-PE"/>
              </w:rPr>
              <w:t>GERARDO ROJAS SEPULVEDA</w:t>
            </w:r>
          </w:p>
        </w:tc>
        <w:tc>
          <w:tcPr>
            <w:tcW w:w="2042" w:type="dxa"/>
            <w:vAlign w:val="center"/>
          </w:tcPr>
          <w:p w14:paraId="631BD3D3" w14:textId="77777777" w:rsidR="009831C4" w:rsidRPr="006246DE" w:rsidRDefault="009831C4" w:rsidP="00DE50AC">
            <w:pPr>
              <w:spacing w:line="0" w:lineRule="atLeast"/>
              <w:jc w:val="center"/>
              <w:rPr>
                <w:rFonts w:ascii="Arial Narrow" w:hAnsi="Arial Narrow" w:cs="Arial"/>
                <w:color w:val="000000"/>
                <w:sz w:val="16"/>
                <w:szCs w:val="16"/>
              </w:rPr>
            </w:pPr>
            <w:r w:rsidRPr="00EE5230">
              <w:rPr>
                <w:rFonts w:ascii="Arial Narrow" w:hAnsi="Arial Narrow" w:cs="Arial"/>
                <w:color w:val="000000"/>
                <w:sz w:val="16"/>
                <w:szCs w:val="16"/>
              </w:rPr>
              <w:t>Resolución Jefatural de División</w:t>
            </w:r>
            <w:r>
              <w:rPr>
                <w:rFonts w:ascii="Arial Narrow" w:hAnsi="Arial Narrow" w:cs="Arial"/>
                <w:color w:val="000000"/>
                <w:sz w:val="16"/>
                <w:szCs w:val="16"/>
              </w:rPr>
              <w:t xml:space="preserve"> </w:t>
            </w:r>
            <w:r w:rsidRPr="00EE5230">
              <w:rPr>
                <w:rFonts w:ascii="Arial Narrow" w:hAnsi="Arial Narrow" w:cs="Arial"/>
                <w:color w:val="000000"/>
                <w:sz w:val="16"/>
                <w:szCs w:val="16"/>
              </w:rPr>
              <w:t>N° 172-3G0100/2024-000104 del 09.04.2024</w:t>
            </w:r>
          </w:p>
        </w:tc>
        <w:tc>
          <w:tcPr>
            <w:tcW w:w="8022" w:type="dxa"/>
            <w:vAlign w:val="center"/>
          </w:tcPr>
          <w:p w14:paraId="3D9A3F30" w14:textId="152B1932" w:rsidR="009831C4" w:rsidRPr="006246DE" w:rsidRDefault="009831C4" w:rsidP="00DE50AC">
            <w:pPr>
              <w:autoSpaceDE w:val="0"/>
              <w:autoSpaceDN w:val="0"/>
              <w:adjustRightInd w:val="0"/>
              <w:spacing w:line="0" w:lineRule="atLeast"/>
              <w:jc w:val="both"/>
              <w:rPr>
                <w:rFonts w:ascii="Arial Narrow" w:hAnsi="Arial Narrow" w:cs="Arial"/>
                <w:sz w:val="16"/>
                <w:szCs w:val="16"/>
              </w:rPr>
            </w:pPr>
            <w:r w:rsidRPr="00EE5230">
              <w:rPr>
                <w:rFonts w:ascii="Arial Narrow" w:hAnsi="Arial Narrow" w:cs="Arial"/>
                <w:sz w:val="16"/>
                <w:szCs w:val="16"/>
              </w:rPr>
              <w:t xml:space="preserve">ARTICULO UNICO: SANCIONAR a, </w:t>
            </w:r>
            <w:r w:rsidRPr="00EE5230">
              <w:rPr>
                <w:rFonts w:ascii="Arial Narrow" w:eastAsia="Calibri" w:hAnsi="Arial Narrow" w:cs="Arial"/>
                <w:sz w:val="16"/>
                <w:szCs w:val="16"/>
                <w:lang w:val="es-PE" w:eastAsia="es-PE"/>
              </w:rPr>
              <w:t>GERARDO ROJAS SEPULVEDA, identificado(a) con cédula de identidad N° 175539352, con una multa ascendente a S/. 27,945.00.- (VEINTISIETE MIL NOVECIENTOS CUARENTA Y CINCO con 00/100 soles) debiendo la Sección de Regímenes No Definitivos y Especiales emitir la Liquidación de Cobranza correspondiente.</w:t>
            </w:r>
            <w:r w:rsidRPr="00EE5230">
              <w:rPr>
                <w:rFonts w:ascii="Arial Narrow" w:hAnsi="Arial Narrow" w:cs="Arial"/>
                <w:sz w:val="16"/>
                <w:szCs w:val="16"/>
              </w:rPr>
              <w:t>.</w:t>
            </w:r>
          </w:p>
        </w:tc>
        <w:tc>
          <w:tcPr>
            <w:tcW w:w="1021" w:type="dxa"/>
            <w:vAlign w:val="center"/>
          </w:tcPr>
          <w:p w14:paraId="6176DFBD" w14:textId="77777777" w:rsidR="009831C4" w:rsidRPr="006246DE" w:rsidRDefault="009831C4" w:rsidP="00DE50AC">
            <w:pPr>
              <w:spacing w:line="0" w:lineRule="atLeast"/>
              <w:jc w:val="center"/>
              <w:rPr>
                <w:rFonts w:ascii="Arial Narrow" w:hAnsi="Arial Narrow" w:cs="Arial"/>
                <w:color w:val="000000"/>
                <w:sz w:val="16"/>
                <w:szCs w:val="16"/>
                <w:lang w:eastAsia="es-PE"/>
              </w:rPr>
            </w:pPr>
            <w:r w:rsidRPr="00EE5230">
              <w:rPr>
                <w:rFonts w:ascii="Arial Narrow" w:hAnsi="Arial Narrow" w:cs="Arial"/>
                <w:color w:val="000000"/>
                <w:sz w:val="16"/>
                <w:szCs w:val="16"/>
                <w:lang w:eastAsia="es-PE"/>
              </w:rPr>
              <w:t>172-2024-006115</w:t>
            </w:r>
          </w:p>
        </w:tc>
        <w:tc>
          <w:tcPr>
            <w:tcW w:w="850" w:type="dxa"/>
            <w:noWrap/>
            <w:vAlign w:val="center"/>
          </w:tcPr>
          <w:p w14:paraId="2872448E" w14:textId="77777777" w:rsidR="009831C4" w:rsidRPr="006246DE" w:rsidRDefault="009831C4" w:rsidP="00DE50AC">
            <w:pPr>
              <w:spacing w:line="0" w:lineRule="atLeast"/>
              <w:jc w:val="right"/>
              <w:rPr>
                <w:rFonts w:ascii="Arial Narrow" w:hAnsi="Arial Narrow" w:cs="Arial"/>
                <w:color w:val="000000"/>
                <w:sz w:val="16"/>
                <w:szCs w:val="16"/>
                <w:lang w:eastAsia="es-PE"/>
              </w:rPr>
            </w:pPr>
            <w:r w:rsidRPr="00EE5230">
              <w:rPr>
                <w:rFonts w:ascii="Arial Narrow" w:hAnsi="Arial Narrow" w:cs="Arial"/>
                <w:color w:val="000000"/>
                <w:sz w:val="16"/>
                <w:szCs w:val="16"/>
                <w:lang w:eastAsia="es-PE"/>
              </w:rPr>
              <w:t xml:space="preserve">27,945.00 </w:t>
            </w:r>
          </w:p>
        </w:tc>
      </w:tr>
    </w:tbl>
    <w:p w14:paraId="4985EAEA" w14:textId="1953F54E" w:rsidR="009831C4" w:rsidRPr="00C12FF7" w:rsidRDefault="009831C4" w:rsidP="00C12FF7">
      <w:pPr>
        <w:spacing w:line="0" w:lineRule="atLeast"/>
        <w:ind w:left="709" w:right="1105"/>
        <w:jc w:val="both"/>
        <w:textAlignment w:val="baseline"/>
        <w:rPr>
          <w:rFonts w:ascii="Arial Narrow" w:hAnsi="Arial Narrow" w:cs="Segoe UI"/>
          <w:sz w:val="16"/>
          <w:szCs w:val="16"/>
          <w:lang w:eastAsia="es-PE"/>
        </w:rPr>
      </w:pPr>
    </w:p>
    <w:sectPr w:rsidR="009831C4" w:rsidRPr="00C12FF7" w:rsidSect="007F4098">
      <w:pgSz w:w="16840" w:h="11900" w:orient="landscape" w:code="1"/>
      <w:pgMar w:top="900" w:right="284" w:bottom="121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F368" w14:textId="77777777" w:rsidR="009E2185" w:rsidRDefault="009E2185" w:rsidP="00971F58">
      <w:r>
        <w:separator/>
      </w:r>
    </w:p>
  </w:endnote>
  <w:endnote w:type="continuationSeparator" w:id="0">
    <w:p w14:paraId="3D547188" w14:textId="77777777" w:rsidR="009E2185" w:rsidRDefault="009E2185" w:rsidP="00971F58">
      <w:r>
        <w:continuationSeparator/>
      </w:r>
    </w:p>
  </w:endnote>
  <w:endnote w:type="continuationNotice" w:id="1">
    <w:p w14:paraId="734C1B32" w14:textId="77777777" w:rsidR="009824DE" w:rsidRDefault="00982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5">
    <w:altName w:val="Calibri"/>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49B2" w14:textId="77777777" w:rsidR="009E2185" w:rsidRDefault="009E2185" w:rsidP="00971F58">
      <w:r>
        <w:separator/>
      </w:r>
    </w:p>
  </w:footnote>
  <w:footnote w:type="continuationSeparator" w:id="0">
    <w:p w14:paraId="0C9A4188" w14:textId="77777777" w:rsidR="009E2185" w:rsidRDefault="009E2185" w:rsidP="00971F58">
      <w:r>
        <w:continuationSeparator/>
      </w:r>
    </w:p>
  </w:footnote>
  <w:footnote w:type="continuationNotice" w:id="1">
    <w:p w14:paraId="2C6B1DB3" w14:textId="77777777" w:rsidR="009824DE" w:rsidRDefault="009824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70144"/>
    <w:rsid w:val="00071AD0"/>
    <w:rsid w:val="00075AE1"/>
    <w:rsid w:val="000906D7"/>
    <w:rsid w:val="00093124"/>
    <w:rsid w:val="000940C7"/>
    <w:rsid w:val="00094480"/>
    <w:rsid w:val="00097038"/>
    <w:rsid w:val="000A0FF4"/>
    <w:rsid w:val="000A2EFA"/>
    <w:rsid w:val="000A4C8D"/>
    <w:rsid w:val="000A6F89"/>
    <w:rsid w:val="000B02B0"/>
    <w:rsid w:val="000B1318"/>
    <w:rsid w:val="000B2373"/>
    <w:rsid w:val="000B54AF"/>
    <w:rsid w:val="000C0715"/>
    <w:rsid w:val="000C15AC"/>
    <w:rsid w:val="000C176E"/>
    <w:rsid w:val="000C2FC2"/>
    <w:rsid w:val="000C4571"/>
    <w:rsid w:val="000C4B44"/>
    <w:rsid w:val="000C5356"/>
    <w:rsid w:val="000C6907"/>
    <w:rsid w:val="000C7083"/>
    <w:rsid w:val="000D34C2"/>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796"/>
    <w:rsid w:val="00142BC9"/>
    <w:rsid w:val="00142EE5"/>
    <w:rsid w:val="0014391F"/>
    <w:rsid w:val="001517C8"/>
    <w:rsid w:val="00151F63"/>
    <w:rsid w:val="00152B00"/>
    <w:rsid w:val="001578F4"/>
    <w:rsid w:val="001619EA"/>
    <w:rsid w:val="001637EE"/>
    <w:rsid w:val="00165834"/>
    <w:rsid w:val="00173B95"/>
    <w:rsid w:val="001745B3"/>
    <w:rsid w:val="00177D4F"/>
    <w:rsid w:val="00180613"/>
    <w:rsid w:val="00181C1D"/>
    <w:rsid w:val="00182E40"/>
    <w:rsid w:val="00183DDC"/>
    <w:rsid w:val="00187FB1"/>
    <w:rsid w:val="001916B7"/>
    <w:rsid w:val="00194071"/>
    <w:rsid w:val="00196D25"/>
    <w:rsid w:val="00197BD3"/>
    <w:rsid w:val="001A0A0D"/>
    <w:rsid w:val="001A47E0"/>
    <w:rsid w:val="001A57DD"/>
    <w:rsid w:val="001B23B6"/>
    <w:rsid w:val="001B4821"/>
    <w:rsid w:val="001B7CF1"/>
    <w:rsid w:val="001C2C21"/>
    <w:rsid w:val="001C677E"/>
    <w:rsid w:val="001D162F"/>
    <w:rsid w:val="001D490C"/>
    <w:rsid w:val="001D4B01"/>
    <w:rsid w:val="001D6C8D"/>
    <w:rsid w:val="001D6ED9"/>
    <w:rsid w:val="001E2EDB"/>
    <w:rsid w:val="001E3D45"/>
    <w:rsid w:val="001E3E9D"/>
    <w:rsid w:val="001F0AD0"/>
    <w:rsid w:val="001F64C3"/>
    <w:rsid w:val="00207CBA"/>
    <w:rsid w:val="00210DD7"/>
    <w:rsid w:val="002155DA"/>
    <w:rsid w:val="0021704A"/>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80F8F"/>
    <w:rsid w:val="002818AB"/>
    <w:rsid w:val="0028391B"/>
    <w:rsid w:val="00283AD3"/>
    <w:rsid w:val="002848A2"/>
    <w:rsid w:val="0028690D"/>
    <w:rsid w:val="00286CAA"/>
    <w:rsid w:val="0029157C"/>
    <w:rsid w:val="002A5B77"/>
    <w:rsid w:val="002A60D1"/>
    <w:rsid w:val="002A7306"/>
    <w:rsid w:val="002A7AF1"/>
    <w:rsid w:val="002B1777"/>
    <w:rsid w:val="002B1917"/>
    <w:rsid w:val="002B5FD2"/>
    <w:rsid w:val="002B6213"/>
    <w:rsid w:val="002C0CB7"/>
    <w:rsid w:val="002C2E22"/>
    <w:rsid w:val="002C46EC"/>
    <w:rsid w:val="002D0C5B"/>
    <w:rsid w:val="002D56BA"/>
    <w:rsid w:val="002D5BC8"/>
    <w:rsid w:val="002D6D4C"/>
    <w:rsid w:val="002D7DF0"/>
    <w:rsid w:val="002E696E"/>
    <w:rsid w:val="002F0D40"/>
    <w:rsid w:val="002F12C5"/>
    <w:rsid w:val="002F21DF"/>
    <w:rsid w:val="002F707D"/>
    <w:rsid w:val="00305E47"/>
    <w:rsid w:val="003110C5"/>
    <w:rsid w:val="0031126E"/>
    <w:rsid w:val="00321576"/>
    <w:rsid w:val="003222C1"/>
    <w:rsid w:val="00322B69"/>
    <w:rsid w:val="00324BA7"/>
    <w:rsid w:val="003255A8"/>
    <w:rsid w:val="00326A0C"/>
    <w:rsid w:val="00337FAC"/>
    <w:rsid w:val="00344E76"/>
    <w:rsid w:val="0034759E"/>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A5695"/>
    <w:rsid w:val="003A7386"/>
    <w:rsid w:val="003B276C"/>
    <w:rsid w:val="003B2C8D"/>
    <w:rsid w:val="003C2351"/>
    <w:rsid w:val="003C37CC"/>
    <w:rsid w:val="003C42B9"/>
    <w:rsid w:val="003C44B2"/>
    <w:rsid w:val="003D0CCF"/>
    <w:rsid w:val="003D2C01"/>
    <w:rsid w:val="003D512D"/>
    <w:rsid w:val="003E519B"/>
    <w:rsid w:val="003E59A2"/>
    <w:rsid w:val="00401713"/>
    <w:rsid w:val="00401D38"/>
    <w:rsid w:val="004029D3"/>
    <w:rsid w:val="00403035"/>
    <w:rsid w:val="004045A8"/>
    <w:rsid w:val="0041043A"/>
    <w:rsid w:val="00412275"/>
    <w:rsid w:val="00414158"/>
    <w:rsid w:val="00414FF0"/>
    <w:rsid w:val="004155E3"/>
    <w:rsid w:val="00424053"/>
    <w:rsid w:val="00424798"/>
    <w:rsid w:val="00427D1A"/>
    <w:rsid w:val="00434764"/>
    <w:rsid w:val="00434FF1"/>
    <w:rsid w:val="00440C41"/>
    <w:rsid w:val="00440CD7"/>
    <w:rsid w:val="0044528C"/>
    <w:rsid w:val="00445EA4"/>
    <w:rsid w:val="00451F10"/>
    <w:rsid w:val="00456C5D"/>
    <w:rsid w:val="004570AC"/>
    <w:rsid w:val="004572B0"/>
    <w:rsid w:val="00457BBB"/>
    <w:rsid w:val="00460241"/>
    <w:rsid w:val="00462D8A"/>
    <w:rsid w:val="00465489"/>
    <w:rsid w:val="00471313"/>
    <w:rsid w:val="004769E2"/>
    <w:rsid w:val="004776AA"/>
    <w:rsid w:val="00477EE7"/>
    <w:rsid w:val="004845A1"/>
    <w:rsid w:val="00485C61"/>
    <w:rsid w:val="0048759E"/>
    <w:rsid w:val="00490587"/>
    <w:rsid w:val="00490A7F"/>
    <w:rsid w:val="004951C6"/>
    <w:rsid w:val="004B0530"/>
    <w:rsid w:val="004B5EBF"/>
    <w:rsid w:val="004B6656"/>
    <w:rsid w:val="004C06AA"/>
    <w:rsid w:val="004D1F66"/>
    <w:rsid w:val="004D3B22"/>
    <w:rsid w:val="004D5028"/>
    <w:rsid w:val="004D5941"/>
    <w:rsid w:val="004E3F21"/>
    <w:rsid w:val="004E521F"/>
    <w:rsid w:val="004F2969"/>
    <w:rsid w:val="004F3350"/>
    <w:rsid w:val="004F607B"/>
    <w:rsid w:val="0050045F"/>
    <w:rsid w:val="00501B5A"/>
    <w:rsid w:val="00501FFC"/>
    <w:rsid w:val="005034C4"/>
    <w:rsid w:val="0050698A"/>
    <w:rsid w:val="00507C36"/>
    <w:rsid w:val="005103D3"/>
    <w:rsid w:val="005153DC"/>
    <w:rsid w:val="00516DA7"/>
    <w:rsid w:val="00517AFC"/>
    <w:rsid w:val="00520D7B"/>
    <w:rsid w:val="00526EDD"/>
    <w:rsid w:val="0053072A"/>
    <w:rsid w:val="00532E14"/>
    <w:rsid w:val="005367F9"/>
    <w:rsid w:val="00540F68"/>
    <w:rsid w:val="00543226"/>
    <w:rsid w:val="005469AC"/>
    <w:rsid w:val="00551885"/>
    <w:rsid w:val="00552F65"/>
    <w:rsid w:val="00557737"/>
    <w:rsid w:val="00557D63"/>
    <w:rsid w:val="00564653"/>
    <w:rsid w:val="00566442"/>
    <w:rsid w:val="00572B31"/>
    <w:rsid w:val="005753D8"/>
    <w:rsid w:val="0058252F"/>
    <w:rsid w:val="005846CB"/>
    <w:rsid w:val="00585BFA"/>
    <w:rsid w:val="0059130F"/>
    <w:rsid w:val="00591F55"/>
    <w:rsid w:val="00596242"/>
    <w:rsid w:val="005A11B6"/>
    <w:rsid w:val="005A27EA"/>
    <w:rsid w:val="005A3297"/>
    <w:rsid w:val="005A7AE5"/>
    <w:rsid w:val="005B5A5B"/>
    <w:rsid w:val="005C066D"/>
    <w:rsid w:val="005C18F2"/>
    <w:rsid w:val="005C1C45"/>
    <w:rsid w:val="005C37A0"/>
    <w:rsid w:val="005C3A9D"/>
    <w:rsid w:val="005D467C"/>
    <w:rsid w:val="005D4E83"/>
    <w:rsid w:val="005D53F3"/>
    <w:rsid w:val="005D771A"/>
    <w:rsid w:val="005E08FF"/>
    <w:rsid w:val="005E350A"/>
    <w:rsid w:val="005F0A35"/>
    <w:rsid w:val="005F1F13"/>
    <w:rsid w:val="005F42F5"/>
    <w:rsid w:val="005F5B18"/>
    <w:rsid w:val="005F764A"/>
    <w:rsid w:val="005F7D2D"/>
    <w:rsid w:val="00600E44"/>
    <w:rsid w:val="00602D96"/>
    <w:rsid w:val="00603A55"/>
    <w:rsid w:val="0061195C"/>
    <w:rsid w:val="00613EC7"/>
    <w:rsid w:val="00616019"/>
    <w:rsid w:val="00620ECE"/>
    <w:rsid w:val="006222AA"/>
    <w:rsid w:val="00622E8F"/>
    <w:rsid w:val="00623495"/>
    <w:rsid w:val="006246DE"/>
    <w:rsid w:val="00630F42"/>
    <w:rsid w:val="006335B7"/>
    <w:rsid w:val="0063677B"/>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6C8"/>
    <w:rsid w:val="00681E69"/>
    <w:rsid w:val="00682989"/>
    <w:rsid w:val="00684E99"/>
    <w:rsid w:val="0068558E"/>
    <w:rsid w:val="00690C02"/>
    <w:rsid w:val="0069388C"/>
    <w:rsid w:val="00696CF6"/>
    <w:rsid w:val="0069773D"/>
    <w:rsid w:val="006A107D"/>
    <w:rsid w:val="006A21D7"/>
    <w:rsid w:val="006A2CC2"/>
    <w:rsid w:val="006B0707"/>
    <w:rsid w:val="006B17CA"/>
    <w:rsid w:val="006B5021"/>
    <w:rsid w:val="006B54A5"/>
    <w:rsid w:val="006B6515"/>
    <w:rsid w:val="006B680C"/>
    <w:rsid w:val="006C11A1"/>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6C1E"/>
    <w:rsid w:val="00700028"/>
    <w:rsid w:val="00706BEF"/>
    <w:rsid w:val="007078FC"/>
    <w:rsid w:val="00710776"/>
    <w:rsid w:val="007108E7"/>
    <w:rsid w:val="00713B2F"/>
    <w:rsid w:val="007147DF"/>
    <w:rsid w:val="00715C61"/>
    <w:rsid w:val="00731B38"/>
    <w:rsid w:val="0073278E"/>
    <w:rsid w:val="00736A9B"/>
    <w:rsid w:val="00736EB0"/>
    <w:rsid w:val="0073792A"/>
    <w:rsid w:val="00742A8E"/>
    <w:rsid w:val="00743A7A"/>
    <w:rsid w:val="00744958"/>
    <w:rsid w:val="00750D8A"/>
    <w:rsid w:val="00751703"/>
    <w:rsid w:val="00752573"/>
    <w:rsid w:val="00752839"/>
    <w:rsid w:val="00757561"/>
    <w:rsid w:val="00760B36"/>
    <w:rsid w:val="00762764"/>
    <w:rsid w:val="0077280C"/>
    <w:rsid w:val="00775FF8"/>
    <w:rsid w:val="00781EED"/>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D1FEA"/>
    <w:rsid w:val="007D2D1D"/>
    <w:rsid w:val="007D376B"/>
    <w:rsid w:val="007D3BDC"/>
    <w:rsid w:val="007D3D56"/>
    <w:rsid w:val="007D4049"/>
    <w:rsid w:val="007E73E8"/>
    <w:rsid w:val="007F2422"/>
    <w:rsid w:val="007F2531"/>
    <w:rsid w:val="007F2B63"/>
    <w:rsid w:val="007F4098"/>
    <w:rsid w:val="007F4383"/>
    <w:rsid w:val="007F488F"/>
    <w:rsid w:val="007F4DB2"/>
    <w:rsid w:val="007F6528"/>
    <w:rsid w:val="00810493"/>
    <w:rsid w:val="00810F75"/>
    <w:rsid w:val="00816B71"/>
    <w:rsid w:val="008203DF"/>
    <w:rsid w:val="00820880"/>
    <w:rsid w:val="008219DB"/>
    <w:rsid w:val="00823ED3"/>
    <w:rsid w:val="008259EF"/>
    <w:rsid w:val="008301A9"/>
    <w:rsid w:val="0083128A"/>
    <w:rsid w:val="00831AAA"/>
    <w:rsid w:val="008431A1"/>
    <w:rsid w:val="00852D70"/>
    <w:rsid w:val="00854583"/>
    <w:rsid w:val="00857BAF"/>
    <w:rsid w:val="00862871"/>
    <w:rsid w:val="00865AFA"/>
    <w:rsid w:val="00873ADB"/>
    <w:rsid w:val="0087455A"/>
    <w:rsid w:val="008759AD"/>
    <w:rsid w:val="00882F15"/>
    <w:rsid w:val="00886511"/>
    <w:rsid w:val="00886C2A"/>
    <w:rsid w:val="008901CB"/>
    <w:rsid w:val="0089372E"/>
    <w:rsid w:val="00895BD6"/>
    <w:rsid w:val="00895EE0"/>
    <w:rsid w:val="008A40C4"/>
    <w:rsid w:val="008A4D90"/>
    <w:rsid w:val="008B0BFE"/>
    <w:rsid w:val="008B24A7"/>
    <w:rsid w:val="008B2706"/>
    <w:rsid w:val="008B40ED"/>
    <w:rsid w:val="008B5BD3"/>
    <w:rsid w:val="008B5D44"/>
    <w:rsid w:val="008C1961"/>
    <w:rsid w:val="008C35AE"/>
    <w:rsid w:val="008C3642"/>
    <w:rsid w:val="008C4A2E"/>
    <w:rsid w:val="008C5EF1"/>
    <w:rsid w:val="008C7361"/>
    <w:rsid w:val="008D1E1F"/>
    <w:rsid w:val="008E5C31"/>
    <w:rsid w:val="008E6117"/>
    <w:rsid w:val="008F3A91"/>
    <w:rsid w:val="008F6366"/>
    <w:rsid w:val="008F79E7"/>
    <w:rsid w:val="0090064B"/>
    <w:rsid w:val="009013BD"/>
    <w:rsid w:val="00906951"/>
    <w:rsid w:val="0091702C"/>
    <w:rsid w:val="0092148B"/>
    <w:rsid w:val="009240F8"/>
    <w:rsid w:val="00927DA9"/>
    <w:rsid w:val="00930415"/>
    <w:rsid w:val="00930473"/>
    <w:rsid w:val="009304A0"/>
    <w:rsid w:val="00930F1D"/>
    <w:rsid w:val="00933755"/>
    <w:rsid w:val="00934FE2"/>
    <w:rsid w:val="00936399"/>
    <w:rsid w:val="00936CE3"/>
    <w:rsid w:val="00946A9A"/>
    <w:rsid w:val="00947CCB"/>
    <w:rsid w:val="00952F30"/>
    <w:rsid w:val="0095684A"/>
    <w:rsid w:val="009570E1"/>
    <w:rsid w:val="00971F58"/>
    <w:rsid w:val="0097557C"/>
    <w:rsid w:val="009756C4"/>
    <w:rsid w:val="00975B76"/>
    <w:rsid w:val="00975C6C"/>
    <w:rsid w:val="009800AE"/>
    <w:rsid w:val="0098210E"/>
    <w:rsid w:val="009824DE"/>
    <w:rsid w:val="0098295E"/>
    <w:rsid w:val="009831C4"/>
    <w:rsid w:val="0098586A"/>
    <w:rsid w:val="009863F9"/>
    <w:rsid w:val="0098646E"/>
    <w:rsid w:val="00990F23"/>
    <w:rsid w:val="009939BC"/>
    <w:rsid w:val="009A5CC8"/>
    <w:rsid w:val="009B0019"/>
    <w:rsid w:val="009B04D2"/>
    <w:rsid w:val="009B1BDE"/>
    <w:rsid w:val="009B3110"/>
    <w:rsid w:val="009B5150"/>
    <w:rsid w:val="009C1F9B"/>
    <w:rsid w:val="009C3CA2"/>
    <w:rsid w:val="009C5784"/>
    <w:rsid w:val="009C5A30"/>
    <w:rsid w:val="009C6765"/>
    <w:rsid w:val="009D2841"/>
    <w:rsid w:val="009D38EB"/>
    <w:rsid w:val="009D457B"/>
    <w:rsid w:val="009D5026"/>
    <w:rsid w:val="009D5206"/>
    <w:rsid w:val="009D594E"/>
    <w:rsid w:val="009E1D48"/>
    <w:rsid w:val="009E2185"/>
    <w:rsid w:val="009E2658"/>
    <w:rsid w:val="009E40B4"/>
    <w:rsid w:val="009F01A5"/>
    <w:rsid w:val="009F5338"/>
    <w:rsid w:val="009F5B26"/>
    <w:rsid w:val="00A010E4"/>
    <w:rsid w:val="00A0349A"/>
    <w:rsid w:val="00A03F79"/>
    <w:rsid w:val="00A04623"/>
    <w:rsid w:val="00A04A92"/>
    <w:rsid w:val="00A04CE4"/>
    <w:rsid w:val="00A056E1"/>
    <w:rsid w:val="00A0619E"/>
    <w:rsid w:val="00A068C9"/>
    <w:rsid w:val="00A12180"/>
    <w:rsid w:val="00A136FA"/>
    <w:rsid w:val="00A13FF3"/>
    <w:rsid w:val="00A143C0"/>
    <w:rsid w:val="00A1451C"/>
    <w:rsid w:val="00A20FA6"/>
    <w:rsid w:val="00A22155"/>
    <w:rsid w:val="00A2390B"/>
    <w:rsid w:val="00A265D5"/>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1C0A"/>
    <w:rsid w:val="00A82A27"/>
    <w:rsid w:val="00A8397B"/>
    <w:rsid w:val="00A843AF"/>
    <w:rsid w:val="00A8459F"/>
    <w:rsid w:val="00A854CC"/>
    <w:rsid w:val="00A86B6F"/>
    <w:rsid w:val="00A86F68"/>
    <w:rsid w:val="00A90942"/>
    <w:rsid w:val="00A931AB"/>
    <w:rsid w:val="00AA1A06"/>
    <w:rsid w:val="00AA2FD4"/>
    <w:rsid w:val="00AA3F2B"/>
    <w:rsid w:val="00AA7608"/>
    <w:rsid w:val="00AB062A"/>
    <w:rsid w:val="00AB710F"/>
    <w:rsid w:val="00AC1C64"/>
    <w:rsid w:val="00AC527C"/>
    <w:rsid w:val="00AC60E0"/>
    <w:rsid w:val="00AC6E5D"/>
    <w:rsid w:val="00AC7989"/>
    <w:rsid w:val="00AD6D9E"/>
    <w:rsid w:val="00AE230B"/>
    <w:rsid w:val="00AE2658"/>
    <w:rsid w:val="00AE44FA"/>
    <w:rsid w:val="00AF059F"/>
    <w:rsid w:val="00AF1BA4"/>
    <w:rsid w:val="00AF5D30"/>
    <w:rsid w:val="00B00CB7"/>
    <w:rsid w:val="00B00FA4"/>
    <w:rsid w:val="00B04632"/>
    <w:rsid w:val="00B05DE2"/>
    <w:rsid w:val="00B06D95"/>
    <w:rsid w:val="00B07639"/>
    <w:rsid w:val="00B105B6"/>
    <w:rsid w:val="00B11F38"/>
    <w:rsid w:val="00B16EC7"/>
    <w:rsid w:val="00B200F9"/>
    <w:rsid w:val="00B23F66"/>
    <w:rsid w:val="00B2419E"/>
    <w:rsid w:val="00B27562"/>
    <w:rsid w:val="00B3753B"/>
    <w:rsid w:val="00B37C24"/>
    <w:rsid w:val="00B40FBF"/>
    <w:rsid w:val="00B53F4A"/>
    <w:rsid w:val="00B552DF"/>
    <w:rsid w:val="00B600DF"/>
    <w:rsid w:val="00B6144B"/>
    <w:rsid w:val="00B64237"/>
    <w:rsid w:val="00B64D2D"/>
    <w:rsid w:val="00B70850"/>
    <w:rsid w:val="00B74AEE"/>
    <w:rsid w:val="00B755A4"/>
    <w:rsid w:val="00B75E37"/>
    <w:rsid w:val="00B75FD0"/>
    <w:rsid w:val="00B763F2"/>
    <w:rsid w:val="00B765BF"/>
    <w:rsid w:val="00B8215A"/>
    <w:rsid w:val="00B85AF2"/>
    <w:rsid w:val="00B87FD6"/>
    <w:rsid w:val="00B9201B"/>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7A7"/>
    <w:rsid w:val="00BE5FF4"/>
    <w:rsid w:val="00BF09A4"/>
    <w:rsid w:val="00BF109D"/>
    <w:rsid w:val="00BF1648"/>
    <w:rsid w:val="00BF1CEA"/>
    <w:rsid w:val="00C002E6"/>
    <w:rsid w:val="00C061EF"/>
    <w:rsid w:val="00C06994"/>
    <w:rsid w:val="00C11140"/>
    <w:rsid w:val="00C11260"/>
    <w:rsid w:val="00C12FF7"/>
    <w:rsid w:val="00C148B4"/>
    <w:rsid w:val="00C17272"/>
    <w:rsid w:val="00C21801"/>
    <w:rsid w:val="00C2247F"/>
    <w:rsid w:val="00C23792"/>
    <w:rsid w:val="00C25BB1"/>
    <w:rsid w:val="00C26254"/>
    <w:rsid w:val="00C314CC"/>
    <w:rsid w:val="00C31A33"/>
    <w:rsid w:val="00C34794"/>
    <w:rsid w:val="00C35742"/>
    <w:rsid w:val="00C44EEC"/>
    <w:rsid w:val="00C450BE"/>
    <w:rsid w:val="00C45D02"/>
    <w:rsid w:val="00C47045"/>
    <w:rsid w:val="00C505C6"/>
    <w:rsid w:val="00C519EE"/>
    <w:rsid w:val="00C54AEC"/>
    <w:rsid w:val="00C61885"/>
    <w:rsid w:val="00C61F26"/>
    <w:rsid w:val="00C66D79"/>
    <w:rsid w:val="00C66EF9"/>
    <w:rsid w:val="00C73028"/>
    <w:rsid w:val="00C7469D"/>
    <w:rsid w:val="00C76029"/>
    <w:rsid w:val="00C76A66"/>
    <w:rsid w:val="00C77E27"/>
    <w:rsid w:val="00C87DBB"/>
    <w:rsid w:val="00C902D1"/>
    <w:rsid w:val="00C90E90"/>
    <w:rsid w:val="00C946D6"/>
    <w:rsid w:val="00C95E15"/>
    <w:rsid w:val="00CA0AAD"/>
    <w:rsid w:val="00CA25FA"/>
    <w:rsid w:val="00CA3904"/>
    <w:rsid w:val="00CA6E91"/>
    <w:rsid w:val="00CA7B1D"/>
    <w:rsid w:val="00CB06AE"/>
    <w:rsid w:val="00CB38FE"/>
    <w:rsid w:val="00CB5536"/>
    <w:rsid w:val="00CC7985"/>
    <w:rsid w:val="00CC7F6B"/>
    <w:rsid w:val="00CD0E75"/>
    <w:rsid w:val="00CD1161"/>
    <w:rsid w:val="00CD4704"/>
    <w:rsid w:val="00CD7FFD"/>
    <w:rsid w:val="00CE31E3"/>
    <w:rsid w:val="00CE4E0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2F41"/>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449F"/>
    <w:rsid w:val="00D772C3"/>
    <w:rsid w:val="00D77AFC"/>
    <w:rsid w:val="00D8138E"/>
    <w:rsid w:val="00D81E3D"/>
    <w:rsid w:val="00D852E4"/>
    <w:rsid w:val="00D931A2"/>
    <w:rsid w:val="00D97F0F"/>
    <w:rsid w:val="00DA1D88"/>
    <w:rsid w:val="00DB15A5"/>
    <w:rsid w:val="00DB3334"/>
    <w:rsid w:val="00DB394A"/>
    <w:rsid w:val="00DB57CB"/>
    <w:rsid w:val="00DC0221"/>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ABF"/>
    <w:rsid w:val="00DF7F61"/>
    <w:rsid w:val="00E01830"/>
    <w:rsid w:val="00E019E2"/>
    <w:rsid w:val="00E06B76"/>
    <w:rsid w:val="00E175C2"/>
    <w:rsid w:val="00E25E61"/>
    <w:rsid w:val="00E26D40"/>
    <w:rsid w:val="00E33D53"/>
    <w:rsid w:val="00E3414C"/>
    <w:rsid w:val="00E36F71"/>
    <w:rsid w:val="00E44270"/>
    <w:rsid w:val="00E4731B"/>
    <w:rsid w:val="00E50D85"/>
    <w:rsid w:val="00E51F7F"/>
    <w:rsid w:val="00E52B00"/>
    <w:rsid w:val="00E52B8C"/>
    <w:rsid w:val="00E666BC"/>
    <w:rsid w:val="00E66BF9"/>
    <w:rsid w:val="00E67849"/>
    <w:rsid w:val="00E76CFB"/>
    <w:rsid w:val="00E7762C"/>
    <w:rsid w:val="00E85CBB"/>
    <w:rsid w:val="00E905A6"/>
    <w:rsid w:val="00E92475"/>
    <w:rsid w:val="00E933E4"/>
    <w:rsid w:val="00E97371"/>
    <w:rsid w:val="00E97E70"/>
    <w:rsid w:val="00EA2E15"/>
    <w:rsid w:val="00EA51CA"/>
    <w:rsid w:val="00EA56C4"/>
    <w:rsid w:val="00EB787F"/>
    <w:rsid w:val="00EC2F2E"/>
    <w:rsid w:val="00EC7593"/>
    <w:rsid w:val="00ED4CCF"/>
    <w:rsid w:val="00ED699F"/>
    <w:rsid w:val="00EE0937"/>
    <w:rsid w:val="00EE51C3"/>
    <w:rsid w:val="00EE5230"/>
    <w:rsid w:val="00EF01CE"/>
    <w:rsid w:val="00EF0A91"/>
    <w:rsid w:val="00EF1115"/>
    <w:rsid w:val="00EF2689"/>
    <w:rsid w:val="00EF3BE5"/>
    <w:rsid w:val="00F03137"/>
    <w:rsid w:val="00F04E7C"/>
    <w:rsid w:val="00F14AC7"/>
    <w:rsid w:val="00F2086B"/>
    <w:rsid w:val="00F24F13"/>
    <w:rsid w:val="00F277D8"/>
    <w:rsid w:val="00F27FA1"/>
    <w:rsid w:val="00F317FE"/>
    <w:rsid w:val="00F3432E"/>
    <w:rsid w:val="00F3508D"/>
    <w:rsid w:val="00F427AC"/>
    <w:rsid w:val="00F43853"/>
    <w:rsid w:val="00F43CF6"/>
    <w:rsid w:val="00F45D01"/>
    <w:rsid w:val="00F50955"/>
    <w:rsid w:val="00F5189D"/>
    <w:rsid w:val="00F54755"/>
    <w:rsid w:val="00F552FF"/>
    <w:rsid w:val="00F565E7"/>
    <w:rsid w:val="00F57048"/>
    <w:rsid w:val="00F60F1B"/>
    <w:rsid w:val="00F61847"/>
    <w:rsid w:val="00F62C7A"/>
    <w:rsid w:val="00F7054A"/>
    <w:rsid w:val="00F732E0"/>
    <w:rsid w:val="00F82276"/>
    <w:rsid w:val="00F823A1"/>
    <w:rsid w:val="00F82E6D"/>
    <w:rsid w:val="00F839CC"/>
    <w:rsid w:val="00F85560"/>
    <w:rsid w:val="00F868D0"/>
    <w:rsid w:val="00F91168"/>
    <w:rsid w:val="00F926FF"/>
    <w:rsid w:val="00F934EA"/>
    <w:rsid w:val="00F977EA"/>
    <w:rsid w:val="00FA29EF"/>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35A7"/>
  <w15:docId w15:val="{EEA5472B-8966-4A93-987E-13B2BE07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CE4E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9824DE"/>
    <w:pPr>
      <w:tabs>
        <w:tab w:val="center" w:pos="4419"/>
        <w:tab w:val="right" w:pos="8838"/>
      </w:tabs>
    </w:pPr>
  </w:style>
  <w:style w:type="character" w:customStyle="1" w:styleId="EncabezadoCar">
    <w:name w:val="Encabezado Car"/>
    <w:basedOn w:val="Fuentedeprrafopredeter"/>
    <w:link w:val="Encabezado"/>
    <w:uiPriority w:val="99"/>
    <w:semiHidden/>
    <w:rsid w:val="009824DE"/>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9824DE"/>
    <w:pPr>
      <w:tabs>
        <w:tab w:val="center" w:pos="4419"/>
        <w:tab w:val="right" w:pos="8838"/>
      </w:tabs>
    </w:pPr>
  </w:style>
  <w:style w:type="character" w:customStyle="1" w:styleId="PiedepginaCar">
    <w:name w:val="Pie de página Car"/>
    <w:basedOn w:val="Fuentedeprrafopredeter"/>
    <w:link w:val="Piedepgina"/>
    <w:uiPriority w:val="99"/>
    <w:semiHidden/>
    <w:rsid w:val="009824DE"/>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12180"/>
    <w:pPr>
      <w:spacing w:after="120"/>
      <w:ind w:left="283"/>
    </w:pPr>
  </w:style>
  <w:style w:type="character" w:customStyle="1" w:styleId="SangradetextonormalCar">
    <w:name w:val="Sangría de texto normal Car"/>
    <w:basedOn w:val="Fuentedeprrafopredeter"/>
    <w:link w:val="Sangradetextonormal"/>
    <w:uiPriority w:val="99"/>
    <w:rsid w:val="00A12180"/>
    <w:rPr>
      <w:rFonts w:ascii="Times New Roman" w:eastAsia="Times New Roman" w:hAnsi="Times New Roman"/>
      <w:sz w:val="24"/>
      <w:szCs w:val="24"/>
      <w:lang w:val="es-ES" w:eastAsia="es-ES"/>
    </w:rPr>
  </w:style>
  <w:style w:type="table" w:styleId="Tablaconcuadrcula">
    <w:name w:val="Table Grid"/>
    <w:basedOn w:val="Tablanormal"/>
    <w:uiPriority w:val="59"/>
    <w:rsid w:val="00A265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F977EA"/>
    <w:pPr>
      <w:spacing w:after="120" w:line="480" w:lineRule="auto"/>
    </w:pPr>
  </w:style>
  <w:style w:type="character" w:customStyle="1" w:styleId="Textoindependiente2Car">
    <w:name w:val="Texto independiente 2 Car"/>
    <w:basedOn w:val="Fuentedeprrafopredeter"/>
    <w:link w:val="Textoindependiente2"/>
    <w:uiPriority w:val="99"/>
    <w:rsid w:val="00F977E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2709</Words>
  <Characters>14903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17577</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2024-04-15T21:01:00Z</cp:lastPrinted>
  <dcterms:created xsi:type="dcterms:W3CDTF">2024-04-15T21:01:00Z</dcterms:created>
  <dcterms:modified xsi:type="dcterms:W3CDTF">2024-04-15T21:05:00Z</dcterms:modified>
</cp:coreProperties>
</file>