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00ED" w14:textId="77777777" w:rsidR="00107F95" w:rsidRPr="00F070DE" w:rsidRDefault="00107F95" w:rsidP="002A36A0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F070DE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0A793388" w14:textId="77777777" w:rsidR="00107F95" w:rsidRPr="00F070DE" w:rsidRDefault="00107F95" w:rsidP="00E11E46">
      <w:pPr>
        <w:spacing w:after="0" w:line="0" w:lineRule="atLeast"/>
        <w:ind w:left="3261" w:right="3509"/>
        <w:jc w:val="center"/>
        <w:rPr>
          <w:rFonts w:ascii="Arial Narrow" w:hAnsi="Arial Narrow"/>
          <w:b/>
          <w:bCs/>
          <w:sz w:val="16"/>
          <w:szCs w:val="16"/>
        </w:rPr>
      </w:pPr>
      <w:r w:rsidRPr="00F070DE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F070DE">
        <w:rPr>
          <w:rFonts w:ascii="Arial Narrow" w:hAnsi="Arial Narrow"/>
          <w:b/>
          <w:bCs/>
          <w:sz w:val="16"/>
          <w:szCs w:val="16"/>
        </w:rPr>
        <w:t xml:space="preserve"> </w:t>
      </w:r>
      <w:r w:rsidRPr="00F070DE">
        <w:rPr>
          <w:rFonts w:ascii="Arial Narrow" w:hAnsi="Arial Narrow"/>
          <w:b/>
          <w:bCs/>
          <w:sz w:val="16"/>
          <w:szCs w:val="16"/>
        </w:rPr>
        <w:t>DE TACNA</w:t>
      </w:r>
    </w:p>
    <w:p w14:paraId="7589A3C8" w14:textId="77777777" w:rsidR="00F070DE" w:rsidRDefault="00F070DE" w:rsidP="00E11E46">
      <w:pPr>
        <w:spacing w:after="0" w:line="0" w:lineRule="atLeast"/>
        <w:ind w:left="3261" w:right="3509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6BA9B0E" w14:textId="3D2FF166" w:rsidR="00107F95" w:rsidRPr="00F070DE" w:rsidRDefault="00107F95" w:rsidP="000F4B27">
      <w:pPr>
        <w:spacing w:after="0" w:line="0" w:lineRule="atLeast"/>
        <w:ind w:left="2835" w:right="3083"/>
        <w:jc w:val="center"/>
        <w:rPr>
          <w:rFonts w:ascii="Arial Narrow" w:hAnsi="Arial Narrow"/>
          <w:b/>
          <w:bCs/>
          <w:sz w:val="16"/>
          <w:szCs w:val="16"/>
        </w:rPr>
      </w:pPr>
      <w:r w:rsidRPr="00F070DE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F070DE">
        <w:rPr>
          <w:rFonts w:ascii="Arial Narrow" w:hAnsi="Arial Narrow"/>
          <w:b/>
          <w:bCs/>
          <w:sz w:val="16"/>
          <w:szCs w:val="16"/>
        </w:rPr>
        <w:t>Ó</w:t>
      </w:r>
      <w:r w:rsidRPr="00F070DE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0F4B27">
        <w:rPr>
          <w:rFonts w:ascii="Arial Narrow" w:hAnsi="Arial Narrow"/>
          <w:b/>
          <w:bCs/>
          <w:sz w:val="16"/>
          <w:szCs w:val="16"/>
        </w:rPr>
        <w:br/>
      </w:r>
      <w:r w:rsidR="000F4B27" w:rsidRPr="0013007D">
        <w:rPr>
          <w:rFonts w:ascii="Arial Narrow" w:hAnsi="Arial Narrow"/>
          <w:bCs/>
          <w:sz w:val="16"/>
          <w:szCs w:val="16"/>
        </w:rPr>
        <w:t xml:space="preserve">(Publicada en el Boletín del Diario Oficial El Peruano del </w:t>
      </w:r>
      <w:r w:rsidR="000F4B27">
        <w:rPr>
          <w:rFonts w:ascii="Arial Narrow" w:hAnsi="Arial Narrow"/>
          <w:sz w:val="16"/>
          <w:szCs w:val="16"/>
        </w:rPr>
        <w:t>23</w:t>
      </w:r>
      <w:r w:rsidR="000F4B27" w:rsidRPr="0013007D">
        <w:rPr>
          <w:rFonts w:ascii="Arial Narrow" w:hAnsi="Arial Narrow"/>
          <w:bCs/>
          <w:sz w:val="16"/>
          <w:szCs w:val="16"/>
        </w:rPr>
        <w:t>.04.2024)</w:t>
      </w:r>
    </w:p>
    <w:p w14:paraId="1FDB6033" w14:textId="77777777" w:rsidR="00107F95" w:rsidRPr="002A36A0" w:rsidRDefault="00107F95" w:rsidP="00E11E46">
      <w:pPr>
        <w:spacing w:after="0" w:line="0" w:lineRule="atLeast"/>
        <w:ind w:left="3261" w:right="3509"/>
        <w:jc w:val="center"/>
        <w:rPr>
          <w:rFonts w:ascii="Arial Narrow" w:hAnsi="Arial Narrow"/>
          <w:sz w:val="16"/>
          <w:szCs w:val="16"/>
        </w:rPr>
      </w:pPr>
    </w:p>
    <w:p w14:paraId="3E063E86" w14:textId="77777777" w:rsidR="009263D2" w:rsidRPr="002A36A0" w:rsidRDefault="00BF660F" w:rsidP="00E11E46">
      <w:pPr>
        <w:spacing w:after="0" w:line="0" w:lineRule="atLeast"/>
        <w:ind w:left="3261" w:right="3509"/>
        <w:jc w:val="both"/>
        <w:rPr>
          <w:rFonts w:ascii="Arial Narrow" w:hAnsi="Arial Narrow"/>
          <w:sz w:val="16"/>
          <w:szCs w:val="16"/>
        </w:rPr>
      </w:pPr>
      <w:r w:rsidRPr="002A36A0">
        <w:rPr>
          <w:rFonts w:ascii="Arial Narrow" w:hAnsi="Arial Narrow"/>
          <w:sz w:val="16"/>
          <w:szCs w:val="16"/>
        </w:rPr>
        <w:t>D</w:t>
      </w:r>
      <w:r w:rsidR="00107F95" w:rsidRPr="002A36A0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2A36A0">
        <w:rPr>
          <w:rFonts w:ascii="Arial Narrow" w:hAnsi="Arial Narrow"/>
          <w:sz w:val="16"/>
          <w:szCs w:val="16"/>
        </w:rPr>
        <w:t>artículo</w:t>
      </w:r>
      <w:r w:rsidR="00107F95" w:rsidRPr="002A36A0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2A36A0">
        <w:rPr>
          <w:rFonts w:ascii="Arial Narrow" w:hAnsi="Arial Narrow"/>
          <w:sz w:val="16"/>
          <w:szCs w:val="16"/>
        </w:rPr>
        <w:t>s</w:t>
      </w:r>
      <w:r w:rsidR="00107F95" w:rsidRPr="002A36A0">
        <w:rPr>
          <w:rFonts w:ascii="Arial Narrow" w:hAnsi="Arial Narrow"/>
          <w:sz w:val="16"/>
          <w:szCs w:val="16"/>
        </w:rPr>
        <w:t xml:space="preserve"> modificatoria</w:t>
      </w:r>
      <w:r w:rsidR="009263D2" w:rsidRPr="002A36A0">
        <w:rPr>
          <w:rFonts w:ascii="Arial Narrow" w:hAnsi="Arial Narrow"/>
          <w:sz w:val="16"/>
          <w:szCs w:val="16"/>
        </w:rPr>
        <w:t>s</w:t>
      </w:r>
      <w:r w:rsidR="00107F95" w:rsidRPr="002A36A0">
        <w:rPr>
          <w:rFonts w:ascii="Arial Narrow" w:hAnsi="Arial Narrow"/>
          <w:sz w:val="16"/>
          <w:szCs w:val="16"/>
        </w:rPr>
        <w:t xml:space="preserve">, </w:t>
      </w:r>
      <w:r w:rsidR="00923EFA" w:rsidRPr="002A36A0">
        <w:rPr>
          <w:rFonts w:ascii="Arial Narrow" w:hAnsi="Arial Narrow"/>
          <w:sz w:val="16"/>
          <w:szCs w:val="16"/>
        </w:rPr>
        <w:t>Ley de</w:t>
      </w:r>
      <w:r w:rsidR="009263D2" w:rsidRPr="002A36A0">
        <w:rPr>
          <w:rFonts w:ascii="Arial Narrow" w:hAnsi="Arial Narrow"/>
          <w:sz w:val="16"/>
          <w:szCs w:val="16"/>
        </w:rPr>
        <w:t>l</w:t>
      </w:r>
      <w:r w:rsidR="00923EFA" w:rsidRPr="002A36A0">
        <w:rPr>
          <w:rFonts w:ascii="Arial Narrow" w:hAnsi="Arial Narrow"/>
          <w:sz w:val="16"/>
          <w:szCs w:val="16"/>
        </w:rPr>
        <w:t xml:space="preserve"> Procedimiento</w:t>
      </w:r>
      <w:r w:rsidR="00DD5293" w:rsidRPr="002A36A0">
        <w:rPr>
          <w:rFonts w:ascii="Arial Narrow" w:hAnsi="Arial Narrow"/>
          <w:sz w:val="16"/>
          <w:szCs w:val="16"/>
        </w:rPr>
        <w:t xml:space="preserve"> Administrativo</w:t>
      </w:r>
      <w:r w:rsidR="009263D2" w:rsidRPr="002A36A0">
        <w:rPr>
          <w:rFonts w:ascii="Arial Narrow" w:hAnsi="Arial Narrow"/>
          <w:sz w:val="16"/>
          <w:szCs w:val="16"/>
        </w:rPr>
        <w:t xml:space="preserve"> </w:t>
      </w:r>
      <w:r w:rsidR="00DD5293" w:rsidRPr="002A36A0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2A36A0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2A36A0">
        <w:rPr>
          <w:rFonts w:ascii="Arial Narrow" w:hAnsi="Arial Narrow"/>
          <w:sz w:val="16"/>
          <w:szCs w:val="16"/>
        </w:rPr>
        <w:t xml:space="preserve"> </w:t>
      </w:r>
      <w:r w:rsidR="00107F95" w:rsidRPr="002A36A0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2A36A0">
        <w:rPr>
          <w:rFonts w:ascii="Arial Narrow" w:hAnsi="Arial Narrow"/>
          <w:sz w:val="16"/>
          <w:szCs w:val="16"/>
        </w:rPr>
        <w:t xml:space="preserve"> N°</w:t>
      </w:r>
      <w:r w:rsidR="00107F95" w:rsidRPr="002A36A0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2A36A0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2A36A0">
        <w:rPr>
          <w:rFonts w:ascii="Arial Narrow" w:hAnsi="Arial Narrow"/>
          <w:sz w:val="16"/>
          <w:szCs w:val="16"/>
        </w:rPr>
        <w:t xml:space="preserve"> </w:t>
      </w:r>
      <w:r w:rsidR="00DD5293" w:rsidRPr="002A36A0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2A36A0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2A36A0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2A36A0">
        <w:rPr>
          <w:rFonts w:ascii="Arial Narrow" w:hAnsi="Arial Narrow"/>
          <w:sz w:val="16"/>
          <w:szCs w:val="16"/>
        </w:rPr>
        <w:t>el</w:t>
      </w:r>
      <w:r w:rsidR="00107F95" w:rsidRPr="002A36A0">
        <w:rPr>
          <w:rFonts w:ascii="Arial Narrow" w:hAnsi="Arial Narrow"/>
          <w:sz w:val="16"/>
          <w:szCs w:val="16"/>
        </w:rPr>
        <w:t xml:space="preserve"> actas</w:t>
      </w:r>
      <w:r w:rsidR="00122B93" w:rsidRPr="002A36A0">
        <w:rPr>
          <w:rFonts w:ascii="Arial Narrow" w:hAnsi="Arial Narrow"/>
          <w:sz w:val="16"/>
          <w:szCs w:val="16"/>
        </w:rPr>
        <w:t xml:space="preserve"> </w:t>
      </w:r>
      <w:r w:rsidR="00107F95" w:rsidRPr="002A36A0">
        <w:rPr>
          <w:rFonts w:ascii="Arial Narrow" w:hAnsi="Arial Narrow"/>
          <w:sz w:val="16"/>
          <w:szCs w:val="16"/>
        </w:rPr>
        <w:t>de incautación indicada</w:t>
      </w:r>
      <w:r w:rsidR="009263D2" w:rsidRPr="002A36A0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109964C9" w14:textId="77777777" w:rsidR="00107F95" w:rsidRPr="002A36A0" w:rsidRDefault="00991A03" w:rsidP="00E11E46">
      <w:pPr>
        <w:spacing w:after="0" w:line="0" w:lineRule="atLeast"/>
        <w:ind w:left="3261" w:right="3509"/>
        <w:jc w:val="both"/>
        <w:rPr>
          <w:rFonts w:ascii="Arial Narrow" w:hAnsi="Arial Narrow"/>
          <w:sz w:val="16"/>
          <w:szCs w:val="16"/>
        </w:rPr>
      </w:pPr>
      <w:r w:rsidRPr="002A36A0">
        <w:rPr>
          <w:rFonts w:ascii="Arial Narrow" w:hAnsi="Arial Narrow"/>
          <w:sz w:val="16"/>
          <w:szCs w:val="16"/>
        </w:rPr>
        <w:t>L</w:t>
      </w:r>
      <w:r w:rsidR="00B245CD" w:rsidRPr="002A36A0">
        <w:rPr>
          <w:rFonts w:ascii="Arial Narrow" w:hAnsi="Arial Narrow"/>
          <w:sz w:val="16"/>
          <w:szCs w:val="16"/>
        </w:rPr>
        <w:t xml:space="preserve">a </w:t>
      </w:r>
      <w:r w:rsidR="00107F95" w:rsidRPr="002A36A0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2A36A0">
        <w:rPr>
          <w:rFonts w:ascii="Arial Narrow" w:hAnsi="Arial Narrow"/>
          <w:sz w:val="16"/>
          <w:szCs w:val="16"/>
        </w:rPr>
        <w:t xml:space="preserve"> </w:t>
      </w:r>
      <w:r w:rsidR="00107F95" w:rsidRPr="002A36A0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2A36A0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2A36A0">
        <w:rPr>
          <w:rFonts w:ascii="Arial Narrow" w:hAnsi="Arial Narrow"/>
          <w:sz w:val="16"/>
          <w:szCs w:val="16"/>
        </w:rPr>
        <w:t>,</w:t>
      </w:r>
      <w:r w:rsidR="009263D2" w:rsidRPr="002A36A0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2A36A0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2A36A0">
        <w:rPr>
          <w:rFonts w:ascii="Arial Narrow" w:hAnsi="Arial Narrow"/>
          <w:sz w:val="16"/>
          <w:szCs w:val="16"/>
        </w:rPr>
        <w:t>artículo</w:t>
      </w:r>
      <w:r w:rsidR="00107F95" w:rsidRPr="002A36A0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27DF4481" w14:textId="3ECC7450" w:rsidR="00BC0897" w:rsidRDefault="00107F95" w:rsidP="00E11E46">
      <w:pPr>
        <w:spacing w:after="0" w:line="0" w:lineRule="atLeast"/>
        <w:ind w:left="3261" w:right="3509"/>
        <w:jc w:val="both"/>
        <w:rPr>
          <w:rFonts w:ascii="Arial Narrow" w:hAnsi="Arial Narrow"/>
          <w:sz w:val="16"/>
          <w:szCs w:val="16"/>
        </w:rPr>
      </w:pPr>
      <w:r w:rsidRPr="002A36A0">
        <w:rPr>
          <w:rFonts w:ascii="Arial Narrow" w:hAnsi="Arial Narrow"/>
          <w:sz w:val="16"/>
          <w:szCs w:val="16"/>
        </w:rPr>
        <w:t xml:space="preserve">Resolución </w:t>
      </w:r>
      <w:r w:rsidR="00375B00" w:rsidRPr="002A36A0">
        <w:rPr>
          <w:rFonts w:ascii="Arial Narrow" w:hAnsi="Arial Narrow"/>
          <w:sz w:val="16"/>
          <w:szCs w:val="16"/>
        </w:rPr>
        <w:t>Jefatural de División</w:t>
      </w:r>
      <w:r w:rsidRPr="002A36A0">
        <w:rPr>
          <w:rFonts w:ascii="Arial Narrow" w:hAnsi="Arial Narrow"/>
          <w:sz w:val="16"/>
          <w:szCs w:val="16"/>
        </w:rPr>
        <w:t xml:space="preserve"> </w:t>
      </w:r>
      <w:r w:rsidR="00F107AD" w:rsidRPr="002A36A0">
        <w:rPr>
          <w:rFonts w:ascii="Arial Narrow" w:hAnsi="Arial Narrow"/>
          <w:sz w:val="16"/>
          <w:szCs w:val="16"/>
        </w:rPr>
        <w:t>Nº 000042-2024-SUNAT/3G0800</w:t>
      </w:r>
    </w:p>
    <w:tbl>
      <w:tblPr>
        <w:tblStyle w:val="Tablaconcuadrcula"/>
        <w:tblW w:w="0" w:type="auto"/>
        <w:tblInd w:w="3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53"/>
        <w:gridCol w:w="2157"/>
      </w:tblGrid>
      <w:tr w:rsidR="00E11E46" w14:paraId="2B96CEF0" w14:textId="77777777" w:rsidTr="00E11E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3699D" w14:textId="52127156" w:rsidR="00E11E46" w:rsidRDefault="00E11E46" w:rsidP="00E11E46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4D769DA" w14:textId="3909BFB3" w:rsidR="00E11E46" w:rsidRDefault="00E11E46" w:rsidP="00E11E46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B6C" w14:textId="64DEC9B0" w:rsidR="00E11E46" w:rsidRDefault="00E11E46" w:rsidP="00E11E46">
            <w:pPr>
              <w:spacing w:line="0" w:lineRule="atLeast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>N° 172-0204-2023-000882 de fecha 27.10.2023</w:t>
            </w:r>
          </w:p>
        </w:tc>
      </w:tr>
      <w:tr w:rsidR="00E11E46" w14:paraId="11569DB6" w14:textId="77777777" w:rsidTr="00E11E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A993" w14:textId="4A3BF3A3" w:rsidR="00E11E46" w:rsidRDefault="00E11E46" w:rsidP="00E11E46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CAF44D0" w14:textId="460C0B85" w:rsidR="00E11E46" w:rsidRDefault="00E11E46" w:rsidP="00E11E46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CA6" w14:textId="53DE6F7B" w:rsidR="00E11E46" w:rsidRDefault="00E11E46" w:rsidP="00E11E46">
            <w:pPr>
              <w:spacing w:line="0" w:lineRule="atLeast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>Nº 000042-2024-SUNAT/3G0800 de fecha 16.4.2024</w:t>
            </w:r>
          </w:p>
        </w:tc>
      </w:tr>
      <w:tr w:rsidR="00E11E46" w14:paraId="0F9C28F1" w14:textId="77777777" w:rsidTr="00E11E46"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712" w14:textId="77777777" w:rsidR="00E11E46" w:rsidRDefault="00E11E46" w:rsidP="002A36A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3A5BA3B" w14:textId="77777777" w:rsidR="00E11E46" w:rsidRPr="002A36A0" w:rsidRDefault="00E11E46" w:rsidP="00E11E46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 xml:space="preserve">ARTÍCULO PRIMERO: Declarar el COMISO de la totalidad de las mercancías consignadas en el Acta de Incautación N° 172-0204-2023-000882 de fecha 27.10.2023, en aplicación del artículo 35° de la Ley N° 28008 – Ley de los Delitos Aduaneros, conforme a las razones expuestas en la parte considerativa de la presente resolución. </w:t>
            </w:r>
          </w:p>
          <w:p w14:paraId="11554747" w14:textId="47E64838" w:rsidR="00E11E46" w:rsidRDefault="00E11E46" w:rsidP="00E11E46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A36A0">
              <w:rPr>
                <w:rFonts w:ascii="Arial Narrow" w:hAnsi="Arial Narrow"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Texto Único Ordenado del Código Tributario, aprobado por Decreto Supremo Nº 133 -2013 -EF.</w:t>
            </w:r>
          </w:p>
        </w:tc>
      </w:tr>
    </w:tbl>
    <w:p w14:paraId="52CECDCB" w14:textId="4E2DF014" w:rsidR="002A36A0" w:rsidRPr="002A36A0" w:rsidRDefault="002A36A0" w:rsidP="002A36A0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2A36A0" w:rsidRPr="002A36A0" w:rsidSect="00E11E46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73AF" w14:textId="77777777" w:rsidR="006A057D" w:rsidRDefault="006A057D" w:rsidP="005319CE">
      <w:pPr>
        <w:spacing w:after="0" w:line="240" w:lineRule="auto"/>
      </w:pPr>
      <w:r>
        <w:separator/>
      </w:r>
    </w:p>
  </w:endnote>
  <w:endnote w:type="continuationSeparator" w:id="0">
    <w:p w14:paraId="5D66DBB8" w14:textId="77777777" w:rsidR="006A057D" w:rsidRDefault="006A057D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D46B" w14:textId="77777777" w:rsidR="006A057D" w:rsidRDefault="006A057D" w:rsidP="005319CE">
      <w:pPr>
        <w:spacing w:after="0" w:line="240" w:lineRule="auto"/>
      </w:pPr>
      <w:r>
        <w:separator/>
      </w:r>
    </w:p>
  </w:footnote>
  <w:footnote w:type="continuationSeparator" w:id="0">
    <w:p w14:paraId="2A8FCD38" w14:textId="77777777" w:rsidR="006A057D" w:rsidRDefault="006A057D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5A8F"/>
    <w:rsid w:val="000D76D9"/>
    <w:rsid w:val="000E1982"/>
    <w:rsid w:val="000E7934"/>
    <w:rsid w:val="000F3EE5"/>
    <w:rsid w:val="000F4B27"/>
    <w:rsid w:val="00107F95"/>
    <w:rsid w:val="00122B93"/>
    <w:rsid w:val="001435FD"/>
    <w:rsid w:val="001740A0"/>
    <w:rsid w:val="001838EE"/>
    <w:rsid w:val="001A7DF9"/>
    <w:rsid w:val="001C7EE6"/>
    <w:rsid w:val="001F3673"/>
    <w:rsid w:val="00235118"/>
    <w:rsid w:val="0024134F"/>
    <w:rsid w:val="00247717"/>
    <w:rsid w:val="00280B1A"/>
    <w:rsid w:val="002A34CA"/>
    <w:rsid w:val="002A36A0"/>
    <w:rsid w:val="002B08A0"/>
    <w:rsid w:val="002D69AC"/>
    <w:rsid w:val="00310D76"/>
    <w:rsid w:val="00316AA1"/>
    <w:rsid w:val="00335B64"/>
    <w:rsid w:val="0037423B"/>
    <w:rsid w:val="0037573A"/>
    <w:rsid w:val="00375B00"/>
    <w:rsid w:val="003D4101"/>
    <w:rsid w:val="00407E6F"/>
    <w:rsid w:val="004421C2"/>
    <w:rsid w:val="004555A8"/>
    <w:rsid w:val="004718F9"/>
    <w:rsid w:val="004A54D3"/>
    <w:rsid w:val="004D64C9"/>
    <w:rsid w:val="004D7099"/>
    <w:rsid w:val="004E21D2"/>
    <w:rsid w:val="004E2231"/>
    <w:rsid w:val="004F0A73"/>
    <w:rsid w:val="004F3A5E"/>
    <w:rsid w:val="0051464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54B20"/>
    <w:rsid w:val="00673016"/>
    <w:rsid w:val="00682FF5"/>
    <w:rsid w:val="00683F39"/>
    <w:rsid w:val="006842D8"/>
    <w:rsid w:val="0069120F"/>
    <w:rsid w:val="006947FC"/>
    <w:rsid w:val="006A057D"/>
    <w:rsid w:val="006B6933"/>
    <w:rsid w:val="006C5431"/>
    <w:rsid w:val="00721041"/>
    <w:rsid w:val="00741332"/>
    <w:rsid w:val="00796BD9"/>
    <w:rsid w:val="007C0315"/>
    <w:rsid w:val="007D7C47"/>
    <w:rsid w:val="007F5F37"/>
    <w:rsid w:val="00801EC2"/>
    <w:rsid w:val="00802FE8"/>
    <w:rsid w:val="00813866"/>
    <w:rsid w:val="00823836"/>
    <w:rsid w:val="00843AC9"/>
    <w:rsid w:val="008443C4"/>
    <w:rsid w:val="00882A6C"/>
    <w:rsid w:val="008C2CF4"/>
    <w:rsid w:val="008C7AFF"/>
    <w:rsid w:val="008F0D2A"/>
    <w:rsid w:val="00923EFA"/>
    <w:rsid w:val="009263D2"/>
    <w:rsid w:val="00936528"/>
    <w:rsid w:val="00991A03"/>
    <w:rsid w:val="009B4CF7"/>
    <w:rsid w:val="009D2812"/>
    <w:rsid w:val="009D4370"/>
    <w:rsid w:val="009E0B92"/>
    <w:rsid w:val="00A12EF5"/>
    <w:rsid w:val="00A220BD"/>
    <w:rsid w:val="00A30FBE"/>
    <w:rsid w:val="00A36837"/>
    <w:rsid w:val="00A42CDE"/>
    <w:rsid w:val="00A44E43"/>
    <w:rsid w:val="00A50480"/>
    <w:rsid w:val="00A57027"/>
    <w:rsid w:val="00A70E49"/>
    <w:rsid w:val="00A751F1"/>
    <w:rsid w:val="00A9458F"/>
    <w:rsid w:val="00AB2C18"/>
    <w:rsid w:val="00AB68CE"/>
    <w:rsid w:val="00AC414B"/>
    <w:rsid w:val="00AD075A"/>
    <w:rsid w:val="00AF2F04"/>
    <w:rsid w:val="00B12B85"/>
    <w:rsid w:val="00B221DE"/>
    <w:rsid w:val="00B245CD"/>
    <w:rsid w:val="00B3560A"/>
    <w:rsid w:val="00B977AB"/>
    <w:rsid w:val="00BC0897"/>
    <w:rsid w:val="00BD48E1"/>
    <w:rsid w:val="00BE5E5D"/>
    <w:rsid w:val="00BF660F"/>
    <w:rsid w:val="00C70A2E"/>
    <w:rsid w:val="00C7519F"/>
    <w:rsid w:val="00C85E18"/>
    <w:rsid w:val="00CC2E69"/>
    <w:rsid w:val="00CC43FF"/>
    <w:rsid w:val="00CC7E62"/>
    <w:rsid w:val="00D24CDB"/>
    <w:rsid w:val="00D329E5"/>
    <w:rsid w:val="00D42EC5"/>
    <w:rsid w:val="00D65E78"/>
    <w:rsid w:val="00D76FDB"/>
    <w:rsid w:val="00D96A95"/>
    <w:rsid w:val="00DB2646"/>
    <w:rsid w:val="00DC3AB7"/>
    <w:rsid w:val="00DC6533"/>
    <w:rsid w:val="00DD5293"/>
    <w:rsid w:val="00DE1F79"/>
    <w:rsid w:val="00E0375F"/>
    <w:rsid w:val="00E11E46"/>
    <w:rsid w:val="00E37AD5"/>
    <w:rsid w:val="00E777A1"/>
    <w:rsid w:val="00E845EE"/>
    <w:rsid w:val="00E96574"/>
    <w:rsid w:val="00EA1B83"/>
    <w:rsid w:val="00EB7DF0"/>
    <w:rsid w:val="00F070DE"/>
    <w:rsid w:val="00F107AD"/>
    <w:rsid w:val="00F7623D"/>
    <w:rsid w:val="00FB0B5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2024-04-19T20:54:00Z</cp:lastPrinted>
  <dcterms:created xsi:type="dcterms:W3CDTF">2024-04-19T20:54:00Z</dcterms:created>
  <dcterms:modified xsi:type="dcterms:W3CDTF">2024-04-19T20:56:00Z</dcterms:modified>
</cp:coreProperties>
</file>