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9416" w14:textId="77777777" w:rsidR="00A50480" w:rsidRPr="00203749" w:rsidRDefault="00A50480" w:rsidP="00203749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440BEC74" w14:textId="77777777" w:rsidR="00A50480" w:rsidRPr="00203749" w:rsidRDefault="00A50480" w:rsidP="00203749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7E405A81" w14:textId="77777777" w:rsidR="00A50480" w:rsidRPr="00203749" w:rsidRDefault="00A50480" w:rsidP="00203749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05DD00ED" w14:textId="23D862D2" w:rsidR="00107F95" w:rsidRPr="00203749" w:rsidRDefault="00107F95" w:rsidP="00203749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  <w:r w:rsidRPr="00203749">
        <w:rPr>
          <w:rFonts w:ascii="Arial Narrow" w:hAnsi="Arial Narrow"/>
          <w:b/>
          <w:bCs/>
          <w:sz w:val="16"/>
          <w:szCs w:val="16"/>
        </w:rPr>
        <w:t xml:space="preserve">SUPERINTENDENCIA NACIONAL DE ADUANAS Y </w:t>
      </w:r>
      <w:r w:rsidR="00203749">
        <w:rPr>
          <w:rFonts w:ascii="Arial Narrow" w:hAnsi="Arial Narrow"/>
          <w:b/>
          <w:bCs/>
          <w:sz w:val="16"/>
          <w:szCs w:val="16"/>
        </w:rPr>
        <w:t xml:space="preserve">DE </w:t>
      </w:r>
      <w:r w:rsidRPr="00203749">
        <w:rPr>
          <w:rFonts w:ascii="Arial Narrow" w:hAnsi="Arial Narrow"/>
          <w:b/>
          <w:bCs/>
          <w:sz w:val="16"/>
          <w:szCs w:val="16"/>
        </w:rPr>
        <w:t>ADMINISTRACION TRIBUTARIA</w:t>
      </w:r>
    </w:p>
    <w:p w14:paraId="0A793388" w14:textId="77777777" w:rsidR="00107F95" w:rsidRPr="00203749" w:rsidRDefault="00107F95" w:rsidP="00DD5D36">
      <w:pPr>
        <w:spacing w:after="0" w:line="0" w:lineRule="atLeast"/>
        <w:ind w:left="2835" w:right="2942"/>
        <w:jc w:val="center"/>
        <w:rPr>
          <w:rFonts w:ascii="Arial Narrow" w:hAnsi="Arial Narrow"/>
          <w:b/>
          <w:bCs/>
          <w:sz w:val="16"/>
          <w:szCs w:val="16"/>
        </w:rPr>
      </w:pPr>
      <w:r w:rsidRPr="00203749">
        <w:rPr>
          <w:rFonts w:ascii="Arial Narrow" w:hAnsi="Arial Narrow"/>
          <w:b/>
          <w:bCs/>
          <w:sz w:val="16"/>
          <w:szCs w:val="16"/>
        </w:rPr>
        <w:t>INTENDENCIA DE ADUANA</w:t>
      </w:r>
      <w:r w:rsidR="009263D2" w:rsidRPr="00203749">
        <w:rPr>
          <w:rFonts w:ascii="Arial Narrow" w:hAnsi="Arial Narrow"/>
          <w:b/>
          <w:bCs/>
          <w:sz w:val="16"/>
          <w:szCs w:val="16"/>
        </w:rPr>
        <w:t xml:space="preserve"> </w:t>
      </w:r>
      <w:r w:rsidRPr="00203749">
        <w:rPr>
          <w:rFonts w:ascii="Arial Narrow" w:hAnsi="Arial Narrow"/>
          <w:b/>
          <w:bCs/>
          <w:sz w:val="16"/>
          <w:szCs w:val="16"/>
        </w:rPr>
        <w:t>DE TACNA</w:t>
      </w:r>
    </w:p>
    <w:p w14:paraId="10263BA1" w14:textId="77777777" w:rsidR="00203749" w:rsidRPr="00203749" w:rsidRDefault="00203749" w:rsidP="00DD5D36">
      <w:pPr>
        <w:spacing w:after="0" w:line="0" w:lineRule="atLeast"/>
        <w:ind w:left="2835" w:right="2942"/>
        <w:jc w:val="center"/>
        <w:rPr>
          <w:rFonts w:ascii="Arial Narrow" w:hAnsi="Arial Narrow"/>
          <w:b/>
          <w:bCs/>
          <w:sz w:val="16"/>
          <w:szCs w:val="16"/>
        </w:rPr>
      </w:pPr>
    </w:p>
    <w:p w14:paraId="66BA9B0E" w14:textId="2C818AC6" w:rsidR="00107F95" w:rsidRPr="00203749" w:rsidRDefault="00107F95" w:rsidP="00DD5D36">
      <w:pPr>
        <w:spacing w:after="0" w:line="0" w:lineRule="atLeast"/>
        <w:ind w:left="2835" w:right="2942"/>
        <w:jc w:val="center"/>
        <w:rPr>
          <w:rFonts w:ascii="Arial Narrow" w:hAnsi="Arial Narrow"/>
          <w:b/>
          <w:bCs/>
          <w:sz w:val="16"/>
          <w:szCs w:val="16"/>
        </w:rPr>
      </w:pPr>
      <w:r w:rsidRPr="00203749">
        <w:rPr>
          <w:rFonts w:ascii="Arial Narrow" w:hAnsi="Arial Narrow"/>
          <w:b/>
          <w:bCs/>
          <w:sz w:val="16"/>
          <w:szCs w:val="16"/>
        </w:rPr>
        <w:t>NOTIFICACI</w:t>
      </w:r>
      <w:r w:rsidR="009263D2" w:rsidRPr="00203749">
        <w:rPr>
          <w:rFonts w:ascii="Arial Narrow" w:hAnsi="Arial Narrow"/>
          <w:b/>
          <w:bCs/>
          <w:sz w:val="16"/>
          <w:szCs w:val="16"/>
        </w:rPr>
        <w:t>Ó</w:t>
      </w:r>
      <w:r w:rsidRPr="00203749">
        <w:rPr>
          <w:rFonts w:ascii="Arial Narrow" w:hAnsi="Arial Narrow"/>
          <w:b/>
          <w:bCs/>
          <w:sz w:val="16"/>
          <w:szCs w:val="16"/>
        </w:rPr>
        <w:t xml:space="preserve">N ADMINISTRATIVA </w:t>
      </w:r>
      <w:r w:rsidR="00F474CD">
        <w:rPr>
          <w:rFonts w:ascii="Arial Narrow" w:hAnsi="Arial Narrow"/>
          <w:b/>
          <w:bCs/>
          <w:sz w:val="16"/>
          <w:szCs w:val="16"/>
        </w:rPr>
        <w:br/>
      </w:r>
      <w:r w:rsidR="00F474CD" w:rsidRPr="0013007D">
        <w:rPr>
          <w:rFonts w:ascii="Arial Narrow" w:hAnsi="Arial Narrow"/>
          <w:bCs/>
          <w:sz w:val="16"/>
          <w:szCs w:val="16"/>
        </w:rPr>
        <w:t xml:space="preserve">(Publicada en el Boletín del Diario Oficial El Peruano del </w:t>
      </w:r>
      <w:r w:rsidR="00F474CD">
        <w:rPr>
          <w:rFonts w:ascii="Arial Narrow" w:hAnsi="Arial Narrow"/>
          <w:sz w:val="16"/>
          <w:szCs w:val="16"/>
        </w:rPr>
        <w:t>24</w:t>
      </w:r>
      <w:r w:rsidR="00F474CD" w:rsidRPr="0013007D">
        <w:rPr>
          <w:rFonts w:ascii="Arial Narrow" w:hAnsi="Arial Narrow"/>
          <w:bCs/>
          <w:sz w:val="16"/>
          <w:szCs w:val="16"/>
        </w:rPr>
        <w:t>.04.2024)</w:t>
      </w:r>
    </w:p>
    <w:p w14:paraId="1FDB6033" w14:textId="77777777" w:rsidR="00107F95" w:rsidRPr="00203749" w:rsidRDefault="00107F95" w:rsidP="00DD5D36">
      <w:pPr>
        <w:spacing w:after="0" w:line="0" w:lineRule="atLeast"/>
        <w:ind w:left="2835" w:right="2942"/>
        <w:jc w:val="center"/>
        <w:rPr>
          <w:rFonts w:ascii="Arial Narrow" w:hAnsi="Arial Narrow"/>
          <w:sz w:val="16"/>
          <w:szCs w:val="16"/>
        </w:rPr>
      </w:pPr>
    </w:p>
    <w:p w14:paraId="3E063E86" w14:textId="77777777" w:rsidR="009263D2" w:rsidRPr="00203749" w:rsidRDefault="00BF660F" w:rsidP="00DD5D36">
      <w:pPr>
        <w:spacing w:after="0" w:line="0" w:lineRule="atLeast"/>
        <w:ind w:left="2835" w:right="2942"/>
        <w:jc w:val="both"/>
        <w:rPr>
          <w:rFonts w:ascii="Arial Narrow" w:hAnsi="Arial Narrow"/>
          <w:sz w:val="16"/>
          <w:szCs w:val="16"/>
        </w:rPr>
      </w:pPr>
      <w:r w:rsidRPr="00203749">
        <w:rPr>
          <w:rFonts w:ascii="Arial Narrow" w:hAnsi="Arial Narrow"/>
          <w:sz w:val="16"/>
          <w:szCs w:val="16"/>
        </w:rPr>
        <w:t>D</w:t>
      </w:r>
      <w:r w:rsidR="00107F95" w:rsidRPr="00203749">
        <w:rPr>
          <w:rFonts w:ascii="Arial Narrow" w:hAnsi="Arial Narrow"/>
          <w:sz w:val="16"/>
          <w:szCs w:val="16"/>
        </w:rPr>
        <w:t xml:space="preserve">e conformidad con lo dispuesto en el </w:t>
      </w:r>
      <w:r w:rsidR="004E21D2" w:rsidRPr="00203749">
        <w:rPr>
          <w:rFonts w:ascii="Arial Narrow" w:hAnsi="Arial Narrow"/>
          <w:sz w:val="16"/>
          <w:szCs w:val="16"/>
        </w:rPr>
        <w:t>artículo</w:t>
      </w:r>
      <w:r w:rsidR="00107F95" w:rsidRPr="00203749">
        <w:rPr>
          <w:rFonts w:ascii="Arial Narrow" w:hAnsi="Arial Narrow"/>
          <w:sz w:val="16"/>
          <w:szCs w:val="16"/>
        </w:rPr>
        <w:t xml:space="preserve"> 104° inciso e) del Texto Único Ordenado del Código Tributario, aprobado por DS N° 133-2013-EF y su</w:t>
      </w:r>
      <w:r w:rsidR="009263D2" w:rsidRPr="00203749">
        <w:rPr>
          <w:rFonts w:ascii="Arial Narrow" w:hAnsi="Arial Narrow"/>
          <w:sz w:val="16"/>
          <w:szCs w:val="16"/>
        </w:rPr>
        <w:t>s</w:t>
      </w:r>
      <w:r w:rsidR="00107F95" w:rsidRPr="00203749">
        <w:rPr>
          <w:rFonts w:ascii="Arial Narrow" w:hAnsi="Arial Narrow"/>
          <w:sz w:val="16"/>
          <w:szCs w:val="16"/>
        </w:rPr>
        <w:t xml:space="preserve"> modificatoria</w:t>
      </w:r>
      <w:r w:rsidR="009263D2" w:rsidRPr="00203749">
        <w:rPr>
          <w:rFonts w:ascii="Arial Narrow" w:hAnsi="Arial Narrow"/>
          <w:sz w:val="16"/>
          <w:szCs w:val="16"/>
        </w:rPr>
        <w:t>s</w:t>
      </w:r>
      <w:r w:rsidR="00107F95" w:rsidRPr="00203749">
        <w:rPr>
          <w:rFonts w:ascii="Arial Narrow" w:hAnsi="Arial Narrow"/>
          <w:sz w:val="16"/>
          <w:szCs w:val="16"/>
        </w:rPr>
        <w:t xml:space="preserve">, </w:t>
      </w:r>
      <w:r w:rsidR="00923EFA" w:rsidRPr="00203749">
        <w:rPr>
          <w:rFonts w:ascii="Arial Narrow" w:hAnsi="Arial Narrow"/>
          <w:sz w:val="16"/>
          <w:szCs w:val="16"/>
        </w:rPr>
        <w:t>Ley de</w:t>
      </w:r>
      <w:r w:rsidR="009263D2" w:rsidRPr="00203749">
        <w:rPr>
          <w:rFonts w:ascii="Arial Narrow" w:hAnsi="Arial Narrow"/>
          <w:sz w:val="16"/>
          <w:szCs w:val="16"/>
        </w:rPr>
        <w:t>l</w:t>
      </w:r>
      <w:r w:rsidR="00923EFA" w:rsidRPr="00203749">
        <w:rPr>
          <w:rFonts w:ascii="Arial Narrow" w:hAnsi="Arial Narrow"/>
          <w:sz w:val="16"/>
          <w:szCs w:val="16"/>
        </w:rPr>
        <w:t xml:space="preserve"> Procedimiento</w:t>
      </w:r>
      <w:r w:rsidR="00DD5293" w:rsidRPr="00203749">
        <w:rPr>
          <w:rFonts w:ascii="Arial Narrow" w:hAnsi="Arial Narrow"/>
          <w:sz w:val="16"/>
          <w:szCs w:val="16"/>
        </w:rPr>
        <w:t xml:space="preserve"> Administrativo</w:t>
      </w:r>
      <w:r w:rsidR="009263D2" w:rsidRPr="00203749">
        <w:rPr>
          <w:rFonts w:ascii="Arial Narrow" w:hAnsi="Arial Narrow"/>
          <w:sz w:val="16"/>
          <w:szCs w:val="16"/>
        </w:rPr>
        <w:t xml:space="preserve"> </w:t>
      </w:r>
      <w:r w:rsidR="00DD5293" w:rsidRPr="00203749">
        <w:rPr>
          <w:rFonts w:ascii="Arial Narrow" w:hAnsi="Arial Narrow"/>
          <w:sz w:val="16"/>
          <w:szCs w:val="16"/>
        </w:rPr>
        <w:t xml:space="preserve">General-Ley N° 27444, cumple con NOTIFICAR a las </w:t>
      </w:r>
      <w:r w:rsidR="00107F95" w:rsidRPr="00203749">
        <w:rPr>
          <w:rFonts w:ascii="Arial Narrow" w:hAnsi="Arial Narrow"/>
          <w:sz w:val="16"/>
          <w:szCs w:val="16"/>
        </w:rPr>
        <w:t>personas naturales y/o jurídicas, que la Intendencia de Aduana</w:t>
      </w:r>
      <w:r w:rsidR="009263D2" w:rsidRPr="00203749">
        <w:rPr>
          <w:rFonts w:ascii="Arial Narrow" w:hAnsi="Arial Narrow"/>
          <w:sz w:val="16"/>
          <w:szCs w:val="16"/>
        </w:rPr>
        <w:t xml:space="preserve"> </w:t>
      </w:r>
      <w:r w:rsidR="00107F95" w:rsidRPr="00203749">
        <w:rPr>
          <w:rFonts w:ascii="Arial Narrow" w:hAnsi="Arial Narrow"/>
          <w:sz w:val="16"/>
          <w:szCs w:val="16"/>
        </w:rPr>
        <w:t>de Tacna, en aplicación del Artículo 1°, en concordancia con los artículos 33° y 38° de la Ley</w:t>
      </w:r>
      <w:r w:rsidR="009263D2" w:rsidRPr="00203749">
        <w:rPr>
          <w:rFonts w:ascii="Arial Narrow" w:hAnsi="Arial Narrow"/>
          <w:sz w:val="16"/>
          <w:szCs w:val="16"/>
        </w:rPr>
        <w:t xml:space="preserve"> N°</w:t>
      </w:r>
      <w:r w:rsidR="00107F95" w:rsidRPr="00203749">
        <w:rPr>
          <w:rFonts w:ascii="Arial Narrow" w:hAnsi="Arial Narrow"/>
          <w:sz w:val="16"/>
          <w:szCs w:val="16"/>
        </w:rPr>
        <w:t xml:space="preserve"> 28008 Ley de los Delitos Aduaneros</w:t>
      </w:r>
      <w:r w:rsidR="00DD5293" w:rsidRPr="00203749">
        <w:rPr>
          <w:rFonts w:ascii="Arial Narrow" w:hAnsi="Arial Narrow"/>
          <w:sz w:val="16"/>
          <w:szCs w:val="16"/>
        </w:rPr>
        <w:t xml:space="preserve"> y Decreto Legislativo N° 1053 – Ley General de Aduanas, ha decretado</w:t>
      </w:r>
      <w:r w:rsidR="00107F95" w:rsidRPr="00203749">
        <w:rPr>
          <w:rFonts w:ascii="Arial Narrow" w:hAnsi="Arial Narrow"/>
          <w:sz w:val="16"/>
          <w:szCs w:val="16"/>
        </w:rPr>
        <w:t xml:space="preserve"> </w:t>
      </w:r>
      <w:r w:rsidR="00DD5293" w:rsidRPr="00203749">
        <w:rPr>
          <w:rFonts w:ascii="Arial Narrow" w:hAnsi="Arial Narrow"/>
          <w:sz w:val="16"/>
          <w:szCs w:val="16"/>
        </w:rPr>
        <w:t>los siguientes actos administrativos mediante Resolución Jefatural de División,</w:t>
      </w:r>
      <w:r w:rsidR="009263D2" w:rsidRPr="00203749">
        <w:rPr>
          <w:rFonts w:ascii="Arial Narrow" w:hAnsi="Arial Narrow"/>
          <w:sz w:val="16"/>
          <w:szCs w:val="16"/>
        </w:rPr>
        <w:t xml:space="preserve"> en relación a las </w:t>
      </w:r>
      <w:r w:rsidR="00107F95" w:rsidRPr="00203749">
        <w:rPr>
          <w:rFonts w:ascii="Arial Narrow" w:hAnsi="Arial Narrow"/>
          <w:sz w:val="16"/>
          <w:szCs w:val="16"/>
        </w:rPr>
        <w:t xml:space="preserve"> mercancías descritas en </w:t>
      </w:r>
      <w:r w:rsidR="00122B93" w:rsidRPr="00203749">
        <w:rPr>
          <w:rFonts w:ascii="Arial Narrow" w:hAnsi="Arial Narrow"/>
          <w:sz w:val="16"/>
          <w:szCs w:val="16"/>
        </w:rPr>
        <w:t>el</w:t>
      </w:r>
      <w:r w:rsidR="00107F95" w:rsidRPr="00203749">
        <w:rPr>
          <w:rFonts w:ascii="Arial Narrow" w:hAnsi="Arial Narrow"/>
          <w:sz w:val="16"/>
          <w:szCs w:val="16"/>
        </w:rPr>
        <w:t xml:space="preserve"> actas</w:t>
      </w:r>
      <w:r w:rsidR="00122B93" w:rsidRPr="00203749">
        <w:rPr>
          <w:rFonts w:ascii="Arial Narrow" w:hAnsi="Arial Narrow"/>
          <w:sz w:val="16"/>
          <w:szCs w:val="16"/>
        </w:rPr>
        <w:t xml:space="preserve"> </w:t>
      </w:r>
      <w:r w:rsidR="00107F95" w:rsidRPr="00203749">
        <w:rPr>
          <w:rFonts w:ascii="Arial Narrow" w:hAnsi="Arial Narrow"/>
          <w:sz w:val="16"/>
          <w:szCs w:val="16"/>
        </w:rPr>
        <w:t>de incautación indicada</w:t>
      </w:r>
      <w:r w:rsidR="009263D2" w:rsidRPr="00203749">
        <w:rPr>
          <w:rFonts w:ascii="Arial Narrow" w:hAnsi="Arial Narrow"/>
          <w:sz w:val="16"/>
          <w:szCs w:val="16"/>
        </w:rPr>
        <w:t xml:space="preserve"> en la presente notificación.</w:t>
      </w:r>
    </w:p>
    <w:p w14:paraId="109964C9" w14:textId="77777777" w:rsidR="00107F95" w:rsidRPr="00203749" w:rsidRDefault="00991A03" w:rsidP="00DD5D36">
      <w:pPr>
        <w:spacing w:after="0" w:line="0" w:lineRule="atLeast"/>
        <w:ind w:left="2835" w:right="2942"/>
        <w:jc w:val="both"/>
        <w:rPr>
          <w:rFonts w:ascii="Arial Narrow" w:hAnsi="Arial Narrow"/>
          <w:sz w:val="16"/>
          <w:szCs w:val="16"/>
        </w:rPr>
      </w:pPr>
      <w:r w:rsidRPr="00203749">
        <w:rPr>
          <w:rFonts w:ascii="Arial Narrow" w:hAnsi="Arial Narrow"/>
          <w:sz w:val="16"/>
          <w:szCs w:val="16"/>
        </w:rPr>
        <w:t>L</w:t>
      </w:r>
      <w:r w:rsidR="00B245CD" w:rsidRPr="00203749">
        <w:rPr>
          <w:rFonts w:ascii="Arial Narrow" w:hAnsi="Arial Narrow"/>
          <w:sz w:val="16"/>
          <w:szCs w:val="16"/>
        </w:rPr>
        <w:t xml:space="preserve">a </w:t>
      </w:r>
      <w:r w:rsidR="00107F95" w:rsidRPr="00203749">
        <w:rPr>
          <w:rFonts w:ascii="Arial Narrow" w:hAnsi="Arial Narrow"/>
          <w:sz w:val="16"/>
          <w:szCs w:val="16"/>
        </w:rPr>
        <w:t>persona natural y/o jurídica con legítimo interés, puede acercarse a la Intendencia de Aduana</w:t>
      </w:r>
      <w:r w:rsidR="009263D2" w:rsidRPr="00203749">
        <w:rPr>
          <w:rFonts w:ascii="Arial Narrow" w:hAnsi="Arial Narrow"/>
          <w:sz w:val="16"/>
          <w:szCs w:val="16"/>
        </w:rPr>
        <w:t xml:space="preserve"> </w:t>
      </w:r>
      <w:r w:rsidR="00107F95" w:rsidRPr="00203749">
        <w:rPr>
          <w:rFonts w:ascii="Arial Narrow" w:hAnsi="Arial Narrow"/>
          <w:sz w:val="16"/>
          <w:szCs w:val="16"/>
        </w:rPr>
        <w:t>de Tacna ubicada en el Parque Industrial, Mz. A, Lote 5 y 6 – Pocollay – Tacna</w:t>
      </w:r>
      <w:r w:rsidR="009263D2" w:rsidRPr="00203749">
        <w:rPr>
          <w:rFonts w:ascii="Arial Narrow" w:hAnsi="Arial Narrow"/>
          <w:sz w:val="16"/>
          <w:szCs w:val="16"/>
        </w:rPr>
        <w:t xml:space="preserve"> o a través de la Mesa de Partes Virtual - SUNAT</w:t>
      </w:r>
      <w:r w:rsidR="00107F95" w:rsidRPr="00203749">
        <w:rPr>
          <w:rFonts w:ascii="Arial Narrow" w:hAnsi="Arial Narrow"/>
          <w:sz w:val="16"/>
          <w:szCs w:val="16"/>
        </w:rPr>
        <w:t>,</w:t>
      </w:r>
      <w:r w:rsidR="009263D2" w:rsidRPr="00203749">
        <w:rPr>
          <w:rFonts w:ascii="Arial Narrow" w:hAnsi="Arial Narrow"/>
          <w:sz w:val="16"/>
          <w:szCs w:val="16"/>
        </w:rPr>
        <w:t xml:space="preserve"> para solicitar la Resolución notificada. </w:t>
      </w:r>
      <w:r w:rsidR="00107F95" w:rsidRPr="00203749">
        <w:rPr>
          <w:rFonts w:ascii="Arial Narrow" w:hAnsi="Arial Narrow"/>
          <w:sz w:val="16"/>
          <w:szCs w:val="16"/>
        </w:rPr>
        <w:t xml:space="preserve">Asimismo, se hace de conocimiento que el acto administrativo, objeto de notificación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203749">
        <w:rPr>
          <w:rFonts w:ascii="Arial Narrow" w:hAnsi="Arial Narrow"/>
          <w:sz w:val="16"/>
          <w:szCs w:val="16"/>
        </w:rPr>
        <w:t>artículo</w:t>
      </w:r>
      <w:r w:rsidR="00107F95" w:rsidRPr="00203749">
        <w:rPr>
          <w:rFonts w:ascii="Arial Narrow" w:hAnsi="Arial Narrow"/>
          <w:sz w:val="16"/>
          <w:szCs w:val="16"/>
        </w:rPr>
        <w:t xml:space="preserve"> 180° y 186° de la Ley General de Aduanas, aprobado por el Decreto Legislativo N° 1053, concordante con los artículos 235° , 242° y 243° de su Reglamento aprobado por Decreto Supremo N° 010-2009-EF.</w:t>
      </w:r>
    </w:p>
    <w:p w14:paraId="67BC3F25" w14:textId="77777777" w:rsidR="000E1982" w:rsidRPr="00203749" w:rsidRDefault="000E1982" w:rsidP="00DD5D36">
      <w:pPr>
        <w:spacing w:after="0" w:line="0" w:lineRule="atLeast"/>
        <w:ind w:left="2835" w:right="2942"/>
        <w:jc w:val="both"/>
        <w:rPr>
          <w:rFonts w:ascii="Arial Narrow" w:hAnsi="Arial Narrow"/>
          <w:sz w:val="16"/>
          <w:szCs w:val="16"/>
        </w:rPr>
      </w:pPr>
    </w:p>
    <w:p w14:paraId="1D399F9F" w14:textId="3C0361B9" w:rsidR="004D7099" w:rsidRDefault="00107F95" w:rsidP="00DD5D36">
      <w:pPr>
        <w:spacing w:after="0" w:line="0" w:lineRule="atLeast"/>
        <w:ind w:left="2835" w:right="2942"/>
        <w:jc w:val="both"/>
        <w:rPr>
          <w:rFonts w:ascii="Arial Narrow" w:hAnsi="Arial Narrow"/>
          <w:sz w:val="16"/>
          <w:szCs w:val="16"/>
        </w:rPr>
      </w:pPr>
      <w:r w:rsidRPr="00203749">
        <w:rPr>
          <w:rFonts w:ascii="Arial Narrow" w:hAnsi="Arial Narrow"/>
          <w:sz w:val="16"/>
          <w:szCs w:val="16"/>
        </w:rPr>
        <w:t xml:space="preserve">Resolución </w:t>
      </w:r>
      <w:r w:rsidR="00375B00" w:rsidRPr="00203749">
        <w:rPr>
          <w:rFonts w:ascii="Arial Narrow" w:hAnsi="Arial Narrow"/>
          <w:sz w:val="16"/>
          <w:szCs w:val="16"/>
        </w:rPr>
        <w:t>de División</w:t>
      </w:r>
      <w:r w:rsidRPr="00203749">
        <w:rPr>
          <w:rFonts w:ascii="Arial Narrow" w:hAnsi="Arial Narrow"/>
          <w:sz w:val="16"/>
          <w:szCs w:val="16"/>
        </w:rPr>
        <w:t xml:space="preserve"> N° </w:t>
      </w:r>
      <w:r w:rsidR="00726653" w:rsidRPr="00203749">
        <w:rPr>
          <w:rFonts w:ascii="Arial Narrow" w:hAnsi="Arial Narrow"/>
          <w:sz w:val="16"/>
          <w:szCs w:val="16"/>
        </w:rPr>
        <w:t>000043-2024-SUNAT/3G0800</w:t>
      </w:r>
      <w:r w:rsidR="002C2C42">
        <w:rPr>
          <w:rFonts w:ascii="Arial Narrow" w:hAnsi="Arial Narrow"/>
          <w:sz w:val="16"/>
          <w:szCs w:val="16"/>
        </w:rPr>
        <w:t xml:space="preserve"> </w:t>
      </w:r>
      <w:r w:rsidR="002C2C42" w:rsidRPr="00203749">
        <w:rPr>
          <w:rFonts w:ascii="Arial Narrow" w:hAnsi="Arial Narrow"/>
          <w:sz w:val="16"/>
          <w:szCs w:val="16"/>
        </w:rPr>
        <w:t>de fecha 19.4.2024</w:t>
      </w:r>
    </w:p>
    <w:tbl>
      <w:tblPr>
        <w:tblStyle w:val="Tablaconcuadrcula"/>
        <w:tblW w:w="0" w:type="auto"/>
        <w:tblInd w:w="2830" w:type="dxa"/>
        <w:tblLook w:val="04A0" w:firstRow="1" w:lastRow="0" w:firstColumn="1" w:lastColumn="0" w:noHBand="0" w:noVBand="1"/>
      </w:tblPr>
      <w:tblGrid>
        <w:gridCol w:w="4531"/>
      </w:tblGrid>
      <w:tr w:rsidR="002C2C42" w14:paraId="27BE57BB" w14:textId="77777777" w:rsidTr="00DD5D36">
        <w:tc>
          <w:tcPr>
            <w:tcW w:w="4531" w:type="dxa"/>
          </w:tcPr>
          <w:p w14:paraId="6A81F363" w14:textId="5617D2D1" w:rsidR="002C2C42" w:rsidRDefault="002C2C42" w:rsidP="00203749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03749">
              <w:rPr>
                <w:rFonts w:ascii="Arial Narrow" w:hAnsi="Arial Narrow"/>
                <w:sz w:val="16"/>
                <w:szCs w:val="16"/>
              </w:rPr>
              <w:t>Acta de Incautación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331AD732" w14:textId="74332E3E" w:rsidR="002C2C42" w:rsidRDefault="002C2C42" w:rsidP="00CA1D61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203749">
              <w:rPr>
                <w:rFonts w:ascii="Arial Narrow" w:hAnsi="Arial Narrow"/>
                <w:sz w:val="16"/>
                <w:szCs w:val="16"/>
              </w:rPr>
              <w:t>172-0204-2020-000011; 172-0204-2020-000015; 172-0204-2020-000058; 172-0204-2020-000091; 172-0204-2020-000099; 172-0204-2020-000103; 172-0204-2020-000111;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172-0204-2020-000116; 172-0204-2020-000141; 172-0204-2020-000150; 172-0204-2020-000171; 172-0204-2020-000183; 172-0204-2020-000186; 172-0204-2020-000193; 172-0204-2020-000198; 172-0204-2020-000215; 172-0204-2020-000227; 172-0204-2020-000237; 172-0204-2020-000239; 172-0204-2020-000248; 172-0204-2020-000255; 172-0204-2020-000257.</w:t>
            </w:r>
          </w:p>
        </w:tc>
      </w:tr>
      <w:tr w:rsidR="008C0139" w14:paraId="141F1184" w14:textId="77777777" w:rsidTr="00DD5D36">
        <w:tc>
          <w:tcPr>
            <w:tcW w:w="4531" w:type="dxa"/>
          </w:tcPr>
          <w:p w14:paraId="009C9440" w14:textId="77777777" w:rsidR="008C0139" w:rsidRDefault="008C0139" w:rsidP="00203749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03749">
              <w:rPr>
                <w:rFonts w:ascii="Arial Narrow" w:hAnsi="Arial Narrow"/>
                <w:sz w:val="16"/>
                <w:szCs w:val="16"/>
              </w:rPr>
              <w:t>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51430B8D" w14:textId="41ED61AF" w:rsidR="008C0139" w:rsidRDefault="008C0139" w:rsidP="00203749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03749">
              <w:rPr>
                <w:rFonts w:ascii="Arial Narrow" w:hAnsi="Arial Narrow"/>
                <w:sz w:val="16"/>
                <w:szCs w:val="16"/>
              </w:rPr>
              <w:t xml:space="preserve">ARTÍCULO ÚNICO. - </w:t>
            </w:r>
            <w:r w:rsidRPr="00203749">
              <w:rPr>
                <w:rFonts w:ascii="Arial Narrow" w:hAnsi="Arial Narrow"/>
                <w:spacing w:val="-2"/>
                <w:sz w:val="16"/>
                <w:szCs w:val="16"/>
              </w:rPr>
              <w:t>Declarar</w:t>
            </w:r>
            <w:r w:rsidRPr="00203749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pacing w:val="-2"/>
                <w:sz w:val="16"/>
                <w:szCs w:val="16"/>
              </w:rPr>
              <w:t>el</w:t>
            </w:r>
            <w:r w:rsidRPr="00203749">
              <w:rPr>
                <w:rFonts w:ascii="Arial Narrow" w:hAnsi="Arial Narrow"/>
                <w:spacing w:val="-8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pacing w:val="-2"/>
                <w:sz w:val="16"/>
                <w:szCs w:val="16"/>
              </w:rPr>
              <w:t xml:space="preserve">COMISO </w:t>
            </w:r>
            <w:r w:rsidRPr="00203749">
              <w:rPr>
                <w:rFonts w:ascii="Arial Narrow" w:hAnsi="Arial Narrow"/>
                <w:sz w:val="16"/>
                <w:szCs w:val="16"/>
              </w:rPr>
              <w:t>de</w:t>
            </w:r>
            <w:r w:rsidRPr="00203749">
              <w:rPr>
                <w:rFonts w:ascii="Arial Narrow" w:hAnsi="Arial Narrow"/>
                <w:spacing w:val="-6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las</w:t>
            </w:r>
            <w:r w:rsidRPr="00203749">
              <w:rPr>
                <w:rFonts w:ascii="Arial Narrow" w:hAnsi="Arial Narrow"/>
                <w:spacing w:val="-9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mercancías</w:t>
            </w:r>
            <w:r w:rsidRPr="00203749">
              <w:rPr>
                <w:rFonts w:ascii="Arial Narrow" w:hAnsi="Arial Narrow"/>
                <w:spacing w:val="-9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descritas</w:t>
            </w:r>
            <w:r w:rsidRPr="00203749">
              <w:rPr>
                <w:rFonts w:ascii="Arial Narrow" w:hAnsi="Arial Narrow"/>
                <w:spacing w:val="-6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en</w:t>
            </w:r>
            <w:r w:rsidRPr="00203749">
              <w:rPr>
                <w:rFonts w:ascii="Arial Narrow" w:hAnsi="Arial Narrow"/>
                <w:spacing w:val="-9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las</w:t>
            </w:r>
            <w:r w:rsidRPr="00203749">
              <w:rPr>
                <w:rFonts w:ascii="Arial Narrow" w:hAnsi="Arial Narrow"/>
                <w:spacing w:val="-9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actas</w:t>
            </w:r>
            <w:r w:rsidRPr="00203749">
              <w:rPr>
                <w:rFonts w:ascii="Arial Narrow" w:hAnsi="Arial Narrow"/>
                <w:spacing w:val="-6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de</w:t>
            </w:r>
            <w:r w:rsidRPr="00203749">
              <w:rPr>
                <w:rFonts w:ascii="Arial Narrow" w:hAnsi="Arial Narrow"/>
                <w:spacing w:val="-9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incautación</w:t>
            </w:r>
            <w:r w:rsidRPr="00203749">
              <w:rPr>
                <w:rFonts w:ascii="Arial Narrow" w:hAnsi="Arial Narrow"/>
                <w:spacing w:val="-7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detalladas</w:t>
            </w:r>
            <w:r w:rsidRPr="00203749">
              <w:rPr>
                <w:rFonts w:ascii="Arial Narrow" w:hAnsi="Arial Narrow"/>
                <w:spacing w:val="-6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en</w:t>
            </w:r>
            <w:r w:rsidRPr="00203749">
              <w:rPr>
                <w:rFonts w:ascii="Arial Narrow" w:hAnsi="Arial Narrow"/>
                <w:spacing w:val="-9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el</w:t>
            </w:r>
            <w:r w:rsidRPr="00203749">
              <w:rPr>
                <w:rFonts w:ascii="Arial Narrow" w:hAnsi="Arial Narrow"/>
                <w:spacing w:val="-7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Anexo I</w:t>
            </w:r>
            <w:r w:rsidRPr="00203749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–</w:t>
            </w:r>
            <w:r w:rsidRPr="00203749">
              <w:rPr>
                <w:rFonts w:ascii="Arial Narrow" w:hAnsi="Arial Narrow"/>
                <w:spacing w:val="-9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Actas</w:t>
            </w:r>
            <w:r w:rsidRPr="00203749">
              <w:rPr>
                <w:rFonts w:ascii="Arial Narrow" w:hAnsi="Arial Narrow"/>
                <w:spacing w:val="-9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De Incautación</w:t>
            </w:r>
            <w:r w:rsidRPr="00203749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De</w:t>
            </w:r>
            <w:r w:rsidRPr="00203749">
              <w:rPr>
                <w:rFonts w:ascii="Arial Narrow" w:hAnsi="Arial Narrow"/>
                <w:spacing w:val="-6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Mercancía</w:t>
            </w:r>
            <w:r w:rsidRPr="00203749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No</w:t>
            </w:r>
            <w:r w:rsidRPr="00203749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Declarada</w:t>
            </w:r>
            <w:r w:rsidRPr="00203749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En</w:t>
            </w:r>
            <w:r w:rsidRPr="00203749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Control</w:t>
            </w:r>
            <w:r w:rsidRPr="00203749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De</w:t>
            </w:r>
            <w:r w:rsidRPr="00203749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Equipaje</w:t>
            </w:r>
            <w:r w:rsidRPr="00203749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–</w:t>
            </w:r>
            <w:r w:rsidRPr="00203749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desde</w:t>
            </w:r>
            <w:r w:rsidRPr="00203749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el</w:t>
            </w:r>
            <w:r w:rsidRPr="00203749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06</w:t>
            </w:r>
            <w:r w:rsidRPr="00203749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de</w:t>
            </w:r>
            <w:r w:rsidRPr="00203749">
              <w:rPr>
                <w:rFonts w:ascii="Arial Narrow" w:hAnsi="Arial Narrow"/>
                <w:spacing w:val="-4"/>
                <w:sz w:val="16"/>
                <w:szCs w:val="16"/>
              </w:rPr>
              <w:t xml:space="preserve"> enero</w:t>
            </w:r>
            <w:r w:rsidRPr="00203749">
              <w:rPr>
                <w:rFonts w:ascii="Arial Narrow" w:hAnsi="Arial Narrow"/>
                <w:sz w:val="16"/>
                <w:szCs w:val="16"/>
              </w:rPr>
              <w:t xml:space="preserve"> de 2020 al 24 de diciembre de 2020 que forma parte de la presente resolución, de conformidad</w:t>
            </w:r>
            <w:r w:rsidRPr="00203749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con</w:t>
            </w:r>
            <w:r w:rsidRPr="00203749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el</w:t>
            </w:r>
            <w:r w:rsidRPr="00203749">
              <w:rPr>
                <w:rFonts w:ascii="Arial Narrow" w:hAnsi="Arial Narrow"/>
                <w:spacing w:val="-3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artículo</w:t>
            </w:r>
            <w:r w:rsidRPr="00203749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200º</w:t>
            </w:r>
            <w:r w:rsidRPr="00203749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inciso</w:t>
            </w:r>
            <w:r w:rsidRPr="00203749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j)</w:t>
            </w:r>
            <w:r w:rsidRPr="00203749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de</w:t>
            </w:r>
            <w:r w:rsidRPr="00203749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la</w:t>
            </w:r>
            <w:r w:rsidRPr="00203749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Ley</w:t>
            </w:r>
            <w:r w:rsidRPr="00203749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General</w:t>
            </w:r>
            <w:r w:rsidRPr="00203749">
              <w:rPr>
                <w:rFonts w:ascii="Arial Narrow" w:hAnsi="Arial Narrow"/>
                <w:spacing w:val="-3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de</w:t>
            </w:r>
            <w:r w:rsidRPr="00203749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Aduanas</w:t>
            </w:r>
            <w:r w:rsidRPr="00203749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y</w:t>
            </w:r>
            <w:r w:rsidRPr="00203749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el</w:t>
            </w:r>
            <w:r w:rsidRPr="00203749">
              <w:rPr>
                <w:rFonts w:ascii="Arial Narrow" w:hAnsi="Arial Narrow"/>
                <w:spacing w:val="-3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Código</w:t>
            </w:r>
            <w:r w:rsidRPr="00203749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CO10 de</w:t>
            </w:r>
            <w:r w:rsidRPr="00203749">
              <w:rPr>
                <w:rFonts w:ascii="Arial Narrow" w:hAnsi="Arial Narrow"/>
                <w:spacing w:val="-7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la</w:t>
            </w:r>
            <w:r w:rsidRPr="00203749">
              <w:rPr>
                <w:rFonts w:ascii="Arial Narrow" w:hAnsi="Arial Narrow"/>
                <w:spacing w:val="-6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Sección</w:t>
            </w:r>
            <w:r w:rsidRPr="00203749">
              <w:rPr>
                <w:rFonts w:ascii="Arial Narrow" w:hAnsi="Arial Narrow"/>
                <w:spacing w:val="-9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IV</w:t>
            </w:r>
            <w:r w:rsidRPr="00203749">
              <w:rPr>
                <w:rFonts w:ascii="Arial Narrow" w:hAnsi="Arial Narrow"/>
                <w:spacing w:val="-7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de</w:t>
            </w:r>
            <w:r w:rsidRPr="00203749">
              <w:rPr>
                <w:rFonts w:ascii="Arial Narrow" w:hAnsi="Arial Narrow"/>
                <w:spacing w:val="-9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la</w:t>
            </w:r>
            <w:r w:rsidRPr="00203749">
              <w:rPr>
                <w:rFonts w:ascii="Arial Narrow" w:hAnsi="Arial Narrow"/>
                <w:spacing w:val="-6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Tabla</w:t>
            </w:r>
            <w:r w:rsidRPr="00203749">
              <w:rPr>
                <w:rFonts w:ascii="Arial Narrow" w:hAnsi="Arial Narrow"/>
                <w:spacing w:val="-7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de</w:t>
            </w:r>
            <w:r w:rsidRPr="00203749">
              <w:rPr>
                <w:rFonts w:ascii="Arial Narrow" w:hAnsi="Arial Narrow"/>
                <w:spacing w:val="-7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Sanciones</w:t>
            </w:r>
            <w:r w:rsidRPr="00203749">
              <w:rPr>
                <w:rFonts w:ascii="Arial Narrow" w:hAnsi="Arial Narrow"/>
                <w:spacing w:val="-6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Aplicables</w:t>
            </w:r>
            <w:r w:rsidRPr="00203749">
              <w:rPr>
                <w:rFonts w:ascii="Arial Narrow" w:hAnsi="Arial Narrow"/>
                <w:spacing w:val="-7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a</w:t>
            </w:r>
            <w:r w:rsidRPr="00203749">
              <w:rPr>
                <w:rFonts w:ascii="Arial Narrow" w:hAnsi="Arial Narrow"/>
                <w:spacing w:val="-6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las</w:t>
            </w:r>
            <w:r w:rsidRPr="00203749">
              <w:rPr>
                <w:rFonts w:ascii="Arial Narrow" w:hAnsi="Arial Narrow"/>
                <w:spacing w:val="-9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Infracciones</w:t>
            </w:r>
            <w:r w:rsidRPr="00203749">
              <w:rPr>
                <w:rFonts w:ascii="Arial Narrow" w:hAnsi="Arial Narrow"/>
                <w:spacing w:val="-9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previstas</w:t>
            </w:r>
            <w:r w:rsidRPr="00203749">
              <w:rPr>
                <w:rFonts w:ascii="Arial Narrow" w:hAnsi="Arial Narrow"/>
                <w:spacing w:val="-6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en</w:t>
            </w:r>
            <w:r w:rsidRPr="00203749">
              <w:rPr>
                <w:rFonts w:ascii="Arial Narrow" w:hAnsi="Arial Narrow"/>
                <w:spacing w:val="-9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la</w:t>
            </w:r>
            <w:r w:rsidRPr="00203749">
              <w:rPr>
                <w:rFonts w:ascii="Arial Narrow" w:hAnsi="Arial Narrow"/>
                <w:spacing w:val="-6"/>
                <w:sz w:val="16"/>
                <w:szCs w:val="16"/>
              </w:rPr>
              <w:t xml:space="preserve"> </w:t>
            </w:r>
            <w:r w:rsidRPr="00203749">
              <w:rPr>
                <w:rFonts w:ascii="Arial Narrow" w:hAnsi="Arial Narrow"/>
                <w:sz w:val="16"/>
                <w:szCs w:val="16"/>
              </w:rPr>
              <w:t>Ley General de Aduanas - Decreto Supremo N° 418-2019-EF.</w:t>
            </w:r>
          </w:p>
        </w:tc>
      </w:tr>
    </w:tbl>
    <w:p w14:paraId="3B7AE3C9" w14:textId="0E9618C6" w:rsidR="00342C59" w:rsidRPr="00203749" w:rsidRDefault="00342C59" w:rsidP="00203749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sectPr w:rsidR="00342C59" w:rsidRPr="00203749" w:rsidSect="00107536">
      <w:pgSz w:w="11900" w:h="16840"/>
      <w:pgMar w:top="1440" w:right="1077" w:bottom="14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E2E6C" w14:textId="77777777" w:rsidR="00107536" w:rsidRDefault="00107536" w:rsidP="005319CE">
      <w:pPr>
        <w:spacing w:after="0" w:line="240" w:lineRule="auto"/>
      </w:pPr>
      <w:r>
        <w:separator/>
      </w:r>
    </w:p>
  </w:endnote>
  <w:endnote w:type="continuationSeparator" w:id="0">
    <w:p w14:paraId="359447AF" w14:textId="77777777" w:rsidR="00107536" w:rsidRDefault="00107536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8346" w14:textId="77777777" w:rsidR="00107536" w:rsidRDefault="00107536" w:rsidP="005319CE">
      <w:pPr>
        <w:spacing w:after="0" w:line="240" w:lineRule="auto"/>
      </w:pPr>
      <w:r>
        <w:separator/>
      </w:r>
    </w:p>
  </w:footnote>
  <w:footnote w:type="continuationSeparator" w:id="0">
    <w:p w14:paraId="15D9FA16" w14:textId="77777777" w:rsidR="00107536" w:rsidRDefault="00107536" w:rsidP="0053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2219F"/>
    <w:rsid w:val="000271A1"/>
    <w:rsid w:val="000507E0"/>
    <w:rsid w:val="000618A2"/>
    <w:rsid w:val="000A101D"/>
    <w:rsid w:val="000D08D4"/>
    <w:rsid w:val="000D5A8F"/>
    <w:rsid w:val="000D76D9"/>
    <w:rsid w:val="000E1982"/>
    <w:rsid w:val="000E7934"/>
    <w:rsid w:val="000F3EE5"/>
    <w:rsid w:val="00107536"/>
    <w:rsid w:val="00107F95"/>
    <w:rsid w:val="00122B93"/>
    <w:rsid w:val="001435FD"/>
    <w:rsid w:val="001740A0"/>
    <w:rsid w:val="001838EE"/>
    <w:rsid w:val="001A7DF9"/>
    <w:rsid w:val="001C7EE6"/>
    <w:rsid w:val="001F3673"/>
    <w:rsid w:val="00203749"/>
    <w:rsid w:val="00235118"/>
    <w:rsid w:val="0024134F"/>
    <w:rsid w:val="00247717"/>
    <w:rsid w:val="00280B1A"/>
    <w:rsid w:val="002A34CA"/>
    <w:rsid w:val="002B08A0"/>
    <w:rsid w:val="002C2C42"/>
    <w:rsid w:val="002D69AC"/>
    <w:rsid w:val="00310D76"/>
    <w:rsid w:val="00316AA1"/>
    <w:rsid w:val="00335B64"/>
    <w:rsid w:val="00342C59"/>
    <w:rsid w:val="0037423B"/>
    <w:rsid w:val="0037573A"/>
    <w:rsid w:val="00375B00"/>
    <w:rsid w:val="003D4101"/>
    <w:rsid w:val="00407E6F"/>
    <w:rsid w:val="004421C2"/>
    <w:rsid w:val="004555A8"/>
    <w:rsid w:val="004718F9"/>
    <w:rsid w:val="004A54D3"/>
    <w:rsid w:val="004D64C9"/>
    <w:rsid w:val="004D7099"/>
    <w:rsid w:val="004E21D2"/>
    <w:rsid w:val="004E2231"/>
    <w:rsid w:val="004F0A73"/>
    <w:rsid w:val="004F3A5E"/>
    <w:rsid w:val="0051464E"/>
    <w:rsid w:val="005319CE"/>
    <w:rsid w:val="005550B5"/>
    <w:rsid w:val="00571AC5"/>
    <w:rsid w:val="00575D6D"/>
    <w:rsid w:val="005937AE"/>
    <w:rsid w:val="005A5276"/>
    <w:rsid w:val="005B21D1"/>
    <w:rsid w:val="005B6463"/>
    <w:rsid w:val="005C13CB"/>
    <w:rsid w:val="005D0B5C"/>
    <w:rsid w:val="005E3435"/>
    <w:rsid w:val="00602D8E"/>
    <w:rsid w:val="00612EA5"/>
    <w:rsid w:val="00624B06"/>
    <w:rsid w:val="00632AFA"/>
    <w:rsid w:val="00654B20"/>
    <w:rsid w:val="00673016"/>
    <w:rsid w:val="00682FF5"/>
    <w:rsid w:val="00683F39"/>
    <w:rsid w:val="0069120F"/>
    <w:rsid w:val="006947FC"/>
    <w:rsid w:val="006B6933"/>
    <w:rsid w:val="006C5431"/>
    <w:rsid w:val="00721041"/>
    <w:rsid w:val="00726653"/>
    <w:rsid w:val="00741332"/>
    <w:rsid w:val="00762818"/>
    <w:rsid w:val="00796BD9"/>
    <w:rsid w:val="007A1BA8"/>
    <w:rsid w:val="007C0315"/>
    <w:rsid w:val="007D7C47"/>
    <w:rsid w:val="007F5F37"/>
    <w:rsid w:val="00801EC2"/>
    <w:rsid w:val="00802FE8"/>
    <w:rsid w:val="00813866"/>
    <w:rsid w:val="00823836"/>
    <w:rsid w:val="00843AC9"/>
    <w:rsid w:val="008443C4"/>
    <w:rsid w:val="00882A6C"/>
    <w:rsid w:val="008C0139"/>
    <w:rsid w:val="008C2CF4"/>
    <w:rsid w:val="008C7AFF"/>
    <w:rsid w:val="008F0D2A"/>
    <w:rsid w:val="00923EFA"/>
    <w:rsid w:val="009263D2"/>
    <w:rsid w:val="00936528"/>
    <w:rsid w:val="00987100"/>
    <w:rsid w:val="00991A03"/>
    <w:rsid w:val="009B4CF7"/>
    <w:rsid w:val="009D2812"/>
    <w:rsid w:val="009D4370"/>
    <w:rsid w:val="009E0B92"/>
    <w:rsid w:val="009F1DB9"/>
    <w:rsid w:val="00A12EF5"/>
    <w:rsid w:val="00A220BD"/>
    <w:rsid w:val="00A30FBE"/>
    <w:rsid w:val="00A36837"/>
    <w:rsid w:val="00A42CDE"/>
    <w:rsid w:val="00A44E43"/>
    <w:rsid w:val="00A50480"/>
    <w:rsid w:val="00A57027"/>
    <w:rsid w:val="00A751F1"/>
    <w:rsid w:val="00A9458F"/>
    <w:rsid w:val="00AB2C18"/>
    <w:rsid w:val="00AB68CE"/>
    <w:rsid w:val="00AC414B"/>
    <w:rsid w:val="00AD075A"/>
    <w:rsid w:val="00B12B85"/>
    <w:rsid w:val="00B221DE"/>
    <w:rsid w:val="00B245CD"/>
    <w:rsid w:val="00B3560A"/>
    <w:rsid w:val="00B977AB"/>
    <w:rsid w:val="00BC0897"/>
    <w:rsid w:val="00BD48E1"/>
    <w:rsid w:val="00BE5E5D"/>
    <w:rsid w:val="00BF660F"/>
    <w:rsid w:val="00C70A2E"/>
    <w:rsid w:val="00C72DED"/>
    <w:rsid w:val="00C7519F"/>
    <w:rsid w:val="00C85E18"/>
    <w:rsid w:val="00CA1D61"/>
    <w:rsid w:val="00CC2E69"/>
    <w:rsid w:val="00CC43FF"/>
    <w:rsid w:val="00CC7E62"/>
    <w:rsid w:val="00D24CDB"/>
    <w:rsid w:val="00D42EC5"/>
    <w:rsid w:val="00D65E78"/>
    <w:rsid w:val="00D76FDB"/>
    <w:rsid w:val="00D96A95"/>
    <w:rsid w:val="00DB2646"/>
    <w:rsid w:val="00DC3AB7"/>
    <w:rsid w:val="00DC6533"/>
    <w:rsid w:val="00DD5293"/>
    <w:rsid w:val="00DD5D36"/>
    <w:rsid w:val="00DE1F79"/>
    <w:rsid w:val="00E0375F"/>
    <w:rsid w:val="00E37AD5"/>
    <w:rsid w:val="00E777A1"/>
    <w:rsid w:val="00E845EE"/>
    <w:rsid w:val="00E96574"/>
    <w:rsid w:val="00EA1B83"/>
    <w:rsid w:val="00EB7DF0"/>
    <w:rsid w:val="00F474CD"/>
    <w:rsid w:val="00F721C5"/>
    <w:rsid w:val="00F7623D"/>
    <w:rsid w:val="00FB0B54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D7D4AA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rFonts w:eastAsiaTheme="minorEastAsia"/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DC3A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styleId="Tablaconcuadrcula1clara">
    <w:name w:val="Grid Table 1 Light"/>
    <w:basedOn w:val="Tablanormal"/>
    <w:uiPriority w:val="46"/>
    <w:rsid w:val="00FB0B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DC3A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mtejadam</dc:creator>
  <cp:lastModifiedBy>Meniz Cieza Fernando Salvador</cp:lastModifiedBy>
  <cp:revision>4</cp:revision>
  <cp:lastPrinted>2024-04-22T20:48:00Z</cp:lastPrinted>
  <dcterms:created xsi:type="dcterms:W3CDTF">2024-04-22T20:48:00Z</dcterms:created>
  <dcterms:modified xsi:type="dcterms:W3CDTF">2024-04-22T20:50:00Z</dcterms:modified>
</cp:coreProperties>
</file>