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D00ED" w14:textId="77777777" w:rsidR="00107F95" w:rsidRPr="006B4A73" w:rsidRDefault="00107F95" w:rsidP="00C47C8F">
      <w:pPr>
        <w:spacing w:after="0" w:line="0" w:lineRule="atLeast"/>
        <w:jc w:val="center"/>
        <w:rPr>
          <w:rFonts w:ascii="Arial Narrow" w:hAnsi="Arial Narrow"/>
          <w:b/>
          <w:bCs/>
          <w:sz w:val="16"/>
          <w:szCs w:val="16"/>
        </w:rPr>
      </w:pPr>
      <w:r w:rsidRPr="006B4A73">
        <w:rPr>
          <w:rFonts w:ascii="Arial Narrow" w:hAnsi="Arial Narrow"/>
          <w:b/>
          <w:bCs/>
          <w:sz w:val="16"/>
          <w:szCs w:val="16"/>
        </w:rPr>
        <w:t>SUPERINTENDENCIA NACIONAL DE ADUANAS Y ADMINISTRACION TRIBUTARIA</w:t>
      </w:r>
    </w:p>
    <w:p w14:paraId="0A793388" w14:textId="77777777" w:rsidR="00107F95" w:rsidRPr="006B4A73" w:rsidRDefault="00107F95" w:rsidP="00C47C8F">
      <w:pPr>
        <w:spacing w:after="0" w:line="0" w:lineRule="atLeast"/>
        <w:jc w:val="center"/>
        <w:rPr>
          <w:rFonts w:ascii="Arial Narrow" w:hAnsi="Arial Narrow"/>
          <w:b/>
          <w:bCs/>
          <w:sz w:val="16"/>
          <w:szCs w:val="16"/>
        </w:rPr>
      </w:pPr>
      <w:r w:rsidRPr="006B4A73">
        <w:rPr>
          <w:rFonts w:ascii="Arial Narrow" w:hAnsi="Arial Narrow"/>
          <w:b/>
          <w:bCs/>
          <w:sz w:val="16"/>
          <w:szCs w:val="16"/>
        </w:rPr>
        <w:t>INTENDENCIA DE ADUANA</w:t>
      </w:r>
      <w:r w:rsidR="009263D2" w:rsidRPr="006B4A73">
        <w:rPr>
          <w:rFonts w:ascii="Arial Narrow" w:hAnsi="Arial Narrow"/>
          <w:b/>
          <w:bCs/>
          <w:sz w:val="16"/>
          <w:szCs w:val="16"/>
        </w:rPr>
        <w:t xml:space="preserve"> </w:t>
      </w:r>
      <w:r w:rsidRPr="006B4A73">
        <w:rPr>
          <w:rFonts w:ascii="Arial Narrow" w:hAnsi="Arial Narrow"/>
          <w:b/>
          <w:bCs/>
          <w:sz w:val="16"/>
          <w:szCs w:val="16"/>
        </w:rPr>
        <w:t>DE TACNA</w:t>
      </w:r>
    </w:p>
    <w:p w14:paraId="74C43839" w14:textId="77777777" w:rsidR="0091467B" w:rsidRDefault="0091467B" w:rsidP="00C47C8F">
      <w:pPr>
        <w:spacing w:after="0" w:line="0" w:lineRule="atLeast"/>
        <w:jc w:val="center"/>
        <w:rPr>
          <w:rFonts w:ascii="Arial Narrow" w:hAnsi="Arial Narrow"/>
          <w:b/>
          <w:bCs/>
          <w:sz w:val="16"/>
          <w:szCs w:val="16"/>
        </w:rPr>
      </w:pPr>
    </w:p>
    <w:p w14:paraId="7732259A" w14:textId="41334277" w:rsidR="00CB1B0D" w:rsidRPr="00CB1B0D" w:rsidRDefault="00CB1B0D" w:rsidP="00CB1B0D">
      <w:pPr>
        <w:ind w:left="-851" w:right="-660"/>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0</w:t>
      </w:r>
      <w:r w:rsidRPr="00E933C9">
        <w:rPr>
          <w:rFonts w:ascii="Arial Narrow" w:hAnsi="Arial Narrow"/>
          <w:sz w:val="16"/>
          <w:szCs w:val="16"/>
        </w:rPr>
        <w:t>5</w:t>
      </w:r>
      <w:r>
        <w:rPr>
          <w:rFonts w:ascii="Arial Narrow" w:hAnsi="Arial Narrow"/>
          <w:sz w:val="16"/>
          <w:szCs w:val="16"/>
        </w:rPr>
        <w:t>.</w:t>
      </w:r>
      <w:r w:rsidRPr="00C86188">
        <w:rPr>
          <w:rFonts w:ascii="Arial Narrow" w:hAnsi="Arial Narrow"/>
          <w:sz w:val="16"/>
          <w:szCs w:val="16"/>
        </w:rPr>
        <w:t>1</w:t>
      </w:r>
      <w:r>
        <w:rPr>
          <w:rFonts w:ascii="Arial Narrow" w:hAnsi="Arial Narrow"/>
          <w:sz w:val="16"/>
          <w:szCs w:val="16"/>
        </w:rPr>
        <w:t>2.</w:t>
      </w:r>
      <w:r w:rsidRPr="00C86188">
        <w:rPr>
          <w:rFonts w:ascii="Arial Narrow" w:hAnsi="Arial Narrow"/>
          <w:sz w:val="16"/>
          <w:szCs w:val="16"/>
        </w:rPr>
        <w:t>2024)</w:t>
      </w:r>
    </w:p>
    <w:p w14:paraId="0B3BE081" w14:textId="77777777" w:rsidR="0091467B" w:rsidRPr="006B4A73" w:rsidRDefault="0091467B" w:rsidP="00C47C8F">
      <w:pPr>
        <w:spacing w:after="0" w:line="0" w:lineRule="atLeast"/>
        <w:jc w:val="center"/>
        <w:rPr>
          <w:rFonts w:ascii="Arial Narrow" w:hAnsi="Arial Narrow"/>
          <w:b/>
          <w:bCs/>
          <w:sz w:val="16"/>
          <w:szCs w:val="16"/>
        </w:rPr>
      </w:pPr>
      <w:r w:rsidRPr="006B4A73">
        <w:rPr>
          <w:rFonts w:ascii="Arial Narrow" w:hAnsi="Arial Narrow"/>
          <w:b/>
          <w:bCs/>
          <w:sz w:val="16"/>
          <w:szCs w:val="16"/>
        </w:rPr>
        <w:t xml:space="preserve">NOTIFICACIÓN ADMINISTRATIVA </w:t>
      </w:r>
    </w:p>
    <w:p w14:paraId="13206040" w14:textId="77777777" w:rsidR="0091467B" w:rsidRPr="00C47C8F" w:rsidRDefault="0091467B" w:rsidP="00C47C8F">
      <w:pPr>
        <w:spacing w:after="0" w:line="0" w:lineRule="atLeast"/>
        <w:jc w:val="center"/>
        <w:rPr>
          <w:rFonts w:ascii="Arial Narrow" w:hAnsi="Arial Narrow"/>
          <w:sz w:val="16"/>
          <w:szCs w:val="16"/>
        </w:rPr>
      </w:pPr>
    </w:p>
    <w:p w14:paraId="5C19313E" w14:textId="77777777" w:rsidR="0091467B" w:rsidRPr="00C47C8F" w:rsidRDefault="0091467B" w:rsidP="00C47C8F">
      <w:pPr>
        <w:spacing w:after="0" w:line="0" w:lineRule="atLeast"/>
        <w:jc w:val="both"/>
        <w:rPr>
          <w:rFonts w:ascii="Arial Narrow" w:hAnsi="Arial Narrow"/>
          <w:sz w:val="16"/>
          <w:szCs w:val="16"/>
        </w:rPr>
      </w:pPr>
      <w:r w:rsidRPr="00C47C8F">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el actas de incautación indicada en la presente notificación.</w:t>
      </w:r>
    </w:p>
    <w:p w14:paraId="36D66767" w14:textId="0CEECB01" w:rsidR="0091467B" w:rsidRPr="00C47C8F" w:rsidRDefault="0091467B" w:rsidP="00C47C8F">
      <w:pPr>
        <w:spacing w:after="0" w:line="0" w:lineRule="atLeast"/>
        <w:jc w:val="both"/>
        <w:rPr>
          <w:rFonts w:ascii="Arial Narrow" w:hAnsi="Arial Narrow"/>
          <w:sz w:val="16"/>
          <w:szCs w:val="16"/>
        </w:rPr>
      </w:pPr>
      <w:r w:rsidRPr="00C47C8F">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2B8F6109" w14:textId="77777777" w:rsidR="00CD474C" w:rsidRPr="00C47C8F" w:rsidRDefault="00CD474C" w:rsidP="00C47C8F">
      <w:pPr>
        <w:spacing w:after="0" w:line="0" w:lineRule="atLeast"/>
        <w:jc w:val="both"/>
        <w:rPr>
          <w:rFonts w:ascii="Arial Narrow" w:hAnsi="Arial Narrow"/>
          <w:sz w:val="16"/>
          <w:szCs w:val="16"/>
        </w:rPr>
      </w:pPr>
    </w:p>
    <w:tbl>
      <w:tblPr>
        <w:tblStyle w:val="Tablaconcuadrculaclara"/>
        <w:tblW w:w="0" w:type="auto"/>
        <w:tblLook w:val="04A0" w:firstRow="1" w:lastRow="0" w:firstColumn="1" w:lastColumn="0" w:noHBand="0" w:noVBand="1"/>
      </w:tblPr>
      <w:tblGrid>
        <w:gridCol w:w="1271"/>
        <w:gridCol w:w="1115"/>
        <w:gridCol w:w="1578"/>
        <w:gridCol w:w="1560"/>
        <w:gridCol w:w="8363"/>
      </w:tblGrid>
      <w:tr w:rsidR="00933914" w:rsidRPr="00C47C8F" w14:paraId="2D679EA9" w14:textId="77777777" w:rsidTr="00810AD7">
        <w:trPr>
          <w:trHeight w:val="20"/>
        </w:trPr>
        <w:tc>
          <w:tcPr>
            <w:tcW w:w="1271" w:type="dxa"/>
            <w:vAlign w:val="center"/>
            <w:hideMark/>
          </w:tcPr>
          <w:p w14:paraId="7B35D80F" w14:textId="77777777" w:rsidR="0091467B" w:rsidRPr="00C47C8F" w:rsidRDefault="0091467B" w:rsidP="00C47C8F">
            <w:pPr>
              <w:spacing w:line="0" w:lineRule="atLeast"/>
              <w:jc w:val="center"/>
              <w:rPr>
                <w:rFonts w:ascii="Arial Narrow" w:eastAsia="Times New Roman" w:hAnsi="Arial Narrow" w:cs="Calibri"/>
                <w:color w:val="000000"/>
                <w:sz w:val="16"/>
                <w:szCs w:val="16"/>
                <w:lang w:eastAsia="es-PE"/>
              </w:rPr>
            </w:pPr>
            <w:r w:rsidRPr="00C47C8F">
              <w:rPr>
                <w:rFonts w:ascii="Arial Narrow" w:eastAsia="Times New Roman" w:hAnsi="Arial Narrow" w:cs="Calibri"/>
                <w:color w:val="000000"/>
                <w:sz w:val="16"/>
                <w:szCs w:val="16"/>
                <w:lang w:eastAsia="es-PE"/>
              </w:rPr>
              <w:t>Infractor</w:t>
            </w:r>
          </w:p>
        </w:tc>
        <w:tc>
          <w:tcPr>
            <w:tcW w:w="1115" w:type="dxa"/>
            <w:vAlign w:val="center"/>
            <w:hideMark/>
          </w:tcPr>
          <w:p w14:paraId="5BAEA1D9" w14:textId="77777777" w:rsidR="0091467B" w:rsidRPr="00C47C8F" w:rsidRDefault="0091467B" w:rsidP="00C47C8F">
            <w:pPr>
              <w:spacing w:line="0" w:lineRule="atLeast"/>
              <w:jc w:val="center"/>
              <w:rPr>
                <w:rFonts w:ascii="Arial Narrow" w:eastAsia="Times New Roman" w:hAnsi="Arial Narrow" w:cs="Calibri"/>
                <w:color w:val="000000"/>
                <w:sz w:val="16"/>
                <w:szCs w:val="16"/>
                <w:lang w:eastAsia="es-PE"/>
              </w:rPr>
            </w:pPr>
            <w:r w:rsidRPr="00C47C8F">
              <w:rPr>
                <w:rFonts w:ascii="Arial Narrow" w:eastAsia="Times New Roman" w:hAnsi="Arial Narrow" w:cs="Calibri"/>
                <w:color w:val="000000"/>
                <w:sz w:val="16"/>
                <w:szCs w:val="16"/>
                <w:lang w:eastAsia="es-PE"/>
              </w:rPr>
              <w:t>Documento de Identidad/DNI</w:t>
            </w:r>
          </w:p>
        </w:tc>
        <w:tc>
          <w:tcPr>
            <w:tcW w:w="1578" w:type="dxa"/>
            <w:vAlign w:val="center"/>
            <w:hideMark/>
          </w:tcPr>
          <w:p w14:paraId="5583D8F9" w14:textId="77777777" w:rsidR="0091467B" w:rsidRPr="00C47C8F" w:rsidRDefault="0091467B" w:rsidP="00C47C8F">
            <w:pPr>
              <w:spacing w:line="0" w:lineRule="atLeast"/>
              <w:jc w:val="center"/>
              <w:rPr>
                <w:rFonts w:ascii="Arial Narrow" w:eastAsia="Times New Roman" w:hAnsi="Arial Narrow" w:cs="Calibri"/>
                <w:color w:val="000000"/>
                <w:sz w:val="16"/>
                <w:szCs w:val="16"/>
                <w:lang w:eastAsia="es-PE"/>
              </w:rPr>
            </w:pPr>
            <w:r w:rsidRPr="00C47C8F">
              <w:rPr>
                <w:rFonts w:ascii="Arial Narrow" w:eastAsia="Times New Roman" w:hAnsi="Arial Narrow" w:cs="Calibri"/>
                <w:color w:val="000000"/>
                <w:sz w:val="16"/>
                <w:szCs w:val="16"/>
                <w:lang w:eastAsia="es-PE"/>
              </w:rPr>
              <w:t>Acta de Incautación</w:t>
            </w:r>
          </w:p>
        </w:tc>
        <w:tc>
          <w:tcPr>
            <w:tcW w:w="1560" w:type="dxa"/>
            <w:vAlign w:val="center"/>
            <w:hideMark/>
          </w:tcPr>
          <w:p w14:paraId="3E27ABD0" w14:textId="77777777" w:rsidR="0091467B" w:rsidRPr="00C47C8F" w:rsidRDefault="0091467B" w:rsidP="00C47C8F">
            <w:pPr>
              <w:spacing w:line="0" w:lineRule="atLeast"/>
              <w:jc w:val="center"/>
              <w:rPr>
                <w:rFonts w:ascii="Arial Narrow" w:eastAsia="Times New Roman" w:hAnsi="Arial Narrow" w:cs="Calibri"/>
                <w:color w:val="000000"/>
                <w:sz w:val="16"/>
                <w:szCs w:val="16"/>
                <w:lang w:eastAsia="es-PE"/>
              </w:rPr>
            </w:pPr>
            <w:r w:rsidRPr="00C47C8F">
              <w:rPr>
                <w:rFonts w:ascii="Arial Narrow" w:eastAsia="Times New Roman" w:hAnsi="Arial Narrow" w:cs="Calibri"/>
                <w:color w:val="000000"/>
                <w:sz w:val="16"/>
                <w:szCs w:val="16"/>
                <w:lang w:eastAsia="es-PE"/>
              </w:rPr>
              <w:t>Resolución Jefatural de División</w:t>
            </w:r>
          </w:p>
        </w:tc>
        <w:tc>
          <w:tcPr>
            <w:tcW w:w="8363" w:type="dxa"/>
            <w:noWrap/>
            <w:vAlign w:val="center"/>
            <w:hideMark/>
          </w:tcPr>
          <w:p w14:paraId="12F71EDC" w14:textId="77777777" w:rsidR="0091467B" w:rsidRPr="00C47C8F" w:rsidRDefault="0091467B" w:rsidP="00C47C8F">
            <w:pPr>
              <w:spacing w:line="0" w:lineRule="atLeast"/>
              <w:jc w:val="center"/>
              <w:rPr>
                <w:rFonts w:ascii="Arial Narrow" w:eastAsia="Times New Roman" w:hAnsi="Arial Narrow" w:cs="Calibri"/>
                <w:color w:val="000000"/>
                <w:sz w:val="16"/>
                <w:szCs w:val="16"/>
                <w:lang w:eastAsia="es-PE"/>
              </w:rPr>
            </w:pPr>
            <w:r w:rsidRPr="00C47C8F">
              <w:rPr>
                <w:rFonts w:ascii="Arial Narrow" w:eastAsia="Times New Roman" w:hAnsi="Arial Narrow" w:cs="Calibri"/>
                <w:color w:val="000000"/>
                <w:sz w:val="16"/>
                <w:szCs w:val="16"/>
                <w:lang w:eastAsia="es-PE"/>
              </w:rPr>
              <w:t>Determinación</w:t>
            </w:r>
          </w:p>
        </w:tc>
      </w:tr>
      <w:tr w:rsidR="00933914" w:rsidRPr="00C47C8F" w14:paraId="0565D2E7" w14:textId="77777777" w:rsidTr="00810AD7">
        <w:trPr>
          <w:trHeight w:val="20"/>
        </w:trPr>
        <w:tc>
          <w:tcPr>
            <w:tcW w:w="1271" w:type="dxa"/>
            <w:vAlign w:val="center"/>
            <w:hideMark/>
          </w:tcPr>
          <w:p w14:paraId="7B3E90D5" w14:textId="77777777" w:rsidR="0091467B" w:rsidRPr="00C47C8F" w:rsidRDefault="0091467B" w:rsidP="00C47C8F">
            <w:pPr>
              <w:spacing w:line="0" w:lineRule="atLeast"/>
              <w:jc w:val="center"/>
              <w:rPr>
                <w:rFonts w:ascii="Arial Narrow" w:eastAsia="Times New Roman" w:hAnsi="Arial Narrow" w:cs="Calibri"/>
                <w:color w:val="000000"/>
                <w:sz w:val="16"/>
                <w:szCs w:val="16"/>
                <w:lang w:eastAsia="es-PE"/>
              </w:rPr>
            </w:pPr>
            <w:r w:rsidRPr="00C47C8F">
              <w:rPr>
                <w:rFonts w:ascii="Arial Narrow" w:hAnsi="Arial Narrow"/>
                <w:sz w:val="16"/>
                <w:szCs w:val="16"/>
              </w:rPr>
              <w:t>POZO MAMANI DENNIS RENEE</w:t>
            </w:r>
          </w:p>
        </w:tc>
        <w:tc>
          <w:tcPr>
            <w:tcW w:w="1115" w:type="dxa"/>
            <w:vAlign w:val="center"/>
            <w:hideMark/>
          </w:tcPr>
          <w:p w14:paraId="2A473A9C" w14:textId="77777777" w:rsidR="0091467B" w:rsidRPr="00C47C8F" w:rsidRDefault="0091467B" w:rsidP="00C47C8F">
            <w:pPr>
              <w:spacing w:line="0" w:lineRule="atLeast"/>
              <w:jc w:val="center"/>
              <w:rPr>
                <w:rFonts w:ascii="Arial Narrow" w:eastAsia="Times New Roman" w:hAnsi="Arial Narrow" w:cs="Calibri"/>
                <w:color w:val="000000"/>
                <w:sz w:val="16"/>
                <w:szCs w:val="16"/>
                <w:lang w:eastAsia="es-PE"/>
              </w:rPr>
            </w:pPr>
            <w:r w:rsidRPr="00C47C8F">
              <w:rPr>
                <w:rFonts w:ascii="Arial Narrow" w:hAnsi="Arial Narrow"/>
                <w:sz w:val="16"/>
                <w:szCs w:val="16"/>
              </w:rPr>
              <w:t>74694022</w:t>
            </w:r>
          </w:p>
        </w:tc>
        <w:tc>
          <w:tcPr>
            <w:tcW w:w="1578" w:type="dxa"/>
            <w:vAlign w:val="center"/>
            <w:hideMark/>
          </w:tcPr>
          <w:p w14:paraId="09A036A3" w14:textId="77777777" w:rsidR="0091467B" w:rsidRPr="00C47C8F" w:rsidRDefault="0091467B" w:rsidP="00C47C8F">
            <w:pPr>
              <w:spacing w:line="0" w:lineRule="atLeast"/>
              <w:jc w:val="center"/>
              <w:rPr>
                <w:rFonts w:ascii="Arial Narrow" w:eastAsia="Times New Roman" w:hAnsi="Arial Narrow" w:cs="Calibri"/>
                <w:color w:val="000000"/>
                <w:sz w:val="16"/>
                <w:szCs w:val="16"/>
                <w:lang w:eastAsia="es-PE"/>
              </w:rPr>
            </w:pPr>
            <w:r w:rsidRPr="00C47C8F">
              <w:rPr>
                <w:rFonts w:ascii="Arial Narrow" w:hAnsi="Arial Narrow"/>
                <w:sz w:val="16"/>
                <w:szCs w:val="16"/>
              </w:rPr>
              <w:t>172-0201-2021-000113 del 07.06.2021</w:t>
            </w:r>
          </w:p>
        </w:tc>
        <w:tc>
          <w:tcPr>
            <w:tcW w:w="1560" w:type="dxa"/>
            <w:vAlign w:val="center"/>
            <w:hideMark/>
          </w:tcPr>
          <w:p w14:paraId="19998EA9" w14:textId="1F47C653" w:rsidR="0091467B" w:rsidRPr="00C47C8F" w:rsidRDefault="0091467B" w:rsidP="006B4A73">
            <w:pPr>
              <w:spacing w:line="0" w:lineRule="atLeast"/>
              <w:jc w:val="center"/>
              <w:rPr>
                <w:rFonts w:ascii="Arial Narrow" w:eastAsia="Times New Roman" w:hAnsi="Arial Narrow" w:cs="Calibri"/>
                <w:color w:val="000000"/>
                <w:sz w:val="16"/>
                <w:szCs w:val="16"/>
                <w:lang w:eastAsia="es-PE"/>
              </w:rPr>
            </w:pPr>
            <w:r w:rsidRPr="00C47C8F">
              <w:rPr>
                <w:rFonts w:ascii="Arial Narrow" w:eastAsia="Times New Roman" w:hAnsi="Arial Narrow" w:cs="Calibri"/>
                <w:color w:val="000000"/>
                <w:sz w:val="16"/>
                <w:szCs w:val="16"/>
                <w:lang w:eastAsia="es-PE"/>
              </w:rPr>
              <w:t>172-3G0500/2024-000742 del</w:t>
            </w:r>
            <w:r w:rsidR="006B4A73">
              <w:rPr>
                <w:rFonts w:ascii="Arial Narrow" w:eastAsia="Times New Roman" w:hAnsi="Arial Narrow" w:cs="Calibri"/>
                <w:color w:val="000000"/>
                <w:sz w:val="16"/>
                <w:szCs w:val="16"/>
                <w:lang w:eastAsia="es-PE"/>
              </w:rPr>
              <w:t xml:space="preserve"> </w:t>
            </w:r>
            <w:r w:rsidRPr="00C47C8F">
              <w:rPr>
                <w:rFonts w:ascii="Arial Narrow" w:eastAsia="Times New Roman" w:hAnsi="Arial Narrow" w:cs="Calibri"/>
                <w:color w:val="000000"/>
                <w:sz w:val="16"/>
                <w:szCs w:val="16"/>
                <w:lang w:eastAsia="es-PE"/>
              </w:rPr>
              <w:t>05.10.2024</w:t>
            </w:r>
          </w:p>
        </w:tc>
        <w:tc>
          <w:tcPr>
            <w:tcW w:w="8363" w:type="dxa"/>
            <w:vAlign w:val="center"/>
          </w:tcPr>
          <w:p w14:paraId="330296F4" w14:textId="77777777" w:rsidR="0091467B" w:rsidRPr="00C47C8F" w:rsidRDefault="0091467B" w:rsidP="00C47C8F">
            <w:pPr>
              <w:spacing w:line="0" w:lineRule="atLeast"/>
              <w:jc w:val="both"/>
              <w:rPr>
                <w:rFonts w:ascii="Arial Narrow" w:eastAsia="Times New Roman" w:hAnsi="Arial Narrow" w:cstheme="minorHAnsi"/>
                <w:color w:val="000000"/>
                <w:sz w:val="16"/>
                <w:szCs w:val="16"/>
                <w:lang w:val="es-ES_tradnl" w:eastAsia="es-PE"/>
              </w:rPr>
            </w:pPr>
            <w:r w:rsidRPr="00C47C8F">
              <w:rPr>
                <w:rFonts w:ascii="Arial Narrow" w:hAnsi="Arial Narrow"/>
                <w:sz w:val="16"/>
                <w:szCs w:val="16"/>
              </w:rPr>
              <w:t>ARTÍCULO UNICO: Declarar el COMISO de las mercancías consignadas en el Acta de Incautación N° 172-0201-2021-000113 del 07.06.2021, en aplicación a lo previsto artículo 38° de la Ley de los Delitos Aduaneros; de conformidad con los fundamentos de hecho y de derecho expuestos en la presente Resolución.</w:t>
            </w:r>
          </w:p>
        </w:tc>
      </w:tr>
      <w:tr w:rsidR="001F0845" w:rsidRPr="00C47C8F" w14:paraId="6CC635E0" w14:textId="77777777" w:rsidTr="00810AD7">
        <w:trPr>
          <w:trHeight w:val="20"/>
        </w:trPr>
        <w:tc>
          <w:tcPr>
            <w:tcW w:w="1271" w:type="dxa"/>
            <w:vAlign w:val="center"/>
          </w:tcPr>
          <w:p w14:paraId="52CF4D3E" w14:textId="1ED322E7" w:rsidR="001F0845" w:rsidRPr="00C47C8F" w:rsidRDefault="001F0845" w:rsidP="001F0845">
            <w:pPr>
              <w:spacing w:line="0" w:lineRule="atLeast"/>
              <w:jc w:val="center"/>
              <w:rPr>
                <w:rFonts w:ascii="Arial Narrow" w:hAnsi="Arial Narrow"/>
                <w:sz w:val="16"/>
                <w:szCs w:val="16"/>
              </w:rPr>
            </w:pPr>
            <w:r w:rsidRPr="00C47C8F">
              <w:rPr>
                <w:rFonts w:ascii="Arial Narrow" w:eastAsia="Times New Roman" w:hAnsi="Arial Narrow" w:cs="Calibri"/>
                <w:color w:val="000000"/>
                <w:sz w:val="16"/>
                <w:szCs w:val="16"/>
                <w:lang w:eastAsia="es-PE"/>
              </w:rPr>
              <w:t>MARCO ANTONIO CRISOL MORALES</w:t>
            </w:r>
          </w:p>
        </w:tc>
        <w:tc>
          <w:tcPr>
            <w:tcW w:w="1115" w:type="dxa"/>
            <w:vAlign w:val="center"/>
          </w:tcPr>
          <w:p w14:paraId="75D331E4" w14:textId="24EEBDAE" w:rsidR="001F0845" w:rsidRPr="00C47C8F" w:rsidRDefault="001F0845" w:rsidP="001F0845">
            <w:pPr>
              <w:spacing w:line="0" w:lineRule="atLeast"/>
              <w:jc w:val="center"/>
              <w:rPr>
                <w:rFonts w:ascii="Arial Narrow" w:hAnsi="Arial Narrow"/>
                <w:sz w:val="16"/>
                <w:szCs w:val="16"/>
              </w:rPr>
            </w:pPr>
            <w:r w:rsidRPr="00C47C8F">
              <w:rPr>
                <w:rFonts w:ascii="Arial Narrow" w:eastAsia="Times New Roman" w:hAnsi="Arial Narrow" w:cs="Calibri"/>
                <w:color w:val="000000"/>
                <w:sz w:val="16"/>
                <w:szCs w:val="16"/>
                <w:lang w:eastAsia="es-PE"/>
              </w:rPr>
              <w:t>15743743</w:t>
            </w:r>
          </w:p>
        </w:tc>
        <w:tc>
          <w:tcPr>
            <w:tcW w:w="1578" w:type="dxa"/>
            <w:vAlign w:val="center"/>
          </w:tcPr>
          <w:p w14:paraId="422DE706" w14:textId="75EF73CE" w:rsidR="001F0845" w:rsidRPr="00C47C8F" w:rsidRDefault="001F0845" w:rsidP="001F0845">
            <w:pPr>
              <w:spacing w:line="0" w:lineRule="atLeast"/>
              <w:jc w:val="center"/>
              <w:rPr>
                <w:rFonts w:ascii="Arial Narrow" w:hAnsi="Arial Narrow"/>
                <w:sz w:val="16"/>
                <w:szCs w:val="16"/>
              </w:rPr>
            </w:pPr>
            <w:r w:rsidRPr="00C47C8F">
              <w:rPr>
                <w:rFonts w:ascii="Arial Narrow" w:eastAsia="Times New Roman" w:hAnsi="Arial Narrow" w:cs="Calibri"/>
                <w:color w:val="000000"/>
                <w:sz w:val="16"/>
                <w:szCs w:val="16"/>
                <w:lang w:eastAsia="es-PE"/>
              </w:rPr>
              <w:t>Acta de Incautación N.°</w:t>
            </w:r>
            <w:r w:rsidRPr="00C47C8F">
              <w:rPr>
                <w:rFonts w:ascii="Arial Narrow" w:hAnsi="Arial Narrow"/>
                <w:sz w:val="16"/>
                <w:szCs w:val="16"/>
              </w:rPr>
              <w:t>172 -0201 -2024 -000564</w:t>
            </w:r>
          </w:p>
        </w:tc>
        <w:tc>
          <w:tcPr>
            <w:tcW w:w="1560" w:type="dxa"/>
            <w:vAlign w:val="center"/>
          </w:tcPr>
          <w:p w14:paraId="760499EF" w14:textId="7E3A9D7E" w:rsidR="001F0845" w:rsidRPr="00C47C8F" w:rsidRDefault="001F0845" w:rsidP="001F0845">
            <w:pPr>
              <w:spacing w:line="0" w:lineRule="atLeast"/>
              <w:jc w:val="center"/>
              <w:rPr>
                <w:rFonts w:ascii="Arial Narrow" w:eastAsia="Times New Roman" w:hAnsi="Arial Narrow" w:cs="Calibri"/>
                <w:color w:val="000000"/>
                <w:sz w:val="16"/>
                <w:szCs w:val="16"/>
                <w:lang w:eastAsia="es-PE"/>
              </w:rPr>
            </w:pPr>
            <w:r w:rsidRPr="00C47C8F">
              <w:rPr>
                <w:rFonts w:ascii="Arial Narrow" w:eastAsia="Times New Roman" w:hAnsi="Arial Narrow" w:cstheme="minorHAnsi"/>
                <w:color w:val="000000"/>
                <w:sz w:val="16"/>
                <w:szCs w:val="16"/>
                <w:lang w:eastAsia="es-PE"/>
              </w:rPr>
              <w:t>000862-2024-SUNAT/3G0500 de fecha</w:t>
            </w:r>
            <w:r w:rsidRPr="00C47C8F">
              <w:rPr>
                <w:rFonts w:ascii="Arial Narrow" w:eastAsia="Times New Roman" w:hAnsi="Arial Narrow" w:cs="Calibri"/>
                <w:color w:val="000000"/>
                <w:sz w:val="16"/>
                <w:szCs w:val="16"/>
                <w:lang w:eastAsia="es-PE"/>
              </w:rPr>
              <w:t xml:space="preserve"> 27.11.2024</w:t>
            </w:r>
          </w:p>
        </w:tc>
        <w:tc>
          <w:tcPr>
            <w:tcW w:w="8363" w:type="dxa"/>
            <w:vAlign w:val="center"/>
          </w:tcPr>
          <w:p w14:paraId="29B8EE20" w14:textId="77777777" w:rsidR="001F0845" w:rsidRPr="00C47C8F" w:rsidRDefault="001F0845" w:rsidP="001F0845">
            <w:pPr>
              <w:spacing w:line="0" w:lineRule="atLeast"/>
              <w:jc w:val="both"/>
              <w:rPr>
                <w:rFonts w:ascii="Arial Narrow" w:hAnsi="Arial Narrow"/>
                <w:sz w:val="16"/>
                <w:szCs w:val="16"/>
              </w:rPr>
            </w:pPr>
            <w:r w:rsidRPr="00C47C8F">
              <w:rPr>
                <w:rFonts w:ascii="Arial Narrow" w:hAnsi="Arial Narrow"/>
                <w:sz w:val="16"/>
                <w:szCs w:val="16"/>
              </w:rPr>
              <w:t>ARTÍCULO PRIMERO. - Declarar IMPROCEDENTE la solicitud de devolución de mercancía presentada por MARCO ANTONIO CRISOL MORALES, identificado con DNI N.°15743743; mediante Expediente N.º000 -URD006 - 2024 -1072238 de fecha 29.10.2024, conforme a los considerandos expuestos en la presente resolución.</w:t>
            </w:r>
          </w:p>
          <w:p w14:paraId="29924DFA" w14:textId="36940523" w:rsidR="001F0845" w:rsidRPr="00C47C8F" w:rsidRDefault="001F0845" w:rsidP="001F0845">
            <w:pPr>
              <w:spacing w:line="0" w:lineRule="atLeast"/>
              <w:jc w:val="both"/>
              <w:rPr>
                <w:rFonts w:ascii="Arial Narrow" w:hAnsi="Arial Narrow"/>
                <w:sz w:val="16"/>
                <w:szCs w:val="16"/>
              </w:rPr>
            </w:pPr>
            <w:r w:rsidRPr="00C47C8F">
              <w:rPr>
                <w:rFonts w:ascii="Arial Narrow" w:hAnsi="Arial Narrow"/>
                <w:sz w:val="16"/>
                <w:szCs w:val="16"/>
              </w:rPr>
              <w:t>ARTÍCULO SEGUNDO.- Declarar el COMISO de la mercancía descrita en el Acta de Incautación N.º172 -0201 -2024 -000564 de fecha 13.10.2024, de conformidad con el artículo 38° de la Ley de los Delitos Aduaneros y los considerandos expuestos en la presente resolución.</w:t>
            </w:r>
          </w:p>
        </w:tc>
      </w:tr>
    </w:tbl>
    <w:p w14:paraId="27DF4481" w14:textId="16989413" w:rsidR="00BC0897" w:rsidRPr="00C47C8F" w:rsidRDefault="00BC0897" w:rsidP="00C47C8F">
      <w:pPr>
        <w:spacing w:after="0" w:line="0" w:lineRule="atLeast"/>
        <w:jc w:val="both"/>
        <w:rPr>
          <w:rFonts w:ascii="Arial Narrow" w:hAnsi="Arial Narrow"/>
          <w:sz w:val="16"/>
          <w:szCs w:val="16"/>
        </w:rPr>
      </w:pPr>
    </w:p>
    <w:tbl>
      <w:tblPr>
        <w:tblStyle w:val="Tablaconcuadrculaclara"/>
        <w:tblW w:w="14029" w:type="dxa"/>
        <w:tblLook w:val="04A0" w:firstRow="1" w:lastRow="0" w:firstColumn="1" w:lastColumn="0" w:noHBand="0" w:noVBand="1"/>
      </w:tblPr>
      <w:tblGrid>
        <w:gridCol w:w="1990"/>
        <w:gridCol w:w="2410"/>
        <w:gridCol w:w="9629"/>
      </w:tblGrid>
      <w:tr w:rsidR="00BC0897" w:rsidRPr="00C47C8F" w14:paraId="001DB1EF" w14:textId="77777777" w:rsidTr="00D53D66">
        <w:trPr>
          <w:trHeight w:val="20"/>
        </w:trPr>
        <w:tc>
          <w:tcPr>
            <w:tcW w:w="1990" w:type="dxa"/>
            <w:hideMark/>
          </w:tcPr>
          <w:p w14:paraId="078ED8CD" w14:textId="77777777" w:rsidR="00BC0897" w:rsidRPr="00C47C8F" w:rsidRDefault="00BC0897" w:rsidP="00810AD7">
            <w:pPr>
              <w:pStyle w:val="Sinespaciado"/>
              <w:spacing w:line="0" w:lineRule="atLeast"/>
              <w:jc w:val="center"/>
              <w:rPr>
                <w:rFonts w:ascii="Arial Narrow" w:hAnsi="Arial Narrow"/>
                <w:sz w:val="16"/>
                <w:szCs w:val="16"/>
              </w:rPr>
            </w:pPr>
            <w:r w:rsidRPr="00C47C8F">
              <w:rPr>
                <w:rFonts w:ascii="Arial Narrow" w:hAnsi="Arial Narrow"/>
                <w:sz w:val="16"/>
                <w:szCs w:val="16"/>
              </w:rPr>
              <w:t>Acta de Incautación</w:t>
            </w:r>
          </w:p>
        </w:tc>
        <w:tc>
          <w:tcPr>
            <w:tcW w:w="2410" w:type="dxa"/>
            <w:hideMark/>
          </w:tcPr>
          <w:p w14:paraId="0E1FED78" w14:textId="77777777" w:rsidR="00BC0897" w:rsidRPr="00C47C8F" w:rsidRDefault="00BC0897" w:rsidP="00810AD7">
            <w:pPr>
              <w:pStyle w:val="Sinespaciado"/>
              <w:spacing w:line="0" w:lineRule="atLeast"/>
              <w:jc w:val="center"/>
              <w:rPr>
                <w:rFonts w:ascii="Arial Narrow" w:hAnsi="Arial Narrow"/>
                <w:sz w:val="16"/>
                <w:szCs w:val="16"/>
              </w:rPr>
            </w:pPr>
            <w:r w:rsidRPr="00C47C8F">
              <w:rPr>
                <w:rFonts w:ascii="Arial Narrow" w:hAnsi="Arial Narrow"/>
                <w:sz w:val="16"/>
                <w:szCs w:val="16"/>
              </w:rPr>
              <w:t>Resolución de División</w:t>
            </w:r>
          </w:p>
        </w:tc>
        <w:tc>
          <w:tcPr>
            <w:tcW w:w="9629" w:type="dxa"/>
            <w:noWrap/>
            <w:hideMark/>
          </w:tcPr>
          <w:p w14:paraId="79E5CE06" w14:textId="77777777" w:rsidR="00BC0897" w:rsidRPr="00C47C8F" w:rsidRDefault="00BC0897" w:rsidP="00810AD7">
            <w:pPr>
              <w:pStyle w:val="Sinespaciado"/>
              <w:spacing w:line="0" w:lineRule="atLeast"/>
              <w:jc w:val="center"/>
              <w:rPr>
                <w:rFonts w:ascii="Arial Narrow" w:hAnsi="Arial Narrow"/>
                <w:sz w:val="16"/>
                <w:szCs w:val="16"/>
              </w:rPr>
            </w:pPr>
            <w:r w:rsidRPr="00C47C8F">
              <w:rPr>
                <w:rFonts w:ascii="Arial Narrow" w:hAnsi="Arial Narrow"/>
                <w:sz w:val="16"/>
                <w:szCs w:val="16"/>
              </w:rPr>
              <w:t>Determinación</w:t>
            </w:r>
          </w:p>
        </w:tc>
      </w:tr>
      <w:tr w:rsidR="00BC0897" w:rsidRPr="00C47C8F" w14:paraId="4EEC5EE0" w14:textId="77777777" w:rsidTr="00D53D66">
        <w:trPr>
          <w:trHeight w:val="20"/>
        </w:trPr>
        <w:tc>
          <w:tcPr>
            <w:tcW w:w="1990" w:type="dxa"/>
            <w:hideMark/>
          </w:tcPr>
          <w:p w14:paraId="64ACD278" w14:textId="319FA0B5" w:rsidR="00BC0897" w:rsidRPr="00C47C8F" w:rsidRDefault="00944266" w:rsidP="00C47C8F">
            <w:pPr>
              <w:pStyle w:val="Sinespaciado"/>
              <w:spacing w:line="0" w:lineRule="atLeast"/>
              <w:jc w:val="center"/>
              <w:rPr>
                <w:rFonts w:ascii="Arial Narrow" w:hAnsi="Arial Narrow"/>
                <w:sz w:val="16"/>
                <w:szCs w:val="16"/>
              </w:rPr>
            </w:pPr>
            <w:r w:rsidRPr="00C47C8F">
              <w:rPr>
                <w:rFonts w:ascii="Arial Narrow" w:hAnsi="Arial Narrow"/>
                <w:sz w:val="16"/>
                <w:szCs w:val="16"/>
              </w:rPr>
              <w:t>N° 172-0202-2020-000955 de fecha 17.12.2020</w:t>
            </w:r>
          </w:p>
        </w:tc>
        <w:tc>
          <w:tcPr>
            <w:tcW w:w="2410" w:type="dxa"/>
            <w:hideMark/>
          </w:tcPr>
          <w:p w14:paraId="55132713" w14:textId="68D6B028" w:rsidR="00BC0897" w:rsidRPr="00C47C8F" w:rsidRDefault="00BC0897" w:rsidP="00C47C8F">
            <w:pPr>
              <w:pStyle w:val="Sinespaciado"/>
              <w:spacing w:line="0" w:lineRule="atLeast"/>
              <w:jc w:val="center"/>
              <w:rPr>
                <w:rFonts w:ascii="Arial Narrow" w:hAnsi="Arial Narrow"/>
                <w:sz w:val="16"/>
                <w:szCs w:val="16"/>
              </w:rPr>
            </w:pPr>
            <w:r w:rsidRPr="00C47C8F">
              <w:rPr>
                <w:rFonts w:ascii="Arial Narrow" w:hAnsi="Arial Narrow"/>
                <w:sz w:val="16"/>
                <w:szCs w:val="16"/>
              </w:rPr>
              <w:t>N.º 000</w:t>
            </w:r>
            <w:r w:rsidR="00944266" w:rsidRPr="00C47C8F">
              <w:rPr>
                <w:rFonts w:ascii="Arial Narrow" w:hAnsi="Arial Narrow"/>
                <w:sz w:val="16"/>
                <w:szCs w:val="16"/>
              </w:rPr>
              <w:t>782</w:t>
            </w:r>
            <w:r w:rsidRPr="00C47C8F">
              <w:rPr>
                <w:rFonts w:ascii="Arial Narrow" w:hAnsi="Arial Narrow"/>
                <w:sz w:val="16"/>
                <w:szCs w:val="16"/>
              </w:rPr>
              <w:t xml:space="preserve">-SUNAT/3G0500 de fecha </w:t>
            </w:r>
            <w:r w:rsidR="00944266" w:rsidRPr="00C47C8F">
              <w:rPr>
                <w:rFonts w:ascii="Arial Narrow" w:hAnsi="Arial Narrow"/>
                <w:sz w:val="16"/>
                <w:szCs w:val="16"/>
              </w:rPr>
              <w:t>08</w:t>
            </w:r>
            <w:r w:rsidR="00DC3AB7" w:rsidRPr="00C47C8F">
              <w:rPr>
                <w:rFonts w:ascii="Arial Narrow" w:hAnsi="Arial Narrow"/>
                <w:sz w:val="16"/>
                <w:szCs w:val="16"/>
              </w:rPr>
              <w:t>.1</w:t>
            </w:r>
            <w:r w:rsidR="00944266" w:rsidRPr="00C47C8F">
              <w:rPr>
                <w:rFonts w:ascii="Arial Narrow" w:hAnsi="Arial Narrow"/>
                <w:sz w:val="16"/>
                <w:szCs w:val="16"/>
              </w:rPr>
              <w:t>1</w:t>
            </w:r>
            <w:r w:rsidR="00DC3AB7" w:rsidRPr="00C47C8F">
              <w:rPr>
                <w:rFonts w:ascii="Arial Narrow" w:hAnsi="Arial Narrow"/>
                <w:sz w:val="16"/>
                <w:szCs w:val="16"/>
              </w:rPr>
              <w:t>.202</w:t>
            </w:r>
            <w:r w:rsidR="00944266" w:rsidRPr="00C47C8F">
              <w:rPr>
                <w:rFonts w:ascii="Arial Narrow" w:hAnsi="Arial Narrow"/>
                <w:sz w:val="16"/>
                <w:szCs w:val="16"/>
              </w:rPr>
              <w:t>4</w:t>
            </w:r>
          </w:p>
        </w:tc>
        <w:tc>
          <w:tcPr>
            <w:tcW w:w="9629" w:type="dxa"/>
          </w:tcPr>
          <w:p w14:paraId="5ACEE9CE" w14:textId="215994B4" w:rsidR="00DC3AB7" w:rsidRPr="00C47C8F" w:rsidRDefault="00944266" w:rsidP="00C47C8F">
            <w:pPr>
              <w:pStyle w:val="Sinespaciado"/>
              <w:spacing w:line="0" w:lineRule="atLeast"/>
              <w:jc w:val="both"/>
              <w:rPr>
                <w:rFonts w:ascii="Arial Narrow" w:hAnsi="Arial Narrow"/>
                <w:sz w:val="16"/>
                <w:szCs w:val="16"/>
              </w:rPr>
            </w:pPr>
            <w:r w:rsidRPr="00C47C8F">
              <w:rPr>
                <w:rFonts w:ascii="Arial Narrow" w:hAnsi="Arial Narrow"/>
                <w:sz w:val="16"/>
                <w:szCs w:val="16"/>
              </w:rPr>
              <w:t>ARTÍCULO UNICO : Declarar el COMISO de las mercancías consignadas en el Acta de Incautación N° 172 -0202 -2020 -000955 del 17.12.2020, en aplicación a lo previsto Artículo 38° de la Ley de los Delitos Aduaneros; de conformidad con los fundamentos de hecho y de derecho expuestos en la presente Resolución.</w:t>
            </w:r>
          </w:p>
        </w:tc>
      </w:tr>
    </w:tbl>
    <w:p w14:paraId="1F9C9341" w14:textId="77777777" w:rsidR="001F0845" w:rsidRDefault="001F0845" w:rsidP="00C47C8F">
      <w:pPr>
        <w:spacing w:after="0" w:line="0" w:lineRule="atLeast"/>
        <w:jc w:val="center"/>
        <w:rPr>
          <w:rFonts w:ascii="Arial Narrow" w:hAnsi="Arial Narrow"/>
          <w:sz w:val="16"/>
          <w:szCs w:val="16"/>
        </w:rPr>
      </w:pPr>
    </w:p>
    <w:p w14:paraId="529D122D" w14:textId="0453D845" w:rsidR="000C7053" w:rsidRPr="00751DE3" w:rsidRDefault="000C7053" w:rsidP="00C47C8F">
      <w:pPr>
        <w:spacing w:after="0" w:line="0" w:lineRule="atLeast"/>
        <w:jc w:val="center"/>
        <w:rPr>
          <w:rFonts w:ascii="Arial Narrow" w:hAnsi="Arial Narrow"/>
          <w:b/>
          <w:bCs/>
          <w:sz w:val="16"/>
          <w:szCs w:val="16"/>
        </w:rPr>
      </w:pPr>
      <w:r w:rsidRPr="00751DE3">
        <w:rPr>
          <w:rFonts w:ascii="Arial Narrow" w:hAnsi="Arial Narrow"/>
          <w:b/>
          <w:bCs/>
          <w:sz w:val="16"/>
          <w:szCs w:val="16"/>
        </w:rPr>
        <w:t xml:space="preserve">NOTIFICACION ADMINISTRATIVA </w:t>
      </w:r>
    </w:p>
    <w:p w14:paraId="6ECF1A04" w14:textId="77777777" w:rsidR="000C7053" w:rsidRPr="00C47C8F" w:rsidRDefault="000C7053" w:rsidP="00C47C8F">
      <w:pPr>
        <w:spacing w:after="0" w:line="0" w:lineRule="atLeast"/>
        <w:jc w:val="center"/>
        <w:rPr>
          <w:rFonts w:ascii="Arial Narrow" w:hAnsi="Arial Narrow"/>
          <w:sz w:val="16"/>
          <w:szCs w:val="16"/>
        </w:rPr>
      </w:pPr>
    </w:p>
    <w:p w14:paraId="4088BE8E" w14:textId="30847740" w:rsidR="000C7053" w:rsidRPr="00C47C8F" w:rsidRDefault="000C7053" w:rsidP="00C47C8F">
      <w:pPr>
        <w:spacing w:after="0" w:line="0" w:lineRule="atLeast"/>
        <w:jc w:val="both"/>
        <w:rPr>
          <w:rFonts w:ascii="Arial Narrow" w:hAnsi="Arial Narrow"/>
          <w:sz w:val="16"/>
          <w:szCs w:val="16"/>
        </w:rPr>
      </w:pPr>
      <w:r w:rsidRPr="00C47C8F">
        <w:rPr>
          <w:rFonts w:ascii="Arial Narrow" w:hAnsi="Arial Narrow"/>
          <w:sz w:val="16"/>
          <w:szCs w:val="16"/>
        </w:rPr>
        <w:t>De conformidad con lo dispuesto en el artículo 104° inciso e) del Texto Único Ordenado del Código Tributario, aprobado por DS N° 133-2013-EF y su modificatoria Ley 30264, Ley del Procedimiento Administrativo General-Ley N° 27444, se cumple con NOTIFICAR a las personas naturales y/o jurídicas, que la Intendencia de Aduanas de Tacna, en aplicación al literal a) del Artículo 39°, en concordancia con el artículo 33° de la Ley de los Delitos Aduaneros – Ley N° 28008 y su Reglamento, ha decretado los siguientes actos administrativos mediante Resolución de Multa abajo indicadas, de acuerdo al acta de incautación indicada en la presente notificación, las mismas que fueron intervenidas en merito a los fundamentos de hecho y de derecho expuestos en los considerados del Informe que sustenta la Resolución de Multa.</w:t>
      </w:r>
    </w:p>
    <w:p w14:paraId="6B8F6577" w14:textId="03878403" w:rsidR="000C7053" w:rsidRPr="00C47C8F" w:rsidRDefault="000C7053" w:rsidP="00C47C8F">
      <w:pPr>
        <w:spacing w:after="0" w:line="0" w:lineRule="atLeast"/>
        <w:jc w:val="both"/>
        <w:rPr>
          <w:rFonts w:ascii="Arial Narrow" w:hAnsi="Arial Narrow"/>
          <w:sz w:val="16"/>
          <w:szCs w:val="16"/>
        </w:rPr>
      </w:pPr>
      <w:r w:rsidRPr="00C47C8F">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tbl>
      <w:tblPr>
        <w:tblStyle w:val="Tablaconcuadrculaclara"/>
        <w:tblW w:w="13878" w:type="dxa"/>
        <w:tblLook w:val="04A0" w:firstRow="1" w:lastRow="0" w:firstColumn="1" w:lastColumn="0" w:noHBand="0" w:noVBand="1"/>
      </w:tblPr>
      <w:tblGrid>
        <w:gridCol w:w="2122"/>
        <w:gridCol w:w="1701"/>
        <w:gridCol w:w="2862"/>
        <w:gridCol w:w="2693"/>
        <w:gridCol w:w="1134"/>
        <w:gridCol w:w="2383"/>
        <w:gridCol w:w="983"/>
      </w:tblGrid>
      <w:tr w:rsidR="00751DE3" w:rsidRPr="00C47C8F" w14:paraId="7EA38CC2" w14:textId="77777777" w:rsidTr="00751DE3">
        <w:trPr>
          <w:trHeight w:val="20"/>
        </w:trPr>
        <w:tc>
          <w:tcPr>
            <w:tcW w:w="2122" w:type="dxa"/>
          </w:tcPr>
          <w:p w14:paraId="77346DA1" w14:textId="77777777" w:rsidR="000C7053" w:rsidRPr="00C47C8F" w:rsidRDefault="000C7053" w:rsidP="00C47C8F">
            <w:pPr>
              <w:spacing w:line="0" w:lineRule="atLeast"/>
              <w:jc w:val="center"/>
              <w:rPr>
                <w:rFonts w:ascii="Arial Narrow" w:eastAsia="Times New Roman" w:hAnsi="Arial Narrow" w:cstheme="minorHAnsi"/>
                <w:color w:val="000000"/>
                <w:sz w:val="16"/>
                <w:szCs w:val="16"/>
                <w:lang w:eastAsia="es-PE"/>
              </w:rPr>
            </w:pPr>
            <w:r w:rsidRPr="00C47C8F">
              <w:rPr>
                <w:rFonts w:ascii="Arial Narrow" w:eastAsia="Times New Roman" w:hAnsi="Arial Narrow" w:cstheme="minorHAnsi"/>
                <w:color w:val="000000"/>
                <w:sz w:val="16"/>
                <w:szCs w:val="16"/>
                <w:lang w:eastAsia="es-PE"/>
              </w:rPr>
              <w:t>Infractor</w:t>
            </w:r>
          </w:p>
        </w:tc>
        <w:tc>
          <w:tcPr>
            <w:tcW w:w="1701" w:type="dxa"/>
          </w:tcPr>
          <w:p w14:paraId="315EACCE" w14:textId="77777777" w:rsidR="000C7053" w:rsidRPr="00C47C8F" w:rsidRDefault="000C7053" w:rsidP="00C47C8F">
            <w:pPr>
              <w:spacing w:line="0" w:lineRule="atLeast"/>
              <w:jc w:val="center"/>
              <w:rPr>
                <w:rFonts w:ascii="Arial Narrow" w:eastAsia="Times New Roman" w:hAnsi="Arial Narrow" w:cstheme="minorHAnsi"/>
                <w:color w:val="000000"/>
                <w:sz w:val="16"/>
                <w:szCs w:val="16"/>
                <w:lang w:eastAsia="es-PE"/>
              </w:rPr>
            </w:pPr>
            <w:r w:rsidRPr="00C47C8F">
              <w:rPr>
                <w:rFonts w:ascii="Arial Narrow" w:eastAsia="Times New Roman" w:hAnsi="Arial Narrow" w:cstheme="minorHAnsi"/>
                <w:color w:val="000000"/>
                <w:sz w:val="16"/>
                <w:szCs w:val="16"/>
                <w:lang w:eastAsia="es-PE"/>
              </w:rPr>
              <w:t>Documento de Identidad</w:t>
            </w:r>
          </w:p>
        </w:tc>
        <w:tc>
          <w:tcPr>
            <w:tcW w:w="2862" w:type="dxa"/>
          </w:tcPr>
          <w:p w14:paraId="1818234B" w14:textId="77777777" w:rsidR="000C7053" w:rsidRPr="00C47C8F" w:rsidRDefault="000C7053" w:rsidP="00C47C8F">
            <w:pPr>
              <w:spacing w:line="0" w:lineRule="atLeast"/>
              <w:jc w:val="center"/>
              <w:rPr>
                <w:rFonts w:ascii="Arial Narrow" w:eastAsia="Times New Roman" w:hAnsi="Arial Narrow" w:cstheme="minorHAnsi"/>
                <w:color w:val="000000"/>
                <w:sz w:val="16"/>
                <w:szCs w:val="16"/>
                <w:lang w:eastAsia="es-PE"/>
              </w:rPr>
            </w:pPr>
            <w:r w:rsidRPr="00C47C8F">
              <w:rPr>
                <w:rFonts w:ascii="Arial Narrow" w:eastAsia="Times New Roman" w:hAnsi="Arial Narrow" w:cstheme="minorHAnsi"/>
                <w:color w:val="000000"/>
                <w:sz w:val="16"/>
                <w:szCs w:val="16"/>
                <w:lang w:eastAsia="es-PE"/>
              </w:rPr>
              <w:t>Acta de Incautación</w:t>
            </w:r>
          </w:p>
        </w:tc>
        <w:tc>
          <w:tcPr>
            <w:tcW w:w="2693" w:type="dxa"/>
          </w:tcPr>
          <w:p w14:paraId="710EC085" w14:textId="77777777" w:rsidR="000C7053" w:rsidRPr="00C47C8F" w:rsidRDefault="000C7053" w:rsidP="00C47C8F">
            <w:pPr>
              <w:spacing w:line="0" w:lineRule="atLeast"/>
              <w:jc w:val="center"/>
              <w:rPr>
                <w:rFonts w:ascii="Arial Narrow" w:eastAsia="Times New Roman" w:hAnsi="Arial Narrow" w:cstheme="minorHAnsi"/>
                <w:noProof/>
                <w:color w:val="000000"/>
                <w:sz w:val="16"/>
                <w:szCs w:val="16"/>
                <w:lang w:eastAsia="es-PE"/>
              </w:rPr>
            </w:pPr>
            <w:r w:rsidRPr="00C47C8F">
              <w:rPr>
                <w:rFonts w:ascii="Arial Narrow" w:eastAsia="Times New Roman" w:hAnsi="Arial Narrow" w:cstheme="minorHAnsi"/>
                <w:noProof/>
                <w:color w:val="000000"/>
                <w:sz w:val="16"/>
                <w:szCs w:val="16"/>
                <w:lang w:eastAsia="es-PE"/>
              </w:rPr>
              <w:t>Resolución de Multa</w:t>
            </w:r>
          </w:p>
        </w:tc>
        <w:tc>
          <w:tcPr>
            <w:tcW w:w="1134" w:type="dxa"/>
          </w:tcPr>
          <w:p w14:paraId="5DFCAB12" w14:textId="77777777" w:rsidR="000C7053" w:rsidRPr="00C47C8F" w:rsidRDefault="000C7053" w:rsidP="00C47C8F">
            <w:pPr>
              <w:spacing w:line="0" w:lineRule="atLeast"/>
              <w:jc w:val="center"/>
              <w:rPr>
                <w:rFonts w:ascii="Arial Narrow" w:eastAsia="Times New Roman" w:hAnsi="Arial Narrow" w:cstheme="minorHAnsi"/>
                <w:color w:val="000000"/>
                <w:sz w:val="16"/>
                <w:szCs w:val="16"/>
                <w:lang w:eastAsia="es-PE"/>
              </w:rPr>
            </w:pPr>
            <w:r w:rsidRPr="00C47C8F">
              <w:rPr>
                <w:rFonts w:ascii="Arial Narrow" w:eastAsia="Times New Roman" w:hAnsi="Arial Narrow" w:cstheme="minorHAnsi"/>
                <w:color w:val="000000"/>
                <w:sz w:val="16"/>
                <w:szCs w:val="16"/>
                <w:lang w:eastAsia="es-PE"/>
              </w:rPr>
              <w:t>Tributo o Multa</w:t>
            </w:r>
          </w:p>
        </w:tc>
        <w:tc>
          <w:tcPr>
            <w:tcW w:w="2383" w:type="dxa"/>
          </w:tcPr>
          <w:p w14:paraId="413BBC03" w14:textId="77777777" w:rsidR="000C7053" w:rsidRPr="00C47C8F" w:rsidRDefault="000C7053" w:rsidP="00C47C8F">
            <w:pPr>
              <w:spacing w:line="0" w:lineRule="atLeast"/>
              <w:jc w:val="center"/>
              <w:rPr>
                <w:rFonts w:ascii="Arial Narrow" w:hAnsi="Arial Narrow" w:cstheme="minorHAnsi"/>
                <w:sz w:val="16"/>
                <w:szCs w:val="16"/>
              </w:rPr>
            </w:pPr>
            <w:r w:rsidRPr="00C47C8F">
              <w:rPr>
                <w:rFonts w:ascii="Arial Narrow" w:hAnsi="Arial Narrow" w:cstheme="minorHAnsi"/>
                <w:sz w:val="16"/>
                <w:szCs w:val="16"/>
              </w:rPr>
              <w:t>Interés Moratorio al 02.12.2024</w:t>
            </w:r>
          </w:p>
        </w:tc>
        <w:tc>
          <w:tcPr>
            <w:tcW w:w="983" w:type="dxa"/>
          </w:tcPr>
          <w:p w14:paraId="2BA89D34" w14:textId="77777777" w:rsidR="000C7053" w:rsidRPr="00C47C8F" w:rsidRDefault="000C7053" w:rsidP="00C47C8F">
            <w:pPr>
              <w:spacing w:line="0" w:lineRule="atLeast"/>
              <w:jc w:val="center"/>
              <w:rPr>
                <w:rFonts w:ascii="Arial Narrow" w:hAnsi="Arial Narrow" w:cstheme="minorHAnsi"/>
                <w:sz w:val="16"/>
                <w:szCs w:val="16"/>
              </w:rPr>
            </w:pPr>
            <w:r w:rsidRPr="00C47C8F">
              <w:rPr>
                <w:rFonts w:ascii="Arial Narrow" w:hAnsi="Arial Narrow" w:cstheme="minorHAnsi"/>
                <w:sz w:val="16"/>
                <w:szCs w:val="16"/>
              </w:rPr>
              <w:t>Monto Total</w:t>
            </w:r>
          </w:p>
        </w:tc>
      </w:tr>
      <w:tr w:rsidR="00751DE3" w:rsidRPr="00C47C8F" w14:paraId="305EF9C1" w14:textId="77777777" w:rsidTr="00751DE3">
        <w:trPr>
          <w:trHeight w:val="20"/>
        </w:trPr>
        <w:tc>
          <w:tcPr>
            <w:tcW w:w="2122" w:type="dxa"/>
          </w:tcPr>
          <w:p w14:paraId="635BE982" w14:textId="77777777" w:rsidR="000C7053" w:rsidRPr="00C47C8F" w:rsidRDefault="000C7053" w:rsidP="00C47C8F">
            <w:pPr>
              <w:spacing w:line="0" w:lineRule="atLeast"/>
              <w:jc w:val="center"/>
              <w:rPr>
                <w:rFonts w:ascii="Arial Narrow" w:eastAsia="Times New Roman" w:hAnsi="Arial Narrow" w:cstheme="minorHAnsi"/>
                <w:noProof/>
                <w:color w:val="000000"/>
                <w:sz w:val="16"/>
                <w:szCs w:val="16"/>
                <w:lang w:eastAsia="es-PE"/>
              </w:rPr>
            </w:pPr>
            <w:r w:rsidRPr="00C47C8F">
              <w:rPr>
                <w:rFonts w:ascii="Arial Narrow" w:hAnsi="Arial Narrow"/>
                <w:sz w:val="16"/>
                <w:szCs w:val="16"/>
              </w:rPr>
              <w:t>FLORES MENDOZA MARITZA</w:t>
            </w:r>
          </w:p>
        </w:tc>
        <w:tc>
          <w:tcPr>
            <w:tcW w:w="1701" w:type="dxa"/>
          </w:tcPr>
          <w:p w14:paraId="79169EC6" w14:textId="16451EBA" w:rsidR="000C7053" w:rsidRPr="00C47C8F" w:rsidRDefault="000C7053" w:rsidP="00751DE3">
            <w:pPr>
              <w:spacing w:line="0" w:lineRule="atLeast"/>
              <w:jc w:val="center"/>
              <w:rPr>
                <w:rFonts w:ascii="Arial Narrow" w:eastAsia="Times New Roman" w:hAnsi="Arial Narrow" w:cstheme="minorHAnsi"/>
                <w:noProof/>
                <w:color w:val="000000"/>
                <w:sz w:val="16"/>
                <w:szCs w:val="16"/>
                <w:lang w:eastAsia="es-PE"/>
              </w:rPr>
            </w:pPr>
            <w:r w:rsidRPr="00C47C8F">
              <w:rPr>
                <w:rFonts w:ascii="Arial Narrow" w:eastAsia="Times New Roman" w:hAnsi="Arial Narrow" w:cstheme="minorHAnsi"/>
                <w:noProof/>
                <w:color w:val="000000"/>
                <w:sz w:val="16"/>
                <w:szCs w:val="16"/>
                <w:lang w:eastAsia="es-PE"/>
              </w:rPr>
              <w:t xml:space="preserve">DNI N° </w:t>
            </w:r>
            <w:r w:rsidRPr="00C47C8F">
              <w:rPr>
                <w:rFonts w:ascii="Arial Narrow" w:hAnsi="Arial Narrow"/>
                <w:sz w:val="16"/>
                <w:szCs w:val="16"/>
              </w:rPr>
              <w:t>47301271</w:t>
            </w:r>
          </w:p>
        </w:tc>
        <w:tc>
          <w:tcPr>
            <w:tcW w:w="2862" w:type="dxa"/>
          </w:tcPr>
          <w:p w14:paraId="73D60AC9" w14:textId="77777777" w:rsidR="000C7053" w:rsidRPr="00C47C8F" w:rsidRDefault="000C7053" w:rsidP="00C47C8F">
            <w:pPr>
              <w:spacing w:line="0" w:lineRule="atLeast"/>
              <w:jc w:val="center"/>
              <w:rPr>
                <w:rFonts w:ascii="Arial Narrow" w:eastAsia="Times New Roman" w:hAnsi="Arial Narrow" w:cstheme="minorHAnsi"/>
                <w:noProof/>
                <w:color w:val="000000"/>
                <w:sz w:val="16"/>
                <w:szCs w:val="16"/>
                <w:lang w:eastAsia="es-PE"/>
              </w:rPr>
            </w:pPr>
            <w:r w:rsidRPr="00C47C8F">
              <w:rPr>
                <w:rFonts w:ascii="Arial Narrow" w:eastAsia="Times New Roman" w:hAnsi="Arial Narrow" w:cstheme="minorHAnsi"/>
                <w:noProof/>
                <w:color w:val="000000"/>
                <w:sz w:val="16"/>
                <w:szCs w:val="16"/>
                <w:lang w:eastAsia="es-PE"/>
              </w:rPr>
              <w:t>172-0202-2024-000581 de fecha 19.09.2024</w:t>
            </w:r>
          </w:p>
        </w:tc>
        <w:tc>
          <w:tcPr>
            <w:tcW w:w="2693" w:type="dxa"/>
          </w:tcPr>
          <w:p w14:paraId="0C9EBC3C" w14:textId="0FCCACF6" w:rsidR="000C7053" w:rsidRPr="00C47C8F" w:rsidRDefault="000C7053" w:rsidP="00C47C8F">
            <w:pPr>
              <w:spacing w:line="0" w:lineRule="atLeast"/>
              <w:jc w:val="center"/>
              <w:rPr>
                <w:rFonts w:ascii="Arial Narrow" w:eastAsia="Times New Roman" w:hAnsi="Arial Narrow" w:cstheme="minorHAnsi"/>
                <w:noProof/>
                <w:color w:val="000000"/>
                <w:sz w:val="16"/>
                <w:szCs w:val="16"/>
                <w:lang w:eastAsia="es-PE"/>
              </w:rPr>
            </w:pPr>
            <w:r w:rsidRPr="00C47C8F">
              <w:rPr>
                <w:rFonts w:ascii="Arial Narrow" w:eastAsia="Times New Roman" w:hAnsi="Arial Narrow" w:cstheme="minorHAnsi"/>
                <w:noProof/>
                <w:color w:val="000000"/>
                <w:sz w:val="16"/>
                <w:szCs w:val="16"/>
                <w:lang w:eastAsia="es-PE"/>
              </w:rPr>
              <w:t>N° 8720020005018</w:t>
            </w:r>
            <w:r w:rsidR="00751DE3">
              <w:rPr>
                <w:rFonts w:ascii="Arial Narrow" w:eastAsia="Times New Roman" w:hAnsi="Arial Narrow" w:cstheme="minorHAnsi"/>
                <w:noProof/>
                <w:color w:val="000000"/>
                <w:sz w:val="16"/>
                <w:szCs w:val="16"/>
                <w:lang w:eastAsia="es-PE"/>
              </w:rPr>
              <w:t xml:space="preserve"> </w:t>
            </w:r>
            <w:r w:rsidR="00751DE3" w:rsidRPr="00C47C8F">
              <w:rPr>
                <w:rFonts w:ascii="Arial Narrow" w:hAnsi="Arial Narrow"/>
                <w:sz w:val="16"/>
                <w:szCs w:val="16"/>
              </w:rPr>
              <w:t>de fecha 26.11.2024</w:t>
            </w:r>
          </w:p>
        </w:tc>
        <w:tc>
          <w:tcPr>
            <w:tcW w:w="1134" w:type="dxa"/>
          </w:tcPr>
          <w:p w14:paraId="7B33D028" w14:textId="456D6CDA" w:rsidR="000C7053" w:rsidRPr="00C47C8F" w:rsidRDefault="000C7053" w:rsidP="00C47C8F">
            <w:pPr>
              <w:autoSpaceDE w:val="0"/>
              <w:autoSpaceDN w:val="0"/>
              <w:adjustRightInd w:val="0"/>
              <w:spacing w:line="0" w:lineRule="atLeast"/>
              <w:jc w:val="both"/>
              <w:rPr>
                <w:rFonts w:ascii="Arial Narrow" w:eastAsia="Times New Roman" w:hAnsi="Arial Narrow" w:cstheme="minorHAnsi"/>
                <w:noProof/>
                <w:color w:val="000000"/>
                <w:sz w:val="16"/>
                <w:szCs w:val="16"/>
                <w:lang w:eastAsia="es-PE"/>
              </w:rPr>
            </w:pPr>
            <w:r w:rsidRPr="00C47C8F">
              <w:rPr>
                <w:rFonts w:ascii="Arial Narrow" w:eastAsia="Times New Roman" w:hAnsi="Arial Narrow" w:cstheme="minorHAnsi"/>
                <w:noProof/>
                <w:color w:val="000000"/>
                <w:sz w:val="16"/>
                <w:szCs w:val="16"/>
                <w:lang w:eastAsia="es-PE"/>
              </w:rPr>
              <w:t xml:space="preserve">S/ 555.00 </w:t>
            </w:r>
          </w:p>
        </w:tc>
        <w:tc>
          <w:tcPr>
            <w:tcW w:w="2383" w:type="dxa"/>
          </w:tcPr>
          <w:p w14:paraId="3DE0429A" w14:textId="77777777" w:rsidR="000C7053" w:rsidRPr="00C47C8F" w:rsidRDefault="000C7053" w:rsidP="00C47C8F">
            <w:pPr>
              <w:spacing w:line="0" w:lineRule="atLeast"/>
              <w:jc w:val="center"/>
              <w:rPr>
                <w:rFonts w:ascii="Arial Narrow" w:eastAsia="Times New Roman" w:hAnsi="Arial Narrow" w:cstheme="minorHAnsi"/>
                <w:noProof/>
                <w:color w:val="000000"/>
                <w:sz w:val="16"/>
                <w:szCs w:val="16"/>
                <w:lang w:eastAsia="es-PE"/>
              </w:rPr>
            </w:pPr>
            <w:r w:rsidRPr="00C47C8F">
              <w:rPr>
                <w:rFonts w:ascii="Arial Narrow" w:eastAsia="Times New Roman" w:hAnsi="Arial Narrow" w:cstheme="minorHAnsi"/>
                <w:noProof/>
                <w:color w:val="000000"/>
                <w:sz w:val="16"/>
                <w:szCs w:val="16"/>
                <w:lang w:eastAsia="es-PE"/>
              </w:rPr>
              <w:t>S/ 12.00</w:t>
            </w:r>
          </w:p>
        </w:tc>
        <w:tc>
          <w:tcPr>
            <w:tcW w:w="983" w:type="dxa"/>
          </w:tcPr>
          <w:p w14:paraId="5F67E8E8" w14:textId="77777777" w:rsidR="000C7053" w:rsidRPr="00C47C8F" w:rsidRDefault="000C7053" w:rsidP="00C47C8F">
            <w:pPr>
              <w:autoSpaceDE w:val="0"/>
              <w:autoSpaceDN w:val="0"/>
              <w:adjustRightInd w:val="0"/>
              <w:spacing w:line="0" w:lineRule="atLeast"/>
              <w:jc w:val="center"/>
              <w:rPr>
                <w:rFonts w:ascii="Arial Narrow" w:eastAsia="Times New Roman" w:hAnsi="Arial Narrow" w:cstheme="minorHAnsi"/>
                <w:noProof/>
                <w:color w:val="000000"/>
                <w:sz w:val="16"/>
                <w:szCs w:val="16"/>
                <w:lang w:eastAsia="es-PE"/>
              </w:rPr>
            </w:pPr>
            <w:r w:rsidRPr="00C47C8F">
              <w:rPr>
                <w:rFonts w:ascii="Arial Narrow" w:eastAsia="Times New Roman" w:hAnsi="Arial Narrow" w:cstheme="minorHAnsi"/>
                <w:noProof/>
                <w:color w:val="000000"/>
                <w:sz w:val="16"/>
                <w:szCs w:val="16"/>
                <w:lang w:eastAsia="es-PE"/>
              </w:rPr>
              <w:t>S/567.00</w:t>
            </w:r>
          </w:p>
        </w:tc>
      </w:tr>
    </w:tbl>
    <w:p w14:paraId="46A0230D" w14:textId="21F1B307" w:rsidR="000C7053" w:rsidRPr="00C47C8F" w:rsidRDefault="000C7053" w:rsidP="00C47C8F">
      <w:pPr>
        <w:spacing w:after="0" w:line="0" w:lineRule="atLeast"/>
        <w:jc w:val="both"/>
        <w:rPr>
          <w:rFonts w:ascii="Arial Narrow" w:hAnsi="Arial Narrow"/>
          <w:sz w:val="16"/>
          <w:szCs w:val="16"/>
        </w:rPr>
      </w:pPr>
    </w:p>
    <w:p w14:paraId="458785D6" w14:textId="568E3E0D" w:rsidR="007B65D8" w:rsidRPr="00C47C8F" w:rsidRDefault="007B65D8" w:rsidP="00C47C8F">
      <w:pPr>
        <w:spacing w:after="0" w:line="0" w:lineRule="atLeast"/>
        <w:jc w:val="both"/>
        <w:rPr>
          <w:rFonts w:ascii="Arial Narrow" w:hAnsi="Arial Narrow"/>
          <w:sz w:val="16"/>
          <w:szCs w:val="16"/>
        </w:rPr>
      </w:pPr>
    </w:p>
    <w:sectPr w:rsidR="007B65D8" w:rsidRPr="00C47C8F" w:rsidSect="0077411A">
      <w:pgSz w:w="16840" w:h="11900" w:orient="landscape"/>
      <w:pgMar w:top="107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39A18" w14:textId="77777777" w:rsidR="008D695C" w:rsidRDefault="008D695C" w:rsidP="005319CE">
      <w:pPr>
        <w:spacing w:after="0" w:line="240" w:lineRule="auto"/>
      </w:pPr>
      <w:r>
        <w:separator/>
      </w:r>
    </w:p>
  </w:endnote>
  <w:endnote w:type="continuationSeparator" w:id="0">
    <w:p w14:paraId="36D00184" w14:textId="77777777" w:rsidR="008D695C" w:rsidRDefault="008D695C"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BFE5F" w14:textId="77777777" w:rsidR="008D695C" w:rsidRDefault="008D695C" w:rsidP="005319CE">
      <w:pPr>
        <w:spacing w:after="0" w:line="240" w:lineRule="auto"/>
      </w:pPr>
      <w:r>
        <w:separator/>
      </w:r>
    </w:p>
  </w:footnote>
  <w:footnote w:type="continuationSeparator" w:id="0">
    <w:p w14:paraId="3E84E2B8" w14:textId="77777777" w:rsidR="008D695C" w:rsidRDefault="008D695C"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8A2"/>
    <w:rsid w:val="000A101D"/>
    <w:rsid w:val="000B2D74"/>
    <w:rsid w:val="000C7053"/>
    <w:rsid w:val="000D08D4"/>
    <w:rsid w:val="000D5A8F"/>
    <w:rsid w:val="000D76D9"/>
    <w:rsid w:val="000E1982"/>
    <w:rsid w:val="000E7934"/>
    <w:rsid w:val="000F3EE5"/>
    <w:rsid w:val="00107F95"/>
    <w:rsid w:val="00122B93"/>
    <w:rsid w:val="001435FD"/>
    <w:rsid w:val="001740A0"/>
    <w:rsid w:val="001A7DF9"/>
    <w:rsid w:val="001C7EE6"/>
    <w:rsid w:val="001F0845"/>
    <w:rsid w:val="001F3673"/>
    <w:rsid w:val="00235118"/>
    <w:rsid w:val="0024134F"/>
    <w:rsid w:val="00247717"/>
    <w:rsid w:val="00280B1A"/>
    <w:rsid w:val="002A34CA"/>
    <w:rsid w:val="002B08A0"/>
    <w:rsid w:val="002D69AC"/>
    <w:rsid w:val="00310D76"/>
    <w:rsid w:val="00316AA1"/>
    <w:rsid w:val="00335B64"/>
    <w:rsid w:val="0037423B"/>
    <w:rsid w:val="0037573A"/>
    <w:rsid w:val="00375B00"/>
    <w:rsid w:val="00396FC7"/>
    <w:rsid w:val="003D4101"/>
    <w:rsid w:val="00407E6F"/>
    <w:rsid w:val="004421C2"/>
    <w:rsid w:val="004555A8"/>
    <w:rsid w:val="004718F9"/>
    <w:rsid w:val="004A54D3"/>
    <w:rsid w:val="004D64C9"/>
    <w:rsid w:val="004D7099"/>
    <w:rsid w:val="004E21D2"/>
    <w:rsid w:val="004E2231"/>
    <w:rsid w:val="004F0A73"/>
    <w:rsid w:val="004F3A5E"/>
    <w:rsid w:val="005319CE"/>
    <w:rsid w:val="005550B5"/>
    <w:rsid w:val="00571AC5"/>
    <w:rsid w:val="00575D6D"/>
    <w:rsid w:val="00577893"/>
    <w:rsid w:val="005937AE"/>
    <w:rsid w:val="005A5276"/>
    <w:rsid w:val="005B21D1"/>
    <w:rsid w:val="005B6463"/>
    <w:rsid w:val="005C13CB"/>
    <w:rsid w:val="005D0B5C"/>
    <w:rsid w:val="005E3435"/>
    <w:rsid w:val="00602D8E"/>
    <w:rsid w:val="00612EA5"/>
    <w:rsid w:val="00624B06"/>
    <w:rsid w:val="00632AFA"/>
    <w:rsid w:val="00637D30"/>
    <w:rsid w:val="00654B20"/>
    <w:rsid w:val="00673016"/>
    <w:rsid w:val="00682FF5"/>
    <w:rsid w:val="00683F39"/>
    <w:rsid w:val="0069120F"/>
    <w:rsid w:val="006947FC"/>
    <w:rsid w:val="006B4A73"/>
    <w:rsid w:val="006B6933"/>
    <w:rsid w:val="006C35C3"/>
    <w:rsid w:val="006C5431"/>
    <w:rsid w:val="00721041"/>
    <w:rsid w:val="00741332"/>
    <w:rsid w:val="00747450"/>
    <w:rsid w:val="00751DE3"/>
    <w:rsid w:val="0077411A"/>
    <w:rsid w:val="0079049F"/>
    <w:rsid w:val="00796BD9"/>
    <w:rsid w:val="007B65D8"/>
    <w:rsid w:val="007C0315"/>
    <w:rsid w:val="007D7C47"/>
    <w:rsid w:val="00801EC2"/>
    <w:rsid w:val="00802FE8"/>
    <w:rsid w:val="00810AD7"/>
    <w:rsid w:val="00813866"/>
    <w:rsid w:val="00823836"/>
    <w:rsid w:val="00843AC9"/>
    <w:rsid w:val="008443C4"/>
    <w:rsid w:val="00882A6C"/>
    <w:rsid w:val="008C2CF4"/>
    <w:rsid w:val="008C7AFF"/>
    <w:rsid w:val="008D695C"/>
    <w:rsid w:val="008F0D2A"/>
    <w:rsid w:val="0091467B"/>
    <w:rsid w:val="00923EFA"/>
    <w:rsid w:val="009263D2"/>
    <w:rsid w:val="00933914"/>
    <w:rsid w:val="00936528"/>
    <w:rsid w:val="00944266"/>
    <w:rsid w:val="00970254"/>
    <w:rsid w:val="00991A03"/>
    <w:rsid w:val="009B4CF7"/>
    <w:rsid w:val="009D2812"/>
    <w:rsid w:val="009D4370"/>
    <w:rsid w:val="009E0B92"/>
    <w:rsid w:val="00A12EF5"/>
    <w:rsid w:val="00A220BD"/>
    <w:rsid w:val="00A30FBE"/>
    <w:rsid w:val="00A36837"/>
    <w:rsid w:val="00A42CDE"/>
    <w:rsid w:val="00A44E43"/>
    <w:rsid w:val="00A50480"/>
    <w:rsid w:val="00A57027"/>
    <w:rsid w:val="00A751F1"/>
    <w:rsid w:val="00A9287F"/>
    <w:rsid w:val="00A9458F"/>
    <w:rsid w:val="00AA6B38"/>
    <w:rsid w:val="00AB2C18"/>
    <w:rsid w:val="00AB68CE"/>
    <w:rsid w:val="00AC414B"/>
    <w:rsid w:val="00AD075A"/>
    <w:rsid w:val="00B12B85"/>
    <w:rsid w:val="00B221DE"/>
    <w:rsid w:val="00B245CD"/>
    <w:rsid w:val="00B3560A"/>
    <w:rsid w:val="00B977AB"/>
    <w:rsid w:val="00BC0897"/>
    <w:rsid w:val="00BD48E1"/>
    <w:rsid w:val="00BE5E5D"/>
    <w:rsid w:val="00BF660F"/>
    <w:rsid w:val="00C47C8F"/>
    <w:rsid w:val="00C70A2E"/>
    <w:rsid w:val="00C7519F"/>
    <w:rsid w:val="00C85E18"/>
    <w:rsid w:val="00CB1B0D"/>
    <w:rsid w:val="00CC2E69"/>
    <w:rsid w:val="00CC43FF"/>
    <w:rsid w:val="00CC7E62"/>
    <w:rsid w:val="00CD474C"/>
    <w:rsid w:val="00D24CDB"/>
    <w:rsid w:val="00D42EC5"/>
    <w:rsid w:val="00D53D66"/>
    <w:rsid w:val="00D65E78"/>
    <w:rsid w:val="00D76FDB"/>
    <w:rsid w:val="00D96A95"/>
    <w:rsid w:val="00DC3AB7"/>
    <w:rsid w:val="00DC6533"/>
    <w:rsid w:val="00DD5293"/>
    <w:rsid w:val="00DE1F79"/>
    <w:rsid w:val="00E0375F"/>
    <w:rsid w:val="00E37AD5"/>
    <w:rsid w:val="00E745B5"/>
    <w:rsid w:val="00E777A1"/>
    <w:rsid w:val="00E845EE"/>
    <w:rsid w:val="00E96574"/>
    <w:rsid w:val="00EA1B83"/>
    <w:rsid w:val="00EB7DF0"/>
    <w:rsid w:val="00F7623D"/>
    <w:rsid w:val="00FB0B54"/>
    <w:rsid w:val="00FD600A"/>
    <w:rsid w:val="00FD76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7D4AA"/>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paragraph" w:styleId="Ttulo1">
    <w:name w:val="heading 1"/>
    <w:basedOn w:val="Normal"/>
    <w:next w:val="Normal"/>
    <w:link w:val="Ttulo1Car"/>
    <w:uiPriority w:val="9"/>
    <w:qFormat/>
    <w:rsid w:val="00DC3A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1clara">
    <w:name w:val="Grid Table 1 Light"/>
    <w:basedOn w:val="Tablanormal"/>
    <w:uiPriority w:val="46"/>
    <w:rsid w:val="00FB0B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DC3AB7"/>
    <w:rPr>
      <w:rFonts w:asciiTheme="majorHAnsi" w:eastAsiaTheme="majorEastAsia" w:hAnsiTheme="majorHAnsi" w:cstheme="majorBidi"/>
      <w:color w:val="365F91" w:themeColor="accent1" w:themeShade="BF"/>
      <w:sz w:val="32"/>
      <w:szCs w:val="32"/>
      <w:lang w:val="es-PE"/>
    </w:rPr>
  </w:style>
  <w:style w:type="table" w:styleId="Tablaconcuadrculaclara">
    <w:name w:val="Grid Table Light"/>
    <w:basedOn w:val="Tablanormal"/>
    <w:uiPriority w:val="40"/>
    <w:rsid w:val="006B4A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821</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mtejadam</dc:creator>
  <cp:lastModifiedBy>Meniz Cieza Fernando Salvador</cp:lastModifiedBy>
  <cp:revision>4</cp:revision>
  <cp:lastPrinted>2024-12-03T20:46:00Z</cp:lastPrinted>
  <dcterms:created xsi:type="dcterms:W3CDTF">2024-12-03T20:46:00Z</dcterms:created>
  <dcterms:modified xsi:type="dcterms:W3CDTF">2024-12-03T20:50:00Z</dcterms:modified>
</cp:coreProperties>
</file>