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88B4" w14:textId="225D42E0" w:rsidR="002735F8" w:rsidRDefault="002735F8" w:rsidP="00D51989">
      <w:pPr>
        <w:spacing w:after="0" w:line="360" w:lineRule="auto"/>
        <w:jc w:val="center"/>
        <w:rPr>
          <w:rFonts w:ascii="Arial" w:hAnsi="Arial"/>
          <w:b/>
          <w:bCs/>
          <w:sz w:val="18"/>
          <w:szCs w:val="18"/>
        </w:rPr>
      </w:pPr>
    </w:p>
    <w:p w14:paraId="6EDB4AE9" w14:textId="77777777" w:rsidR="002735F8" w:rsidRDefault="002735F8" w:rsidP="00D51989">
      <w:pPr>
        <w:spacing w:after="0" w:line="360" w:lineRule="auto"/>
        <w:jc w:val="center"/>
        <w:rPr>
          <w:rFonts w:ascii="Arial" w:hAnsi="Arial"/>
          <w:b/>
          <w:bCs/>
          <w:sz w:val="18"/>
          <w:szCs w:val="18"/>
        </w:rPr>
      </w:pPr>
    </w:p>
    <w:p w14:paraId="68BD9496" w14:textId="042DB77A" w:rsidR="004B2407" w:rsidRDefault="004B2407" w:rsidP="00D51989">
      <w:pPr>
        <w:spacing w:after="0" w:line="360" w:lineRule="auto"/>
        <w:jc w:val="center"/>
        <w:rPr>
          <w:rFonts w:ascii="Arial" w:hAnsi="Arial"/>
          <w:b/>
          <w:bCs/>
          <w:sz w:val="18"/>
          <w:szCs w:val="18"/>
        </w:rPr>
      </w:pPr>
      <w:r w:rsidRPr="008F3D64">
        <w:rPr>
          <w:rFonts w:ascii="Arial" w:hAnsi="Arial"/>
          <w:b/>
          <w:bCs/>
          <w:sz w:val="18"/>
          <w:szCs w:val="18"/>
        </w:rPr>
        <w:t>SUPERINTENDENCIA NACIONAL DE ADUAN</w:t>
      </w:r>
      <w:r>
        <w:rPr>
          <w:rFonts w:ascii="Arial" w:hAnsi="Arial"/>
          <w:b/>
          <w:bCs/>
          <w:sz w:val="18"/>
          <w:szCs w:val="18"/>
        </w:rPr>
        <w:t>AS Y DE</w:t>
      </w:r>
      <w:r w:rsidRPr="008F3D64">
        <w:rPr>
          <w:rFonts w:ascii="Arial" w:hAnsi="Arial"/>
          <w:b/>
          <w:bCs/>
          <w:sz w:val="18"/>
          <w:szCs w:val="18"/>
        </w:rPr>
        <w:t xml:space="preserve"> ADMINISTRACIÓN TRIBUTARIA</w:t>
      </w:r>
    </w:p>
    <w:p w14:paraId="4BFA3F38" w14:textId="77777777" w:rsidR="004B2407" w:rsidRPr="008F3D64" w:rsidRDefault="004B2407" w:rsidP="00D51989">
      <w:pPr>
        <w:spacing w:after="0" w:line="360" w:lineRule="auto"/>
        <w:jc w:val="center"/>
        <w:rPr>
          <w:rFonts w:ascii="Arial" w:hAnsi="Arial"/>
          <w:b/>
          <w:bCs/>
          <w:sz w:val="18"/>
          <w:szCs w:val="18"/>
        </w:rPr>
      </w:pPr>
      <w:r w:rsidRPr="008F3D64">
        <w:rPr>
          <w:rFonts w:ascii="Arial" w:hAnsi="Arial"/>
          <w:b/>
          <w:bCs/>
          <w:sz w:val="18"/>
          <w:szCs w:val="18"/>
        </w:rPr>
        <w:t>INTENDENCIA DE ADUANA DE TACNA</w:t>
      </w:r>
    </w:p>
    <w:p w14:paraId="5A58236E" w14:textId="77777777" w:rsidR="004B2407" w:rsidRPr="008F3D64" w:rsidRDefault="004B2407" w:rsidP="00D51989">
      <w:pPr>
        <w:spacing w:after="0" w:line="360" w:lineRule="auto"/>
        <w:jc w:val="center"/>
        <w:rPr>
          <w:rFonts w:ascii="Arial" w:hAnsi="Arial"/>
          <w:b/>
          <w:bCs/>
          <w:sz w:val="18"/>
          <w:szCs w:val="18"/>
        </w:rPr>
      </w:pPr>
      <w:r w:rsidRPr="008F3D64">
        <w:rPr>
          <w:rFonts w:ascii="Arial" w:hAnsi="Arial"/>
          <w:b/>
          <w:bCs/>
          <w:sz w:val="18"/>
          <w:szCs w:val="18"/>
        </w:rPr>
        <w:t>NOTIFICACIÓN DE ABANDONO LEGAL</w:t>
      </w:r>
    </w:p>
    <w:p w14:paraId="025415DF" w14:textId="77AD5781" w:rsidR="004B2407" w:rsidRDefault="004B2407" w:rsidP="00D51989">
      <w:pPr>
        <w:spacing w:after="0" w:line="360" w:lineRule="auto"/>
        <w:jc w:val="center"/>
        <w:rPr>
          <w:rFonts w:ascii="Arial" w:hAnsi="Arial"/>
          <w:b/>
          <w:bCs/>
          <w:sz w:val="18"/>
          <w:szCs w:val="18"/>
        </w:rPr>
      </w:pPr>
      <w:r w:rsidRPr="00A20745">
        <w:rPr>
          <w:rFonts w:ascii="Arial" w:hAnsi="Arial"/>
          <w:b/>
          <w:bCs/>
          <w:sz w:val="18"/>
          <w:szCs w:val="18"/>
        </w:rPr>
        <w:t xml:space="preserve">Fecha de publicación </w:t>
      </w:r>
      <w:r>
        <w:rPr>
          <w:rFonts w:ascii="Arial" w:hAnsi="Arial"/>
          <w:b/>
          <w:bCs/>
          <w:sz w:val="18"/>
          <w:szCs w:val="18"/>
        </w:rPr>
        <w:t>1</w:t>
      </w:r>
      <w:r w:rsidR="00FF7FAB">
        <w:rPr>
          <w:rFonts w:ascii="Arial" w:hAnsi="Arial"/>
          <w:b/>
          <w:bCs/>
          <w:sz w:val="18"/>
          <w:szCs w:val="18"/>
        </w:rPr>
        <w:t>5</w:t>
      </w:r>
      <w:r w:rsidRPr="00A20745">
        <w:rPr>
          <w:rFonts w:ascii="Arial" w:hAnsi="Arial"/>
          <w:b/>
          <w:bCs/>
          <w:sz w:val="18"/>
          <w:szCs w:val="18"/>
        </w:rPr>
        <w:t>/</w:t>
      </w:r>
      <w:r>
        <w:rPr>
          <w:rFonts w:ascii="Arial" w:hAnsi="Arial"/>
          <w:b/>
          <w:bCs/>
          <w:sz w:val="18"/>
          <w:szCs w:val="18"/>
        </w:rPr>
        <w:t>0</w:t>
      </w:r>
      <w:r w:rsidR="00FF7FAB">
        <w:rPr>
          <w:rFonts w:ascii="Arial" w:hAnsi="Arial"/>
          <w:b/>
          <w:bCs/>
          <w:sz w:val="18"/>
          <w:szCs w:val="18"/>
        </w:rPr>
        <w:t>7</w:t>
      </w:r>
      <w:r w:rsidRPr="00A20745">
        <w:rPr>
          <w:rFonts w:ascii="Arial" w:hAnsi="Arial"/>
          <w:b/>
          <w:bCs/>
          <w:sz w:val="18"/>
          <w:szCs w:val="18"/>
        </w:rPr>
        <w:t>/202</w:t>
      </w:r>
      <w:r>
        <w:rPr>
          <w:rFonts w:ascii="Arial" w:hAnsi="Arial"/>
          <w:b/>
          <w:bCs/>
          <w:sz w:val="18"/>
          <w:szCs w:val="18"/>
        </w:rPr>
        <w:t>4</w:t>
      </w:r>
    </w:p>
    <w:p w14:paraId="6ED7B67E" w14:textId="052196EF" w:rsidR="004B2407" w:rsidRDefault="004B2407" w:rsidP="00D51989">
      <w:pPr>
        <w:spacing w:after="0"/>
        <w:jc w:val="center"/>
        <w:rPr>
          <w:rFonts w:ascii="Arial" w:hAnsi="Arial"/>
          <w:b/>
          <w:bCs/>
          <w:sz w:val="18"/>
          <w:szCs w:val="18"/>
        </w:rPr>
      </w:pPr>
    </w:p>
    <w:p w14:paraId="74A801FF" w14:textId="77777777" w:rsidR="00D51989" w:rsidRPr="008F3D64" w:rsidRDefault="00D51989" w:rsidP="00D51989">
      <w:pPr>
        <w:spacing w:after="0"/>
        <w:jc w:val="center"/>
        <w:rPr>
          <w:rFonts w:ascii="Arial" w:hAnsi="Arial"/>
          <w:b/>
          <w:bCs/>
          <w:sz w:val="18"/>
          <w:szCs w:val="18"/>
        </w:rPr>
      </w:pPr>
    </w:p>
    <w:p w14:paraId="5D18498A" w14:textId="4D5C17EB" w:rsidR="00354B03" w:rsidRDefault="00354B03" w:rsidP="00354B03">
      <w:pPr>
        <w:spacing w:after="0" w:line="276" w:lineRule="auto"/>
        <w:rPr>
          <w:rFonts w:ascii="Arial" w:hAnsi="Arial"/>
          <w:color w:val="000000"/>
          <w:sz w:val="18"/>
          <w:szCs w:val="18"/>
          <w:lang w:eastAsia="es-PE"/>
        </w:rPr>
      </w:pPr>
      <w:bookmarkStart w:id="0" w:name="_Hlk39514361"/>
      <w:r w:rsidRPr="008F3D64">
        <w:rPr>
          <w:rFonts w:ascii="Arial" w:hAnsi="Arial"/>
          <w:color w:val="000000"/>
          <w:sz w:val="18"/>
          <w:szCs w:val="18"/>
          <w:lang w:eastAsia="es-PE"/>
        </w:rPr>
        <w:t>La Superintendencia Nacional de Aduanas y de Administración Tributaria,</w:t>
      </w:r>
      <w:r>
        <w:rPr>
          <w:rFonts w:ascii="Arial" w:hAnsi="Arial"/>
          <w:color w:val="000000"/>
          <w:sz w:val="18"/>
          <w:szCs w:val="18"/>
          <w:lang w:eastAsia="es-PE"/>
        </w:rPr>
        <w:t xml:space="preserve"> de conformidad</w:t>
      </w:r>
      <w:r w:rsidRPr="008F3D64">
        <w:rPr>
          <w:rFonts w:ascii="Arial" w:hAnsi="Arial"/>
          <w:color w:val="000000"/>
          <w:sz w:val="18"/>
          <w:szCs w:val="18"/>
          <w:lang w:eastAsia="es-PE"/>
        </w:rPr>
        <w:t xml:space="preserve"> con lo dispuesto en el </w:t>
      </w:r>
      <w:r>
        <w:rPr>
          <w:rFonts w:ascii="Arial" w:hAnsi="Arial"/>
          <w:color w:val="000000"/>
          <w:sz w:val="18"/>
          <w:szCs w:val="18"/>
          <w:lang w:eastAsia="es-PE"/>
        </w:rPr>
        <w:t>a</w:t>
      </w:r>
      <w:r w:rsidRPr="008F3D64">
        <w:rPr>
          <w:rFonts w:ascii="Arial" w:hAnsi="Arial"/>
          <w:color w:val="000000"/>
          <w:sz w:val="18"/>
          <w:szCs w:val="18"/>
          <w:lang w:eastAsia="es-PE"/>
        </w:rPr>
        <w:t xml:space="preserve">rtículo 104° </w:t>
      </w:r>
      <w:bookmarkStart w:id="1" w:name="_Hlk168498957"/>
      <w:r>
        <w:rPr>
          <w:rFonts w:ascii="Arial" w:hAnsi="Arial"/>
          <w:color w:val="000000"/>
          <w:sz w:val="18"/>
          <w:szCs w:val="18"/>
          <w:lang w:eastAsia="es-PE"/>
        </w:rPr>
        <w:t xml:space="preserve">inciso e) </w:t>
      </w:r>
      <w:bookmarkEnd w:id="1"/>
      <w:r w:rsidRPr="008F3D64">
        <w:rPr>
          <w:rFonts w:ascii="Arial" w:hAnsi="Arial"/>
          <w:color w:val="000000"/>
          <w:sz w:val="18"/>
          <w:szCs w:val="18"/>
          <w:lang w:eastAsia="es-PE"/>
        </w:rPr>
        <w:t xml:space="preserve">del Texto Único Ordenado del Código Tributario aprobado por Decreto Supremo Nº 133-2013-EF y modificatorias, cumple con </w:t>
      </w:r>
      <w:r>
        <w:rPr>
          <w:rFonts w:ascii="Arial" w:hAnsi="Arial"/>
          <w:color w:val="000000"/>
          <w:sz w:val="18"/>
          <w:szCs w:val="18"/>
          <w:lang w:eastAsia="es-PE"/>
        </w:rPr>
        <w:t>n</w:t>
      </w:r>
      <w:r w:rsidRPr="008F3D64">
        <w:rPr>
          <w:rFonts w:ascii="Arial" w:hAnsi="Arial"/>
          <w:color w:val="000000"/>
          <w:sz w:val="18"/>
          <w:szCs w:val="18"/>
          <w:lang w:eastAsia="es-PE"/>
        </w:rPr>
        <w:t xml:space="preserve">otificar al </w:t>
      </w:r>
      <w:r>
        <w:rPr>
          <w:rFonts w:ascii="Arial" w:hAnsi="Arial"/>
          <w:color w:val="000000"/>
          <w:sz w:val="18"/>
          <w:szCs w:val="18"/>
          <w:lang w:eastAsia="es-PE"/>
        </w:rPr>
        <w:t>administrado el siguiente acto administrativo:</w:t>
      </w:r>
    </w:p>
    <w:p w14:paraId="09B22A80" w14:textId="49A5FEBF" w:rsidR="00D51989" w:rsidRDefault="00D51989" w:rsidP="00D51989">
      <w:pPr>
        <w:spacing w:after="0"/>
        <w:rPr>
          <w:rFonts w:ascii="Arial" w:hAnsi="Arial"/>
          <w:color w:val="000000"/>
          <w:sz w:val="18"/>
          <w:szCs w:val="18"/>
          <w:lang w:eastAsia="es-PE"/>
        </w:rPr>
      </w:pPr>
    </w:p>
    <w:p w14:paraId="002ABC75" w14:textId="77777777" w:rsidR="00F64D6B" w:rsidRDefault="00F64D6B" w:rsidP="00D51989">
      <w:pPr>
        <w:spacing w:after="0"/>
        <w:rPr>
          <w:rFonts w:ascii="Arial" w:hAnsi="Arial"/>
          <w:color w:val="000000"/>
          <w:sz w:val="18"/>
          <w:szCs w:val="18"/>
          <w:lang w:eastAsia="es-PE"/>
        </w:rPr>
      </w:pPr>
    </w:p>
    <w:bookmarkEnd w:id="0"/>
    <w:p w14:paraId="22FEE791" w14:textId="77777777" w:rsidR="00BC395A" w:rsidRPr="008E20D4" w:rsidRDefault="00BC395A" w:rsidP="00D51989">
      <w:pPr>
        <w:spacing w:after="0"/>
        <w:rPr>
          <w:rFonts w:ascii="Arial" w:eastAsia="Times New Roman" w:hAnsi="Arial"/>
          <w:sz w:val="18"/>
          <w:szCs w:val="18"/>
          <w:lang w:val="es-ES" w:eastAsia="es-PE"/>
        </w:rPr>
      </w:pPr>
    </w:p>
    <w:tbl>
      <w:tblPr>
        <w:tblpPr w:leftFromText="141" w:rightFromText="141" w:vertAnchor="text" w:tblpXSpec="center" w:tblpY="1"/>
        <w:tblOverlap w:val="never"/>
        <w:tblW w:w="8967" w:type="dxa"/>
        <w:tblLook w:val="04A0" w:firstRow="1" w:lastRow="0" w:firstColumn="1" w:lastColumn="0" w:noHBand="0" w:noVBand="1"/>
      </w:tblPr>
      <w:tblGrid>
        <w:gridCol w:w="2552"/>
        <w:gridCol w:w="6415"/>
      </w:tblGrid>
      <w:tr w:rsidR="008E20D4" w:rsidRPr="00D51989" w14:paraId="5D4B5C88" w14:textId="77777777" w:rsidTr="00354B03">
        <w:trPr>
          <w:trHeight w:val="340"/>
        </w:trPr>
        <w:tc>
          <w:tcPr>
            <w:tcW w:w="8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291F9" w14:textId="77777777" w:rsidR="00D51989" w:rsidRPr="00D51989" w:rsidRDefault="00D51989" w:rsidP="00BC395A">
            <w:pPr>
              <w:pStyle w:val="NormalWeb"/>
              <w:spacing w:before="0" w:beforeAutospacing="0" w:after="0" w:afterAutospacing="0" w:line="276" w:lineRule="auto"/>
              <w:jc w:val="center"/>
              <w:rPr>
                <w:rFonts w:ascii="Arial" w:hAnsi="Arial" w:cs="Arial"/>
                <w:b/>
                <w:sz w:val="10"/>
                <w:szCs w:val="10"/>
              </w:rPr>
            </w:pPr>
          </w:p>
          <w:p w14:paraId="17C83FAC" w14:textId="75F3A825" w:rsidR="008E20D4" w:rsidRDefault="008E20D4" w:rsidP="00354B03">
            <w:pPr>
              <w:pStyle w:val="NormalWeb"/>
              <w:shd w:val="clear" w:color="auto" w:fill="F2F2F2" w:themeFill="background1" w:themeFillShade="F2"/>
              <w:spacing w:before="0" w:beforeAutospacing="0" w:after="0" w:afterAutospacing="0" w:line="276" w:lineRule="auto"/>
              <w:jc w:val="center"/>
              <w:rPr>
                <w:rFonts w:ascii="Arial" w:hAnsi="Arial" w:cs="Arial"/>
                <w:b/>
                <w:sz w:val="18"/>
                <w:szCs w:val="18"/>
              </w:rPr>
            </w:pPr>
            <w:r w:rsidRPr="00D51989">
              <w:rPr>
                <w:rFonts w:ascii="Arial" w:hAnsi="Arial" w:cs="Arial"/>
                <w:b/>
                <w:sz w:val="18"/>
                <w:szCs w:val="18"/>
              </w:rPr>
              <w:t xml:space="preserve">NOTIFICACIÓN N° </w:t>
            </w:r>
            <w:r w:rsidR="002166EB">
              <w:rPr>
                <w:rFonts w:ascii="Arial" w:hAnsi="Arial" w:cs="Arial"/>
                <w:b/>
                <w:sz w:val="18"/>
                <w:szCs w:val="18"/>
              </w:rPr>
              <w:t>449</w:t>
            </w:r>
            <w:r w:rsidR="004B2407" w:rsidRPr="00D51989">
              <w:rPr>
                <w:rFonts w:ascii="Arial" w:hAnsi="Arial" w:cs="Arial"/>
                <w:b/>
                <w:sz w:val="18"/>
                <w:szCs w:val="18"/>
              </w:rPr>
              <w:t>-2024</w:t>
            </w:r>
            <w:r w:rsidR="00695FED">
              <w:rPr>
                <w:rFonts w:ascii="Arial" w:hAnsi="Arial" w:cs="Arial"/>
                <w:b/>
                <w:sz w:val="18"/>
                <w:szCs w:val="18"/>
              </w:rPr>
              <w:t>-</w:t>
            </w:r>
            <w:r w:rsidRPr="00D51989">
              <w:rPr>
                <w:rFonts w:ascii="Arial" w:hAnsi="Arial" w:cs="Arial"/>
                <w:b/>
                <w:sz w:val="18"/>
                <w:szCs w:val="18"/>
              </w:rPr>
              <w:t>SUNAT/3G0150</w:t>
            </w:r>
          </w:p>
          <w:p w14:paraId="6A807668" w14:textId="1C26CE62" w:rsidR="00D51989" w:rsidRPr="00D51989" w:rsidRDefault="00D51989" w:rsidP="00BC395A">
            <w:pPr>
              <w:pStyle w:val="NormalWeb"/>
              <w:spacing w:before="0" w:beforeAutospacing="0" w:after="0" w:afterAutospacing="0" w:line="276" w:lineRule="auto"/>
              <w:jc w:val="center"/>
              <w:rPr>
                <w:rFonts w:ascii="Arial" w:hAnsi="Arial" w:cs="Arial"/>
                <w:b/>
                <w:sz w:val="10"/>
                <w:szCs w:val="10"/>
              </w:rPr>
            </w:pPr>
          </w:p>
        </w:tc>
      </w:tr>
      <w:tr w:rsidR="008E20D4" w:rsidRPr="00D51989" w14:paraId="7BA9500E"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29A4B3" w14:textId="5A52DF58" w:rsidR="008E20D4" w:rsidRPr="00D51989" w:rsidRDefault="008E20D4" w:rsidP="00BC395A">
            <w:pPr>
              <w:pStyle w:val="NormalWeb"/>
              <w:spacing w:before="0" w:beforeAutospacing="0" w:after="0" w:afterAutospacing="0" w:line="276" w:lineRule="auto"/>
              <w:rPr>
                <w:rFonts w:ascii="Arial" w:hAnsi="Arial" w:cs="Arial"/>
                <w:b/>
                <w:sz w:val="18"/>
                <w:szCs w:val="18"/>
              </w:rPr>
            </w:pPr>
            <w:r w:rsidRPr="00D51989">
              <w:rPr>
                <w:rFonts w:ascii="Arial" w:hAnsi="Arial" w:cs="Arial"/>
                <w:b/>
                <w:bCs/>
                <w:sz w:val="18"/>
                <w:szCs w:val="18"/>
                <w:lang w:eastAsia="es-PE"/>
              </w:rPr>
              <w:t>Administrado:</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6BA031F4" w14:textId="23E33DCE" w:rsidR="008E20D4" w:rsidRPr="00D51989" w:rsidRDefault="004B2407" w:rsidP="00BC395A">
            <w:pPr>
              <w:pStyle w:val="NormalWeb"/>
              <w:spacing w:before="0" w:beforeAutospacing="0" w:after="0" w:afterAutospacing="0" w:line="276" w:lineRule="auto"/>
              <w:rPr>
                <w:rFonts w:ascii="Arial" w:hAnsi="Arial" w:cs="Arial"/>
                <w:color w:val="000000"/>
                <w:sz w:val="18"/>
                <w:szCs w:val="18"/>
                <w:lang w:val="es-PE"/>
              </w:rPr>
            </w:pPr>
            <w:r w:rsidRPr="00D51989">
              <w:rPr>
                <w:rFonts w:ascii="Arial" w:hAnsi="Arial" w:cs="Arial"/>
                <w:color w:val="000000"/>
                <w:sz w:val="18"/>
                <w:szCs w:val="18"/>
                <w:shd w:val="clear" w:color="auto" w:fill="FFFFFF"/>
                <w:lang w:val="es-PE"/>
              </w:rPr>
              <w:t>DIAZ ASTO RAUL ENRIQUE</w:t>
            </w:r>
          </w:p>
        </w:tc>
      </w:tr>
      <w:tr w:rsidR="00BC395A" w:rsidRPr="00D51989" w14:paraId="022B27B7"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4B9DF6" w14:textId="1A56F75A" w:rsidR="00BC395A" w:rsidRPr="00D51989" w:rsidRDefault="00D51989" w:rsidP="00BC395A">
            <w:pPr>
              <w:pStyle w:val="NormalWeb"/>
              <w:spacing w:before="0" w:beforeAutospacing="0" w:after="0" w:afterAutospacing="0" w:line="276" w:lineRule="auto"/>
              <w:rPr>
                <w:rFonts w:ascii="Arial" w:hAnsi="Arial" w:cs="Arial"/>
                <w:b/>
                <w:bCs/>
                <w:sz w:val="18"/>
                <w:szCs w:val="18"/>
                <w:lang w:eastAsia="es-PE"/>
              </w:rPr>
            </w:pPr>
            <w:r>
              <w:rPr>
                <w:rFonts w:ascii="Arial" w:hAnsi="Arial" w:cs="Arial"/>
                <w:b/>
                <w:sz w:val="18"/>
                <w:szCs w:val="18"/>
                <w:lang w:eastAsia="es-PE"/>
              </w:rPr>
              <w:t>RUC</w:t>
            </w:r>
            <w:r w:rsidR="00BC395A" w:rsidRPr="00D51989">
              <w:rPr>
                <w:rFonts w:ascii="Arial" w:hAnsi="Arial" w:cs="Arial"/>
                <w:b/>
                <w:sz w:val="18"/>
                <w:szCs w:val="18"/>
                <w:lang w:eastAsia="es-PE"/>
              </w:rPr>
              <w:t>:</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73F7BD6E" w14:textId="518C5CEE" w:rsidR="00BC395A" w:rsidRPr="00D51989" w:rsidRDefault="00BC395A" w:rsidP="00BC395A">
            <w:pPr>
              <w:pStyle w:val="NormalWeb"/>
              <w:spacing w:before="0" w:beforeAutospacing="0" w:after="0" w:afterAutospacing="0" w:line="276" w:lineRule="auto"/>
              <w:rPr>
                <w:rFonts w:ascii="Arial" w:hAnsi="Arial" w:cs="Arial"/>
                <w:color w:val="000000"/>
                <w:sz w:val="18"/>
                <w:szCs w:val="18"/>
                <w:shd w:val="clear" w:color="auto" w:fill="FFFFFF"/>
                <w:lang w:val="es-PE"/>
              </w:rPr>
            </w:pPr>
            <w:r w:rsidRPr="00D51989">
              <w:rPr>
                <w:rFonts w:ascii="Arial" w:hAnsi="Arial" w:cs="Arial"/>
                <w:sz w:val="18"/>
                <w:szCs w:val="18"/>
              </w:rPr>
              <w:t>10099386288</w:t>
            </w:r>
          </w:p>
        </w:tc>
      </w:tr>
      <w:tr w:rsidR="008E20D4" w:rsidRPr="00D51989" w14:paraId="7EE909E1" w14:textId="77777777" w:rsidTr="00D51989">
        <w:trPr>
          <w:trHeight w:val="49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F53C264" w14:textId="2D688108" w:rsidR="008E20D4" w:rsidRPr="00D51989" w:rsidRDefault="008E20D4" w:rsidP="00BC395A">
            <w:pPr>
              <w:pStyle w:val="NormalWeb"/>
              <w:spacing w:before="0" w:beforeAutospacing="0" w:after="0" w:afterAutospacing="0" w:line="276" w:lineRule="auto"/>
              <w:rPr>
                <w:rFonts w:ascii="Arial" w:hAnsi="Arial" w:cs="Arial"/>
                <w:b/>
                <w:sz w:val="18"/>
                <w:szCs w:val="18"/>
                <w:lang w:eastAsia="es-PE"/>
              </w:rPr>
            </w:pPr>
            <w:r w:rsidRPr="00D51989">
              <w:rPr>
                <w:rFonts w:ascii="Arial" w:hAnsi="Arial" w:cs="Arial"/>
                <w:b/>
                <w:sz w:val="18"/>
                <w:szCs w:val="18"/>
                <w:lang w:eastAsia="es-PE"/>
              </w:rPr>
              <w:t>Referencia</w:t>
            </w:r>
            <w:r w:rsidR="00D51989">
              <w:rPr>
                <w:rFonts w:ascii="Arial" w:hAnsi="Arial" w:cs="Arial"/>
                <w:b/>
                <w:sz w:val="18"/>
                <w:szCs w:val="18"/>
                <w:lang w:eastAsia="es-PE"/>
              </w:rPr>
              <w:t>s</w:t>
            </w:r>
            <w:r w:rsidRPr="00D51989">
              <w:rPr>
                <w:rFonts w:ascii="Arial" w:hAnsi="Arial" w:cs="Arial"/>
                <w:b/>
                <w:sz w:val="18"/>
                <w:szCs w:val="18"/>
                <w:lang w:eastAsia="es-PE"/>
              </w:rPr>
              <w:t>:</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5B554680" w14:textId="77777777" w:rsidR="008E20D4" w:rsidRPr="00D51989" w:rsidRDefault="008E20D4" w:rsidP="00BC395A">
            <w:pPr>
              <w:spacing w:after="0"/>
              <w:ind w:left="187"/>
              <w:rPr>
                <w:rFonts w:ascii="Arial" w:hAnsi="Arial"/>
                <w:bCs/>
                <w:sz w:val="10"/>
                <w:szCs w:val="10"/>
              </w:rPr>
            </w:pPr>
          </w:p>
          <w:p w14:paraId="717E83F9" w14:textId="12749937" w:rsidR="009F0965" w:rsidRPr="00D51989" w:rsidRDefault="009F0965" w:rsidP="00BC395A">
            <w:pPr>
              <w:numPr>
                <w:ilvl w:val="0"/>
                <w:numId w:val="1"/>
              </w:numPr>
              <w:spacing w:after="0"/>
              <w:ind w:left="187" w:hanging="187"/>
              <w:rPr>
                <w:rFonts w:ascii="Arial" w:hAnsi="Arial"/>
                <w:bCs/>
                <w:sz w:val="18"/>
                <w:szCs w:val="18"/>
              </w:rPr>
            </w:pPr>
            <w:r w:rsidRPr="00D51989">
              <w:rPr>
                <w:rFonts w:ascii="Arial" w:hAnsi="Arial"/>
                <w:bCs/>
                <w:sz w:val="18"/>
                <w:szCs w:val="18"/>
              </w:rPr>
              <w:t xml:space="preserve">DAM Nº </w:t>
            </w:r>
            <w:r w:rsidR="00BC395A" w:rsidRPr="00D51989">
              <w:rPr>
                <w:rFonts w:ascii="Arial" w:hAnsi="Arial"/>
                <w:bCs/>
                <w:sz w:val="18"/>
                <w:szCs w:val="18"/>
              </w:rPr>
              <w:t xml:space="preserve">172-2020-10-006389 </w:t>
            </w:r>
            <w:r w:rsidRPr="00D51989">
              <w:rPr>
                <w:rFonts w:ascii="Arial" w:hAnsi="Arial"/>
                <w:bCs/>
                <w:sz w:val="18"/>
                <w:szCs w:val="18"/>
              </w:rPr>
              <w:t xml:space="preserve">del </w:t>
            </w:r>
            <w:r w:rsidR="00BC395A" w:rsidRPr="00D51989">
              <w:rPr>
                <w:rFonts w:ascii="Arial" w:hAnsi="Arial"/>
                <w:bCs/>
                <w:sz w:val="18"/>
                <w:szCs w:val="18"/>
              </w:rPr>
              <w:t>19.6.2020</w:t>
            </w:r>
          </w:p>
          <w:p w14:paraId="1D99E1BE" w14:textId="6692BE3E" w:rsidR="009F0965" w:rsidRPr="00D51989" w:rsidRDefault="009F0965" w:rsidP="00BC395A">
            <w:pPr>
              <w:numPr>
                <w:ilvl w:val="0"/>
                <w:numId w:val="1"/>
              </w:numPr>
              <w:spacing w:after="0"/>
              <w:ind w:left="187" w:hanging="187"/>
              <w:rPr>
                <w:rFonts w:ascii="Arial" w:hAnsi="Arial"/>
                <w:bCs/>
                <w:sz w:val="18"/>
                <w:szCs w:val="18"/>
              </w:rPr>
            </w:pPr>
            <w:r w:rsidRPr="00D51989">
              <w:rPr>
                <w:rFonts w:ascii="Arial" w:hAnsi="Arial"/>
                <w:bCs/>
                <w:sz w:val="18"/>
                <w:szCs w:val="18"/>
              </w:rPr>
              <w:t xml:space="preserve">Manifiesto de Carga N° </w:t>
            </w:r>
            <w:r w:rsidR="00BC395A" w:rsidRPr="00D51989">
              <w:rPr>
                <w:rFonts w:ascii="Arial" w:hAnsi="Arial"/>
                <w:sz w:val="18"/>
                <w:szCs w:val="18"/>
              </w:rPr>
              <w:t>172-</w:t>
            </w:r>
            <w:r w:rsidR="00BC395A" w:rsidRPr="00D51989">
              <w:rPr>
                <w:rFonts w:ascii="Arial" w:hAnsi="Arial"/>
                <w:color w:val="000000"/>
                <w:sz w:val="18"/>
                <w:szCs w:val="18"/>
              </w:rPr>
              <w:t>2020-</w:t>
            </w:r>
            <w:r w:rsidR="00BC395A" w:rsidRPr="00D51989">
              <w:rPr>
                <w:rFonts w:ascii="Arial" w:hAnsi="Arial"/>
                <w:color w:val="000000"/>
                <w:sz w:val="18"/>
                <w:szCs w:val="18"/>
                <w:shd w:val="clear" w:color="auto" w:fill="FFFFFF"/>
              </w:rPr>
              <w:t>9032</w:t>
            </w:r>
          </w:p>
          <w:p w14:paraId="3375FA49" w14:textId="0FD8FECB" w:rsidR="009F0965" w:rsidRPr="00D51989" w:rsidRDefault="009F0965" w:rsidP="00BC395A">
            <w:pPr>
              <w:numPr>
                <w:ilvl w:val="0"/>
                <w:numId w:val="1"/>
              </w:numPr>
              <w:spacing w:after="0"/>
              <w:ind w:left="187" w:hanging="187"/>
              <w:rPr>
                <w:rFonts w:ascii="Arial" w:hAnsi="Arial"/>
                <w:bCs/>
                <w:sz w:val="18"/>
                <w:szCs w:val="18"/>
              </w:rPr>
            </w:pPr>
            <w:r w:rsidRPr="00D51989">
              <w:rPr>
                <w:rFonts w:ascii="Arial" w:hAnsi="Arial"/>
                <w:bCs/>
                <w:sz w:val="18"/>
                <w:szCs w:val="18"/>
              </w:rPr>
              <w:t xml:space="preserve">Documento de Transporte N° </w:t>
            </w:r>
            <w:r w:rsidR="00BC395A" w:rsidRPr="00D51989">
              <w:rPr>
                <w:rFonts w:ascii="Arial" w:hAnsi="Arial"/>
                <w:bCs/>
                <w:color w:val="000000"/>
                <w:sz w:val="18"/>
                <w:szCs w:val="18"/>
                <w:shd w:val="clear" w:color="auto" w:fill="FFFFFF"/>
              </w:rPr>
              <w:t>081/20</w:t>
            </w:r>
          </w:p>
          <w:p w14:paraId="500F8834" w14:textId="77777777" w:rsidR="008E20D4" w:rsidRPr="00D51989" w:rsidRDefault="008E20D4" w:rsidP="00BC395A">
            <w:pPr>
              <w:spacing w:after="0"/>
              <w:rPr>
                <w:rFonts w:ascii="Arial" w:hAnsi="Arial"/>
                <w:bCs/>
                <w:sz w:val="10"/>
                <w:szCs w:val="10"/>
              </w:rPr>
            </w:pPr>
          </w:p>
        </w:tc>
      </w:tr>
      <w:tr w:rsidR="00A750D4" w:rsidRPr="00D51989" w14:paraId="1EB62140"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EF00BB" w14:textId="487C8774" w:rsidR="00A750D4" w:rsidRPr="00D51989" w:rsidRDefault="00A750D4" w:rsidP="00BC395A">
            <w:pPr>
              <w:pStyle w:val="NormalWeb"/>
              <w:spacing w:before="0" w:beforeAutospacing="0" w:after="0" w:afterAutospacing="0" w:line="276" w:lineRule="auto"/>
              <w:rPr>
                <w:rFonts w:ascii="Arial" w:hAnsi="Arial" w:cs="Arial"/>
                <w:b/>
                <w:sz w:val="18"/>
                <w:szCs w:val="18"/>
                <w:lang w:eastAsia="es-PE"/>
              </w:rPr>
            </w:pPr>
            <w:r w:rsidRPr="00D51989">
              <w:rPr>
                <w:rFonts w:ascii="Arial" w:hAnsi="Arial" w:cs="Arial"/>
                <w:b/>
                <w:sz w:val="18"/>
                <w:szCs w:val="18"/>
                <w:lang w:eastAsia="es-PE"/>
              </w:rPr>
              <w:t>Asunto:</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09FBDF67" w14:textId="2D48E9CE" w:rsidR="00A750D4" w:rsidRPr="00D51989" w:rsidRDefault="00A750D4" w:rsidP="00A750D4">
            <w:pPr>
              <w:spacing w:after="0"/>
              <w:jc w:val="left"/>
              <w:rPr>
                <w:rFonts w:ascii="Arial" w:eastAsia="Times New Roman" w:hAnsi="Arial"/>
                <w:bCs/>
                <w:sz w:val="18"/>
                <w:szCs w:val="18"/>
                <w:lang w:val="es-ES" w:eastAsia="es-PE"/>
              </w:rPr>
            </w:pPr>
            <w:r w:rsidRPr="00D51989">
              <w:rPr>
                <w:rFonts w:ascii="Arial" w:eastAsia="Times New Roman" w:hAnsi="Arial"/>
                <w:bCs/>
                <w:sz w:val="18"/>
                <w:szCs w:val="18"/>
                <w:lang w:val="es-ES"/>
              </w:rPr>
              <w:t>Mercancía en abandono legal</w:t>
            </w:r>
          </w:p>
        </w:tc>
      </w:tr>
      <w:tr w:rsidR="00A750D4" w:rsidRPr="00D51989" w14:paraId="52AE6A1D"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CF4B7F4" w14:textId="658C66E8" w:rsidR="00A750D4" w:rsidRPr="00D51989" w:rsidRDefault="00A750D4" w:rsidP="00BC395A">
            <w:pPr>
              <w:pStyle w:val="NormalWeb"/>
              <w:spacing w:before="0" w:beforeAutospacing="0" w:after="0" w:afterAutospacing="0" w:line="276" w:lineRule="auto"/>
              <w:rPr>
                <w:rFonts w:ascii="Arial" w:hAnsi="Arial" w:cs="Arial"/>
                <w:b/>
                <w:sz w:val="18"/>
                <w:szCs w:val="18"/>
                <w:lang w:eastAsia="es-PE"/>
              </w:rPr>
            </w:pPr>
            <w:r w:rsidRPr="00D51989">
              <w:rPr>
                <w:rFonts w:ascii="Arial" w:hAnsi="Arial" w:cs="Arial"/>
                <w:b/>
                <w:sz w:val="18"/>
                <w:szCs w:val="18"/>
                <w:lang w:eastAsia="es-PE"/>
              </w:rPr>
              <w:t>Fecha:</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4341E9AD" w14:textId="4B790008" w:rsidR="00A750D4" w:rsidRPr="00D51989" w:rsidRDefault="009B317F" w:rsidP="00A750D4">
            <w:pPr>
              <w:spacing w:after="0"/>
              <w:jc w:val="left"/>
              <w:rPr>
                <w:rFonts w:ascii="Arial" w:eastAsia="Times New Roman" w:hAnsi="Arial"/>
                <w:bCs/>
                <w:sz w:val="18"/>
                <w:szCs w:val="18"/>
                <w:lang w:val="es-ES"/>
              </w:rPr>
            </w:pPr>
            <w:r>
              <w:rPr>
                <w:rFonts w:ascii="Arial" w:eastAsia="Times New Roman" w:hAnsi="Arial"/>
                <w:bCs/>
                <w:sz w:val="18"/>
                <w:szCs w:val="18"/>
                <w:lang w:val="es-ES"/>
              </w:rPr>
              <w:t xml:space="preserve">Tacna, </w:t>
            </w:r>
            <w:r w:rsidR="00A750D4" w:rsidRPr="00D51989">
              <w:rPr>
                <w:rFonts w:ascii="Arial" w:eastAsia="Times New Roman" w:hAnsi="Arial"/>
                <w:bCs/>
                <w:sz w:val="18"/>
                <w:szCs w:val="18"/>
                <w:lang w:val="es-ES"/>
              </w:rPr>
              <w:t xml:space="preserve">05 de </w:t>
            </w:r>
            <w:proofErr w:type="gramStart"/>
            <w:r w:rsidR="00A750D4" w:rsidRPr="00D51989">
              <w:rPr>
                <w:rFonts w:ascii="Arial" w:eastAsia="Times New Roman" w:hAnsi="Arial"/>
                <w:bCs/>
                <w:sz w:val="18"/>
                <w:szCs w:val="18"/>
                <w:lang w:val="es-ES"/>
              </w:rPr>
              <w:t>Junio</w:t>
            </w:r>
            <w:proofErr w:type="gramEnd"/>
            <w:r w:rsidR="00A750D4" w:rsidRPr="00D51989">
              <w:rPr>
                <w:rFonts w:ascii="Arial" w:eastAsia="Times New Roman" w:hAnsi="Arial"/>
                <w:bCs/>
                <w:sz w:val="18"/>
                <w:szCs w:val="18"/>
                <w:lang w:val="es-ES"/>
              </w:rPr>
              <w:t xml:space="preserve"> de 2024</w:t>
            </w:r>
          </w:p>
        </w:tc>
      </w:tr>
      <w:tr w:rsidR="008E20D4" w:rsidRPr="00D51989" w14:paraId="01B6F859" w14:textId="77777777" w:rsidTr="00BC395A">
        <w:trPr>
          <w:trHeight w:val="340"/>
        </w:trPr>
        <w:tc>
          <w:tcPr>
            <w:tcW w:w="8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84292" w14:textId="77777777" w:rsidR="00D51989" w:rsidRPr="00D51989" w:rsidRDefault="00D51989" w:rsidP="00BC395A">
            <w:pPr>
              <w:spacing w:line="264" w:lineRule="auto"/>
              <w:rPr>
                <w:rFonts w:ascii="Arial" w:hAnsi="Arial"/>
                <w:sz w:val="8"/>
                <w:szCs w:val="8"/>
              </w:rPr>
            </w:pPr>
          </w:p>
          <w:p w14:paraId="154D5B77" w14:textId="28F7403E" w:rsidR="00BC395A" w:rsidRPr="00D51989" w:rsidRDefault="00BC395A" w:rsidP="00BC395A">
            <w:pPr>
              <w:spacing w:line="264" w:lineRule="auto"/>
              <w:rPr>
                <w:rFonts w:ascii="Arial" w:hAnsi="Arial"/>
                <w:sz w:val="18"/>
                <w:szCs w:val="18"/>
              </w:rPr>
            </w:pPr>
            <w:r w:rsidRPr="00D51989">
              <w:rPr>
                <w:rFonts w:ascii="Arial" w:hAnsi="Arial"/>
                <w:sz w:val="18"/>
                <w:szCs w:val="18"/>
              </w:rPr>
              <w:t>Por medio de la presente se le notifica a usted, en calidad de consignatario de la mercancía ingresada al Perú el 28.5.2020, con Manifiesto de Carga N° 172-</w:t>
            </w:r>
            <w:r w:rsidRPr="00D51989">
              <w:rPr>
                <w:rFonts w:ascii="Arial" w:hAnsi="Arial"/>
                <w:color w:val="000000"/>
                <w:sz w:val="18"/>
                <w:szCs w:val="18"/>
              </w:rPr>
              <w:t>2020-</w:t>
            </w:r>
            <w:r w:rsidRPr="00D51989">
              <w:rPr>
                <w:rFonts w:ascii="Arial" w:hAnsi="Arial"/>
                <w:color w:val="000000"/>
                <w:sz w:val="18"/>
                <w:szCs w:val="18"/>
                <w:shd w:val="clear" w:color="auto" w:fill="FFFFFF"/>
              </w:rPr>
              <w:t xml:space="preserve">9032 </w:t>
            </w:r>
            <w:r w:rsidRPr="00D51989">
              <w:rPr>
                <w:rFonts w:ascii="Arial" w:hAnsi="Arial"/>
                <w:sz w:val="18"/>
                <w:szCs w:val="18"/>
              </w:rPr>
              <w:t xml:space="preserve">y </w:t>
            </w:r>
            <w:r w:rsidRPr="00D51989">
              <w:rPr>
                <w:rFonts w:ascii="Arial" w:hAnsi="Arial"/>
                <w:bCs/>
                <w:sz w:val="18"/>
                <w:szCs w:val="18"/>
              </w:rPr>
              <w:t xml:space="preserve">Documento de Transporte N° </w:t>
            </w:r>
            <w:r w:rsidRPr="00D51989">
              <w:rPr>
                <w:rFonts w:ascii="Arial" w:hAnsi="Arial"/>
                <w:bCs/>
                <w:color w:val="000000"/>
                <w:sz w:val="18"/>
                <w:szCs w:val="18"/>
                <w:shd w:val="clear" w:color="auto" w:fill="FFFFFF"/>
              </w:rPr>
              <w:t>081/20</w:t>
            </w:r>
            <w:r w:rsidRPr="00D51989">
              <w:rPr>
                <w:rFonts w:ascii="Arial" w:hAnsi="Arial"/>
                <w:sz w:val="18"/>
                <w:szCs w:val="18"/>
              </w:rPr>
              <w:t>, consistente en veinte (20) bultos conteniendo: JUGUETE FIGURA, S/MARCA, 82247, CODIGO: 82247, COMPOSIC.: 100% PLASTICO, AUT. Nº: 3642/18/DCEA, DIMENSIONES: 37CM X 4CM X 44CM, ACCESORIOS: CON ACCESORIOS, 8 PCS, TIPO: SET FIGURAS, FUENTE MOVIMIENTO: SIN FUENTE DE MOVIMIENTO, USUARIO: NIÑO, PRESENTACION: BLISTER.</w:t>
            </w:r>
          </w:p>
          <w:p w14:paraId="39AB1D4C" w14:textId="709F942D" w:rsidR="00BC395A" w:rsidRPr="00D51989" w:rsidRDefault="00BC395A" w:rsidP="00BC395A">
            <w:pPr>
              <w:spacing w:line="264" w:lineRule="auto"/>
              <w:rPr>
                <w:rFonts w:ascii="Arial" w:hAnsi="Arial"/>
                <w:sz w:val="18"/>
                <w:szCs w:val="18"/>
              </w:rPr>
            </w:pPr>
            <w:r w:rsidRPr="00D51989">
              <w:rPr>
                <w:rFonts w:ascii="Arial" w:hAnsi="Arial"/>
                <w:sz w:val="18"/>
                <w:szCs w:val="18"/>
              </w:rPr>
              <w:t xml:space="preserve">Mercancía consignada en la </w:t>
            </w:r>
            <w:r w:rsidRPr="00D51989">
              <w:rPr>
                <w:rFonts w:ascii="Arial" w:hAnsi="Arial"/>
                <w:bCs/>
                <w:sz w:val="18"/>
                <w:szCs w:val="18"/>
              </w:rPr>
              <w:t>DAM Nº 172-2020-10-006389 del 19.6.2020</w:t>
            </w:r>
            <w:r w:rsidRPr="00D51989">
              <w:rPr>
                <w:rFonts w:ascii="Arial" w:hAnsi="Arial"/>
                <w:b/>
                <w:sz w:val="18"/>
                <w:szCs w:val="18"/>
              </w:rPr>
              <w:t xml:space="preserve"> </w:t>
            </w:r>
            <w:r w:rsidRPr="00D51989">
              <w:rPr>
                <w:rFonts w:ascii="Arial" w:hAnsi="Arial"/>
                <w:bCs/>
                <w:sz w:val="18"/>
                <w:szCs w:val="18"/>
              </w:rPr>
              <w:t xml:space="preserve">que, </w:t>
            </w:r>
            <w:r w:rsidRPr="00D51989">
              <w:rPr>
                <w:rFonts w:ascii="Arial" w:hAnsi="Arial"/>
                <w:sz w:val="18"/>
                <w:szCs w:val="18"/>
              </w:rPr>
              <w:t xml:space="preserve">en mérito a lo establecido en los artículos 176° y 178° del Decreto Legislativo N° 1053 - Ley General de Aduanas al haber transcurrido más de treinta (30) días calendario desde la fecha de numeración de la declaración aduanera de mercancías sin que se haya concluido su trámite, la referida mercancía almacenada en el depósito temporal </w:t>
            </w:r>
            <w:r w:rsidRPr="00D51989">
              <w:rPr>
                <w:rFonts w:ascii="Arial" w:hAnsi="Arial"/>
                <w:color w:val="000000"/>
                <w:sz w:val="18"/>
                <w:szCs w:val="18"/>
                <w:shd w:val="clear" w:color="auto" w:fill="FFFFFF"/>
              </w:rPr>
              <w:t xml:space="preserve"> ALMACENES TACNA S.A., </w:t>
            </w:r>
            <w:r w:rsidRPr="00D51989">
              <w:rPr>
                <w:rFonts w:ascii="Arial" w:hAnsi="Arial"/>
                <w:sz w:val="18"/>
                <w:szCs w:val="18"/>
              </w:rPr>
              <w:t>ha caído en situación de abandono legal, por lo que conforme a los artículos 184</w:t>
            </w:r>
            <w:r w:rsidR="00E02CCF">
              <w:rPr>
                <w:rFonts w:ascii="Arial" w:hAnsi="Arial"/>
                <w:sz w:val="18"/>
                <w:szCs w:val="18"/>
              </w:rPr>
              <w:t>°</w:t>
            </w:r>
            <w:r w:rsidRPr="00D51989">
              <w:rPr>
                <w:rFonts w:ascii="Arial" w:hAnsi="Arial"/>
                <w:sz w:val="18"/>
                <w:szCs w:val="18"/>
              </w:rPr>
              <w:t xml:space="preserve"> y</w:t>
            </w:r>
            <w:r w:rsidR="00E02CCF">
              <w:rPr>
                <w:rFonts w:ascii="Arial" w:hAnsi="Arial"/>
                <w:sz w:val="18"/>
                <w:szCs w:val="18"/>
              </w:rPr>
              <w:t xml:space="preserve"> </w:t>
            </w:r>
            <w:r w:rsidRPr="00D51989">
              <w:rPr>
                <w:rFonts w:ascii="Arial" w:hAnsi="Arial"/>
                <w:sz w:val="18"/>
                <w:szCs w:val="18"/>
              </w:rPr>
              <w:t>186</w:t>
            </w:r>
            <w:r w:rsidR="00E02CCF">
              <w:rPr>
                <w:rFonts w:ascii="Arial" w:hAnsi="Arial"/>
                <w:sz w:val="18"/>
                <w:szCs w:val="18"/>
              </w:rPr>
              <w:t>°</w:t>
            </w:r>
            <w:r w:rsidRPr="00D51989">
              <w:rPr>
                <w:rFonts w:ascii="Arial" w:hAnsi="Arial"/>
                <w:sz w:val="18"/>
                <w:szCs w:val="18"/>
              </w:rPr>
              <w:t xml:space="preserve"> del Decreto Legislativo N° 1053 - Ley General de Aduanas tiene un plazo de cinco (5) días hábiles, contados a partir del día siguiente de recibida la presente notificación, para que culmine el trámite correspondiente y obtenga el levante de vuestra mercancía; caso contrario se procederá a su disposición conforme lo dispuesto en el artículo 180° de la citada norma legal, concordante con los artículos 235°, 237° y 242° al 245° del Decreto Supremo N° 010-2009-EF - Reglamento de la Ley General de Aduanas. </w:t>
            </w:r>
          </w:p>
          <w:p w14:paraId="563A7634" w14:textId="77777777" w:rsidR="00BC395A" w:rsidRDefault="00BC395A" w:rsidP="00BC395A">
            <w:pPr>
              <w:spacing w:line="264" w:lineRule="auto"/>
              <w:rPr>
                <w:rFonts w:ascii="Arial" w:hAnsi="Arial"/>
                <w:sz w:val="18"/>
                <w:szCs w:val="18"/>
              </w:rPr>
            </w:pPr>
            <w:r w:rsidRPr="00D51989">
              <w:rPr>
                <w:rFonts w:ascii="Arial" w:hAnsi="Arial"/>
                <w:sz w:val="18"/>
                <w:szCs w:val="18"/>
              </w:rPr>
              <w:t>La respuesta a la presente notificación puede ser presentada ante cualquier oficina de la SUNAT a nivel nacional y mediante la Mesa de Partes Virtual - SUNAT.</w:t>
            </w:r>
          </w:p>
          <w:p w14:paraId="2779AB8D" w14:textId="2ACEAFC9" w:rsidR="00D51989" w:rsidRPr="00D51989" w:rsidRDefault="00D51989" w:rsidP="00BC395A">
            <w:pPr>
              <w:spacing w:line="264" w:lineRule="auto"/>
              <w:rPr>
                <w:rFonts w:ascii="Arial" w:hAnsi="Arial"/>
                <w:sz w:val="6"/>
                <w:szCs w:val="6"/>
              </w:rPr>
            </w:pPr>
          </w:p>
        </w:tc>
      </w:tr>
    </w:tbl>
    <w:p w14:paraId="636223AE" w14:textId="7A75885A" w:rsidR="00F67BDD" w:rsidRDefault="00F67BDD" w:rsidP="00F8397C"/>
    <w:p w14:paraId="59BB44DA" w14:textId="172EBE9C" w:rsidR="00F64D6B" w:rsidRDefault="00F64D6B" w:rsidP="00F8397C"/>
    <w:p w14:paraId="7753168C" w14:textId="4E43245A" w:rsidR="00F64D6B" w:rsidRDefault="00F64D6B" w:rsidP="00F8397C"/>
    <w:p w14:paraId="0BD7F111" w14:textId="77777777" w:rsidR="00F64D6B" w:rsidRDefault="00F64D6B" w:rsidP="00F8397C"/>
    <w:tbl>
      <w:tblPr>
        <w:tblpPr w:leftFromText="141" w:rightFromText="141" w:vertAnchor="text" w:tblpXSpec="center" w:tblpY="1"/>
        <w:tblOverlap w:val="never"/>
        <w:tblW w:w="8967" w:type="dxa"/>
        <w:tblLook w:val="04A0" w:firstRow="1" w:lastRow="0" w:firstColumn="1" w:lastColumn="0" w:noHBand="0" w:noVBand="1"/>
      </w:tblPr>
      <w:tblGrid>
        <w:gridCol w:w="2552"/>
        <w:gridCol w:w="6415"/>
      </w:tblGrid>
      <w:tr w:rsidR="00F64D6B" w:rsidRPr="00D51989" w14:paraId="53138397" w14:textId="77777777" w:rsidTr="00CE0DBA">
        <w:trPr>
          <w:trHeight w:val="340"/>
        </w:trPr>
        <w:tc>
          <w:tcPr>
            <w:tcW w:w="8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F0C90" w14:textId="77777777" w:rsidR="00F64D6B" w:rsidRPr="00D51989" w:rsidRDefault="00F64D6B" w:rsidP="00CE0DBA">
            <w:pPr>
              <w:pStyle w:val="NormalWeb"/>
              <w:spacing w:before="0" w:beforeAutospacing="0" w:after="0" w:afterAutospacing="0" w:line="276" w:lineRule="auto"/>
              <w:jc w:val="center"/>
              <w:rPr>
                <w:rFonts w:ascii="Arial" w:hAnsi="Arial" w:cs="Arial"/>
                <w:b/>
                <w:sz w:val="10"/>
                <w:szCs w:val="10"/>
              </w:rPr>
            </w:pPr>
          </w:p>
          <w:p w14:paraId="4B81EA4C" w14:textId="77777777" w:rsidR="00F64D6B" w:rsidRDefault="00F64D6B" w:rsidP="00CE0DBA">
            <w:pPr>
              <w:pStyle w:val="NormalWeb"/>
              <w:spacing w:before="0" w:beforeAutospacing="0" w:after="0" w:afterAutospacing="0" w:line="276" w:lineRule="auto"/>
              <w:jc w:val="center"/>
              <w:rPr>
                <w:rFonts w:ascii="Arial" w:hAnsi="Arial" w:cs="Arial"/>
                <w:b/>
                <w:sz w:val="18"/>
                <w:szCs w:val="18"/>
              </w:rPr>
            </w:pPr>
            <w:r w:rsidRPr="00D51989">
              <w:rPr>
                <w:rFonts w:ascii="Arial" w:hAnsi="Arial" w:cs="Arial"/>
                <w:b/>
                <w:sz w:val="18"/>
                <w:szCs w:val="18"/>
              </w:rPr>
              <w:t xml:space="preserve">NOTIFICACIÓN N° </w:t>
            </w:r>
            <w:r>
              <w:rPr>
                <w:rFonts w:ascii="Arial" w:hAnsi="Arial" w:cs="Arial"/>
                <w:b/>
                <w:sz w:val="18"/>
                <w:szCs w:val="18"/>
              </w:rPr>
              <w:t>450</w:t>
            </w:r>
            <w:r w:rsidRPr="00D51989">
              <w:rPr>
                <w:rFonts w:ascii="Arial" w:hAnsi="Arial" w:cs="Arial"/>
                <w:b/>
                <w:sz w:val="18"/>
                <w:szCs w:val="18"/>
              </w:rPr>
              <w:t>-2024</w:t>
            </w:r>
            <w:r>
              <w:rPr>
                <w:rFonts w:ascii="Arial" w:hAnsi="Arial" w:cs="Arial"/>
                <w:b/>
                <w:sz w:val="18"/>
                <w:szCs w:val="18"/>
              </w:rPr>
              <w:t>-</w:t>
            </w:r>
            <w:r w:rsidRPr="00D51989">
              <w:rPr>
                <w:rFonts w:ascii="Arial" w:hAnsi="Arial" w:cs="Arial"/>
                <w:b/>
                <w:sz w:val="18"/>
                <w:szCs w:val="18"/>
              </w:rPr>
              <w:t>SUNAT/3G0150</w:t>
            </w:r>
          </w:p>
          <w:p w14:paraId="5206345C" w14:textId="77777777" w:rsidR="00F64D6B" w:rsidRPr="00D51989" w:rsidRDefault="00F64D6B" w:rsidP="00CE0DBA">
            <w:pPr>
              <w:pStyle w:val="NormalWeb"/>
              <w:spacing w:before="0" w:beforeAutospacing="0" w:after="0" w:afterAutospacing="0" w:line="276" w:lineRule="auto"/>
              <w:jc w:val="center"/>
              <w:rPr>
                <w:rFonts w:ascii="Arial" w:hAnsi="Arial" w:cs="Arial"/>
                <w:b/>
                <w:sz w:val="10"/>
                <w:szCs w:val="10"/>
              </w:rPr>
            </w:pPr>
          </w:p>
        </w:tc>
      </w:tr>
      <w:tr w:rsidR="00F64D6B" w:rsidRPr="00D51989" w14:paraId="35D8DDF9"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AC0D5A" w14:textId="77777777" w:rsidR="00F64D6B" w:rsidRPr="00D51989" w:rsidRDefault="00F64D6B" w:rsidP="00CE0DBA">
            <w:pPr>
              <w:pStyle w:val="NormalWeb"/>
              <w:spacing w:before="0" w:beforeAutospacing="0" w:after="0" w:afterAutospacing="0" w:line="276" w:lineRule="auto"/>
              <w:rPr>
                <w:rFonts w:ascii="Arial" w:hAnsi="Arial" w:cs="Arial"/>
                <w:b/>
                <w:sz w:val="18"/>
                <w:szCs w:val="18"/>
              </w:rPr>
            </w:pPr>
            <w:r w:rsidRPr="00D51989">
              <w:rPr>
                <w:rFonts w:ascii="Arial" w:hAnsi="Arial" w:cs="Arial"/>
                <w:b/>
                <w:bCs/>
                <w:sz w:val="18"/>
                <w:szCs w:val="18"/>
                <w:lang w:eastAsia="es-PE"/>
              </w:rPr>
              <w:t>Administrado:</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1988F2D7" w14:textId="77777777" w:rsidR="00F64D6B" w:rsidRPr="00D51989" w:rsidRDefault="00F64D6B" w:rsidP="00CE0DBA">
            <w:pPr>
              <w:pStyle w:val="NormalWeb"/>
              <w:spacing w:before="0" w:beforeAutospacing="0" w:after="0" w:afterAutospacing="0" w:line="276" w:lineRule="auto"/>
              <w:rPr>
                <w:rFonts w:ascii="Arial" w:hAnsi="Arial" w:cs="Arial"/>
                <w:color w:val="000000"/>
                <w:sz w:val="18"/>
                <w:szCs w:val="18"/>
                <w:lang w:val="es-PE"/>
              </w:rPr>
            </w:pPr>
            <w:r w:rsidRPr="00D51989">
              <w:rPr>
                <w:rFonts w:ascii="Arial" w:hAnsi="Arial" w:cs="Arial"/>
                <w:color w:val="000000"/>
                <w:sz w:val="18"/>
                <w:szCs w:val="18"/>
                <w:shd w:val="clear" w:color="auto" w:fill="FFFFFF"/>
                <w:lang w:val="es-PE"/>
              </w:rPr>
              <w:t>DIAZ ASTO RAUL ENRIQUE</w:t>
            </w:r>
          </w:p>
        </w:tc>
      </w:tr>
      <w:tr w:rsidR="00F64D6B" w:rsidRPr="00D51989" w14:paraId="4177E638"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BC87851" w14:textId="77777777" w:rsidR="00F64D6B" w:rsidRPr="00D51989" w:rsidRDefault="00F64D6B" w:rsidP="00CE0DBA">
            <w:pPr>
              <w:pStyle w:val="NormalWeb"/>
              <w:spacing w:before="0" w:beforeAutospacing="0" w:after="0" w:afterAutospacing="0" w:line="276" w:lineRule="auto"/>
              <w:rPr>
                <w:rFonts w:ascii="Arial" w:hAnsi="Arial" w:cs="Arial"/>
                <w:b/>
                <w:bCs/>
                <w:sz w:val="18"/>
                <w:szCs w:val="18"/>
                <w:lang w:eastAsia="es-PE"/>
              </w:rPr>
            </w:pPr>
            <w:r>
              <w:rPr>
                <w:rFonts w:ascii="Arial" w:hAnsi="Arial" w:cs="Arial"/>
                <w:b/>
                <w:sz w:val="18"/>
                <w:szCs w:val="18"/>
                <w:lang w:eastAsia="es-PE"/>
              </w:rPr>
              <w:t>RUC</w:t>
            </w:r>
            <w:r w:rsidRPr="00D51989">
              <w:rPr>
                <w:rFonts w:ascii="Arial" w:hAnsi="Arial" w:cs="Arial"/>
                <w:b/>
                <w:sz w:val="18"/>
                <w:szCs w:val="18"/>
                <w:lang w:eastAsia="es-PE"/>
              </w:rPr>
              <w:t>:</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34BC939E" w14:textId="77777777" w:rsidR="00F64D6B" w:rsidRPr="00D51989" w:rsidRDefault="00F64D6B" w:rsidP="00CE0DBA">
            <w:pPr>
              <w:pStyle w:val="NormalWeb"/>
              <w:spacing w:before="0" w:beforeAutospacing="0" w:after="0" w:afterAutospacing="0" w:line="276" w:lineRule="auto"/>
              <w:rPr>
                <w:rFonts w:ascii="Arial" w:hAnsi="Arial" w:cs="Arial"/>
                <w:color w:val="000000"/>
                <w:sz w:val="18"/>
                <w:szCs w:val="18"/>
                <w:shd w:val="clear" w:color="auto" w:fill="FFFFFF"/>
                <w:lang w:val="es-PE"/>
              </w:rPr>
            </w:pPr>
            <w:r w:rsidRPr="00D51989">
              <w:rPr>
                <w:rFonts w:ascii="Arial" w:hAnsi="Arial" w:cs="Arial"/>
                <w:sz w:val="18"/>
                <w:szCs w:val="18"/>
              </w:rPr>
              <w:t>10099386288</w:t>
            </w:r>
          </w:p>
        </w:tc>
      </w:tr>
      <w:tr w:rsidR="00F64D6B" w:rsidRPr="00D51989" w14:paraId="3F3E44A3" w14:textId="77777777" w:rsidTr="00CE0DBA">
        <w:trPr>
          <w:trHeight w:val="49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FC7D9AC" w14:textId="77777777" w:rsidR="00F64D6B" w:rsidRPr="00D51989" w:rsidRDefault="00F64D6B" w:rsidP="00CE0DBA">
            <w:pPr>
              <w:pStyle w:val="NormalWeb"/>
              <w:spacing w:before="0" w:beforeAutospacing="0" w:after="0" w:afterAutospacing="0" w:line="276" w:lineRule="auto"/>
              <w:rPr>
                <w:rFonts w:ascii="Arial" w:hAnsi="Arial" w:cs="Arial"/>
                <w:b/>
                <w:sz w:val="18"/>
                <w:szCs w:val="18"/>
                <w:lang w:eastAsia="es-PE"/>
              </w:rPr>
            </w:pPr>
            <w:r w:rsidRPr="00D51989">
              <w:rPr>
                <w:rFonts w:ascii="Arial" w:hAnsi="Arial" w:cs="Arial"/>
                <w:b/>
                <w:sz w:val="18"/>
                <w:szCs w:val="18"/>
                <w:lang w:eastAsia="es-PE"/>
              </w:rPr>
              <w:t>Referencia</w:t>
            </w:r>
            <w:r>
              <w:rPr>
                <w:rFonts w:ascii="Arial" w:hAnsi="Arial" w:cs="Arial"/>
                <w:b/>
                <w:sz w:val="18"/>
                <w:szCs w:val="18"/>
                <w:lang w:eastAsia="es-PE"/>
              </w:rPr>
              <w:t>s</w:t>
            </w:r>
            <w:r w:rsidRPr="00D51989">
              <w:rPr>
                <w:rFonts w:ascii="Arial" w:hAnsi="Arial" w:cs="Arial"/>
                <w:b/>
                <w:sz w:val="18"/>
                <w:szCs w:val="18"/>
                <w:lang w:eastAsia="es-PE"/>
              </w:rPr>
              <w:t>:</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20F66178" w14:textId="77777777" w:rsidR="00F64D6B" w:rsidRPr="00D51989" w:rsidRDefault="00F64D6B" w:rsidP="00CE0DBA">
            <w:pPr>
              <w:spacing w:after="0"/>
              <w:ind w:left="187"/>
              <w:rPr>
                <w:rFonts w:ascii="Arial" w:hAnsi="Arial"/>
                <w:bCs/>
                <w:sz w:val="10"/>
                <w:szCs w:val="10"/>
              </w:rPr>
            </w:pPr>
          </w:p>
          <w:p w14:paraId="27060519" w14:textId="77777777" w:rsidR="00F64D6B" w:rsidRPr="00D51989" w:rsidRDefault="00F64D6B" w:rsidP="00CE0DBA">
            <w:pPr>
              <w:numPr>
                <w:ilvl w:val="0"/>
                <w:numId w:val="1"/>
              </w:numPr>
              <w:spacing w:after="0"/>
              <w:ind w:left="187" w:hanging="187"/>
              <w:rPr>
                <w:rFonts w:ascii="Arial" w:hAnsi="Arial"/>
                <w:bCs/>
                <w:sz w:val="18"/>
                <w:szCs w:val="18"/>
              </w:rPr>
            </w:pPr>
            <w:r w:rsidRPr="00D51989">
              <w:rPr>
                <w:rFonts w:ascii="Arial" w:hAnsi="Arial"/>
                <w:bCs/>
                <w:sz w:val="18"/>
                <w:szCs w:val="18"/>
              </w:rPr>
              <w:t>DAM Nº 172-2020-10-0063</w:t>
            </w:r>
            <w:r>
              <w:rPr>
                <w:rFonts w:ascii="Arial" w:hAnsi="Arial"/>
                <w:bCs/>
                <w:sz w:val="18"/>
                <w:szCs w:val="18"/>
              </w:rPr>
              <w:t>90</w:t>
            </w:r>
            <w:r w:rsidRPr="00D51989">
              <w:rPr>
                <w:rFonts w:ascii="Arial" w:hAnsi="Arial"/>
                <w:bCs/>
                <w:sz w:val="18"/>
                <w:szCs w:val="18"/>
              </w:rPr>
              <w:t xml:space="preserve"> del 19.6.2020</w:t>
            </w:r>
          </w:p>
          <w:p w14:paraId="2CFE5504" w14:textId="77777777" w:rsidR="00F64D6B" w:rsidRPr="00D51989" w:rsidRDefault="00F64D6B" w:rsidP="00CE0DBA">
            <w:pPr>
              <w:numPr>
                <w:ilvl w:val="0"/>
                <w:numId w:val="1"/>
              </w:numPr>
              <w:spacing w:after="0"/>
              <w:ind w:left="187" w:hanging="187"/>
              <w:rPr>
                <w:rFonts w:ascii="Arial" w:hAnsi="Arial"/>
                <w:bCs/>
                <w:sz w:val="18"/>
                <w:szCs w:val="18"/>
              </w:rPr>
            </w:pPr>
            <w:r w:rsidRPr="00D51989">
              <w:rPr>
                <w:rFonts w:ascii="Arial" w:hAnsi="Arial"/>
                <w:bCs/>
                <w:sz w:val="18"/>
                <w:szCs w:val="18"/>
              </w:rPr>
              <w:t xml:space="preserve">Manifiesto de Carga N° </w:t>
            </w:r>
            <w:r w:rsidRPr="00D51989">
              <w:rPr>
                <w:rFonts w:ascii="Arial" w:hAnsi="Arial"/>
                <w:sz w:val="18"/>
                <w:szCs w:val="18"/>
              </w:rPr>
              <w:t>172-</w:t>
            </w:r>
            <w:r w:rsidRPr="00D51989">
              <w:rPr>
                <w:rFonts w:ascii="Arial" w:hAnsi="Arial"/>
                <w:color w:val="000000"/>
                <w:sz w:val="18"/>
                <w:szCs w:val="18"/>
              </w:rPr>
              <w:t>2020-</w:t>
            </w:r>
            <w:r w:rsidRPr="00D51989">
              <w:rPr>
                <w:rFonts w:ascii="Arial" w:hAnsi="Arial"/>
                <w:color w:val="000000"/>
                <w:sz w:val="18"/>
                <w:szCs w:val="18"/>
                <w:shd w:val="clear" w:color="auto" w:fill="FFFFFF"/>
              </w:rPr>
              <w:t>9032</w:t>
            </w:r>
          </w:p>
          <w:p w14:paraId="3410587D" w14:textId="77777777" w:rsidR="00F64D6B" w:rsidRPr="00D51989" w:rsidRDefault="00F64D6B" w:rsidP="00CE0DBA">
            <w:pPr>
              <w:numPr>
                <w:ilvl w:val="0"/>
                <w:numId w:val="1"/>
              </w:numPr>
              <w:spacing w:after="0"/>
              <w:ind w:left="187" w:hanging="187"/>
              <w:rPr>
                <w:rFonts w:ascii="Arial" w:hAnsi="Arial"/>
                <w:bCs/>
                <w:sz w:val="18"/>
                <w:szCs w:val="18"/>
              </w:rPr>
            </w:pPr>
            <w:r w:rsidRPr="00D51989">
              <w:rPr>
                <w:rFonts w:ascii="Arial" w:hAnsi="Arial"/>
                <w:bCs/>
                <w:sz w:val="18"/>
                <w:szCs w:val="18"/>
              </w:rPr>
              <w:t xml:space="preserve">Documento de Transporte N° </w:t>
            </w:r>
            <w:r w:rsidRPr="00D51989">
              <w:rPr>
                <w:rFonts w:ascii="Arial" w:hAnsi="Arial"/>
                <w:bCs/>
                <w:color w:val="000000"/>
                <w:sz w:val="18"/>
                <w:szCs w:val="18"/>
                <w:shd w:val="clear" w:color="auto" w:fill="FFFFFF"/>
              </w:rPr>
              <w:t>081/20</w:t>
            </w:r>
          </w:p>
          <w:p w14:paraId="721F8BAC" w14:textId="77777777" w:rsidR="00F64D6B" w:rsidRPr="00D51989" w:rsidRDefault="00F64D6B" w:rsidP="00CE0DBA">
            <w:pPr>
              <w:spacing w:after="0"/>
              <w:rPr>
                <w:rFonts w:ascii="Arial" w:hAnsi="Arial"/>
                <w:bCs/>
                <w:sz w:val="10"/>
                <w:szCs w:val="10"/>
              </w:rPr>
            </w:pPr>
          </w:p>
        </w:tc>
      </w:tr>
      <w:tr w:rsidR="00F64D6B" w:rsidRPr="00D51989" w14:paraId="29001F17"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2DC047E" w14:textId="77777777" w:rsidR="00F64D6B" w:rsidRPr="00D51989" w:rsidRDefault="00F64D6B" w:rsidP="00CE0DBA">
            <w:pPr>
              <w:pStyle w:val="NormalWeb"/>
              <w:spacing w:before="0" w:beforeAutospacing="0" w:after="0" w:afterAutospacing="0" w:line="276" w:lineRule="auto"/>
              <w:rPr>
                <w:rFonts w:ascii="Arial" w:hAnsi="Arial" w:cs="Arial"/>
                <w:b/>
                <w:sz w:val="18"/>
                <w:szCs w:val="18"/>
                <w:lang w:eastAsia="es-PE"/>
              </w:rPr>
            </w:pPr>
            <w:r w:rsidRPr="00D51989">
              <w:rPr>
                <w:rFonts w:ascii="Arial" w:hAnsi="Arial" w:cs="Arial"/>
                <w:b/>
                <w:sz w:val="18"/>
                <w:szCs w:val="18"/>
                <w:lang w:eastAsia="es-PE"/>
              </w:rPr>
              <w:t>Asunto:</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5DA54976" w14:textId="77777777" w:rsidR="00F64D6B" w:rsidRPr="00D51989" w:rsidRDefault="00F64D6B" w:rsidP="00CE0DBA">
            <w:pPr>
              <w:spacing w:after="0"/>
              <w:jc w:val="left"/>
              <w:rPr>
                <w:rFonts w:ascii="Arial" w:eastAsia="Times New Roman" w:hAnsi="Arial"/>
                <w:bCs/>
                <w:sz w:val="18"/>
                <w:szCs w:val="18"/>
                <w:lang w:val="es-ES" w:eastAsia="es-PE"/>
              </w:rPr>
            </w:pPr>
            <w:r w:rsidRPr="00D51989">
              <w:rPr>
                <w:rFonts w:ascii="Arial" w:eastAsia="Times New Roman" w:hAnsi="Arial"/>
                <w:bCs/>
                <w:sz w:val="18"/>
                <w:szCs w:val="18"/>
                <w:lang w:val="es-ES"/>
              </w:rPr>
              <w:t>Mercancía en abandono legal</w:t>
            </w:r>
          </w:p>
        </w:tc>
      </w:tr>
      <w:tr w:rsidR="00F64D6B" w:rsidRPr="00D51989" w14:paraId="733A972D" w14:textId="77777777" w:rsidTr="00F64D6B">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4B58C6D" w14:textId="77777777" w:rsidR="00F64D6B" w:rsidRPr="00D51989" w:rsidRDefault="00F64D6B" w:rsidP="00CE0DBA">
            <w:pPr>
              <w:pStyle w:val="NormalWeb"/>
              <w:spacing w:before="0" w:beforeAutospacing="0" w:after="0" w:afterAutospacing="0" w:line="276" w:lineRule="auto"/>
              <w:rPr>
                <w:rFonts w:ascii="Arial" w:hAnsi="Arial" w:cs="Arial"/>
                <w:b/>
                <w:sz w:val="18"/>
                <w:szCs w:val="18"/>
                <w:lang w:eastAsia="es-PE"/>
              </w:rPr>
            </w:pPr>
            <w:r w:rsidRPr="00D51989">
              <w:rPr>
                <w:rFonts w:ascii="Arial" w:hAnsi="Arial" w:cs="Arial"/>
                <w:b/>
                <w:sz w:val="18"/>
                <w:szCs w:val="18"/>
                <w:lang w:eastAsia="es-PE"/>
              </w:rPr>
              <w:t>Fecha:</w:t>
            </w:r>
          </w:p>
        </w:tc>
        <w:tc>
          <w:tcPr>
            <w:tcW w:w="6415" w:type="dxa"/>
            <w:tcBorders>
              <w:top w:val="single" w:sz="4" w:space="0" w:color="auto"/>
              <w:left w:val="single" w:sz="4" w:space="0" w:color="auto"/>
              <w:bottom w:val="single" w:sz="4" w:space="0" w:color="auto"/>
              <w:right w:val="single" w:sz="4" w:space="0" w:color="auto"/>
            </w:tcBorders>
            <w:shd w:val="clear" w:color="auto" w:fill="auto"/>
            <w:vAlign w:val="center"/>
          </w:tcPr>
          <w:p w14:paraId="43D8E79F" w14:textId="77777777" w:rsidR="00F64D6B" w:rsidRPr="00D51989" w:rsidRDefault="00F64D6B" w:rsidP="00CE0DBA">
            <w:pPr>
              <w:spacing w:after="0"/>
              <w:jc w:val="left"/>
              <w:rPr>
                <w:rFonts w:ascii="Arial" w:eastAsia="Times New Roman" w:hAnsi="Arial"/>
                <w:bCs/>
                <w:sz w:val="18"/>
                <w:szCs w:val="18"/>
                <w:lang w:val="es-ES"/>
              </w:rPr>
            </w:pPr>
            <w:r>
              <w:rPr>
                <w:rFonts w:ascii="Arial" w:eastAsia="Times New Roman" w:hAnsi="Arial"/>
                <w:bCs/>
                <w:sz w:val="18"/>
                <w:szCs w:val="18"/>
                <w:lang w:val="es-ES"/>
              </w:rPr>
              <w:t xml:space="preserve">Tacna, </w:t>
            </w:r>
            <w:r w:rsidRPr="00D51989">
              <w:rPr>
                <w:rFonts w:ascii="Arial" w:eastAsia="Times New Roman" w:hAnsi="Arial"/>
                <w:bCs/>
                <w:sz w:val="18"/>
                <w:szCs w:val="18"/>
                <w:lang w:val="es-ES"/>
              </w:rPr>
              <w:t xml:space="preserve">05 de </w:t>
            </w:r>
            <w:proofErr w:type="gramStart"/>
            <w:r w:rsidRPr="00D51989">
              <w:rPr>
                <w:rFonts w:ascii="Arial" w:eastAsia="Times New Roman" w:hAnsi="Arial"/>
                <w:bCs/>
                <w:sz w:val="18"/>
                <w:szCs w:val="18"/>
                <w:lang w:val="es-ES"/>
              </w:rPr>
              <w:t>Junio</w:t>
            </w:r>
            <w:proofErr w:type="gramEnd"/>
            <w:r w:rsidRPr="00D51989">
              <w:rPr>
                <w:rFonts w:ascii="Arial" w:eastAsia="Times New Roman" w:hAnsi="Arial"/>
                <w:bCs/>
                <w:sz w:val="18"/>
                <w:szCs w:val="18"/>
                <w:lang w:val="es-ES"/>
              </w:rPr>
              <w:t xml:space="preserve"> de 2024</w:t>
            </w:r>
          </w:p>
        </w:tc>
      </w:tr>
      <w:tr w:rsidR="00F64D6B" w:rsidRPr="00D51989" w14:paraId="6CA1A3B7" w14:textId="77777777" w:rsidTr="00CE0DBA">
        <w:trPr>
          <w:trHeight w:val="340"/>
        </w:trPr>
        <w:tc>
          <w:tcPr>
            <w:tcW w:w="8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68013" w14:textId="77777777" w:rsidR="00F64D6B" w:rsidRPr="00D51989" w:rsidRDefault="00F64D6B" w:rsidP="00CE0DBA">
            <w:pPr>
              <w:spacing w:line="264" w:lineRule="auto"/>
              <w:rPr>
                <w:rFonts w:ascii="Arial" w:hAnsi="Arial"/>
                <w:sz w:val="8"/>
                <w:szCs w:val="8"/>
              </w:rPr>
            </w:pPr>
          </w:p>
          <w:p w14:paraId="3F2C33F1" w14:textId="77777777" w:rsidR="00F64D6B" w:rsidRDefault="00F64D6B" w:rsidP="00CE0DBA">
            <w:pPr>
              <w:spacing w:line="264" w:lineRule="auto"/>
              <w:rPr>
                <w:rFonts w:ascii="Arial" w:hAnsi="Arial"/>
                <w:sz w:val="18"/>
                <w:szCs w:val="18"/>
              </w:rPr>
            </w:pPr>
            <w:r w:rsidRPr="00445791">
              <w:rPr>
                <w:rFonts w:ascii="Arial" w:hAnsi="Arial"/>
                <w:sz w:val="18"/>
                <w:szCs w:val="18"/>
              </w:rPr>
              <w:t xml:space="preserve">Por medio de la presente se le notifica a usted, en calidad de consignatario de la mercancía ingresada al Perú el </w:t>
            </w:r>
            <w:r w:rsidRPr="007F0E3C">
              <w:rPr>
                <w:rFonts w:ascii="Arial" w:hAnsi="Arial"/>
                <w:sz w:val="18"/>
                <w:szCs w:val="18"/>
              </w:rPr>
              <w:t>28.5.2020</w:t>
            </w:r>
            <w:r w:rsidRPr="00445791">
              <w:rPr>
                <w:rFonts w:ascii="Arial" w:hAnsi="Arial"/>
                <w:sz w:val="18"/>
                <w:szCs w:val="18"/>
              </w:rPr>
              <w:t xml:space="preserve">, con Manifiesto de Carga </w:t>
            </w:r>
            <w:r w:rsidRPr="007F0E3C">
              <w:rPr>
                <w:rFonts w:ascii="Arial" w:hAnsi="Arial"/>
                <w:sz w:val="18"/>
                <w:szCs w:val="18"/>
              </w:rPr>
              <w:t>N° 172-</w:t>
            </w:r>
            <w:r w:rsidRPr="007F0E3C">
              <w:rPr>
                <w:rFonts w:ascii="Arial" w:hAnsi="Arial"/>
                <w:color w:val="000000"/>
                <w:sz w:val="18"/>
                <w:szCs w:val="18"/>
              </w:rPr>
              <w:t>2020-</w:t>
            </w:r>
            <w:r w:rsidRPr="007F0E3C">
              <w:rPr>
                <w:rFonts w:ascii="Arial" w:hAnsi="Arial"/>
                <w:color w:val="000000"/>
                <w:sz w:val="18"/>
                <w:szCs w:val="18"/>
                <w:shd w:val="clear" w:color="auto" w:fill="FFFFFF"/>
              </w:rPr>
              <w:t>9032</w:t>
            </w:r>
            <w:r>
              <w:rPr>
                <w:rFonts w:ascii="Arial" w:hAnsi="Arial"/>
                <w:color w:val="000000"/>
                <w:sz w:val="18"/>
                <w:szCs w:val="18"/>
                <w:shd w:val="clear" w:color="auto" w:fill="FFFFFF"/>
              </w:rPr>
              <w:t xml:space="preserve"> </w:t>
            </w:r>
            <w:r w:rsidRPr="00445791">
              <w:rPr>
                <w:rFonts w:ascii="Arial" w:hAnsi="Arial"/>
                <w:sz w:val="18"/>
                <w:szCs w:val="18"/>
              </w:rPr>
              <w:t xml:space="preserve">y </w:t>
            </w:r>
            <w:r w:rsidRPr="00445791">
              <w:rPr>
                <w:rFonts w:ascii="Arial" w:hAnsi="Arial"/>
                <w:bCs/>
                <w:sz w:val="18"/>
                <w:szCs w:val="18"/>
              </w:rPr>
              <w:t xml:space="preserve">Documento de Transporte </w:t>
            </w:r>
            <w:r w:rsidRPr="007F0E3C">
              <w:rPr>
                <w:rFonts w:ascii="Arial" w:hAnsi="Arial"/>
                <w:bCs/>
                <w:sz w:val="18"/>
                <w:szCs w:val="18"/>
              </w:rPr>
              <w:t xml:space="preserve">N° </w:t>
            </w:r>
            <w:r w:rsidRPr="007F0E3C">
              <w:rPr>
                <w:rFonts w:ascii="Arial" w:hAnsi="Arial"/>
                <w:bCs/>
                <w:color w:val="000000"/>
                <w:sz w:val="18"/>
                <w:szCs w:val="18"/>
                <w:shd w:val="clear" w:color="auto" w:fill="FFFFFF"/>
              </w:rPr>
              <w:t>081/20</w:t>
            </w:r>
            <w:r w:rsidRPr="00445791">
              <w:rPr>
                <w:rFonts w:ascii="Arial" w:hAnsi="Arial"/>
                <w:sz w:val="18"/>
                <w:szCs w:val="18"/>
              </w:rPr>
              <w:t>, consistente en</w:t>
            </w:r>
            <w:r>
              <w:rPr>
                <w:rFonts w:ascii="Arial" w:hAnsi="Arial"/>
                <w:sz w:val="18"/>
                <w:szCs w:val="18"/>
              </w:rPr>
              <w:t xml:space="preserve"> veinte (20) bultos conteniendo: </w:t>
            </w:r>
            <w:r w:rsidRPr="001B1253">
              <w:rPr>
                <w:rFonts w:ascii="Arial" w:hAnsi="Arial"/>
                <w:sz w:val="18"/>
                <w:szCs w:val="18"/>
              </w:rPr>
              <w:t>JUGUETE FIGURA, S/MARCA, 81769, CODIGO:</w:t>
            </w:r>
            <w:r>
              <w:rPr>
                <w:rFonts w:ascii="Arial" w:hAnsi="Arial"/>
                <w:sz w:val="18"/>
                <w:szCs w:val="18"/>
              </w:rPr>
              <w:t xml:space="preserve"> </w:t>
            </w:r>
            <w:r w:rsidRPr="001B1253">
              <w:rPr>
                <w:rFonts w:ascii="Arial" w:hAnsi="Arial"/>
                <w:sz w:val="18"/>
                <w:szCs w:val="18"/>
              </w:rPr>
              <w:t>81769, COMPOSIC.: 100% PLASTICO, AUT. Nº: 2805/19/DCEA, DIMENSIONES: 32CM</w:t>
            </w:r>
            <w:r>
              <w:rPr>
                <w:rFonts w:ascii="Arial" w:hAnsi="Arial"/>
                <w:sz w:val="18"/>
                <w:szCs w:val="18"/>
              </w:rPr>
              <w:t xml:space="preserve"> </w:t>
            </w:r>
            <w:r w:rsidRPr="001B1253">
              <w:rPr>
                <w:rFonts w:ascii="Arial" w:hAnsi="Arial"/>
                <w:sz w:val="18"/>
                <w:szCs w:val="18"/>
              </w:rPr>
              <w:t>X</w:t>
            </w:r>
            <w:r>
              <w:rPr>
                <w:rFonts w:ascii="Arial" w:hAnsi="Arial"/>
                <w:sz w:val="18"/>
                <w:szCs w:val="18"/>
              </w:rPr>
              <w:t xml:space="preserve"> </w:t>
            </w:r>
            <w:r w:rsidRPr="001B1253">
              <w:rPr>
                <w:rFonts w:ascii="Arial" w:hAnsi="Arial"/>
                <w:sz w:val="18"/>
                <w:szCs w:val="18"/>
              </w:rPr>
              <w:t>7CM</w:t>
            </w:r>
            <w:r>
              <w:rPr>
                <w:rFonts w:ascii="Arial" w:hAnsi="Arial"/>
                <w:sz w:val="18"/>
                <w:szCs w:val="18"/>
              </w:rPr>
              <w:t xml:space="preserve"> </w:t>
            </w:r>
            <w:r w:rsidRPr="001B1253">
              <w:rPr>
                <w:rFonts w:ascii="Arial" w:hAnsi="Arial"/>
                <w:sz w:val="18"/>
                <w:szCs w:val="18"/>
              </w:rPr>
              <w:t>X</w:t>
            </w:r>
            <w:r>
              <w:rPr>
                <w:rFonts w:ascii="Arial" w:hAnsi="Arial"/>
                <w:sz w:val="18"/>
                <w:szCs w:val="18"/>
              </w:rPr>
              <w:t xml:space="preserve"> </w:t>
            </w:r>
            <w:r w:rsidRPr="001B1253">
              <w:rPr>
                <w:rFonts w:ascii="Arial" w:hAnsi="Arial"/>
                <w:sz w:val="18"/>
                <w:szCs w:val="18"/>
              </w:rPr>
              <w:t>31CM, ACCESORIOS: CON ACCESORIOS, 4</w:t>
            </w:r>
            <w:r>
              <w:rPr>
                <w:rFonts w:ascii="Arial" w:hAnsi="Arial"/>
                <w:sz w:val="18"/>
                <w:szCs w:val="18"/>
              </w:rPr>
              <w:t xml:space="preserve"> </w:t>
            </w:r>
            <w:r w:rsidRPr="001B1253">
              <w:rPr>
                <w:rFonts w:ascii="Arial" w:hAnsi="Arial"/>
                <w:sz w:val="18"/>
                <w:szCs w:val="18"/>
              </w:rPr>
              <w:t>PCS, TIPO: SET FIGURAS, FUENTE MOVIMIENTO: SIN FUENTE DE MOVIMIENTO, USUARIO: NIÑO, PRESENTACION: BLISTER</w:t>
            </w:r>
            <w:r>
              <w:rPr>
                <w:rFonts w:ascii="Arial" w:hAnsi="Arial"/>
                <w:sz w:val="18"/>
                <w:szCs w:val="18"/>
              </w:rPr>
              <w:t>.</w:t>
            </w:r>
          </w:p>
          <w:p w14:paraId="1DD172A1" w14:textId="77777777" w:rsidR="00F64D6B" w:rsidRDefault="00F64D6B" w:rsidP="00CE0DBA">
            <w:pPr>
              <w:spacing w:line="264" w:lineRule="auto"/>
              <w:rPr>
                <w:rFonts w:ascii="Arial" w:hAnsi="Arial"/>
                <w:sz w:val="18"/>
                <w:szCs w:val="18"/>
              </w:rPr>
            </w:pPr>
            <w:r>
              <w:rPr>
                <w:rFonts w:ascii="Arial" w:hAnsi="Arial"/>
                <w:sz w:val="18"/>
                <w:szCs w:val="18"/>
              </w:rPr>
              <w:t xml:space="preserve">Mercancía consignada en la </w:t>
            </w:r>
            <w:r w:rsidRPr="00445791">
              <w:rPr>
                <w:rFonts w:ascii="Arial" w:hAnsi="Arial"/>
                <w:bCs/>
                <w:sz w:val="18"/>
                <w:szCs w:val="18"/>
              </w:rPr>
              <w:t xml:space="preserve">DAM </w:t>
            </w:r>
            <w:r w:rsidRPr="007F0E3C">
              <w:rPr>
                <w:rFonts w:ascii="Arial" w:hAnsi="Arial"/>
                <w:bCs/>
                <w:sz w:val="18"/>
                <w:szCs w:val="18"/>
              </w:rPr>
              <w:t>Nº 172-2020-10-0063</w:t>
            </w:r>
            <w:r>
              <w:rPr>
                <w:rFonts w:ascii="Arial" w:hAnsi="Arial"/>
                <w:bCs/>
                <w:sz w:val="18"/>
                <w:szCs w:val="18"/>
              </w:rPr>
              <w:t>90</w:t>
            </w:r>
            <w:r w:rsidRPr="007F0E3C">
              <w:rPr>
                <w:rFonts w:ascii="Arial" w:hAnsi="Arial"/>
                <w:bCs/>
                <w:sz w:val="18"/>
                <w:szCs w:val="18"/>
              </w:rPr>
              <w:t xml:space="preserve"> del 19.6.2020</w:t>
            </w:r>
            <w:r>
              <w:rPr>
                <w:rFonts w:ascii="Arial" w:hAnsi="Arial"/>
                <w:b/>
                <w:sz w:val="18"/>
                <w:szCs w:val="18"/>
              </w:rPr>
              <w:t xml:space="preserve"> </w:t>
            </w:r>
            <w:r>
              <w:rPr>
                <w:rFonts w:ascii="Arial" w:hAnsi="Arial"/>
                <w:bCs/>
                <w:sz w:val="18"/>
                <w:szCs w:val="18"/>
              </w:rPr>
              <w:t>que</w:t>
            </w:r>
            <w:r w:rsidRPr="00445791">
              <w:rPr>
                <w:rFonts w:ascii="Arial" w:hAnsi="Arial"/>
                <w:bCs/>
                <w:sz w:val="18"/>
                <w:szCs w:val="18"/>
              </w:rPr>
              <w:t xml:space="preserve">, </w:t>
            </w:r>
            <w:r w:rsidRPr="00445791">
              <w:rPr>
                <w:rFonts w:ascii="Arial" w:hAnsi="Arial"/>
                <w:sz w:val="18"/>
                <w:szCs w:val="18"/>
              </w:rPr>
              <w:t>en mérito a lo establecido en los artículos 176° y 178° del Decreto Legislativo N° 1053 - Ley General de Aduanas</w:t>
            </w:r>
            <w:r w:rsidRPr="008E734A">
              <w:rPr>
                <w:rFonts w:ascii="Arial" w:hAnsi="Arial"/>
                <w:sz w:val="19"/>
                <w:szCs w:val="19"/>
              </w:rPr>
              <w:t xml:space="preserve"> </w:t>
            </w:r>
            <w:r w:rsidRPr="00BD61AB">
              <w:rPr>
                <w:rFonts w:ascii="Arial" w:hAnsi="Arial"/>
                <w:sz w:val="19"/>
                <w:szCs w:val="19"/>
              </w:rPr>
              <w:t>al haber transcurrido más de treinta (30) días calendario desde la fecha de numeración de la declaración aduanera de mercancías sin que se haya concluido su trámite</w:t>
            </w:r>
            <w:r w:rsidRPr="00445791">
              <w:rPr>
                <w:rFonts w:ascii="Arial" w:hAnsi="Arial"/>
                <w:sz w:val="18"/>
                <w:szCs w:val="18"/>
              </w:rPr>
              <w:t xml:space="preserve">, la referida mercancía almacenada en el depósito temporal </w:t>
            </w:r>
            <w:r w:rsidRPr="00B03CCF">
              <w:rPr>
                <w:rFonts w:ascii="Arial" w:hAnsi="Arial"/>
                <w:color w:val="000000"/>
                <w:sz w:val="18"/>
                <w:szCs w:val="18"/>
                <w:shd w:val="clear" w:color="auto" w:fill="FFFFFF"/>
              </w:rPr>
              <w:t xml:space="preserve"> </w:t>
            </w:r>
            <w:r w:rsidRPr="003D348B">
              <w:rPr>
                <w:rFonts w:ascii="Arial" w:hAnsi="Arial"/>
                <w:color w:val="000000"/>
                <w:sz w:val="18"/>
                <w:szCs w:val="18"/>
                <w:shd w:val="clear" w:color="auto" w:fill="FFFFFF"/>
              </w:rPr>
              <w:t>ALMACENES TACNA S.A.</w:t>
            </w:r>
            <w:r w:rsidRPr="00445791">
              <w:rPr>
                <w:rFonts w:ascii="Arial" w:hAnsi="Arial"/>
                <w:color w:val="000000"/>
                <w:sz w:val="18"/>
                <w:szCs w:val="18"/>
                <w:shd w:val="clear" w:color="auto" w:fill="FFFFFF"/>
              </w:rPr>
              <w:t xml:space="preserve">, </w:t>
            </w:r>
            <w:r w:rsidRPr="00445791">
              <w:rPr>
                <w:rFonts w:ascii="Arial" w:hAnsi="Arial"/>
                <w:sz w:val="18"/>
                <w:szCs w:val="18"/>
              </w:rPr>
              <w:t xml:space="preserve">ha caído en situación de abandono legal, </w:t>
            </w:r>
            <w:r w:rsidRPr="00023B7C">
              <w:rPr>
                <w:rFonts w:ascii="Arial" w:hAnsi="Arial"/>
                <w:sz w:val="18"/>
                <w:szCs w:val="18"/>
              </w:rPr>
              <w:t>por lo que conforme a los artículos 184</w:t>
            </w:r>
            <w:r>
              <w:rPr>
                <w:rFonts w:ascii="Arial" w:hAnsi="Arial"/>
                <w:sz w:val="18"/>
                <w:szCs w:val="18"/>
              </w:rPr>
              <w:t>°</w:t>
            </w:r>
            <w:r w:rsidRPr="00023B7C">
              <w:rPr>
                <w:rFonts w:ascii="Arial" w:hAnsi="Arial"/>
                <w:sz w:val="18"/>
                <w:szCs w:val="18"/>
              </w:rPr>
              <w:t xml:space="preserve"> y</w:t>
            </w:r>
            <w:r>
              <w:rPr>
                <w:rFonts w:ascii="Arial" w:hAnsi="Arial"/>
                <w:sz w:val="18"/>
                <w:szCs w:val="18"/>
              </w:rPr>
              <w:t xml:space="preserve"> </w:t>
            </w:r>
            <w:r w:rsidRPr="00023B7C">
              <w:rPr>
                <w:rFonts w:ascii="Arial" w:hAnsi="Arial"/>
                <w:sz w:val="18"/>
                <w:szCs w:val="18"/>
              </w:rPr>
              <w:t>186</w:t>
            </w:r>
            <w:r>
              <w:rPr>
                <w:rFonts w:ascii="Arial" w:hAnsi="Arial"/>
                <w:sz w:val="18"/>
                <w:szCs w:val="18"/>
              </w:rPr>
              <w:t>°</w:t>
            </w:r>
            <w:r w:rsidRPr="00023B7C">
              <w:rPr>
                <w:rFonts w:ascii="Arial" w:hAnsi="Arial"/>
                <w:sz w:val="18"/>
                <w:szCs w:val="18"/>
              </w:rPr>
              <w:t xml:space="preserve"> del Decreto Legislativo N° 1053 - Ley General de Aduanas tiene un plazo de cinco (5) días hábiles, contados a partir del día siguiente de recibida la presente notificación, para que culmine el trámite correspondiente y obtenga el levante de vuestra mercancía; caso contrario se procederá a su disposición conforme lo dispuesto en el artículo 180° de la citada norma legal, concordante con los artículos 235°, 237° y 242° al 245° del Decreto Supremo N° 010-2009-EF - Reglamento de la Ley General de Aduanas. </w:t>
            </w:r>
          </w:p>
          <w:p w14:paraId="0727484F" w14:textId="77777777" w:rsidR="00F64D6B" w:rsidRPr="00023B7C" w:rsidRDefault="00F64D6B" w:rsidP="00CE0DBA">
            <w:pPr>
              <w:spacing w:line="264" w:lineRule="auto"/>
              <w:rPr>
                <w:rFonts w:ascii="Arial" w:hAnsi="Arial"/>
                <w:sz w:val="18"/>
                <w:szCs w:val="18"/>
              </w:rPr>
            </w:pPr>
            <w:r w:rsidRPr="00023B7C">
              <w:rPr>
                <w:rFonts w:ascii="Arial" w:hAnsi="Arial"/>
                <w:sz w:val="18"/>
                <w:szCs w:val="18"/>
              </w:rPr>
              <w:t>La respuesta a la presente notificación puede ser presentada ante cualquier oficina de la SUNAT a nivel nacional y mediante la Mesa de Partes Virtual - SUNAT.</w:t>
            </w:r>
          </w:p>
          <w:p w14:paraId="090DAC8F" w14:textId="77777777" w:rsidR="00F64D6B" w:rsidRPr="00D51989" w:rsidRDefault="00F64D6B" w:rsidP="00CE0DBA">
            <w:pPr>
              <w:spacing w:line="264" w:lineRule="auto"/>
              <w:rPr>
                <w:rFonts w:ascii="Arial" w:hAnsi="Arial"/>
                <w:sz w:val="6"/>
                <w:szCs w:val="6"/>
              </w:rPr>
            </w:pPr>
          </w:p>
        </w:tc>
      </w:tr>
    </w:tbl>
    <w:p w14:paraId="2D4CE30C" w14:textId="77777777" w:rsidR="00F64D6B" w:rsidRDefault="00F64D6B" w:rsidP="00F8397C"/>
    <w:sectPr w:rsidR="00F64D6B" w:rsidSect="00E871DF">
      <w:pgSz w:w="11907" w:h="16839" w:code="9"/>
      <w:pgMar w:top="1135"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04B1" w14:textId="77777777" w:rsidR="00545636" w:rsidRDefault="00545636" w:rsidP="000801E0">
      <w:pPr>
        <w:spacing w:after="0"/>
      </w:pPr>
      <w:r>
        <w:separator/>
      </w:r>
    </w:p>
  </w:endnote>
  <w:endnote w:type="continuationSeparator" w:id="0">
    <w:p w14:paraId="747E2514" w14:textId="77777777" w:rsidR="00545636" w:rsidRDefault="00545636" w:rsidP="00080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16C4" w14:textId="77777777" w:rsidR="00545636" w:rsidRDefault="00545636" w:rsidP="000801E0">
      <w:pPr>
        <w:spacing w:after="0"/>
      </w:pPr>
      <w:r>
        <w:separator/>
      </w:r>
    </w:p>
  </w:footnote>
  <w:footnote w:type="continuationSeparator" w:id="0">
    <w:p w14:paraId="3AC1470C" w14:textId="77777777" w:rsidR="00545636" w:rsidRDefault="00545636" w:rsidP="000801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92775"/>
    <w:multiLevelType w:val="hybridMultilevel"/>
    <w:tmpl w:val="D07C9FBE"/>
    <w:lvl w:ilvl="0" w:tplc="3A8220E2">
      <w:start w:val="1"/>
      <w:numFmt w:val="bullet"/>
      <w:lvlText w:val="­"/>
      <w:lvlJc w:val="left"/>
      <w:pPr>
        <w:ind w:left="747" w:hanging="360"/>
      </w:pPr>
      <w:rPr>
        <w:rFonts w:ascii="Courier New" w:hAnsi="Courier New" w:hint="default"/>
      </w:rPr>
    </w:lvl>
    <w:lvl w:ilvl="1" w:tplc="280A0003" w:tentative="1">
      <w:start w:val="1"/>
      <w:numFmt w:val="bullet"/>
      <w:lvlText w:val="o"/>
      <w:lvlJc w:val="left"/>
      <w:pPr>
        <w:ind w:left="1467" w:hanging="360"/>
      </w:pPr>
      <w:rPr>
        <w:rFonts w:ascii="Courier New" w:hAnsi="Courier New" w:cs="Courier New" w:hint="default"/>
      </w:rPr>
    </w:lvl>
    <w:lvl w:ilvl="2" w:tplc="280A0005" w:tentative="1">
      <w:start w:val="1"/>
      <w:numFmt w:val="bullet"/>
      <w:lvlText w:val=""/>
      <w:lvlJc w:val="left"/>
      <w:pPr>
        <w:ind w:left="2187" w:hanging="360"/>
      </w:pPr>
      <w:rPr>
        <w:rFonts w:ascii="Wingdings" w:hAnsi="Wingdings" w:hint="default"/>
      </w:rPr>
    </w:lvl>
    <w:lvl w:ilvl="3" w:tplc="280A0001" w:tentative="1">
      <w:start w:val="1"/>
      <w:numFmt w:val="bullet"/>
      <w:lvlText w:val=""/>
      <w:lvlJc w:val="left"/>
      <w:pPr>
        <w:ind w:left="2907" w:hanging="360"/>
      </w:pPr>
      <w:rPr>
        <w:rFonts w:ascii="Symbol" w:hAnsi="Symbol" w:hint="default"/>
      </w:rPr>
    </w:lvl>
    <w:lvl w:ilvl="4" w:tplc="280A0003" w:tentative="1">
      <w:start w:val="1"/>
      <w:numFmt w:val="bullet"/>
      <w:lvlText w:val="o"/>
      <w:lvlJc w:val="left"/>
      <w:pPr>
        <w:ind w:left="3627" w:hanging="360"/>
      </w:pPr>
      <w:rPr>
        <w:rFonts w:ascii="Courier New" w:hAnsi="Courier New" w:cs="Courier New" w:hint="default"/>
      </w:rPr>
    </w:lvl>
    <w:lvl w:ilvl="5" w:tplc="280A0005" w:tentative="1">
      <w:start w:val="1"/>
      <w:numFmt w:val="bullet"/>
      <w:lvlText w:val=""/>
      <w:lvlJc w:val="left"/>
      <w:pPr>
        <w:ind w:left="4347" w:hanging="360"/>
      </w:pPr>
      <w:rPr>
        <w:rFonts w:ascii="Wingdings" w:hAnsi="Wingdings" w:hint="default"/>
      </w:rPr>
    </w:lvl>
    <w:lvl w:ilvl="6" w:tplc="280A0001" w:tentative="1">
      <w:start w:val="1"/>
      <w:numFmt w:val="bullet"/>
      <w:lvlText w:val=""/>
      <w:lvlJc w:val="left"/>
      <w:pPr>
        <w:ind w:left="5067" w:hanging="360"/>
      </w:pPr>
      <w:rPr>
        <w:rFonts w:ascii="Symbol" w:hAnsi="Symbol" w:hint="default"/>
      </w:rPr>
    </w:lvl>
    <w:lvl w:ilvl="7" w:tplc="280A0003" w:tentative="1">
      <w:start w:val="1"/>
      <w:numFmt w:val="bullet"/>
      <w:lvlText w:val="o"/>
      <w:lvlJc w:val="left"/>
      <w:pPr>
        <w:ind w:left="5787" w:hanging="360"/>
      </w:pPr>
      <w:rPr>
        <w:rFonts w:ascii="Courier New" w:hAnsi="Courier New" w:cs="Courier New" w:hint="default"/>
      </w:rPr>
    </w:lvl>
    <w:lvl w:ilvl="8" w:tplc="280A0005" w:tentative="1">
      <w:start w:val="1"/>
      <w:numFmt w:val="bullet"/>
      <w:lvlText w:val=""/>
      <w:lvlJc w:val="left"/>
      <w:pPr>
        <w:ind w:left="6507" w:hanging="360"/>
      </w:pPr>
      <w:rPr>
        <w:rFonts w:ascii="Wingdings" w:hAnsi="Wingdings" w:hint="default"/>
      </w:rPr>
    </w:lvl>
  </w:abstractNum>
  <w:num w:numId="1" w16cid:durableId="1906715805">
    <w:abstractNumId w:val="0"/>
  </w:num>
  <w:num w:numId="2" w16cid:durableId="12890444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B6"/>
    <w:rsid w:val="00014518"/>
    <w:rsid w:val="00043A94"/>
    <w:rsid w:val="00047E1E"/>
    <w:rsid w:val="000801E0"/>
    <w:rsid w:val="00083445"/>
    <w:rsid w:val="000F70B6"/>
    <w:rsid w:val="0010096A"/>
    <w:rsid w:val="001020F2"/>
    <w:rsid w:val="00104169"/>
    <w:rsid w:val="0010721C"/>
    <w:rsid w:val="0012259B"/>
    <w:rsid w:val="00144F2E"/>
    <w:rsid w:val="00152C39"/>
    <w:rsid w:val="0019014B"/>
    <w:rsid w:val="0019709D"/>
    <w:rsid w:val="001B118C"/>
    <w:rsid w:val="001C4140"/>
    <w:rsid w:val="001C58FD"/>
    <w:rsid w:val="001C77CD"/>
    <w:rsid w:val="00204E97"/>
    <w:rsid w:val="00214804"/>
    <w:rsid w:val="00215F09"/>
    <w:rsid w:val="002166EB"/>
    <w:rsid w:val="00246491"/>
    <w:rsid w:val="002516DA"/>
    <w:rsid w:val="00254BF8"/>
    <w:rsid w:val="0025526B"/>
    <w:rsid w:val="002735F8"/>
    <w:rsid w:val="002A6093"/>
    <w:rsid w:val="002A7E2C"/>
    <w:rsid w:val="002D7FC2"/>
    <w:rsid w:val="002E3AFB"/>
    <w:rsid w:val="002F6DB9"/>
    <w:rsid w:val="003015B0"/>
    <w:rsid w:val="0030465D"/>
    <w:rsid w:val="00305941"/>
    <w:rsid w:val="00333B46"/>
    <w:rsid w:val="00352F85"/>
    <w:rsid w:val="00354B03"/>
    <w:rsid w:val="003970D7"/>
    <w:rsid w:val="003B37EA"/>
    <w:rsid w:val="003D23F1"/>
    <w:rsid w:val="003E4926"/>
    <w:rsid w:val="004069D7"/>
    <w:rsid w:val="00407E97"/>
    <w:rsid w:val="00433272"/>
    <w:rsid w:val="00444886"/>
    <w:rsid w:val="00486BAB"/>
    <w:rsid w:val="0049071E"/>
    <w:rsid w:val="004907AA"/>
    <w:rsid w:val="004B2407"/>
    <w:rsid w:val="004B5BAC"/>
    <w:rsid w:val="004D4378"/>
    <w:rsid w:val="004E7E57"/>
    <w:rsid w:val="005058E0"/>
    <w:rsid w:val="00545636"/>
    <w:rsid w:val="005E562C"/>
    <w:rsid w:val="00623E99"/>
    <w:rsid w:val="00646A47"/>
    <w:rsid w:val="0066080D"/>
    <w:rsid w:val="00673A3C"/>
    <w:rsid w:val="00692B28"/>
    <w:rsid w:val="00695FED"/>
    <w:rsid w:val="006D7350"/>
    <w:rsid w:val="007078B5"/>
    <w:rsid w:val="0075365A"/>
    <w:rsid w:val="007B34B1"/>
    <w:rsid w:val="007C6B80"/>
    <w:rsid w:val="007D50A8"/>
    <w:rsid w:val="00857907"/>
    <w:rsid w:val="008748DB"/>
    <w:rsid w:val="00897A08"/>
    <w:rsid w:val="008A3A9E"/>
    <w:rsid w:val="008B38C8"/>
    <w:rsid w:val="008B3CA2"/>
    <w:rsid w:val="008B419F"/>
    <w:rsid w:val="008E20D4"/>
    <w:rsid w:val="008F246A"/>
    <w:rsid w:val="009106D3"/>
    <w:rsid w:val="00916897"/>
    <w:rsid w:val="00927C4B"/>
    <w:rsid w:val="00947359"/>
    <w:rsid w:val="00952F9E"/>
    <w:rsid w:val="009665A9"/>
    <w:rsid w:val="0097342A"/>
    <w:rsid w:val="009B317F"/>
    <w:rsid w:val="009F0965"/>
    <w:rsid w:val="00A04767"/>
    <w:rsid w:val="00A25673"/>
    <w:rsid w:val="00A26029"/>
    <w:rsid w:val="00A52B06"/>
    <w:rsid w:val="00A750D4"/>
    <w:rsid w:val="00A95200"/>
    <w:rsid w:val="00AB2CB0"/>
    <w:rsid w:val="00AC5F35"/>
    <w:rsid w:val="00AC7DEC"/>
    <w:rsid w:val="00AF0D89"/>
    <w:rsid w:val="00B11A78"/>
    <w:rsid w:val="00B32330"/>
    <w:rsid w:val="00B32331"/>
    <w:rsid w:val="00B36C4E"/>
    <w:rsid w:val="00B41563"/>
    <w:rsid w:val="00B539EA"/>
    <w:rsid w:val="00B906F4"/>
    <w:rsid w:val="00BC395A"/>
    <w:rsid w:val="00BC5CF9"/>
    <w:rsid w:val="00BD11A9"/>
    <w:rsid w:val="00BF0549"/>
    <w:rsid w:val="00BF4C4A"/>
    <w:rsid w:val="00C253C9"/>
    <w:rsid w:val="00C3623D"/>
    <w:rsid w:val="00C63425"/>
    <w:rsid w:val="00C64A87"/>
    <w:rsid w:val="00C8677B"/>
    <w:rsid w:val="00CE1ADB"/>
    <w:rsid w:val="00CE3D5A"/>
    <w:rsid w:val="00CE5848"/>
    <w:rsid w:val="00CF2815"/>
    <w:rsid w:val="00CF7C23"/>
    <w:rsid w:val="00D34CED"/>
    <w:rsid w:val="00D51989"/>
    <w:rsid w:val="00D54ED8"/>
    <w:rsid w:val="00D63B89"/>
    <w:rsid w:val="00DA09D0"/>
    <w:rsid w:val="00E0112E"/>
    <w:rsid w:val="00E02301"/>
    <w:rsid w:val="00E02CCF"/>
    <w:rsid w:val="00E13EE0"/>
    <w:rsid w:val="00E45B95"/>
    <w:rsid w:val="00E57DCC"/>
    <w:rsid w:val="00E83398"/>
    <w:rsid w:val="00E85203"/>
    <w:rsid w:val="00E871DF"/>
    <w:rsid w:val="00E94B3F"/>
    <w:rsid w:val="00EB271D"/>
    <w:rsid w:val="00F05E23"/>
    <w:rsid w:val="00F0787B"/>
    <w:rsid w:val="00F37637"/>
    <w:rsid w:val="00F4298D"/>
    <w:rsid w:val="00F54F0B"/>
    <w:rsid w:val="00F64D6B"/>
    <w:rsid w:val="00F67BDD"/>
    <w:rsid w:val="00F74E1E"/>
    <w:rsid w:val="00F8397C"/>
    <w:rsid w:val="00FD1A92"/>
    <w:rsid w:val="00FD44CA"/>
    <w:rsid w:val="00FF41CE"/>
    <w:rsid w:val="00FF7F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3782"/>
  <w15:docId w15:val="{745F303B-AB05-4C0A-9C4E-27E825C1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B6"/>
    <w:pPr>
      <w:spacing w:after="200"/>
      <w:jc w:val="both"/>
    </w:pPr>
    <w:rPr>
      <w:rFonts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801E0"/>
    <w:pPr>
      <w:tabs>
        <w:tab w:val="center" w:pos="4419"/>
        <w:tab w:val="right" w:pos="8838"/>
      </w:tabs>
    </w:pPr>
  </w:style>
  <w:style w:type="character" w:customStyle="1" w:styleId="EncabezadoCar">
    <w:name w:val="Encabezado Car"/>
    <w:basedOn w:val="Fuentedeprrafopredeter"/>
    <w:link w:val="Encabezado"/>
    <w:uiPriority w:val="99"/>
    <w:semiHidden/>
    <w:rsid w:val="000801E0"/>
    <w:rPr>
      <w:rFonts w:cs="Arial"/>
      <w:sz w:val="22"/>
      <w:szCs w:val="22"/>
      <w:lang w:eastAsia="en-US"/>
    </w:rPr>
  </w:style>
  <w:style w:type="paragraph" w:styleId="Piedepgina">
    <w:name w:val="footer"/>
    <w:basedOn w:val="Normal"/>
    <w:link w:val="PiedepginaCar"/>
    <w:uiPriority w:val="99"/>
    <w:semiHidden/>
    <w:unhideWhenUsed/>
    <w:rsid w:val="000801E0"/>
    <w:pPr>
      <w:tabs>
        <w:tab w:val="center" w:pos="4419"/>
        <w:tab w:val="right" w:pos="8838"/>
      </w:tabs>
    </w:pPr>
  </w:style>
  <w:style w:type="character" w:customStyle="1" w:styleId="PiedepginaCar">
    <w:name w:val="Pie de página Car"/>
    <w:basedOn w:val="Fuentedeprrafopredeter"/>
    <w:link w:val="Piedepgina"/>
    <w:uiPriority w:val="99"/>
    <w:semiHidden/>
    <w:rsid w:val="000801E0"/>
    <w:rPr>
      <w:rFonts w:cs="Arial"/>
      <w:sz w:val="22"/>
      <w:szCs w:val="22"/>
      <w:lang w:eastAsia="en-US"/>
    </w:rPr>
  </w:style>
  <w:style w:type="paragraph" w:styleId="NormalWeb">
    <w:name w:val="Normal (Web)"/>
    <w:basedOn w:val="Normal"/>
    <w:uiPriority w:val="99"/>
    <w:rsid w:val="00E94B3F"/>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8677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77B"/>
    <w:rPr>
      <w:rFonts w:ascii="Tahoma" w:hAnsi="Tahoma" w:cs="Tahoma"/>
      <w:sz w:val="16"/>
      <w:szCs w:val="16"/>
      <w:lang w:eastAsia="en-US"/>
    </w:rPr>
  </w:style>
  <w:style w:type="paragraph" w:styleId="Textoindependiente3">
    <w:name w:val="Body Text 3"/>
    <w:basedOn w:val="Normal"/>
    <w:link w:val="Textoindependiente3Car"/>
    <w:uiPriority w:val="99"/>
    <w:unhideWhenUsed/>
    <w:rsid w:val="008B419F"/>
    <w:pPr>
      <w:spacing w:after="120"/>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8B419F"/>
    <w:rPr>
      <w:rFonts w:ascii="Times New Roman" w:eastAsia="Times New Roman" w:hAnsi="Times New Roman"/>
      <w:sz w:val="16"/>
      <w:szCs w:val="16"/>
      <w:lang w:val="es-ES" w:eastAsia="es-ES"/>
    </w:rPr>
  </w:style>
  <w:style w:type="table" w:styleId="Tablaconcuadrcula">
    <w:name w:val="Table Grid"/>
    <w:basedOn w:val="Tablanormal"/>
    <w:uiPriority w:val="59"/>
    <w:rsid w:val="00B32330"/>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271D"/>
    <w:pPr>
      <w:spacing w:after="120" w:line="480" w:lineRule="auto"/>
    </w:pPr>
  </w:style>
  <w:style w:type="character" w:customStyle="1" w:styleId="Textoindependiente2Car">
    <w:name w:val="Texto independiente 2 Car"/>
    <w:basedOn w:val="Fuentedeprrafopredeter"/>
    <w:link w:val="Textoindependiente2"/>
    <w:uiPriority w:val="99"/>
    <w:semiHidden/>
    <w:rsid w:val="00EB271D"/>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6656">
      <w:bodyDiv w:val="1"/>
      <w:marLeft w:val="0"/>
      <w:marRight w:val="0"/>
      <w:marTop w:val="0"/>
      <w:marBottom w:val="0"/>
      <w:divBdr>
        <w:top w:val="none" w:sz="0" w:space="0" w:color="auto"/>
        <w:left w:val="none" w:sz="0" w:space="0" w:color="auto"/>
        <w:bottom w:val="none" w:sz="0" w:space="0" w:color="auto"/>
        <w:right w:val="none" w:sz="0" w:space="0" w:color="auto"/>
      </w:divBdr>
    </w:div>
    <w:div w:id="237522705">
      <w:bodyDiv w:val="1"/>
      <w:marLeft w:val="0"/>
      <w:marRight w:val="0"/>
      <w:marTop w:val="0"/>
      <w:marBottom w:val="0"/>
      <w:divBdr>
        <w:top w:val="none" w:sz="0" w:space="0" w:color="auto"/>
        <w:left w:val="none" w:sz="0" w:space="0" w:color="auto"/>
        <w:bottom w:val="none" w:sz="0" w:space="0" w:color="auto"/>
        <w:right w:val="none" w:sz="0" w:space="0" w:color="auto"/>
      </w:divBdr>
    </w:div>
    <w:div w:id="667632338">
      <w:bodyDiv w:val="1"/>
      <w:marLeft w:val="0"/>
      <w:marRight w:val="0"/>
      <w:marTop w:val="0"/>
      <w:marBottom w:val="0"/>
      <w:divBdr>
        <w:top w:val="none" w:sz="0" w:space="0" w:color="auto"/>
        <w:left w:val="none" w:sz="0" w:space="0" w:color="auto"/>
        <w:bottom w:val="none" w:sz="0" w:space="0" w:color="auto"/>
        <w:right w:val="none" w:sz="0" w:space="0" w:color="auto"/>
      </w:divBdr>
    </w:div>
    <w:div w:id="1381630965">
      <w:bodyDiv w:val="1"/>
      <w:marLeft w:val="0"/>
      <w:marRight w:val="0"/>
      <w:marTop w:val="0"/>
      <w:marBottom w:val="0"/>
      <w:divBdr>
        <w:top w:val="none" w:sz="0" w:space="0" w:color="auto"/>
        <w:left w:val="none" w:sz="0" w:space="0" w:color="auto"/>
        <w:bottom w:val="none" w:sz="0" w:space="0" w:color="auto"/>
        <w:right w:val="none" w:sz="0" w:space="0" w:color="auto"/>
      </w:divBdr>
    </w:div>
    <w:div w:id="1397586177">
      <w:bodyDiv w:val="1"/>
      <w:marLeft w:val="0"/>
      <w:marRight w:val="0"/>
      <w:marTop w:val="0"/>
      <w:marBottom w:val="0"/>
      <w:divBdr>
        <w:top w:val="none" w:sz="0" w:space="0" w:color="auto"/>
        <w:left w:val="none" w:sz="0" w:space="0" w:color="auto"/>
        <w:bottom w:val="none" w:sz="0" w:space="0" w:color="auto"/>
        <w:right w:val="none" w:sz="0" w:space="0" w:color="auto"/>
      </w:divBdr>
    </w:div>
    <w:div w:id="1439913074">
      <w:bodyDiv w:val="1"/>
      <w:marLeft w:val="0"/>
      <w:marRight w:val="0"/>
      <w:marTop w:val="0"/>
      <w:marBottom w:val="0"/>
      <w:divBdr>
        <w:top w:val="none" w:sz="0" w:space="0" w:color="auto"/>
        <w:left w:val="none" w:sz="0" w:space="0" w:color="auto"/>
        <w:bottom w:val="none" w:sz="0" w:space="0" w:color="auto"/>
        <w:right w:val="none" w:sz="0" w:space="0" w:color="auto"/>
      </w:divBdr>
      <w:divsChild>
        <w:div w:id="616176701">
          <w:marLeft w:val="0"/>
          <w:marRight w:val="0"/>
          <w:marTop w:val="0"/>
          <w:marBottom w:val="0"/>
          <w:divBdr>
            <w:top w:val="none" w:sz="0" w:space="0" w:color="auto"/>
            <w:left w:val="none" w:sz="0" w:space="0" w:color="auto"/>
            <w:bottom w:val="none" w:sz="0" w:space="0" w:color="auto"/>
            <w:right w:val="none" w:sz="0" w:space="0" w:color="auto"/>
          </w:divBdr>
          <w:divsChild>
            <w:div w:id="1219903073">
              <w:marLeft w:val="0"/>
              <w:marRight w:val="0"/>
              <w:marTop w:val="0"/>
              <w:marBottom w:val="0"/>
              <w:divBdr>
                <w:top w:val="none" w:sz="0" w:space="0" w:color="auto"/>
                <w:left w:val="none" w:sz="0" w:space="0" w:color="auto"/>
                <w:bottom w:val="none" w:sz="0" w:space="0" w:color="auto"/>
                <w:right w:val="none" w:sz="0" w:space="0" w:color="auto"/>
              </w:divBdr>
              <w:divsChild>
                <w:div w:id="339546815">
                  <w:marLeft w:val="0"/>
                  <w:marRight w:val="0"/>
                  <w:marTop w:val="0"/>
                  <w:marBottom w:val="0"/>
                  <w:divBdr>
                    <w:top w:val="none" w:sz="0" w:space="0" w:color="auto"/>
                    <w:left w:val="none" w:sz="0" w:space="0" w:color="auto"/>
                    <w:bottom w:val="none" w:sz="0" w:space="0" w:color="auto"/>
                    <w:right w:val="none" w:sz="0" w:space="0" w:color="auto"/>
                  </w:divBdr>
                  <w:divsChild>
                    <w:div w:id="598879656">
                      <w:marLeft w:val="0"/>
                      <w:marRight w:val="0"/>
                      <w:marTop w:val="0"/>
                      <w:marBottom w:val="0"/>
                      <w:divBdr>
                        <w:top w:val="none" w:sz="0" w:space="0" w:color="auto"/>
                        <w:left w:val="none" w:sz="0" w:space="0" w:color="auto"/>
                        <w:bottom w:val="none" w:sz="0" w:space="0" w:color="auto"/>
                        <w:right w:val="none" w:sz="0" w:space="0" w:color="auto"/>
                      </w:divBdr>
                      <w:divsChild>
                        <w:div w:id="415325205">
                          <w:marLeft w:val="0"/>
                          <w:marRight w:val="0"/>
                          <w:marTop w:val="0"/>
                          <w:marBottom w:val="0"/>
                          <w:divBdr>
                            <w:top w:val="none" w:sz="0" w:space="0" w:color="auto"/>
                            <w:left w:val="none" w:sz="0" w:space="0" w:color="auto"/>
                            <w:bottom w:val="none" w:sz="0" w:space="0" w:color="auto"/>
                            <w:right w:val="none" w:sz="0" w:space="0" w:color="auto"/>
                          </w:divBdr>
                          <w:divsChild>
                            <w:div w:id="2048093359">
                              <w:marLeft w:val="0"/>
                              <w:marRight w:val="0"/>
                              <w:marTop w:val="0"/>
                              <w:marBottom w:val="0"/>
                              <w:divBdr>
                                <w:top w:val="none" w:sz="0" w:space="0" w:color="auto"/>
                                <w:left w:val="none" w:sz="0" w:space="0" w:color="auto"/>
                                <w:bottom w:val="none" w:sz="0" w:space="0" w:color="auto"/>
                                <w:right w:val="none" w:sz="0" w:space="0" w:color="auto"/>
                              </w:divBdr>
                              <w:divsChild>
                                <w:div w:id="559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628162">
      <w:bodyDiv w:val="1"/>
      <w:marLeft w:val="0"/>
      <w:marRight w:val="0"/>
      <w:marTop w:val="0"/>
      <w:marBottom w:val="0"/>
      <w:divBdr>
        <w:top w:val="none" w:sz="0" w:space="0" w:color="auto"/>
        <w:left w:val="none" w:sz="0" w:space="0" w:color="auto"/>
        <w:bottom w:val="none" w:sz="0" w:space="0" w:color="auto"/>
        <w:right w:val="none" w:sz="0" w:space="0" w:color="auto"/>
      </w:divBdr>
    </w:div>
    <w:div w:id="17863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3800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prueba1</dc:creator>
  <cp:lastModifiedBy>Zuñiga Vera Patricia Victoria</cp:lastModifiedBy>
  <cp:revision>3</cp:revision>
  <cp:lastPrinted>2014-05-20T15:48:00Z</cp:lastPrinted>
  <dcterms:created xsi:type="dcterms:W3CDTF">2024-07-11T15:21:00Z</dcterms:created>
  <dcterms:modified xsi:type="dcterms:W3CDTF">2024-07-11T15:23:00Z</dcterms:modified>
</cp:coreProperties>
</file>