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68D1F" w14:textId="77777777" w:rsidR="00736EB0" w:rsidRPr="00505C4D" w:rsidRDefault="00736EB0" w:rsidP="00833308">
      <w:pPr>
        <w:spacing w:line="0" w:lineRule="atLeast"/>
        <w:ind w:left="142" w:right="283"/>
        <w:jc w:val="center"/>
        <w:rPr>
          <w:rFonts w:ascii="Arial Narrow" w:hAnsi="Arial Narrow" w:cs="Arial"/>
          <w:color w:val="000080"/>
          <w:sz w:val="16"/>
          <w:szCs w:val="16"/>
          <w:lang w:eastAsia="es-PE"/>
        </w:rPr>
      </w:pPr>
    </w:p>
    <w:p w14:paraId="1AD0C464" w14:textId="77777777" w:rsidR="00736EB0" w:rsidRPr="00B010A3" w:rsidRDefault="00736EB0" w:rsidP="00833308">
      <w:pPr>
        <w:spacing w:line="0" w:lineRule="atLeast"/>
        <w:ind w:left="142" w:right="283"/>
        <w:jc w:val="center"/>
        <w:rPr>
          <w:rFonts w:ascii="Arial Narrow" w:hAnsi="Arial Narrow" w:cs="Arial"/>
          <w:b/>
          <w:bCs/>
          <w:color w:val="000000" w:themeColor="text1"/>
          <w:sz w:val="16"/>
          <w:szCs w:val="16"/>
          <w:lang w:eastAsia="es-PE"/>
        </w:rPr>
      </w:pPr>
    </w:p>
    <w:p w14:paraId="311296E5" w14:textId="77777777" w:rsidR="00833308" w:rsidRDefault="00833308" w:rsidP="00833308">
      <w:pPr>
        <w:spacing w:line="0" w:lineRule="atLeast"/>
        <w:ind w:left="142" w:right="283"/>
        <w:jc w:val="center"/>
        <w:rPr>
          <w:rFonts w:ascii="Arial Narrow" w:hAnsi="Arial Narrow" w:cs="Arial"/>
          <w:b/>
          <w:bCs/>
          <w:color w:val="000000" w:themeColor="text1"/>
          <w:sz w:val="16"/>
          <w:szCs w:val="16"/>
          <w:lang w:eastAsia="es-PE"/>
        </w:rPr>
      </w:pPr>
    </w:p>
    <w:p w14:paraId="25922D76" w14:textId="77777777" w:rsidR="00833308" w:rsidRDefault="00833308" w:rsidP="00833308">
      <w:pPr>
        <w:spacing w:line="0" w:lineRule="atLeast"/>
        <w:ind w:left="142" w:right="283"/>
        <w:jc w:val="center"/>
        <w:rPr>
          <w:rFonts w:ascii="Arial Narrow" w:hAnsi="Arial Narrow" w:cs="Arial"/>
          <w:b/>
          <w:bCs/>
          <w:color w:val="000000" w:themeColor="text1"/>
          <w:sz w:val="16"/>
          <w:szCs w:val="16"/>
          <w:lang w:eastAsia="es-PE"/>
        </w:rPr>
      </w:pPr>
    </w:p>
    <w:p w14:paraId="76E462AC" w14:textId="77777777" w:rsidR="00833308" w:rsidRDefault="00833308" w:rsidP="00833308">
      <w:pPr>
        <w:spacing w:line="0" w:lineRule="atLeast"/>
        <w:ind w:left="142" w:right="283"/>
        <w:jc w:val="center"/>
        <w:rPr>
          <w:rFonts w:ascii="Arial Narrow" w:hAnsi="Arial Narrow" w:cs="Arial"/>
          <w:b/>
          <w:bCs/>
          <w:color w:val="000000" w:themeColor="text1"/>
          <w:sz w:val="16"/>
          <w:szCs w:val="16"/>
          <w:lang w:eastAsia="es-PE"/>
        </w:rPr>
      </w:pPr>
    </w:p>
    <w:p w14:paraId="49CB3A09" w14:textId="77777777" w:rsidR="00833308" w:rsidRDefault="00833308" w:rsidP="00833308">
      <w:pPr>
        <w:spacing w:line="0" w:lineRule="atLeast"/>
        <w:ind w:left="142" w:right="283"/>
        <w:jc w:val="center"/>
        <w:rPr>
          <w:rFonts w:ascii="Arial Narrow" w:hAnsi="Arial Narrow" w:cs="Arial"/>
          <w:b/>
          <w:bCs/>
          <w:color w:val="000000" w:themeColor="text1"/>
          <w:sz w:val="16"/>
          <w:szCs w:val="16"/>
          <w:lang w:eastAsia="es-PE"/>
        </w:rPr>
      </w:pPr>
    </w:p>
    <w:p w14:paraId="495F49AA" w14:textId="77777777" w:rsidR="00833308" w:rsidRDefault="00833308" w:rsidP="00833308">
      <w:pPr>
        <w:spacing w:line="0" w:lineRule="atLeast"/>
        <w:ind w:left="142" w:right="283"/>
        <w:jc w:val="center"/>
        <w:rPr>
          <w:rFonts w:ascii="Arial Narrow" w:hAnsi="Arial Narrow" w:cs="Arial"/>
          <w:b/>
          <w:bCs/>
          <w:color w:val="000000" w:themeColor="text1"/>
          <w:sz w:val="16"/>
          <w:szCs w:val="16"/>
          <w:lang w:eastAsia="es-PE"/>
        </w:rPr>
      </w:pPr>
    </w:p>
    <w:p w14:paraId="15B80481" w14:textId="77777777" w:rsidR="00833308" w:rsidRDefault="00833308" w:rsidP="00833308">
      <w:pPr>
        <w:spacing w:line="0" w:lineRule="atLeast"/>
        <w:ind w:left="142" w:right="283"/>
        <w:jc w:val="center"/>
        <w:rPr>
          <w:rFonts w:ascii="Arial Narrow" w:hAnsi="Arial Narrow" w:cs="Arial"/>
          <w:b/>
          <w:bCs/>
          <w:color w:val="000000" w:themeColor="text1"/>
          <w:sz w:val="16"/>
          <w:szCs w:val="16"/>
          <w:lang w:eastAsia="es-PE"/>
        </w:rPr>
      </w:pPr>
    </w:p>
    <w:p w14:paraId="1DBA6BFE" w14:textId="77777777" w:rsidR="00833308" w:rsidRDefault="00833308" w:rsidP="00833308">
      <w:pPr>
        <w:spacing w:line="0" w:lineRule="atLeast"/>
        <w:ind w:left="142" w:right="283"/>
        <w:jc w:val="center"/>
        <w:rPr>
          <w:rFonts w:ascii="Arial Narrow" w:hAnsi="Arial Narrow" w:cs="Arial"/>
          <w:b/>
          <w:bCs/>
          <w:color w:val="000000" w:themeColor="text1"/>
          <w:sz w:val="16"/>
          <w:szCs w:val="16"/>
          <w:lang w:eastAsia="es-PE"/>
        </w:rPr>
      </w:pPr>
    </w:p>
    <w:p w14:paraId="54C3BC15" w14:textId="77777777" w:rsidR="00833308" w:rsidRDefault="00833308" w:rsidP="00833308">
      <w:pPr>
        <w:spacing w:line="0" w:lineRule="atLeast"/>
        <w:ind w:left="142" w:right="283"/>
        <w:jc w:val="center"/>
        <w:rPr>
          <w:rFonts w:ascii="Arial Narrow" w:hAnsi="Arial Narrow" w:cs="Arial"/>
          <w:b/>
          <w:bCs/>
          <w:color w:val="000000" w:themeColor="text1"/>
          <w:sz w:val="16"/>
          <w:szCs w:val="16"/>
          <w:lang w:eastAsia="es-PE"/>
        </w:rPr>
      </w:pPr>
    </w:p>
    <w:p w14:paraId="24C71ACF" w14:textId="77777777" w:rsidR="00833308" w:rsidRDefault="00833308" w:rsidP="00833308">
      <w:pPr>
        <w:spacing w:line="0" w:lineRule="atLeast"/>
        <w:ind w:left="142" w:right="283"/>
        <w:jc w:val="center"/>
        <w:rPr>
          <w:rFonts w:ascii="Arial Narrow" w:hAnsi="Arial Narrow" w:cs="Arial"/>
          <w:b/>
          <w:bCs/>
          <w:color w:val="000000" w:themeColor="text1"/>
          <w:sz w:val="16"/>
          <w:szCs w:val="16"/>
          <w:lang w:eastAsia="es-PE"/>
        </w:rPr>
      </w:pPr>
    </w:p>
    <w:p w14:paraId="3EACA030" w14:textId="77777777" w:rsidR="00833308" w:rsidRDefault="00833308" w:rsidP="00833308">
      <w:pPr>
        <w:spacing w:line="0" w:lineRule="atLeast"/>
        <w:ind w:left="142" w:right="283"/>
        <w:jc w:val="center"/>
        <w:rPr>
          <w:rFonts w:ascii="Arial Narrow" w:hAnsi="Arial Narrow" w:cs="Arial"/>
          <w:b/>
          <w:bCs/>
          <w:color w:val="000000" w:themeColor="text1"/>
          <w:sz w:val="16"/>
          <w:szCs w:val="16"/>
          <w:lang w:eastAsia="es-PE"/>
        </w:rPr>
      </w:pPr>
    </w:p>
    <w:p w14:paraId="560AF9FB" w14:textId="2B341D7C" w:rsidR="00930415" w:rsidRPr="00B010A3" w:rsidRDefault="00930415" w:rsidP="00833308">
      <w:pPr>
        <w:spacing w:line="0" w:lineRule="atLeast"/>
        <w:ind w:left="142" w:right="283"/>
        <w:jc w:val="center"/>
        <w:rPr>
          <w:rFonts w:ascii="Arial Narrow" w:hAnsi="Arial Narrow" w:cs="Arial"/>
          <w:b/>
          <w:bCs/>
          <w:color w:val="000000" w:themeColor="text1"/>
          <w:sz w:val="16"/>
          <w:szCs w:val="16"/>
          <w:lang w:eastAsia="es-PE"/>
        </w:rPr>
      </w:pPr>
      <w:r w:rsidRPr="00B010A3">
        <w:rPr>
          <w:rFonts w:ascii="Arial Narrow" w:hAnsi="Arial Narrow" w:cs="Arial"/>
          <w:b/>
          <w:bCs/>
          <w:color w:val="000000" w:themeColor="text1"/>
          <w:sz w:val="16"/>
          <w:szCs w:val="16"/>
          <w:lang w:eastAsia="es-PE"/>
        </w:rPr>
        <w:t>SUPERINTENDENCIA NACIONAL DE ADUANAS Y</w:t>
      </w:r>
      <w:r w:rsidR="00181C1D" w:rsidRPr="00B010A3">
        <w:rPr>
          <w:rFonts w:ascii="Arial Narrow" w:hAnsi="Arial Narrow" w:cs="Arial"/>
          <w:b/>
          <w:bCs/>
          <w:color w:val="000000" w:themeColor="text1"/>
          <w:sz w:val="16"/>
          <w:szCs w:val="16"/>
          <w:lang w:eastAsia="es-PE"/>
        </w:rPr>
        <w:t xml:space="preserve"> </w:t>
      </w:r>
      <w:r w:rsidR="00833308">
        <w:rPr>
          <w:rFonts w:ascii="Arial Narrow" w:hAnsi="Arial Narrow" w:cs="Arial"/>
          <w:b/>
          <w:bCs/>
          <w:color w:val="000000" w:themeColor="text1"/>
          <w:sz w:val="16"/>
          <w:szCs w:val="16"/>
          <w:lang w:eastAsia="es-PE"/>
        </w:rPr>
        <w:t xml:space="preserve">DE </w:t>
      </w:r>
      <w:r w:rsidRPr="00B010A3">
        <w:rPr>
          <w:rFonts w:ascii="Arial Narrow" w:hAnsi="Arial Narrow" w:cs="Arial"/>
          <w:b/>
          <w:bCs/>
          <w:color w:val="000000" w:themeColor="text1"/>
          <w:sz w:val="16"/>
          <w:szCs w:val="16"/>
          <w:lang w:eastAsia="es-PE"/>
        </w:rPr>
        <w:t>ADMINISTRACIÓN TRIBUTARIA</w:t>
      </w:r>
    </w:p>
    <w:p w14:paraId="7E250139" w14:textId="77777777" w:rsidR="00930415" w:rsidRDefault="00930415" w:rsidP="00833308">
      <w:pPr>
        <w:spacing w:line="0" w:lineRule="atLeast"/>
        <w:ind w:left="142" w:right="283"/>
        <w:jc w:val="center"/>
        <w:rPr>
          <w:rFonts w:ascii="Arial Narrow" w:hAnsi="Arial Narrow" w:cs="Arial"/>
          <w:b/>
          <w:bCs/>
          <w:color w:val="000000" w:themeColor="text1"/>
          <w:sz w:val="16"/>
          <w:szCs w:val="16"/>
          <w:lang w:eastAsia="es-PE"/>
        </w:rPr>
      </w:pPr>
      <w:r w:rsidRPr="00B010A3">
        <w:rPr>
          <w:rFonts w:ascii="Arial Narrow" w:hAnsi="Arial Narrow" w:cs="Arial"/>
          <w:b/>
          <w:bCs/>
          <w:color w:val="000000" w:themeColor="text1"/>
          <w:sz w:val="16"/>
          <w:szCs w:val="16"/>
          <w:lang w:eastAsia="es-PE"/>
        </w:rPr>
        <w:t>INTENDENCIA DE ADUANA DE TACNA</w:t>
      </w:r>
    </w:p>
    <w:p w14:paraId="73F8707B" w14:textId="77777777" w:rsidR="00F3612A" w:rsidRDefault="00F3612A" w:rsidP="00F3612A">
      <w:pPr>
        <w:spacing w:line="0" w:lineRule="atLeast"/>
        <w:ind w:left="142" w:right="283"/>
        <w:jc w:val="center"/>
        <w:rPr>
          <w:rFonts w:ascii="Arial Narrow" w:hAnsi="Arial Narrow" w:cs="Arial"/>
          <w:color w:val="000000" w:themeColor="text1"/>
          <w:sz w:val="16"/>
          <w:szCs w:val="16"/>
          <w:lang w:eastAsia="es-PE"/>
        </w:rPr>
      </w:pPr>
    </w:p>
    <w:p w14:paraId="13765B10" w14:textId="5DF89CA0" w:rsidR="00C02DA7" w:rsidRPr="00C02DA7" w:rsidRDefault="00C02DA7" w:rsidP="00C02DA7">
      <w:pPr>
        <w:spacing w:after="200" w:line="276" w:lineRule="auto"/>
        <w:ind w:left="1560" w:right="2034"/>
        <w:jc w:val="center"/>
        <w:rPr>
          <w:rFonts w:ascii="Arial Narrow" w:hAnsi="Arial Narrow"/>
          <w:sz w:val="16"/>
          <w:szCs w:val="16"/>
          <w:lang w:eastAsia="en-US"/>
        </w:rPr>
      </w:pPr>
      <w:r w:rsidRPr="00C86188">
        <w:rPr>
          <w:rFonts w:ascii="Arial Narrow" w:hAnsi="Arial Narrow"/>
          <w:sz w:val="16"/>
          <w:szCs w:val="16"/>
        </w:rPr>
        <w:t xml:space="preserve">(Publicada en el Boletín del Diario Oficial El Peruano el </w:t>
      </w:r>
      <w:r>
        <w:rPr>
          <w:rFonts w:ascii="Arial Narrow" w:hAnsi="Arial Narrow"/>
          <w:sz w:val="16"/>
          <w:szCs w:val="16"/>
        </w:rPr>
        <w:t>29.</w:t>
      </w:r>
      <w:r w:rsidRPr="00C86188">
        <w:rPr>
          <w:rFonts w:ascii="Arial Narrow" w:hAnsi="Arial Narrow"/>
          <w:sz w:val="16"/>
          <w:szCs w:val="16"/>
        </w:rPr>
        <w:t>1</w:t>
      </w:r>
      <w:r>
        <w:rPr>
          <w:rFonts w:ascii="Arial Narrow" w:hAnsi="Arial Narrow"/>
          <w:sz w:val="16"/>
          <w:szCs w:val="16"/>
        </w:rPr>
        <w:t>1</w:t>
      </w:r>
      <w:r w:rsidRPr="00C86188">
        <w:rPr>
          <w:rFonts w:ascii="Arial Narrow" w:hAnsi="Arial Narrow"/>
          <w:sz w:val="16"/>
          <w:szCs w:val="16"/>
        </w:rPr>
        <w:t>.2024)</w:t>
      </w:r>
    </w:p>
    <w:p w14:paraId="2072B161" w14:textId="77777777" w:rsidR="00F3612A" w:rsidRPr="00F3612A" w:rsidRDefault="00F3612A" w:rsidP="00F3612A">
      <w:pPr>
        <w:spacing w:line="0" w:lineRule="atLeast"/>
        <w:jc w:val="center"/>
        <w:rPr>
          <w:rFonts w:ascii="Arial Narrow" w:hAnsi="Arial Narrow"/>
          <w:b/>
          <w:bCs/>
          <w:sz w:val="16"/>
          <w:szCs w:val="16"/>
        </w:rPr>
      </w:pPr>
      <w:r w:rsidRPr="00F3612A">
        <w:rPr>
          <w:rFonts w:ascii="Arial Narrow" w:hAnsi="Arial Narrow"/>
          <w:b/>
          <w:bCs/>
          <w:sz w:val="16"/>
          <w:szCs w:val="16"/>
        </w:rPr>
        <w:t xml:space="preserve">NOTIFICACION ADMINISTRATIVA </w:t>
      </w:r>
    </w:p>
    <w:p w14:paraId="6B0BA67C" w14:textId="77777777" w:rsidR="00F3612A" w:rsidRPr="00F3612A" w:rsidRDefault="00F3612A" w:rsidP="00F3612A">
      <w:pPr>
        <w:spacing w:line="0" w:lineRule="atLeast"/>
        <w:jc w:val="center"/>
        <w:rPr>
          <w:rFonts w:ascii="Arial Narrow" w:hAnsi="Arial Narrow"/>
          <w:sz w:val="16"/>
          <w:szCs w:val="16"/>
        </w:rPr>
      </w:pPr>
    </w:p>
    <w:p w14:paraId="22B79EB9" w14:textId="08DC65E4" w:rsidR="00F3612A" w:rsidRPr="00F3612A" w:rsidRDefault="00F3612A" w:rsidP="00F3612A">
      <w:pPr>
        <w:spacing w:line="0" w:lineRule="atLeast"/>
        <w:jc w:val="both"/>
        <w:rPr>
          <w:rFonts w:ascii="Arial Narrow" w:hAnsi="Arial Narrow"/>
          <w:sz w:val="16"/>
          <w:szCs w:val="16"/>
        </w:rPr>
      </w:pPr>
      <w:r w:rsidRPr="00F3612A">
        <w:rPr>
          <w:rFonts w:ascii="Arial Narrow" w:hAnsi="Arial Narrow"/>
          <w:sz w:val="16"/>
          <w:szCs w:val="16"/>
        </w:rPr>
        <w:t xml:space="preserve">De conformidad con lo dispuesto en el artículo 104° inciso e) del Texto Único Ordenado del Código Tributario, aprobado por DS </w:t>
      </w:r>
      <w:proofErr w:type="spellStart"/>
      <w:r w:rsidRPr="00F3612A">
        <w:rPr>
          <w:rFonts w:ascii="Arial Narrow" w:hAnsi="Arial Narrow"/>
          <w:sz w:val="16"/>
          <w:szCs w:val="16"/>
        </w:rPr>
        <w:t>N°</w:t>
      </w:r>
      <w:proofErr w:type="spellEnd"/>
      <w:r w:rsidRPr="00F3612A">
        <w:rPr>
          <w:rFonts w:ascii="Arial Narrow" w:hAnsi="Arial Narrow"/>
          <w:sz w:val="16"/>
          <w:szCs w:val="16"/>
        </w:rPr>
        <w:t xml:space="preserve"> 133-2013-EF y su modificatoria Ley 30264, Ley del Procedimiento Administrativo General-Ley </w:t>
      </w:r>
      <w:proofErr w:type="spellStart"/>
      <w:r w:rsidRPr="00F3612A">
        <w:rPr>
          <w:rFonts w:ascii="Arial Narrow" w:hAnsi="Arial Narrow"/>
          <w:sz w:val="16"/>
          <w:szCs w:val="16"/>
        </w:rPr>
        <w:t>N°</w:t>
      </w:r>
      <w:proofErr w:type="spellEnd"/>
      <w:r w:rsidRPr="00F3612A">
        <w:rPr>
          <w:rFonts w:ascii="Arial Narrow" w:hAnsi="Arial Narrow"/>
          <w:sz w:val="16"/>
          <w:szCs w:val="16"/>
        </w:rPr>
        <w:t xml:space="preserve"> 27444, se cumple con NOTIFICAR a la persona natural indica en el cuadro, que la Intendencia de Aduanas de Tacna, ha confeccionado el acta de incautación indicada en la presente notificación, las mismas que fueron intervenidas en merito a los fundamentos de hecho y de derecho expuestos en el Acta.</w:t>
      </w:r>
    </w:p>
    <w:p w14:paraId="218BD3FA" w14:textId="5766C853" w:rsidR="00F3612A" w:rsidRPr="00F3612A" w:rsidRDefault="00F3612A" w:rsidP="00F3612A">
      <w:pPr>
        <w:spacing w:line="0" w:lineRule="atLeast"/>
        <w:jc w:val="both"/>
        <w:rPr>
          <w:rFonts w:ascii="Arial Narrow" w:hAnsi="Arial Narrow"/>
          <w:sz w:val="16"/>
          <w:szCs w:val="16"/>
        </w:rPr>
      </w:pPr>
      <w:r w:rsidRPr="00F3612A">
        <w:rPr>
          <w:rFonts w:ascii="Arial Narrow" w:hAnsi="Arial Narrow"/>
          <w:sz w:val="16"/>
          <w:szCs w:val="16"/>
        </w:rPr>
        <w:t xml:space="preserve">Las comunicaciones que se relacionen a la presente publicación pueden ser presentadas ante cualquier oficina de la SUNAT a nivel nacional y/o Mesa de Partes Virtual y/o casilla para recabar copias y para evitar o reducir asistencia presencial en oficinas SUNAT. Asimismo, se hace de conocimiento se otorga el plazo de veinte (20) días hábiles contados a partir del día siguiente de la presente publicación, para que pueda </w:t>
      </w:r>
      <w:proofErr w:type="spellStart"/>
      <w:r w:rsidRPr="00F3612A">
        <w:rPr>
          <w:rFonts w:ascii="Arial Narrow" w:hAnsi="Arial Narrow"/>
          <w:sz w:val="16"/>
          <w:szCs w:val="16"/>
        </w:rPr>
        <w:t>solicita</w:t>
      </w:r>
      <w:proofErr w:type="spellEnd"/>
      <w:r w:rsidRPr="00F3612A">
        <w:rPr>
          <w:rFonts w:ascii="Arial Narrow" w:hAnsi="Arial Narrow"/>
          <w:sz w:val="16"/>
          <w:szCs w:val="16"/>
        </w:rPr>
        <w:t xml:space="preserve"> la devolución de la mercancía, presentar descargo u otra observación al acta.</w:t>
      </w:r>
    </w:p>
    <w:tbl>
      <w:tblPr>
        <w:tblStyle w:val="Tablaconcuadrculaclara"/>
        <w:tblW w:w="4864" w:type="pct"/>
        <w:tblLook w:val="04A0" w:firstRow="1" w:lastRow="0" w:firstColumn="1" w:lastColumn="0" w:noHBand="0" w:noVBand="1"/>
      </w:tblPr>
      <w:tblGrid>
        <w:gridCol w:w="1124"/>
        <w:gridCol w:w="1286"/>
        <w:gridCol w:w="1276"/>
        <w:gridCol w:w="6233"/>
      </w:tblGrid>
      <w:tr w:rsidR="00F3612A" w:rsidRPr="00F3612A" w14:paraId="13EACC80" w14:textId="77777777" w:rsidTr="00F3612A">
        <w:trPr>
          <w:trHeight w:val="20"/>
        </w:trPr>
        <w:tc>
          <w:tcPr>
            <w:tcW w:w="567" w:type="pct"/>
            <w:vAlign w:val="center"/>
          </w:tcPr>
          <w:p w14:paraId="0C4FF50A" w14:textId="77777777" w:rsidR="00F3612A" w:rsidRPr="00F3612A" w:rsidRDefault="00F3612A" w:rsidP="00F3612A">
            <w:pPr>
              <w:spacing w:line="0" w:lineRule="atLeast"/>
              <w:jc w:val="center"/>
              <w:rPr>
                <w:rFonts w:ascii="Arial Narrow" w:hAnsi="Arial Narrow"/>
                <w:sz w:val="16"/>
                <w:szCs w:val="16"/>
              </w:rPr>
            </w:pPr>
            <w:r w:rsidRPr="00F3612A">
              <w:rPr>
                <w:rFonts w:ascii="Arial Narrow" w:hAnsi="Arial Narrow"/>
                <w:sz w:val="16"/>
                <w:szCs w:val="16"/>
              </w:rPr>
              <w:t>Administrado</w:t>
            </w:r>
          </w:p>
        </w:tc>
        <w:tc>
          <w:tcPr>
            <w:tcW w:w="648" w:type="pct"/>
            <w:vAlign w:val="center"/>
          </w:tcPr>
          <w:p w14:paraId="72784497" w14:textId="77777777" w:rsidR="00F3612A" w:rsidRPr="00F3612A" w:rsidRDefault="00F3612A" w:rsidP="00F3612A">
            <w:pPr>
              <w:spacing w:line="0" w:lineRule="atLeast"/>
              <w:jc w:val="center"/>
              <w:rPr>
                <w:rFonts w:ascii="Arial Narrow" w:hAnsi="Arial Narrow"/>
                <w:sz w:val="16"/>
                <w:szCs w:val="16"/>
              </w:rPr>
            </w:pPr>
            <w:r w:rsidRPr="00F3612A">
              <w:rPr>
                <w:rFonts w:ascii="Arial Narrow" w:hAnsi="Arial Narrow"/>
                <w:sz w:val="16"/>
                <w:szCs w:val="16"/>
              </w:rPr>
              <w:t>Documento de Identidad</w:t>
            </w:r>
          </w:p>
        </w:tc>
        <w:tc>
          <w:tcPr>
            <w:tcW w:w="643" w:type="pct"/>
            <w:vAlign w:val="center"/>
          </w:tcPr>
          <w:p w14:paraId="0AEC4B65" w14:textId="77777777" w:rsidR="00F3612A" w:rsidRPr="00F3612A" w:rsidRDefault="00F3612A" w:rsidP="00F3612A">
            <w:pPr>
              <w:spacing w:line="0" w:lineRule="atLeast"/>
              <w:jc w:val="center"/>
              <w:rPr>
                <w:rFonts w:ascii="Arial Narrow" w:hAnsi="Arial Narrow"/>
                <w:sz w:val="16"/>
                <w:szCs w:val="16"/>
              </w:rPr>
            </w:pPr>
            <w:r w:rsidRPr="00F3612A">
              <w:rPr>
                <w:rFonts w:ascii="Arial Narrow" w:hAnsi="Arial Narrow"/>
                <w:sz w:val="16"/>
                <w:szCs w:val="16"/>
              </w:rPr>
              <w:t>Acta de Incautación</w:t>
            </w:r>
          </w:p>
        </w:tc>
        <w:tc>
          <w:tcPr>
            <w:tcW w:w="3142" w:type="pct"/>
            <w:vAlign w:val="center"/>
          </w:tcPr>
          <w:p w14:paraId="261522F5" w14:textId="77777777" w:rsidR="00F3612A" w:rsidRPr="00F3612A" w:rsidRDefault="00F3612A" w:rsidP="00F3612A">
            <w:pPr>
              <w:spacing w:line="0" w:lineRule="atLeast"/>
              <w:jc w:val="center"/>
              <w:rPr>
                <w:rFonts w:ascii="Arial Narrow" w:hAnsi="Arial Narrow"/>
                <w:sz w:val="16"/>
                <w:szCs w:val="16"/>
              </w:rPr>
            </w:pPr>
            <w:r w:rsidRPr="00F3612A">
              <w:rPr>
                <w:rFonts w:ascii="Arial Narrow" w:hAnsi="Arial Narrow"/>
                <w:sz w:val="16"/>
                <w:szCs w:val="16"/>
              </w:rPr>
              <w:t>Descripción de mercancía incautada</w:t>
            </w:r>
          </w:p>
        </w:tc>
      </w:tr>
      <w:tr w:rsidR="00F3612A" w:rsidRPr="00F3612A" w14:paraId="3F5625DE" w14:textId="77777777" w:rsidTr="00F3612A">
        <w:trPr>
          <w:trHeight w:val="20"/>
        </w:trPr>
        <w:tc>
          <w:tcPr>
            <w:tcW w:w="567" w:type="pct"/>
            <w:vAlign w:val="center"/>
          </w:tcPr>
          <w:p w14:paraId="31B40685" w14:textId="77777777" w:rsidR="00F3612A" w:rsidRPr="00F3612A" w:rsidRDefault="00F3612A" w:rsidP="00F3612A">
            <w:pPr>
              <w:spacing w:line="0" w:lineRule="atLeast"/>
              <w:rPr>
                <w:rFonts w:ascii="Arial Narrow" w:hAnsi="Arial Narrow"/>
                <w:sz w:val="16"/>
                <w:szCs w:val="16"/>
              </w:rPr>
            </w:pPr>
            <w:r w:rsidRPr="00F3612A">
              <w:rPr>
                <w:rFonts w:ascii="Arial Narrow" w:hAnsi="Arial Narrow"/>
                <w:sz w:val="16"/>
                <w:szCs w:val="16"/>
              </w:rPr>
              <w:t>PAUL EITEL CARVAJAL CORVACHO</w:t>
            </w:r>
          </w:p>
        </w:tc>
        <w:tc>
          <w:tcPr>
            <w:tcW w:w="648" w:type="pct"/>
            <w:vAlign w:val="center"/>
          </w:tcPr>
          <w:p w14:paraId="626AE2BF" w14:textId="77777777" w:rsidR="00F3612A" w:rsidRPr="00F3612A" w:rsidRDefault="00F3612A" w:rsidP="00F3612A">
            <w:pPr>
              <w:spacing w:line="0" w:lineRule="atLeast"/>
              <w:rPr>
                <w:rFonts w:ascii="Arial Narrow" w:hAnsi="Arial Narrow"/>
                <w:sz w:val="16"/>
                <w:szCs w:val="16"/>
              </w:rPr>
            </w:pPr>
            <w:r w:rsidRPr="00F3612A">
              <w:rPr>
                <w:rFonts w:ascii="Arial Narrow" w:hAnsi="Arial Narrow"/>
                <w:sz w:val="16"/>
                <w:szCs w:val="16"/>
              </w:rPr>
              <w:t xml:space="preserve">cedula de identidad chilena </w:t>
            </w:r>
            <w:proofErr w:type="spellStart"/>
            <w:r w:rsidRPr="00F3612A">
              <w:rPr>
                <w:rFonts w:ascii="Arial Narrow" w:hAnsi="Arial Narrow"/>
                <w:sz w:val="16"/>
                <w:szCs w:val="16"/>
              </w:rPr>
              <w:t>Nº</w:t>
            </w:r>
            <w:proofErr w:type="spellEnd"/>
            <w:r w:rsidRPr="00F3612A">
              <w:rPr>
                <w:rFonts w:ascii="Arial Narrow" w:hAnsi="Arial Narrow"/>
                <w:sz w:val="16"/>
                <w:szCs w:val="16"/>
              </w:rPr>
              <w:t xml:space="preserve"> 202158439.</w:t>
            </w:r>
          </w:p>
        </w:tc>
        <w:tc>
          <w:tcPr>
            <w:tcW w:w="643" w:type="pct"/>
            <w:vAlign w:val="center"/>
          </w:tcPr>
          <w:p w14:paraId="3989AFB3" w14:textId="77777777" w:rsidR="00F3612A" w:rsidRPr="00F3612A" w:rsidRDefault="00F3612A" w:rsidP="00F3612A">
            <w:pPr>
              <w:spacing w:line="0" w:lineRule="atLeast"/>
              <w:jc w:val="center"/>
              <w:rPr>
                <w:rFonts w:ascii="Arial Narrow" w:hAnsi="Arial Narrow"/>
                <w:sz w:val="16"/>
                <w:szCs w:val="16"/>
              </w:rPr>
            </w:pPr>
            <w:r w:rsidRPr="00F3612A">
              <w:rPr>
                <w:rFonts w:ascii="Arial Narrow" w:hAnsi="Arial Narrow"/>
                <w:sz w:val="16"/>
                <w:szCs w:val="16"/>
              </w:rPr>
              <w:t>172-0300-2024-000217, de fecha 11.11.2024</w:t>
            </w:r>
          </w:p>
        </w:tc>
        <w:tc>
          <w:tcPr>
            <w:tcW w:w="3142" w:type="pct"/>
            <w:vAlign w:val="center"/>
          </w:tcPr>
          <w:p w14:paraId="72263898" w14:textId="77777777" w:rsidR="00F3612A" w:rsidRPr="00F3612A" w:rsidRDefault="00F3612A" w:rsidP="00F3612A">
            <w:pPr>
              <w:autoSpaceDE w:val="0"/>
              <w:autoSpaceDN w:val="0"/>
              <w:adjustRightInd w:val="0"/>
              <w:spacing w:line="0" w:lineRule="atLeast"/>
              <w:rPr>
                <w:rFonts w:ascii="Arial Narrow" w:hAnsi="Arial Narrow"/>
                <w:sz w:val="16"/>
                <w:szCs w:val="16"/>
              </w:rPr>
            </w:pPr>
            <w:r w:rsidRPr="00F3612A">
              <w:rPr>
                <w:rFonts w:ascii="Arial Narrow" w:hAnsi="Arial Narrow"/>
                <w:sz w:val="16"/>
                <w:szCs w:val="16"/>
              </w:rPr>
              <w:t xml:space="preserve">VEHÍCULO AUTOMOTOR USADO; DE PLACA DE RODAJE DE CHILE: SXDS13; MARCA: TOYOTA; MODELO: YARIS; COLOR: BLANCO; AÑO: 2018; </w:t>
            </w:r>
            <w:proofErr w:type="spellStart"/>
            <w:r w:rsidRPr="00F3612A">
              <w:rPr>
                <w:rFonts w:ascii="Arial Narrow" w:hAnsi="Arial Narrow"/>
                <w:sz w:val="16"/>
                <w:szCs w:val="16"/>
              </w:rPr>
              <w:t>N°</w:t>
            </w:r>
            <w:proofErr w:type="spellEnd"/>
            <w:r w:rsidRPr="00F3612A">
              <w:rPr>
                <w:rFonts w:ascii="Arial Narrow" w:hAnsi="Arial Narrow"/>
                <w:sz w:val="16"/>
                <w:szCs w:val="16"/>
              </w:rPr>
              <w:t xml:space="preserve"> CHASIS: JTDKW3D390D596425; </w:t>
            </w:r>
            <w:proofErr w:type="spellStart"/>
            <w:r w:rsidRPr="00F3612A">
              <w:rPr>
                <w:rFonts w:ascii="Arial Narrow" w:hAnsi="Arial Narrow"/>
                <w:sz w:val="16"/>
                <w:szCs w:val="16"/>
              </w:rPr>
              <w:t>N°</w:t>
            </w:r>
            <w:proofErr w:type="spellEnd"/>
            <w:r w:rsidRPr="00F3612A">
              <w:rPr>
                <w:rFonts w:ascii="Arial Narrow" w:hAnsi="Arial Narrow"/>
                <w:sz w:val="16"/>
                <w:szCs w:val="16"/>
              </w:rPr>
              <w:t xml:space="preserve"> MOTOR: 2NZ-8367947, CON LLAVE DE CONTACTO.</w:t>
            </w:r>
          </w:p>
        </w:tc>
      </w:tr>
    </w:tbl>
    <w:p w14:paraId="25495993" w14:textId="77777777" w:rsidR="00B010A3" w:rsidRPr="00F3612A" w:rsidRDefault="00B010A3" w:rsidP="00F3612A">
      <w:pPr>
        <w:spacing w:line="0" w:lineRule="atLeast"/>
        <w:ind w:right="283"/>
        <w:rPr>
          <w:rFonts w:ascii="Arial Narrow" w:hAnsi="Arial Narrow" w:cs="Arial"/>
          <w:color w:val="000000" w:themeColor="text1"/>
          <w:sz w:val="16"/>
          <w:szCs w:val="16"/>
          <w:lang w:eastAsia="es-PE"/>
        </w:rPr>
      </w:pPr>
    </w:p>
    <w:p w14:paraId="714D6E36" w14:textId="77777777" w:rsidR="009C4D30" w:rsidRPr="00B010A3" w:rsidRDefault="009C4D30" w:rsidP="00833308">
      <w:pPr>
        <w:spacing w:line="0" w:lineRule="atLeast"/>
        <w:ind w:left="142" w:right="283"/>
        <w:jc w:val="center"/>
        <w:rPr>
          <w:rFonts w:ascii="Arial Narrow" w:hAnsi="Arial Narrow" w:cs="Arial"/>
          <w:b/>
          <w:bCs/>
          <w:color w:val="000000" w:themeColor="text1"/>
          <w:sz w:val="16"/>
          <w:szCs w:val="16"/>
          <w:lang w:eastAsia="es-PE"/>
        </w:rPr>
      </w:pPr>
      <w:r w:rsidRPr="00B010A3">
        <w:rPr>
          <w:rFonts w:ascii="Arial Narrow" w:hAnsi="Arial Narrow" w:cs="Arial"/>
          <w:b/>
          <w:bCs/>
          <w:color w:val="000000" w:themeColor="text1"/>
          <w:sz w:val="16"/>
          <w:szCs w:val="16"/>
          <w:lang w:eastAsia="es-PE"/>
        </w:rPr>
        <w:t>NOTIFICACIÓN DE ACTOS ADMINISTRATIVOS</w:t>
      </w:r>
    </w:p>
    <w:p w14:paraId="4289FE29" w14:textId="77777777" w:rsidR="009C4D30" w:rsidRPr="00505C4D" w:rsidRDefault="009C4D30" w:rsidP="00833308">
      <w:pPr>
        <w:spacing w:line="0" w:lineRule="atLeast"/>
        <w:ind w:left="142" w:right="283"/>
        <w:jc w:val="both"/>
        <w:rPr>
          <w:rFonts w:ascii="Arial Narrow" w:hAnsi="Arial Narrow" w:cs="Arial"/>
          <w:sz w:val="16"/>
          <w:szCs w:val="16"/>
        </w:rPr>
      </w:pPr>
    </w:p>
    <w:p w14:paraId="62A4BD59" w14:textId="75CD1177" w:rsidR="009C4D30" w:rsidRPr="00505C4D" w:rsidRDefault="009C4D30" w:rsidP="00833308">
      <w:pPr>
        <w:spacing w:line="0" w:lineRule="atLeast"/>
        <w:ind w:left="142" w:right="283"/>
        <w:jc w:val="both"/>
        <w:rPr>
          <w:rFonts w:ascii="Arial Narrow" w:hAnsi="Arial Narrow" w:cs="Arial"/>
          <w:sz w:val="16"/>
          <w:szCs w:val="16"/>
          <w:lang w:eastAsia="es-PE"/>
        </w:rPr>
      </w:pPr>
      <w:r w:rsidRPr="00505C4D">
        <w:rPr>
          <w:rFonts w:ascii="Arial Narrow" w:hAnsi="Arial Narrow" w:cs="Arial"/>
          <w:sz w:val="16"/>
          <w:szCs w:val="16"/>
        </w:rPr>
        <w:t xml:space="preserve">De conformidad con lo dispuesto en el artículo 104° inciso e) del Texto Único Ordenado del Código Tributario, aprobado por DS </w:t>
      </w:r>
      <w:proofErr w:type="spellStart"/>
      <w:r w:rsidRPr="00505C4D">
        <w:rPr>
          <w:rFonts w:ascii="Arial Narrow" w:hAnsi="Arial Narrow" w:cs="Arial"/>
          <w:sz w:val="16"/>
          <w:szCs w:val="16"/>
        </w:rPr>
        <w:t>N°</w:t>
      </w:r>
      <w:proofErr w:type="spellEnd"/>
      <w:r w:rsidRPr="00505C4D">
        <w:rPr>
          <w:rFonts w:ascii="Arial Narrow" w:hAnsi="Arial Narrow" w:cs="Arial"/>
          <w:sz w:val="16"/>
          <w:szCs w:val="16"/>
        </w:rPr>
        <w:t xml:space="preserve"> 133-2013-EF y su modificatoria Ley 30264, Ley de Procedimientos Administrativos General - Ley </w:t>
      </w:r>
      <w:proofErr w:type="spellStart"/>
      <w:r w:rsidRPr="00505C4D">
        <w:rPr>
          <w:rFonts w:ascii="Arial Narrow" w:hAnsi="Arial Narrow" w:cs="Arial"/>
          <w:sz w:val="16"/>
          <w:szCs w:val="16"/>
        </w:rPr>
        <w:t>N°</w:t>
      </w:r>
      <w:proofErr w:type="spellEnd"/>
      <w:r w:rsidRPr="00505C4D">
        <w:rPr>
          <w:rFonts w:ascii="Arial Narrow" w:hAnsi="Arial Narrow" w:cs="Arial"/>
          <w:sz w:val="16"/>
          <w:szCs w:val="16"/>
        </w:rPr>
        <w:t xml:space="preserve"> 27444, se cumple con NOTIFICAR </w:t>
      </w:r>
      <w:r w:rsidRPr="00505C4D">
        <w:rPr>
          <w:rFonts w:ascii="Arial Narrow" w:hAnsi="Arial Narrow" w:cs="Arial"/>
          <w:sz w:val="16"/>
          <w:szCs w:val="16"/>
          <w:lang w:eastAsia="es-PE"/>
        </w:rPr>
        <w:t>a la persona incluida en el presente cuadro,</w:t>
      </w:r>
      <w:r w:rsidRPr="00505C4D">
        <w:rPr>
          <w:rFonts w:ascii="Arial Narrow" w:hAnsi="Arial Narrow" w:cs="Arial"/>
          <w:sz w:val="16"/>
          <w:szCs w:val="16"/>
        </w:rPr>
        <w:t xml:space="preserve"> que la Intendencia de Aduana de Tacna, ha decretado el siguiente acto administrativo mediante Resolución de Multa abajo indicada.</w:t>
      </w:r>
    </w:p>
    <w:p w14:paraId="01D207B7" w14:textId="01519F6C" w:rsidR="009C4D30" w:rsidRPr="00505C4D" w:rsidRDefault="009C4D30" w:rsidP="00833308">
      <w:pPr>
        <w:pStyle w:val="Default"/>
        <w:spacing w:line="0" w:lineRule="atLeast"/>
        <w:ind w:left="142" w:right="283"/>
        <w:jc w:val="both"/>
        <w:rPr>
          <w:rFonts w:ascii="Arial Narrow" w:hAnsi="Arial Narrow"/>
          <w:sz w:val="16"/>
          <w:szCs w:val="16"/>
        </w:rPr>
      </w:pPr>
      <w:r w:rsidRPr="00505C4D">
        <w:rPr>
          <w:rFonts w:ascii="Arial Narrow" w:hAnsi="Arial Narrow"/>
          <w:sz w:val="16"/>
          <w:szCs w:val="16"/>
        </w:rPr>
        <w:t xml:space="preserve">El interesado puede solicitar copia del documento notificado a través de la Mesa de Partes Virtual en </w:t>
      </w:r>
      <w:r w:rsidRPr="00505C4D">
        <w:fldChar w:fldCharType="begin"/>
      </w:r>
      <w:r w:rsidRPr="00505C4D">
        <w:rPr>
          <w:rFonts w:ascii="Arial Narrow" w:hAnsi="Arial Narrow"/>
          <w:sz w:val="16"/>
          <w:szCs w:val="16"/>
        </w:rPr>
        <w:instrText>HYPERLINK "http://www.sunat.gob.pe"</w:instrText>
      </w:r>
      <w:r w:rsidRPr="00505C4D">
        <w:fldChar w:fldCharType="separate"/>
      </w:r>
      <w:r w:rsidRPr="00505C4D">
        <w:rPr>
          <w:rStyle w:val="Hipervnculo"/>
          <w:rFonts w:ascii="Arial Narrow" w:hAnsi="Arial Narrow"/>
          <w:sz w:val="16"/>
          <w:szCs w:val="16"/>
        </w:rPr>
        <w:t>www.sunat.gob.pe</w:t>
      </w:r>
      <w:r w:rsidRPr="00505C4D">
        <w:rPr>
          <w:rStyle w:val="Hipervnculo"/>
          <w:rFonts w:ascii="Arial Narrow" w:hAnsi="Arial Narrow"/>
          <w:sz w:val="16"/>
          <w:szCs w:val="16"/>
        </w:rPr>
        <w:fldChar w:fldCharType="end"/>
      </w:r>
      <w:r w:rsidRPr="00505C4D">
        <w:rPr>
          <w:rFonts w:ascii="Arial Narrow" w:hAnsi="Arial Narrow"/>
          <w:sz w:val="16"/>
          <w:szCs w:val="16"/>
        </w:rPr>
        <w:t xml:space="preserve"> o acercarse a la Intendencia de Aduana de Tacna ubicada en el Parque Industrial, Mz. A, Lotes 5 y 6 - Pocollay - Tacna. Asimismo, se hace de conocimiento que el acto administrativo, objeto de notificación podrá interponerse Recurso de Reclamación ante la Administración Aduanera - SUNAT, dentro del plazo máximo de veinte (20) días hábiles siguientes a la fecha de notificación, de conformidad con el artículo 137° del Texto Único Ordenado del Código Tributario - Decreto Supremo N° 133-2013-EF. </w:t>
      </w:r>
    </w:p>
    <w:tbl>
      <w:tblPr>
        <w:tblStyle w:val="Tablaconcuadrculaclara"/>
        <w:tblW w:w="9781" w:type="dxa"/>
        <w:tblInd w:w="137" w:type="dxa"/>
        <w:tblLook w:val="04A0" w:firstRow="1" w:lastRow="0" w:firstColumn="1" w:lastColumn="0" w:noHBand="0" w:noVBand="1"/>
      </w:tblPr>
      <w:tblGrid>
        <w:gridCol w:w="1229"/>
        <w:gridCol w:w="1033"/>
        <w:gridCol w:w="1165"/>
        <w:gridCol w:w="5499"/>
        <w:gridCol w:w="855"/>
      </w:tblGrid>
      <w:tr w:rsidR="00833308" w:rsidRPr="00B010A3" w14:paraId="415618C4" w14:textId="77777777" w:rsidTr="00833308">
        <w:trPr>
          <w:trHeight w:val="20"/>
        </w:trPr>
        <w:tc>
          <w:tcPr>
            <w:tcW w:w="1229" w:type="dxa"/>
            <w:vAlign w:val="center"/>
            <w:hideMark/>
          </w:tcPr>
          <w:p w14:paraId="717EA75B" w14:textId="77777777" w:rsidR="009C4D30" w:rsidRPr="00B010A3" w:rsidRDefault="009C4D30" w:rsidP="00505C4D">
            <w:pPr>
              <w:spacing w:line="0" w:lineRule="atLeast"/>
              <w:jc w:val="center"/>
              <w:rPr>
                <w:rFonts w:ascii="Arial Narrow" w:hAnsi="Arial Narrow" w:cs="Arial"/>
                <w:color w:val="000000" w:themeColor="text1"/>
                <w:sz w:val="16"/>
                <w:szCs w:val="16"/>
                <w:lang w:val="es-PE" w:eastAsia="es-PE"/>
              </w:rPr>
            </w:pPr>
            <w:r w:rsidRPr="00B010A3">
              <w:rPr>
                <w:rFonts w:ascii="Arial Narrow" w:hAnsi="Arial Narrow" w:cs="Arial"/>
                <w:color w:val="000000" w:themeColor="text1"/>
                <w:sz w:val="16"/>
                <w:szCs w:val="16"/>
                <w:lang w:eastAsia="es-PE"/>
              </w:rPr>
              <w:t>Documento de Identidad</w:t>
            </w:r>
          </w:p>
        </w:tc>
        <w:tc>
          <w:tcPr>
            <w:tcW w:w="1033" w:type="dxa"/>
            <w:vAlign w:val="center"/>
            <w:hideMark/>
          </w:tcPr>
          <w:p w14:paraId="22E750E3" w14:textId="77777777" w:rsidR="009C4D30" w:rsidRPr="00B010A3" w:rsidRDefault="009C4D30" w:rsidP="00505C4D">
            <w:pPr>
              <w:spacing w:line="0" w:lineRule="atLeast"/>
              <w:jc w:val="center"/>
              <w:rPr>
                <w:rFonts w:ascii="Arial Narrow" w:hAnsi="Arial Narrow" w:cs="Arial"/>
                <w:color w:val="000000" w:themeColor="text1"/>
                <w:sz w:val="16"/>
                <w:szCs w:val="16"/>
                <w:lang w:val="es-PE" w:eastAsia="es-PE"/>
              </w:rPr>
            </w:pPr>
            <w:r w:rsidRPr="00B010A3">
              <w:rPr>
                <w:rFonts w:ascii="Arial Narrow" w:hAnsi="Arial Narrow" w:cs="Arial"/>
                <w:color w:val="000000" w:themeColor="text1"/>
                <w:sz w:val="16"/>
                <w:szCs w:val="16"/>
                <w:lang w:eastAsia="es-PE"/>
              </w:rPr>
              <w:t>Infractor</w:t>
            </w:r>
          </w:p>
        </w:tc>
        <w:tc>
          <w:tcPr>
            <w:tcW w:w="1165" w:type="dxa"/>
            <w:vAlign w:val="center"/>
          </w:tcPr>
          <w:p w14:paraId="1F16E491" w14:textId="77777777" w:rsidR="009C4D30" w:rsidRPr="00B010A3" w:rsidRDefault="009C4D30" w:rsidP="00505C4D">
            <w:pPr>
              <w:spacing w:line="0" w:lineRule="atLeast"/>
              <w:jc w:val="center"/>
              <w:rPr>
                <w:rFonts w:ascii="Arial Narrow" w:hAnsi="Arial Narrow" w:cs="Arial"/>
                <w:color w:val="000000" w:themeColor="text1"/>
                <w:sz w:val="16"/>
                <w:szCs w:val="16"/>
                <w:lang w:eastAsia="es-PE"/>
              </w:rPr>
            </w:pPr>
            <w:r w:rsidRPr="00B010A3">
              <w:rPr>
                <w:rFonts w:ascii="Arial Narrow" w:hAnsi="Arial Narrow" w:cs="Arial"/>
                <w:color w:val="000000" w:themeColor="text1"/>
                <w:sz w:val="16"/>
                <w:szCs w:val="16"/>
              </w:rPr>
              <w:t>Tipo de Documento</w:t>
            </w:r>
          </w:p>
        </w:tc>
        <w:tc>
          <w:tcPr>
            <w:tcW w:w="5499" w:type="dxa"/>
            <w:vAlign w:val="center"/>
            <w:hideMark/>
          </w:tcPr>
          <w:p w14:paraId="4C4B48D2" w14:textId="77777777" w:rsidR="009C4D30" w:rsidRPr="00B010A3" w:rsidRDefault="009C4D30" w:rsidP="00505C4D">
            <w:pPr>
              <w:spacing w:line="0" w:lineRule="atLeast"/>
              <w:jc w:val="center"/>
              <w:rPr>
                <w:rFonts w:ascii="Arial Narrow" w:hAnsi="Arial Narrow" w:cs="Arial"/>
                <w:color w:val="000000" w:themeColor="text1"/>
                <w:sz w:val="16"/>
                <w:szCs w:val="16"/>
                <w:lang w:val="es-PE" w:eastAsia="es-PE"/>
              </w:rPr>
            </w:pPr>
            <w:r w:rsidRPr="00B010A3">
              <w:rPr>
                <w:rFonts w:ascii="Arial Narrow" w:hAnsi="Arial Narrow" w:cs="Arial"/>
                <w:color w:val="000000" w:themeColor="text1"/>
                <w:sz w:val="16"/>
                <w:szCs w:val="16"/>
                <w:lang w:eastAsia="es-PE"/>
              </w:rPr>
              <w:t>Determinación</w:t>
            </w:r>
          </w:p>
        </w:tc>
        <w:tc>
          <w:tcPr>
            <w:tcW w:w="855" w:type="dxa"/>
            <w:vAlign w:val="center"/>
            <w:hideMark/>
          </w:tcPr>
          <w:p w14:paraId="7F357854" w14:textId="77777777" w:rsidR="009C4D30" w:rsidRPr="00B010A3" w:rsidRDefault="009C4D30" w:rsidP="00505C4D">
            <w:pPr>
              <w:spacing w:line="0" w:lineRule="atLeast"/>
              <w:jc w:val="center"/>
              <w:rPr>
                <w:rFonts w:ascii="Arial Narrow" w:hAnsi="Arial Narrow" w:cs="Arial"/>
                <w:color w:val="000000" w:themeColor="text1"/>
                <w:sz w:val="16"/>
                <w:szCs w:val="16"/>
                <w:lang w:val="es-PE" w:eastAsia="es-PE"/>
              </w:rPr>
            </w:pPr>
            <w:r w:rsidRPr="00B010A3">
              <w:rPr>
                <w:rFonts w:ascii="Arial Narrow" w:hAnsi="Arial Narrow" w:cs="Arial"/>
                <w:color w:val="000000" w:themeColor="text1"/>
                <w:sz w:val="16"/>
                <w:szCs w:val="16"/>
                <w:lang w:eastAsia="es-PE"/>
              </w:rPr>
              <w:t>Monto S/.</w:t>
            </w:r>
          </w:p>
        </w:tc>
      </w:tr>
      <w:tr w:rsidR="00833308" w:rsidRPr="00B010A3" w14:paraId="1CED8B30" w14:textId="77777777" w:rsidTr="00833308">
        <w:trPr>
          <w:trHeight w:val="20"/>
        </w:trPr>
        <w:tc>
          <w:tcPr>
            <w:tcW w:w="1229" w:type="dxa"/>
            <w:vAlign w:val="center"/>
            <w:hideMark/>
          </w:tcPr>
          <w:p w14:paraId="7FB3A11E" w14:textId="366D5871" w:rsidR="009C4D30" w:rsidRPr="00B010A3" w:rsidRDefault="009C4D30" w:rsidP="00DB63BE">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 xml:space="preserve">Cédula de Identidad </w:t>
            </w:r>
            <w:proofErr w:type="spellStart"/>
            <w:r w:rsidRPr="00B010A3">
              <w:rPr>
                <w:rFonts w:ascii="Arial Narrow" w:hAnsi="Arial Narrow" w:cs="Arial"/>
                <w:color w:val="000000" w:themeColor="text1"/>
                <w:sz w:val="16"/>
                <w:szCs w:val="16"/>
              </w:rPr>
              <w:t>N°</w:t>
            </w:r>
            <w:proofErr w:type="spellEnd"/>
            <w:r w:rsidRPr="00B010A3">
              <w:rPr>
                <w:rFonts w:ascii="Arial Narrow" w:hAnsi="Arial Narrow" w:cs="Arial"/>
                <w:color w:val="000000" w:themeColor="text1"/>
                <w:sz w:val="16"/>
                <w:szCs w:val="16"/>
              </w:rPr>
              <w:t xml:space="preserve"> 225299382</w:t>
            </w:r>
          </w:p>
          <w:p w14:paraId="07FE9C49" w14:textId="493B58FD" w:rsidR="009C4D30" w:rsidRPr="00B010A3" w:rsidRDefault="009C4D30" w:rsidP="00DB63BE">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 xml:space="preserve">RUC </w:t>
            </w:r>
            <w:proofErr w:type="spellStart"/>
            <w:r w:rsidRPr="00B010A3">
              <w:rPr>
                <w:rFonts w:ascii="Arial Narrow" w:hAnsi="Arial Narrow" w:cs="Arial"/>
                <w:color w:val="000000" w:themeColor="text1"/>
                <w:sz w:val="16"/>
                <w:szCs w:val="16"/>
              </w:rPr>
              <w:t>N°</w:t>
            </w:r>
            <w:proofErr w:type="spellEnd"/>
            <w:r w:rsidRPr="00B010A3">
              <w:rPr>
                <w:rFonts w:ascii="Arial Narrow" w:hAnsi="Arial Narrow" w:cs="Arial"/>
                <w:color w:val="000000" w:themeColor="text1"/>
                <w:sz w:val="16"/>
                <w:szCs w:val="16"/>
              </w:rPr>
              <w:t xml:space="preserve"> 10435426439 </w:t>
            </w:r>
          </w:p>
          <w:p w14:paraId="4DBE505F" w14:textId="77777777" w:rsidR="009C4D30" w:rsidRPr="00B010A3" w:rsidRDefault="009C4D30" w:rsidP="00505C4D">
            <w:pPr>
              <w:spacing w:line="0" w:lineRule="atLeast"/>
              <w:jc w:val="center"/>
              <w:rPr>
                <w:rFonts w:ascii="Arial Narrow" w:hAnsi="Arial Narrow" w:cs="Arial"/>
                <w:color w:val="000000" w:themeColor="text1"/>
                <w:sz w:val="16"/>
                <w:szCs w:val="16"/>
                <w:lang w:val="es-PE" w:eastAsia="es-PE"/>
              </w:rPr>
            </w:pPr>
            <w:r w:rsidRPr="00B010A3">
              <w:rPr>
                <w:rFonts w:ascii="Arial Narrow" w:hAnsi="Arial Narrow" w:cs="Arial"/>
                <w:color w:val="000000" w:themeColor="text1"/>
                <w:sz w:val="16"/>
                <w:szCs w:val="16"/>
              </w:rPr>
              <w:t xml:space="preserve">DNI </w:t>
            </w:r>
            <w:proofErr w:type="spellStart"/>
            <w:r w:rsidRPr="00B010A3">
              <w:rPr>
                <w:rFonts w:ascii="Arial Narrow" w:hAnsi="Arial Narrow" w:cs="Arial"/>
                <w:color w:val="000000" w:themeColor="text1"/>
                <w:sz w:val="16"/>
                <w:szCs w:val="16"/>
              </w:rPr>
              <w:t>N°</w:t>
            </w:r>
            <w:proofErr w:type="spellEnd"/>
            <w:r w:rsidRPr="00B010A3">
              <w:rPr>
                <w:rFonts w:ascii="Arial Narrow" w:hAnsi="Arial Narrow" w:cs="Arial"/>
                <w:color w:val="000000" w:themeColor="text1"/>
                <w:sz w:val="16"/>
                <w:szCs w:val="16"/>
              </w:rPr>
              <w:t xml:space="preserve"> 43542643</w:t>
            </w:r>
          </w:p>
        </w:tc>
        <w:tc>
          <w:tcPr>
            <w:tcW w:w="1033" w:type="dxa"/>
            <w:vAlign w:val="center"/>
            <w:hideMark/>
          </w:tcPr>
          <w:p w14:paraId="191E1AAA" w14:textId="77777777" w:rsidR="009C4D30" w:rsidRPr="00B010A3" w:rsidRDefault="009C4D30" w:rsidP="00505C4D">
            <w:pPr>
              <w:spacing w:line="0" w:lineRule="atLeast"/>
              <w:jc w:val="center"/>
              <w:rPr>
                <w:rFonts w:ascii="Arial Narrow" w:hAnsi="Arial Narrow" w:cs="Arial"/>
                <w:color w:val="000000" w:themeColor="text1"/>
                <w:sz w:val="16"/>
                <w:szCs w:val="16"/>
                <w:lang w:val="es-PE" w:eastAsia="es-PE"/>
              </w:rPr>
            </w:pPr>
            <w:r w:rsidRPr="00B010A3">
              <w:rPr>
                <w:rFonts w:ascii="Arial Narrow" w:hAnsi="Arial Narrow" w:cs="Arial"/>
                <w:color w:val="000000" w:themeColor="text1"/>
                <w:sz w:val="16"/>
                <w:szCs w:val="16"/>
              </w:rPr>
              <w:t>MAURA MARROQUIN QUISPE</w:t>
            </w:r>
          </w:p>
        </w:tc>
        <w:tc>
          <w:tcPr>
            <w:tcW w:w="1165" w:type="dxa"/>
            <w:vAlign w:val="center"/>
          </w:tcPr>
          <w:p w14:paraId="32F1B08B" w14:textId="77777777" w:rsidR="009C4D30" w:rsidRPr="00B010A3" w:rsidRDefault="009C4D30" w:rsidP="00505C4D">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 xml:space="preserve">Resolución </w:t>
            </w:r>
          </w:p>
          <w:p w14:paraId="7D0E9497" w14:textId="77777777" w:rsidR="009C4D30" w:rsidRPr="00B010A3" w:rsidRDefault="009C4D30" w:rsidP="00505C4D">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 xml:space="preserve">de Multa </w:t>
            </w:r>
            <w:proofErr w:type="spellStart"/>
            <w:r w:rsidRPr="00B010A3">
              <w:rPr>
                <w:rFonts w:ascii="Arial Narrow" w:hAnsi="Arial Narrow" w:cs="Arial"/>
                <w:color w:val="000000" w:themeColor="text1"/>
                <w:sz w:val="16"/>
                <w:szCs w:val="16"/>
              </w:rPr>
              <w:t>Nº</w:t>
            </w:r>
            <w:proofErr w:type="spellEnd"/>
            <w:r w:rsidRPr="00B010A3">
              <w:rPr>
                <w:rFonts w:ascii="Arial Narrow" w:hAnsi="Arial Narrow" w:cs="Arial"/>
                <w:color w:val="000000" w:themeColor="text1"/>
                <w:sz w:val="16"/>
                <w:szCs w:val="16"/>
              </w:rPr>
              <w:t xml:space="preserve"> 8720020004624</w:t>
            </w:r>
          </w:p>
          <w:p w14:paraId="33676BBA" w14:textId="77777777" w:rsidR="009C4D30" w:rsidRPr="00B010A3" w:rsidRDefault="009C4D30" w:rsidP="00505C4D">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del 13.09.2024</w:t>
            </w:r>
          </w:p>
        </w:tc>
        <w:tc>
          <w:tcPr>
            <w:tcW w:w="5499" w:type="dxa"/>
            <w:vAlign w:val="center"/>
            <w:hideMark/>
          </w:tcPr>
          <w:p w14:paraId="0F4AC8EC" w14:textId="77777777" w:rsidR="009C4D30" w:rsidRPr="00B010A3" w:rsidRDefault="009C4D30" w:rsidP="00505C4D">
            <w:pPr>
              <w:spacing w:line="0" w:lineRule="atLeast"/>
              <w:jc w:val="both"/>
              <w:rPr>
                <w:rFonts w:ascii="Arial Narrow" w:hAnsi="Arial Narrow" w:cs="Arial"/>
                <w:color w:val="000000" w:themeColor="text1"/>
                <w:sz w:val="16"/>
                <w:szCs w:val="16"/>
              </w:rPr>
            </w:pPr>
            <w:r w:rsidRPr="00B010A3">
              <w:rPr>
                <w:rFonts w:ascii="Arial Narrow" w:hAnsi="Arial Narrow" w:cs="Arial"/>
                <w:color w:val="000000" w:themeColor="text1"/>
                <w:sz w:val="16"/>
                <w:szCs w:val="16"/>
              </w:rPr>
              <w:t xml:space="preserve">Con Resolución Multa </w:t>
            </w:r>
            <w:proofErr w:type="spellStart"/>
            <w:r w:rsidRPr="00B010A3">
              <w:rPr>
                <w:rFonts w:ascii="Arial Narrow" w:hAnsi="Arial Narrow" w:cs="Arial"/>
                <w:color w:val="000000" w:themeColor="text1"/>
                <w:sz w:val="16"/>
                <w:szCs w:val="16"/>
              </w:rPr>
              <w:t>Nº</w:t>
            </w:r>
            <w:proofErr w:type="spellEnd"/>
            <w:r w:rsidRPr="00B010A3">
              <w:rPr>
                <w:rFonts w:ascii="Arial Narrow" w:hAnsi="Arial Narrow" w:cs="Arial"/>
                <w:color w:val="000000" w:themeColor="text1"/>
                <w:sz w:val="16"/>
                <w:szCs w:val="16"/>
              </w:rPr>
              <w:t xml:space="preserve"> 8720020004624 e Informe </w:t>
            </w:r>
            <w:proofErr w:type="spellStart"/>
            <w:r w:rsidRPr="00B010A3">
              <w:rPr>
                <w:rFonts w:ascii="Arial Narrow" w:hAnsi="Arial Narrow" w:cs="Arial"/>
                <w:color w:val="000000" w:themeColor="text1"/>
                <w:sz w:val="16"/>
                <w:szCs w:val="16"/>
              </w:rPr>
              <w:t>Nº</w:t>
            </w:r>
            <w:proofErr w:type="spellEnd"/>
            <w:r w:rsidRPr="00B010A3">
              <w:rPr>
                <w:rFonts w:ascii="Arial Narrow" w:hAnsi="Arial Narrow" w:cs="Arial"/>
                <w:color w:val="000000" w:themeColor="text1"/>
                <w:sz w:val="16"/>
                <w:szCs w:val="16"/>
              </w:rPr>
              <w:t xml:space="preserve"> 000376-2024-SUNAT/3G0160;</w:t>
            </w:r>
          </w:p>
          <w:p w14:paraId="7209E474" w14:textId="18434658" w:rsidR="009C4D30" w:rsidRPr="00DB63BE" w:rsidRDefault="009C4D30" w:rsidP="00DB63BE">
            <w:pPr>
              <w:spacing w:line="0" w:lineRule="atLeast"/>
              <w:jc w:val="both"/>
              <w:rPr>
                <w:rFonts w:ascii="Arial Narrow" w:hAnsi="Arial Narrow" w:cs="Arial"/>
                <w:color w:val="000000" w:themeColor="text1"/>
                <w:sz w:val="16"/>
                <w:szCs w:val="16"/>
                <w:lang w:eastAsia="es-PE"/>
              </w:rPr>
            </w:pPr>
            <w:r w:rsidRPr="00B010A3">
              <w:rPr>
                <w:rFonts w:ascii="Arial Narrow" w:hAnsi="Arial Narrow" w:cs="Arial"/>
                <w:color w:val="000000" w:themeColor="text1"/>
                <w:sz w:val="16"/>
                <w:szCs w:val="16"/>
              </w:rPr>
              <w:t>Se resuelve</w:t>
            </w:r>
            <w:r w:rsidR="00DB63BE">
              <w:rPr>
                <w:rFonts w:ascii="Arial Narrow" w:hAnsi="Arial Narrow" w:cs="Arial"/>
                <w:color w:val="000000" w:themeColor="text1"/>
                <w:sz w:val="16"/>
                <w:szCs w:val="16"/>
              </w:rPr>
              <w:t xml:space="preserve">: </w:t>
            </w:r>
            <w:r w:rsidRPr="00B010A3">
              <w:rPr>
                <w:rFonts w:ascii="Arial Narrow" w:hAnsi="Arial Narrow"/>
                <w:color w:val="000000" w:themeColor="text1"/>
                <w:sz w:val="16"/>
                <w:szCs w:val="16"/>
              </w:rPr>
              <w:t>SANCIONAR a MAURA MARROQUIN QUISPE identificada con Cédula de Identidad N° 225299382, RUC N° 10435426439 y DNI N° 43542643, con una multa ascendente a S/.64,288.00 (SESENTA Y CUATRO MIL DOSCIENTOS OCHENTA Y OCHO CON 00/100 Soles); dicha sanción se hará efectiva mediante la emisión de una Resolución de Multa; una vez notificada la deuda tributaria aduanera, la competencia del control de la deuda y cobranza estará a cargo de las unidades de organización de la SNATI.</w:t>
            </w:r>
          </w:p>
          <w:p w14:paraId="008E36CC" w14:textId="77777777" w:rsidR="009C4D30" w:rsidRPr="00B010A3" w:rsidRDefault="009C4D30" w:rsidP="00505C4D">
            <w:pPr>
              <w:spacing w:line="0" w:lineRule="atLeast"/>
              <w:jc w:val="both"/>
              <w:rPr>
                <w:rFonts w:ascii="Arial Narrow" w:hAnsi="Arial Narrow" w:cs="Arial"/>
                <w:color w:val="000000" w:themeColor="text1"/>
                <w:sz w:val="16"/>
                <w:szCs w:val="16"/>
                <w:lang w:val="es-PE" w:eastAsia="es-PE"/>
              </w:rPr>
            </w:pPr>
          </w:p>
        </w:tc>
        <w:tc>
          <w:tcPr>
            <w:tcW w:w="855" w:type="dxa"/>
            <w:noWrap/>
            <w:vAlign w:val="center"/>
            <w:hideMark/>
          </w:tcPr>
          <w:p w14:paraId="6AD8DEF0" w14:textId="77777777" w:rsidR="009C4D30" w:rsidRPr="00B010A3" w:rsidRDefault="009C4D30" w:rsidP="00505C4D">
            <w:pPr>
              <w:spacing w:line="0" w:lineRule="atLeast"/>
              <w:jc w:val="center"/>
              <w:rPr>
                <w:rFonts w:ascii="Arial Narrow" w:hAnsi="Arial Narrow" w:cs="Arial"/>
                <w:color w:val="000000" w:themeColor="text1"/>
                <w:sz w:val="16"/>
                <w:szCs w:val="16"/>
                <w:lang w:val="es-PE" w:eastAsia="es-PE"/>
              </w:rPr>
            </w:pPr>
            <w:r w:rsidRPr="00B010A3">
              <w:rPr>
                <w:rFonts w:ascii="Arial Narrow" w:hAnsi="Arial Narrow" w:cs="Arial"/>
                <w:color w:val="000000" w:themeColor="text1"/>
                <w:sz w:val="16"/>
                <w:szCs w:val="16"/>
                <w:lang w:eastAsia="es-PE"/>
              </w:rPr>
              <w:t xml:space="preserve">64,288.00 </w:t>
            </w:r>
          </w:p>
        </w:tc>
      </w:tr>
      <w:tr w:rsidR="00007E90" w:rsidRPr="00B010A3" w14:paraId="5D199068" w14:textId="77777777" w:rsidTr="00833308">
        <w:trPr>
          <w:trHeight w:val="20"/>
        </w:trPr>
        <w:tc>
          <w:tcPr>
            <w:tcW w:w="1229" w:type="dxa"/>
            <w:vAlign w:val="center"/>
          </w:tcPr>
          <w:p w14:paraId="627701A5" w14:textId="6E8C8DBF" w:rsidR="00007E90" w:rsidRPr="00B010A3" w:rsidRDefault="00007E90" w:rsidP="00007E90">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 xml:space="preserve">DNI </w:t>
            </w:r>
            <w:proofErr w:type="spellStart"/>
            <w:r w:rsidRPr="00B010A3">
              <w:rPr>
                <w:rFonts w:ascii="Arial Narrow" w:hAnsi="Arial Narrow" w:cs="Arial"/>
                <w:color w:val="000000" w:themeColor="text1"/>
                <w:sz w:val="16"/>
                <w:szCs w:val="16"/>
              </w:rPr>
              <w:t>N°</w:t>
            </w:r>
            <w:proofErr w:type="spellEnd"/>
            <w:r w:rsidRPr="00B010A3">
              <w:rPr>
                <w:rFonts w:ascii="Arial Narrow" w:hAnsi="Arial Narrow" w:cs="Arial"/>
                <w:color w:val="000000" w:themeColor="text1"/>
                <w:sz w:val="16"/>
                <w:szCs w:val="16"/>
              </w:rPr>
              <w:t xml:space="preserve"> 80546017</w:t>
            </w:r>
          </w:p>
        </w:tc>
        <w:tc>
          <w:tcPr>
            <w:tcW w:w="1033" w:type="dxa"/>
            <w:vAlign w:val="center"/>
          </w:tcPr>
          <w:p w14:paraId="0A8706D0" w14:textId="2126CC3A" w:rsidR="00007E90" w:rsidRPr="00B010A3" w:rsidRDefault="00007E90" w:rsidP="00007E90">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JOSE OJAICATE MACUSI</w:t>
            </w:r>
          </w:p>
        </w:tc>
        <w:tc>
          <w:tcPr>
            <w:tcW w:w="1165" w:type="dxa"/>
            <w:vAlign w:val="center"/>
          </w:tcPr>
          <w:p w14:paraId="6875A004" w14:textId="77777777" w:rsidR="00007E90" w:rsidRPr="00B010A3" w:rsidRDefault="00007E90" w:rsidP="00007E90">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 xml:space="preserve">Resolución </w:t>
            </w:r>
          </w:p>
          <w:p w14:paraId="03889638" w14:textId="77777777" w:rsidR="00007E90" w:rsidRPr="00B010A3" w:rsidRDefault="00007E90" w:rsidP="00007E90">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 xml:space="preserve">de Multa </w:t>
            </w:r>
            <w:proofErr w:type="spellStart"/>
            <w:r w:rsidRPr="00B010A3">
              <w:rPr>
                <w:rFonts w:ascii="Arial Narrow" w:hAnsi="Arial Narrow" w:cs="Arial"/>
                <w:color w:val="000000" w:themeColor="text1"/>
                <w:sz w:val="16"/>
                <w:szCs w:val="16"/>
              </w:rPr>
              <w:t>Nº</w:t>
            </w:r>
            <w:proofErr w:type="spellEnd"/>
            <w:r w:rsidRPr="00B010A3">
              <w:rPr>
                <w:rFonts w:ascii="Arial Narrow" w:hAnsi="Arial Narrow" w:cs="Arial"/>
                <w:color w:val="000000" w:themeColor="text1"/>
                <w:sz w:val="16"/>
                <w:szCs w:val="16"/>
              </w:rPr>
              <w:t xml:space="preserve"> 8720020004631</w:t>
            </w:r>
          </w:p>
          <w:p w14:paraId="791D144E" w14:textId="29F790E0" w:rsidR="00007E90" w:rsidRPr="00B010A3" w:rsidRDefault="00007E90" w:rsidP="00007E90">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del 17.09.2024</w:t>
            </w:r>
          </w:p>
        </w:tc>
        <w:tc>
          <w:tcPr>
            <w:tcW w:w="5499" w:type="dxa"/>
            <w:vAlign w:val="center"/>
          </w:tcPr>
          <w:p w14:paraId="197DB380" w14:textId="77777777" w:rsidR="00007E90" w:rsidRPr="00B010A3" w:rsidRDefault="00007E90" w:rsidP="00007E90">
            <w:pPr>
              <w:spacing w:line="0" w:lineRule="atLeast"/>
              <w:jc w:val="both"/>
              <w:rPr>
                <w:rFonts w:ascii="Arial Narrow" w:hAnsi="Arial Narrow" w:cs="Arial"/>
                <w:color w:val="000000" w:themeColor="text1"/>
                <w:sz w:val="16"/>
                <w:szCs w:val="16"/>
              </w:rPr>
            </w:pPr>
            <w:r w:rsidRPr="00B010A3">
              <w:rPr>
                <w:rFonts w:ascii="Arial Narrow" w:hAnsi="Arial Narrow" w:cs="Arial"/>
                <w:color w:val="000000" w:themeColor="text1"/>
                <w:sz w:val="16"/>
                <w:szCs w:val="16"/>
              </w:rPr>
              <w:t xml:space="preserve">Con Resolución Multa </w:t>
            </w:r>
            <w:proofErr w:type="spellStart"/>
            <w:r w:rsidRPr="00B010A3">
              <w:rPr>
                <w:rFonts w:ascii="Arial Narrow" w:hAnsi="Arial Narrow" w:cs="Arial"/>
                <w:color w:val="000000" w:themeColor="text1"/>
                <w:sz w:val="16"/>
                <w:szCs w:val="16"/>
              </w:rPr>
              <w:t>Nº</w:t>
            </w:r>
            <w:proofErr w:type="spellEnd"/>
            <w:r w:rsidRPr="00B010A3">
              <w:rPr>
                <w:rFonts w:ascii="Arial Narrow" w:hAnsi="Arial Narrow" w:cs="Arial"/>
                <w:color w:val="000000" w:themeColor="text1"/>
                <w:sz w:val="16"/>
                <w:szCs w:val="16"/>
              </w:rPr>
              <w:t xml:space="preserve"> 8720020004631 e Informe </w:t>
            </w:r>
            <w:proofErr w:type="spellStart"/>
            <w:r w:rsidRPr="00B010A3">
              <w:rPr>
                <w:rFonts w:ascii="Arial Narrow" w:hAnsi="Arial Narrow" w:cs="Arial"/>
                <w:color w:val="000000" w:themeColor="text1"/>
                <w:sz w:val="16"/>
                <w:szCs w:val="16"/>
              </w:rPr>
              <w:t>Nº</w:t>
            </w:r>
            <w:proofErr w:type="spellEnd"/>
            <w:r w:rsidRPr="00B010A3">
              <w:rPr>
                <w:rFonts w:ascii="Arial Narrow" w:hAnsi="Arial Narrow" w:cs="Arial"/>
                <w:color w:val="000000" w:themeColor="text1"/>
                <w:sz w:val="16"/>
                <w:szCs w:val="16"/>
              </w:rPr>
              <w:t xml:space="preserve"> 000377-2024-SUNAT/3G0160;</w:t>
            </w:r>
          </w:p>
          <w:p w14:paraId="6BA0DDC2" w14:textId="065BEBFA" w:rsidR="00007E90" w:rsidRPr="00B010A3" w:rsidRDefault="00007E90" w:rsidP="00007E90">
            <w:pPr>
              <w:spacing w:line="0" w:lineRule="atLeast"/>
              <w:jc w:val="both"/>
              <w:rPr>
                <w:rFonts w:ascii="Arial Narrow" w:hAnsi="Arial Narrow" w:cs="Arial"/>
                <w:color w:val="000000" w:themeColor="text1"/>
                <w:sz w:val="16"/>
                <w:szCs w:val="16"/>
              </w:rPr>
            </w:pPr>
            <w:r w:rsidRPr="00B010A3">
              <w:rPr>
                <w:rFonts w:ascii="Arial Narrow" w:hAnsi="Arial Narrow" w:cs="Arial"/>
                <w:color w:val="000000" w:themeColor="text1"/>
                <w:sz w:val="16"/>
                <w:szCs w:val="16"/>
              </w:rPr>
              <w:t>Se resuelve</w:t>
            </w:r>
            <w:r>
              <w:rPr>
                <w:rFonts w:ascii="Arial Narrow" w:hAnsi="Arial Narrow" w:cs="Arial"/>
                <w:color w:val="000000" w:themeColor="text1"/>
                <w:sz w:val="16"/>
                <w:szCs w:val="16"/>
              </w:rPr>
              <w:t xml:space="preserve">: </w:t>
            </w:r>
            <w:r w:rsidRPr="00B010A3">
              <w:rPr>
                <w:rFonts w:ascii="Arial Narrow" w:hAnsi="Arial Narrow"/>
                <w:color w:val="000000" w:themeColor="text1"/>
                <w:sz w:val="16"/>
                <w:szCs w:val="16"/>
              </w:rPr>
              <w:t xml:space="preserve">SANCIONAR a JOSE OJAICATE MACUSI, identificado con documento nacional de identidad DNI </w:t>
            </w:r>
            <w:proofErr w:type="spellStart"/>
            <w:r w:rsidRPr="00B010A3">
              <w:rPr>
                <w:rFonts w:ascii="Arial Narrow" w:hAnsi="Arial Narrow"/>
                <w:color w:val="000000" w:themeColor="text1"/>
                <w:sz w:val="16"/>
                <w:szCs w:val="16"/>
              </w:rPr>
              <w:t>N°</w:t>
            </w:r>
            <w:proofErr w:type="spellEnd"/>
            <w:r w:rsidRPr="00B010A3">
              <w:rPr>
                <w:rFonts w:ascii="Arial Narrow" w:hAnsi="Arial Narrow"/>
                <w:color w:val="000000" w:themeColor="text1"/>
                <w:sz w:val="16"/>
                <w:szCs w:val="16"/>
              </w:rPr>
              <w:t xml:space="preserve"> 80546017, con una multa ascendente a S/.18,168.00 (DIECIOCHO MIL CIENTO SESENTA Y OCHO CON 00/100 Soles); dicha sanción se hará efectiva mediante la emisión de una Resolución de Multa; una vez notificada la deuda tributaria aduanera, la competencia del control de la deuda y cobranza estará a cargo de las unidades de organización de la SNATI.</w:t>
            </w:r>
          </w:p>
        </w:tc>
        <w:tc>
          <w:tcPr>
            <w:tcW w:w="855" w:type="dxa"/>
            <w:noWrap/>
            <w:vAlign w:val="center"/>
          </w:tcPr>
          <w:p w14:paraId="15684B33" w14:textId="0F788B53" w:rsidR="00007E90" w:rsidRPr="00B010A3" w:rsidRDefault="00007E90" w:rsidP="00007E90">
            <w:pPr>
              <w:spacing w:line="0" w:lineRule="atLeast"/>
              <w:jc w:val="center"/>
              <w:rPr>
                <w:rFonts w:ascii="Arial Narrow" w:hAnsi="Arial Narrow" w:cs="Arial"/>
                <w:color w:val="000000" w:themeColor="text1"/>
                <w:sz w:val="16"/>
                <w:szCs w:val="16"/>
                <w:lang w:eastAsia="es-PE"/>
              </w:rPr>
            </w:pPr>
            <w:r w:rsidRPr="00B010A3">
              <w:rPr>
                <w:rFonts w:ascii="Arial Narrow" w:hAnsi="Arial Narrow" w:cs="Arial"/>
                <w:color w:val="000000" w:themeColor="text1"/>
                <w:sz w:val="16"/>
                <w:szCs w:val="16"/>
                <w:lang w:eastAsia="es-PE"/>
              </w:rPr>
              <w:t xml:space="preserve">18,168.00 </w:t>
            </w:r>
          </w:p>
        </w:tc>
      </w:tr>
      <w:tr w:rsidR="00007E90" w:rsidRPr="00B010A3" w14:paraId="30823557" w14:textId="77777777" w:rsidTr="00833308">
        <w:trPr>
          <w:trHeight w:val="20"/>
        </w:trPr>
        <w:tc>
          <w:tcPr>
            <w:tcW w:w="1229" w:type="dxa"/>
            <w:vAlign w:val="center"/>
          </w:tcPr>
          <w:p w14:paraId="360BC4BB" w14:textId="405024B6" w:rsidR="00007E90" w:rsidRPr="00B010A3" w:rsidRDefault="00007E90" w:rsidP="00007E90">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 xml:space="preserve">DNI </w:t>
            </w:r>
            <w:proofErr w:type="spellStart"/>
            <w:r w:rsidRPr="00B010A3">
              <w:rPr>
                <w:rFonts w:ascii="Arial Narrow" w:hAnsi="Arial Narrow" w:cs="Arial"/>
                <w:color w:val="000000" w:themeColor="text1"/>
                <w:sz w:val="16"/>
                <w:szCs w:val="16"/>
              </w:rPr>
              <w:t>N°</w:t>
            </w:r>
            <w:proofErr w:type="spellEnd"/>
            <w:r w:rsidRPr="00B010A3">
              <w:rPr>
                <w:rFonts w:ascii="Arial Narrow" w:hAnsi="Arial Narrow" w:cs="Arial"/>
                <w:color w:val="000000" w:themeColor="text1"/>
                <w:sz w:val="16"/>
                <w:szCs w:val="16"/>
              </w:rPr>
              <w:t xml:space="preserve"> 43337131</w:t>
            </w:r>
          </w:p>
        </w:tc>
        <w:tc>
          <w:tcPr>
            <w:tcW w:w="1033" w:type="dxa"/>
            <w:vAlign w:val="center"/>
          </w:tcPr>
          <w:p w14:paraId="7C87004A" w14:textId="5D9D3574" w:rsidR="00007E90" w:rsidRPr="00B010A3" w:rsidRDefault="00007E90" w:rsidP="00007E90">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BALTAZAR MERCADO GARATE</w:t>
            </w:r>
          </w:p>
        </w:tc>
        <w:tc>
          <w:tcPr>
            <w:tcW w:w="1165" w:type="dxa"/>
            <w:vAlign w:val="center"/>
          </w:tcPr>
          <w:p w14:paraId="73188D16" w14:textId="77777777" w:rsidR="00007E90" w:rsidRPr="00B010A3" w:rsidRDefault="00007E90" w:rsidP="00007E90">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 xml:space="preserve">Resolución </w:t>
            </w:r>
          </w:p>
          <w:p w14:paraId="0FE97F0E" w14:textId="77777777" w:rsidR="00007E90" w:rsidRPr="00B010A3" w:rsidRDefault="00007E90" w:rsidP="00007E90">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 xml:space="preserve">de Multa </w:t>
            </w:r>
            <w:proofErr w:type="spellStart"/>
            <w:r w:rsidRPr="00B010A3">
              <w:rPr>
                <w:rFonts w:ascii="Arial Narrow" w:hAnsi="Arial Narrow" w:cs="Arial"/>
                <w:color w:val="000000" w:themeColor="text1"/>
                <w:sz w:val="16"/>
                <w:szCs w:val="16"/>
              </w:rPr>
              <w:t>Nº</w:t>
            </w:r>
            <w:proofErr w:type="spellEnd"/>
            <w:r w:rsidRPr="00B010A3">
              <w:rPr>
                <w:rFonts w:ascii="Arial Narrow" w:hAnsi="Arial Narrow" w:cs="Arial"/>
                <w:color w:val="000000" w:themeColor="text1"/>
                <w:sz w:val="16"/>
                <w:szCs w:val="16"/>
              </w:rPr>
              <w:t xml:space="preserve"> 8720020004786</w:t>
            </w:r>
          </w:p>
          <w:p w14:paraId="62230639" w14:textId="0BBBEB85" w:rsidR="00007E90" w:rsidRPr="00B010A3" w:rsidRDefault="00007E90" w:rsidP="00007E90">
            <w:pPr>
              <w:spacing w:line="0" w:lineRule="atLeast"/>
              <w:jc w:val="center"/>
              <w:rPr>
                <w:rFonts w:ascii="Arial Narrow" w:hAnsi="Arial Narrow" w:cs="Arial"/>
                <w:color w:val="000000" w:themeColor="text1"/>
                <w:sz w:val="16"/>
                <w:szCs w:val="16"/>
              </w:rPr>
            </w:pPr>
            <w:r w:rsidRPr="00B010A3">
              <w:rPr>
                <w:rFonts w:ascii="Arial Narrow" w:hAnsi="Arial Narrow" w:cs="Arial"/>
                <w:color w:val="000000" w:themeColor="text1"/>
                <w:sz w:val="16"/>
                <w:szCs w:val="16"/>
              </w:rPr>
              <w:t>del 17.10.2024</w:t>
            </w:r>
          </w:p>
        </w:tc>
        <w:tc>
          <w:tcPr>
            <w:tcW w:w="5499" w:type="dxa"/>
            <w:vAlign w:val="center"/>
          </w:tcPr>
          <w:p w14:paraId="15D69ED8" w14:textId="77777777" w:rsidR="00007E90" w:rsidRPr="00B010A3" w:rsidRDefault="00007E90" w:rsidP="00007E90">
            <w:pPr>
              <w:spacing w:line="0" w:lineRule="atLeast"/>
              <w:jc w:val="both"/>
              <w:rPr>
                <w:rFonts w:ascii="Arial Narrow" w:hAnsi="Arial Narrow" w:cs="Arial"/>
                <w:color w:val="000000" w:themeColor="text1"/>
                <w:sz w:val="16"/>
                <w:szCs w:val="16"/>
              </w:rPr>
            </w:pPr>
            <w:r w:rsidRPr="00B010A3">
              <w:rPr>
                <w:rFonts w:ascii="Arial Narrow" w:hAnsi="Arial Narrow" w:cs="Arial"/>
                <w:color w:val="000000" w:themeColor="text1"/>
                <w:sz w:val="16"/>
                <w:szCs w:val="16"/>
              </w:rPr>
              <w:t xml:space="preserve">Con Resolución Multa </w:t>
            </w:r>
            <w:proofErr w:type="spellStart"/>
            <w:r w:rsidRPr="00B010A3">
              <w:rPr>
                <w:rFonts w:ascii="Arial Narrow" w:hAnsi="Arial Narrow" w:cs="Arial"/>
                <w:color w:val="000000" w:themeColor="text1"/>
                <w:sz w:val="16"/>
                <w:szCs w:val="16"/>
              </w:rPr>
              <w:t>Nº</w:t>
            </w:r>
            <w:proofErr w:type="spellEnd"/>
            <w:r w:rsidRPr="00B010A3">
              <w:rPr>
                <w:rFonts w:ascii="Arial Narrow" w:hAnsi="Arial Narrow" w:cs="Arial"/>
                <w:color w:val="000000" w:themeColor="text1"/>
                <w:sz w:val="16"/>
                <w:szCs w:val="16"/>
              </w:rPr>
              <w:t xml:space="preserve"> 8720020004786 e Informe </w:t>
            </w:r>
            <w:proofErr w:type="spellStart"/>
            <w:r w:rsidRPr="00B010A3">
              <w:rPr>
                <w:rFonts w:ascii="Arial Narrow" w:hAnsi="Arial Narrow" w:cs="Arial"/>
                <w:color w:val="000000" w:themeColor="text1"/>
                <w:sz w:val="16"/>
                <w:szCs w:val="16"/>
              </w:rPr>
              <w:t>Nº</w:t>
            </w:r>
            <w:proofErr w:type="spellEnd"/>
            <w:r w:rsidRPr="00B010A3">
              <w:rPr>
                <w:rFonts w:ascii="Arial Narrow" w:hAnsi="Arial Narrow" w:cs="Arial"/>
                <w:color w:val="000000" w:themeColor="text1"/>
                <w:sz w:val="16"/>
                <w:szCs w:val="16"/>
              </w:rPr>
              <w:t xml:space="preserve"> 000426-2024-SUNAT/3G0160;</w:t>
            </w:r>
          </w:p>
          <w:p w14:paraId="74B2B5E9" w14:textId="21DEC2F4" w:rsidR="00007E90" w:rsidRPr="00B010A3" w:rsidRDefault="00007E90" w:rsidP="00007E90">
            <w:pPr>
              <w:spacing w:line="0" w:lineRule="atLeast"/>
              <w:jc w:val="both"/>
              <w:rPr>
                <w:rFonts w:ascii="Arial Narrow" w:hAnsi="Arial Narrow" w:cs="Arial"/>
                <w:color w:val="000000" w:themeColor="text1"/>
                <w:sz w:val="16"/>
                <w:szCs w:val="16"/>
                <w:lang w:eastAsia="es-PE"/>
              </w:rPr>
            </w:pPr>
            <w:r w:rsidRPr="00B010A3">
              <w:rPr>
                <w:rFonts w:ascii="Arial Narrow" w:hAnsi="Arial Narrow" w:cs="Arial"/>
                <w:color w:val="000000" w:themeColor="text1"/>
                <w:sz w:val="16"/>
                <w:szCs w:val="16"/>
              </w:rPr>
              <w:t>Se resuelve</w:t>
            </w:r>
            <w:r>
              <w:rPr>
                <w:rFonts w:ascii="Arial Narrow" w:hAnsi="Arial Narrow" w:cs="Arial"/>
                <w:color w:val="000000" w:themeColor="text1"/>
                <w:sz w:val="16"/>
                <w:szCs w:val="16"/>
              </w:rPr>
              <w:t xml:space="preserve">: </w:t>
            </w:r>
            <w:r w:rsidRPr="00B010A3">
              <w:rPr>
                <w:rFonts w:ascii="Arial Narrow" w:hAnsi="Arial Narrow"/>
                <w:color w:val="000000" w:themeColor="text1"/>
                <w:sz w:val="16"/>
                <w:szCs w:val="16"/>
              </w:rPr>
              <w:t xml:space="preserve">SANCIONAR a BALTAZAR MERCADO GARATE de nacionalidad peruana identificado con documento nacional de identidad DNI N° 43337131, con una multa ascendente a S/. 3,420.00 (TRES MIL CUATROCIENTOS VEINTE CON 00/100 Soles); dicha sanción se hará efectiva mediante la emisión de una Resolución de Multa; una vez notificada la deuda tributaria aduanera, la competencia del control de la deuda y cobranza estará a cargo de las unidades de organización de la SNATI. </w:t>
            </w:r>
          </w:p>
        </w:tc>
        <w:tc>
          <w:tcPr>
            <w:tcW w:w="855" w:type="dxa"/>
            <w:noWrap/>
            <w:vAlign w:val="center"/>
          </w:tcPr>
          <w:p w14:paraId="06F9997E" w14:textId="51F9CA5F" w:rsidR="00007E90" w:rsidRPr="00B010A3" w:rsidRDefault="00007E90" w:rsidP="00007E90">
            <w:pPr>
              <w:spacing w:line="0" w:lineRule="atLeast"/>
              <w:jc w:val="center"/>
              <w:rPr>
                <w:rFonts w:ascii="Arial Narrow" w:hAnsi="Arial Narrow" w:cs="Arial"/>
                <w:color w:val="000000" w:themeColor="text1"/>
                <w:sz w:val="16"/>
                <w:szCs w:val="16"/>
                <w:lang w:eastAsia="es-PE"/>
              </w:rPr>
            </w:pPr>
            <w:r w:rsidRPr="00B010A3">
              <w:rPr>
                <w:rFonts w:ascii="Arial Narrow" w:hAnsi="Arial Narrow" w:cs="Arial"/>
                <w:color w:val="000000" w:themeColor="text1"/>
                <w:sz w:val="16"/>
                <w:szCs w:val="16"/>
                <w:lang w:eastAsia="es-PE"/>
              </w:rPr>
              <w:t xml:space="preserve">3,420.00 </w:t>
            </w:r>
          </w:p>
        </w:tc>
      </w:tr>
    </w:tbl>
    <w:p w14:paraId="07EBFF76" w14:textId="6ECC810A" w:rsidR="008203DF" w:rsidRPr="00505C4D" w:rsidRDefault="008203DF" w:rsidP="00B010A3">
      <w:pPr>
        <w:spacing w:line="0" w:lineRule="atLeast"/>
        <w:jc w:val="both"/>
        <w:rPr>
          <w:rFonts w:ascii="Arial Narrow" w:hAnsi="Arial Narrow" w:cs="Arial"/>
          <w:sz w:val="16"/>
          <w:szCs w:val="16"/>
          <w:lang w:eastAsia="es-PE"/>
        </w:rPr>
      </w:pPr>
    </w:p>
    <w:sectPr w:rsidR="008203DF" w:rsidRPr="00505C4D" w:rsidSect="00250275">
      <w:pgSz w:w="12240" w:h="15840" w:code="1"/>
      <w:pgMar w:top="567" w:right="900"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37035" w14:textId="77777777" w:rsidR="009B02B3" w:rsidRDefault="009B02B3" w:rsidP="00971F58">
      <w:r>
        <w:separator/>
      </w:r>
    </w:p>
  </w:endnote>
  <w:endnote w:type="continuationSeparator" w:id="0">
    <w:p w14:paraId="2797E060" w14:textId="77777777" w:rsidR="009B02B3" w:rsidRDefault="009B02B3" w:rsidP="0097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8691B" w14:textId="77777777" w:rsidR="009B02B3" w:rsidRDefault="009B02B3" w:rsidP="00971F58">
      <w:r>
        <w:separator/>
      </w:r>
    </w:p>
  </w:footnote>
  <w:footnote w:type="continuationSeparator" w:id="0">
    <w:p w14:paraId="49B49ED3" w14:textId="77777777" w:rsidR="009B02B3" w:rsidRDefault="009B02B3" w:rsidP="00971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15"/>
    <w:rsid w:val="0000301D"/>
    <w:rsid w:val="00007E90"/>
    <w:rsid w:val="0002299D"/>
    <w:rsid w:val="00023EEC"/>
    <w:rsid w:val="00024153"/>
    <w:rsid w:val="00026065"/>
    <w:rsid w:val="00026394"/>
    <w:rsid w:val="0002724E"/>
    <w:rsid w:val="00030BB3"/>
    <w:rsid w:val="00032E79"/>
    <w:rsid w:val="0003381A"/>
    <w:rsid w:val="000340E8"/>
    <w:rsid w:val="000359F0"/>
    <w:rsid w:val="00035D87"/>
    <w:rsid w:val="00037C7E"/>
    <w:rsid w:val="00040FA1"/>
    <w:rsid w:val="00042BF7"/>
    <w:rsid w:val="0004391B"/>
    <w:rsid w:val="00046F67"/>
    <w:rsid w:val="000478F4"/>
    <w:rsid w:val="00050508"/>
    <w:rsid w:val="00050596"/>
    <w:rsid w:val="00050B0B"/>
    <w:rsid w:val="00053C0F"/>
    <w:rsid w:val="00057CE8"/>
    <w:rsid w:val="00062F2A"/>
    <w:rsid w:val="000643B2"/>
    <w:rsid w:val="00070144"/>
    <w:rsid w:val="00071AD0"/>
    <w:rsid w:val="00075AE1"/>
    <w:rsid w:val="000906D7"/>
    <w:rsid w:val="00093124"/>
    <w:rsid w:val="000940C7"/>
    <w:rsid w:val="00094480"/>
    <w:rsid w:val="00097038"/>
    <w:rsid w:val="000A0FF4"/>
    <w:rsid w:val="000A4C8D"/>
    <w:rsid w:val="000A6F89"/>
    <w:rsid w:val="000B02B0"/>
    <w:rsid w:val="000B1318"/>
    <w:rsid w:val="000B1693"/>
    <w:rsid w:val="000B2373"/>
    <w:rsid w:val="000B2F3F"/>
    <w:rsid w:val="000B54AF"/>
    <w:rsid w:val="000C0715"/>
    <w:rsid w:val="000C15AC"/>
    <w:rsid w:val="000C176E"/>
    <w:rsid w:val="000C2FC2"/>
    <w:rsid w:val="000C4571"/>
    <w:rsid w:val="000C4B44"/>
    <w:rsid w:val="000C5356"/>
    <w:rsid w:val="000C6907"/>
    <w:rsid w:val="000C7083"/>
    <w:rsid w:val="000D15A8"/>
    <w:rsid w:val="000D34C2"/>
    <w:rsid w:val="000D373E"/>
    <w:rsid w:val="000D6C79"/>
    <w:rsid w:val="000E2961"/>
    <w:rsid w:val="000E481A"/>
    <w:rsid w:val="000F2334"/>
    <w:rsid w:val="0010416D"/>
    <w:rsid w:val="0010658E"/>
    <w:rsid w:val="00107845"/>
    <w:rsid w:val="00107F0E"/>
    <w:rsid w:val="001120A1"/>
    <w:rsid w:val="00117144"/>
    <w:rsid w:val="001202C0"/>
    <w:rsid w:val="00120725"/>
    <w:rsid w:val="00124217"/>
    <w:rsid w:val="001244C9"/>
    <w:rsid w:val="00130CCB"/>
    <w:rsid w:val="00130EF1"/>
    <w:rsid w:val="00136796"/>
    <w:rsid w:val="00142BC9"/>
    <w:rsid w:val="00142EE5"/>
    <w:rsid w:val="0014391F"/>
    <w:rsid w:val="00144D72"/>
    <w:rsid w:val="001517C8"/>
    <w:rsid w:val="00151F63"/>
    <w:rsid w:val="00152B00"/>
    <w:rsid w:val="001578F4"/>
    <w:rsid w:val="001619EA"/>
    <w:rsid w:val="001637EE"/>
    <w:rsid w:val="00165834"/>
    <w:rsid w:val="00173B95"/>
    <w:rsid w:val="001745B3"/>
    <w:rsid w:val="00177D4F"/>
    <w:rsid w:val="00180613"/>
    <w:rsid w:val="00181C1D"/>
    <w:rsid w:val="00182E40"/>
    <w:rsid w:val="00183DDC"/>
    <w:rsid w:val="00187FB1"/>
    <w:rsid w:val="001916B7"/>
    <w:rsid w:val="00194071"/>
    <w:rsid w:val="00196D25"/>
    <w:rsid w:val="00197BD3"/>
    <w:rsid w:val="001A0A0D"/>
    <w:rsid w:val="001A2F2E"/>
    <w:rsid w:val="001A47E0"/>
    <w:rsid w:val="001A57DD"/>
    <w:rsid w:val="001A60C4"/>
    <w:rsid w:val="001B23B6"/>
    <w:rsid w:val="001B4821"/>
    <w:rsid w:val="001B7CF1"/>
    <w:rsid w:val="001C2C21"/>
    <w:rsid w:val="001C677E"/>
    <w:rsid w:val="001D162F"/>
    <w:rsid w:val="001D4B01"/>
    <w:rsid w:val="001D6C8D"/>
    <w:rsid w:val="001D6ED9"/>
    <w:rsid w:val="001E2EDB"/>
    <w:rsid w:val="001E3D45"/>
    <w:rsid w:val="001E3E9D"/>
    <w:rsid w:val="001F0AD0"/>
    <w:rsid w:val="001F64C3"/>
    <w:rsid w:val="00202765"/>
    <w:rsid w:val="00207CBA"/>
    <w:rsid w:val="00210DD7"/>
    <w:rsid w:val="002155DA"/>
    <w:rsid w:val="0021704A"/>
    <w:rsid w:val="002178FD"/>
    <w:rsid w:val="00224693"/>
    <w:rsid w:val="00225998"/>
    <w:rsid w:val="00226FC8"/>
    <w:rsid w:val="002325A0"/>
    <w:rsid w:val="00232BA2"/>
    <w:rsid w:val="00240F72"/>
    <w:rsid w:val="002434F4"/>
    <w:rsid w:val="00243921"/>
    <w:rsid w:val="00247C76"/>
    <w:rsid w:val="00247E6D"/>
    <w:rsid w:val="00250275"/>
    <w:rsid w:val="002515A8"/>
    <w:rsid w:val="00254B2D"/>
    <w:rsid w:val="00254F56"/>
    <w:rsid w:val="00264692"/>
    <w:rsid w:val="00265C11"/>
    <w:rsid w:val="0027043C"/>
    <w:rsid w:val="002721DE"/>
    <w:rsid w:val="00273BCC"/>
    <w:rsid w:val="002743FF"/>
    <w:rsid w:val="00275C74"/>
    <w:rsid w:val="00280F8F"/>
    <w:rsid w:val="002818AB"/>
    <w:rsid w:val="00283AD3"/>
    <w:rsid w:val="002848A2"/>
    <w:rsid w:val="0028690D"/>
    <w:rsid w:val="00286CAA"/>
    <w:rsid w:val="0029157C"/>
    <w:rsid w:val="002A5B77"/>
    <w:rsid w:val="002A60D1"/>
    <w:rsid w:val="002A7306"/>
    <w:rsid w:val="002A7AF1"/>
    <w:rsid w:val="002B1777"/>
    <w:rsid w:val="002B1917"/>
    <w:rsid w:val="002B5FD2"/>
    <w:rsid w:val="002C0CB7"/>
    <w:rsid w:val="002C2E22"/>
    <w:rsid w:val="002C46EC"/>
    <w:rsid w:val="002D0C5B"/>
    <w:rsid w:val="002D56BA"/>
    <w:rsid w:val="002D5BC8"/>
    <w:rsid w:val="002D7DF0"/>
    <w:rsid w:val="002E696E"/>
    <w:rsid w:val="002F0D40"/>
    <w:rsid w:val="002F12C5"/>
    <w:rsid w:val="002F21DF"/>
    <w:rsid w:val="002F707D"/>
    <w:rsid w:val="003110C5"/>
    <w:rsid w:val="0031126E"/>
    <w:rsid w:val="00321576"/>
    <w:rsid w:val="003222C1"/>
    <w:rsid w:val="00322B69"/>
    <w:rsid w:val="00324BA7"/>
    <w:rsid w:val="003255A8"/>
    <w:rsid w:val="00326A0C"/>
    <w:rsid w:val="00327002"/>
    <w:rsid w:val="00330B12"/>
    <w:rsid w:val="00337FAC"/>
    <w:rsid w:val="00344E76"/>
    <w:rsid w:val="0034759E"/>
    <w:rsid w:val="00353EF2"/>
    <w:rsid w:val="00356EDF"/>
    <w:rsid w:val="003613D9"/>
    <w:rsid w:val="0036157A"/>
    <w:rsid w:val="003628C5"/>
    <w:rsid w:val="0036401E"/>
    <w:rsid w:val="003737F9"/>
    <w:rsid w:val="003772F9"/>
    <w:rsid w:val="003814B2"/>
    <w:rsid w:val="00382A64"/>
    <w:rsid w:val="003844A9"/>
    <w:rsid w:val="0038639A"/>
    <w:rsid w:val="0038711B"/>
    <w:rsid w:val="00390BBB"/>
    <w:rsid w:val="00392F40"/>
    <w:rsid w:val="003A5695"/>
    <w:rsid w:val="003A7386"/>
    <w:rsid w:val="003B276C"/>
    <w:rsid w:val="003B2C8D"/>
    <w:rsid w:val="003B3211"/>
    <w:rsid w:val="003C2351"/>
    <w:rsid w:val="003C37CC"/>
    <w:rsid w:val="003C42B9"/>
    <w:rsid w:val="003C44B2"/>
    <w:rsid w:val="003D0CCF"/>
    <w:rsid w:val="003D2C01"/>
    <w:rsid w:val="003D512D"/>
    <w:rsid w:val="003E519B"/>
    <w:rsid w:val="003E59A2"/>
    <w:rsid w:val="00401713"/>
    <w:rsid w:val="00401D38"/>
    <w:rsid w:val="004029D3"/>
    <w:rsid w:val="00403035"/>
    <w:rsid w:val="004045A8"/>
    <w:rsid w:val="0041043A"/>
    <w:rsid w:val="00412275"/>
    <w:rsid w:val="00414158"/>
    <w:rsid w:val="00414FF0"/>
    <w:rsid w:val="004155E3"/>
    <w:rsid w:val="00424053"/>
    <w:rsid w:val="00424798"/>
    <w:rsid w:val="00427D1A"/>
    <w:rsid w:val="00434764"/>
    <w:rsid w:val="00434FF1"/>
    <w:rsid w:val="00440A85"/>
    <w:rsid w:val="00440C41"/>
    <w:rsid w:val="00440CD7"/>
    <w:rsid w:val="00445EA4"/>
    <w:rsid w:val="00451F10"/>
    <w:rsid w:val="004523E3"/>
    <w:rsid w:val="00456C5D"/>
    <w:rsid w:val="004570AC"/>
    <w:rsid w:val="004572B0"/>
    <w:rsid w:val="00460241"/>
    <w:rsid w:val="00462D8A"/>
    <w:rsid w:val="00465489"/>
    <w:rsid w:val="00471313"/>
    <w:rsid w:val="004769E2"/>
    <w:rsid w:val="004776AA"/>
    <w:rsid w:val="00477EE7"/>
    <w:rsid w:val="004845A1"/>
    <w:rsid w:val="00485C61"/>
    <w:rsid w:val="0048759E"/>
    <w:rsid w:val="00490587"/>
    <w:rsid w:val="00490A7F"/>
    <w:rsid w:val="004925AF"/>
    <w:rsid w:val="004951C6"/>
    <w:rsid w:val="004A652F"/>
    <w:rsid w:val="004B0530"/>
    <w:rsid w:val="004B5EBF"/>
    <w:rsid w:val="004B6656"/>
    <w:rsid w:val="004C06AA"/>
    <w:rsid w:val="004C6C7B"/>
    <w:rsid w:val="004D1F66"/>
    <w:rsid w:val="004D3B22"/>
    <w:rsid w:val="004D5028"/>
    <w:rsid w:val="004D5941"/>
    <w:rsid w:val="004E3F21"/>
    <w:rsid w:val="004E50A4"/>
    <w:rsid w:val="004E521F"/>
    <w:rsid w:val="004E5C13"/>
    <w:rsid w:val="004F0F33"/>
    <w:rsid w:val="004F2969"/>
    <w:rsid w:val="004F2A82"/>
    <w:rsid w:val="004F3350"/>
    <w:rsid w:val="0050045F"/>
    <w:rsid w:val="00501B5A"/>
    <w:rsid w:val="00501FFC"/>
    <w:rsid w:val="005034C4"/>
    <w:rsid w:val="00505C4D"/>
    <w:rsid w:val="0050640F"/>
    <w:rsid w:val="0050698A"/>
    <w:rsid w:val="005077AC"/>
    <w:rsid w:val="00507C36"/>
    <w:rsid w:val="005103D3"/>
    <w:rsid w:val="005153DC"/>
    <w:rsid w:val="00516DA7"/>
    <w:rsid w:val="00517AFC"/>
    <w:rsid w:val="00520D7B"/>
    <w:rsid w:val="00526EDD"/>
    <w:rsid w:val="0053072A"/>
    <w:rsid w:val="00532E14"/>
    <w:rsid w:val="005367F9"/>
    <w:rsid w:val="0053784C"/>
    <w:rsid w:val="00540F68"/>
    <w:rsid w:val="00543226"/>
    <w:rsid w:val="005469AC"/>
    <w:rsid w:val="00551885"/>
    <w:rsid w:val="00552F65"/>
    <w:rsid w:val="00557737"/>
    <w:rsid w:val="00557D63"/>
    <w:rsid w:val="00564653"/>
    <w:rsid w:val="00566442"/>
    <w:rsid w:val="00572B31"/>
    <w:rsid w:val="005753D8"/>
    <w:rsid w:val="0058252F"/>
    <w:rsid w:val="005846CB"/>
    <w:rsid w:val="00585BFA"/>
    <w:rsid w:val="0059130F"/>
    <w:rsid w:val="00591F55"/>
    <w:rsid w:val="00596242"/>
    <w:rsid w:val="005A11B6"/>
    <w:rsid w:val="005A3297"/>
    <w:rsid w:val="005A7AE5"/>
    <w:rsid w:val="005B5A5B"/>
    <w:rsid w:val="005C066D"/>
    <w:rsid w:val="005C18F2"/>
    <w:rsid w:val="005C1C45"/>
    <w:rsid w:val="005C37A0"/>
    <w:rsid w:val="005C4DBC"/>
    <w:rsid w:val="005D467C"/>
    <w:rsid w:val="005D4E83"/>
    <w:rsid w:val="005D53F3"/>
    <w:rsid w:val="005E08FF"/>
    <w:rsid w:val="005F0A35"/>
    <w:rsid w:val="005F1F13"/>
    <w:rsid w:val="005F42F5"/>
    <w:rsid w:val="005F5B18"/>
    <w:rsid w:val="005F764A"/>
    <w:rsid w:val="005F7D2D"/>
    <w:rsid w:val="00600E44"/>
    <w:rsid w:val="00602D96"/>
    <w:rsid w:val="00603A55"/>
    <w:rsid w:val="00605A10"/>
    <w:rsid w:val="0061195C"/>
    <w:rsid w:val="00613EC7"/>
    <w:rsid w:val="00616019"/>
    <w:rsid w:val="00620ECE"/>
    <w:rsid w:val="006222AA"/>
    <w:rsid w:val="00622E8F"/>
    <w:rsid w:val="00623108"/>
    <w:rsid w:val="00623495"/>
    <w:rsid w:val="00626DD8"/>
    <w:rsid w:val="00630F42"/>
    <w:rsid w:val="006335B7"/>
    <w:rsid w:val="0063677B"/>
    <w:rsid w:val="006409E3"/>
    <w:rsid w:val="00642FAA"/>
    <w:rsid w:val="006432DD"/>
    <w:rsid w:val="00643A47"/>
    <w:rsid w:val="006448E7"/>
    <w:rsid w:val="00652F9E"/>
    <w:rsid w:val="00653AAF"/>
    <w:rsid w:val="006547E8"/>
    <w:rsid w:val="00654D02"/>
    <w:rsid w:val="006556C2"/>
    <w:rsid w:val="006617EF"/>
    <w:rsid w:val="00661D96"/>
    <w:rsid w:val="00662E55"/>
    <w:rsid w:val="0066374D"/>
    <w:rsid w:val="006656BB"/>
    <w:rsid w:val="00666D26"/>
    <w:rsid w:val="00666E39"/>
    <w:rsid w:val="00673249"/>
    <w:rsid w:val="00673D9F"/>
    <w:rsid w:val="006746C8"/>
    <w:rsid w:val="00681E69"/>
    <w:rsid w:val="00682989"/>
    <w:rsid w:val="00684E99"/>
    <w:rsid w:val="0068558E"/>
    <w:rsid w:val="00690C02"/>
    <w:rsid w:val="0069388C"/>
    <w:rsid w:val="00696CF6"/>
    <w:rsid w:val="0069773D"/>
    <w:rsid w:val="006A107D"/>
    <w:rsid w:val="006A21D7"/>
    <w:rsid w:val="006A2CC2"/>
    <w:rsid w:val="006B0707"/>
    <w:rsid w:val="006B17CA"/>
    <w:rsid w:val="006B5021"/>
    <w:rsid w:val="006B54A5"/>
    <w:rsid w:val="006B6515"/>
    <w:rsid w:val="006B680C"/>
    <w:rsid w:val="006C11A1"/>
    <w:rsid w:val="006C53BA"/>
    <w:rsid w:val="006C594B"/>
    <w:rsid w:val="006D1BC6"/>
    <w:rsid w:val="006D28A9"/>
    <w:rsid w:val="006D2E35"/>
    <w:rsid w:val="006D36C1"/>
    <w:rsid w:val="006D42E5"/>
    <w:rsid w:val="006D687F"/>
    <w:rsid w:val="006D6BE1"/>
    <w:rsid w:val="006E276E"/>
    <w:rsid w:val="006E3484"/>
    <w:rsid w:val="006E3ACD"/>
    <w:rsid w:val="006E5666"/>
    <w:rsid w:val="006F197B"/>
    <w:rsid w:val="006F4AF9"/>
    <w:rsid w:val="006F58B9"/>
    <w:rsid w:val="006F6C1E"/>
    <w:rsid w:val="00700028"/>
    <w:rsid w:val="00706BEF"/>
    <w:rsid w:val="007078FC"/>
    <w:rsid w:val="007108E7"/>
    <w:rsid w:val="00713B2F"/>
    <w:rsid w:val="007147DF"/>
    <w:rsid w:val="00715059"/>
    <w:rsid w:val="00715C61"/>
    <w:rsid w:val="00717500"/>
    <w:rsid w:val="00731B38"/>
    <w:rsid w:val="0073278E"/>
    <w:rsid w:val="0073486A"/>
    <w:rsid w:val="00736A9B"/>
    <w:rsid w:val="00736EB0"/>
    <w:rsid w:val="0073792A"/>
    <w:rsid w:val="00742A8E"/>
    <w:rsid w:val="00743A7A"/>
    <w:rsid w:val="00744958"/>
    <w:rsid w:val="00750D8A"/>
    <w:rsid w:val="00751703"/>
    <w:rsid w:val="00752573"/>
    <w:rsid w:val="00752839"/>
    <w:rsid w:val="0075501A"/>
    <w:rsid w:val="00757561"/>
    <w:rsid w:val="00760B36"/>
    <w:rsid w:val="00762764"/>
    <w:rsid w:val="007637D5"/>
    <w:rsid w:val="0077280C"/>
    <w:rsid w:val="00774BD0"/>
    <w:rsid w:val="00775FF8"/>
    <w:rsid w:val="00781EED"/>
    <w:rsid w:val="00785F44"/>
    <w:rsid w:val="007861D9"/>
    <w:rsid w:val="007873C0"/>
    <w:rsid w:val="00790B8F"/>
    <w:rsid w:val="0079335B"/>
    <w:rsid w:val="0079631C"/>
    <w:rsid w:val="007A0966"/>
    <w:rsid w:val="007A386B"/>
    <w:rsid w:val="007A45AF"/>
    <w:rsid w:val="007A596A"/>
    <w:rsid w:val="007A5A5F"/>
    <w:rsid w:val="007A63DA"/>
    <w:rsid w:val="007B2830"/>
    <w:rsid w:val="007B5489"/>
    <w:rsid w:val="007B5CD7"/>
    <w:rsid w:val="007C090F"/>
    <w:rsid w:val="007C0C6C"/>
    <w:rsid w:val="007C30E5"/>
    <w:rsid w:val="007C3AA2"/>
    <w:rsid w:val="007C4811"/>
    <w:rsid w:val="007D1FEA"/>
    <w:rsid w:val="007D2D1D"/>
    <w:rsid w:val="007D376B"/>
    <w:rsid w:val="007D3BDC"/>
    <w:rsid w:val="007D3D56"/>
    <w:rsid w:val="007D4049"/>
    <w:rsid w:val="007E73E8"/>
    <w:rsid w:val="007F2422"/>
    <w:rsid w:val="007F2531"/>
    <w:rsid w:val="007F2B63"/>
    <w:rsid w:val="007F4383"/>
    <w:rsid w:val="007F488F"/>
    <w:rsid w:val="007F4DB2"/>
    <w:rsid w:val="007F6528"/>
    <w:rsid w:val="00810493"/>
    <w:rsid w:val="00810F75"/>
    <w:rsid w:val="00816B71"/>
    <w:rsid w:val="008203DF"/>
    <w:rsid w:val="00820880"/>
    <w:rsid w:val="008219DB"/>
    <w:rsid w:val="008259EF"/>
    <w:rsid w:val="008301A9"/>
    <w:rsid w:val="0083128A"/>
    <w:rsid w:val="00831AAA"/>
    <w:rsid w:val="00833308"/>
    <w:rsid w:val="00841C7E"/>
    <w:rsid w:val="00842319"/>
    <w:rsid w:val="008431A1"/>
    <w:rsid w:val="00852D70"/>
    <w:rsid w:val="00854583"/>
    <w:rsid w:val="00857BAF"/>
    <w:rsid w:val="00862871"/>
    <w:rsid w:val="00865AFA"/>
    <w:rsid w:val="00873ADB"/>
    <w:rsid w:val="0087455A"/>
    <w:rsid w:val="008759AD"/>
    <w:rsid w:val="00882F15"/>
    <w:rsid w:val="00886511"/>
    <w:rsid w:val="00886C2A"/>
    <w:rsid w:val="008901CB"/>
    <w:rsid w:val="0089372E"/>
    <w:rsid w:val="00895BD6"/>
    <w:rsid w:val="00895EE0"/>
    <w:rsid w:val="008A40C4"/>
    <w:rsid w:val="008A4D90"/>
    <w:rsid w:val="008B0273"/>
    <w:rsid w:val="008B0BFE"/>
    <w:rsid w:val="008B24A7"/>
    <w:rsid w:val="008B2706"/>
    <w:rsid w:val="008B40ED"/>
    <w:rsid w:val="008B5BD3"/>
    <w:rsid w:val="008B5D44"/>
    <w:rsid w:val="008C1961"/>
    <w:rsid w:val="008C3642"/>
    <w:rsid w:val="008C4A2E"/>
    <w:rsid w:val="008C5EF1"/>
    <w:rsid w:val="008C7361"/>
    <w:rsid w:val="008D1E1F"/>
    <w:rsid w:val="008E3C63"/>
    <w:rsid w:val="008E5C31"/>
    <w:rsid w:val="008E6117"/>
    <w:rsid w:val="008F3A91"/>
    <w:rsid w:val="008F3B40"/>
    <w:rsid w:val="008F79E7"/>
    <w:rsid w:val="0090064B"/>
    <w:rsid w:val="009013BD"/>
    <w:rsid w:val="00906951"/>
    <w:rsid w:val="0091702C"/>
    <w:rsid w:val="009240F8"/>
    <w:rsid w:val="00927DA9"/>
    <w:rsid w:val="009300E3"/>
    <w:rsid w:val="00930415"/>
    <w:rsid w:val="00930470"/>
    <w:rsid w:val="00930473"/>
    <w:rsid w:val="009304A0"/>
    <w:rsid w:val="00930F1D"/>
    <w:rsid w:val="00933755"/>
    <w:rsid w:val="00934FE2"/>
    <w:rsid w:val="00936CE3"/>
    <w:rsid w:val="00946A9A"/>
    <w:rsid w:val="00947CCB"/>
    <w:rsid w:val="00952F30"/>
    <w:rsid w:val="0095684A"/>
    <w:rsid w:val="009570E1"/>
    <w:rsid w:val="00966253"/>
    <w:rsid w:val="00971F58"/>
    <w:rsid w:val="0097557C"/>
    <w:rsid w:val="009756C4"/>
    <w:rsid w:val="00975B76"/>
    <w:rsid w:val="00975C6C"/>
    <w:rsid w:val="009800AE"/>
    <w:rsid w:val="0098210E"/>
    <w:rsid w:val="0098295E"/>
    <w:rsid w:val="0098586A"/>
    <w:rsid w:val="009863F9"/>
    <w:rsid w:val="0098646E"/>
    <w:rsid w:val="00990F23"/>
    <w:rsid w:val="009939BC"/>
    <w:rsid w:val="009A5CC8"/>
    <w:rsid w:val="009B0019"/>
    <w:rsid w:val="009B02B3"/>
    <w:rsid w:val="009B04D2"/>
    <w:rsid w:val="009B1BDE"/>
    <w:rsid w:val="009B3110"/>
    <w:rsid w:val="009B5150"/>
    <w:rsid w:val="009C1F9B"/>
    <w:rsid w:val="009C4D30"/>
    <w:rsid w:val="009C5784"/>
    <w:rsid w:val="009C5A30"/>
    <w:rsid w:val="009C6765"/>
    <w:rsid w:val="009D2841"/>
    <w:rsid w:val="009D457B"/>
    <w:rsid w:val="009D5026"/>
    <w:rsid w:val="009D5206"/>
    <w:rsid w:val="009D594E"/>
    <w:rsid w:val="009E1D48"/>
    <w:rsid w:val="009E2658"/>
    <w:rsid w:val="009E40B4"/>
    <w:rsid w:val="009E5C2D"/>
    <w:rsid w:val="009F01A5"/>
    <w:rsid w:val="009F5338"/>
    <w:rsid w:val="009F5B26"/>
    <w:rsid w:val="00A010E4"/>
    <w:rsid w:val="00A0349A"/>
    <w:rsid w:val="00A03F79"/>
    <w:rsid w:val="00A04623"/>
    <w:rsid w:val="00A04A92"/>
    <w:rsid w:val="00A04CE4"/>
    <w:rsid w:val="00A056E1"/>
    <w:rsid w:val="00A0619E"/>
    <w:rsid w:val="00A068C9"/>
    <w:rsid w:val="00A136FA"/>
    <w:rsid w:val="00A13FF3"/>
    <w:rsid w:val="00A143C0"/>
    <w:rsid w:val="00A1451C"/>
    <w:rsid w:val="00A20FA6"/>
    <w:rsid w:val="00A22155"/>
    <w:rsid w:val="00A2390B"/>
    <w:rsid w:val="00A30919"/>
    <w:rsid w:val="00A30A13"/>
    <w:rsid w:val="00A34754"/>
    <w:rsid w:val="00A3524F"/>
    <w:rsid w:val="00A35CEB"/>
    <w:rsid w:val="00A37B2E"/>
    <w:rsid w:val="00A4417E"/>
    <w:rsid w:val="00A4629C"/>
    <w:rsid w:val="00A4664C"/>
    <w:rsid w:val="00A53174"/>
    <w:rsid w:val="00A546C6"/>
    <w:rsid w:val="00A55C0E"/>
    <w:rsid w:val="00A61412"/>
    <w:rsid w:val="00A62D9E"/>
    <w:rsid w:val="00A66335"/>
    <w:rsid w:val="00A67380"/>
    <w:rsid w:val="00A73EAE"/>
    <w:rsid w:val="00A81C0A"/>
    <w:rsid w:val="00A82A27"/>
    <w:rsid w:val="00A8397B"/>
    <w:rsid w:val="00A843AF"/>
    <w:rsid w:val="00A8459F"/>
    <w:rsid w:val="00A854CC"/>
    <w:rsid w:val="00A86B6F"/>
    <w:rsid w:val="00A86F68"/>
    <w:rsid w:val="00A90942"/>
    <w:rsid w:val="00A931AB"/>
    <w:rsid w:val="00AA1A06"/>
    <w:rsid w:val="00AA2FD4"/>
    <w:rsid w:val="00AA47A4"/>
    <w:rsid w:val="00AA7608"/>
    <w:rsid w:val="00AB062A"/>
    <w:rsid w:val="00AB710F"/>
    <w:rsid w:val="00AC1C64"/>
    <w:rsid w:val="00AC527C"/>
    <w:rsid w:val="00AC60E0"/>
    <w:rsid w:val="00AC6E5D"/>
    <w:rsid w:val="00AC7989"/>
    <w:rsid w:val="00AD6D9E"/>
    <w:rsid w:val="00AE230B"/>
    <w:rsid w:val="00AE2658"/>
    <w:rsid w:val="00AE44FA"/>
    <w:rsid w:val="00AF059F"/>
    <w:rsid w:val="00AF1BA4"/>
    <w:rsid w:val="00AF5D30"/>
    <w:rsid w:val="00AF6CFF"/>
    <w:rsid w:val="00B00CB7"/>
    <w:rsid w:val="00B00FA4"/>
    <w:rsid w:val="00B010A3"/>
    <w:rsid w:val="00B04632"/>
    <w:rsid w:val="00B05DE2"/>
    <w:rsid w:val="00B06D95"/>
    <w:rsid w:val="00B07639"/>
    <w:rsid w:val="00B105B6"/>
    <w:rsid w:val="00B11F38"/>
    <w:rsid w:val="00B16EC7"/>
    <w:rsid w:val="00B200F9"/>
    <w:rsid w:val="00B23F66"/>
    <w:rsid w:val="00B2419E"/>
    <w:rsid w:val="00B27562"/>
    <w:rsid w:val="00B3753B"/>
    <w:rsid w:val="00B37C24"/>
    <w:rsid w:val="00B40FBF"/>
    <w:rsid w:val="00B552DF"/>
    <w:rsid w:val="00B600DF"/>
    <w:rsid w:val="00B60E8C"/>
    <w:rsid w:val="00B6144B"/>
    <w:rsid w:val="00B64237"/>
    <w:rsid w:val="00B64D2D"/>
    <w:rsid w:val="00B67D97"/>
    <w:rsid w:val="00B70850"/>
    <w:rsid w:val="00B74AEE"/>
    <w:rsid w:val="00B755A4"/>
    <w:rsid w:val="00B75E37"/>
    <w:rsid w:val="00B75FD0"/>
    <w:rsid w:val="00B763F2"/>
    <w:rsid w:val="00B765BF"/>
    <w:rsid w:val="00B8215A"/>
    <w:rsid w:val="00B85AF2"/>
    <w:rsid w:val="00B86B04"/>
    <w:rsid w:val="00B87FD6"/>
    <w:rsid w:val="00B93E37"/>
    <w:rsid w:val="00B96A63"/>
    <w:rsid w:val="00BA2C90"/>
    <w:rsid w:val="00BA2EE6"/>
    <w:rsid w:val="00BA4A24"/>
    <w:rsid w:val="00BA5529"/>
    <w:rsid w:val="00BB0FB9"/>
    <w:rsid w:val="00BB2E42"/>
    <w:rsid w:val="00BB2E48"/>
    <w:rsid w:val="00BB45F4"/>
    <w:rsid w:val="00BB490D"/>
    <w:rsid w:val="00BB6FC3"/>
    <w:rsid w:val="00BC3520"/>
    <w:rsid w:val="00BC5EAE"/>
    <w:rsid w:val="00BC66F8"/>
    <w:rsid w:val="00BD08D8"/>
    <w:rsid w:val="00BE101A"/>
    <w:rsid w:val="00BE3EE7"/>
    <w:rsid w:val="00BE474F"/>
    <w:rsid w:val="00BE5FF4"/>
    <w:rsid w:val="00BF09A4"/>
    <w:rsid w:val="00BF109D"/>
    <w:rsid w:val="00BF1648"/>
    <w:rsid w:val="00BF1CEA"/>
    <w:rsid w:val="00C002E6"/>
    <w:rsid w:val="00C02DA7"/>
    <w:rsid w:val="00C061EF"/>
    <w:rsid w:val="00C06994"/>
    <w:rsid w:val="00C11140"/>
    <w:rsid w:val="00C11260"/>
    <w:rsid w:val="00C148B4"/>
    <w:rsid w:val="00C164DB"/>
    <w:rsid w:val="00C17272"/>
    <w:rsid w:val="00C21801"/>
    <w:rsid w:val="00C23792"/>
    <w:rsid w:val="00C25BB1"/>
    <w:rsid w:val="00C26254"/>
    <w:rsid w:val="00C314CC"/>
    <w:rsid w:val="00C31A33"/>
    <w:rsid w:val="00C34794"/>
    <w:rsid w:val="00C35742"/>
    <w:rsid w:val="00C44EEC"/>
    <w:rsid w:val="00C45D02"/>
    <w:rsid w:val="00C47045"/>
    <w:rsid w:val="00C4781F"/>
    <w:rsid w:val="00C505C6"/>
    <w:rsid w:val="00C519EE"/>
    <w:rsid w:val="00C54AEC"/>
    <w:rsid w:val="00C61885"/>
    <w:rsid w:val="00C61F26"/>
    <w:rsid w:val="00C66D79"/>
    <w:rsid w:val="00C66EF9"/>
    <w:rsid w:val="00C73028"/>
    <w:rsid w:val="00C7469D"/>
    <w:rsid w:val="00C76029"/>
    <w:rsid w:val="00C76A66"/>
    <w:rsid w:val="00C77E27"/>
    <w:rsid w:val="00C84A60"/>
    <w:rsid w:val="00C87DBB"/>
    <w:rsid w:val="00C902D1"/>
    <w:rsid w:val="00C90786"/>
    <w:rsid w:val="00C90E90"/>
    <w:rsid w:val="00C946D6"/>
    <w:rsid w:val="00C95E15"/>
    <w:rsid w:val="00CA0AAD"/>
    <w:rsid w:val="00CA25FA"/>
    <w:rsid w:val="00CA3904"/>
    <w:rsid w:val="00CA7B1D"/>
    <w:rsid w:val="00CB06AE"/>
    <w:rsid w:val="00CB38FE"/>
    <w:rsid w:val="00CB5536"/>
    <w:rsid w:val="00CC7985"/>
    <w:rsid w:val="00CC7F6B"/>
    <w:rsid w:val="00CD0E75"/>
    <w:rsid w:val="00CD1161"/>
    <w:rsid w:val="00CD46D1"/>
    <w:rsid w:val="00CD4704"/>
    <w:rsid w:val="00CD7FFD"/>
    <w:rsid w:val="00CE31E3"/>
    <w:rsid w:val="00CE63B0"/>
    <w:rsid w:val="00CE7F98"/>
    <w:rsid w:val="00CF0E03"/>
    <w:rsid w:val="00CF11CA"/>
    <w:rsid w:val="00CF12AB"/>
    <w:rsid w:val="00CF18AB"/>
    <w:rsid w:val="00CF39CE"/>
    <w:rsid w:val="00CF4F92"/>
    <w:rsid w:val="00CF5587"/>
    <w:rsid w:val="00CF6E25"/>
    <w:rsid w:val="00D020AF"/>
    <w:rsid w:val="00D05165"/>
    <w:rsid w:val="00D061CB"/>
    <w:rsid w:val="00D1005A"/>
    <w:rsid w:val="00D10577"/>
    <w:rsid w:val="00D115D9"/>
    <w:rsid w:val="00D122EE"/>
    <w:rsid w:val="00D1272D"/>
    <w:rsid w:val="00D14D44"/>
    <w:rsid w:val="00D15D4D"/>
    <w:rsid w:val="00D17504"/>
    <w:rsid w:val="00D21B43"/>
    <w:rsid w:val="00D24C51"/>
    <w:rsid w:val="00D2503D"/>
    <w:rsid w:val="00D250D6"/>
    <w:rsid w:val="00D261F5"/>
    <w:rsid w:val="00D26647"/>
    <w:rsid w:val="00D274D0"/>
    <w:rsid w:val="00D30893"/>
    <w:rsid w:val="00D31B1E"/>
    <w:rsid w:val="00D31DAE"/>
    <w:rsid w:val="00D31FBB"/>
    <w:rsid w:val="00D3547C"/>
    <w:rsid w:val="00D3642B"/>
    <w:rsid w:val="00D40704"/>
    <w:rsid w:val="00D4138B"/>
    <w:rsid w:val="00D44828"/>
    <w:rsid w:val="00D4559F"/>
    <w:rsid w:val="00D508C2"/>
    <w:rsid w:val="00D62C78"/>
    <w:rsid w:val="00D657EA"/>
    <w:rsid w:val="00D70470"/>
    <w:rsid w:val="00D7449F"/>
    <w:rsid w:val="00D772C3"/>
    <w:rsid w:val="00D77AFC"/>
    <w:rsid w:val="00D8138E"/>
    <w:rsid w:val="00D81E3D"/>
    <w:rsid w:val="00D852E4"/>
    <w:rsid w:val="00D92A4E"/>
    <w:rsid w:val="00D931A2"/>
    <w:rsid w:val="00D94B18"/>
    <w:rsid w:val="00DA1409"/>
    <w:rsid w:val="00DA1D88"/>
    <w:rsid w:val="00DA5048"/>
    <w:rsid w:val="00DB15A5"/>
    <w:rsid w:val="00DB3334"/>
    <w:rsid w:val="00DB394A"/>
    <w:rsid w:val="00DB57CB"/>
    <w:rsid w:val="00DB63BE"/>
    <w:rsid w:val="00DC0221"/>
    <w:rsid w:val="00DC324D"/>
    <w:rsid w:val="00DC35D3"/>
    <w:rsid w:val="00DC42C3"/>
    <w:rsid w:val="00DC4C4D"/>
    <w:rsid w:val="00DD1346"/>
    <w:rsid w:val="00DD42D3"/>
    <w:rsid w:val="00DD5133"/>
    <w:rsid w:val="00DD6CC3"/>
    <w:rsid w:val="00DE08B1"/>
    <w:rsid w:val="00DE177E"/>
    <w:rsid w:val="00DE1C97"/>
    <w:rsid w:val="00DE45CA"/>
    <w:rsid w:val="00DE4EA5"/>
    <w:rsid w:val="00DE4FD8"/>
    <w:rsid w:val="00DE6378"/>
    <w:rsid w:val="00DE7F12"/>
    <w:rsid w:val="00DF2093"/>
    <w:rsid w:val="00DF2D9F"/>
    <w:rsid w:val="00DF38CA"/>
    <w:rsid w:val="00DF51EF"/>
    <w:rsid w:val="00DF597B"/>
    <w:rsid w:val="00DF5B20"/>
    <w:rsid w:val="00DF6964"/>
    <w:rsid w:val="00DF7ABF"/>
    <w:rsid w:val="00DF7F61"/>
    <w:rsid w:val="00E01830"/>
    <w:rsid w:val="00E06B76"/>
    <w:rsid w:val="00E175C2"/>
    <w:rsid w:val="00E25E61"/>
    <w:rsid w:val="00E26D40"/>
    <w:rsid w:val="00E33D53"/>
    <w:rsid w:val="00E3414C"/>
    <w:rsid w:val="00E36F71"/>
    <w:rsid w:val="00E44270"/>
    <w:rsid w:val="00E50D85"/>
    <w:rsid w:val="00E51F7F"/>
    <w:rsid w:val="00E52B00"/>
    <w:rsid w:val="00E666BC"/>
    <w:rsid w:val="00E66BF9"/>
    <w:rsid w:val="00E67849"/>
    <w:rsid w:val="00E76CFB"/>
    <w:rsid w:val="00E7762C"/>
    <w:rsid w:val="00E85CBB"/>
    <w:rsid w:val="00E905A6"/>
    <w:rsid w:val="00E92475"/>
    <w:rsid w:val="00E933E4"/>
    <w:rsid w:val="00E97371"/>
    <w:rsid w:val="00E979EE"/>
    <w:rsid w:val="00E97E70"/>
    <w:rsid w:val="00EA1761"/>
    <w:rsid w:val="00EA2E15"/>
    <w:rsid w:val="00EA51CA"/>
    <w:rsid w:val="00EA56C4"/>
    <w:rsid w:val="00EB787F"/>
    <w:rsid w:val="00EC2F2E"/>
    <w:rsid w:val="00EC7593"/>
    <w:rsid w:val="00ED0322"/>
    <w:rsid w:val="00ED4CCF"/>
    <w:rsid w:val="00ED699F"/>
    <w:rsid w:val="00EE0937"/>
    <w:rsid w:val="00EE51C3"/>
    <w:rsid w:val="00EF01CE"/>
    <w:rsid w:val="00EF0A91"/>
    <w:rsid w:val="00EF1115"/>
    <w:rsid w:val="00EF2689"/>
    <w:rsid w:val="00EF3BE5"/>
    <w:rsid w:val="00F03137"/>
    <w:rsid w:val="00F04E7C"/>
    <w:rsid w:val="00F14AC7"/>
    <w:rsid w:val="00F2086B"/>
    <w:rsid w:val="00F23924"/>
    <w:rsid w:val="00F24F13"/>
    <w:rsid w:val="00F277D8"/>
    <w:rsid w:val="00F27FA1"/>
    <w:rsid w:val="00F317FE"/>
    <w:rsid w:val="00F3432E"/>
    <w:rsid w:val="00F3508D"/>
    <w:rsid w:val="00F3612A"/>
    <w:rsid w:val="00F427AC"/>
    <w:rsid w:val="00F43853"/>
    <w:rsid w:val="00F45D01"/>
    <w:rsid w:val="00F50955"/>
    <w:rsid w:val="00F5189D"/>
    <w:rsid w:val="00F54755"/>
    <w:rsid w:val="00F552FF"/>
    <w:rsid w:val="00F565E7"/>
    <w:rsid w:val="00F57048"/>
    <w:rsid w:val="00F60F1B"/>
    <w:rsid w:val="00F61847"/>
    <w:rsid w:val="00F62C7A"/>
    <w:rsid w:val="00F7054A"/>
    <w:rsid w:val="00F732E0"/>
    <w:rsid w:val="00F82276"/>
    <w:rsid w:val="00F823A1"/>
    <w:rsid w:val="00F82E6D"/>
    <w:rsid w:val="00F839CC"/>
    <w:rsid w:val="00F85560"/>
    <w:rsid w:val="00F868D0"/>
    <w:rsid w:val="00F91168"/>
    <w:rsid w:val="00F926FF"/>
    <w:rsid w:val="00F934EA"/>
    <w:rsid w:val="00FA29EF"/>
    <w:rsid w:val="00FB5554"/>
    <w:rsid w:val="00FB7333"/>
    <w:rsid w:val="00FC0834"/>
    <w:rsid w:val="00FC2374"/>
    <w:rsid w:val="00FC5124"/>
    <w:rsid w:val="00FC7AD8"/>
    <w:rsid w:val="00FD12BA"/>
    <w:rsid w:val="00FD19AF"/>
    <w:rsid w:val="00FD5F6C"/>
    <w:rsid w:val="00FD788F"/>
    <w:rsid w:val="00FD7FD7"/>
    <w:rsid w:val="00FE108F"/>
    <w:rsid w:val="00FE139A"/>
    <w:rsid w:val="00FE41F2"/>
    <w:rsid w:val="00FE42FF"/>
    <w:rsid w:val="00FE750F"/>
    <w:rsid w:val="00FF1F36"/>
    <w:rsid w:val="00FF1F40"/>
    <w:rsid w:val="00FF3797"/>
    <w:rsid w:val="00FF5F5C"/>
    <w:rsid w:val="00FF66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F89B4"/>
  <w15:docId w15:val="{84BC7CE0-307B-4E67-B229-546F272F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1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930415"/>
    <w:pPr>
      <w:keepNext/>
      <w:jc w:val="center"/>
      <w:outlineLvl w:val="1"/>
    </w:pPr>
    <w:rPr>
      <w:rFonts w:ascii="Calibri" w:hAnsi="Calibri"/>
      <w:b/>
      <w:bCs/>
      <w:color w:val="FFFFF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930415"/>
    <w:rPr>
      <w:rFonts w:ascii="Calibri" w:eastAsia="Times New Roman" w:hAnsi="Calibri" w:cs="Times New Roman"/>
      <w:b/>
      <w:bCs/>
      <w:color w:val="FFFFFF"/>
      <w:sz w:val="18"/>
      <w:szCs w:val="18"/>
      <w:lang w:val="es-ES" w:eastAsia="es-ES"/>
    </w:rPr>
  </w:style>
  <w:style w:type="paragraph" w:styleId="NormalWeb">
    <w:name w:val="Normal (Web)"/>
    <w:basedOn w:val="Normal"/>
    <w:rsid w:val="00930415"/>
    <w:pPr>
      <w:spacing w:before="100" w:beforeAutospacing="1" w:after="100" w:afterAutospacing="1"/>
    </w:pPr>
  </w:style>
  <w:style w:type="paragraph" w:styleId="Textodeglobo">
    <w:name w:val="Balloon Text"/>
    <w:basedOn w:val="Normal"/>
    <w:link w:val="TextodegloboCar"/>
    <w:uiPriority w:val="99"/>
    <w:semiHidden/>
    <w:unhideWhenUsed/>
    <w:rsid w:val="00151F63"/>
    <w:rPr>
      <w:rFonts w:ascii="Segoe UI" w:hAnsi="Segoe UI" w:cs="Segoe UI"/>
      <w:sz w:val="18"/>
      <w:szCs w:val="18"/>
    </w:rPr>
  </w:style>
  <w:style w:type="character" w:customStyle="1" w:styleId="TextodegloboCar">
    <w:name w:val="Texto de globo Car"/>
    <w:link w:val="Textodeglobo"/>
    <w:uiPriority w:val="99"/>
    <w:semiHidden/>
    <w:rsid w:val="00151F63"/>
    <w:rPr>
      <w:rFonts w:ascii="Segoe UI" w:eastAsia="Times New Roman" w:hAnsi="Segoe UI" w:cs="Segoe UI"/>
      <w:sz w:val="18"/>
      <w:szCs w:val="18"/>
      <w:lang w:val="es-ES" w:eastAsia="es-ES"/>
    </w:rPr>
  </w:style>
  <w:style w:type="paragraph" w:styleId="Sangra2detindependiente">
    <w:name w:val="Body Text Indent 2"/>
    <w:basedOn w:val="Normal"/>
    <w:link w:val="Sangra2detindependienteCar"/>
    <w:uiPriority w:val="99"/>
    <w:unhideWhenUsed/>
    <w:rsid w:val="00E33D53"/>
    <w:pPr>
      <w:ind w:left="720"/>
      <w:jc w:val="both"/>
    </w:pPr>
    <w:rPr>
      <w:rFonts w:ascii="Arial" w:hAnsi="Arial"/>
      <w:sz w:val="22"/>
      <w:szCs w:val="20"/>
      <w:lang w:val="es-MX"/>
    </w:rPr>
  </w:style>
  <w:style w:type="character" w:customStyle="1" w:styleId="Sangra2detindependienteCar">
    <w:name w:val="Sangría 2 de t. independiente Car"/>
    <w:link w:val="Sangra2detindependiente"/>
    <w:uiPriority w:val="99"/>
    <w:rsid w:val="00E33D53"/>
    <w:rPr>
      <w:rFonts w:ascii="Arial" w:eastAsia="Times New Roman" w:hAnsi="Arial" w:cs="Times New Roman"/>
      <w:szCs w:val="20"/>
      <w:lang w:val="es-MX" w:eastAsia="es-ES"/>
    </w:rPr>
  </w:style>
  <w:style w:type="paragraph" w:styleId="Prrafodelista">
    <w:name w:val="List Paragraph"/>
    <w:basedOn w:val="Normal"/>
    <w:uiPriority w:val="34"/>
    <w:qFormat/>
    <w:rsid w:val="00E33D53"/>
    <w:pPr>
      <w:ind w:left="720"/>
      <w:contextualSpacing/>
    </w:pPr>
    <w:rPr>
      <w:sz w:val="20"/>
      <w:szCs w:val="20"/>
    </w:rPr>
  </w:style>
  <w:style w:type="paragraph" w:styleId="Sinespaciado">
    <w:name w:val="No Spacing"/>
    <w:uiPriority w:val="1"/>
    <w:qFormat/>
    <w:rsid w:val="0002724E"/>
    <w:rPr>
      <w:rFonts w:ascii="Times New Roman" w:eastAsia="Times New Roman" w:hAnsi="Times New Roman"/>
      <w:sz w:val="24"/>
      <w:szCs w:val="24"/>
      <w:lang w:val="es-ES" w:eastAsia="es-ES"/>
    </w:rPr>
  </w:style>
  <w:style w:type="paragraph" w:customStyle="1" w:styleId="Default">
    <w:name w:val="Default"/>
    <w:rsid w:val="00752573"/>
    <w:pPr>
      <w:autoSpaceDE w:val="0"/>
      <w:autoSpaceDN w:val="0"/>
      <w:adjustRightInd w:val="0"/>
    </w:pPr>
    <w:rPr>
      <w:rFonts w:ascii="Arial" w:hAnsi="Arial" w:cs="Arial"/>
      <w:color w:val="000000"/>
      <w:sz w:val="24"/>
      <w:szCs w:val="24"/>
      <w:lang w:eastAsia="en-US"/>
    </w:rPr>
  </w:style>
  <w:style w:type="character" w:styleId="Hipervnculo">
    <w:name w:val="Hyperlink"/>
    <w:uiPriority w:val="99"/>
    <w:unhideWhenUsed/>
    <w:rsid w:val="006448E7"/>
    <w:rPr>
      <w:color w:val="0000FF"/>
      <w:u w:val="single"/>
    </w:rPr>
  </w:style>
  <w:style w:type="table" w:styleId="Tablaconcuadrculaclara">
    <w:name w:val="Grid Table Light"/>
    <w:basedOn w:val="Tablanormal"/>
    <w:uiPriority w:val="40"/>
    <w:rsid w:val="00B010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F361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59677">
      <w:bodyDiv w:val="1"/>
      <w:marLeft w:val="0"/>
      <w:marRight w:val="0"/>
      <w:marTop w:val="0"/>
      <w:marBottom w:val="0"/>
      <w:divBdr>
        <w:top w:val="none" w:sz="0" w:space="0" w:color="auto"/>
        <w:left w:val="none" w:sz="0" w:space="0" w:color="auto"/>
        <w:bottom w:val="none" w:sz="0" w:space="0" w:color="auto"/>
        <w:right w:val="none" w:sz="0" w:space="0" w:color="auto"/>
      </w:divBdr>
    </w:div>
    <w:div w:id="982659215">
      <w:bodyDiv w:val="1"/>
      <w:marLeft w:val="0"/>
      <w:marRight w:val="0"/>
      <w:marTop w:val="0"/>
      <w:marBottom w:val="0"/>
      <w:divBdr>
        <w:top w:val="none" w:sz="0" w:space="0" w:color="auto"/>
        <w:left w:val="none" w:sz="0" w:space="0" w:color="auto"/>
        <w:bottom w:val="none" w:sz="0" w:space="0" w:color="auto"/>
        <w:right w:val="none" w:sz="0" w:space="0" w:color="auto"/>
      </w:divBdr>
    </w:div>
    <w:div w:id="15675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232F2-3263-47B9-BF6F-83E41222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744</Words>
  <Characters>4095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4830</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prueba1</dc:creator>
  <cp:keywords/>
  <cp:lastModifiedBy>Meniz Cieza Fernando Salvador</cp:lastModifiedBy>
  <cp:revision>4</cp:revision>
  <cp:lastPrinted>2024-11-27T20:47:00Z</cp:lastPrinted>
  <dcterms:created xsi:type="dcterms:W3CDTF">2024-11-27T20:47:00Z</dcterms:created>
  <dcterms:modified xsi:type="dcterms:W3CDTF">2024-11-27T20:57:00Z</dcterms:modified>
</cp:coreProperties>
</file>