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6945C" w14:textId="77777777" w:rsidR="004E58DB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SUPERINTENDENCIA NACIONAL DE ADMINISTRACIÓN ADUANERA Y TRIBUTARIA</w:t>
      </w:r>
    </w:p>
    <w:p w14:paraId="01D67B9F" w14:textId="1C35ED83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>INTENDENCIA DE LA ADUANA DE TACNA</w:t>
      </w:r>
    </w:p>
    <w:p w14:paraId="710B05CF" w14:textId="5BE57302" w:rsidR="00A46E04" w:rsidRPr="008F3D64" w:rsidRDefault="004E58DB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 xml:space="preserve">NOTIFICACIÓN DE ABANDONO LEGAL – MANIFIESTOS </w:t>
      </w:r>
    </w:p>
    <w:p w14:paraId="3E2E826E" w14:textId="166066DB" w:rsidR="004E58DB" w:rsidRPr="008F3D64" w:rsidRDefault="00A46E04" w:rsidP="004E58DB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F3D64">
        <w:rPr>
          <w:rFonts w:ascii="Arial" w:hAnsi="Arial" w:cs="Arial"/>
          <w:b/>
          <w:bCs/>
          <w:sz w:val="18"/>
          <w:szCs w:val="18"/>
        </w:rPr>
        <w:t xml:space="preserve">Fecha de publicación </w:t>
      </w:r>
      <w:r w:rsidR="00294ED7">
        <w:rPr>
          <w:rFonts w:ascii="Arial" w:hAnsi="Arial" w:cs="Arial"/>
          <w:b/>
          <w:bCs/>
          <w:sz w:val="18"/>
          <w:szCs w:val="18"/>
        </w:rPr>
        <w:t>0</w:t>
      </w:r>
      <w:r w:rsidR="00654AA8">
        <w:rPr>
          <w:rFonts w:ascii="Arial" w:hAnsi="Arial" w:cs="Arial"/>
          <w:b/>
          <w:bCs/>
          <w:sz w:val="18"/>
          <w:szCs w:val="18"/>
        </w:rPr>
        <w:t>7</w:t>
      </w:r>
      <w:r w:rsidR="0074063A" w:rsidRPr="008F3D64">
        <w:rPr>
          <w:rFonts w:ascii="Arial" w:hAnsi="Arial" w:cs="Arial"/>
          <w:b/>
          <w:bCs/>
          <w:sz w:val="18"/>
          <w:szCs w:val="18"/>
        </w:rPr>
        <w:t>/</w:t>
      </w:r>
      <w:r w:rsidR="00294ED7">
        <w:rPr>
          <w:rFonts w:ascii="Arial" w:hAnsi="Arial" w:cs="Arial"/>
          <w:b/>
          <w:bCs/>
          <w:sz w:val="18"/>
          <w:szCs w:val="18"/>
        </w:rPr>
        <w:t>1</w:t>
      </w:r>
      <w:r w:rsidR="002362E2">
        <w:rPr>
          <w:rFonts w:ascii="Arial" w:hAnsi="Arial" w:cs="Arial"/>
          <w:b/>
          <w:bCs/>
          <w:sz w:val="18"/>
          <w:szCs w:val="18"/>
        </w:rPr>
        <w:t>0</w:t>
      </w:r>
      <w:r w:rsidR="0074063A" w:rsidRPr="008F3D64">
        <w:rPr>
          <w:rFonts w:ascii="Arial" w:hAnsi="Arial" w:cs="Arial"/>
          <w:b/>
          <w:bCs/>
          <w:sz w:val="18"/>
          <w:szCs w:val="18"/>
        </w:rPr>
        <w:t>/</w:t>
      </w:r>
      <w:r w:rsidRPr="008F3D64">
        <w:rPr>
          <w:rFonts w:ascii="Arial" w:hAnsi="Arial" w:cs="Arial"/>
          <w:b/>
          <w:bCs/>
          <w:sz w:val="18"/>
          <w:szCs w:val="18"/>
        </w:rPr>
        <w:t>202</w:t>
      </w:r>
      <w:r w:rsidR="002362E2">
        <w:rPr>
          <w:rFonts w:ascii="Arial" w:hAnsi="Arial" w:cs="Arial"/>
          <w:b/>
          <w:bCs/>
          <w:sz w:val="18"/>
          <w:szCs w:val="18"/>
        </w:rPr>
        <w:t>4</w:t>
      </w:r>
    </w:p>
    <w:p w14:paraId="194E7B59" w14:textId="1C6F72FF" w:rsidR="004E58DB" w:rsidRDefault="004E58DB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  <w:bookmarkStart w:id="0" w:name="_Hlk39514361"/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>La Superintendencia Nacional de Aduanas y de Administración Tributaria, en aplicación con lo dispuesto en el Artículo 104° del Texto Único Ordenado del Código Tributario aprobado por Decreto Supremo N.º 133-2013-EF, y modificatorias, cumple con Notificar al</w:t>
      </w:r>
      <w:r w:rsidR="00D34A1D">
        <w:rPr>
          <w:rFonts w:ascii="Arial" w:hAnsi="Arial" w:cs="Arial"/>
          <w:color w:val="000000"/>
          <w:sz w:val="18"/>
          <w:szCs w:val="18"/>
          <w:lang w:eastAsia="es-PE"/>
        </w:rPr>
        <w:t>(los)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consignatario</w:t>
      </w:r>
      <w:r w:rsidR="00D34A1D">
        <w:rPr>
          <w:rFonts w:ascii="Arial" w:hAnsi="Arial" w:cs="Arial"/>
          <w:color w:val="000000"/>
          <w:sz w:val="18"/>
          <w:szCs w:val="18"/>
          <w:lang w:eastAsia="es-PE"/>
        </w:rPr>
        <w:t>(s)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de las mercancías en situación de Abandono Legal que a continuación se detalla, para que en el término de cinco (05) días</w:t>
      </w:r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hábiles</w:t>
      </w:r>
      <w:r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de publicada  la presente cumpla con las formalidades de Ley y culmine el trámite de nacionalización de las mercancías, caso contrario, se procederá a su Disposición, de conformidad a lo estipulado en los artículos 180°, 184° y 187° de la Ley General de Aduanas aprobado por Decreto Legislativo N.º 1053 y el Artículo 235° del Reglamento de la Ley General de Aduanas aprobado por Decreto Supremo N.º 010-2009-EF</w:t>
      </w:r>
      <w:bookmarkEnd w:id="0"/>
      <w:r w:rsidR="000B386E" w:rsidRPr="008F3D64">
        <w:rPr>
          <w:rFonts w:ascii="Arial" w:hAnsi="Arial" w:cs="Arial"/>
          <w:color w:val="000000"/>
          <w:sz w:val="18"/>
          <w:szCs w:val="18"/>
          <w:lang w:eastAsia="es-PE"/>
        </w:rPr>
        <w:t xml:space="preserve"> y modificatorias</w:t>
      </w:r>
      <w:r w:rsidR="00012E26" w:rsidRPr="008F3D64">
        <w:rPr>
          <w:rFonts w:ascii="Arial" w:hAnsi="Arial" w:cs="Arial"/>
          <w:color w:val="000000"/>
          <w:sz w:val="18"/>
          <w:szCs w:val="18"/>
          <w:lang w:eastAsia="es-PE"/>
        </w:rPr>
        <w:t>.</w:t>
      </w:r>
    </w:p>
    <w:tbl>
      <w:tblPr>
        <w:tblW w:w="9356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818"/>
        <w:gridCol w:w="824"/>
        <w:gridCol w:w="981"/>
        <w:gridCol w:w="1103"/>
        <w:gridCol w:w="1723"/>
        <w:gridCol w:w="761"/>
        <w:gridCol w:w="829"/>
        <w:gridCol w:w="864"/>
        <w:gridCol w:w="1040"/>
      </w:tblGrid>
      <w:tr w:rsidR="006239D9" w:rsidRPr="00A57310" w14:paraId="70C9B458" w14:textId="77777777" w:rsidTr="006239D9">
        <w:trPr>
          <w:trHeight w:val="1034"/>
        </w:trPr>
        <w:tc>
          <w:tcPr>
            <w:tcW w:w="41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</w:tcPr>
          <w:p w14:paraId="1CE021F1" w14:textId="60B3C1CF" w:rsidR="00582B3E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Item</w:t>
            </w:r>
          </w:p>
        </w:tc>
        <w:tc>
          <w:tcPr>
            <w:tcW w:w="8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3E45753E" w14:textId="7CF6A335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N.° de M</w:t>
            </w:r>
            <w:r w:rsidRPr="00A57310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anifiesto</w:t>
            </w: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 de Carga de Ingreso</w:t>
            </w:r>
          </w:p>
        </w:tc>
        <w:tc>
          <w:tcPr>
            <w:tcW w:w="82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09AF9661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Doc</w:t>
            </w: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umento de Embarque</w:t>
            </w:r>
          </w:p>
        </w:tc>
        <w:tc>
          <w:tcPr>
            <w:tcW w:w="98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</w:tcPr>
          <w:p w14:paraId="3028CC53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Fecha de Abandono</w:t>
            </w:r>
          </w:p>
        </w:tc>
        <w:tc>
          <w:tcPr>
            <w:tcW w:w="1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283351C3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Consignatario</w:t>
            </w:r>
          </w:p>
        </w:tc>
        <w:tc>
          <w:tcPr>
            <w:tcW w:w="1723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53D475DD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Descripción de la mercancía</w:t>
            </w:r>
          </w:p>
        </w:tc>
        <w:tc>
          <w:tcPr>
            <w:tcW w:w="761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18BA78D4" w14:textId="06CF35F6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Cantidad en Unidades</w:t>
            </w:r>
          </w:p>
        </w:tc>
        <w:tc>
          <w:tcPr>
            <w:tcW w:w="82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44BA12D0" w14:textId="5ABC2870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Peso en Kilogramos</w:t>
            </w:r>
          </w:p>
        </w:tc>
        <w:tc>
          <w:tcPr>
            <w:tcW w:w="864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31709F70" w14:textId="4EE33B21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RUC</w:t>
            </w:r>
          </w:p>
        </w:tc>
        <w:tc>
          <w:tcPr>
            <w:tcW w:w="1040" w:type="dxa"/>
            <w:tcBorders>
              <w:top w:val="dotted" w:sz="4" w:space="0" w:color="000000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C0C0C0"/>
            <w:vAlign w:val="center"/>
            <w:hideMark/>
          </w:tcPr>
          <w:p w14:paraId="48A1586A" w14:textId="77777777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color w:val="000000"/>
                <w:sz w:val="18"/>
                <w:szCs w:val="18"/>
                <w:lang w:eastAsia="es-PE"/>
              </w:rPr>
              <w:t>Representante Legal</w:t>
            </w:r>
          </w:p>
        </w:tc>
      </w:tr>
      <w:tr w:rsidR="00582B3E" w:rsidRPr="00A57310" w14:paraId="4286CCD8" w14:textId="77777777" w:rsidTr="006239D9">
        <w:trPr>
          <w:trHeight w:val="813"/>
        </w:trPr>
        <w:tc>
          <w:tcPr>
            <w:tcW w:w="413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E0FB53F" w14:textId="72BAAE68" w:rsidR="00582B3E" w:rsidRPr="00582B3E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 w:rsidRPr="00582B3E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1</w:t>
            </w:r>
          </w:p>
        </w:tc>
        <w:tc>
          <w:tcPr>
            <w:tcW w:w="8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5188C02" w14:textId="6E60B34A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01-172-3-2024-  </w:t>
            </w:r>
            <w:r w:rsidR="00C91EE6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12873</w:t>
            </w:r>
          </w:p>
        </w:tc>
        <w:tc>
          <w:tcPr>
            <w:tcW w:w="82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19BFDBE8" w14:textId="72AD80FB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05</w:t>
            </w:r>
            <w:r w:rsidR="00C91EE6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8</w:t>
            </w: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/2</w:t>
            </w:r>
            <w:r w:rsidR="00C91EE6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70640914" w14:textId="43D5273A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</w:t>
            </w:r>
            <w:r w:rsid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1</w:t>
            </w: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/0</w:t>
            </w:r>
            <w:r w:rsid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6</w:t>
            </w: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/2024</w:t>
            </w:r>
          </w:p>
        </w:tc>
        <w:tc>
          <w:tcPr>
            <w:tcW w:w="1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8BD2E24" w14:textId="5F057245" w:rsidR="00582B3E" w:rsidRPr="00A57310" w:rsidRDefault="00BE51D9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AYME MUNDO DE IMPORTACIONES EMPRESA INDIVIDUAL DE RESPONSABILIDAD LIMITADA</w:t>
            </w:r>
          </w:p>
        </w:tc>
        <w:tc>
          <w:tcPr>
            <w:tcW w:w="172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884D359" w14:textId="789B7875" w:rsidR="00BE51D9" w:rsidRPr="00BE51D9" w:rsidRDefault="00BE51D9" w:rsidP="00BE51D9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QUE DICE CONTENER: CARRO CAMIONETA,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 </w:t>
            </w: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DIDACTICOS,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 </w:t>
            </w: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BINGO,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 </w:t>
            </w: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SET DE TE,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 </w:t>
            </w: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ANIMAL PORTA VEHICULOS,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 </w:t>
            </w: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CAMION C/CARROS,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 </w:t>
            </w: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CAMION</w:t>
            </w:r>
          </w:p>
          <w:p w14:paraId="1C9FE7E2" w14:textId="60908154" w:rsidR="00582B3E" w:rsidRPr="00A57310" w:rsidRDefault="00BE51D9" w:rsidP="00BE51D9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C/ANIMALES,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 </w:t>
            </w: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JGO.DE MESA, SET BELLEZA,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 </w:t>
            </w: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SET DE FRUTAS Y VERDURAS,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 </w:t>
            </w: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HELICOPTERO,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 </w:t>
            </w: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OTROS.</w:t>
            </w:r>
          </w:p>
        </w:tc>
        <w:tc>
          <w:tcPr>
            <w:tcW w:w="761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3D8F838C" w14:textId="3A7A7A65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5</w:t>
            </w:r>
            <w:r w:rsidR="00BE51D9"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5B65F69" w14:textId="400A0F8C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1</w:t>
            </w:r>
            <w:r w:rsid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186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,000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07718EA" w14:textId="09CCBC6B" w:rsidR="00582B3E" w:rsidRPr="00A57310" w:rsidRDefault="00BE51D9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20607896756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F814D2" w14:textId="77777777" w:rsidR="00582B3E" w:rsidRDefault="006239D9" w:rsidP="00850E0E">
            <w:pPr>
              <w:spacing w:after="0" w:line="240" w:lineRule="auto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6239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VARGAS MAMANI JULIA</w:t>
            </w:r>
          </w:p>
          <w:p w14:paraId="74036D58" w14:textId="2D829526" w:rsidR="006239D9" w:rsidRPr="00A57310" w:rsidRDefault="006239D9" w:rsidP="00850E0E">
            <w:pPr>
              <w:spacing w:after="0" w:line="240" w:lineRule="auto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DNI 40504333</w:t>
            </w:r>
          </w:p>
        </w:tc>
      </w:tr>
      <w:tr w:rsidR="006239D9" w:rsidRPr="00A57310" w14:paraId="3264E80B" w14:textId="77777777" w:rsidTr="006239D9">
        <w:trPr>
          <w:trHeight w:val="813"/>
        </w:trPr>
        <w:tc>
          <w:tcPr>
            <w:tcW w:w="413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7998281F" w14:textId="09806EE6" w:rsidR="00582B3E" w:rsidRPr="00582B3E" w:rsidRDefault="00DD5104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818" w:type="dxa"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1C299FC" w14:textId="68441F39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01-172-3-2024-  </w:t>
            </w:r>
            <w:r w:rsidR="00C91EE6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15725</w:t>
            </w:r>
          </w:p>
        </w:tc>
        <w:tc>
          <w:tcPr>
            <w:tcW w:w="82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19A2846" w14:textId="4FABA67E" w:rsidR="00582B3E" w:rsidRPr="00A57310" w:rsidRDefault="00582B3E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</w:t>
            </w:r>
            <w:r w:rsidR="00C91EE6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35</w:t>
            </w:r>
            <w:r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/24</w:t>
            </w:r>
          </w:p>
        </w:tc>
        <w:tc>
          <w:tcPr>
            <w:tcW w:w="981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0207C31A" w14:textId="02AE33FE" w:rsidR="00582B3E" w:rsidRPr="00A57310" w:rsidRDefault="00BE51D9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28</w:t>
            </w:r>
            <w:r w:rsidR="00582B3E"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/0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6</w:t>
            </w:r>
            <w:r w:rsidR="00582B3E" w:rsidRPr="00A57310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/2024</w:t>
            </w:r>
          </w:p>
        </w:tc>
        <w:tc>
          <w:tcPr>
            <w:tcW w:w="1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ED45C5C" w14:textId="0010D58B" w:rsidR="00582B3E" w:rsidRPr="00A57310" w:rsidRDefault="00BE51D9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TTICA PERALTA MIRIAM NATALY</w:t>
            </w:r>
          </w:p>
        </w:tc>
        <w:tc>
          <w:tcPr>
            <w:tcW w:w="1723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bottom"/>
          </w:tcPr>
          <w:p w14:paraId="57C3849B" w14:textId="6CDE8514" w:rsidR="00BE51D9" w:rsidRPr="00BE51D9" w:rsidRDefault="00BE51D9" w:rsidP="00BE51D9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2 MOTOCICLETAS USADAS SIENDO: MARCA: HONDA. MODELO: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 </w:t>
            </w: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VT750, AÑO:2023, COLOR:</w:t>
            </w:r>
            <w:r w:rsidR="006239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 </w:t>
            </w: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NEGRO, VIN:</w:t>
            </w:r>
            <w:r w:rsidR="006239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 xml:space="preserve"> </w:t>
            </w: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JH2RC5379PK300601. MARCA: KAWASAKI, MOD:</w:t>
            </w:r>
          </w:p>
          <w:p w14:paraId="33E8442A" w14:textId="02C314F7" w:rsidR="00582B3E" w:rsidRPr="00A57310" w:rsidRDefault="00BE51D9" w:rsidP="00BE51D9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KL650, AÑO:2022, COLOR: NARANJA, VIN: ML5KLEJ1XNDA10987. MAS DETALLES EN FACTURAS.</w:t>
            </w:r>
          </w:p>
        </w:tc>
        <w:tc>
          <w:tcPr>
            <w:tcW w:w="761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08BCAB5" w14:textId="3338475E" w:rsidR="00582B3E" w:rsidRPr="00A57310" w:rsidRDefault="00BE51D9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b/>
                <w:bCs/>
                <w:sz w:val="16"/>
                <w:szCs w:val="16"/>
                <w:lang w:eastAsia="es-PE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3DEC7E96" w14:textId="4088352C" w:rsidR="00582B3E" w:rsidRPr="00A57310" w:rsidRDefault="00BE51D9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4</w:t>
            </w:r>
            <w:r w:rsidR="00582B3E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5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</w:t>
            </w:r>
            <w:r w:rsidR="00582B3E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,</w:t>
            </w: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</w:t>
            </w:r>
            <w:r w:rsidR="00582B3E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00</w:t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</w:tcPr>
          <w:p w14:paraId="34C10BA5" w14:textId="5F0271CF" w:rsidR="00582B3E" w:rsidRPr="00A57310" w:rsidRDefault="006239D9" w:rsidP="00850E0E">
            <w:pPr>
              <w:spacing w:after="0" w:line="240" w:lineRule="auto"/>
              <w:jc w:val="center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6239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10706712157</w:t>
            </w:r>
          </w:p>
        </w:tc>
        <w:tc>
          <w:tcPr>
            <w:tcW w:w="1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007382F6" w14:textId="77777777" w:rsidR="00582B3E" w:rsidRDefault="00BE51D9" w:rsidP="00850E0E">
            <w:pPr>
              <w:spacing w:after="0" w:line="240" w:lineRule="auto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 w:rsidRPr="00BE51D9"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TTICA PERALTA MIRIAM NATALY</w:t>
            </w:r>
          </w:p>
          <w:p w14:paraId="6CE899E5" w14:textId="3D43E391" w:rsidR="006239D9" w:rsidRPr="00A57310" w:rsidRDefault="006239D9" w:rsidP="00850E0E">
            <w:pPr>
              <w:spacing w:after="0" w:line="240" w:lineRule="auto"/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</w:pPr>
            <w:r>
              <w:rPr>
                <w:rFonts w:ascii="Agency FB" w:eastAsia="Times New Roman" w:hAnsi="Agency FB" w:cs="Arial"/>
                <w:sz w:val="16"/>
                <w:szCs w:val="16"/>
                <w:lang w:eastAsia="es-PE"/>
              </w:rPr>
              <w:t>DNI 70671215</w:t>
            </w:r>
          </w:p>
        </w:tc>
      </w:tr>
    </w:tbl>
    <w:p w14:paraId="1F0A9E77" w14:textId="756DFDEA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17B2ED2D" w14:textId="464191DE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5C85C62B" w14:textId="13103544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6FD83CC7" w14:textId="55A09EA5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0DF2FFA1" w14:textId="77777777" w:rsidR="006A2EE6" w:rsidRDefault="006A2EE6" w:rsidP="004E58DB">
      <w:pPr>
        <w:jc w:val="both"/>
        <w:rPr>
          <w:rFonts w:ascii="Arial" w:hAnsi="Arial" w:cs="Arial"/>
          <w:color w:val="000000"/>
          <w:sz w:val="18"/>
          <w:szCs w:val="18"/>
          <w:lang w:eastAsia="es-PE"/>
        </w:rPr>
      </w:pPr>
    </w:p>
    <w:p w14:paraId="4A5A96D1" w14:textId="068B984E" w:rsidR="00A378F0" w:rsidRDefault="00A378F0" w:rsidP="006A2EE6">
      <w:pPr>
        <w:ind w:hanging="1276"/>
        <w:jc w:val="both"/>
        <w:rPr>
          <w:rFonts w:ascii="Verdana" w:hAnsi="Verdana" w:cs="Arial"/>
          <w:color w:val="000000"/>
          <w:sz w:val="20"/>
          <w:szCs w:val="20"/>
          <w:lang w:eastAsia="es-PE"/>
        </w:rPr>
      </w:pPr>
    </w:p>
    <w:p w14:paraId="59BF033B" w14:textId="111E169A" w:rsidR="00370B0A" w:rsidRDefault="00000000"/>
    <w:sectPr w:rsidR="00370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8DB"/>
    <w:rsid w:val="00012E26"/>
    <w:rsid w:val="00073B11"/>
    <w:rsid w:val="000B386E"/>
    <w:rsid w:val="000E12D3"/>
    <w:rsid w:val="00103F52"/>
    <w:rsid w:val="00172841"/>
    <w:rsid w:val="0021318D"/>
    <w:rsid w:val="00215EEC"/>
    <w:rsid w:val="0021621F"/>
    <w:rsid w:val="002362E2"/>
    <w:rsid w:val="0027760F"/>
    <w:rsid w:val="00277FE3"/>
    <w:rsid w:val="00294ED7"/>
    <w:rsid w:val="002F3214"/>
    <w:rsid w:val="00352AC0"/>
    <w:rsid w:val="00372C4B"/>
    <w:rsid w:val="003A5AA1"/>
    <w:rsid w:val="00406CBC"/>
    <w:rsid w:val="00417C6B"/>
    <w:rsid w:val="0043690E"/>
    <w:rsid w:val="00466099"/>
    <w:rsid w:val="004D7F52"/>
    <w:rsid w:val="004E58DB"/>
    <w:rsid w:val="0055681A"/>
    <w:rsid w:val="00582B3E"/>
    <w:rsid w:val="005B30AB"/>
    <w:rsid w:val="005D5E58"/>
    <w:rsid w:val="006239D9"/>
    <w:rsid w:val="00654AA8"/>
    <w:rsid w:val="006A2EE6"/>
    <w:rsid w:val="006D3796"/>
    <w:rsid w:val="00734253"/>
    <w:rsid w:val="0074063A"/>
    <w:rsid w:val="0081243A"/>
    <w:rsid w:val="00812E62"/>
    <w:rsid w:val="00827779"/>
    <w:rsid w:val="008656E1"/>
    <w:rsid w:val="00892B4C"/>
    <w:rsid w:val="008B10C0"/>
    <w:rsid w:val="008F3D64"/>
    <w:rsid w:val="00902F08"/>
    <w:rsid w:val="00967886"/>
    <w:rsid w:val="009D09C6"/>
    <w:rsid w:val="009E0AEC"/>
    <w:rsid w:val="00A378F0"/>
    <w:rsid w:val="00A46E04"/>
    <w:rsid w:val="00A55696"/>
    <w:rsid w:val="00BE51D9"/>
    <w:rsid w:val="00C70CEB"/>
    <w:rsid w:val="00C71532"/>
    <w:rsid w:val="00C770AC"/>
    <w:rsid w:val="00C91EE6"/>
    <w:rsid w:val="00D00127"/>
    <w:rsid w:val="00D24B70"/>
    <w:rsid w:val="00D30D01"/>
    <w:rsid w:val="00D34A1D"/>
    <w:rsid w:val="00D67BB0"/>
    <w:rsid w:val="00DC432B"/>
    <w:rsid w:val="00DD5104"/>
    <w:rsid w:val="00DE334E"/>
    <w:rsid w:val="00DE5DE8"/>
    <w:rsid w:val="00E11444"/>
    <w:rsid w:val="00E259B6"/>
    <w:rsid w:val="00EE46D3"/>
    <w:rsid w:val="00F412A6"/>
    <w:rsid w:val="00F653D4"/>
    <w:rsid w:val="00FA6B96"/>
    <w:rsid w:val="00FE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8061D5"/>
  <w15:chartTrackingRefBased/>
  <w15:docId w15:val="{0E76FFEF-56D0-42F6-B6C3-F36A7DA2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Suasnabar Huaman Miguel Angel</dc:creator>
  <cp:keywords/>
  <dc:description/>
  <cp:lastModifiedBy>Valverde Arteaga Juan Antonio</cp:lastModifiedBy>
  <cp:revision>16</cp:revision>
  <cp:lastPrinted>2022-04-28T16:58:00Z</cp:lastPrinted>
  <dcterms:created xsi:type="dcterms:W3CDTF">2024-04-29T20:18:00Z</dcterms:created>
  <dcterms:modified xsi:type="dcterms:W3CDTF">2024-10-02T13:49:00Z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91041d-caa1-4de4-9a8f-1eff2ccc1cad_Enabled">
    <vt:lpwstr>true</vt:lpwstr>
  </property>
  <property fmtid="{D5CDD505-2E9C-101B-9397-08002B2CF9AE}" pid="3" name="MSIP_Label_2591041d-caa1-4de4-9a8f-1eff2ccc1cad_SetDate">
    <vt:lpwstr>2021-02-02T20:27:03Z</vt:lpwstr>
  </property>
  <property fmtid="{D5CDD505-2E9C-101B-9397-08002B2CF9AE}" pid="4" name="MSIP_Label_2591041d-caa1-4de4-9a8f-1eff2ccc1cad_Method">
    <vt:lpwstr>Standard</vt:lpwstr>
  </property>
  <property fmtid="{D5CDD505-2E9C-101B-9397-08002B2CF9AE}" pid="5" name="MSIP_Label_2591041d-caa1-4de4-9a8f-1eff2ccc1cad_Name">
    <vt:lpwstr>2591041d-caa1-4de4-9a8f-1eff2ccc1cad</vt:lpwstr>
  </property>
  <property fmtid="{D5CDD505-2E9C-101B-9397-08002B2CF9AE}" pid="6" name="MSIP_Label_2591041d-caa1-4de4-9a8f-1eff2ccc1cad_SiteId">
    <vt:lpwstr>67a7dfd5-e02e-45d6-966f-6b11ce99f3ce</vt:lpwstr>
  </property>
  <property fmtid="{D5CDD505-2E9C-101B-9397-08002B2CF9AE}" pid="7" name="MSIP_Label_2591041d-caa1-4de4-9a8f-1eff2ccc1cad_ActionId">
    <vt:lpwstr>025819d5-7f25-42f3-85a1-0000272e6ee0</vt:lpwstr>
  </property>
  <property fmtid="{D5CDD505-2E9C-101B-9397-08002B2CF9AE}" pid="8" name="MSIP_Label_2591041d-caa1-4de4-9a8f-1eff2ccc1cad_ContentBits">
    <vt:lpwstr>0</vt:lpwstr>
  </property>
</Properties>
</file>