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288D" w14:textId="77777777" w:rsidR="00A50480" w:rsidRPr="00020D7B" w:rsidRDefault="00A50480" w:rsidP="00020D7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36309BA4" w14:textId="77777777" w:rsidR="00A50480" w:rsidRPr="00020D7B" w:rsidRDefault="00A50480" w:rsidP="00020D7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01CFA425" w14:textId="77777777" w:rsidR="00A50480" w:rsidRPr="00020D7B" w:rsidRDefault="00A50480" w:rsidP="00020D7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15D8D073" w14:textId="77777777" w:rsidR="00A50480" w:rsidRPr="00020D7B" w:rsidRDefault="00A50480" w:rsidP="00020D7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1A7E13CC" w14:textId="0039B427" w:rsidR="00107F95" w:rsidRPr="00020D7B" w:rsidRDefault="00107F95" w:rsidP="00FC71BD">
      <w:pPr>
        <w:spacing w:after="0" w:line="0" w:lineRule="atLeast"/>
        <w:ind w:left="426"/>
        <w:jc w:val="center"/>
        <w:rPr>
          <w:rFonts w:ascii="Arial Narrow" w:hAnsi="Arial Narrow"/>
          <w:b/>
          <w:bCs/>
          <w:sz w:val="16"/>
          <w:szCs w:val="16"/>
        </w:rPr>
      </w:pPr>
      <w:r w:rsidRPr="00020D7B">
        <w:rPr>
          <w:rFonts w:ascii="Arial Narrow" w:hAnsi="Arial Narrow"/>
          <w:b/>
          <w:bCs/>
          <w:sz w:val="16"/>
          <w:szCs w:val="16"/>
        </w:rPr>
        <w:t>SUPERINTENDENCIA NACIONAL DE ADUANAS Y</w:t>
      </w:r>
      <w:r w:rsidR="00020D7B">
        <w:rPr>
          <w:rFonts w:ascii="Arial Narrow" w:hAnsi="Arial Narrow"/>
          <w:b/>
          <w:bCs/>
          <w:sz w:val="16"/>
          <w:szCs w:val="16"/>
        </w:rPr>
        <w:t xml:space="preserve"> DE</w:t>
      </w:r>
      <w:r w:rsidRPr="00020D7B">
        <w:rPr>
          <w:rFonts w:ascii="Arial Narrow" w:hAnsi="Arial Narrow"/>
          <w:b/>
          <w:bCs/>
          <w:sz w:val="16"/>
          <w:szCs w:val="16"/>
        </w:rPr>
        <w:t xml:space="preserve"> ADMINISTRACI</w:t>
      </w:r>
      <w:r w:rsidR="00020D7B">
        <w:rPr>
          <w:rFonts w:ascii="Arial Narrow" w:hAnsi="Arial Narrow"/>
          <w:b/>
          <w:bCs/>
          <w:sz w:val="16"/>
          <w:szCs w:val="16"/>
        </w:rPr>
        <w:t>Ó</w:t>
      </w:r>
      <w:r w:rsidRPr="00020D7B">
        <w:rPr>
          <w:rFonts w:ascii="Arial Narrow" w:hAnsi="Arial Narrow"/>
          <w:b/>
          <w:bCs/>
          <w:sz w:val="16"/>
          <w:szCs w:val="16"/>
        </w:rPr>
        <w:t>N TRIBUTARIA</w:t>
      </w:r>
    </w:p>
    <w:p w14:paraId="71CA46CF" w14:textId="77777777" w:rsidR="00107F95" w:rsidRPr="00020D7B" w:rsidRDefault="00107F95" w:rsidP="00FC71BD">
      <w:pPr>
        <w:spacing w:after="0" w:line="0" w:lineRule="atLeast"/>
        <w:ind w:left="2835" w:right="2375"/>
        <w:jc w:val="center"/>
        <w:rPr>
          <w:rFonts w:ascii="Arial Narrow" w:hAnsi="Arial Narrow"/>
          <w:b/>
          <w:bCs/>
          <w:sz w:val="16"/>
          <w:szCs w:val="16"/>
        </w:rPr>
      </w:pPr>
      <w:r w:rsidRPr="00020D7B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020D7B">
        <w:rPr>
          <w:rFonts w:ascii="Arial Narrow" w:hAnsi="Arial Narrow"/>
          <w:b/>
          <w:bCs/>
          <w:sz w:val="16"/>
          <w:szCs w:val="16"/>
        </w:rPr>
        <w:t xml:space="preserve"> </w:t>
      </w:r>
      <w:r w:rsidRPr="00020D7B">
        <w:rPr>
          <w:rFonts w:ascii="Arial Narrow" w:hAnsi="Arial Narrow"/>
          <w:b/>
          <w:bCs/>
          <w:sz w:val="16"/>
          <w:szCs w:val="16"/>
        </w:rPr>
        <w:t>DE TACNA</w:t>
      </w:r>
    </w:p>
    <w:p w14:paraId="0CD5718B" w14:textId="77777777" w:rsidR="00020D7B" w:rsidRPr="00020D7B" w:rsidRDefault="00020D7B" w:rsidP="00FC71BD">
      <w:pPr>
        <w:spacing w:after="0" w:line="0" w:lineRule="atLeast"/>
        <w:ind w:left="2835" w:right="2375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80B5AE6" w14:textId="77777777" w:rsidR="00107F95" w:rsidRPr="00020D7B" w:rsidRDefault="00107F95" w:rsidP="00FC71BD">
      <w:pPr>
        <w:spacing w:after="0" w:line="0" w:lineRule="atLeast"/>
        <w:ind w:left="2835" w:right="2375"/>
        <w:jc w:val="center"/>
        <w:rPr>
          <w:rFonts w:ascii="Arial Narrow" w:hAnsi="Arial Narrow"/>
          <w:b/>
          <w:bCs/>
          <w:sz w:val="16"/>
          <w:szCs w:val="16"/>
        </w:rPr>
      </w:pPr>
      <w:r w:rsidRPr="00020D7B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020D7B">
        <w:rPr>
          <w:rFonts w:ascii="Arial Narrow" w:hAnsi="Arial Narrow"/>
          <w:b/>
          <w:bCs/>
          <w:sz w:val="16"/>
          <w:szCs w:val="16"/>
        </w:rPr>
        <w:t>Ó</w:t>
      </w:r>
      <w:r w:rsidRPr="00020D7B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66AB1261" w14:textId="73FBA96D" w:rsidR="00107F95" w:rsidRDefault="00670EFE" w:rsidP="00FC71BD">
      <w:pPr>
        <w:spacing w:after="0" w:line="0" w:lineRule="atLeast"/>
        <w:ind w:left="2835" w:right="2375"/>
        <w:jc w:val="center"/>
        <w:rPr>
          <w:rFonts w:ascii="Arial Narrow" w:hAnsi="Arial Narrow"/>
          <w:sz w:val="16"/>
          <w:szCs w:val="16"/>
        </w:rPr>
      </w:pPr>
      <w:r w:rsidRPr="00C97DD7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</w:t>
      </w:r>
      <w:r w:rsidR="007706AF">
        <w:rPr>
          <w:rFonts w:ascii="Arial Narrow" w:hAnsi="Arial Narrow"/>
          <w:sz w:val="16"/>
          <w:szCs w:val="16"/>
        </w:rPr>
        <w:t>1</w:t>
      </w:r>
      <w:r w:rsidRPr="00C97DD7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9</w:t>
      </w:r>
      <w:r w:rsidRPr="00C97DD7">
        <w:rPr>
          <w:rFonts w:ascii="Arial Narrow" w:hAnsi="Arial Narrow"/>
          <w:sz w:val="16"/>
          <w:szCs w:val="16"/>
        </w:rPr>
        <w:t>.2024)</w:t>
      </w:r>
    </w:p>
    <w:p w14:paraId="2ADB4B79" w14:textId="77777777" w:rsidR="00670EFE" w:rsidRPr="00020D7B" w:rsidRDefault="00670EFE" w:rsidP="00FC71BD">
      <w:pPr>
        <w:spacing w:after="0" w:line="0" w:lineRule="atLeast"/>
        <w:ind w:left="2835" w:right="2375"/>
        <w:jc w:val="center"/>
        <w:rPr>
          <w:rFonts w:ascii="Arial Narrow" w:hAnsi="Arial Narrow"/>
          <w:sz w:val="16"/>
          <w:szCs w:val="16"/>
        </w:rPr>
      </w:pPr>
    </w:p>
    <w:p w14:paraId="4BECF193" w14:textId="77777777" w:rsidR="009263D2" w:rsidRPr="00020D7B" w:rsidRDefault="00BF660F" w:rsidP="00FC71BD">
      <w:pPr>
        <w:spacing w:after="0" w:line="0" w:lineRule="atLeast"/>
        <w:ind w:left="2835" w:right="2375"/>
        <w:jc w:val="both"/>
        <w:rPr>
          <w:rFonts w:ascii="Arial Narrow" w:hAnsi="Arial Narrow"/>
          <w:sz w:val="16"/>
          <w:szCs w:val="16"/>
        </w:rPr>
      </w:pPr>
      <w:r w:rsidRPr="00020D7B">
        <w:rPr>
          <w:rFonts w:ascii="Arial Narrow" w:hAnsi="Arial Narrow"/>
          <w:sz w:val="16"/>
          <w:szCs w:val="16"/>
        </w:rPr>
        <w:t>D</w:t>
      </w:r>
      <w:r w:rsidR="00107F95" w:rsidRPr="00020D7B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020D7B">
        <w:rPr>
          <w:rFonts w:ascii="Arial Narrow" w:hAnsi="Arial Narrow"/>
          <w:sz w:val="16"/>
          <w:szCs w:val="16"/>
        </w:rPr>
        <w:t>artículo</w:t>
      </w:r>
      <w:r w:rsidR="00107F95" w:rsidRPr="00020D7B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020D7B">
        <w:rPr>
          <w:rFonts w:ascii="Arial Narrow" w:hAnsi="Arial Narrow"/>
          <w:sz w:val="16"/>
          <w:szCs w:val="16"/>
        </w:rPr>
        <w:t>s</w:t>
      </w:r>
      <w:r w:rsidR="00107F95" w:rsidRPr="00020D7B">
        <w:rPr>
          <w:rFonts w:ascii="Arial Narrow" w:hAnsi="Arial Narrow"/>
          <w:sz w:val="16"/>
          <w:szCs w:val="16"/>
        </w:rPr>
        <w:t xml:space="preserve"> modificatoria</w:t>
      </w:r>
      <w:r w:rsidR="009263D2" w:rsidRPr="00020D7B">
        <w:rPr>
          <w:rFonts w:ascii="Arial Narrow" w:hAnsi="Arial Narrow"/>
          <w:sz w:val="16"/>
          <w:szCs w:val="16"/>
        </w:rPr>
        <w:t>s</w:t>
      </w:r>
      <w:r w:rsidR="00107F95" w:rsidRPr="00020D7B">
        <w:rPr>
          <w:rFonts w:ascii="Arial Narrow" w:hAnsi="Arial Narrow"/>
          <w:sz w:val="16"/>
          <w:szCs w:val="16"/>
        </w:rPr>
        <w:t xml:space="preserve">, </w:t>
      </w:r>
      <w:r w:rsidR="00923EFA" w:rsidRPr="00020D7B">
        <w:rPr>
          <w:rFonts w:ascii="Arial Narrow" w:hAnsi="Arial Narrow"/>
          <w:sz w:val="16"/>
          <w:szCs w:val="16"/>
        </w:rPr>
        <w:t>Ley de</w:t>
      </w:r>
      <w:r w:rsidR="009263D2" w:rsidRPr="00020D7B">
        <w:rPr>
          <w:rFonts w:ascii="Arial Narrow" w:hAnsi="Arial Narrow"/>
          <w:sz w:val="16"/>
          <w:szCs w:val="16"/>
        </w:rPr>
        <w:t>l</w:t>
      </w:r>
      <w:r w:rsidR="00923EFA" w:rsidRPr="00020D7B">
        <w:rPr>
          <w:rFonts w:ascii="Arial Narrow" w:hAnsi="Arial Narrow"/>
          <w:sz w:val="16"/>
          <w:szCs w:val="16"/>
        </w:rPr>
        <w:t xml:space="preserve"> Procedimiento</w:t>
      </w:r>
      <w:r w:rsidR="00DD5293" w:rsidRPr="00020D7B">
        <w:rPr>
          <w:rFonts w:ascii="Arial Narrow" w:hAnsi="Arial Narrow"/>
          <w:sz w:val="16"/>
          <w:szCs w:val="16"/>
        </w:rPr>
        <w:t xml:space="preserve"> Administrativo</w:t>
      </w:r>
      <w:r w:rsidR="009263D2" w:rsidRPr="00020D7B">
        <w:rPr>
          <w:rFonts w:ascii="Arial Narrow" w:hAnsi="Arial Narrow"/>
          <w:sz w:val="16"/>
          <w:szCs w:val="16"/>
        </w:rPr>
        <w:t xml:space="preserve"> </w:t>
      </w:r>
      <w:r w:rsidR="00DD5293" w:rsidRPr="00020D7B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020D7B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020D7B">
        <w:rPr>
          <w:rFonts w:ascii="Arial Narrow" w:hAnsi="Arial Narrow"/>
          <w:sz w:val="16"/>
          <w:szCs w:val="16"/>
        </w:rPr>
        <w:t xml:space="preserve"> </w:t>
      </w:r>
      <w:r w:rsidR="00107F95" w:rsidRPr="00020D7B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020D7B">
        <w:rPr>
          <w:rFonts w:ascii="Arial Narrow" w:hAnsi="Arial Narrow"/>
          <w:sz w:val="16"/>
          <w:szCs w:val="16"/>
        </w:rPr>
        <w:t xml:space="preserve"> N°</w:t>
      </w:r>
      <w:r w:rsidR="00107F95" w:rsidRPr="00020D7B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020D7B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020D7B">
        <w:rPr>
          <w:rFonts w:ascii="Arial Narrow" w:hAnsi="Arial Narrow"/>
          <w:sz w:val="16"/>
          <w:szCs w:val="16"/>
        </w:rPr>
        <w:t xml:space="preserve"> </w:t>
      </w:r>
      <w:r w:rsidR="00DD5293" w:rsidRPr="00020D7B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020D7B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020D7B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020D7B">
        <w:rPr>
          <w:rFonts w:ascii="Arial Narrow" w:hAnsi="Arial Narrow"/>
          <w:sz w:val="16"/>
          <w:szCs w:val="16"/>
        </w:rPr>
        <w:t>el</w:t>
      </w:r>
      <w:r w:rsidR="00107F95" w:rsidRPr="00020D7B">
        <w:rPr>
          <w:rFonts w:ascii="Arial Narrow" w:hAnsi="Arial Narrow"/>
          <w:sz w:val="16"/>
          <w:szCs w:val="16"/>
        </w:rPr>
        <w:t xml:space="preserve"> actas</w:t>
      </w:r>
      <w:r w:rsidR="00122B93" w:rsidRPr="00020D7B">
        <w:rPr>
          <w:rFonts w:ascii="Arial Narrow" w:hAnsi="Arial Narrow"/>
          <w:sz w:val="16"/>
          <w:szCs w:val="16"/>
        </w:rPr>
        <w:t xml:space="preserve"> </w:t>
      </w:r>
      <w:r w:rsidR="00107F95" w:rsidRPr="00020D7B">
        <w:rPr>
          <w:rFonts w:ascii="Arial Narrow" w:hAnsi="Arial Narrow"/>
          <w:sz w:val="16"/>
          <w:szCs w:val="16"/>
        </w:rPr>
        <w:t>de incautación indicada</w:t>
      </w:r>
      <w:r w:rsidR="009263D2" w:rsidRPr="00020D7B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7C4F4703" w14:textId="1ACDEB0E" w:rsidR="00107F95" w:rsidRPr="00020D7B" w:rsidRDefault="00991A03" w:rsidP="00FC71BD">
      <w:pPr>
        <w:spacing w:after="0" w:line="0" w:lineRule="atLeast"/>
        <w:ind w:left="2835" w:right="2375"/>
        <w:jc w:val="both"/>
        <w:rPr>
          <w:rFonts w:ascii="Arial Narrow" w:hAnsi="Arial Narrow"/>
          <w:sz w:val="16"/>
          <w:szCs w:val="16"/>
        </w:rPr>
      </w:pPr>
      <w:r w:rsidRPr="00020D7B">
        <w:rPr>
          <w:rFonts w:ascii="Arial Narrow" w:hAnsi="Arial Narrow"/>
          <w:sz w:val="16"/>
          <w:szCs w:val="16"/>
        </w:rPr>
        <w:t>L</w:t>
      </w:r>
      <w:r w:rsidR="00B245CD" w:rsidRPr="00020D7B">
        <w:rPr>
          <w:rFonts w:ascii="Arial Narrow" w:hAnsi="Arial Narrow"/>
          <w:sz w:val="16"/>
          <w:szCs w:val="16"/>
        </w:rPr>
        <w:t xml:space="preserve">a </w:t>
      </w:r>
      <w:r w:rsidR="00107F95" w:rsidRPr="00020D7B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020D7B">
        <w:rPr>
          <w:rFonts w:ascii="Arial Narrow" w:hAnsi="Arial Narrow"/>
          <w:sz w:val="16"/>
          <w:szCs w:val="16"/>
        </w:rPr>
        <w:t xml:space="preserve"> </w:t>
      </w:r>
      <w:r w:rsidR="00107F95" w:rsidRPr="00020D7B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020D7B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020D7B">
        <w:rPr>
          <w:rFonts w:ascii="Arial Narrow" w:hAnsi="Arial Narrow"/>
          <w:sz w:val="16"/>
          <w:szCs w:val="16"/>
        </w:rPr>
        <w:t>,</w:t>
      </w:r>
      <w:r w:rsidR="009263D2" w:rsidRPr="00020D7B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020D7B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020D7B">
        <w:rPr>
          <w:rFonts w:ascii="Arial Narrow" w:hAnsi="Arial Narrow"/>
          <w:sz w:val="16"/>
          <w:szCs w:val="16"/>
        </w:rPr>
        <w:t>artículo</w:t>
      </w:r>
      <w:r w:rsidR="00107F95" w:rsidRPr="00020D7B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0A57622B" w14:textId="673BF7E3" w:rsidR="004D7099" w:rsidRDefault="00107F95" w:rsidP="00FC71BD">
      <w:pPr>
        <w:spacing w:after="0" w:line="0" w:lineRule="atLeast"/>
        <w:ind w:left="2835" w:right="2375"/>
        <w:jc w:val="both"/>
        <w:rPr>
          <w:rFonts w:ascii="Arial Narrow" w:hAnsi="Arial Narrow"/>
          <w:sz w:val="16"/>
          <w:szCs w:val="16"/>
        </w:rPr>
      </w:pPr>
      <w:r w:rsidRPr="00020D7B">
        <w:rPr>
          <w:rFonts w:ascii="Arial Narrow" w:hAnsi="Arial Narrow"/>
          <w:sz w:val="16"/>
          <w:szCs w:val="16"/>
        </w:rPr>
        <w:t xml:space="preserve">Resolución </w:t>
      </w:r>
      <w:r w:rsidR="00375B00" w:rsidRPr="00020D7B">
        <w:rPr>
          <w:rFonts w:ascii="Arial Narrow" w:hAnsi="Arial Narrow"/>
          <w:sz w:val="16"/>
          <w:szCs w:val="16"/>
        </w:rPr>
        <w:t>Jefatural de División</w:t>
      </w:r>
      <w:r w:rsidRPr="00020D7B">
        <w:rPr>
          <w:rFonts w:ascii="Arial Narrow" w:hAnsi="Arial Narrow"/>
          <w:sz w:val="16"/>
          <w:szCs w:val="16"/>
        </w:rPr>
        <w:t xml:space="preserve"> N° </w:t>
      </w:r>
      <w:r w:rsidR="000D08D4" w:rsidRPr="00020D7B">
        <w:rPr>
          <w:rFonts w:ascii="Arial Narrow" w:hAnsi="Arial Narrow"/>
          <w:sz w:val="16"/>
          <w:szCs w:val="16"/>
        </w:rPr>
        <w:t>172-3G0500/20</w:t>
      </w:r>
      <w:r w:rsidR="00EF0710" w:rsidRPr="00020D7B">
        <w:rPr>
          <w:rFonts w:ascii="Arial Narrow" w:hAnsi="Arial Narrow"/>
          <w:sz w:val="16"/>
          <w:szCs w:val="16"/>
        </w:rPr>
        <w:t>24</w:t>
      </w:r>
      <w:r w:rsidR="000D08D4" w:rsidRPr="00020D7B">
        <w:rPr>
          <w:rFonts w:ascii="Arial Narrow" w:hAnsi="Arial Narrow"/>
          <w:sz w:val="16"/>
          <w:szCs w:val="16"/>
        </w:rPr>
        <w:t>-000</w:t>
      </w:r>
      <w:r w:rsidR="00FC5228" w:rsidRPr="00020D7B">
        <w:rPr>
          <w:rFonts w:ascii="Arial Narrow" w:hAnsi="Arial Narrow"/>
          <w:sz w:val="16"/>
          <w:szCs w:val="16"/>
        </w:rPr>
        <w:t>426</w:t>
      </w:r>
    </w:p>
    <w:tbl>
      <w:tblPr>
        <w:tblStyle w:val="Tablaconcuadrcul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2693"/>
      </w:tblGrid>
      <w:tr w:rsidR="00DD59D7" w14:paraId="1117CBD4" w14:textId="77777777" w:rsidTr="00FC71B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9AB83" w14:textId="5BBCE4DB" w:rsidR="00DD59D7" w:rsidRDefault="00DD59D7" w:rsidP="00020D7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20D7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CC5B567" w14:textId="68671553" w:rsidR="00DD59D7" w:rsidRDefault="00DD59D7" w:rsidP="00020D7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126" w14:textId="2F8CB260" w:rsidR="00DD59D7" w:rsidRDefault="00DD59D7" w:rsidP="00020D7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20D7B">
              <w:rPr>
                <w:rFonts w:ascii="Arial Narrow" w:hAnsi="Arial Narrow" w:cstheme="minorHAnsi"/>
                <w:sz w:val="16"/>
                <w:szCs w:val="16"/>
              </w:rPr>
              <w:t>CHAMBILLA TUYO LUZ VERONICA</w:t>
            </w:r>
          </w:p>
        </w:tc>
      </w:tr>
      <w:tr w:rsidR="00DD59D7" w14:paraId="23401F13" w14:textId="77777777" w:rsidTr="00FC71B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34294" w14:textId="6547ED7E" w:rsidR="00DD59D7" w:rsidRDefault="00DD59D7" w:rsidP="00020D7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20D7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Documento de Identidad/DNI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74E1B4F" w14:textId="55A9F64E" w:rsidR="00DD59D7" w:rsidRDefault="00DD59D7" w:rsidP="00020D7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C9F" w14:textId="71AC7E7C" w:rsidR="00DD59D7" w:rsidRDefault="00DD59D7" w:rsidP="00020D7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20D7B">
              <w:rPr>
                <w:rFonts w:ascii="Arial Narrow" w:hAnsi="Arial Narrow" w:cstheme="minorHAnsi"/>
                <w:sz w:val="16"/>
                <w:szCs w:val="16"/>
              </w:rPr>
              <w:t>63413479</w:t>
            </w:r>
          </w:p>
        </w:tc>
      </w:tr>
      <w:tr w:rsidR="00DD59D7" w14:paraId="0619551B" w14:textId="77777777" w:rsidTr="00FC71B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4D12D" w14:textId="3F04E9E7" w:rsidR="00DD59D7" w:rsidRDefault="00DD59D7" w:rsidP="00020D7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20D7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4098ACE" w14:textId="745AF06A" w:rsidR="00DD59D7" w:rsidRDefault="00DD59D7" w:rsidP="00020D7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A8F" w14:textId="4ED4CF5D" w:rsidR="00DD59D7" w:rsidRPr="00DD59D7" w:rsidRDefault="00DD59D7" w:rsidP="00DD59D7">
            <w:pPr>
              <w:spacing w:line="0" w:lineRule="atLeast"/>
              <w:rPr>
                <w:rFonts w:ascii="Arial Narrow" w:hAnsi="Arial Narrow" w:cstheme="minorHAnsi"/>
                <w:sz w:val="16"/>
                <w:szCs w:val="16"/>
              </w:rPr>
            </w:pPr>
            <w:r w:rsidRPr="00020D7B">
              <w:rPr>
                <w:rFonts w:ascii="Arial Narrow" w:hAnsi="Arial Narrow" w:cstheme="minorHAnsi"/>
                <w:sz w:val="16"/>
                <w:szCs w:val="16"/>
              </w:rPr>
              <w:t>172-0201-2020-000335 del 30.12.2020</w:t>
            </w:r>
          </w:p>
        </w:tc>
      </w:tr>
      <w:tr w:rsidR="00DD59D7" w14:paraId="3EC8DB55" w14:textId="77777777" w:rsidTr="00FC71B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2A888" w14:textId="23771E22" w:rsidR="00DD59D7" w:rsidRDefault="00DD59D7" w:rsidP="00020D7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20D7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Resolución Jefatural de División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66813F7" w14:textId="5FC609CB" w:rsidR="00DD59D7" w:rsidRDefault="00DD59D7" w:rsidP="00020D7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B29" w14:textId="3AE51EEC" w:rsidR="00DD59D7" w:rsidRPr="00DD59D7" w:rsidRDefault="00DD59D7" w:rsidP="00DD59D7">
            <w:pPr>
              <w:spacing w:line="0" w:lineRule="atLeast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</w:pPr>
            <w:r w:rsidRPr="00020D7B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172-3G0500/2024-000426 del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020D7B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16.7.2024</w:t>
            </w:r>
          </w:p>
        </w:tc>
      </w:tr>
      <w:tr w:rsidR="00DD59D7" w14:paraId="1CD2C858" w14:textId="77777777" w:rsidTr="00FC71BD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C65" w14:textId="77777777" w:rsidR="00DD59D7" w:rsidRDefault="00DD59D7" w:rsidP="00020D7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20D7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09946426" w14:textId="7C8AAFD8" w:rsidR="00DD59D7" w:rsidRDefault="00DD59D7" w:rsidP="00020D7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20D7B">
              <w:rPr>
                <w:rFonts w:ascii="Arial Narrow" w:hAnsi="Arial Narrow" w:cstheme="minorHAnsi"/>
                <w:sz w:val="16"/>
                <w:szCs w:val="16"/>
              </w:rPr>
              <w:t xml:space="preserve">ARTÍCULO </w:t>
            </w:r>
            <w:r w:rsidR="00B664E3">
              <w:rPr>
                <w:rFonts w:ascii="Arial Narrow" w:hAnsi="Arial Narrow" w:cstheme="minorHAnsi"/>
                <w:sz w:val="16"/>
                <w:szCs w:val="16"/>
              </w:rPr>
              <w:t>Ú</w:t>
            </w:r>
            <w:r w:rsidRPr="00020D7B">
              <w:rPr>
                <w:rFonts w:ascii="Arial Narrow" w:hAnsi="Arial Narrow" w:cstheme="minorHAnsi"/>
                <w:sz w:val="16"/>
                <w:szCs w:val="16"/>
              </w:rPr>
              <w:t>NICO: Declarar el COMISO de las mercancías consignadas en el Acta de Incautación N° 172 -0201 -2020 -000335 del 30.12.2020, en aplicación a lo previsto Artículo 38° de la Ley de los Delitos Aduaneros; de conformidad con los fundamentos de hecho y de derecho expuestos en la presente Resolución.</w:t>
            </w:r>
          </w:p>
        </w:tc>
      </w:tr>
    </w:tbl>
    <w:p w14:paraId="204ACA16" w14:textId="6A5165FC" w:rsidR="00020D7B" w:rsidRDefault="00020D7B" w:rsidP="00020D7B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020D7B" w:rsidSect="00FC71BD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B621" w14:textId="77777777" w:rsidR="009A140D" w:rsidRDefault="009A140D" w:rsidP="005319CE">
      <w:pPr>
        <w:spacing w:after="0" w:line="240" w:lineRule="auto"/>
      </w:pPr>
      <w:r>
        <w:separator/>
      </w:r>
    </w:p>
  </w:endnote>
  <w:endnote w:type="continuationSeparator" w:id="0">
    <w:p w14:paraId="6DAAC999" w14:textId="77777777" w:rsidR="009A140D" w:rsidRDefault="009A140D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8018" w14:textId="77777777" w:rsidR="009A140D" w:rsidRDefault="009A140D" w:rsidP="005319CE">
      <w:pPr>
        <w:spacing w:after="0" w:line="240" w:lineRule="auto"/>
      </w:pPr>
      <w:r>
        <w:separator/>
      </w:r>
    </w:p>
  </w:footnote>
  <w:footnote w:type="continuationSeparator" w:id="0">
    <w:p w14:paraId="1D9FE75A" w14:textId="77777777" w:rsidR="009A140D" w:rsidRDefault="009A140D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0D7B"/>
    <w:rsid w:val="0002219F"/>
    <w:rsid w:val="000271A1"/>
    <w:rsid w:val="000507E0"/>
    <w:rsid w:val="000618A2"/>
    <w:rsid w:val="000A101D"/>
    <w:rsid w:val="000D08D4"/>
    <w:rsid w:val="000D76D9"/>
    <w:rsid w:val="000E7934"/>
    <w:rsid w:val="000F3EE5"/>
    <w:rsid w:val="00107F95"/>
    <w:rsid w:val="00122B93"/>
    <w:rsid w:val="001435FD"/>
    <w:rsid w:val="001740A0"/>
    <w:rsid w:val="001A7DF9"/>
    <w:rsid w:val="001C7EE6"/>
    <w:rsid w:val="001F3673"/>
    <w:rsid w:val="00235118"/>
    <w:rsid w:val="0024134F"/>
    <w:rsid w:val="00280B1A"/>
    <w:rsid w:val="002A34CA"/>
    <w:rsid w:val="002B08A0"/>
    <w:rsid w:val="002D69AC"/>
    <w:rsid w:val="00310D76"/>
    <w:rsid w:val="00316AA1"/>
    <w:rsid w:val="003233D0"/>
    <w:rsid w:val="00335B64"/>
    <w:rsid w:val="00361D70"/>
    <w:rsid w:val="0037423B"/>
    <w:rsid w:val="0037573A"/>
    <w:rsid w:val="00375B00"/>
    <w:rsid w:val="00407E6F"/>
    <w:rsid w:val="004421C2"/>
    <w:rsid w:val="004555A8"/>
    <w:rsid w:val="00466235"/>
    <w:rsid w:val="004850F5"/>
    <w:rsid w:val="00490B4F"/>
    <w:rsid w:val="004A54D3"/>
    <w:rsid w:val="004D64C9"/>
    <w:rsid w:val="004D7099"/>
    <w:rsid w:val="004E21D2"/>
    <w:rsid w:val="004E2231"/>
    <w:rsid w:val="004F0A73"/>
    <w:rsid w:val="004F3A5E"/>
    <w:rsid w:val="005319CE"/>
    <w:rsid w:val="005512EB"/>
    <w:rsid w:val="005550B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42AD6"/>
    <w:rsid w:val="00654B20"/>
    <w:rsid w:val="00670EFE"/>
    <w:rsid w:val="00673016"/>
    <w:rsid w:val="00682FF5"/>
    <w:rsid w:val="00683F39"/>
    <w:rsid w:val="0069120F"/>
    <w:rsid w:val="006931CE"/>
    <w:rsid w:val="006947FC"/>
    <w:rsid w:val="006C5431"/>
    <w:rsid w:val="00741332"/>
    <w:rsid w:val="007706AF"/>
    <w:rsid w:val="00796BD9"/>
    <w:rsid w:val="007C0315"/>
    <w:rsid w:val="007D3516"/>
    <w:rsid w:val="007D7C47"/>
    <w:rsid w:val="008008EA"/>
    <w:rsid w:val="00801EC2"/>
    <w:rsid w:val="00802FE8"/>
    <w:rsid w:val="00813866"/>
    <w:rsid w:val="00823836"/>
    <w:rsid w:val="00843AC9"/>
    <w:rsid w:val="008443C4"/>
    <w:rsid w:val="00873E5D"/>
    <w:rsid w:val="00882A6C"/>
    <w:rsid w:val="008C2CF4"/>
    <w:rsid w:val="008C7AFF"/>
    <w:rsid w:val="008F0D2A"/>
    <w:rsid w:val="008F3018"/>
    <w:rsid w:val="00923EFA"/>
    <w:rsid w:val="009263D2"/>
    <w:rsid w:val="00936528"/>
    <w:rsid w:val="00991A03"/>
    <w:rsid w:val="009A140D"/>
    <w:rsid w:val="009B20C7"/>
    <w:rsid w:val="009B4CF7"/>
    <w:rsid w:val="009D2812"/>
    <w:rsid w:val="009D4370"/>
    <w:rsid w:val="00A12EF5"/>
    <w:rsid w:val="00A220BD"/>
    <w:rsid w:val="00A30FBE"/>
    <w:rsid w:val="00A36837"/>
    <w:rsid w:val="00A42CDE"/>
    <w:rsid w:val="00A44E43"/>
    <w:rsid w:val="00A50480"/>
    <w:rsid w:val="00A57027"/>
    <w:rsid w:val="00A751F1"/>
    <w:rsid w:val="00A9458F"/>
    <w:rsid w:val="00AB2C18"/>
    <w:rsid w:val="00AB68CE"/>
    <w:rsid w:val="00AF61FC"/>
    <w:rsid w:val="00B12B85"/>
    <w:rsid w:val="00B221DE"/>
    <w:rsid w:val="00B245CD"/>
    <w:rsid w:val="00B3560A"/>
    <w:rsid w:val="00B664E3"/>
    <w:rsid w:val="00B95B16"/>
    <w:rsid w:val="00B977AB"/>
    <w:rsid w:val="00BE5E5D"/>
    <w:rsid w:val="00BF660F"/>
    <w:rsid w:val="00C70A2E"/>
    <w:rsid w:val="00C7519F"/>
    <w:rsid w:val="00C85E18"/>
    <w:rsid w:val="00CB7DE9"/>
    <w:rsid w:val="00CC2E69"/>
    <w:rsid w:val="00CC43FF"/>
    <w:rsid w:val="00CC7E62"/>
    <w:rsid w:val="00D24CDB"/>
    <w:rsid w:val="00D42EC5"/>
    <w:rsid w:val="00D65E78"/>
    <w:rsid w:val="00D72515"/>
    <w:rsid w:val="00D76FDB"/>
    <w:rsid w:val="00D96A95"/>
    <w:rsid w:val="00DC6533"/>
    <w:rsid w:val="00DD5293"/>
    <w:rsid w:val="00DD59D7"/>
    <w:rsid w:val="00DE1F79"/>
    <w:rsid w:val="00E0375F"/>
    <w:rsid w:val="00E37AD5"/>
    <w:rsid w:val="00E73426"/>
    <w:rsid w:val="00E777A1"/>
    <w:rsid w:val="00E845EE"/>
    <w:rsid w:val="00E96574"/>
    <w:rsid w:val="00EA1B83"/>
    <w:rsid w:val="00EF0710"/>
    <w:rsid w:val="00F27342"/>
    <w:rsid w:val="00F9093E"/>
    <w:rsid w:val="00FC5228"/>
    <w:rsid w:val="00FC71BD"/>
    <w:rsid w:val="00FD600A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9B4B2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020D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5</cp:revision>
  <cp:lastPrinted>2024-09-09T20:20:00Z</cp:lastPrinted>
  <dcterms:created xsi:type="dcterms:W3CDTF">2024-09-09T20:20:00Z</dcterms:created>
  <dcterms:modified xsi:type="dcterms:W3CDTF">2024-09-09T21:14:00Z</dcterms:modified>
</cp:coreProperties>
</file>