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7E033" w14:textId="77777777" w:rsidR="00DD1691" w:rsidRPr="00F07CA5" w:rsidRDefault="00DD1691" w:rsidP="00F07CA5">
      <w:pPr>
        <w:spacing w:after="0" w:line="0" w:lineRule="atLeast"/>
        <w:ind w:left="-142" w:right="-74"/>
        <w:jc w:val="center"/>
        <w:rPr>
          <w:rFonts w:ascii="Arial Narrow" w:hAnsi="Arial Narrow"/>
          <w:b/>
          <w:bCs/>
          <w:sz w:val="16"/>
          <w:szCs w:val="16"/>
        </w:rPr>
      </w:pPr>
      <w:r w:rsidRPr="00F07CA5">
        <w:rPr>
          <w:rFonts w:ascii="Arial Narrow" w:hAnsi="Arial Narrow"/>
          <w:b/>
          <w:bCs/>
          <w:sz w:val="16"/>
          <w:szCs w:val="16"/>
        </w:rPr>
        <w:t>SUPERINTENDENCIA NACIONAL DE ADUANAS Y ADMINISTRACION TRIBUTARIA</w:t>
      </w:r>
    </w:p>
    <w:p w14:paraId="2950D202" w14:textId="77777777" w:rsidR="00DD1691" w:rsidRDefault="00DD1691" w:rsidP="00F07CA5">
      <w:pPr>
        <w:spacing w:after="0" w:line="0" w:lineRule="atLeast"/>
        <w:ind w:left="-142" w:right="-74"/>
        <w:jc w:val="center"/>
        <w:rPr>
          <w:rFonts w:ascii="Arial Narrow" w:hAnsi="Arial Narrow"/>
          <w:b/>
          <w:bCs/>
          <w:sz w:val="16"/>
          <w:szCs w:val="16"/>
        </w:rPr>
      </w:pPr>
      <w:r w:rsidRPr="00F07CA5">
        <w:rPr>
          <w:rFonts w:ascii="Arial Narrow" w:hAnsi="Arial Narrow"/>
          <w:b/>
          <w:bCs/>
          <w:sz w:val="16"/>
          <w:szCs w:val="16"/>
        </w:rPr>
        <w:t>INTENDENCIA DE ADUANAS DE TACNA</w:t>
      </w:r>
    </w:p>
    <w:p w14:paraId="72F9AB56" w14:textId="77777777" w:rsidR="00710F5E" w:rsidRPr="00F07CA5" w:rsidRDefault="00710F5E" w:rsidP="00F07CA5">
      <w:pPr>
        <w:spacing w:after="0" w:line="0" w:lineRule="atLeast"/>
        <w:ind w:left="-142" w:right="-74"/>
        <w:jc w:val="center"/>
        <w:rPr>
          <w:rFonts w:ascii="Arial Narrow" w:hAnsi="Arial Narrow"/>
          <w:b/>
          <w:bCs/>
          <w:sz w:val="16"/>
          <w:szCs w:val="16"/>
        </w:rPr>
      </w:pPr>
    </w:p>
    <w:p w14:paraId="193BFC4E" w14:textId="77777777" w:rsidR="00710F5E" w:rsidRDefault="00710F5E" w:rsidP="00710F5E">
      <w:pPr>
        <w:spacing w:after="0" w:line="0" w:lineRule="atLeast"/>
        <w:ind w:left="1985" w:right="1977"/>
        <w:jc w:val="center"/>
        <w:rPr>
          <w:rFonts w:ascii="Arial Narrow" w:hAnsi="Arial Narrow"/>
          <w:sz w:val="16"/>
          <w:szCs w:val="16"/>
        </w:rPr>
      </w:pPr>
      <w:r w:rsidRPr="00C97DD7">
        <w:rPr>
          <w:rFonts w:ascii="Arial Narrow" w:hAnsi="Arial Narrow"/>
          <w:sz w:val="16"/>
          <w:szCs w:val="16"/>
        </w:rPr>
        <w:t xml:space="preserve">(Publicada en el Boletín del Diario Oficial El Peruano el </w:t>
      </w:r>
      <w:r>
        <w:rPr>
          <w:rFonts w:ascii="Arial Narrow" w:hAnsi="Arial Narrow"/>
          <w:sz w:val="16"/>
          <w:szCs w:val="16"/>
        </w:rPr>
        <w:t>12</w:t>
      </w:r>
      <w:r w:rsidRPr="00C97DD7">
        <w:rPr>
          <w:rFonts w:ascii="Arial Narrow" w:hAnsi="Arial Narrow"/>
          <w:sz w:val="16"/>
          <w:szCs w:val="16"/>
        </w:rPr>
        <w:t>.0</w:t>
      </w:r>
      <w:r>
        <w:rPr>
          <w:rFonts w:ascii="Arial Narrow" w:hAnsi="Arial Narrow"/>
          <w:sz w:val="16"/>
          <w:szCs w:val="16"/>
        </w:rPr>
        <w:t>9</w:t>
      </w:r>
      <w:r w:rsidRPr="00C97DD7">
        <w:rPr>
          <w:rFonts w:ascii="Arial Narrow" w:hAnsi="Arial Narrow"/>
          <w:sz w:val="16"/>
          <w:szCs w:val="16"/>
        </w:rPr>
        <w:t>.2024)</w:t>
      </w:r>
    </w:p>
    <w:p w14:paraId="3F0DB743" w14:textId="77777777" w:rsidR="00F07CA5" w:rsidRDefault="00F07CA5" w:rsidP="00F07CA5">
      <w:pPr>
        <w:spacing w:after="0" w:line="0" w:lineRule="atLeast"/>
        <w:ind w:left="-142" w:right="-74"/>
        <w:jc w:val="center"/>
        <w:rPr>
          <w:rFonts w:ascii="Arial Narrow" w:hAnsi="Arial Narrow"/>
          <w:b/>
          <w:bCs/>
          <w:sz w:val="16"/>
          <w:szCs w:val="16"/>
        </w:rPr>
      </w:pPr>
    </w:p>
    <w:p w14:paraId="1C954EAA" w14:textId="1CC14F58" w:rsidR="00DD1691" w:rsidRPr="00F07CA5" w:rsidRDefault="00DD1691" w:rsidP="00F07CA5">
      <w:pPr>
        <w:spacing w:after="0" w:line="0" w:lineRule="atLeast"/>
        <w:ind w:left="-142" w:right="-74"/>
        <w:jc w:val="center"/>
        <w:rPr>
          <w:rFonts w:ascii="Arial Narrow" w:hAnsi="Arial Narrow"/>
          <w:b/>
          <w:bCs/>
          <w:sz w:val="16"/>
          <w:szCs w:val="16"/>
        </w:rPr>
      </w:pPr>
      <w:r w:rsidRPr="00F07CA5">
        <w:rPr>
          <w:rFonts w:ascii="Arial Narrow" w:hAnsi="Arial Narrow"/>
          <w:b/>
          <w:bCs/>
          <w:sz w:val="16"/>
          <w:szCs w:val="16"/>
        </w:rPr>
        <w:t xml:space="preserve">NOTIFICACION ADMINISTRATIVA </w:t>
      </w:r>
    </w:p>
    <w:p w14:paraId="26F786DF" w14:textId="77777777" w:rsidR="00DD1691" w:rsidRPr="0053327A" w:rsidRDefault="00DD1691" w:rsidP="00F07CA5">
      <w:pPr>
        <w:spacing w:after="0" w:line="0" w:lineRule="atLeast"/>
        <w:ind w:left="-142" w:right="-74"/>
        <w:jc w:val="center"/>
        <w:rPr>
          <w:rFonts w:ascii="Arial Narrow" w:hAnsi="Arial Narrow"/>
          <w:sz w:val="16"/>
          <w:szCs w:val="16"/>
        </w:rPr>
      </w:pPr>
    </w:p>
    <w:p w14:paraId="00FDD033" w14:textId="6FB388DA" w:rsidR="00DD1691" w:rsidRPr="0053327A" w:rsidRDefault="00DD1691" w:rsidP="00F07CA5">
      <w:pPr>
        <w:spacing w:after="0" w:line="0" w:lineRule="atLeast"/>
        <w:ind w:left="-142" w:right="-74"/>
        <w:jc w:val="both"/>
        <w:rPr>
          <w:rFonts w:ascii="Arial Narrow" w:hAnsi="Arial Narrow"/>
          <w:sz w:val="16"/>
          <w:szCs w:val="16"/>
        </w:rPr>
      </w:pPr>
      <w:r w:rsidRPr="0053327A">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el siguiente acto administrativo mediante Resoluci</w:t>
      </w:r>
      <w:r w:rsidR="00610481">
        <w:rPr>
          <w:rFonts w:ascii="Arial Narrow" w:hAnsi="Arial Narrow"/>
          <w:sz w:val="16"/>
          <w:szCs w:val="16"/>
        </w:rPr>
        <w:t>ones</w:t>
      </w:r>
      <w:r w:rsidRPr="0053327A">
        <w:rPr>
          <w:rFonts w:ascii="Arial Narrow" w:hAnsi="Arial Narrow"/>
          <w:sz w:val="16"/>
          <w:szCs w:val="16"/>
        </w:rPr>
        <w:t>, en relación a las  mercancías descritas en el acta de incautación indicada en la presente notificación.</w:t>
      </w:r>
    </w:p>
    <w:p w14:paraId="2428F2AF" w14:textId="77777777" w:rsidR="00DD1691" w:rsidRPr="0053327A" w:rsidRDefault="00DD1691" w:rsidP="00F07CA5">
      <w:pPr>
        <w:spacing w:after="0" w:line="0" w:lineRule="atLeast"/>
        <w:ind w:left="-142" w:right="-74"/>
        <w:jc w:val="both"/>
        <w:rPr>
          <w:rFonts w:ascii="Arial Narrow" w:hAnsi="Arial Narrow"/>
          <w:sz w:val="16"/>
          <w:szCs w:val="16"/>
        </w:rPr>
      </w:pPr>
      <w:r w:rsidRPr="0053327A">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p w14:paraId="5CC16CA9" w14:textId="77777777" w:rsidR="00DD1691" w:rsidRPr="0053327A" w:rsidRDefault="00DD1691" w:rsidP="0053327A">
      <w:pPr>
        <w:spacing w:after="0" w:line="0" w:lineRule="atLeast"/>
        <w:jc w:val="both"/>
        <w:rPr>
          <w:rFonts w:ascii="Arial Narrow" w:hAnsi="Arial Narrow"/>
          <w:sz w:val="16"/>
          <w:szCs w:val="16"/>
        </w:rPr>
      </w:pPr>
    </w:p>
    <w:tbl>
      <w:tblPr>
        <w:tblStyle w:val="Tablaconcuadrculaclara"/>
        <w:tblW w:w="14170" w:type="dxa"/>
        <w:tblInd w:w="-147" w:type="dxa"/>
        <w:tblLook w:val="04A0" w:firstRow="1" w:lastRow="0" w:firstColumn="1" w:lastColumn="0" w:noHBand="0" w:noVBand="1"/>
      </w:tblPr>
      <w:tblGrid>
        <w:gridCol w:w="1129"/>
        <w:gridCol w:w="1134"/>
        <w:gridCol w:w="1134"/>
        <w:gridCol w:w="1456"/>
        <w:gridCol w:w="9317"/>
      </w:tblGrid>
      <w:tr w:rsidR="00F07CA5" w:rsidRPr="0053327A" w14:paraId="0BEE642C" w14:textId="6CCFB7BD" w:rsidTr="00F07CA5">
        <w:trPr>
          <w:trHeight w:val="20"/>
        </w:trPr>
        <w:tc>
          <w:tcPr>
            <w:tcW w:w="1129" w:type="dxa"/>
          </w:tcPr>
          <w:p w14:paraId="03727ED1" w14:textId="6A8CA558" w:rsidR="005B3EA2" w:rsidRPr="0053327A" w:rsidRDefault="005B3EA2" w:rsidP="00F07CA5">
            <w:pPr>
              <w:spacing w:after="0" w:line="0" w:lineRule="atLeast"/>
              <w:jc w:val="center"/>
              <w:rPr>
                <w:rFonts w:ascii="Arial Narrow" w:hAnsi="Arial Narrow" w:cstheme="minorHAnsi"/>
                <w:sz w:val="16"/>
                <w:szCs w:val="16"/>
              </w:rPr>
            </w:pPr>
            <w:r w:rsidRPr="0053327A">
              <w:rPr>
                <w:rFonts w:ascii="Arial Narrow" w:hAnsi="Arial Narrow" w:cstheme="minorHAnsi"/>
                <w:sz w:val="16"/>
                <w:szCs w:val="16"/>
              </w:rPr>
              <w:t xml:space="preserve">Acta de Incautación </w:t>
            </w:r>
          </w:p>
        </w:tc>
        <w:tc>
          <w:tcPr>
            <w:tcW w:w="1134" w:type="dxa"/>
          </w:tcPr>
          <w:p w14:paraId="2F821ECB" w14:textId="724E13F3" w:rsidR="005B3EA2" w:rsidRPr="0053327A" w:rsidRDefault="005B3EA2" w:rsidP="00F07CA5">
            <w:pPr>
              <w:spacing w:after="0" w:line="0" w:lineRule="atLeast"/>
              <w:jc w:val="center"/>
              <w:rPr>
                <w:rFonts w:ascii="Arial Narrow" w:eastAsia="Times New Roman" w:hAnsi="Arial Narrow" w:cstheme="minorHAnsi"/>
                <w:noProof/>
                <w:color w:val="000000"/>
                <w:sz w:val="16"/>
                <w:szCs w:val="16"/>
              </w:rPr>
            </w:pPr>
            <w:r w:rsidRPr="0053327A">
              <w:rPr>
                <w:rFonts w:ascii="Arial Narrow" w:eastAsia="Times New Roman" w:hAnsi="Arial Narrow" w:cstheme="minorHAnsi"/>
                <w:noProof/>
                <w:color w:val="000000"/>
                <w:sz w:val="16"/>
                <w:szCs w:val="16"/>
              </w:rPr>
              <w:t>Infractor</w:t>
            </w:r>
          </w:p>
        </w:tc>
        <w:tc>
          <w:tcPr>
            <w:tcW w:w="1134" w:type="dxa"/>
          </w:tcPr>
          <w:p w14:paraId="7F003177" w14:textId="225916C0" w:rsidR="005B3EA2" w:rsidRPr="0053327A" w:rsidRDefault="002134B0" w:rsidP="00F07CA5">
            <w:pPr>
              <w:spacing w:after="0" w:line="0" w:lineRule="atLeast"/>
              <w:jc w:val="center"/>
              <w:rPr>
                <w:rFonts w:ascii="Arial Narrow" w:eastAsia="Times New Roman" w:hAnsi="Arial Narrow" w:cstheme="minorHAnsi"/>
                <w:noProof/>
                <w:color w:val="000000"/>
                <w:sz w:val="16"/>
                <w:szCs w:val="16"/>
              </w:rPr>
            </w:pPr>
            <w:r w:rsidRPr="0053327A">
              <w:rPr>
                <w:rFonts w:ascii="Arial Narrow" w:eastAsia="Times New Roman" w:hAnsi="Arial Narrow" w:cstheme="minorHAnsi"/>
                <w:noProof/>
                <w:color w:val="000000"/>
                <w:sz w:val="16"/>
                <w:szCs w:val="16"/>
              </w:rPr>
              <w:t>Documento</w:t>
            </w:r>
            <w:r w:rsidR="00EA4125" w:rsidRPr="0053327A">
              <w:rPr>
                <w:rFonts w:ascii="Arial Narrow" w:eastAsia="Times New Roman" w:hAnsi="Arial Narrow" w:cstheme="minorHAnsi"/>
                <w:noProof/>
                <w:color w:val="000000"/>
                <w:sz w:val="16"/>
                <w:szCs w:val="16"/>
              </w:rPr>
              <w:t xml:space="preserve"> de Identidad</w:t>
            </w:r>
          </w:p>
        </w:tc>
        <w:tc>
          <w:tcPr>
            <w:tcW w:w="1456" w:type="dxa"/>
          </w:tcPr>
          <w:p w14:paraId="5A77CF39" w14:textId="27303223" w:rsidR="005B3EA2" w:rsidRPr="0053327A" w:rsidRDefault="005B3EA2" w:rsidP="00F07CA5">
            <w:pPr>
              <w:spacing w:after="0" w:line="0" w:lineRule="atLeast"/>
              <w:jc w:val="center"/>
              <w:rPr>
                <w:rFonts w:ascii="Arial Narrow" w:hAnsi="Arial Narrow" w:cstheme="minorHAnsi"/>
                <w:sz w:val="16"/>
                <w:szCs w:val="16"/>
              </w:rPr>
            </w:pPr>
            <w:r w:rsidRPr="0053327A">
              <w:rPr>
                <w:rFonts w:ascii="Arial Narrow" w:eastAsia="Times New Roman" w:hAnsi="Arial Narrow" w:cstheme="minorHAnsi"/>
                <w:noProof/>
                <w:color w:val="000000"/>
                <w:sz w:val="16"/>
                <w:szCs w:val="16"/>
              </w:rPr>
              <w:t>Resolución de División</w:t>
            </w:r>
          </w:p>
        </w:tc>
        <w:tc>
          <w:tcPr>
            <w:tcW w:w="9317" w:type="dxa"/>
          </w:tcPr>
          <w:p w14:paraId="4155997F" w14:textId="77777777" w:rsidR="005B3EA2" w:rsidRPr="0053327A" w:rsidRDefault="005B3EA2" w:rsidP="00F07CA5">
            <w:pPr>
              <w:spacing w:after="0" w:line="0" w:lineRule="atLeast"/>
              <w:jc w:val="center"/>
              <w:rPr>
                <w:rFonts w:ascii="Arial Narrow" w:hAnsi="Arial Narrow" w:cstheme="minorHAnsi"/>
                <w:sz w:val="16"/>
                <w:szCs w:val="16"/>
              </w:rPr>
            </w:pPr>
            <w:r w:rsidRPr="0053327A">
              <w:rPr>
                <w:rFonts w:ascii="Arial Narrow" w:eastAsia="Times New Roman" w:hAnsi="Arial Narrow" w:cstheme="minorHAnsi"/>
                <w:color w:val="000000"/>
                <w:sz w:val="16"/>
                <w:szCs w:val="16"/>
              </w:rPr>
              <w:t>Determinación</w:t>
            </w:r>
          </w:p>
        </w:tc>
      </w:tr>
      <w:tr w:rsidR="00F07CA5" w:rsidRPr="0053327A" w14:paraId="1C6EDD2F" w14:textId="68CB9FDD" w:rsidTr="00F07CA5">
        <w:trPr>
          <w:trHeight w:val="20"/>
        </w:trPr>
        <w:tc>
          <w:tcPr>
            <w:tcW w:w="1129" w:type="dxa"/>
          </w:tcPr>
          <w:p w14:paraId="5385A6F4" w14:textId="7E837161" w:rsidR="005B3EA2" w:rsidRPr="0053327A" w:rsidRDefault="00652BF7" w:rsidP="00F07CA5">
            <w:pPr>
              <w:autoSpaceDE w:val="0"/>
              <w:autoSpaceDN w:val="0"/>
              <w:adjustRightInd w:val="0"/>
              <w:spacing w:after="0" w:line="0" w:lineRule="atLeast"/>
              <w:jc w:val="center"/>
              <w:rPr>
                <w:rFonts w:ascii="Arial Narrow" w:hAnsi="Arial Narrow" w:cs="Arial"/>
                <w:sz w:val="16"/>
                <w:szCs w:val="16"/>
              </w:rPr>
            </w:pPr>
            <w:r w:rsidRPr="0053327A">
              <w:rPr>
                <w:rFonts w:ascii="Arial Narrow" w:hAnsi="Arial Narrow" w:cs="Arial"/>
                <w:sz w:val="16"/>
                <w:szCs w:val="16"/>
              </w:rPr>
              <w:fldChar w:fldCharType="begin"/>
            </w:r>
            <w:r w:rsidRPr="0053327A">
              <w:rPr>
                <w:rFonts w:ascii="Arial Narrow" w:hAnsi="Arial Narrow" w:cs="Arial"/>
                <w:noProof/>
                <w:sz w:val="16"/>
                <w:szCs w:val="16"/>
                <w:lang w:val="es-ES_tradnl" w:eastAsia="es-ES"/>
              </w:rPr>
              <w:instrText xml:space="preserve"> MERGEFIELD N_ACTA </w:instrText>
            </w:r>
            <w:r w:rsidRPr="0053327A">
              <w:rPr>
                <w:rFonts w:ascii="Arial Narrow" w:hAnsi="Arial Narrow" w:cs="Arial"/>
                <w:sz w:val="16"/>
                <w:szCs w:val="16"/>
              </w:rPr>
              <w:fldChar w:fldCharType="separate"/>
            </w:r>
            <w:r w:rsidRPr="0053327A">
              <w:rPr>
                <w:rFonts w:ascii="Arial Narrow" w:hAnsi="Arial Narrow" w:cs="Arial"/>
                <w:noProof/>
                <w:sz w:val="16"/>
                <w:szCs w:val="16"/>
                <w:lang w:val="es-ES_tradnl" w:eastAsia="es-ES"/>
              </w:rPr>
              <w:t>172-0202-2021-000466</w:t>
            </w:r>
            <w:r w:rsidRPr="0053327A">
              <w:rPr>
                <w:rFonts w:ascii="Arial Narrow" w:hAnsi="Arial Narrow" w:cs="Arial"/>
                <w:sz w:val="16"/>
                <w:szCs w:val="16"/>
              </w:rPr>
              <w:fldChar w:fldCharType="end"/>
            </w:r>
            <w:r w:rsidRPr="0053327A">
              <w:rPr>
                <w:rFonts w:ascii="Arial Narrow" w:hAnsi="Arial Narrow" w:cs="Arial"/>
                <w:sz w:val="16"/>
                <w:szCs w:val="16"/>
                <w:lang w:val="es-ES_tradnl" w:eastAsia="es-ES"/>
              </w:rPr>
              <w:t xml:space="preserve"> del </w:t>
            </w:r>
            <w:r w:rsidRPr="0053327A">
              <w:rPr>
                <w:rFonts w:ascii="Arial Narrow" w:hAnsi="Arial Narrow" w:cs="Arial"/>
                <w:sz w:val="16"/>
                <w:szCs w:val="16"/>
              </w:rPr>
              <w:fldChar w:fldCharType="begin"/>
            </w:r>
            <w:r w:rsidRPr="0053327A">
              <w:rPr>
                <w:rFonts w:ascii="Arial Narrow" w:hAnsi="Arial Narrow" w:cs="Arial"/>
                <w:noProof/>
                <w:sz w:val="16"/>
                <w:szCs w:val="16"/>
                <w:lang w:val="es-ES_tradnl" w:eastAsia="es-ES"/>
              </w:rPr>
              <w:instrText xml:space="preserve"> MERGEFIELD FECHA </w:instrText>
            </w:r>
            <w:r w:rsidRPr="0053327A">
              <w:rPr>
                <w:rFonts w:ascii="Arial Narrow" w:hAnsi="Arial Narrow" w:cs="Arial"/>
                <w:sz w:val="16"/>
                <w:szCs w:val="16"/>
              </w:rPr>
              <w:fldChar w:fldCharType="separate"/>
            </w:r>
            <w:r w:rsidRPr="0053327A">
              <w:rPr>
                <w:rFonts w:ascii="Arial Narrow" w:hAnsi="Arial Narrow" w:cs="Arial"/>
                <w:noProof/>
                <w:sz w:val="16"/>
                <w:szCs w:val="16"/>
                <w:lang w:val="es-ES_tradnl" w:eastAsia="es-ES"/>
              </w:rPr>
              <w:t>24.08.21</w:t>
            </w:r>
            <w:r w:rsidRPr="0053327A">
              <w:rPr>
                <w:rFonts w:ascii="Arial Narrow" w:hAnsi="Arial Narrow" w:cs="Arial"/>
                <w:sz w:val="16"/>
                <w:szCs w:val="16"/>
              </w:rPr>
              <w:fldChar w:fldCharType="end"/>
            </w:r>
          </w:p>
        </w:tc>
        <w:tc>
          <w:tcPr>
            <w:tcW w:w="1134" w:type="dxa"/>
          </w:tcPr>
          <w:p w14:paraId="215B39DA" w14:textId="1308BE85" w:rsidR="005B3EA2" w:rsidRPr="0053327A" w:rsidRDefault="00652BF7" w:rsidP="00F07CA5">
            <w:pPr>
              <w:spacing w:after="0" w:line="0" w:lineRule="atLeast"/>
              <w:jc w:val="center"/>
              <w:rPr>
                <w:rFonts w:ascii="Arial Narrow" w:hAnsi="Arial Narrow" w:cs="Arial"/>
                <w:sz w:val="16"/>
                <w:szCs w:val="16"/>
              </w:rPr>
            </w:pPr>
            <w:r w:rsidRPr="0053327A">
              <w:rPr>
                <w:rFonts w:ascii="Arial Narrow" w:hAnsi="Arial Narrow" w:cs="Arial"/>
                <w:noProof/>
                <w:sz w:val="16"/>
                <w:szCs w:val="16"/>
                <w:lang w:val="es-ES_tradnl"/>
              </w:rPr>
              <w:fldChar w:fldCharType="begin"/>
            </w:r>
            <w:r w:rsidRPr="0053327A">
              <w:rPr>
                <w:rFonts w:ascii="Arial Narrow" w:hAnsi="Arial Narrow" w:cs="Arial"/>
                <w:noProof/>
                <w:sz w:val="16"/>
                <w:szCs w:val="16"/>
                <w:lang w:val="es-ES_tradnl"/>
              </w:rPr>
              <w:instrText xml:space="preserve"> MERGEFIELD INFRACTOR </w:instrText>
            </w:r>
            <w:r w:rsidRPr="0053327A">
              <w:rPr>
                <w:rFonts w:ascii="Arial Narrow" w:hAnsi="Arial Narrow" w:cs="Arial"/>
                <w:noProof/>
                <w:sz w:val="16"/>
                <w:szCs w:val="16"/>
                <w:lang w:val="es-ES_tradnl"/>
              </w:rPr>
              <w:fldChar w:fldCharType="separate"/>
            </w:r>
            <w:r w:rsidRPr="0053327A">
              <w:rPr>
                <w:rFonts w:ascii="Arial Narrow" w:hAnsi="Arial Narrow" w:cs="Arial"/>
                <w:noProof/>
                <w:sz w:val="16"/>
                <w:szCs w:val="16"/>
                <w:lang w:val="es-ES_tradnl"/>
              </w:rPr>
              <w:t>CALANI PEREZ VICTOR RAUL</w:t>
            </w:r>
            <w:r w:rsidRPr="0053327A">
              <w:rPr>
                <w:rFonts w:ascii="Arial Narrow" w:hAnsi="Arial Narrow" w:cs="Arial"/>
                <w:noProof/>
                <w:sz w:val="16"/>
                <w:szCs w:val="16"/>
                <w:lang w:val="es-ES_tradnl"/>
              </w:rPr>
              <w:fldChar w:fldCharType="end"/>
            </w:r>
          </w:p>
        </w:tc>
        <w:tc>
          <w:tcPr>
            <w:tcW w:w="1134" w:type="dxa"/>
          </w:tcPr>
          <w:p w14:paraId="75675571" w14:textId="3B05A432" w:rsidR="005B3EA2" w:rsidRPr="0053327A" w:rsidRDefault="00652BF7" w:rsidP="00F07CA5">
            <w:pPr>
              <w:spacing w:after="0" w:line="0" w:lineRule="atLeast"/>
              <w:jc w:val="center"/>
              <w:rPr>
                <w:rFonts w:ascii="Arial Narrow" w:hAnsi="Arial Narrow" w:cs="Arial"/>
                <w:sz w:val="16"/>
                <w:szCs w:val="16"/>
              </w:rPr>
            </w:pPr>
            <w:r w:rsidRPr="0053327A">
              <w:rPr>
                <w:rFonts w:ascii="Arial Narrow" w:hAnsi="Arial Narrow" w:cs="Arial"/>
                <w:noProof/>
                <w:sz w:val="16"/>
                <w:szCs w:val="16"/>
                <w:lang w:val="es-ES_tradnl"/>
              </w:rPr>
              <w:t>DNI N°</w:t>
            </w:r>
            <w:r w:rsidRPr="0053327A">
              <w:rPr>
                <w:rFonts w:ascii="Arial Narrow" w:hAnsi="Arial Narrow" w:cs="Arial"/>
                <w:noProof/>
                <w:sz w:val="16"/>
                <w:szCs w:val="16"/>
                <w:lang w:val="es-ES_tradnl"/>
              </w:rPr>
              <w:fldChar w:fldCharType="begin"/>
            </w:r>
            <w:r w:rsidRPr="0053327A">
              <w:rPr>
                <w:rFonts w:ascii="Arial Narrow" w:hAnsi="Arial Narrow" w:cs="Arial"/>
                <w:noProof/>
                <w:sz w:val="16"/>
                <w:szCs w:val="16"/>
                <w:lang w:val="es-ES_tradnl"/>
              </w:rPr>
              <w:instrText xml:space="preserve"> MERGEFIELD DNI </w:instrText>
            </w:r>
            <w:r w:rsidRPr="0053327A">
              <w:rPr>
                <w:rFonts w:ascii="Arial Narrow" w:hAnsi="Arial Narrow" w:cs="Arial"/>
                <w:noProof/>
                <w:sz w:val="16"/>
                <w:szCs w:val="16"/>
                <w:lang w:val="es-ES_tradnl"/>
              </w:rPr>
              <w:fldChar w:fldCharType="separate"/>
            </w:r>
            <w:r w:rsidRPr="0053327A">
              <w:rPr>
                <w:rFonts w:ascii="Arial Narrow" w:hAnsi="Arial Narrow" w:cs="Arial"/>
                <w:noProof/>
                <w:sz w:val="16"/>
                <w:szCs w:val="16"/>
                <w:lang w:val="es-ES_tradnl"/>
              </w:rPr>
              <w:t>76415943</w:t>
            </w:r>
            <w:r w:rsidRPr="0053327A">
              <w:rPr>
                <w:rFonts w:ascii="Arial Narrow" w:hAnsi="Arial Narrow" w:cs="Arial"/>
                <w:noProof/>
                <w:sz w:val="16"/>
                <w:szCs w:val="16"/>
                <w:lang w:val="es-ES_tradnl"/>
              </w:rPr>
              <w:fldChar w:fldCharType="end"/>
            </w:r>
          </w:p>
        </w:tc>
        <w:tc>
          <w:tcPr>
            <w:tcW w:w="1456" w:type="dxa"/>
          </w:tcPr>
          <w:p w14:paraId="4962B69B" w14:textId="685F2D7C" w:rsidR="005B3EA2" w:rsidRPr="0053327A" w:rsidRDefault="00652BF7" w:rsidP="00F07CA5">
            <w:pPr>
              <w:spacing w:after="0" w:line="0" w:lineRule="atLeast"/>
              <w:jc w:val="center"/>
              <w:rPr>
                <w:rFonts w:ascii="Arial Narrow" w:hAnsi="Arial Narrow" w:cs="Arial"/>
                <w:sz w:val="16"/>
                <w:szCs w:val="16"/>
              </w:rPr>
            </w:pPr>
            <w:r w:rsidRPr="0053327A">
              <w:rPr>
                <w:rFonts w:ascii="Arial Narrow" w:hAnsi="Arial Narrow" w:cs="Arial"/>
                <w:sz w:val="16"/>
                <w:szCs w:val="16"/>
              </w:rPr>
              <w:t>431-2024-SUNAT/3G0500  de fecha 16.07.2024</w:t>
            </w:r>
          </w:p>
        </w:tc>
        <w:tc>
          <w:tcPr>
            <w:tcW w:w="9317" w:type="dxa"/>
          </w:tcPr>
          <w:p w14:paraId="70985C85" w14:textId="77777777" w:rsidR="00652BF7" w:rsidRPr="0053327A" w:rsidRDefault="00652BF7" w:rsidP="00F07CA5">
            <w:pPr>
              <w:spacing w:after="0" w:line="0" w:lineRule="atLeast"/>
              <w:jc w:val="both"/>
              <w:rPr>
                <w:rFonts w:ascii="Arial Narrow" w:hAnsi="Arial Narrow" w:cs="Arial"/>
                <w:sz w:val="16"/>
                <w:szCs w:val="16"/>
              </w:rPr>
            </w:pPr>
            <w:r w:rsidRPr="0053327A">
              <w:rPr>
                <w:rFonts w:ascii="Arial Narrow" w:hAnsi="Arial Narrow" w:cs="Arial"/>
                <w:sz w:val="16"/>
                <w:szCs w:val="16"/>
              </w:rPr>
              <w:t>SE RESUELVE:</w:t>
            </w:r>
          </w:p>
          <w:p w14:paraId="6B043B96" w14:textId="26A79B3B" w:rsidR="005B3EA2" w:rsidRPr="00117C9C" w:rsidRDefault="00652BF7" w:rsidP="00F07CA5">
            <w:pPr>
              <w:spacing w:after="0" w:line="0" w:lineRule="atLeast"/>
              <w:jc w:val="both"/>
              <w:rPr>
                <w:rFonts w:ascii="Arial Narrow" w:hAnsi="Arial Narrow" w:cs="Arial"/>
                <w:sz w:val="16"/>
                <w:szCs w:val="16"/>
                <w:lang w:val="es-ES_tradnl" w:eastAsia="es-ES"/>
              </w:rPr>
            </w:pPr>
            <w:r w:rsidRPr="0053327A">
              <w:rPr>
                <w:rFonts w:ascii="Arial Narrow" w:hAnsi="Arial Narrow" w:cs="Arial"/>
                <w:sz w:val="16"/>
                <w:szCs w:val="16"/>
              </w:rPr>
              <w:t xml:space="preserve">ARTÍCULO ÚNICO: </w:t>
            </w:r>
            <w:bookmarkStart w:id="0" w:name="_Hlk38299431"/>
            <w:r w:rsidRPr="0053327A">
              <w:rPr>
                <w:rFonts w:ascii="Arial Narrow" w:hAnsi="Arial Narrow" w:cs="Arial"/>
                <w:sz w:val="16"/>
                <w:szCs w:val="16"/>
                <w:lang w:val="es-ES_tradnl" w:eastAsia="es-ES"/>
              </w:rPr>
              <w:t xml:space="preserve">Declarar el COMISO de las mercancías consignadas en el Acta de Incautación </w:t>
            </w:r>
            <w:proofErr w:type="spellStart"/>
            <w:r w:rsidRPr="0053327A">
              <w:rPr>
                <w:rFonts w:ascii="Arial Narrow" w:hAnsi="Arial Narrow" w:cs="Arial"/>
                <w:sz w:val="16"/>
                <w:szCs w:val="16"/>
                <w:lang w:val="es-ES_tradnl" w:eastAsia="es-ES"/>
              </w:rPr>
              <w:t>N°</w:t>
            </w:r>
            <w:proofErr w:type="spellEnd"/>
            <w:r w:rsidRPr="0053327A">
              <w:rPr>
                <w:rFonts w:ascii="Arial Narrow" w:hAnsi="Arial Narrow" w:cs="Arial"/>
                <w:sz w:val="16"/>
                <w:szCs w:val="16"/>
                <w:lang w:val="es-ES_tradnl" w:eastAsia="es-ES"/>
              </w:rPr>
              <w:t xml:space="preserve"> </w:t>
            </w:r>
            <w:r w:rsidRPr="0053327A">
              <w:rPr>
                <w:rFonts w:ascii="Arial Narrow" w:hAnsi="Arial Narrow" w:cs="Arial"/>
                <w:sz w:val="16"/>
                <w:szCs w:val="16"/>
              </w:rPr>
              <w:fldChar w:fldCharType="begin"/>
            </w:r>
            <w:r w:rsidRPr="0053327A">
              <w:rPr>
                <w:rFonts w:ascii="Arial Narrow" w:hAnsi="Arial Narrow" w:cs="Arial"/>
                <w:noProof/>
                <w:sz w:val="16"/>
                <w:szCs w:val="16"/>
                <w:lang w:val="es-ES_tradnl" w:eastAsia="es-ES"/>
              </w:rPr>
              <w:instrText xml:space="preserve"> MERGEFIELD N_ACTA </w:instrText>
            </w:r>
            <w:r w:rsidRPr="0053327A">
              <w:rPr>
                <w:rFonts w:ascii="Arial Narrow" w:hAnsi="Arial Narrow" w:cs="Arial"/>
                <w:sz w:val="16"/>
                <w:szCs w:val="16"/>
              </w:rPr>
              <w:fldChar w:fldCharType="separate"/>
            </w:r>
            <w:r w:rsidRPr="0053327A">
              <w:rPr>
                <w:rFonts w:ascii="Arial Narrow" w:hAnsi="Arial Narrow" w:cs="Arial"/>
                <w:noProof/>
                <w:sz w:val="16"/>
                <w:szCs w:val="16"/>
                <w:lang w:val="es-ES_tradnl" w:eastAsia="es-ES"/>
              </w:rPr>
              <w:t>172-0202-2021-000466</w:t>
            </w:r>
            <w:r w:rsidRPr="0053327A">
              <w:rPr>
                <w:rFonts w:ascii="Arial Narrow" w:hAnsi="Arial Narrow" w:cs="Arial"/>
                <w:sz w:val="16"/>
                <w:szCs w:val="16"/>
              </w:rPr>
              <w:fldChar w:fldCharType="end"/>
            </w:r>
            <w:r w:rsidRPr="0053327A">
              <w:rPr>
                <w:rFonts w:ascii="Arial Narrow" w:hAnsi="Arial Narrow" w:cs="Arial"/>
                <w:sz w:val="16"/>
                <w:szCs w:val="16"/>
                <w:lang w:val="es-ES_tradnl" w:eastAsia="es-ES"/>
              </w:rPr>
              <w:t xml:space="preserve"> del </w:t>
            </w:r>
            <w:r w:rsidRPr="0053327A">
              <w:rPr>
                <w:rFonts w:ascii="Arial Narrow" w:hAnsi="Arial Narrow" w:cs="Arial"/>
                <w:sz w:val="16"/>
                <w:szCs w:val="16"/>
              </w:rPr>
              <w:fldChar w:fldCharType="begin"/>
            </w:r>
            <w:r w:rsidRPr="0053327A">
              <w:rPr>
                <w:rFonts w:ascii="Arial Narrow" w:hAnsi="Arial Narrow" w:cs="Arial"/>
                <w:noProof/>
                <w:sz w:val="16"/>
                <w:szCs w:val="16"/>
                <w:lang w:val="es-ES_tradnl" w:eastAsia="es-ES"/>
              </w:rPr>
              <w:instrText xml:space="preserve"> MERGEFIELD FECHA </w:instrText>
            </w:r>
            <w:r w:rsidRPr="0053327A">
              <w:rPr>
                <w:rFonts w:ascii="Arial Narrow" w:hAnsi="Arial Narrow" w:cs="Arial"/>
                <w:sz w:val="16"/>
                <w:szCs w:val="16"/>
              </w:rPr>
              <w:fldChar w:fldCharType="separate"/>
            </w:r>
            <w:r w:rsidRPr="0053327A">
              <w:rPr>
                <w:rFonts w:ascii="Arial Narrow" w:hAnsi="Arial Narrow" w:cs="Arial"/>
                <w:noProof/>
                <w:sz w:val="16"/>
                <w:szCs w:val="16"/>
                <w:lang w:val="es-ES_tradnl" w:eastAsia="es-ES"/>
              </w:rPr>
              <w:t>24.08.21</w:t>
            </w:r>
            <w:r w:rsidRPr="0053327A">
              <w:rPr>
                <w:rFonts w:ascii="Arial Narrow" w:hAnsi="Arial Narrow" w:cs="Arial"/>
                <w:sz w:val="16"/>
                <w:szCs w:val="16"/>
              </w:rPr>
              <w:fldChar w:fldCharType="end"/>
            </w:r>
            <w:r w:rsidRPr="0053327A">
              <w:rPr>
                <w:rFonts w:ascii="Arial Narrow" w:hAnsi="Arial Narrow" w:cs="Arial"/>
                <w:sz w:val="16"/>
                <w:szCs w:val="16"/>
                <w:lang w:val="es-ES_tradnl" w:eastAsia="es-ES"/>
              </w:rPr>
              <w:t xml:space="preserve">, en aplicación a lo previsto artículo 38° de la Ley de los Delitos Aduaneros; de conformidad con los fundamentos de hecho y de derecho expuestos en la presente Resolución. </w:t>
            </w:r>
            <w:bookmarkEnd w:id="0"/>
          </w:p>
        </w:tc>
      </w:tr>
    </w:tbl>
    <w:p w14:paraId="713D1B80" w14:textId="77777777" w:rsidR="00A54722" w:rsidRPr="0053327A" w:rsidRDefault="00A54722" w:rsidP="0053327A">
      <w:pPr>
        <w:spacing w:after="0" w:line="0" w:lineRule="atLeast"/>
        <w:jc w:val="both"/>
        <w:rPr>
          <w:rFonts w:ascii="Arial Narrow" w:hAnsi="Arial Narrow"/>
          <w:sz w:val="16"/>
          <w:szCs w:val="16"/>
        </w:rPr>
      </w:pPr>
    </w:p>
    <w:tbl>
      <w:tblPr>
        <w:tblStyle w:val="Tablaconcuadrculaclara"/>
        <w:tblW w:w="14176" w:type="dxa"/>
        <w:tblInd w:w="-147" w:type="dxa"/>
        <w:tblLayout w:type="fixed"/>
        <w:tblLook w:val="04A0" w:firstRow="1" w:lastRow="0" w:firstColumn="1" w:lastColumn="0" w:noHBand="0" w:noVBand="1"/>
      </w:tblPr>
      <w:tblGrid>
        <w:gridCol w:w="993"/>
        <w:gridCol w:w="1134"/>
        <w:gridCol w:w="1984"/>
        <w:gridCol w:w="1418"/>
        <w:gridCol w:w="7796"/>
        <w:gridCol w:w="851"/>
      </w:tblGrid>
      <w:tr w:rsidR="006C7A7C" w:rsidRPr="0053327A" w14:paraId="79A64265" w14:textId="77777777" w:rsidTr="006C7A7C">
        <w:trPr>
          <w:trHeight w:val="20"/>
        </w:trPr>
        <w:tc>
          <w:tcPr>
            <w:tcW w:w="993" w:type="dxa"/>
            <w:hideMark/>
          </w:tcPr>
          <w:p w14:paraId="5054F5AF" w14:textId="77777777" w:rsidR="00A54722" w:rsidRPr="0053327A" w:rsidRDefault="00A54722" w:rsidP="0053327A">
            <w:pPr>
              <w:spacing w:after="0" w:line="0" w:lineRule="atLeast"/>
              <w:jc w:val="center"/>
              <w:rPr>
                <w:rFonts w:ascii="Arial Narrow" w:eastAsia="Times New Roman" w:hAnsi="Arial Narrow" w:cs="Calibri"/>
                <w:color w:val="000000"/>
                <w:sz w:val="16"/>
                <w:szCs w:val="16"/>
                <w:lang w:eastAsia="es-PE"/>
              </w:rPr>
            </w:pPr>
            <w:r w:rsidRPr="0053327A">
              <w:rPr>
                <w:rFonts w:ascii="Arial Narrow" w:eastAsia="Times New Roman" w:hAnsi="Arial Narrow" w:cs="Calibri"/>
                <w:color w:val="000000"/>
                <w:sz w:val="16"/>
                <w:szCs w:val="16"/>
                <w:lang w:eastAsia="es-PE"/>
              </w:rPr>
              <w:t>USUARIO</w:t>
            </w:r>
          </w:p>
        </w:tc>
        <w:tc>
          <w:tcPr>
            <w:tcW w:w="1134" w:type="dxa"/>
            <w:hideMark/>
          </w:tcPr>
          <w:p w14:paraId="666221E6" w14:textId="77777777" w:rsidR="00A54722" w:rsidRPr="0053327A" w:rsidRDefault="00A54722" w:rsidP="0053327A">
            <w:pPr>
              <w:spacing w:after="0" w:line="0" w:lineRule="atLeast"/>
              <w:jc w:val="center"/>
              <w:rPr>
                <w:rFonts w:ascii="Arial Narrow" w:eastAsia="Times New Roman" w:hAnsi="Arial Narrow" w:cs="Calibri"/>
                <w:color w:val="000000"/>
                <w:sz w:val="16"/>
                <w:szCs w:val="16"/>
                <w:lang w:eastAsia="es-PE"/>
              </w:rPr>
            </w:pPr>
            <w:r w:rsidRPr="0053327A">
              <w:rPr>
                <w:rFonts w:ascii="Arial Narrow" w:eastAsia="Times New Roman" w:hAnsi="Arial Narrow" w:cs="Calibri"/>
                <w:color w:val="000000"/>
                <w:sz w:val="16"/>
                <w:szCs w:val="16"/>
                <w:lang w:eastAsia="es-PE"/>
              </w:rPr>
              <w:t>Documento de Identidad/DNI</w:t>
            </w:r>
          </w:p>
        </w:tc>
        <w:tc>
          <w:tcPr>
            <w:tcW w:w="1984" w:type="dxa"/>
            <w:hideMark/>
          </w:tcPr>
          <w:p w14:paraId="5DBB60E6" w14:textId="77777777" w:rsidR="00A54722" w:rsidRPr="0053327A" w:rsidRDefault="00A54722" w:rsidP="0053327A">
            <w:pPr>
              <w:spacing w:after="0" w:line="0" w:lineRule="atLeast"/>
              <w:jc w:val="center"/>
              <w:rPr>
                <w:rFonts w:ascii="Arial Narrow" w:eastAsia="Times New Roman" w:hAnsi="Arial Narrow" w:cs="Calibri"/>
                <w:color w:val="000000"/>
                <w:sz w:val="16"/>
                <w:szCs w:val="16"/>
                <w:lang w:eastAsia="es-PE"/>
              </w:rPr>
            </w:pPr>
            <w:r w:rsidRPr="0053327A">
              <w:rPr>
                <w:rFonts w:ascii="Arial Narrow" w:eastAsia="Times New Roman" w:hAnsi="Arial Narrow" w:cs="Calibri"/>
                <w:color w:val="000000"/>
                <w:sz w:val="16"/>
                <w:szCs w:val="16"/>
                <w:lang w:eastAsia="es-PE"/>
              </w:rPr>
              <w:t>Documento que determinar RM</w:t>
            </w:r>
          </w:p>
        </w:tc>
        <w:tc>
          <w:tcPr>
            <w:tcW w:w="1418" w:type="dxa"/>
            <w:hideMark/>
          </w:tcPr>
          <w:p w14:paraId="78814A6B" w14:textId="77777777" w:rsidR="00A54722" w:rsidRPr="0053327A" w:rsidRDefault="00A54722" w:rsidP="0053327A">
            <w:pPr>
              <w:spacing w:after="0" w:line="0" w:lineRule="atLeast"/>
              <w:jc w:val="center"/>
              <w:rPr>
                <w:rFonts w:ascii="Arial Narrow" w:eastAsia="Times New Roman" w:hAnsi="Arial Narrow" w:cs="Calibri"/>
                <w:color w:val="000000"/>
                <w:sz w:val="16"/>
                <w:szCs w:val="16"/>
                <w:lang w:eastAsia="es-PE"/>
              </w:rPr>
            </w:pPr>
            <w:r w:rsidRPr="0053327A">
              <w:rPr>
                <w:rFonts w:ascii="Arial Narrow" w:hAnsi="Arial Narrow"/>
                <w:sz w:val="16"/>
                <w:szCs w:val="16"/>
              </w:rPr>
              <w:t>Resolución de Multa</w:t>
            </w:r>
          </w:p>
        </w:tc>
        <w:tc>
          <w:tcPr>
            <w:tcW w:w="7796" w:type="dxa"/>
            <w:noWrap/>
            <w:hideMark/>
          </w:tcPr>
          <w:p w14:paraId="1310D62C" w14:textId="77777777" w:rsidR="00A54722" w:rsidRPr="0053327A" w:rsidRDefault="00A54722" w:rsidP="0053327A">
            <w:pPr>
              <w:spacing w:after="0" w:line="0" w:lineRule="atLeast"/>
              <w:jc w:val="center"/>
              <w:rPr>
                <w:rFonts w:ascii="Arial Narrow" w:eastAsia="Times New Roman" w:hAnsi="Arial Narrow" w:cs="Calibri"/>
                <w:color w:val="000000"/>
                <w:sz w:val="16"/>
                <w:szCs w:val="16"/>
                <w:lang w:eastAsia="es-PE"/>
              </w:rPr>
            </w:pPr>
            <w:r w:rsidRPr="0053327A">
              <w:rPr>
                <w:rFonts w:ascii="Arial Narrow" w:eastAsia="Times New Roman" w:hAnsi="Arial Narrow" w:cs="Calibri"/>
                <w:color w:val="000000"/>
                <w:sz w:val="16"/>
                <w:szCs w:val="16"/>
                <w:lang w:eastAsia="es-PE"/>
              </w:rPr>
              <w:t>Determinación</w:t>
            </w:r>
          </w:p>
        </w:tc>
        <w:tc>
          <w:tcPr>
            <w:tcW w:w="851" w:type="dxa"/>
          </w:tcPr>
          <w:p w14:paraId="07F50DA9" w14:textId="77777777" w:rsidR="00A54722" w:rsidRPr="0053327A" w:rsidRDefault="00A54722" w:rsidP="0053327A">
            <w:pPr>
              <w:spacing w:after="0" w:line="0" w:lineRule="atLeast"/>
              <w:jc w:val="center"/>
              <w:rPr>
                <w:rFonts w:ascii="Arial Narrow" w:eastAsia="Times New Roman" w:hAnsi="Arial Narrow" w:cs="Times New Roman"/>
                <w:color w:val="000000"/>
                <w:sz w:val="16"/>
                <w:szCs w:val="16"/>
                <w:lang w:val="es-ES" w:eastAsia="es-ES"/>
              </w:rPr>
            </w:pPr>
            <w:r w:rsidRPr="0053327A">
              <w:rPr>
                <w:rFonts w:ascii="Arial Narrow" w:eastAsia="Times New Roman" w:hAnsi="Arial Narrow" w:cs="Times New Roman"/>
                <w:color w:val="000000"/>
                <w:sz w:val="16"/>
                <w:szCs w:val="16"/>
                <w:lang w:val="es-ES" w:eastAsia="es-ES"/>
              </w:rPr>
              <w:t>MULTA</w:t>
            </w:r>
          </w:p>
          <w:p w14:paraId="5F19BE4C" w14:textId="77777777" w:rsidR="00A54722" w:rsidRPr="0053327A" w:rsidRDefault="00A54722" w:rsidP="0053327A">
            <w:pPr>
              <w:spacing w:after="0" w:line="0" w:lineRule="atLeast"/>
              <w:jc w:val="center"/>
              <w:rPr>
                <w:rFonts w:ascii="Arial Narrow" w:eastAsia="Times New Roman" w:hAnsi="Arial Narrow" w:cs="Calibri"/>
                <w:color w:val="000000"/>
                <w:sz w:val="16"/>
                <w:szCs w:val="16"/>
                <w:lang w:eastAsia="es-PE"/>
              </w:rPr>
            </w:pPr>
            <w:r w:rsidRPr="0053327A">
              <w:rPr>
                <w:rFonts w:ascii="Arial Narrow" w:eastAsia="Times New Roman" w:hAnsi="Arial Narrow" w:cs="Times New Roman"/>
                <w:color w:val="000000"/>
                <w:sz w:val="16"/>
                <w:szCs w:val="16"/>
                <w:lang w:val="es-ES" w:eastAsia="es-ES"/>
              </w:rPr>
              <w:t>S/.</w:t>
            </w:r>
          </w:p>
        </w:tc>
      </w:tr>
      <w:tr w:rsidR="006C7A7C" w:rsidRPr="0053327A" w14:paraId="0BD0E97D" w14:textId="77777777" w:rsidTr="006C7A7C">
        <w:trPr>
          <w:trHeight w:val="20"/>
        </w:trPr>
        <w:tc>
          <w:tcPr>
            <w:tcW w:w="993" w:type="dxa"/>
            <w:hideMark/>
          </w:tcPr>
          <w:p w14:paraId="7A4E2642" w14:textId="77777777" w:rsidR="00A54722" w:rsidRPr="0053327A" w:rsidRDefault="00A54722" w:rsidP="0053327A">
            <w:pPr>
              <w:spacing w:after="0" w:line="0" w:lineRule="atLeast"/>
              <w:jc w:val="center"/>
              <w:rPr>
                <w:rFonts w:ascii="Arial Narrow" w:eastAsia="Times New Roman" w:hAnsi="Arial Narrow" w:cs="Calibri"/>
                <w:color w:val="000000"/>
                <w:sz w:val="16"/>
                <w:szCs w:val="16"/>
                <w:lang w:eastAsia="es-PE"/>
              </w:rPr>
            </w:pPr>
            <w:r w:rsidRPr="0053327A">
              <w:rPr>
                <w:rFonts w:ascii="Arial Narrow" w:hAnsi="Arial Narrow"/>
                <w:sz w:val="16"/>
                <w:szCs w:val="16"/>
              </w:rPr>
              <w:t>FLORES TORRES ESTEFANI MAGALI</w:t>
            </w:r>
          </w:p>
        </w:tc>
        <w:tc>
          <w:tcPr>
            <w:tcW w:w="1134" w:type="dxa"/>
            <w:hideMark/>
          </w:tcPr>
          <w:p w14:paraId="231E9EB3" w14:textId="77777777" w:rsidR="00A54722" w:rsidRPr="0053327A" w:rsidRDefault="00A54722" w:rsidP="0053327A">
            <w:pPr>
              <w:spacing w:after="0" w:line="0" w:lineRule="atLeast"/>
              <w:jc w:val="center"/>
              <w:rPr>
                <w:rFonts w:ascii="Arial Narrow" w:eastAsia="Times New Roman" w:hAnsi="Arial Narrow" w:cs="Calibri"/>
                <w:color w:val="000000"/>
                <w:sz w:val="16"/>
                <w:szCs w:val="16"/>
                <w:lang w:eastAsia="es-PE"/>
              </w:rPr>
            </w:pPr>
            <w:r w:rsidRPr="0053327A">
              <w:rPr>
                <w:rFonts w:ascii="Arial Narrow" w:hAnsi="Arial Narrow"/>
                <w:sz w:val="16"/>
                <w:szCs w:val="16"/>
              </w:rPr>
              <w:t>42098748</w:t>
            </w:r>
          </w:p>
        </w:tc>
        <w:tc>
          <w:tcPr>
            <w:tcW w:w="1984" w:type="dxa"/>
            <w:hideMark/>
          </w:tcPr>
          <w:p w14:paraId="68BB0215" w14:textId="77777777" w:rsidR="00A54722" w:rsidRPr="0053327A" w:rsidRDefault="00A54722" w:rsidP="0053327A">
            <w:pPr>
              <w:spacing w:after="0" w:line="0" w:lineRule="atLeast"/>
              <w:jc w:val="center"/>
              <w:rPr>
                <w:rFonts w:ascii="Arial Narrow" w:eastAsia="Times New Roman" w:hAnsi="Arial Narrow" w:cs="Calibri"/>
                <w:color w:val="000000"/>
                <w:sz w:val="16"/>
                <w:szCs w:val="16"/>
                <w:lang w:eastAsia="es-PE"/>
              </w:rPr>
            </w:pPr>
            <w:r w:rsidRPr="0053327A">
              <w:rPr>
                <w:rFonts w:ascii="Arial Narrow" w:hAnsi="Arial Narrow"/>
                <w:sz w:val="16"/>
                <w:szCs w:val="16"/>
              </w:rPr>
              <w:t>INFORME N.º 000895-2024-SUNAT/3G0500 de fecha 30.4.2024</w:t>
            </w:r>
          </w:p>
        </w:tc>
        <w:tc>
          <w:tcPr>
            <w:tcW w:w="1418" w:type="dxa"/>
            <w:hideMark/>
          </w:tcPr>
          <w:p w14:paraId="694BBD49" w14:textId="77777777" w:rsidR="00A54722" w:rsidRPr="0053327A" w:rsidRDefault="00A54722" w:rsidP="0053327A">
            <w:pPr>
              <w:spacing w:after="0" w:line="0" w:lineRule="atLeast"/>
              <w:jc w:val="center"/>
              <w:rPr>
                <w:rFonts w:ascii="Arial Narrow" w:hAnsi="Arial Narrow"/>
                <w:sz w:val="16"/>
                <w:szCs w:val="16"/>
              </w:rPr>
            </w:pPr>
            <w:r w:rsidRPr="0053327A">
              <w:rPr>
                <w:rFonts w:ascii="Arial Narrow" w:hAnsi="Arial Narrow"/>
                <w:sz w:val="16"/>
                <w:szCs w:val="16"/>
              </w:rPr>
              <w:t>N° 8720020004173 de fecha 17.7.</w:t>
            </w:r>
          </w:p>
          <w:p w14:paraId="19A99BAC" w14:textId="77777777" w:rsidR="00A54722" w:rsidRPr="0053327A" w:rsidRDefault="00A54722" w:rsidP="0053327A">
            <w:pPr>
              <w:spacing w:after="0" w:line="0" w:lineRule="atLeast"/>
              <w:jc w:val="center"/>
              <w:rPr>
                <w:rFonts w:ascii="Arial Narrow" w:eastAsia="Times New Roman" w:hAnsi="Arial Narrow" w:cs="Calibri"/>
                <w:color w:val="000000"/>
                <w:sz w:val="16"/>
                <w:szCs w:val="16"/>
                <w:lang w:eastAsia="es-PE"/>
              </w:rPr>
            </w:pPr>
            <w:r w:rsidRPr="0053327A">
              <w:rPr>
                <w:rFonts w:ascii="Arial Narrow" w:hAnsi="Arial Narrow"/>
                <w:sz w:val="16"/>
                <w:szCs w:val="16"/>
              </w:rPr>
              <w:t>2024</w:t>
            </w:r>
          </w:p>
        </w:tc>
        <w:tc>
          <w:tcPr>
            <w:tcW w:w="7796" w:type="dxa"/>
          </w:tcPr>
          <w:p w14:paraId="1AC5DC85" w14:textId="77777777" w:rsidR="00A54722" w:rsidRPr="0053327A" w:rsidRDefault="00A54722" w:rsidP="0053327A">
            <w:pPr>
              <w:spacing w:after="0" w:line="0" w:lineRule="atLeast"/>
              <w:jc w:val="both"/>
              <w:rPr>
                <w:rFonts w:ascii="Arial Narrow" w:eastAsia="Times New Roman" w:hAnsi="Arial Narrow" w:cstheme="minorHAnsi"/>
                <w:color w:val="000000"/>
                <w:sz w:val="16"/>
                <w:szCs w:val="16"/>
                <w:lang w:val="es-ES_tradnl" w:eastAsia="es-PE"/>
              </w:rPr>
            </w:pPr>
            <w:r w:rsidRPr="0053327A">
              <w:rPr>
                <w:rFonts w:ascii="Arial Narrow" w:hAnsi="Arial Narrow"/>
                <w:sz w:val="16"/>
                <w:szCs w:val="16"/>
              </w:rPr>
              <w:t>2. Sancionar a FLORES TORRES ESTEFANI MAGALI, identificada con DNI N° 42098748 con una MULTA equivalente a dos (02) veces los tributos dejados de pagar, ascendente a la suma de S/. 722.00 (Setecientos veintidós con 00/100 Soles), en aplicación a lo previsto Artículo 36° de la Ley de los Delitos Aduaneros; A fin de que se emita la Resolución de Multa debe procederse conforme al Lineamiento “Determinación de la Deuda Tributaria Aduanera y Recargos” aprobado con Resolución de Intendencia Nacional N° 000009-2021- SUNAT/7B0000, de conformidad con los fundamentos de hecho y de derecho expuestos en la presente Resolución.</w:t>
            </w:r>
          </w:p>
        </w:tc>
        <w:tc>
          <w:tcPr>
            <w:tcW w:w="851" w:type="dxa"/>
          </w:tcPr>
          <w:p w14:paraId="33A99549" w14:textId="77777777" w:rsidR="00A54722" w:rsidRPr="0053327A" w:rsidRDefault="00A54722" w:rsidP="0053327A">
            <w:pPr>
              <w:spacing w:after="0" w:line="0" w:lineRule="atLeast"/>
              <w:jc w:val="center"/>
              <w:rPr>
                <w:rFonts w:ascii="Arial Narrow" w:eastAsia="Times New Roman" w:hAnsi="Arial Narrow" w:cstheme="minorHAnsi"/>
                <w:color w:val="000000"/>
                <w:sz w:val="16"/>
                <w:szCs w:val="16"/>
                <w:lang w:val="es-ES_tradnl" w:eastAsia="es-PE"/>
              </w:rPr>
            </w:pPr>
            <w:r w:rsidRPr="0053327A">
              <w:rPr>
                <w:rFonts w:ascii="Arial Narrow" w:hAnsi="Arial Narrow"/>
                <w:sz w:val="16"/>
                <w:szCs w:val="16"/>
              </w:rPr>
              <w:t>S/ 722.00</w:t>
            </w:r>
          </w:p>
        </w:tc>
      </w:tr>
      <w:tr w:rsidR="006C7A7C" w:rsidRPr="0053327A" w14:paraId="18275FDC" w14:textId="77777777" w:rsidTr="006C7A7C">
        <w:trPr>
          <w:trHeight w:val="20"/>
        </w:trPr>
        <w:tc>
          <w:tcPr>
            <w:tcW w:w="993" w:type="dxa"/>
          </w:tcPr>
          <w:p w14:paraId="284C0932" w14:textId="7C36E512" w:rsidR="00117C9C" w:rsidRPr="0053327A" w:rsidRDefault="00117C9C" w:rsidP="00F07CA5">
            <w:pPr>
              <w:spacing w:after="0" w:line="0" w:lineRule="atLeast"/>
              <w:ind w:left="-57" w:right="-57"/>
              <w:jc w:val="center"/>
              <w:rPr>
                <w:rFonts w:ascii="Arial Narrow" w:hAnsi="Arial Narrow"/>
                <w:sz w:val="16"/>
                <w:szCs w:val="16"/>
              </w:rPr>
            </w:pPr>
            <w:r w:rsidRPr="0053327A">
              <w:rPr>
                <w:rFonts w:ascii="Arial Narrow" w:hAnsi="Arial Narrow"/>
                <w:sz w:val="16"/>
                <w:szCs w:val="16"/>
              </w:rPr>
              <w:t>SARMIENTO PEREZ HECTOR</w:t>
            </w:r>
          </w:p>
        </w:tc>
        <w:tc>
          <w:tcPr>
            <w:tcW w:w="1134" w:type="dxa"/>
          </w:tcPr>
          <w:p w14:paraId="08098D0C" w14:textId="60FEE83C" w:rsidR="00117C9C" w:rsidRPr="0053327A" w:rsidRDefault="00117C9C" w:rsidP="00117C9C">
            <w:pPr>
              <w:spacing w:after="0" w:line="0" w:lineRule="atLeast"/>
              <w:jc w:val="center"/>
              <w:rPr>
                <w:rFonts w:ascii="Arial Narrow" w:hAnsi="Arial Narrow"/>
                <w:sz w:val="16"/>
                <w:szCs w:val="16"/>
              </w:rPr>
            </w:pPr>
            <w:r w:rsidRPr="0053327A">
              <w:rPr>
                <w:rFonts w:ascii="Arial Narrow" w:hAnsi="Arial Narrow"/>
                <w:sz w:val="16"/>
                <w:szCs w:val="16"/>
              </w:rPr>
              <w:t>41791139</w:t>
            </w:r>
          </w:p>
        </w:tc>
        <w:tc>
          <w:tcPr>
            <w:tcW w:w="1984" w:type="dxa"/>
          </w:tcPr>
          <w:p w14:paraId="7174BC94" w14:textId="2E203A03" w:rsidR="00117C9C" w:rsidRPr="0053327A" w:rsidRDefault="00117C9C" w:rsidP="00117C9C">
            <w:pPr>
              <w:spacing w:after="0" w:line="0" w:lineRule="atLeast"/>
              <w:jc w:val="center"/>
              <w:rPr>
                <w:rFonts w:ascii="Arial Narrow" w:hAnsi="Arial Narrow"/>
                <w:sz w:val="16"/>
                <w:szCs w:val="16"/>
              </w:rPr>
            </w:pPr>
            <w:r w:rsidRPr="0053327A">
              <w:rPr>
                <w:rFonts w:ascii="Arial Narrow" w:hAnsi="Arial Narrow"/>
                <w:sz w:val="16"/>
                <w:szCs w:val="16"/>
              </w:rPr>
              <w:t>INFORME N.º 000384-2024-SUNAT/3G0500 de fecha 29.2.2024</w:t>
            </w:r>
          </w:p>
        </w:tc>
        <w:tc>
          <w:tcPr>
            <w:tcW w:w="1418" w:type="dxa"/>
          </w:tcPr>
          <w:p w14:paraId="255E545E" w14:textId="77777777" w:rsidR="00117C9C" w:rsidRPr="0053327A" w:rsidRDefault="00117C9C" w:rsidP="00117C9C">
            <w:pPr>
              <w:spacing w:after="0" w:line="0" w:lineRule="atLeast"/>
              <w:jc w:val="center"/>
              <w:rPr>
                <w:rFonts w:ascii="Arial Narrow" w:hAnsi="Arial Narrow"/>
                <w:sz w:val="16"/>
                <w:szCs w:val="16"/>
              </w:rPr>
            </w:pPr>
            <w:r w:rsidRPr="0053327A">
              <w:rPr>
                <w:rFonts w:ascii="Arial Narrow" w:hAnsi="Arial Narrow"/>
                <w:sz w:val="16"/>
                <w:szCs w:val="16"/>
              </w:rPr>
              <w:t>N° 8720020004408 de fecha 20.8.</w:t>
            </w:r>
          </w:p>
          <w:p w14:paraId="267374F3" w14:textId="2ED7545E" w:rsidR="00117C9C" w:rsidRPr="0053327A" w:rsidRDefault="00117C9C" w:rsidP="00117C9C">
            <w:pPr>
              <w:spacing w:after="0" w:line="0" w:lineRule="atLeast"/>
              <w:jc w:val="center"/>
              <w:rPr>
                <w:rFonts w:ascii="Arial Narrow" w:hAnsi="Arial Narrow"/>
                <w:sz w:val="16"/>
                <w:szCs w:val="16"/>
              </w:rPr>
            </w:pPr>
            <w:r w:rsidRPr="0053327A">
              <w:rPr>
                <w:rFonts w:ascii="Arial Narrow" w:hAnsi="Arial Narrow"/>
                <w:sz w:val="16"/>
                <w:szCs w:val="16"/>
              </w:rPr>
              <w:t>2024</w:t>
            </w:r>
          </w:p>
        </w:tc>
        <w:tc>
          <w:tcPr>
            <w:tcW w:w="7796" w:type="dxa"/>
          </w:tcPr>
          <w:p w14:paraId="365A596E" w14:textId="15CC7929" w:rsidR="00117C9C" w:rsidRPr="0053327A" w:rsidRDefault="00117C9C" w:rsidP="00117C9C">
            <w:pPr>
              <w:spacing w:after="0" w:line="0" w:lineRule="atLeast"/>
              <w:jc w:val="both"/>
              <w:rPr>
                <w:rFonts w:ascii="Arial Narrow" w:hAnsi="Arial Narrow"/>
                <w:sz w:val="16"/>
                <w:szCs w:val="16"/>
              </w:rPr>
            </w:pPr>
            <w:r w:rsidRPr="0053327A">
              <w:rPr>
                <w:rFonts w:ascii="Arial Narrow" w:hAnsi="Arial Narrow"/>
                <w:sz w:val="16"/>
                <w:szCs w:val="16"/>
              </w:rPr>
              <w:t>4. Sancionar con MULTA ascendente a S/. 4,940 (Cuatro mil novecientos cuarenta con 00/100 soles); a HECTOR SARMIENTO PEREZ, identificado con DNI 41791139, de conformidad con el inciso a) del artículo 39º de la Ley de los Delitos Aduaneros.</w:t>
            </w:r>
          </w:p>
        </w:tc>
        <w:tc>
          <w:tcPr>
            <w:tcW w:w="851" w:type="dxa"/>
          </w:tcPr>
          <w:p w14:paraId="4325B1EB" w14:textId="6050D9A8" w:rsidR="00117C9C" w:rsidRPr="0053327A" w:rsidRDefault="00117C9C" w:rsidP="00117C9C">
            <w:pPr>
              <w:spacing w:after="0" w:line="0" w:lineRule="atLeast"/>
              <w:jc w:val="center"/>
              <w:rPr>
                <w:rFonts w:ascii="Arial Narrow" w:hAnsi="Arial Narrow"/>
                <w:sz w:val="16"/>
                <w:szCs w:val="16"/>
              </w:rPr>
            </w:pPr>
            <w:r w:rsidRPr="0053327A">
              <w:rPr>
                <w:rFonts w:ascii="Arial Narrow" w:hAnsi="Arial Narrow"/>
                <w:sz w:val="16"/>
                <w:szCs w:val="16"/>
              </w:rPr>
              <w:t>S/ 4,940.00</w:t>
            </w:r>
          </w:p>
        </w:tc>
      </w:tr>
    </w:tbl>
    <w:p w14:paraId="689A1D53" w14:textId="77777777" w:rsidR="00A54722" w:rsidRPr="0053327A" w:rsidRDefault="00A54722" w:rsidP="00C7554C">
      <w:pPr>
        <w:spacing w:after="0" w:line="0" w:lineRule="atLeast"/>
        <w:ind w:left="-142"/>
        <w:jc w:val="both"/>
        <w:rPr>
          <w:rFonts w:ascii="Arial Narrow" w:hAnsi="Arial Narrow"/>
          <w:sz w:val="16"/>
          <w:szCs w:val="16"/>
        </w:rPr>
      </w:pPr>
    </w:p>
    <w:p w14:paraId="0EE34447" w14:textId="77777777" w:rsidR="00771641" w:rsidRPr="006C7A7C" w:rsidRDefault="00771641" w:rsidP="00C7554C">
      <w:pPr>
        <w:spacing w:after="0" w:line="0" w:lineRule="atLeast"/>
        <w:ind w:left="-142" w:right="-81"/>
        <w:jc w:val="center"/>
        <w:rPr>
          <w:rFonts w:ascii="Arial Narrow" w:hAnsi="Arial Narrow"/>
          <w:b/>
          <w:bCs/>
          <w:sz w:val="16"/>
          <w:szCs w:val="16"/>
        </w:rPr>
      </w:pPr>
      <w:r w:rsidRPr="006C7A7C">
        <w:rPr>
          <w:rFonts w:ascii="Arial Narrow" w:hAnsi="Arial Narrow"/>
          <w:b/>
          <w:bCs/>
          <w:sz w:val="16"/>
          <w:szCs w:val="16"/>
        </w:rPr>
        <w:t>NOTIFICACION ADMINISTRATIVA</w:t>
      </w:r>
    </w:p>
    <w:p w14:paraId="1FF4DE2C" w14:textId="77777777" w:rsidR="00771641" w:rsidRPr="0053327A" w:rsidRDefault="00771641" w:rsidP="00C7554C">
      <w:pPr>
        <w:spacing w:after="0" w:line="0" w:lineRule="atLeast"/>
        <w:ind w:left="-142" w:right="-81"/>
        <w:rPr>
          <w:rFonts w:ascii="Arial Narrow" w:hAnsi="Arial Narrow"/>
          <w:sz w:val="16"/>
          <w:szCs w:val="16"/>
        </w:rPr>
      </w:pPr>
    </w:p>
    <w:p w14:paraId="0FFBF2F6" w14:textId="77777777" w:rsidR="00771641" w:rsidRPr="0053327A" w:rsidRDefault="00771641" w:rsidP="00C7554C">
      <w:pPr>
        <w:spacing w:after="0" w:line="0" w:lineRule="atLeast"/>
        <w:ind w:left="-142" w:right="-81"/>
        <w:jc w:val="both"/>
        <w:rPr>
          <w:rFonts w:ascii="Arial Narrow" w:hAnsi="Arial Narrow"/>
          <w:sz w:val="16"/>
          <w:szCs w:val="16"/>
        </w:rPr>
      </w:pPr>
      <w:r w:rsidRPr="0053327A">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Decreto Legislativo N° 1053 – Ley General de Aduanas, ha decretado el siguiente acto administrativo mediante Resoluciones de División, en relación a las  mercancías descritas en el acta de incautación indicada en la presente notificación.</w:t>
      </w:r>
    </w:p>
    <w:p w14:paraId="48F566F6" w14:textId="6C66C700" w:rsidR="00771641" w:rsidRPr="0053327A" w:rsidRDefault="00771641" w:rsidP="00C7554C">
      <w:pPr>
        <w:spacing w:after="0" w:line="0" w:lineRule="atLeast"/>
        <w:ind w:left="-142" w:right="-81"/>
        <w:jc w:val="both"/>
        <w:rPr>
          <w:rFonts w:ascii="Arial Narrow" w:hAnsi="Arial Narrow"/>
          <w:sz w:val="16"/>
          <w:szCs w:val="16"/>
        </w:rPr>
      </w:pPr>
      <w:r w:rsidRPr="0053327A">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tbl>
      <w:tblPr>
        <w:tblStyle w:val="Tablaconcuadrculaclara"/>
        <w:tblW w:w="14317" w:type="dxa"/>
        <w:tblInd w:w="-147" w:type="dxa"/>
        <w:tblLook w:val="04A0" w:firstRow="1" w:lastRow="0" w:firstColumn="1" w:lastColumn="0" w:noHBand="0" w:noVBand="1"/>
      </w:tblPr>
      <w:tblGrid>
        <w:gridCol w:w="1053"/>
        <w:gridCol w:w="844"/>
        <w:gridCol w:w="1020"/>
        <w:gridCol w:w="1164"/>
        <w:gridCol w:w="10236"/>
      </w:tblGrid>
      <w:tr w:rsidR="004F5515" w:rsidRPr="0053327A" w14:paraId="0D85AEB2" w14:textId="77777777" w:rsidTr="004F5515">
        <w:trPr>
          <w:trHeight w:val="20"/>
        </w:trPr>
        <w:tc>
          <w:tcPr>
            <w:tcW w:w="1053" w:type="dxa"/>
            <w:hideMark/>
          </w:tcPr>
          <w:p w14:paraId="097BBD6B" w14:textId="77777777" w:rsidR="00771641" w:rsidRPr="0053327A" w:rsidRDefault="00771641" w:rsidP="0053327A">
            <w:pPr>
              <w:spacing w:after="0" w:line="0" w:lineRule="atLeast"/>
              <w:jc w:val="center"/>
              <w:rPr>
                <w:rFonts w:ascii="Arial Narrow" w:eastAsia="Times New Roman" w:hAnsi="Arial Narrow" w:cs="Times New Roman"/>
                <w:color w:val="000000"/>
                <w:sz w:val="16"/>
                <w:szCs w:val="16"/>
                <w:lang w:val="es-ES" w:eastAsia="es-ES"/>
              </w:rPr>
            </w:pPr>
            <w:bookmarkStart w:id="1" w:name="_Hlk43364660"/>
            <w:r w:rsidRPr="0053327A">
              <w:rPr>
                <w:rFonts w:ascii="Arial Narrow" w:eastAsia="Times New Roman" w:hAnsi="Arial Narrow" w:cs="Times New Roman"/>
                <w:color w:val="000000"/>
                <w:sz w:val="16"/>
                <w:szCs w:val="16"/>
                <w:lang w:val="es-ES" w:eastAsia="es-ES"/>
              </w:rPr>
              <w:t>Documento de Identidad</w:t>
            </w:r>
          </w:p>
        </w:tc>
        <w:tc>
          <w:tcPr>
            <w:tcW w:w="844" w:type="dxa"/>
          </w:tcPr>
          <w:p w14:paraId="6B1E6160" w14:textId="77777777" w:rsidR="00771641" w:rsidRPr="0053327A" w:rsidRDefault="00771641" w:rsidP="0053327A">
            <w:pPr>
              <w:spacing w:after="0" w:line="0" w:lineRule="atLeast"/>
              <w:jc w:val="center"/>
              <w:rPr>
                <w:rFonts w:ascii="Arial Narrow" w:eastAsia="Times New Roman" w:hAnsi="Arial Narrow" w:cs="Times New Roman"/>
                <w:color w:val="000000"/>
                <w:sz w:val="16"/>
                <w:szCs w:val="16"/>
                <w:lang w:val="es-ES" w:eastAsia="es-ES"/>
              </w:rPr>
            </w:pPr>
            <w:r w:rsidRPr="0053327A">
              <w:rPr>
                <w:rFonts w:ascii="Arial Narrow" w:eastAsia="Times New Roman" w:hAnsi="Arial Narrow" w:cs="Times New Roman"/>
                <w:color w:val="000000"/>
                <w:sz w:val="16"/>
                <w:szCs w:val="16"/>
                <w:lang w:val="es-ES" w:eastAsia="es-ES"/>
              </w:rPr>
              <w:t>Infractor</w:t>
            </w:r>
          </w:p>
        </w:tc>
        <w:tc>
          <w:tcPr>
            <w:tcW w:w="1020" w:type="dxa"/>
            <w:hideMark/>
          </w:tcPr>
          <w:p w14:paraId="078A7FDD" w14:textId="77777777" w:rsidR="00771641" w:rsidRPr="0053327A" w:rsidRDefault="00771641" w:rsidP="0053327A">
            <w:pPr>
              <w:spacing w:after="0" w:line="0" w:lineRule="atLeast"/>
              <w:jc w:val="center"/>
              <w:rPr>
                <w:rFonts w:ascii="Arial Narrow" w:eastAsia="Times New Roman" w:hAnsi="Arial Narrow" w:cs="Times New Roman"/>
                <w:color w:val="000000"/>
                <w:sz w:val="16"/>
                <w:szCs w:val="16"/>
                <w:lang w:val="es-ES" w:eastAsia="es-ES"/>
              </w:rPr>
            </w:pPr>
            <w:r w:rsidRPr="0053327A">
              <w:rPr>
                <w:rFonts w:ascii="Arial Narrow" w:eastAsia="Times New Roman" w:hAnsi="Arial Narrow" w:cs="Times New Roman"/>
                <w:color w:val="000000"/>
                <w:sz w:val="16"/>
                <w:szCs w:val="16"/>
                <w:lang w:val="es-ES" w:eastAsia="es-ES"/>
              </w:rPr>
              <w:t>Acta de Incautación</w:t>
            </w:r>
          </w:p>
        </w:tc>
        <w:tc>
          <w:tcPr>
            <w:tcW w:w="1164" w:type="dxa"/>
          </w:tcPr>
          <w:p w14:paraId="6757E89F" w14:textId="77777777" w:rsidR="00771641" w:rsidRPr="0053327A" w:rsidRDefault="00771641" w:rsidP="0053327A">
            <w:pPr>
              <w:spacing w:after="0" w:line="0" w:lineRule="atLeast"/>
              <w:jc w:val="center"/>
              <w:rPr>
                <w:rFonts w:ascii="Arial Narrow" w:eastAsia="Times New Roman" w:hAnsi="Arial Narrow" w:cs="Times New Roman"/>
                <w:color w:val="000000"/>
                <w:sz w:val="16"/>
                <w:szCs w:val="16"/>
                <w:lang w:val="es-ES" w:eastAsia="es-ES"/>
              </w:rPr>
            </w:pPr>
            <w:r w:rsidRPr="0053327A">
              <w:rPr>
                <w:rFonts w:ascii="Arial Narrow" w:eastAsia="Times New Roman" w:hAnsi="Arial Narrow" w:cs="Times New Roman"/>
                <w:color w:val="000000"/>
                <w:sz w:val="16"/>
                <w:szCs w:val="16"/>
                <w:lang w:val="es-ES" w:eastAsia="es-ES"/>
              </w:rPr>
              <w:t>Resolución de División</w:t>
            </w:r>
          </w:p>
        </w:tc>
        <w:tc>
          <w:tcPr>
            <w:tcW w:w="10236" w:type="dxa"/>
            <w:hideMark/>
          </w:tcPr>
          <w:p w14:paraId="32840377" w14:textId="77777777" w:rsidR="00771641" w:rsidRPr="0053327A" w:rsidRDefault="00771641" w:rsidP="0053327A">
            <w:pPr>
              <w:spacing w:after="0" w:line="0" w:lineRule="atLeast"/>
              <w:jc w:val="center"/>
              <w:rPr>
                <w:rFonts w:ascii="Arial Narrow" w:eastAsia="Times New Roman" w:hAnsi="Arial Narrow" w:cs="Times New Roman"/>
                <w:color w:val="000000"/>
                <w:sz w:val="16"/>
                <w:szCs w:val="16"/>
                <w:lang w:val="es-ES" w:eastAsia="es-ES"/>
              </w:rPr>
            </w:pPr>
            <w:r w:rsidRPr="0053327A">
              <w:rPr>
                <w:rFonts w:ascii="Arial Narrow" w:eastAsia="Times New Roman" w:hAnsi="Arial Narrow" w:cs="Times New Roman"/>
                <w:color w:val="000000"/>
                <w:sz w:val="16"/>
                <w:szCs w:val="16"/>
                <w:lang w:val="es-ES" w:eastAsia="es-ES"/>
              </w:rPr>
              <w:t>Determinación</w:t>
            </w:r>
          </w:p>
        </w:tc>
      </w:tr>
      <w:bookmarkEnd w:id="1"/>
      <w:tr w:rsidR="004F5515" w:rsidRPr="0053327A" w14:paraId="6CEF20AD" w14:textId="77777777" w:rsidTr="004F5515">
        <w:trPr>
          <w:trHeight w:val="20"/>
        </w:trPr>
        <w:tc>
          <w:tcPr>
            <w:tcW w:w="1053" w:type="dxa"/>
          </w:tcPr>
          <w:p w14:paraId="305C6AB1" w14:textId="77777777" w:rsidR="00771641" w:rsidRPr="0053327A" w:rsidRDefault="00771641" w:rsidP="0053327A">
            <w:pPr>
              <w:spacing w:after="0" w:line="0" w:lineRule="atLeast"/>
              <w:jc w:val="center"/>
              <w:rPr>
                <w:rFonts w:ascii="Arial Narrow" w:eastAsia="Times New Roman" w:hAnsi="Arial Narrow" w:cstheme="minorHAnsi"/>
                <w:color w:val="000000"/>
                <w:sz w:val="16"/>
                <w:szCs w:val="16"/>
                <w:lang w:val="es-ES" w:eastAsia="es-ES"/>
              </w:rPr>
            </w:pPr>
            <w:r w:rsidRPr="0053327A">
              <w:rPr>
                <w:rFonts w:ascii="Arial Narrow" w:eastAsia="Times New Roman" w:hAnsi="Arial Narrow" w:cstheme="minorHAnsi"/>
                <w:color w:val="000000"/>
                <w:sz w:val="16"/>
                <w:szCs w:val="16"/>
                <w:lang w:val="es-ES" w:eastAsia="es-ES"/>
              </w:rPr>
              <w:t xml:space="preserve">Cédula de Identidad </w:t>
            </w:r>
            <w:proofErr w:type="spellStart"/>
            <w:r w:rsidRPr="0053327A">
              <w:rPr>
                <w:rFonts w:ascii="Arial Narrow" w:eastAsia="Times New Roman" w:hAnsi="Arial Narrow" w:cstheme="minorHAnsi"/>
                <w:color w:val="000000"/>
                <w:sz w:val="16"/>
                <w:szCs w:val="16"/>
                <w:lang w:val="es-ES" w:eastAsia="es-ES"/>
              </w:rPr>
              <w:t>N°</w:t>
            </w:r>
            <w:proofErr w:type="spellEnd"/>
            <w:r w:rsidRPr="0053327A">
              <w:rPr>
                <w:rFonts w:ascii="Arial Narrow" w:eastAsia="Times New Roman" w:hAnsi="Arial Narrow" w:cstheme="minorHAnsi"/>
                <w:color w:val="000000"/>
                <w:sz w:val="16"/>
                <w:szCs w:val="16"/>
                <w:lang w:val="es-ES" w:eastAsia="es-ES"/>
              </w:rPr>
              <w:t xml:space="preserve"> 13213099K</w:t>
            </w:r>
          </w:p>
        </w:tc>
        <w:tc>
          <w:tcPr>
            <w:tcW w:w="844" w:type="dxa"/>
          </w:tcPr>
          <w:p w14:paraId="6CE1CFCF" w14:textId="77777777" w:rsidR="00771641" w:rsidRPr="0053327A" w:rsidRDefault="00771641" w:rsidP="0053327A">
            <w:pPr>
              <w:spacing w:after="0" w:line="0" w:lineRule="atLeast"/>
              <w:jc w:val="center"/>
              <w:rPr>
                <w:rFonts w:ascii="Arial Narrow" w:eastAsia="Times New Roman" w:hAnsi="Arial Narrow" w:cstheme="minorHAnsi"/>
                <w:color w:val="000000"/>
                <w:sz w:val="16"/>
                <w:szCs w:val="16"/>
                <w:lang w:val="es-ES" w:eastAsia="es-ES"/>
              </w:rPr>
            </w:pPr>
            <w:r w:rsidRPr="0053327A">
              <w:rPr>
                <w:rFonts w:ascii="Arial Narrow" w:eastAsia="Times New Roman" w:hAnsi="Arial Narrow" w:cstheme="minorHAnsi"/>
                <w:color w:val="000000"/>
                <w:sz w:val="16"/>
                <w:szCs w:val="16"/>
                <w:lang w:val="es-ES" w:eastAsia="es-ES"/>
              </w:rPr>
              <w:t>LUIS ALBERTO ZUÑIGA FUENTES</w:t>
            </w:r>
          </w:p>
        </w:tc>
        <w:tc>
          <w:tcPr>
            <w:tcW w:w="1020" w:type="dxa"/>
          </w:tcPr>
          <w:p w14:paraId="146F8724" w14:textId="77777777" w:rsidR="00771641" w:rsidRPr="0053327A" w:rsidRDefault="00771641" w:rsidP="0053327A">
            <w:pPr>
              <w:spacing w:after="0" w:line="0" w:lineRule="atLeast"/>
              <w:jc w:val="center"/>
              <w:rPr>
                <w:rFonts w:ascii="Arial Narrow" w:eastAsia="Times New Roman" w:hAnsi="Arial Narrow" w:cstheme="minorHAnsi"/>
                <w:color w:val="000000"/>
                <w:sz w:val="16"/>
                <w:szCs w:val="16"/>
                <w:lang w:val="es-ES" w:eastAsia="es-ES"/>
              </w:rPr>
            </w:pPr>
            <w:r w:rsidRPr="0053327A">
              <w:rPr>
                <w:rFonts w:ascii="Arial Narrow" w:eastAsia="Times New Roman" w:hAnsi="Arial Narrow" w:cstheme="minorHAnsi"/>
                <w:color w:val="000000"/>
                <w:sz w:val="16"/>
                <w:szCs w:val="16"/>
                <w:lang w:val="es-ES" w:eastAsia="es-ES"/>
              </w:rPr>
              <w:t>172-0204-2023-000809</w:t>
            </w:r>
          </w:p>
        </w:tc>
        <w:tc>
          <w:tcPr>
            <w:tcW w:w="1164" w:type="dxa"/>
          </w:tcPr>
          <w:p w14:paraId="26827046" w14:textId="77777777" w:rsidR="00771641" w:rsidRPr="0053327A" w:rsidRDefault="00771641" w:rsidP="0053327A">
            <w:pPr>
              <w:spacing w:after="0" w:line="0" w:lineRule="atLeast"/>
              <w:jc w:val="center"/>
              <w:rPr>
                <w:rFonts w:ascii="Arial Narrow" w:eastAsia="Times New Roman" w:hAnsi="Arial Narrow" w:cstheme="minorHAnsi"/>
                <w:color w:val="000000"/>
                <w:sz w:val="16"/>
                <w:szCs w:val="16"/>
                <w:lang w:val="es-ES" w:eastAsia="es-ES"/>
              </w:rPr>
            </w:pPr>
            <w:r w:rsidRPr="0053327A">
              <w:rPr>
                <w:rFonts w:ascii="Arial Narrow" w:eastAsia="Times New Roman" w:hAnsi="Arial Narrow" w:cstheme="minorHAnsi"/>
                <w:color w:val="000000"/>
                <w:sz w:val="16"/>
                <w:szCs w:val="16"/>
                <w:lang w:val="es-ES" w:eastAsia="es-ES"/>
              </w:rPr>
              <w:t>000096-2023-SUNAT/3G0800 de fecha 18.12.2023</w:t>
            </w:r>
          </w:p>
        </w:tc>
        <w:tc>
          <w:tcPr>
            <w:tcW w:w="10236" w:type="dxa"/>
          </w:tcPr>
          <w:p w14:paraId="7519FF66" w14:textId="77777777" w:rsidR="00771641" w:rsidRPr="0053327A" w:rsidRDefault="00771641" w:rsidP="0053327A">
            <w:pPr>
              <w:autoSpaceDE w:val="0"/>
              <w:autoSpaceDN w:val="0"/>
              <w:adjustRightInd w:val="0"/>
              <w:spacing w:after="0" w:line="0" w:lineRule="atLeast"/>
              <w:jc w:val="both"/>
              <w:rPr>
                <w:rFonts w:ascii="Arial Narrow" w:eastAsia="Times New Roman" w:hAnsi="Arial Narrow" w:cstheme="minorHAnsi"/>
                <w:color w:val="000000"/>
                <w:sz w:val="16"/>
                <w:szCs w:val="16"/>
                <w:lang w:val="es-ES" w:eastAsia="es-ES"/>
              </w:rPr>
            </w:pPr>
            <w:r w:rsidRPr="0053327A">
              <w:rPr>
                <w:rFonts w:ascii="Arial Narrow" w:eastAsia="Times New Roman" w:hAnsi="Arial Narrow" w:cstheme="minorHAnsi"/>
                <w:color w:val="000000"/>
                <w:sz w:val="16"/>
                <w:szCs w:val="16"/>
                <w:lang w:val="es-ES" w:eastAsia="es-ES"/>
              </w:rPr>
              <w:t>SE RESUELVE:</w:t>
            </w:r>
          </w:p>
          <w:p w14:paraId="0167E152" w14:textId="77777777" w:rsidR="00771641" w:rsidRPr="0053327A" w:rsidRDefault="00771641" w:rsidP="0053327A">
            <w:pPr>
              <w:autoSpaceDE w:val="0"/>
              <w:autoSpaceDN w:val="0"/>
              <w:adjustRightInd w:val="0"/>
              <w:spacing w:after="0" w:line="0" w:lineRule="atLeast"/>
              <w:jc w:val="both"/>
              <w:rPr>
                <w:rFonts w:ascii="Arial Narrow" w:eastAsia="Times New Roman" w:hAnsi="Arial Narrow" w:cstheme="minorHAnsi"/>
                <w:color w:val="000000"/>
                <w:sz w:val="16"/>
                <w:szCs w:val="16"/>
                <w:lang w:val="es-ES" w:eastAsia="es-ES"/>
              </w:rPr>
            </w:pPr>
            <w:r w:rsidRPr="0053327A">
              <w:rPr>
                <w:rFonts w:ascii="Arial Narrow" w:eastAsia="Times New Roman" w:hAnsi="Arial Narrow" w:cstheme="minorHAnsi"/>
                <w:color w:val="000000"/>
                <w:sz w:val="16"/>
                <w:szCs w:val="16"/>
                <w:lang w:val="es-ES" w:eastAsia="es-ES"/>
              </w:rPr>
              <w:t xml:space="preserve">ARTÍCULO PRIMERO. - DISPONER la acumulación del Expediente </w:t>
            </w:r>
            <w:proofErr w:type="spellStart"/>
            <w:r w:rsidRPr="0053327A">
              <w:rPr>
                <w:rFonts w:ascii="Arial Narrow" w:eastAsia="Times New Roman" w:hAnsi="Arial Narrow" w:cstheme="minorHAnsi"/>
                <w:color w:val="000000"/>
                <w:sz w:val="16"/>
                <w:szCs w:val="16"/>
                <w:lang w:val="es-ES" w:eastAsia="es-ES"/>
              </w:rPr>
              <w:t>N°</w:t>
            </w:r>
            <w:proofErr w:type="spellEnd"/>
            <w:r w:rsidRPr="0053327A">
              <w:rPr>
                <w:rFonts w:ascii="Arial Narrow" w:eastAsia="Times New Roman" w:hAnsi="Arial Narrow" w:cstheme="minorHAnsi"/>
                <w:color w:val="000000"/>
                <w:sz w:val="16"/>
                <w:szCs w:val="16"/>
                <w:lang w:val="es-ES" w:eastAsia="es-ES"/>
              </w:rPr>
              <w:t xml:space="preserve"> 172-URD119-2023-1086907, de fecha 12.10.2023 y Expediente </w:t>
            </w:r>
            <w:proofErr w:type="spellStart"/>
            <w:r w:rsidRPr="0053327A">
              <w:rPr>
                <w:rFonts w:ascii="Arial Narrow" w:eastAsia="Times New Roman" w:hAnsi="Arial Narrow" w:cstheme="minorHAnsi"/>
                <w:color w:val="000000"/>
                <w:sz w:val="16"/>
                <w:szCs w:val="16"/>
                <w:lang w:val="es-ES" w:eastAsia="es-ES"/>
              </w:rPr>
              <w:t>N°</w:t>
            </w:r>
            <w:proofErr w:type="spellEnd"/>
            <w:r w:rsidRPr="0053327A">
              <w:rPr>
                <w:rFonts w:ascii="Arial Narrow" w:eastAsia="Times New Roman" w:hAnsi="Arial Narrow" w:cstheme="minorHAnsi"/>
                <w:color w:val="000000"/>
                <w:sz w:val="16"/>
                <w:szCs w:val="16"/>
                <w:lang w:val="es-ES" w:eastAsia="es-ES"/>
              </w:rPr>
              <w:t xml:space="preserve"> 172-URD119-2023- 1239200-8, de fecha 24.11.2023, de conformidad con el artículo 160° y 161° de la LPAG, debiendo tramitarse como expediente único. </w:t>
            </w:r>
          </w:p>
          <w:p w14:paraId="093BC49C" w14:textId="77777777" w:rsidR="00771641" w:rsidRPr="0053327A" w:rsidRDefault="00771641" w:rsidP="0053327A">
            <w:pPr>
              <w:autoSpaceDE w:val="0"/>
              <w:autoSpaceDN w:val="0"/>
              <w:adjustRightInd w:val="0"/>
              <w:spacing w:after="0" w:line="0" w:lineRule="atLeast"/>
              <w:jc w:val="both"/>
              <w:rPr>
                <w:rFonts w:ascii="Arial Narrow" w:eastAsia="Times New Roman" w:hAnsi="Arial Narrow" w:cstheme="minorHAnsi"/>
                <w:color w:val="000000"/>
                <w:sz w:val="16"/>
                <w:szCs w:val="16"/>
                <w:lang w:val="es-ES" w:eastAsia="es-ES"/>
              </w:rPr>
            </w:pPr>
            <w:r w:rsidRPr="0053327A">
              <w:rPr>
                <w:rFonts w:ascii="Arial Narrow" w:eastAsia="Times New Roman" w:hAnsi="Arial Narrow" w:cstheme="minorHAnsi"/>
                <w:color w:val="000000"/>
                <w:sz w:val="16"/>
                <w:szCs w:val="16"/>
                <w:lang w:val="es-ES" w:eastAsia="es-ES"/>
              </w:rPr>
              <w:t xml:space="preserve">ARTÍCULO SEGUNDO. - Declarar PROCEDENTE, lo solicitado en el Expediente </w:t>
            </w:r>
            <w:proofErr w:type="spellStart"/>
            <w:r w:rsidRPr="0053327A">
              <w:rPr>
                <w:rFonts w:ascii="Arial Narrow" w:eastAsia="Times New Roman" w:hAnsi="Arial Narrow" w:cstheme="minorHAnsi"/>
                <w:color w:val="000000"/>
                <w:sz w:val="16"/>
                <w:szCs w:val="16"/>
                <w:lang w:val="es-ES" w:eastAsia="es-ES"/>
              </w:rPr>
              <w:t>Nº</w:t>
            </w:r>
            <w:proofErr w:type="spellEnd"/>
            <w:r w:rsidRPr="0053327A">
              <w:rPr>
                <w:rFonts w:ascii="Arial Narrow" w:eastAsia="Times New Roman" w:hAnsi="Arial Narrow" w:cstheme="minorHAnsi"/>
                <w:color w:val="000000"/>
                <w:sz w:val="16"/>
                <w:szCs w:val="16"/>
                <w:lang w:val="es-ES" w:eastAsia="es-ES"/>
              </w:rPr>
              <w:t xml:space="preserve"> 172-URD119-2023-1239200-8, en lo referente al retorno al exterior de la mercancía incautada, detallada en el Acta de Incautación </w:t>
            </w:r>
            <w:proofErr w:type="spellStart"/>
            <w:r w:rsidRPr="0053327A">
              <w:rPr>
                <w:rFonts w:ascii="Arial Narrow" w:eastAsia="Times New Roman" w:hAnsi="Arial Narrow" w:cstheme="minorHAnsi"/>
                <w:color w:val="000000"/>
                <w:sz w:val="16"/>
                <w:szCs w:val="16"/>
                <w:lang w:val="es-ES" w:eastAsia="es-ES"/>
              </w:rPr>
              <w:t>N°</w:t>
            </w:r>
            <w:proofErr w:type="spellEnd"/>
            <w:r w:rsidRPr="0053327A">
              <w:rPr>
                <w:rFonts w:ascii="Arial Narrow" w:eastAsia="Times New Roman" w:hAnsi="Arial Narrow" w:cstheme="minorHAnsi"/>
                <w:color w:val="000000"/>
                <w:sz w:val="16"/>
                <w:szCs w:val="16"/>
                <w:lang w:val="es-ES" w:eastAsia="es-ES"/>
              </w:rPr>
              <w:t xml:space="preserve"> 172-0204-2023-000809, habida cuenta de la cancelación de la multa establecida en el inciso j) del artículo 200° de la LGA. </w:t>
            </w:r>
          </w:p>
          <w:p w14:paraId="54F24287" w14:textId="77777777" w:rsidR="00771641" w:rsidRPr="0053327A" w:rsidRDefault="00771641" w:rsidP="0053327A">
            <w:pPr>
              <w:autoSpaceDE w:val="0"/>
              <w:autoSpaceDN w:val="0"/>
              <w:adjustRightInd w:val="0"/>
              <w:spacing w:after="0" w:line="0" w:lineRule="atLeast"/>
              <w:jc w:val="both"/>
              <w:rPr>
                <w:rFonts w:ascii="Arial Narrow" w:eastAsia="Times New Roman" w:hAnsi="Arial Narrow" w:cstheme="minorHAnsi"/>
                <w:color w:val="000000"/>
                <w:sz w:val="16"/>
                <w:szCs w:val="16"/>
                <w:lang w:eastAsia="es-ES"/>
              </w:rPr>
            </w:pPr>
            <w:r w:rsidRPr="0053327A">
              <w:rPr>
                <w:rFonts w:ascii="Arial Narrow" w:eastAsia="Times New Roman" w:hAnsi="Arial Narrow" w:cstheme="minorHAnsi"/>
                <w:color w:val="000000"/>
                <w:sz w:val="16"/>
                <w:szCs w:val="16"/>
                <w:lang w:val="es-ES" w:eastAsia="es-ES"/>
              </w:rPr>
              <w:t xml:space="preserve">ARTÍCULO TERCERO. - DISPONER el retorno al exterior de la mercancía consignada en el Acta de Incautación </w:t>
            </w:r>
            <w:proofErr w:type="spellStart"/>
            <w:r w:rsidRPr="0053327A">
              <w:rPr>
                <w:rFonts w:ascii="Arial Narrow" w:eastAsia="Times New Roman" w:hAnsi="Arial Narrow" w:cstheme="minorHAnsi"/>
                <w:color w:val="000000"/>
                <w:sz w:val="16"/>
                <w:szCs w:val="16"/>
                <w:lang w:val="es-ES" w:eastAsia="es-ES"/>
              </w:rPr>
              <w:t>N°</w:t>
            </w:r>
            <w:proofErr w:type="spellEnd"/>
            <w:r w:rsidRPr="0053327A">
              <w:rPr>
                <w:rFonts w:ascii="Arial Narrow" w:eastAsia="Times New Roman" w:hAnsi="Arial Narrow" w:cstheme="minorHAnsi"/>
                <w:color w:val="000000"/>
                <w:sz w:val="16"/>
                <w:szCs w:val="16"/>
                <w:lang w:val="es-ES" w:eastAsia="es-ES"/>
              </w:rPr>
              <w:t xml:space="preserve"> 172-0204-2023-000809, debiendo efectuarse la devolución de las mercancías con la respectiva Acta de Entrega al ciudadano extranjero Luis Alberto </w:t>
            </w:r>
            <w:proofErr w:type="spellStart"/>
            <w:r w:rsidRPr="0053327A">
              <w:rPr>
                <w:rFonts w:ascii="Arial Narrow" w:eastAsia="Times New Roman" w:hAnsi="Arial Narrow" w:cstheme="minorHAnsi"/>
                <w:color w:val="000000"/>
                <w:sz w:val="16"/>
                <w:szCs w:val="16"/>
                <w:lang w:val="es-ES" w:eastAsia="es-ES"/>
              </w:rPr>
              <w:t>Zuñiga</w:t>
            </w:r>
            <w:proofErr w:type="spellEnd"/>
            <w:r w:rsidRPr="0053327A">
              <w:rPr>
                <w:rFonts w:ascii="Arial Narrow" w:eastAsia="Times New Roman" w:hAnsi="Arial Narrow" w:cstheme="minorHAnsi"/>
                <w:color w:val="000000"/>
                <w:sz w:val="16"/>
                <w:szCs w:val="16"/>
                <w:lang w:val="es-ES" w:eastAsia="es-ES"/>
              </w:rPr>
              <w:t xml:space="preserve"> Fuentes, identificado con Cédula de Identidad </w:t>
            </w:r>
            <w:proofErr w:type="spellStart"/>
            <w:r w:rsidRPr="0053327A">
              <w:rPr>
                <w:rFonts w:ascii="Arial Narrow" w:eastAsia="Times New Roman" w:hAnsi="Arial Narrow" w:cstheme="minorHAnsi"/>
                <w:color w:val="000000"/>
                <w:sz w:val="16"/>
                <w:szCs w:val="16"/>
                <w:lang w:val="es-ES" w:eastAsia="es-ES"/>
              </w:rPr>
              <w:t>N°</w:t>
            </w:r>
            <w:proofErr w:type="spellEnd"/>
            <w:r w:rsidRPr="0053327A">
              <w:rPr>
                <w:rFonts w:ascii="Arial Narrow" w:eastAsia="Times New Roman" w:hAnsi="Arial Narrow" w:cstheme="minorHAnsi"/>
                <w:color w:val="000000"/>
                <w:sz w:val="16"/>
                <w:szCs w:val="16"/>
                <w:lang w:val="es-ES" w:eastAsia="es-ES"/>
              </w:rPr>
              <w:t xml:space="preserve"> 13213099K, en mérito a los fundamentos expuestos en el análisis de la presente resolución.</w:t>
            </w:r>
          </w:p>
        </w:tc>
      </w:tr>
    </w:tbl>
    <w:p w14:paraId="78529F68" w14:textId="1DE0256B" w:rsidR="00DD1691" w:rsidRPr="00C36ADC" w:rsidRDefault="00DD1691" w:rsidP="00C36ADC">
      <w:pPr>
        <w:spacing w:after="0" w:line="0" w:lineRule="atLeast"/>
        <w:rPr>
          <w:rFonts w:ascii="Arial Narrow" w:hAnsi="Arial Narrow"/>
          <w:sz w:val="16"/>
          <w:szCs w:val="16"/>
        </w:rPr>
      </w:pPr>
    </w:p>
    <w:p w14:paraId="3AF2F2B3" w14:textId="51B096B6" w:rsidR="00C36ADC" w:rsidRPr="00C36ADC" w:rsidRDefault="00C36ADC" w:rsidP="00C36ADC">
      <w:pPr>
        <w:spacing w:after="0" w:line="0" w:lineRule="atLeast"/>
        <w:jc w:val="center"/>
        <w:rPr>
          <w:rFonts w:ascii="Arial Narrow" w:hAnsi="Arial Narrow" w:cs="Arial"/>
          <w:b/>
          <w:bCs/>
          <w:color w:val="000000" w:themeColor="text1"/>
          <w:sz w:val="16"/>
          <w:szCs w:val="16"/>
          <w:lang w:eastAsia="es-PE"/>
        </w:rPr>
      </w:pPr>
      <w:r w:rsidRPr="00C36ADC">
        <w:rPr>
          <w:rFonts w:ascii="Arial Narrow" w:hAnsi="Arial Narrow" w:cs="Arial"/>
          <w:b/>
          <w:bCs/>
          <w:color w:val="000000" w:themeColor="text1"/>
          <w:sz w:val="16"/>
          <w:szCs w:val="16"/>
          <w:lang w:eastAsia="es-PE"/>
        </w:rPr>
        <w:t>NOTIFICACIÓN DE ACTOS ADMINISTRATIVOS</w:t>
      </w:r>
    </w:p>
    <w:p w14:paraId="15558B55" w14:textId="02A1D648" w:rsidR="00C36ADC" w:rsidRPr="00C36ADC" w:rsidRDefault="00C36ADC" w:rsidP="00C36ADC">
      <w:pPr>
        <w:spacing w:after="0" w:line="0" w:lineRule="atLeast"/>
        <w:jc w:val="both"/>
        <w:rPr>
          <w:rFonts w:ascii="Arial Narrow" w:hAnsi="Arial Narrow" w:cs="Arial"/>
          <w:sz w:val="16"/>
          <w:szCs w:val="16"/>
        </w:rPr>
      </w:pPr>
    </w:p>
    <w:p w14:paraId="0DCEE83D" w14:textId="77777777" w:rsidR="00C36ADC" w:rsidRPr="00C36ADC" w:rsidRDefault="00C36ADC" w:rsidP="00C36ADC">
      <w:pPr>
        <w:spacing w:after="0" w:line="0" w:lineRule="atLeast"/>
        <w:jc w:val="both"/>
        <w:rPr>
          <w:rFonts w:ascii="Arial Narrow" w:hAnsi="Arial Narrow" w:cs="Arial"/>
          <w:sz w:val="16"/>
          <w:szCs w:val="16"/>
          <w:lang w:eastAsia="es-PE"/>
        </w:rPr>
      </w:pPr>
      <w:r w:rsidRPr="00C36ADC">
        <w:rPr>
          <w:rFonts w:ascii="Arial Narrow" w:hAnsi="Arial Narrow" w:cs="Arial"/>
          <w:sz w:val="16"/>
          <w:szCs w:val="16"/>
        </w:rPr>
        <w:t xml:space="preserve">De conformidad con lo dispuesto en el artículo 104° inciso e) del Texto Único Ordenado del Código Tributario, aprobado por DS N° 133-2013-EF y su modificatoria Ley 30264, Ley de Procedimientos Administrativos General - Ley N° 27444, se cumple con NOTIFICAR </w:t>
      </w:r>
      <w:r w:rsidRPr="00C36ADC">
        <w:rPr>
          <w:rFonts w:ascii="Arial Narrow" w:hAnsi="Arial Narrow" w:cs="Arial"/>
          <w:sz w:val="16"/>
          <w:szCs w:val="16"/>
          <w:lang w:eastAsia="es-PE"/>
        </w:rPr>
        <w:t>a la persona incluida en el presente cuadro,</w:t>
      </w:r>
      <w:r w:rsidRPr="00C36ADC">
        <w:rPr>
          <w:rFonts w:ascii="Arial Narrow" w:hAnsi="Arial Narrow" w:cs="Arial"/>
          <w:sz w:val="16"/>
          <w:szCs w:val="16"/>
        </w:rPr>
        <w:t xml:space="preserve"> que la Intendencia de Aduana de Tacna, ha decretado el siguiente acto administrativo mediante Resolución de División abajo indicada.</w:t>
      </w:r>
    </w:p>
    <w:p w14:paraId="55B03404" w14:textId="77777777" w:rsidR="00C36ADC" w:rsidRPr="00C36ADC" w:rsidRDefault="00C36ADC" w:rsidP="00C36ADC">
      <w:pPr>
        <w:spacing w:after="0" w:line="0" w:lineRule="atLeast"/>
        <w:ind w:right="2510"/>
        <w:jc w:val="both"/>
        <w:rPr>
          <w:rFonts w:ascii="Arial Narrow" w:hAnsi="Arial Narrow" w:cs="Arial"/>
          <w:sz w:val="16"/>
          <w:szCs w:val="16"/>
        </w:rPr>
      </w:pPr>
    </w:p>
    <w:p w14:paraId="18E63D1E" w14:textId="3DED48A8" w:rsidR="00C36ADC" w:rsidRPr="00C36ADC" w:rsidRDefault="00C36ADC" w:rsidP="00C36ADC">
      <w:pPr>
        <w:pStyle w:val="Default"/>
        <w:spacing w:line="0" w:lineRule="atLeast"/>
        <w:jc w:val="both"/>
        <w:rPr>
          <w:rFonts w:ascii="Arial Narrow" w:hAnsi="Arial Narrow"/>
          <w:sz w:val="16"/>
          <w:szCs w:val="16"/>
        </w:rPr>
      </w:pPr>
      <w:r w:rsidRPr="00C36ADC">
        <w:rPr>
          <w:rFonts w:ascii="Arial Narrow" w:hAnsi="Arial Narrow"/>
          <w:sz w:val="16"/>
          <w:szCs w:val="16"/>
        </w:rPr>
        <w:t xml:space="preserve">El interesado puede solicitar copia del documento notificado a través de la Mesa de Partes Virtual en </w:t>
      </w:r>
      <w:hyperlink r:id="rId4" w:history="1">
        <w:r w:rsidRPr="00C36ADC">
          <w:rPr>
            <w:rStyle w:val="Hipervnculo"/>
            <w:rFonts w:ascii="Arial Narrow" w:hAnsi="Arial Narrow"/>
            <w:sz w:val="16"/>
            <w:szCs w:val="16"/>
          </w:rPr>
          <w:t>www.sunat.gob.pe</w:t>
        </w:r>
      </w:hyperlink>
      <w:r w:rsidRPr="00C36ADC">
        <w:rPr>
          <w:rFonts w:ascii="Arial Narrow" w:hAnsi="Arial Narrow"/>
          <w:sz w:val="16"/>
          <w:szCs w:val="16"/>
        </w:rPr>
        <w:t xml:space="preserve"> o acercarse a la Intendencia de Aduana de Tacna ubicada en el Parque Industrial, Mz. A, Lotes 5 y 6 - Pocollay - Tacna. Asimismo, se hace de conocimiento que el acto administrativo, objeto de notificación podrá interponerse Recurso de Reclamación ante la Administración Aduanera - SUNAT, dentro del plazo máximo de veinte (20) días hábiles siguientes a la fecha de notificación, de conformidad con el artículo 137° del Texto Único Ordenado del Código Tributario - Decreto Supremo N° 133-2013-EF. </w:t>
      </w:r>
    </w:p>
    <w:tbl>
      <w:tblPr>
        <w:tblStyle w:val="Tablaconcuadrculaclara"/>
        <w:tblW w:w="13901" w:type="dxa"/>
        <w:tblLook w:val="04A0" w:firstRow="1" w:lastRow="0" w:firstColumn="1" w:lastColumn="0" w:noHBand="0" w:noVBand="1"/>
      </w:tblPr>
      <w:tblGrid>
        <w:gridCol w:w="988"/>
        <w:gridCol w:w="1592"/>
        <w:gridCol w:w="1656"/>
        <w:gridCol w:w="7808"/>
        <w:gridCol w:w="1006"/>
        <w:gridCol w:w="851"/>
      </w:tblGrid>
      <w:tr w:rsidR="00C36ADC" w:rsidRPr="00C36ADC" w14:paraId="12B0D095" w14:textId="77777777" w:rsidTr="00C36ADC">
        <w:trPr>
          <w:trHeight w:val="20"/>
        </w:trPr>
        <w:tc>
          <w:tcPr>
            <w:tcW w:w="988" w:type="dxa"/>
            <w:hideMark/>
          </w:tcPr>
          <w:p w14:paraId="53C368EF" w14:textId="77777777" w:rsidR="00C36ADC" w:rsidRPr="00C36ADC" w:rsidRDefault="00C36ADC" w:rsidP="00C36ADC">
            <w:pPr>
              <w:spacing w:after="0" w:line="0" w:lineRule="atLeast"/>
              <w:jc w:val="center"/>
              <w:rPr>
                <w:rFonts w:ascii="Arial Narrow" w:hAnsi="Arial Narrow" w:cs="Arial"/>
                <w:color w:val="000000" w:themeColor="text1"/>
                <w:sz w:val="16"/>
                <w:szCs w:val="16"/>
                <w:lang w:eastAsia="es-PE"/>
              </w:rPr>
            </w:pPr>
            <w:r w:rsidRPr="00C36ADC">
              <w:rPr>
                <w:rFonts w:ascii="Arial Narrow" w:hAnsi="Arial Narrow" w:cs="Arial"/>
                <w:color w:val="000000" w:themeColor="text1"/>
                <w:sz w:val="16"/>
                <w:szCs w:val="16"/>
                <w:lang w:eastAsia="es-PE"/>
              </w:rPr>
              <w:t>Documento de Identidad</w:t>
            </w:r>
          </w:p>
        </w:tc>
        <w:tc>
          <w:tcPr>
            <w:tcW w:w="1592" w:type="dxa"/>
            <w:hideMark/>
          </w:tcPr>
          <w:p w14:paraId="0A9D8C24" w14:textId="77777777" w:rsidR="00C36ADC" w:rsidRPr="00C36ADC" w:rsidRDefault="00C36ADC" w:rsidP="00C36ADC">
            <w:pPr>
              <w:spacing w:after="0" w:line="0" w:lineRule="atLeast"/>
              <w:jc w:val="center"/>
              <w:rPr>
                <w:rFonts w:ascii="Arial Narrow" w:hAnsi="Arial Narrow" w:cs="Arial"/>
                <w:color w:val="000000" w:themeColor="text1"/>
                <w:sz w:val="16"/>
                <w:szCs w:val="16"/>
                <w:lang w:eastAsia="es-PE"/>
              </w:rPr>
            </w:pPr>
            <w:r w:rsidRPr="00C36ADC">
              <w:rPr>
                <w:rFonts w:ascii="Arial Narrow" w:hAnsi="Arial Narrow" w:cs="Arial"/>
                <w:color w:val="000000" w:themeColor="text1"/>
                <w:sz w:val="16"/>
                <w:szCs w:val="16"/>
                <w:lang w:eastAsia="es-PE"/>
              </w:rPr>
              <w:t>Infractor</w:t>
            </w:r>
          </w:p>
        </w:tc>
        <w:tc>
          <w:tcPr>
            <w:tcW w:w="1656" w:type="dxa"/>
          </w:tcPr>
          <w:p w14:paraId="59160975" w14:textId="77777777" w:rsidR="00C36ADC" w:rsidRPr="00C36ADC" w:rsidRDefault="00C36ADC" w:rsidP="00C36ADC">
            <w:pPr>
              <w:spacing w:after="0" w:line="0" w:lineRule="atLeast"/>
              <w:jc w:val="center"/>
              <w:rPr>
                <w:rFonts w:ascii="Arial Narrow" w:hAnsi="Arial Narrow" w:cs="Arial"/>
                <w:color w:val="000000" w:themeColor="text1"/>
                <w:sz w:val="16"/>
                <w:szCs w:val="16"/>
                <w:lang w:eastAsia="es-PE"/>
              </w:rPr>
            </w:pPr>
            <w:r w:rsidRPr="00C36ADC">
              <w:rPr>
                <w:rFonts w:ascii="Arial Narrow" w:hAnsi="Arial Narrow" w:cs="Arial"/>
                <w:color w:val="000000" w:themeColor="text1"/>
                <w:sz w:val="16"/>
                <w:szCs w:val="16"/>
              </w:rPr>
              <w:t>Tipo de Documento</w:t>
            </w:r>
          </w:p>
        </w:tc>
        <w:tc>
          <w:tcPr>
            <w:tcW w:w="7808" w:type="dxa"/>
            <w:hideMark/>
          </w:tcPr>
          <w:p w14:paraId="3D75B92D" w14:textId="59A5A1BC" w:rsidR="00C36ADC" w:rsidRPr="00C36ADC" w:rsidRDefault="00C36ADC" w:rsidP="00C36ADC">
            <w:pPr>
              <w:spacing w:after="0" w:line="0" w:lineRule="atLeast"/>
              <w:jc w:val="center"/>
              <w:rPr>
                <w:rFonts w:ascii="Arial Narrow" w:hAnsi="Arial Narrow" w:cs="Arial"/>
                <w:color w:val="000000" w:themeColor="text1"/>
                <w:sz w:val="16"/>
                <w:szCs w:val="16"/>
                <w:lang w:eastAsia="es-PE"/>
              </w:rPr>
            </w:pPr>
            <w:r w:rsidRPr="00C36ADC">
              <w:rPr>
                <w:rFonts w:ascii="Arial Narrow" w:hAnsi="Arial Narrow" w:cs="Arial"/>
                <w:color w:val="000000" w:themeColor="text1"/>
                <w:sz w:val="16"/>
                <w:szCs w:val="16"/>
                <w:lang w:eastAsia="es-PE"/>
              </w:rPr>
              <w:t>Determinación</w:t>
            </w:r>
          </w:p>
        </w:tc>
        <w:tc>
          <w:tcPr>
            <w:tcW w:w="1006" w:type="dxa"/>
            <w:hideMark/>
          </w:tcPr>
          <w:p w14:paraId="684DCDDC" w14:textId="77777777" w:rsidR="00C36ADC" w:rsidRPr="00C36ADC" w:rsidRDefault="00C36ADC" w:rsidP="00C36ADC">
            <w:pPr>
              <w:spacing w:after="0" w:line="0" w:lineRule="atLeast"/>
              <w:jc w:val="center"/>
              <w:rPr>
                <w:rFonts w:ascii="Arial Narrow" w:hAnsi="Arial Narrow" w:cs="Arial"/>
                <w:color w:val="000000" w:themeColor="text1"/>
                <w:sz w:val="16"/>
                <w:szCs w:val="16"/>
                <w:lang w:eastAsia="es-PE"/>
              </w:rPr>
            </w:pPr>
            <w:r w:rsidRPr="00C36ADC">
              <w:rPr>
                <w:rFonts w:ascii="Arial Narrow" w:hAnsi="Arial Narrow" w:cs="Arial"/>
                <w:color w:val="000000" w:themeColor="text1"/>
                <w:sz w:val="16"/>
                <w:szCs w:val="16"/>
                <w:lang w:eastAsia="es-PE"/>
              </w:rPr>
              <w:t>Liquidación de Cobranza</w:t>
            </w:r>
          </w:p>
        </w:tc>
        <w:tc>
          <w:tcPr>
            <w:tcW w:w="851" w:type="dxa"/>
            <w:hideMark/>
          </w:tcPr>
          <w:p w14:paraId="0BDF5AF3" w14:textId="77777777" w:rsidR="00C36ADC" w:rsidRPr="00C36ADC" w:rsidRDefault="00C36ADC" w:rsidP="00C36ADC">
            <w:pPr>
              <w:spacing w:after="0" w:line="0" w:lineRule="atLeast"/>
              <w:jc w:val="center"/>
              <w:rPr>
                <w:rFonts w:ascii="Arial Narrow" w:hAnsi="Arial Narrow" w:cs="Arial"/>
                <w:color w:val="000000" w:themeColor="text1"/>
                <w:sz w:val="16"/>
                <w:szCs w:val="16"/>
                <w:lang w:eastAsia="es-PE"/>
              </w:rPr>
            </w:pPr>
            <w:r w:rsidRPr="00C36ADC">
              <w:rPr>
                <w:rFonts w:ascii="Arial Narrow" w:hAnsi="Arial Narrow" w:cs="Arial"/>
                <w:color w:val="000000" w:themeColor="text1"/>
                <w:sz w:val="16"/>
                <w:szCs w:val="16"/>
                <w:lang w:eastAsia="es-PE"/>
              </w:rPr>
              <w:t>Monto S/.</w:t>
            </w:r>
          </w:p>
        </w:tc>
      </w:tr>
      <w:tr w:rsidR="00C36ADC" w:rsidRPr="00C36ADC" w14:paraId="36D51CE8" w14:textId="77777777" w:rsidTr="00C36ADC">
        <w:trPr>
          <w:trHeight w:val="20"/>
        </w:trPr>
        <w:tc>
          <w:tcPr>
            <w:tcW w:w="988" w:type="dxa"/>
            <w:hideMark/>
          </w:tcPr>
          <w:p w14:paraId="243E8F5D" w14:textId="77777777" w:rsidR="00C36ADC" w:rsidRPr="00C36ADC" w:rsidRDefault="00C36ADC" w:rsidP="00C36ADC">
            <w:pPr>
              <w:spacing w:after="0" w:line="0" w:lineRule="atLeast"/>
              <w:jc w:val="center"/>
              <w:rPr>
                <w:rFonts w:ascii="Arial Narrow" w:hAnsi="Arial Narrow" w:cs="Arial"/>
                <w:color w:val="000000" w:themeColor="text1"/>
                <w:sz w:val="16"/>
                <w:szCs w:val="16"/>
                <w:lang w:eastAsia="es-PE"/>
              </w:rPr>
            </w:pPr>
            <w:r w:rsidRPr="00C36ADC">
              <w:rPr>
                <w:rFonts w:ascii="Arial Narrow" w:eastAsia="Calibri" w:hAnsi="Arial Narrow" w:cs="Arial"/>
                <w:color w:val="000000" w:themeColor="text1"/>
                <w:sz w:val="16"/>
                <w:szCs w:val="16"/>
                <w:lang w:eastAsia="es-PE"/>
              </w:rPr>
              <w:t>Cédula de Identidad N° 79810185</w:t>
            </w:r>
          </w:p>
        </w:tc>
        <w:tc>
          <w:tcPr>
            <w:tcW w:w="1592" w:type="dxa"/>
            <w:hideMark/>
          </w:tcPr>
          <w:p w14:paraId="0F0EB536" w14:textId="77777777" w:rsidR="00C36ADC" w:rsidRPr="00C36ADC" w:rsidRDefault="00C36ADC" w:rsidP="00C36ADC">
            <w:pPr>
              <w:spacing w:after="0" w:line="0" w:lineRule="atLeast"/>
              <w:jc w:val="center"/>
              <w:rPr>
                <w:rFonts w:ascii="Arial Narrow" w:hAnsi="Arial Narrow" w:cs="Arial"/>
                <w:color w:val="000000" w:themeColor="text1"/>
                <w:sz w:val="16"/>
                <w:szCs w:val="16"/>
                <w:lang w:eastAsia="es-PE"/>
              </w:rPr>
            </w:pPr>
            <w:r w:rsidRPr="00C36ADC">
              <w:rPr>
                <w:rFonts w:ascii="Arial Narrow" w:eastAsia="Calibri" w:hAnsi="Arial Narrow" w:cs="Arial"/>
                <w:color w:val="000000" w:themeColor="text1"/>
                <w:sz w:val="16"/>
                <w:szCs w:val="16"/>
                <w:lang w:eastAsia="es-PE"/>
              </w:rPr>
              <w:t>ALBERTO ENRIQUE RODRIGUEZ MARTINEZ</w:t>
            </w:r>
          </w:p>
        </w:tc>
        <w:tc>
          <w:tcPr>
            <w:tcW w:w="1656" w:type="dxa"/>
          </w:tcPr>
          <w:p w14:paraId="5630E6A6" w14:textId="33A3020D" w:rsidR="00C36ADC" w:rsidRPr="00C36ADC" w:rsidRDefault="00C36ADC" w:rsidP="00C36ADC">
            <w:pPr>
              <w:spacing w:after="0" w:line="0" w:lineRule="atLeast"/>
              <w:jc w:val="center"/>
              <w:rPr>
                <w:rFonts w:ascii="Arial Narrow" w:hAnsi="Arial Narrow" w:cs="Arial"/>
                <w:color w:val="000000" w:themeColor="text1"/>
                <w:sz w:val="16"/>
                <w:szCs w:val="16"/>
              </w:rPr>
            </w:pPr>
            <w:r w:rsidRPr="00C36ADC">
              <w:rPr>
                <w:rFonts w:ascii="Arial Narrow" w:hAnsi="Arial Narrow" w:cs="Arial"/>
                <w:color w:val="000000" w:themeColor="text1"/>
                <w:sz w:val="16"/>
                <w:szCs w:val="16"/>
              </w:rPr>
              <w:t>Resolución de División</w:t>
            </w:r>
            <w:r>
              <w:rPr>
                <w:rFonts w:ascii="Arial Narrow" w:hAnsi="Arial Narrow" w:cs="Arial"/>
                <w:color w:val="000000" w:themeColor="text1"/>
                <w:sz w:val="16"/>
                <w:szCs w:val="16"/>
              </w:rPr>
              <w:t xml:space="preserve"> </w:t>
            </w:r>
            <w:r w:rsidRPr="00C36ADC">
              <w:rPr>
                <w:rFonts w:ascii="Arial Narrow" w:hAnsi="Arial Narrow" w:cs="Arial"/>
                <w:color w:val="000000" w:themeColor="text1"/>
                <w:sz w:val="16"/>
                <w:szCs w:val="16"/>
              </w:rPr>
              <w:t>N° 172-3G0100/2024-000215 del 29.08.2024</w:t>
            </w:r>
          </w:p>
        </w:tc>
        <w:tc>
          <w:tcPr>
            <w:tcW w:w="7808" w:type="dxa"/>
            <w:hideMark/>
          </w:tcPr>
          <w:p w14:paraId="5D2F46CE" w14:textId="3C785A0F" w:rsidR="00C36ADC" w:rsidRPr="00C36ADC" w:rsidRDefault="00C36ADC" w:rsidP="00C36ADC">
            <w:pPr>
              <w:autoSpaceDE w:val="0"/>
              <w:autoSpaceDN w:val="0"/>
              <w:adjustRightInd w:val="0"/>
              <w:spacing w:after="0" w:line="0" w:lineRule="atLeast"/>
              <w:jc w:val="both"/>
              <w:rPr>
                <w:rFonts w:ascii="Arial Narrow" w:eastAsia="Calibri" w:hAnsi="Arial Narrow" w:cs="Arial"/>
                <w:color w:val="000000" w:themeColor="text1"/>
                <w:sz w:val="16"/>
                <w:szCs w:val="16"/>
                <w:lang w:eastAsia="es-PE"/>
              </w:rPr>
            </w:pPr>
            <w:r w:rsidRPr="00C36ADC">
              <w:rPr>
                <w:rFonts w:ascii="Arial Narrow" w:eastAsia="Calibri" w:hAnsi="Arial Narrow" w:cs="Arial"/>
                <w:color w:val="000000" w:themeColor="text1"/>
                <w:sz w:val="16"/>
                <w:szCs w:val="16"/>
                <w:lang w:eastAsia="es-PE"/>
              </w:rPr>
              <w:t>ARTÍCULO ÚNICO: SANCIONAR a ALBERTO ENRIQUE RODRIGUEZ MARTINEZ con cédula de identidad N° 79810185, con una multa ascendente a S/.35,191.00.- (TREINTA Y CINCO MIL CIENTO NOVENTA Y UNO CON 00/100 Soles), debiendo la Sección de Regímenes No Definitivos y Especiales emitir la Liquidación de Cobranza correspondiente.</w:t>
            </w:r>
          </w:p>
          <w:p w14:paraId="79BC2F83" w14:textId="77777777" w:rsidR="00C36ADC" w:rsidRPr="00C36ADC" w:rsidRDefault="00C36ADC" w:rsidP="00C36ADC">
            <w:pPr>
              <w:autoSpaceDE w:val="0"/>
              <w:autoSpaceDN w:val="0"/>
              <w:adjustRightInd w:val="0"/>
              <w:spacing w:after="0" w:line="0" w:lineRule="atLeast"/>
              <w:jc w:val="both"/>
              <w:rPr>
                <w:rFonts w:ascii="Arial Narrow" w:hAnsi="Arial Narrow" w:cs="Arial"/>
                <w:color w:val="000000" w:themeColor="text1"/>
                <w:sz w:val="16"/>
                <w:szCs w:val="16"/>
                <w:lang w:eastAsia="es-PE"/>
              </w:rPr>
            </w:pPr>
          </w:p>
        </w:tc>
        <w:tc>
          <w:tcPr>
            <w:tcW w:w="1006" w:type="dxa"/>
            <w:hideMark/>
          </w:tcPr>
          <w:p w14:paraId="4377BD42" w14:textId="77777777" w:rsidR="00C36ADC" w:rsidRPr="00C36ADC" w:rsidRDefault="00C36ADC" w:rsidP="00C36ADC">
            <w:pPr>
              <w:spacing w:after="0" w:line="0" w:lineRule="atLeast"/>
              <w:jc w:val="center"/>
              <w:rPr>
                <w:rFonts w:ascii="Arial Narrow" w:hAnsi="Arial Narrow" w:cs="Arial"/>
                <w:color w:val="000000" w:themeColor="text1"/>
                <w:sz w:val="16"/>
                <w:szCs w:val="16"/>
                <w:lang w:eastAsia="es-PE"/>
              </w:rPr>
            </w:pPr>
            <w:r w:rsidRPr="00C36ADC">
              <w:rPr>
                <w:rFonts w:ascii="Arial Narrow" w:hAnsi="Arial Narrow" w:cs="Arial"/>
                <w:color w:val="000000" w:themeColor="text1"/>
                <w:sz w:val="16"/>
                <w:szCs w:val="16"/>
                <w:lang w:eastAsia="es-PE"/>
              </w:rPr>
              <w:t xml:space="preserve">172-2024-016303 </w:t>
            </w:r>
          </w:p>
        </w:tc>
        <w:tc>
          <w:tcPr>
            <w:tcW w:w="851" w:type="dxa"/>
            <w:noWrap/>
            <w:hideMark/>
          </w:tcPr>
          <w:p w14:paraId="63A472CD" w14:textId="77777777" w:rsidR="00C36ADC" w:rsidRPr="00C36ADC" w:rsidRDefault="00C36ADC" w:rsidP="00C36ADC">
            <w:pPr>
              <w:spacing w:after="0" w:line="0" w:lineRule="atLeast"/>
              <w:jc w:val="center"/>
              <w:rPr>
                <w:rFonts w:ascii="Arial Narrow" w:hAnsi="Arial Narrow" w:cs="Arial"/>
                <w:color w:val="000000" w:themeColor="text1"/>
                <w:sz w:val="16"/>
                <w:szCs w:val="16"/>
                <w:lang w:eastAsia="es-PE"/>
              </w:rPr>
            </w:pPr>
            <w:r w:rsidRPr="00C36ADC">
              <w:rPr>
                <w:rFonts w:ascii="Arial Narrow" w:hAnsi="Arial Narrow" w:cs="Arial"/>
                <w:color w:val="000000" w:themeColor="text1"/>
                <w:sz w:val="16"/>
                <w:szCs w:val="16"/>
                <w:lang w:eastAsia="es-PE"/>
              </w:rPr>
              <w:t xml:space="preserve">35,191.00 </w:t>
            </w:r>
          </w:p>
        </w:tc>
      </w:tr>
    </w:tbl>
    <w:p w14:paraId="28C2C27B" w14:textId="6794EC50" w:rsidR="00C36ADC" w:rsidRPr="00C36ADC" w:rsidRDefault="00C36ADC" w:rsidP="00C36ADC">
      <w:pPr>
        <w:spacing w:after="0" w:line="0" w:lineRule="atLeast"/>
        <w:jc w:val="both"/>
        <w:rPr>
          <w:rFonts w:ascii="Arial Narrow" w:hAnsi="Arial Narrow" w:cs="Arial"/>
          <w:sz w:val="16"/>
          <w:szCs w:val="16"/>
          <w:lang w:eastAsia="es-PE"/>
        </w:rPr>
      </w:pPr>
    </w:p>
    <w:p w14:paraId="52ABA620" w14:textId="3D9148BB" w:rsidR="00C36ADC" w:rsidRPr="00C36ADC" w:rsidRDefault="00C36ADC" w:rsidP="00C36ADC">
      <w:pPr>
        <w:spacing w:after="0" w:line="0" w:lineRule="atLeast"/>
        <w:jc w:val="both"/>
        <w:rPr>
          <w:rFonts w:ascii="Arial Narrow" w:hAnsi="Arial Narrow" w:cs="Arial"/>
          <w:sz w:val="16"/>
          <w:szCs w:val="16"/>
          <w:lang w:eastAsia="es-PE"/>
        </w:rPr>
      </w:pPr>
    </w:p>
    <w:p w14:paraId="77064190" w14:textId="1A1C9B54" w:rsidR="00C36ADC" w:rsidRPr="00C36ADC" w:rsidRDefault="00C36ADC" w:rsidP="00C36ADC">
      <w:pPr>
        <w:spacing w:after="0" w:line="0" w:lineRule="atLeast"/>
        <w:rPr>
          <w:rFonts w:ascii="Arial Narrow" w:hAnsi="Arial Narrow"/>
          <w:sz w:val="16"/>
          <w:szCs w:val="16"/>
        </w:rPr>
      </w:pPr>
    </w:p>
    <w:sectPr w:rsidR="00C36ADC" w:rsidRPr="00C36ADC" w:rsidSect="00710F5E">
      <w:pgSz w:w="16840" w:h="11900" w:orient="landscape"/>
      <w:pgMar w:top="1005" w:right="1440" w:bottom="12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91"/>
    <w:rsid w:val="000F4A27"/>
    <w:rsid w:val="00117C9C"/>
    <w:rsid w:val="001356EC"/>
    <w:rsid w:val="001B5A00"/>
    <w:rsid w:val="002048DD"/>
    <w:rsid w:val="002134B0"/>
    <w:rsid w:val="00294A03"/>
    <w:rsid w:val="002D2D1B"/>
    <w:rsid w:val="002D5F02"/>
    <w:rsid w:val="00336A17"/>
    <w:rsid w:val="003535DC"/>
    <w:rsid w:val="003E2E54"/>
    <w:rsid w:val="00403782"/>
    <w:rsid w:val="004B08F7"/>
    <w:rsid w:val="004F5515"/>
    <w:rsid w:val="0050456E"/>
    <w:rsid w:val="00510B9C"/>
    <w:rsid w:val="0053327A"/>
    <w:rsid w:val="005A65F0"/>
    <w:rsid w:val="005B3EA2"/>
    <w:rsid w:val="00610481"/>
    <w:rsid w:val="00652BF7"/>
    <w:rsid w:val="006C7A7C"/>
    <w:rsid w:val="006E6456"/>
    <w:rsid w:val="00710F5E"/>
    <w:rsid w:val="007558BD"/>
    <w:rsid w:val="00764C06"/>
    <w:rsid w:val="00771641"/>
    <w:rsid w:val="00786683"/>
    <w:rsid w:val="00826AFB"/>
    <w:rsid w:val="00855DD0"/>
    <w:rsid w:val="00974BA5"/>
    <w:rsid w:val="009930BF"/>
    <w:rsid w:val="00A54722"/>
    <w:rsid w:val="00C20106"/>
    <w:rsid w:val="00C35BF8"/>
    <w:rsid w:val="00C36ADC"/>
    <w:rsid w:val="00C7554C"/>
    <w:rsid w:val="00C84F20"/>
    <w:rsid w:val="00CD2650"/>
    <w:rsid w:val="00CF6038"/>
    <w:rsid w:val="00D20F76"/>
    <w:rsid w:val="00D669B2"/>
    <w:rsid w:val="00DD1691"/>
    <w:rsid w:val="00E34D9F"/>
    <w:rsid w:val="00EA4125"/>
    <w:rsid w:val="00EF721C"/>
    <w:rsid w:val="00F07CA5"/>
    <w:rsid w:val="00F50655"/>
    <w:rsid w:val="00FF604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27AAC"/>
  <w15:chartTrackingRefBased/>
  <w15:docId w15:val="{5E5BC92C-D61B-4029-BA2B-679F49B7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691"/>
    <w:pPr>
      <w:spacing w:after="200" w:line="276" w:lineRule="auto"/>
    </w:pPr>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D1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77164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C36AD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C36A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unat.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1232</Words>
  <Characters>6779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Carpio Zegarra Marilia Estephany</dc:creator>
  <cp:keywords/>
  <dc:description/>
  <cp:lastModifiedBy>Meniz Cieza Fernando Salvador</cp:lastModifiedBy>
  <cp:revision>4</cp:revision>
  <cp:lastPrinted>2024-09-10T20:28:00Z</cp:lastPrinted>
  <dcterms:created xsi:type="dcterms:W3CDTF">2024-09-10T20:28:00Z</dcterms:created>
  <dcterms:modified xsi:type="dcterms:W3CDTF">2024-09-10T20:31:00Z</dcterms:modified>
</cp:coreProperties>
</file>