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2245" w14:textId="77777777" w:rsidR="004A1B4C" w:rsidRDefault="004A1B4C" w:rsidP="00864BB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30800C31" w14:textId="77777777" w:rsidR="004A1B4C" w:rsidRDefault="004A1B4C" w:rsidP="00864BB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7E18ECEF" w14:textId="77777777" w:rsidR="004A1B4C" w:rsidRDefault="004A1B4C" w:rsidP="00864BB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3547069B" w14:textId="77777777" w:rsidR="004A1B4C" w:rsidRDefault="004A1B4C" w:rsidP="00864BB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0F072C9C" w14:textId="77777777" w:rsidR="004A1B4C" w:rsidRDefault="004A1B4C" w:rsidP="00864BB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41769A1F" w14:textId="77777777" w:rsidR="004A1B4C" w:rsidRDefault="004A1B4C" w:rsidP="00864BB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</w:p>
    <w:p w14:paraId="52449413" w14:textId="21472581" w:rsidR="005A17C1" w:rsidRPr="00864BBF" w:rsidRDefault="005A17C1" w:rsidP="00864BB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  <w:lang w:val="es-PE"/>
        </w:rPr>
      </w:pPr>
      <w:r w:rsidRPr="00864BBF">
        <w:rPr>
          <w:rFonts w:ascii="Arial Narrow" w:hAnsi="Arial Narrow"/>
          <w:bCs/>
          <w:sz w:val="16"/>
          <w:szCs w:val="16"/>
          <w:lang w:val="es-PE"/>
        </w:rPr>
        <w:t>SUPERINTENDENCIA NACIONAL DE ADUANAS Y DE ADMINISTRACIÓN TRIBUTARIA</w:t>
      </w:r>
    </w:p>
    <w:p w14:paraId="2BF16E5A" w14:textId="77777777" w:rsidR="005A17C1" w:rsidRPr="00864BBF" w:rsidRDefault="005A17C1" w:rsidP="00A57F42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Cs/>
          <w:sz w:val="16"/>
          <w:szCs w:val="16"/>
          <w:lang w:val="es-PE"/>
        </w:rPr>
      </w:pPr>
      <w:r w:rsidRPr="00864BBF">
        <w:rPr>
          <w:rFonts w:ascii="Arial Narrow" w:hAnsi="Arial Narrow"/>
          <w:bCs/>
          <w:sz w:val="16"/>
          <w:szCs w:val="16"/>
          <w:lang w:val="es-PE"/>
        </w:rPr>
        <w:t>INTENDENCIA NACIONAL DE IMPUGNACIONES</w:t>
      </w:r>
    </w:p>
    <w:p w14:paraId="3086C338" w14:textId="77777777" w:rsidR="00864BBF" w:rsidRPr="00864BBF" w:rsidRDefault="00864BBF" w:rsidP="00A57F42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Cs/>
          <w:sz w:val="16"/>
          <w:szCs w:val="16"/>
          <w:lang w:val="es-PE"/>
        </w:rPr>
      </w:pPr>
    </w:p>
    <w:p w14:paraId="6823372D" w14:textId="77777777" w:rsidR="005A17C1" w:rsidRPr="00864BBF" w:rsidRDefault="005A17C1" w:rsidP="00A57F42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Cs/>
          <w:sz w:val="16"/>
          <w:szCs w:val="16"/>
          <w:lang w:val="es-PE"/>
        </w:rPr>
      </w:pPr>
      <w:r w:rsidRPr="00864BBF">
        <w:rPr>
          <w:rFonts w:ascii="Arial Narrow" w:hAnsi="Arial Narrow"/>
          <w:bCs/>
          <w:sz w:val="16"/>
          <w:szCs w:val="16"/>
          <w:lang w:val="es-PE"/>
        </w:rPr>
        <w:t>NOTIFICACIÓN DE ACTOS ADMINISTRATIVOS</w:t>
      </w:r>
    </w:p>
    <w:p w14:paraId="4103003F" w14:textId="77777777" w:rsidR="00C72494" w:rsidRDefault="00C72494" w:rsidP="00C72494">
      <w:pPr>
        <w:spacing w:after="0" w:line="0" w:lineRule="atLeast"/>
        <w:ind w:left="-426" w:right="-993"/>
        <w:jc w:val="center"/>
        <w:rPr>
          <w:rFonts w:ascii="Arial Narrow" w:hAnsi="Arial Narrow"/>
          <w:sz w:val="16"/>
          <w:szCs w:val="16"/>
        </w:rPr>
      </w:pPr>
      <w:r w:rsidRPr="00DB1724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20.</w:t>
      </w:r>
      <w:r w:rsidRPr="00DB1724">
        <w:rPr>
          <w:rFonts w:ascii="Arial Narrow" w:hAnsi="Arial Narrow"/>
          <w:sz w:val="16"/>
          <w:szCs w:val="16"/>
        </w:rPr>
        <w:t>05.2025)</w:t>
      </w:r>
    </w:p>
    <w:p w14:paraId="2A08BA4D" w14:textId="77777777" w:rsidR="005A17C1" w:rsidRPr="00F03576" w:rsidRDefault="005A17C1" w:rsidP="00A57F42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 w:val="0"/>
          <w:sz w:val="16"/>
          <w:szCs w:val="16"/>
          <w:lang w:val="es-PE"/>
        </w:rPr>
      </w:pPr>
    </w:p>
    <w:p w14:paraId="2BDFE69A" w14:textId="77777777" w:rsidR="005A17C1" w:rsidRPr="00F03576" w:rsidRDefault="005A17C1" w:rsidP="00A57F42">
      <w:pPr>
        <w:spacing w:after="0" w:line="0" w:lineRule="atLeast"/>
        <w:ind w:left="1985" w:right="1841"/>
        <w:jc w:val="both"/>
        <w:rPr>
          <w:rFonts w:ascii="Arial Narrow" w:hAnsi="Arial Narrow" w:cs="Utsaah"/>
          <w:sz w:val="16"/>
          <w:szCs w:val="16"/>
        </w:rPr>
      </w:pPr>
      <w:r w:rsidRPr="00F03576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F03576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F03576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7854CA81" w:rsidR="005A17C1" w:rsidRPr="00F03576" w:rsidRDefault="005A17C1" w:rsidP="00A57F42">
      <w:pPr>
        <w:spacing w:after="0" w:line="0" w:lineRule="atLeast"/>
        <w:ind w:left="1985" w:right="1841"/>
        <w:jc w:val="both"/>
        <w:rPr>
          <w:rFonts w:ascii="Arial Narrow" w:hAnsi="Arial Narrow"/>
          <w:sz w:val="16"/>
          <w:szCs w:val="16"/>
        </w:rPr>
      </w:pPr>
      <w:r w:rsidRPr="00F03576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293D198E" w:rsidR="005A17C1" w:rsidRDefault="005A17C1" w:rsidP="00A57F42">
      <w:pPr>
        <w:spacing w:after="0" w:line="0" w:lineRule="atLeast"/>
        <w:ind w:left="1985" w:right="1841"/>
        <w:jc w:val="both"/>
        <w:rPr>
          <w:rFonts w:ascii="Arial Narrow" w:hAnsi="Arial Narrow" w:cs="Arial"/>
          <w:sz w:val="16"/>
          <w:szCs w:val="16"/>
        </w:rPr>
      </w:pPr>
      <w:r w:rsidRPr="00F03576">
        <w:rPr>
          <w:rFonts w:ascii="Arial Narrow" w:hAnsi="Arial Narrow" w:cs="Arial"/>
          <w:sz w:val="16"/>
          <w:szCs w:val="16"/>
          <w:u w:val="single"/>
        </w:rPr>
        <w:t xml:space="preserve">ACTO </w:t>
      </w:r>
      <w:r w:rsidR="00ED0ECA" w:rsidRPr="00F03576">
        <w:rPr>
          <w:rFonts w:ascii="Arial Narrow" w:hAnsi="Arial Narrow" w:cs="Arial"/>
          <w:sz w:val="16"/>
          <w:szCs w:val="16"/>
          <w:u w:val="single"/>
        </w:rPr>
        <w:t>RESOLUTIVO</w:t>
      </w:r>
      <w:r w:rsidR="004C2639" w:rsidRPr="00F03576">
        <w:rPr>
          <w:rFonts w:ascii="Arial Narrow" w:hAnsi="Arial Narrow" w:cs="Arial"/>
          <w:sz w:val="16"/>
          <w:szCs w:val="16"/>
        </w:rPr>
        <w:t>*</w:t>
      </w:r>
    </w:p>
    <w:tbl>
      <w:tblPr>
        <w:tblStyle w:val="Tablaconcuadrcu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2693"/>
      </w:tblGrid>
      <w:tr w:rsidR="00864BBF" w14:paraId="3FC45127" w14:textId="77777777" w:rsidTr="00A57F4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C2FC0" w14:textId="612711B3" w:rsidR="00864BBF" w:rsidRDefault="00864BBF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03576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D50BA3B" w14:textId="2BF00DAF" w:rsidR="00864BBF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4F6A" w14:textId="75150C4D" w:rsidR="00864BBF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03576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DNI N° 72357812</w:t>
            </w:r>
          </w:p>
        </w:tc>
      </w:tr>
      <w:tr w:rsidR="00864BBF" w14:paraId="38ECFBA7" w14:textId="77777777" w:rsidTr="00A57F4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A0F1F" w14:textId="20621688" w:rsidR="00864BBF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03576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4D2FCD1" w14:textId="3349AB72" w:rsidR="00864BBF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EA0" w14:textId="57AC7FB2" w:rsidR="00864BBF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03576">
              <w:rPr>
                <w:rFonts w:ascii="Arial Narrow" w:hAnsi="Arial Narrow" w:cstheme="minorHAnsi"/>
                <w:sz w:val="16"/>
                <w:szCs w:val="16"/>
              </w:rPr>
              <w:t>MARLITH RUTH CALDERON CONDORI</w:t>
            </w:r>
          </w:p>
        </w:tc>
      </w:tr>
      <w:tr w:rsidR="00864BBF" w14:paraId="6940E29C" w14:textId="77777777" w:rsidTr="00A57F4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F131A" w14:textId="1C1912BB" w:rsidR="00864BBF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03576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40CB9B2" w14:textId="2C430916" w:rsidR="00864BBF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ED8" w14:textId="20920278" w:rsidR="00864BBF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03576">
              <w:rPr>
                <w:rFonts w:ascii="Arial Narrow" w:hAnsi="Arial Narrow" w:cstheme="minorHAnsi"/>
                <w:sz w:val="16"/>
                <w:szCs w:val="16"/>
              </w:rPr>
              <w:t>Resolución de División N° 4090140013093</w:t>
            </w:r>
          </w:p>
        </w:tc>
      </w:tr>
      <w:tr w:rsidR="00A57F42" w14:paraId="0580E358" w14:textId="77777777" w:rsidTr="00A57F42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26E" w14:textId="286FC122" w:rsidR="00A57F42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03576">
              <w:rPr>
                <w:rFonts w:ascii="Arial Narrow" w:hAnsi="Arial Narrow" w:cs="Arial"/>
                <w:color w:val="000000"/>
                <w:sz w:val="16"/>
                <w:szCs w:val="16"/>
              </w:rPr>
              <w:t>SE RESUELVE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1F11B607" w14:textId="44DB8D21" w:rsidR="00A57F42" w:rsidRDefault="00A57F42" w:rsidP="00864BB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03576">
              <w:rPr>
                <w:rFonts w:ascii="Arial Narrow" w:hAnsi="Arial Narrow" w:cs="Arial"/>
                <w:sz w:val="16"/>
                <w:szCs w:val="16"/>
              </w:rPr>
              <w:t>Declarar INADMISIBLE el recurso de reclamación contra la Resolución de División N° 000055-2025-SUNAT/3H0500, mediante Expediente N° 4090340016094 (Antes Exp. N° 181-URD125-2025-227182)</w:t>
            </w:r>
          </w:p>
        </w:tc>
      </w:tr>
    </w:tbl>
    <w:p w14:paraId="456D9674" w14:textId="33C45B4B" w:rsidR="00116999" w:rsidRDefault="00116999" w:rsidP="00A57F42">
      <w:pPr>
        <w:pStyle w:val="Prrafodelista"/>
        <w:numPr>
          <w:ilvl w:val="0"/>
          <w:numId w:val="1"/>
        </w:numPr>
        <w:spacing w:after="0" w:line="0" w:lineRule="atLeast"/>
        <w:ind w:left="2127" w:right="1841" w:hanging="218"/>
        <w:jc w:val="both"/>
        <w:rPr>
          <w:rFonts w:ascii="Arial Narrow" w:hAnsi="Arial Narrow"/>
          <w:sz w:val="16"/>
          <w:szCs w:val="16"/>
        </w:rPr>
      </w:pPr>
      <w:r w:rsidRPr="00F03576">
        <w:rPr>
          <w:rFonts w:ascii="Arial Narrow" w:hAnsi="Arial Narrow"/>
          <w:sz w:val="16"/>
          <w:szCs w:val="16"/>
        </w:rPr>
        <w:t>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</w:t>
      </w:r>
      <w:r w:rsidR="00025A2F" w:rsidRPr="00F03576">
        <w:rPr>
          <w:rFonts w:ascii="Arial Narrow" w:hAnsi="Arial Narrow"/>
          <w:sz w:val="16"/>
          <w:szCs w:val="16"/>
        </w:rPr>
        <w:t>45</w:t>
      </w:r>
      <w:r w:rsidRPr="00F03576">
        <w:rPr>
          <w:rFonts w:ascii="Arial Narrow" w:hAnsi="Arial Narrow"/>
          <w:sz w:val="16"/>
          <w:szCs w:val="16"/>
        </w:rPr>
        <w:t>° del Texto Único Ordenado del Código Tributario - Decreto Supremo N. ° 133-2013-EF.</w:t>
      </w:r>
      <w:r w:rsidR="00DB59CF" w:rsidRPr="00DB59CF">
        <w:rPr>
          <w:noProof/>
          <w:lang w:val="es-ES"/>
        </w:rPr>
        <w:t xml:space="preserve"> </w:t>
      </w:r>
    </w:p>
    <w:sectPr w:rsidR="00116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D7481"/>
    <w:multiLevelType w:val="hybridMultilevel"/>
    <w:tmpl w:val="80908504"/>
    <w:lvl w:ilvl="0" w:tplc="EBEA030C">
      <w:start w:val="1"/>
      <w:numFmt w:val="bullet"/>
      <w:lvlText w:val=""/>
      <w:lvlJc w:val="left"/>
      <w:pPr>
        <w:ind w:left="21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210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2365A"/>
    <w:rsid w:val="00025A2F"/>
    <w:rsid w:val="000367D4"/>
    <w:rsid w:val="0003794C"/>
    <w:rsid w:val="00093D94"/>
    <w:rsid w:val="000E5A07"/>
    <w:rsid w:val="00116999"/>
    <w:rsid w:val="0013768C"/>
    <w:rsid w:val="001402BF"/>
    <w:rsid w:val="001E0D09"/>
    <w:rsid w:val="001E2932"/>
    <w:rsid w:val="002356A4"/>
    <w:rsid w:val="00237F58"/>
    <w:rsid w:val="002711C9"/>
    <w:rsid w:val="00296A9A"/>
    <w:rsid w:val="002F4DB5"/>
    <w:rsid w:val="0031759B"/>
    <w:rsid w:val="0033210A"/>
    <w:rsid w:val="003642A4"/>
    <w:rsid w:val="003A202D"/>
    <w:rsid w:val="003E3504"/>
    <w:rsid w:val="003F7F79"/>
    <w:rsid w:val="00416716"/>
    <w:rsid w:val="00451E56"/>
    <w:rsid w:val="00481A44"/>
    <w:rsid w:val="00493D39"/>
    <w:rsid w:val="004A1B4C"/>
    <w:rsid w:val="004C2639"/>
    <w:rsid w:val="004F547B"/>
    <w:rsid w:val="00541E36"/>
    <w:rsid w:val="00557C6E"/>
    <w:rsid w:val="00563874"/>
    <w:rsid w:val="005A17C1"/>
    <w:rsid w:val="005E4A3E"/>
    <w:rsid w:val="00610DDD"/>
    <w:rsid w:val="006A0CBA"/>
    <w:rsid w:val="006E6B24"/>
    <w:rsid w:val="0070200E"/>
    <w:rsid w:val="0070231A"/>
    <w:rsid w:val="007063AE"/>
    <w:rsid w:val="00715FD0"/>
    <w:rsid w:val="00731605"/>
    <w:rsid w:val="007972CE"/>
    <w:rsid w:val="007C158E"/>
    <w:rsid w:val="007C1716"/>
    <w:rsid w:val="007C303C"/>
    <w:rsid w:val="007E11C9"/>
    <w:rsid w:val="008266F5"/>
    <w:rsid w:val="00856F06"/>
    <w:rsid w:val="00864BBF"/>
    <w:rsid w:val="008D5E07"/>
    <w:rsid w:val="008E4615"/>
    <w:rsid w:val="0092224C"/>
    <w:rsid w:val="009746B4"/>
    <w:rsid w:val="00996D76"/>
    <w:rsid w:val="009B5C0A"/>
    <w:rsid w:val="009B62FB"/>
    <w:rsid w:val="009D521C"/>
    <w:rsid w:val="009F299C"/>
    <w:rsid w:val="00A04E2B"/>
    <w:rsid w:val="00A57F42"/>
    <w:rsid w:val="00A665B1"/>
    <w:rsid w:val="00AA53EE"/>
    <w:rsid w:val="00B66C3E"/>
    <w:rsid w:val="00B7099B"/>
    <w:rsid w:val="00B75868"/>
    <w:rsid w:val="00B97A54"/>
    <w:rsid w:val="00BB63BC"/>
    <w:rsid w:val="00BC3F12"/>
    <w:rsid w:val="00BD0B1D"/>
    <w:rsid w:val="00C159D1"/>
    <w:rsid w:val="00C17668"/>
    <w:rsid w:val="00C37BC5"/>
    <w:rsid w:val="00C47BED"/>
    <w:rsid w:val="00C72494"/>
    <w:rsid w:val="00C85C1E"/>
    <w:rsid w:val="00CD0CBB"/>
    <w:rsid w:val="00D143FF"/>
    <w:rsid w:val="00DA562C"/>
    <w:rsid w:val="00DB59CF"/>
    <w:rsid w:val="00DF0A95"/>
    <w:rsid w:val="00E0595D"/>
    <w:rsid w:val="00E51806"/>
    <w:rsid w:val="00E66E4A"/>
    <w:rsid w:val="00E95BBA"/>
    <w:rsid w:val="00ED0ECA"/>
    <w:rsid w:val="00EF0679"/>
    <w:rsid w:val="00F03576"/>
    <w:rsid w:val="00F14EEC"/>
    <w:rsid w:val="00F97C6E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2025-05-15T20:32:00Z</cp:lastPrinted>
  <dcterms:created xsi:type="dcterms:W3CDTF">2025-05-15T20:32:00Z</dcterms:created>
  <dcterms:modified xsi:type="dcterms:W3CDTF">2025-05-15T21:02:00Z</dcterms:modified>
</cp:coreProperties>
</file>