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49413" w14:textId="77777777" w:rsidR="005A17C1" w:rsidRPr="00882A0B" w:rsidRDefault="005A17C1" w:rsidP="00882A0B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882A0B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2BF16E5A" w14:textId="77777777" w:rsidR="005A17C1" w:rsidRPr="00882A0B" w:rsidRDefault="005A17C1" w:rsidP="00882A0B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882A0B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23410A89" w14:textId="77777777" w:rsidR="00882A0B" w:rsidRPr="00882A0B" w:rsidRDefault="00882A0B" w:rsidP="00882A0B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6823372D" w14:textId="77777777" w:rsidR="005A17C1" w:rsidRPr="00882A0B" w:rsidRDefault="005A17C1" w:rsidP="00882A0B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882A0B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7A3BBAA9" w14:textId="77777777" w:rsidR="00E81DB5" w:rsidRDefault="00E81DB5" w:rsidP="00E81DB5">
      <w:pPr>
        <w:pStyle w:val="NormalWeb"/>
        <w:spacing w:before="0" w:beforeAutospacing="0" w:after="0" w:afterAutospacing="0" w:line="0" w:lineRule="atLeast"/>
        <w:ind w:left="567" w:right="567"/>
        <w:jc w:val="center"/>
        <w:rPr>
          <w:rFonts w:ascii="Arial Narrow" w:hAnsi="Arial Narrow"/>
          <w:sz w:val="16"/>
          <w:szCs w:val="16"/>
        </w:rPr>
      </w:pPr>
      <w:r w:rsidRPr="002434B1">
        <w:rPr>
          <w:rFonts w:ascii="Arial Narrow" w:hAnsi="Arial Narrow"/>
          <w:sz w:val="16"/>
          <w:szCs w:val="16"/>
        </w:rPr>
        <w:t xml:space="preserve">(Publicada en el Boletín Oficial del Diario El Peruano el </w:t>
      </w:r>
      <w:r>
        <w:rPr>
          <w:rFonts w:ascii="Arial Narrow" w:hAnsi="Arial Narrow"/>
          <w:sz w:val="16"/>
          <w:szCs w:val="16"/>
        </w:rPr>
        <w:t>25.</w:t>
      </w:r>
      <w:r w:rsidRPr="002434B1">
        <w:rPr>
          <w:rFonts w:ascii="Arial Narrow" w:hAnsi="Arial Narrow"/>
          <w:sz w:val="16"/>
          <w:szCs w:val="16"/>
        </w:rPr>
        <w:t>09.2026)</w:t>
      </w:r>
    </w:p>
    <w:p w14:paraId="2A08BA4D" w14:textId="77777777" w:rsidR="005A17C1" w:rsidRPr="00882A0B" w:rsidRDefault="005A17C1" w:rsidP="00EF405E">
      <w:pPr>
        <w:pStyle w:val="Ttulo"/>
        <w:tabs>
          <w:tab w:val="clear" w:pos="8364"/>
          <w:tab w:val="clear" w:pos="8595"/>
        </w:tabs>
        <w:spacing w:line="0" w:lineRule="atLeast"/>
        <w:ind w:left="1843" w:right="1843"/>
        <w:rPr>
          <w:rFonts w:ascii="Arial Narrow" w:hAnsi="Arial Narrow"/>
          <w:b w:val="0"/>
          <w:sz w:val="16"/>
          <w:szCs w:val="16"/>
        </w:rPr>
      </w:pPr>
    </w:p>
    <w:p w14:paraId="2BDFE69A" w14:textId="77777777" w:rsidR="005A17C1" w:rsidRPr="00882A0B" w:rsidRDefault="005A17C1" w:rsidP="00EF405E">
      <w:pPr>
        <w:spacing w:after="0" w:line="0" w:lineRule="atLeast"/>
        <w:ind w:left="1843" w:right="1843"/>
        <w:jc w:val="both"/>
        <w:rPr>
          <w:rFonts w:ascii="Arial Narrow" w:hAnsi="Arial Narrow" w:cs="Utsaah"/>
          <w:sz w:val="16"/>
          <w:szCs w:val="16"/>
        </w:rPr>
      </w:pPr>
      <w:r w:rsidRPr="00882A0B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</w:t>
      </w:r>
      <w:r w:rsidRPr="00882A0B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882A0B">
        <w:rPr>
          <w:rFonts w:ascii="Arial Narrow" w:hAnsi="Arial Narrow" w:cs="Utsaah"/>
          <w:sz w:val="16"/>
          <w:szCs w:val="16"/>
        </w:rPr>
        <w:t>; en ese sentido la SUNAT cumple con NOTIFICAR la presente publicación, a los deudores tributarios que a continuación se detallan, debiendo apersonarse a recabar sus documentos en la Av. Arenales N° 335 – Cercado de Lima.</w:t>
      </w:r>
    </w:p>
    <w:p w14:paraId="3D5BC356" w14:textId="62FA7181" w:rsidR="005A17C1" w:rsidRPr="00882A0B" w:rsidRDefault="005A17C1" w:rsidP="00EF405E">
      <w:pPr>
        <w:spacing w:after="0" w:line="0" w:lineRule="atLeast"/>
        <w:ind w:left="1843" w:right="1843"/>
        <w:jc w:val="both"/>
        <w:rPr>
          <w:rFonts w:ascii="Arial Narrow" w:hAnsi="Arial Narrow"/>
          <w:sz w:val="16"/>
          <w:szCs w:val="16"/>
        </w:rPr>
      </w:pPr>
      <w:r w:rsidRPr="00882A0B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0A5C1F20" w14:textId="092E4D46" w:rsidR="00382D70" w:rsidRDefault="00382D70" w:rsidP="00EF405E">
      <w:pPr>
        <w:spacing w:after="0" w:line="0" w:lineRule="atLeast"/>
        <w:ind w:left="1843" w:right="1843"/>
        <w:jc w:val="both"/>
        <w:rPr>
          <w:rFonts w:ascii="Arial Narrow" w:hAnsi="Arial Narrow" w:cs="Arial"/>
          <w:sz w:val="16"/>
          <w:szCs w:val="16"/>
          <w:u w:val="single"/>
        </w:rPr>
      </w:pPr>
      <w:r w:rsidRPr="00882A0B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"/>
        <w:tblW w:w="0" w:type="auto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253"/>
        <w:gridCol w:w="3717"/>
      </w:tblGrid>
      <w:tr w:rsidR="00882A0B" w14:paraId="5269E5D3" w14:textId="77777777" w:rsidTr="00EF405E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5AA642" w14:textId="709B6B89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sz w:val="16"/>
                <w:szCs w:val="16"/>
              </w:rPr>
              <w:t>DOC. DE IDENTIDAD N°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4A8E646" w14:textId="3594FA29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0365" w14:textId="3F341213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Cédula de </w:t>
            </w:r>
            <w:proofErr w:type="spellStart"/>
            <w:r w:rsidRPr="00882A0B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Identidad</w:t>
            </w:r>
            <w:proofErr w:type="spellEnd"/>
            <w:r w:rsidRPr="00882A0B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 xml:space="preserve"> de Ecuador Nº 1103053318</w:t>
            </w:r>
          </w:p>
        </w:tc>
      </w:tr>
      <w:tr w:rsidR="00882A0B" w14:paraId="4088C9A4" w14:textId="77777777" w:rsidTr="00EF405E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A2A8F8" w14:textId="74BEFABC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5238F95A" w14:textId="2F4DCF63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C191" w14:textId="27D70B1B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theme="minorHAnsi"/>
                <w:sz w:val="16"/>
                <w:szCs w:val="16"/>
              </w:rPr>
              <w:t>FLORES SIVISACA ANDRES FERNANDO</w:t>
            </w:r>
          </w:p>
        </w:tc>
      </w:tr>
      <w:tr w:rsidR="00882A0B" w14:paraId="7B748C7B" w14:textId="77777777" w:rsidTr="00EF405E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C7D0E" w14:textId="303597B6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color w:val="000000"/>
                <w:sz w:val="16"/>
                <w:szCs w:val="16"/>
              </w:rPr>
              <w:t>EXP. RECLAMACION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2646722E" w14:textId="5719D04C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1E5B" w14:textId="308F7F8D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sz w:val="16"/>
                <w:szCs w:val="16"/>
              </w:rPr>
              <w:t>4090340029609 (Antes Exp. N° 000-URD050-2024-627343)</w:t>
            </w:r>
          </w:p>
        </w:tc>
      </w:tr>
      <w:tr w:rsidR="00882A0B" w14:paraId="71758A8F" w14:textId="77777777" w:rsidTr="00EF405E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E3B9A" w14:textId="3B059D8A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0B815299" w14:textId="0E1B0DFF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</w:tc>
        <w:tc>
          <w:tcPr>
            <w:tcW w:w="37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6E47" w14:textId="6122A989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sz w:val="16"/>
                <w:szCs w:val="16"/>
              </w:rPr>
              <w:t>Carta N° 4091200005104</w:t>
            </w:r>
          </w:p>
        </w:tc>
      </w:tr>
      <w:tr w:rsidR="00882A0B" w14:paraId="55D20CF6" w14:textId="77777777" w:rsidTr="00EF405E">
        <w:tc>
          <w:tcPr>
            <w:tcW w:w="5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F1E1" w14:textId="764094AD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color w:val="000000"/>
                <w:sz w:val="16"/>
                <w:szCs w:val="16"/>
              </w:rPr>
              <w:t>SUMILLA</w:t>
            </w:r>
            <w:r>
              <w:rPr>
                <w:rFonts w:ascii="Arial Narrow" w:hAnsi="Arial Narrow" w:cs="Arial"/>
                <w:sz w:val="16"/>
                <w:szCs w:val="16"/>
                <w:u w:val="single"/>
              </w:rPr>
              <w:t>:</w:t>
            </w:r>
          </w:p>
          <w:p w14:paraId="15D63593" w14:textId="36F3B2E6" w:rsidR="00882A0B" w:rsidRDefault="00882A0B" w:rsidP="00882A0B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  <w:u w:val="single"/>
              </w:rPr>
            </w:pPr>
            <w:r w:rsidRPr="00882A0B">
              <w:rPr>
                <w:rFonts w:ascii="Arial Narrow" w:hAnsi="Arial Narrow" w:cs="Arial"/>
                <w:sz w:val="16"/>
                <w:szCs w:val="16"/>
              </w:rPr>
              <w:t>Me dirijo a usted a fin de hacer de su conocimiento que el escrito presentado con Expediente N° 000-URD050-2024- 627343 del 01/07/2024, ha sido renumerado en el Sistema de Gestión Electrónica de Recursos Impugnatorios - SIGERI como Expediente N° 4090340029609, como reclamación contra el artículo segundo de la Resolución de División N° 000299-2024-SUNAT/3K0500 (Liquidación de Cobranza N° 046-2024-001079).</w:t>
            </w:r>
          </w:p>
        </w:tc>
      </w:tr>
    </w:tbl>
    <w:p w14:paraId="2CEC3E51" w14:textId="7708C399" w:rsidR="00882A0B" w:rsidRDefault="00882A0B" w:rsidP="00882A0B">
      <w:pPr>
        <w:spacing w:after="0" w:line="0" w:lineRule="atLeast"/>
        <w:jc w:val="both"/>
        <w:rPr>
          <w:rFonts w:ascii="Arial Narrow" w:hAnsi="Arial Narrow" w:cs="Arial"/>
          <w:sz w:val="16"/>
          <w:szCs w:val="16"/>
          <w:u w:val="single"/>
        </w:rPr>
      </w:pPr>
    </w:p>
    <w:p w14:paraId="164CC3CC" w14:textId="2D76368D" w:rsidR="00882A0B" w:rsidRDefault="00882A0B" w:rsidP="00882A0B">
      <w:pPr>
        <w:spacing w:after="0" w:line="0" w:lineRule="atLeast"/>
        <w:jc w:val="both"/>
        <w:rPr>
          <w:rFonts w:ascii="Arial Narrow" w:hAnsi="Arial Narrow" w:cs="Arial"/>
          <w:sz w:val="16"/>
          <w:szCs w:val="16"/>
          <w:u w:val="single"/>
        </w:rPr>
      </w:pPr>
    </w:p>
    <w:sectPr w:rsidR="00882A0B" w:rsidSect="00B553AE"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BD71DD"/>
    <w:multiLevelType w:val="hybridMultilevel"/>
    <w:tmpl w:val="E1A89DD2"/>
    <w:lvl w:ilvl="0" w:tplc="28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C1B0B30"/>
    <w:multiLevelType w:val="hybridMultilevel"/>
    <w:tmpl w:val="156050CA"/>
    <w:lvl w:ilvl="0" w:tplc="ED6CF1A8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6651630">
    <w:abstractNumId w:val="0"/>
  </w:num>
  <w:num w:numId="2" w16cid:durableId="136154224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C1"/>
    <w:rsid w:val="000113E4"/>
    <w:rsid w:val="00033066"/>
    <w:rsid w:val="000367D4"/>
    <w:rsid w:val="000600B2"/>
    <w:rsid w:val="00093CFD"/>
    <w:rsid w:val="000D1301"/>
    <w:rsid w:val="000D21E2"/>
    <w:rsid w:val="0013768C"/>
    <w:rsid w:val="00157ACF"/>
    <w:rsid w:val="001A5D39"/>
    <w:rsid w:val="001D3C37"/>
    <w:rsid w:val="00237A83"/>
    <w:rsid w:val="00263544"/>
    <w:rsid w:val="002D0C9E"/>
    <w:rsid w:val="003642A4"/>
    <w:rsid w:val="00382D70"/>
    <w:rsid w:val="00395D01"/>
    <w:rsid w:val="003D21E1"/>
    <w:rsid w:val="00416716"/>
    <w:rsid w:val="004255FA"/>
    <w:rsid w:val="004E70D3"/>
    <w:rsid w:val="004F155B"/>
    <w:rsid w:val="00524482"/>
    <w:rsid w:val="00563A90"/>
    <w:rsid w:val="005A17C1"/>
    <w:rsid w:val="005A5010"/>
    <w:rsid w:val="005D0119"/>
    <w:rsid w:val="00621BD7"/>
    <w:rsid w:val="00650455"/>
    <w:rsid w:val="00664D86"/>
    <w:rsid w:val="0078475C"/>
    <w:rsid w:val="007E0BBB"/>
    <w:rsid w:val="007E11C9"/>
    <w:rsid w:val="008212F1"/>
    <w:rsid w:val="00832911"/>
    <w:rsid w:val="00882A0B"/>
    <w:rsid w:val="00896453"/>
    <w:rsid w:val="008B359F"/>
    <w:rsid w:val="008B484F"/>
    <w:rsid w:val="008C5E97"/>
    <w:rsid w:val="00930AA4"/>
    <w:rsid w:val="0097323B"/>
    <w:rsid w:val="00996D76"/>
    <w:rsid w:val="009F46CA"/>
    <w:rsid w:val="00A569BC"/>
    <w:rsid w:val="00A76D54"/>
    <w:rsid w:val="00AD543A"/>
    <w:rsid w:val="00B553AE"/>
    <w:rsid w:val="00B7099B"/>
    <w:rsid w:val="00BE61A3"/>
    <w:rsid w:val="00C1433C"/>
    <w:rsid w:val="00C33194"/>
    <w:rsid w:val="00C415AD"/>
    <w:rsid w:val="00CD473F"/>
    <w:rsid w:val="00CD4CC6"/>
    <w:rsid w:val="00CE4D40"/>
    <w:rsid w:val="00D00733"/>
    <w:rsid w:val="00D022D7"/>
    <w:rsid w:val="00D03D4D"/>
    <w:rsid w:val="00D06EB2"/>
    <w:rsid w:val="00D1583A"/>
    <w:rsid w:val="00D44E95"/>
    <w:rsid w:val="00E345D9"/>
    <w:rsid w:val="00E81639"/>
    <w:rsid w:val="00E81DB5"/>
    <w:rsid w:val="00EF405E"/>
    <w:rsid w:val="00E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F4F2C"/>
  <w15:chartTrackingRefBased/>
  <w15:docId w15:val="{8D7E74F9-CC68-4AA5-9893-E963014E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A17C1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A17C1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F6964"/>
    <w:pPr>
      <w:ind w:left="720"/>
      <w:contextualSpacing/>
    </w:pPr>
  </w:style>
  <w:style w:type="paragraph" w:customStyle="1" w:styleId="Default">
    <w:name w:val="Default"/>
    <w:rsid w:val="002D0C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rsid w:val="00E81DB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64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dc:description/>
  <cp:lastModifiedBy>Meniz Cieza Fernando Salvador</cp:lastModifiedBy>
  <cp:revision>4</cp:revision>
  <cp:lastPrinted>2026-09-22T20:30:00Z</cp:lastPrinted>
  <dcterms:created xsi:type="dcterms:W3CDTF">2026-09-22T20:30:00Z</dcterms:created>
  <dcterms:modified xsi:type="dcterms:W3CDTF">2026-09-22T20:36:00Z</dcterms:modified>
</cp:coreProperties>
</file>