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CB12" w14:textId="3D81EA83" w:rsidR="00CD45F0" w:rsidRDefault="00CD45F0" w:rsidP="00CD45F0">
      <w:pPr>
        <w:spacing w:after="0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r w:rsidRPr="00CD45F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Nota de Prensa </w:t>
      </w:r>
      <w:proofErr w:type="spellStart"/>
      <w:r w:rsidRPr="00CD45F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N°</w:t>
      </w:r>
      <w:proofErr w:type="spellEnd"/>
      <w:r w:rsidRPr="00CD45F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 08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5</w:t>
      </w:r>
    </w:p>
    <w:p w14:paraId="12FD15FD" w14:textId="77777777" w:rsidR="00CD45F0" w:rsidRPr="00CD45F0" w:rsidRDefault="00CD45F0" w:rsidP="00CD45F0">
      <w:pPr>
        <w:spacing w:after="0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14:paraId="64202748" w14:textId="7A8DDC92" w:rsidR="00875A2D" w:rsidRDefault="008437BA" w:rsidP="0051184D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SUNAT </w:t>
      </w:r>
      <w:r w:rsidR="00EE31D7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PRESENT</w:t>
      </w:r>
      <w:r w:rsidR="00C24D3D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Ó</w:t>
      </w:r>
      <w:r w:rsidR="00EE31D7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A GREMIOS L</w:t>
      </w:r>
      <w:r w:rsidR="00517B2B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Í</w:t>
      </w:r>
      <w:r w:rsidR="00EE31D7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NEAS ESTRATÉGICAS DE GESTIÓN Y </w:t>
      </w:r>
      <w:r w:rsidR="0044552F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BENEFICIOS DEL FRACCIONAMIENTO ESPECIAL </w:t>
      </w:r>
    </w:p>
    <w:p w14:paraId="408FD151" w14:textId="77777777" w:rsidR="00875A2D" w:rsidRPr="005A0A2D" w:rsidRDefault="00875A2D" w:rsidP="00253AF7">
      <w:pPr>
        <w:spacing w:after="0"/>
        <w:jc w:val="center"/>
        <w:rPr>
          <w:rFonts w:ascii="Arial" w:eastAsia="Times New Roman" w:hAnsi="Arial" w:cs="Arial"/>
          <w:b/>
          <w:bCs/>
          <w:color w:val="222222"/>
          <w:lang w:eastAsia="es-PE"/>
        </w:rPr>
      </w:pPr>
    </w:p>
    <w:p w14:paraId="691E34DD" w14:textId="19CE8D92" w:rsidR="00DF606D" w:rsidRDefault="00FD63C1" w:rsidP="00517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r>
        <w:rPr>
          <w:rFonts w:ascii="Arial" w:eastAsia="Times New Roman" w:hAnsi="Arial" w:cs="Arial"/>
          <w:color w:val="222222"/>
          <w:lang w:eastAsia="es-PE"/>
        </w:rPr>
        <w:t xml:space="preserve">El Superintendente </w:t>
      </w:r>
      <w:r w:rsidR="009D0452" w:rsidRPr="00347D26">
        <w:rPr>
          <w:rFonts w:ascii="Arial" w:eastAsia="Times New Roman" w:hAnsi="Arial" w:cs="Arial"/>
          <w:color w:val="222222"/>
          <w:lang w:eastAsia="es-PE"/>
        </w:rPr>
        <w:t>Nacional de Aduanas y de Administración Tributaria</w:t>
      </w:r>
      <w:r>
        <w:rPr>
          <w:rFonts w:ascii="Arial" w:eastAsia="Times New Roman" w:hAnsi="Arial" w:cs="Arial"/>
          <w:color w:val="222222"/>
          <w:lang w:eastAsia="es-PE"/>
        </w:rPr>
        <w:t xml:space="preserve">, </w:t>
      </w:r>
      <w:r w:rsidR="00517B2B">
        <w:rPr>
          <w:rFonts w:ascii="Arial" w:eastAsia="Times New Roman" w:hAnsi="Arial" w:cs="Arial"/>
          <w:color w:val="222222"/>
          <w:lang w:eastAsia="es-PE"/>
        </w:rPr>
        <w:t xml:space="preserve">Victor Mejía, en una reunión del alto nivel </w:t>
      </w:r>
      <w:r w:rsidR="002B4E80">
        <w:rPr>
          <w:rFonts w:ascii="Arial" w:eastAsia="Times New Roman" w:hAnsi="Arial" w:cs="Arial"/>
          <w:color w:val="222222"/>
          <w:lang w:eastAsia="es-PE"/>
        </w:rPr>
        <w:t>con</w:t>
      </w:r>
      <w:r w:rsidR="00347D26" w:rsidRPr="00347D26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D82EC7">
        <w:rPr>
          <w:rFonts w:ascii="Arial" w:eastAsia="Times New Roman" w:hAnsi="Arial" w:cs="Arial"/>
          <w:color w:val="222222"/>
          <w:lang w:eastAsia="es-PE"/>
        </w:rPr>
        <w:t xml:space="preserve">los </w:t>
      </w:r>
      <w:r w:rsidR="00517B2B">
        <w:rPr>
          <w:rFonts w:ascii="Arial" w:eastAsia="Times New Roman" w:hAnsi="Arial" w:cs="Arial"/>
          <w:color w:val="222222"/>
          <w:lang w:eastAsia="es-PE"/>
        </w:rPr>
        <w:t xml:space="preserve">representantes de los </w:t>
      </w:r>
      <w:r w:rsidR="00D82EC7">
        <w:rPr>
          <w:rFonts w:ascii="Arial" w:eastAsia="Times New Roman" w:hAnsi="Arial" w:cs="Arial"/>
          <w:color w:val="222222"/>
          <w:lang w:eastAsia="es-PE"/>
        </w:rPr>
        <w:t>principales g</w:t>
      </w:r>
      <w:r w:rsidR="00347D26" w:rsidRPr="00347D26">
        <w:rPr>
          <w:rFonts w:ascii="Arial" w:eastAsia="Times New Roman" w:hAnsi="Arial" w:cs="Arial"/>
          <w:color w:val="222222"/>
          <w:lang w:eastAsia="es-PE"/>
        </w:rPr>
        <w:t>remios</w:t>
      </w:r>
      <w:r w:rsidR="00D82EC7">
        <w:rPr>
          <w:rFonts w:ascii="Arial" w:eastAsia="Times New Roman" w:hAnsi="Arial" w:cs="Arial"/>
          <w:color w:val="222222"/>
          <w:lang w:eastAsia="es-PE"/>
        </w:rPr>
        <w:t xml:space="preserve"> empresariales</w:t>
      </w:r>
      <w:r w:rsidR="00E55CD3">
        <w:rPr>
          <w:rFonts w:ascii="Arial" w:eastAsia="Times New Roman" w:hAnsi="Arial" w:cs="Arial"/>
          <w:color w:val="222222"/>
          <w:lang w:eastAsia="es-PE"/>
        </w:rPr>
        <w:t>,</w:t>
      </w:r>
      <w:r w:rsidR="00E134C9">
        <w:rPr>
          <w:rFonts w:ascii="Arial" w:eastAsia="Times New Roman" w:hAnsi="Arial" w:cs="Arial"/>
          <w:color w:val="26292E"/>
          <w:lang w:val="es-419" w:eastAsia="es-419"/>
        </w:rPr>
        <w:t xml:space="preserve"> presentó los lineamientos generales de su gestión al frente de la </w:t>
      </w:r>
      <w:r>
        <w:rPr>
          <w:rFonts w:ascii="Arial" w:eastAsia="Times New Roman" w:hAnsi="Arial" w:cs="Arial"/>
          <w:color w:val="26292E"/>
          <w:lang w:val="es-419" w:eastAsia="es-419"/>
        </w:rPr>
        <w:t>SUNAT</w:t>
      </w:r>
      <w:r w:rsidR="00E134C9">
        <w:rPr>
          <w:rFonts w:ascii="Arial" w:eastAsia="Times New Roman" w:hAnsi="Arial" w:cs="Arial"/>
          <w:color w:val="26292E"/>
          <w:lang w:val="es-419" w:eastAsia="es-419"/>
        </w:rPr>
        <w:t>, así como l</w:t>
      </w:r>
      <w:r w:rsidR="0044552F">
        <w:rPr>
          <w:rFonts w:ascii="Arial" w:eastAsia="Times New Roman" w:hAnsi="Arial" w:cs="Arial"/>
          <w:color w:val="26292E"/>
          <w:lang w:val="es-419" w:eastAsia="es-419"/>
        </w:rPr>
        <w:t>os beneficios y avances</w:t>
      </w:r>
      <w:r w:rsidR="00E134C9">
        <w:rPr>
          <w:rFonts w:ascii="Arial" w:eastAsia="Times New Roman" w:hAnsi="Arial" w:cs="Arial"/>
          <w:color w:val="26292E"/>
          <w:lang w:val="es-419" w:eastAsia="es-419"/>
        </w:rPr>
        <w:t xml:space="preserve"> del fraccionamiento especial de la deuda tributaria</w:t>
      </w:r>
      <w:r w:rsidR="00517B2B"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  <w:r w:rsidR="00B2738E">
        <w:rPr>
          <w:rFonts w:ascii="Arial" w:eastAsia="Times New Roman" w:hAnsi="Arial" w:cs="Arial"/>
          <w:color w:val="26292E"/>
          <w:lang w:val="es-419" w:eastAsia="es-419"/>
        </w:rPr>
        <w:t>vigente hasta diciembre próximo</w:t>
      </w:r>
      <w:r w:rsidR="00E134C9">
        <w:rPr>
          <w:rFonts w:ascii="Arial" w:eastAsia="Times New Roman" w:hAnsi="Arial" w:cs="Arial"/>
          <w:color w:val="26292E"/>
          <w:lang w:val="es-419" w:eastAsia="es-419"/>
        </w:rPr>
        <w:t>.</w:t>
      </w:r>
      <w:r w:rsidR="00347D26" w:rsidRPr="00347D26"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</w:p>
    <w:p w14:paraId="46DEFA65" w14:textId="77777777" w:rsidR="00DF606D" w:rsidRPr="00F01636" w:rsidRDefault="00DF606D" w:rsidP="00347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sz w:val="18"/>
          <w:szCs w:val="18"/>
          <w:lang w:val="es-419" w:eastAsia="es-419"/>
        </w:rPr>
      </w:pPr>
    </w:p>
    <w:p w14:paraId="638B1DE7" w14:textId="2F418BE7" w:rsidR="00E134C9" w:rsidRDefault="00B2738E" w:rsidP="00581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r>
        <w:rPr>
          <w:rFonts w:ascii="Arial" w:eastAsia="Times New Roman" w:hAnsi="Arial" w:cs="Arial"/>
          <w:color w:val="26292E"/>
          <w:lang w:val="es-419" w:eastAsia="es-419"/>
        </w:rPr>
        <w:t>Sobre el primer tema, el Superintendente Nacional</w:t>
      </w:r>
      <w:r w:rsidR="00E134C9">
        <w:rPr>
          <w:rFonts w:ascii="Arial" w:eastAsia="Times New Roman" w:hAnsi="Arial" w:cs="Arial"/>
          <w:color w:val="26292E"/>
          <w:lang w:val="es-419" w:eastAsia="es-419"/>
        </w:rPr>
        <w:t xml:space="preserve"> señaló que</w:t>
      </w:r>
      <w:r w:rsidR="002B24D8">
        <w:rPr>
          <w:rFonts w:ascii="Arial" w:eastAsia="Times New Roman" w:hAnsi="Arial" w:cs="Arial"/>
          <w:color w:val="26292E"/>
          <w:lang w:val="es-419" w:eastAsia="es-419"/>
        </w:rPr>
        <w:t>,</w:t>
      </w:r>
      <w:r w:rsidR="00E134C9"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  <w:r>
        <w:rPr>
          <w:rFonts w:ascii="Arial" w:eastAsia="Times New Roman" w:hAnsi="Arial" w:cs="Arial"/>
          <w:color w:val="26292E"/>
          <w:lang w:val="es-419" w:eastAsia="es-419"/>
        </w:rPr>
        <w:t>teniendo como</w:t>
      </w:r>
      <w:r w:rsidR="00E134C9">
        <w:rPr>
          <w:rFonts w:ascii="Arial" w:eastAsia="Times New Roman" w:hAnsi="Arial" w:cs="Arial"/>
          <w:color w:val="26292E"/>
          <w:lang w:val="es-419" w:eastAsia="es-419"/>
        </w:rPr>
        <w:t xml:space="preserve"> base la mejora continua</w:t>
      </w:r>
      <w:r w:rsidR="00DE699F">
        <w:rPr>
          <w:rFonts w:ascii="Arial" w:eastAsia="Times New Roman" w:hAnsi="Arial" w:cs="Arial"/>
          <w:color w:val="26292E"/>
          <w:lang w:val="es-419" w:eastAsia="es-419"/>
        </w:rPr>
        <w:t xml:space="preserve"> y las mejores prácticas internacionales</w:t>
      </w:r>
      <w:r>
        <w:rPr>
          <w:rFonts w:ascii="Arial" w:eastAsia="Times New Roman" w:hAnsi="Arial" w:cs="Arial"/>
          <w:color w:val="26292E"/>
          <w:lang w:val="es-419" w:eastAsia="es-419"/>
        </w:rPr>
        <w:t>,</w:t>
      </w:r>
      <w:r w:rsidR="00E134C9"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  <w:r w:rsidR="00DE699F">
        <w:rPr>
          <w:rFonts w:ascii="Arial" w:eastAsia="Times New Roman" w:hAnsi="Arial" w:cs="Arial"/>
          <w:color w:val="26292E"/>
          <w:lang w:val="es-419" w:eastAsia="es-419"/>
        </w:rPr>
        <w:t xml:space="preserve">la gestión de la institución se centrará en tres </w:t>
      </w:r>
      <w:r w:rsidR="00E134C9">
        <w:rPr>
          <w:rFonts w:ascii="Arial" w:eastAsia="Times New Roman" w:hAnsi="Arial" w:cs="Arial"/>
          <w:color w:val="26292E"/>
          <w:lang w:val="es-419" w:eastAsia="es-419"/>
        </w:rPr>
        <w:t>líneas maestras</w:t>
      </w:r>
      <w:r>
        <w:rPr>
          <w:rFonts w:ascii="Arial" w:eastAsia="Times New Roman" w:hAnsi="Arial" w:cs="Arial"/>
          <w:color w:val="26292E"/>
          <w:lang w:val="es-419" w:eastAsia="es-419"/>
        </w:rPr>
        <w:t xml:space="preserve">: </w:t>
      </w:r>
      <w:r w:rsidR="00E134C9">
        <w:rPr>
          <w:rFonts w:ascii="Arial" w:eastAsia="Times New Roman" w:hAnsi="Arial" w:cs="Arial"/>
          <w:color w:val="26292E"/>
          <w:lang w:val="es-419" w:eastAsia="es-419"/>
        </w:rPr>
        <w:t>la seguridad jurídica, la transformación digital y la fiscalidad internacional</w:t>
      </w:r>
      <w:r>
        <w:rPr>
          <w:rFonts w:ascii="Arial" w:eastAsia="Times New Roman" w:hAnsi="Arial" w:cs="Arial"/>
          <w:color w:val="26292E"/>
          <w:lang w:val="es-419" w:eastAsia="es-419"/>
        </w:rPr>
        <w:t xml:space="preserve">, las mismas que se </w:t>
      </w:r>
      <w:r w:rsidR="00DE699F">
        <w:rPr>
          <w:rFonts w:ascii="Arial" w:eastAsia="Times New Roman" w:hAnsi="Arial" w:cs="Arial"/>
          <w:color w:val="26292E"/>
          <w:lang w:val="es-419" w:eastAsia="es-419"/>
        </w:rPr>
        <w:t xml:space="preserve">implementarán en </w:t>
      </w:r>
      <w:r w:rsidR="00E134C9">
        <w:rPr>
          <w:rFonts w:ascii="Arial" w:eastAsia="Times New Roman" w:hAnsi="Arial" w:cs="Arial"/>
          <w:color w:val="26292E"/>
          <w:lang w:val="es-419" w:eastAsia="es-419"/>
        </w:rPr>
        <w:t>todos los procesos de la entidad</w:t>
      </w:r>
      <w:r w:rsidR="00150BA0">
        <w:rPr>
          <w:rFonts w:ascii="Arial" w:eastAsia="Times New Roman" w:hAnsi="Arial" w:cs="Arial"/>
          <w:color w:val="26292E"/>
          <w:lang w:val="es-419" w:eastAsia="es-419"/>
        </w:rPr>
        <w:t>, teniendo como base el fortalecimiento del capital humano</w:t>
      </w:r>
      <w:r w:rsidR="00E134C9">
        <w:rPr>
          <w:rFonts w:ascii="Arial" w:eastAsia="Times New Roman" w:hAnsi="Arial" w:cs="Arial"/>
          <w:color w:val="26292E"/>
          <w:lang w:val="es-419" w:eastAsia="es-419"/>
        </w:rPr>
        <w:t>.</w:t>
      </w:r>
    </w:p>
    <w:p w14:paraId="08025526" w14:textId="5E70E622" w:rsidR="00E134C9" w:rsidRDefault="00E134C9" w:rsidP="00581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114DA097" w14:textId="6260D7BF" w:rsidR="00FD63C1" w:rsidRDefault="00150BA0" w:rsidP="00150B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419" w:eastAsia="es-419"/>
        </w:rPr>
      </w:pPr>
      <w:r>
        <w:rPr>
          <w:rFonts w:ascii="Arial" w:eastAsia="Times New Roman" w:hAnsi="Arial" w:cs="Arial"/>
          <w:lang w:val="es-419" w:eastAsia="es-419"/>
        </w:rPr>
        <w:t xml:space="preserve">Asistieron a la reunión </w:t>
      </w:r>
      <w:r w:rsidR="00B06B95" w:rsidRPr="0016314F">
        <w:rPr>
          <w:rFonts w:ascii="Arial" w:eastAsia="Times New Roman" w:hAnsi="Arial" w:cs="Arial"/>
          <w:lang w:val="es-419" w:eastAsia="es-419"/>
        </w:rPr>
        <w:t xml:space="preserve">representantes de la Asociación de Exportadores (ADEX), Sociedad Nacional de Pesquería (SNP), </w:t>
      </w:r>
      <w:r w:rsidR="00B06B95">
        <w:rPr>
          <w:rFonts w:ascii="Arial" w:eastAsia="Times New Roman" w:hAnsi="Arial" w:cs="Arial"/>
          <w:lang w:val="es-419" w:eastAsia="es-419"/>
        </w:rPr>
        <w:t>Cámara de Comercio Americana del Perú</w:t>
      </w:r>
      <w:r w:rsidR="00B06B95" w:rsidRPr="0016314F">
        <w:rPr>
          <w:rFonts w:ascii="Arial" w:eastAsia="Times New Roman" w:hAnsi="Arial" w:cs="Arial"/>
          <w:lang w:val="es-419" w:eastAsia="es-419"/>
        </w:rPr>
        <w:t xml:space="preserve"> (</w:t>
      </w:r>
      <w:r w:rsidR="00B06B95">
        <w:rPr>
          <w:rFonts w:ascii="Arial" w:eastAsia="Times New Roman" w:hAnsi="Arial" w:cs="Arial"/>
          <w:lang w:val="es-419" w:eastAsia="es-419"/>
        </w:rPr>
        <w:t>AMCHAM</w:t>
      </w:r>
      <w:r w:rsidR="00B06B95" w:rsidRPr="0016314F">
        <w:rPr>
          <w:rFonts w:ascii="Arial" w:eastAsia="Times New Roman" w:hAnsi="Arial" w:cs="Arial"/>
          <w:lang w:val="es-419" w:eastAsia="es-419"/>
        </w:rPr>
        <w:t>)</w:t>
      </w:r>
      <w:r>
        <w:rPr>
          <w:rFonts w:ascii="Arial" w:eastAsia="Times New Roman" w:hAnsi="Arial" w:cs="Arial"/>
          <w:lang w:val="es-419" w:eastAsia="es-419"/>
        </w:rPr>
        <w:t>,</w:t>
      </w:r>
      <w:r w:rsidR="00B06B95" w:rsidRPr="0016314F">
        <w:rPr>
          <w:rFonts w:ascii="Arial" w:eastAsia="Times New Roman" w:hAnsi="Arial" w:cs="Arial"/>
          <w:lang w:val="es-419" w:eastAsia="es-419"/>
        </w:rPr>
        <w:t xml:space="preserve"> Confederación Nacional de Instituciones Empresariales Privadas (CONFIEP)</w:t>
      </w:r>
      <w:r w:rsidR="00FD63C1">
        <w:rPr>
          <w:rFonts w:ascii="Arial" w:eastAsia="Times New Roman" w:hAnsi="Arial" w:cs="Arial"/>
          <w:lang w:val="es-419" w:eastAsia="es-419"/>
        </w:rPr>
        <w:t xml:space="preserve"> y la</w:t>
      </w:r>
      <w:r w:rsidR="00B06B95" w:rsidRPr="0016314F">
        <w:rPr>
          <w:rFonts w:ascii="Arial" w:eastAsia="Times New Roman" w:hAnsi="Arial" w:cs="Arial"/>
          <w:lang w:val="es-419" w:eastAsia="es-419"/>
        </w:rPr>
        <w:t xml:space="preserve"> Sociedad Nacional de Minería, Petróleo y Energía (SNMPE)</w:t>
      </w:r>
      <w:r w:rsidR="00FD63C1">
        <w:rPr>
          <w:rFonts w:ascii="Arial" w:eastAsia="Times New Roman" w:hAnsi="Arial" w:cs="Arial"/>
          <w:lang w:val="es-419" w:eastAsia="es-419"/>
        </w:rPr>
        <w:t>.</w:t>
      </w:r>
    </w:p>
    <w:p w14:paraId="7D709068" w14:textId="77777777" w:rsidR="00FD63C1" w:rsidRDefault="00FD63C1" w:rsidP="00150B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419" w:eastAsia="es-419"/>
        </w:rPr>
      </w:pPr>
    </w:p>
    <w:p w14:paraId="6A7BBA9F" w14:textId="772167E2" w:rsidR="00B06B95" w:rsidRPr="0016314F" w:rsidRDefault="00FD63C1" w:rsidP="00150B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419" w:eastAsia="es-419"/>
        </w:rPr>
      </w:pPr>
      <w:r>
        <w:rPr>
          <w:rFonts w:ascii="Arial" w:eastAsia="Times New Roman" w:hAnsi="Arial" w:cs="Arial"/>
          <w:lang w:val="es-419" w:eastAsia="es-419"/>
        </w:rPr>
        <w:t xml:space="preserve">También participaron la </w:t>
      </w:r>
      <w:r w:rsidR="00B06B95" w:rsidRPr="0016314F">
        <w:rPr>
          <w:rFonts w:ascii="Arial" w:eastAsia="Times New Roman" w:hAnsi="Arial" w:cs="Arial"/>
          <w:lang w:val="es-419" w:eastAsia="es-419"/>
        </w:rPr>
        <w:t xml:space="preserve">Sociedad de Comercio Exterior del Perú (COMEX PERÚ), Asociación de Bancos del Perú (ASBANC), Cámara de Comercio e Industria Peruano Japonesa (CCIPJ), Cámara de Comercio de Lima (CCL), Sociedad Nacional de Industrias (SNI) y </w:t>
      </w:r>
      <w:r>
        <w:rPr>
          <w:rFonts w:ascii="Arial" w:eastAsia="Times New Roman" w:hAnsi="Arial" w:cs="Arial"/>
          <w:lang w:val="es-419" w:eastAsia="es-419"/>
        </w:rPr>
        <w:t xml:space="preserve">la </w:t>
      </w:r>
      <w:r w:rsidR="00B06B95" w:rsidRPr="0016314F">
        <w:rPr>
          <w:rFonts w:ascii="Arial" w:eastAsia="Times New Roman" w:hAnsi="Arial" w:cs="Arial"/>
          <w:lang w:val="es-419" w:eastAsia="es-419"/>
        </w:rPr>
        <w:t>Asociación de Gremios Productores Agrarios del Perú (AGAP).</w:t>
      </w:r>
    </w:p>
    <w:p w14:paraId="03D038E3" w14:textId="77777777" w:rsidR="00B06B95" w:rsidRDefault="00B06B95" w:rsidP="00581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05AAFFCF" w14:textId="06C08FC5" w:rsidR="00B06B95" w:rsidRPr="00B06B95" w:rsidRDefault="00B06B95" w:rsidP="00581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6292E"/>
          <w:lang w:val="es-419" w:eastAsia="es-419"/>
        </w:rPr>
      </w:pPr>
      <w:r w:rsidRPr="00B06B95">
        <w:rPr>
          <w:rFonts w:ascii="Arial" w:eastAsia="Times New Roman" w:hAnsi="Arial" w:cs="Arial"/>
          <w:b/>
          <w:bCs/>
          <w:color w:val="26292E"/>
          <w:lang w:val="es-419" w:eastAsia="es-419"/>
        </w:rPr>
        <w:t>Fraccionamiento Especial</w:t>
      </w:r>
    </w:p>
    <w:p w14:paraId="0F5B1736" w14:textId="6B070972" w:rsidR="00E134C9" w:rsidRDefault="00E134C9" w:rsidP="00581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r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</w:p>
    <w:p w14:paraId="66D4E5B3" w14:textId="00D58E8C" w:rsidR="00B06B95" w:rsidRDefault="005A2D91" w:rsidP="00581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r>
        <w:rPr>
          <w:rFonts w:ascii="Arial" w:eastAsia="Times New Roman" w:hAnsi="Arial" w:cs="Arial"/>
          <w:color w:val="26292E"/>
          <w:lang w:val="es-419" w:eastAsia="es-419"/>
        </w:rPr>
        <w:t xml:space="preserve">De otro lado, dio a conocer los beneficios y avances del </w:t>
      </w:r>
      <w:r w:rsidR="00092889">
        <w:rPr>
          <w:rFonts w:ascii="Arial" w:eastAsia="Times New Roman" w:hAnsi="Arial" w:cs="Arial"/>
          <w:color w:val="26292E"/>
          <w:lang w:val="es-419" w:eastAsia="es-419"/>
        </w:rPr>
        <w:t>f</w:t>
      </w:r>
      <w:r>
        <w:rPr>
          <w:rFonts w:ascii="Arial" w:eastAsia="Times New Roman" w:hAnsi="Arial" w:cs="Arial"/>
          <w:color w:val="26292E"/>
          <w:lang w:val="es-419" w:eastAsia="es-419"/>
        </w:rPr>
        <w:t>raccionamiento especial de deuda tributaria</w:t>
      </w:r>
      <w:r w:rsidR="00651F82">
        <w:rPr>
          <w:rFonts w:ascii="Arial" w:eastAsia="Times New Roman" w:hAnsi="Arial" w:cs="Arial"/>
          <w:color w:val="26292E"/>
          <w:lang w:val="es-419" w:eastAsia="es-419"/>
        </w:rPr>
        <w:t xml:space="preserve"> del tesoro público</w:t>
      </w:r>
      <w:r w:rsidR="00092889">
        <w:rPr>
          <w:rFonts w:ascii="Arial" w:eastAsia="Times New Roman" w:hAnsi="Arial" w:cs="Arial"/>
          <w:color w:val="26292E"/>
          <w:lang w:val="es-419" w:eastAsia="es-419"/>
        </w:rPr>
        <w:t>,</w:t>
      </w:r>
      <w:r>
        <w:rPr>
          <w:rFonts w:ascii="Arial" w:eastAsia="Times New Roman" w:hAnsi="Arial" w:cs="Arial"/>
          <w:color w:val="26292E"/>
          <w:lang w:val="es-419" w:eastAsia="es-419"/>
        </w:rPr>
        <w:t xml:space="preserve"> resaltando que </w:t>
      </w:r>
      <w:r w:rsidR="00DE699F">
        <w:rPr>
          <w:rFonts w:ascii="Arial" w:eastAsia="Times New Roman" w:hAnsi="Arial" w:cs="Arial"/>
          <w:color w:val="26292E"/>
          <w:lang w:val="es-419" w:eastAsia="es-419"/>
        </w:rPr>
        <w:t>e</w:t>
      </w:r>
      <w:r>
        <w:rPr>
          <w:rFonts w:ascii="Arial" w:eastAsia="Times New Roman" w:hAnsi="Arial" w:cs="Arial"/>
          <w:color w:val="26292E"/>
          <w:lang w:val="es-419" w:eastAsia="es-419"/>
        </w:rPr>
        <w:t>ste tiene como finalidad facilitar la regularización de deudas pendientes de pago, y disminuir la litigiosidad. El universo potencial de contribuyentes de esta medida alcanza</w:t>
      </w:r>
      <w:r w:rsidR="00DE699F">
        <w:rPr>
          <w:rFonts w:ascii="Arial" w:eastAsia="Times New Roman" w:hAnsi="Arial" w:cs="Arial"/>
          <w:color w:val="26292E"/>
          <w:lang w:val="es-419" w:eastAsia="es-419"/>
        </w:rPr>
        <w:t>ría</w:t>
      </w:r>
      <w:r>
        <w:rPr>
          <w:rFonts w:ascii="Arial" w:eastAsia="Times New Roman" w:hAnsi="Arial" w:cs="Arial"/>
          <w:color w:val="26292E"/>
          <w:lang w:val="es-419" w:eastAsia="es-419"/>
        </w:rPr>
        <w:t xml:space="preserve"> a 143 mil contribuyentes.</w:t>
      </w:r>
    </w:p>
    <w:p w14:paraId="2CAE84C7" w14:textId="3E2891BF" w:rsidR="005A2D91" w:rsidRDefault="005A2D91" w:rsidP="00581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76FB5334" w14:textId="474FFF16" w:rsidR="005A2D91" w:rsidRDefault="005A2D91" w:rsidP="00581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r>
        <w:rPr>
          <w:rFonts w:ascii="Arial" w:eastAsia="Times New Roman" w:hAnsi="Arial" w:cs="Arial"/>
          <w:color w:val="26292E"/>
          <w:lang w:val="es-419" w:eastAsia="es-419"/>
        </w:rPr>
        <w:t xml:space="preserve">Entre los beneficios de este </w:t>
      </w:r>
      <w:r w:rsidR="00651F82">
        <w:rPr>
          <w:rFonts w:ascii="Arial" w:eastAsia="Times New Roman" w:hAnsi="Arial" w:cs="Arial"/>
          <w:color w:val="26292E"/>
          <w:lang w:val="es-419" w:eastAsia="es-419"/>
        </w:rPr>
        <w:t>f</w:t>
      </w:r>
      <w:r>
        <w:rPr>
          <w:rFonts w:ascii="Arial" w:eastAsia="Times New Roman" w:hAnsi="Arial" w:cs="Arial"/>
          <w:color w:val="26292E"/>
          <w:lang w:val="es-419" w:eastAsia="es-419"/>
        </w:rPr>
        <w:t xml:space="preserve">raccionamiento </w:t>
      </w:r>
      <w:r w:rsidR="00651F82">
        <w:rPr>
          <w:rFonts w:ascii="Arial" w:eastAsia="Times New Roman" w:hAnsi="Arial" w:cs="Arial"/>
          <w:color w:val="26292E"/>
          <w:lang w:val="es-419" w:eastAsia="es-419"/>
        </w:rPr>
        <w:t>e</w:t>
      </w:r>
      <w:r>
        <w:rPr>
          <w:rFonts w:ascii="Arial" w:eastAsia="Times New Roman" w:hAnsi="Arial" w:cs="Arial"/>
          <w:color w:val="26292E"/>
          <w:lang w:val="es-419" w:eastAsia="es-419"/>
        </w:rPr>
        <w:t>special, dijo, se encuentran la extinción de los intereses y multas que van entre el 30% y 100% dependiendo del monto de la deuda materia de acogimiento</w:t>
      </w:r>
      <w:r w:rsidR="00C67A53">
        <w:rPr>
          <w:rFonts w:ascii="Arial" w:eastAsia="Times New Roman" w:hAnsi="Arial" w:cs="Arial"/>
          <w:color w:val="26292E"/>
          <w:lang w:val="es-419" w:eastAsia="es-419"/>
        </w:rPr>
        <w:t xml:space="preserve">, y una </w:t>
      </w:r>
      <w:r>
        <w:rPr>
          <w:rFonts w:ascii="Arial" w:eastAsia="Times New Roman" w:hAnsi="Arial" w:cs="Arial"/>
          <w:color w:val="26292E"/>
          <w:lang w:val="es-419" w:eastAsia="es-419"/>
        </w:rPr>
        <w:t>tasa de interés menor (0.54% mensual) a</w:t>
      </w:r>
      <w:r w:rsidR="00C67A53"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  <w:r>
        <w:rPr>
          <w:rFonts w:ascii="Arial" w:eastAsia="Times New Roman" w:hAnsi="Arial" w:cs="Arial"/>
          <w:color w:val="26292E"/>
          <w:lang w:val="es-419" w:eastAsia="es-419"/>
        </w:rPr>
        <w:t>l</w:t>
      </w:r>
      <w:r w:rsidR="00C67A53">
        <w:rPr>
          <w:rFonts w:ascii="Arial" w:eastAsia="Times New Roman" w:hAnsi="Arial" w:cs="Arial"/>
          <w:color w:val="26292E"/>
          <w:lang w:val="es-419" w:eastAsia="es-419"/>
        </w:rPr>
        <w:t>a</w:t>
      </w:r>
      <w:r>
        <w:rPr>
          <w:rFonts w:ascii="Arial" w:eastAsia="Times New Roman" w:hAnsi="Arial" w:cs="Arial"/>
          <w:color w:val="26292E"/>
          <w:lang w:val="es-419" w:eastAsia="es-419"/>
        </w:rPr>
        <w:t xml:space="preserve"> de un fraccionamiento normal (0.72% mensual).</w:t>
      </w:r>
    </w:p>
    <w:p w14:paraId="42378A9A" w14:textId="77777777" w:rsidR="005A2D91" w:rsidRDefault="005A2D91" w:rsidP="00581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7C3224A1" w14:textId="133FDD4F" w:rsidR="005A2D91" w:rsidRDefault="005A2D91" w:rsidP="00347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r>
        <w:rPr>
          <w:rFonts w:ascii="Arial" w:eastAsia="Times New Roman" w:hAnsi="Arial" w:cs="Arial"/>
          <w:color w:val="26292E"/>
          <w:lang w:val="es-419" w:eastAsia="es-419"/>
        </w:rPr>
        <w:t>En cuanto a las garantías, detalló que hay una menor exigencia</w:t>
      </w:r>
      <w:r w:rsidR="00911E3B">
        <w:rPr>
          <w:rFonts w:ascii="Arial" w:eastAsia="Times New Roman" w:hAnsi="Arial" w:cs="Arial"/>
          <w:color w:val="26292E"/>
          <w:lang w:val="es-419" w:eastAsia="es-419"/>
        </w:rPr>
        <w:t xml:space="preserve">, </w:t>
      </w:r>
      <w:r>
        <w:rPr>
          <w:rFonts w:ascii="Arial" w:eastAsia="Times New Roman" w:hAnsi="Arial" w:cs="Arial"/>
          <w:color w:val="26292E"/>
          <w:lang w:val="es-419" w:eastAsia="es-419"/>
        </w:rPr>
        <w:t>pues solo se aplicarán por el exceso de 200 UIT (S/ 1,030,000)</w:t>
      </w:r>
      <w:r w:rsidR="00651F82">
        <w:rPr>
          <w:rFonts w:ascii="Arial" w:eastAsia="Times New Roman" w:hAnsi="Arial" w:cs="Arial"/>
          <w:color w:val="26292E"/>
          <w:lang w:val="es-419" w:eastAsia="es-419"/>
        </w:rPr>
        <w:t>, siendo que</w:t>
      </w:r>
      <w:r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  <w:r w:rsidR="00651F82">
        <w:rPr>
          <w:rFonts w:ascii="Arial" w:eastAsia="Times New Roman" w:hAnsi="Arial" w:cs="Arial"/>
          <w:color w:val="26292E"/>
          <w:lang w:val="es-419" w:eastAsia="es-419"/>
        </w:rPr>
        <w:t>e</w:t>
      </w:r>
      <w:r>
        <w:rPr>
          <w:rFonts w:ascii="Arial" w:eastAsia="Times New Roman" w:hAnsi="Arial" w:cs="Arial"/>
          <w:color w:val="26292E"/>
          <w:lang w:val="es-419" w:eastAsia="es-419"/>
        </w:rPr>
        <w:t xml:space="preserve">n el fraccionamiento normal es de 100 UIT. Además, la garantía hipotecaria puede </w:t>
      </w:r>
      <w:r w:rsidR="00651F82">
        <w:rPr>
          <w:rFonts w:ascii="Arial" w:eastAsia="Times New Roman" w:hAnsi="Arial" w:cs="Arial"/>
          <w:color w:val="26292E"/>
          <w:lang w:val="es-419" w:eastAsia="es-419"/>
        </w:rPr>
        <w:t>constituirse sobre</w:t>
      </w:r>
      <w:r>
        <w:rPr>
          <w:rFonts w:ascii="Arial" w:eastAsia="Times New Roman" w:hAnsi="Arial" w:cs="Arial"/>
          <w:color w:val="26292E"/>
          <w:lang w:val="es-419" w:eastAsia="es-419"/>
        </w:rPr>
        <w:t xml:space="preserve"> el bien inmueble que la SUNAT tiene embargado por esa deuda.</w:t>
      </w:r>
    </w:p>
    <w:p w14:paraId="3416175E" w14:textId="5AB83BBE" w:rsidR="00D754E1" w:rsidRDefault="00D754E1" w:rsidP="00347D26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3093D85A" w14:textId="6892DCA9" w:rsidR="005A2D91" w:rsidRDefault="00911E3B" w:rsidP="00347D26">
      <w:pPr>
        <w:spacing w:after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</w:t>
      </w:r>
      <w:r w:rsidR="00DE699F">
        <w:rPr>
          <w:rFonts w:ascii="Arial" w:hAnsi="Arial" w:cs="Arial"/>
          <w:color w:val="222222"/>
        </w:rPr>
        <w:t>n la reunión</w:t>
      </w:r>
      <w:r>
        <w:rPr>
          <w:rFonts w:ascii="Arial" w:hAnsi="Arial" w:cs="Arial"/>
          <w:color w:val="222222"/>
        </w:rPr>
        <w:t>,</w:t>
      </w:r>
      <w:r w:rsidR="00DE699F">
        <w:rPr>
          <w:rFonts w:ascii="Arial" w:hAnsi="Arial" w:cs="Arial"/>
          <w:color w:val="222222"/>
        </w:rPr>
        <w:t xml:space="preserve"> el Superintendente Nacional y su equipo técnico respondieron las preguntas formuladas por los representante</w:t>
      </w:r>
      <w:r w:rsidR="004A6213">
        <w:rPr>
          <w:rFonts w:ascii="Arial" w:hAnsi="Arial" w:cs="Arial"/>
          <w:color w:val="222222"/>
        </w:rPr>
        <w:t>s</w:t>
      </w:r>
      <w:r w:rsidR="00DE699F">
        <w:rPr>
          <w:rFonts w:ascii="Arial" w:hAnsi="Arial" w:cs="Arial"/>
          <w:color w:val="222222"/>
        </w:rPr>
        <w:t xml:space="preserve"> de los gremios, lo que posibilitó un</w:t>
      </w:r>
      <w:r w:rsidR="004A6213">
        <w:rPr>
          <w:rFonts w:ascii="Arial" w:hAnsi="Arial" w:cs="Arial"/>
          <w:color w:val="222222"/>
        </w:rPr>
        <w:t>a</w:t>
      </w:r>
      <w:r w:rsidR="00DE699F">
        <w:rPr>
          <w:rFonts w:ascii="Arial" w:hAnsi="Arial" w:cs="Arial"/>
          <w:color w:val="222222"/>
        </w:rPr>
        <w:t xml:space="preserve"> mayor comprensión de los beneficios del fraccionamiento especial.</w:t>
      </w:r>
    </w:p>
    <w:p w14:paraId="32E2828F" w14:textId="77777777" w:rsidR="00DE699F" w:rsidRDefault="00DE699F" w:rsidP="00347D26">
      <w:pPr>
        <w:spacing w:after="0"/>
        <w:jc w:val="both"/>
        <w:rPr>
          <w:rFonts w:ascii="Arial" w:hAnsi="Arial" w:cs="Arial"/>
          <w:color w:val="222222"/>
        </w:rPr>
      </w:pPr>
    </w:p>
    <w:p w14:paraId="4C73CCED" w14:textId="4B07736C" w:rsidR="005A2D91" w:rsidRDefault="005A2D91" w:rsidP="00347D26">
      <w:pPr>
        <w:spacing w:after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El plazo para acogerse a este beneficio vence el próximo 20 de diciembre y para presentar la solicitud los interesados deben utilizar el Formulario Virtual 1707, disponible en el portal institucional (</w:t>
      </w:r>
      <w:hyperlink r:id="rId8" w:history="1">
        <w:r w:rsidR="00831382" w:rsidRPr="00A70602">
          <w:rPr>
            <w:rStyle w:val="Hipervnculo"/>
            <w:rFonts w:ascii="Arial" w:hAnsi="Arial" w:cs="Arial"/>
          </w:rPr>
          <w:t>www.sunat.gob.pe</w:t>
        </w:r>
      </w:hyperlink>
      <w:r>
        <w:rPr>
          <w:rFonts w:ascii="Arial" w:hAnsi="Arial" w:cs="Arial"/>
          <w:color w:val="222222"/>
        </w:rPr>
        <w:t>).</w:t>
      </w:r>
    </w:p>
    <w:p w14:paraId="74AEF35C" w14:textId="77777777" w:rsidR="005A2D91" w:rsidRPr="00F01636" w:rsidRDefault="005A2D91" w:rsidP="00347D26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4E8B3DF3" w14:textId="77777777" w:rsidR="00CD4986" w:rsidRPr="00347D26" w:rsidRDefault="00CD4986" w:rsidP="00CD4986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347D26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4ED47416" w14:textId="647FCE0A" w:rsidR="008D679D" w:rsidRDefault="00CD4986" w:rsidP="00CD4986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347D26">
        <w:rPr>
          <w:rFonts w:ascii="Arial" w:eastAsia="Times New Roman" w:hAnsi="Arial" w:cs="Arial"/>
          <w:color w:val="222222"/>
          <w:lang w:eastAsia="es-PE"/>
        </w:rPr>
        <w:lastRenderedPageBreak/>
        <w:t xml:space="preserve">Lima, </w:t>
      </w:r>
      <w:r w:rsidR="00C24D3D">
        <w:rPr>
          <w:rFonts w:ascii="Arial" w:eastAsia="Times New Roman" w:hAnsi="Arial" w:cs="Arial"/>
          <w:color w:val="222222"/>
          <w:lang w:eastAsia="es-PE"/>
        </w:rPr>
        <w:t>miércoles</w:t>
      </w:r>
      <w:r w:rsidR="004A2667" w:rsidRPr="00347D26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C24D3D">
        <w:rPr>
          <w:rFonts w:ascii="Arial" w:eastAsia="Times New Roman" w:hAnsi="Arial" w:cs="Arial"/>
          <w:color w:val="222222"/>
          <w:lang w:eastAsia="es-PE"/>
        </w:rPr>
        <w:t>6</w:t>
      </w:r>
      <w:r w:rsidR="004A2667" w:rsidRPr="00347D26">
        <w:rPr>
          <w:rFonts w:ascii="Arial" w:eastAsia="Times New Roman" w:hAnsi="Arial" w:cs="Arial"/>
          <w:color w:val="222222"/>
          <w:lang w:eastAsia="es-PE"/>
        </w:rPr>
        <w:t xml:space="preserve"> de </w:t>
      </w:r>
      <w:r w:rsidR="00831382">
        <w:rPr>
          <w:rFonts w:ascii="Arial" w:eastAsia="Times New Roman" w:hAnsi="Arial" w:cs="Arial"/>
          <w:color w:val="222222"/>
          <w:lang w:eastAsia="es-PE"/>
        </w:rPr>
        <w:t>noviembre</w:t>
      </w:r>
      <w:r w:rsidRPr="00347D26">
        <w:rPr>
          <w:rFonts w:ascii="Arial" w:eastAsia="Times New Roman" w:hAnsi="Arial" w:cs="Arial"/>
          <w:color w:val="222222"/>
          <w:lang w:eastAsia="es-PE"/>
        </w:rPr>
        <w:t xml:space="preserve"> de</w:t>
      </w:r>
      <w:r w:rsidR="00C24D3D">
        <w:rPr>
          <w:rFonts w:ascii="Arial" w:eastAsia="Times New Roman" w:hAnsi="Arial" w:cs="Arial"/>
          <w:color w:val="222222"/>
          <w:lang w:eastAsia="es-PE"/>
        </w:rPr>
        <w:t>l</w:t>
      </w:r>
      <w:r w:rsidRPr="00347D26">
        <w:rPr>
          <w:rFonts w:ascii="Arial" w:eastAsia="Times New Roman" w:hAnsi="Arial" w:cs="Arial"/>
          <w:color w:val="222222"/>
          <w:lang w:eastAsia="es-PE"/>
        </w:rPr>
        <w:t xml:space="preserve"> 202</w:t>
      </w:r>
      <w:r w:rsidR="00E33DF3" w:rsidRPr="00347D26">
        <w:rPr>
          <w:rFonts w:ascii="Arial" w:eastAsia="Times New Roman" w:hAnsi="Arial" w:cs="Arial"/>
          <w:color w:val="222222"/>
          <w:lang w:eastAsia="es-PE"/>
        </w:rPr>
        <w:t>4</w:t>
      </w:r>
      <w:r w:rsidRPr="00347D26">
        <w:rPr>
          <w:rFonts w:ascii="Arial" w:eastAsia="Times New Roman" w:hAnsi="Arial" w:cs="Arial"/>
          <w:color w:val="222222"/>
          <w:lang w:eastAsia="es-PE"/>
        </w:rPr>
        <w:t>.</w:t>
      </w:r>
    </w:p>
    <w:p w14:paraId="161032C6" w14:textId="77777777" w:rsidR="00C24D3D" w:rsidRPr="00347D26" w:rsidRDefault="00C24D3D" w:rsidP="00CD4986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sectPr w:rsidR="00C24D3D" w:rsidRPr="00347D26" w:rsidSect="00C24D3D">
      <w:headerReference w:type="default" r:id="rId9"/>
      <w:footerReference w:type="default" r:id="rId10"/>
      <w:pgSz w:w="11906" w:h="16838"/>
      <w:pgMar w:top="1134" w:right="1701" w:bottom="993" w:left="1701" w:header="280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EED6" w14:textId="77777777" w:rsidR="00666E81" w:rsidRDefault="00666E81" w:rsidP="00A62652">
      <w:pPr>
        <w:spacing w:after="0" w:line="240" w:lineRule="auto"/>
      </w:pPr>
      <w:r>
        <w:separator/>
      </w:r>
    </w:p>
  </w:endnote>
  <w:endnote w:type="continuationSeparator" w:id="0">
    <w:p w14:paraId="367CD9E5" w14:textId="77777777" w:rsidR="00666E81" w:rsidRDefault="00666E81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DE74" w14:textId="77777777" w:rsidR="00C24D3D" w:rsidRPr="00C24D3D" w:rsidRDefault="00C24D3D" w:rsidP="00C24D3D">
    <w:pPr>
      <w:spacing w:line="254" w:lineRule="auto"/>
    </w:pPr>
    <w:r w:rsidRPr="00C24D3D">
      <w:rPr>
        <w:noProof/>
      </w:rPr>
      <w:drawing>
        <wp:inline distT="0" distB="0" distL="0" distR="0" wp14:anchorId="21C3EB93" wp14:editId="74311B4D">
          <wp:extent cx="285750" cy="285750"/>
          <wp:effectExtent l="0" t="0" r="0" b="0"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4D3D">
      <w:t>@SUNATOficial</w:t>
    </w:r>
  </w:p>
  <w:p w14:paraId="7D8E2EF7" w14:textId="77777777" w:rsidR="00C24D3D" w:rsidRDefault="00C24D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A9FC" w14:textId="77777777" w:rsidR="00666E81" w:rsidRDefault="00666E81" w:rsidP="00A62652">
      <w:pPr>
        <w:spacing w:after="0" w:line="240" w:lineRule="auto"/>
      </w:pPr>
      <w:r>
        <w:separator/>
      </w:r>
    </w:p>
  </w:footnote>
  <w:footnote w:type="continuationSeparator" w:id="0">
    <w:p w14:paraId="0E00551D" w14:textId="77777777" w:rsidR="00666E81" w:rsidRDefault="00666E81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8851" w14:textId="567810B5" w:rsidR="00A62652" w:rsidRDefault="002167DB" w:rsidP="00A62652">
    <w:pPr>
      <w:pStyle w:val="Encabezado"/>
      <w:ind w:left="-284"/>
    </w:pPr>
    <w:r w:rsidRPr="000F63EA">
      <w:rPr>
        <w:noProof/>
        <w:lang w:eastAsia="es-PE"/>
      </w:rPr>
      <w:drawing>
        <wp:inline distT="0" distB="0" distL="0" distR="0" wp14:anchorId="214A8175" wp14:editId="17ACAD11">
          <wp:extent cx="2211070" cy="702945"/>
          <wp:effectExtent l="0" t="0" r="0" b="0"/>
          <wp:docPr id="25" name="Imagen 25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BAB"/>
    <w:multiLevelType w:val="hybridMultilevel"/>
    <w:tmpl w:val="DF9274BA"/>
    <w:lvl w:ilvl="0" w:tplc="5D6EC9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A31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065C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43C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44E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C6B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CF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4D0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801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00EA1"/>
    <w:multiLevelType w:val="hybridMultilevel"/>
    <w:tmpl w:val="F67CAD74"/>
    <w:lvl w:ilvl="0" w:tplc="F740EF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F6D77"/>
    <w:multiLevelType w:val="hybridMultilevel"/>
    <w:tmpl w:val="3B78F9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E76E7"/>
    <w:multiLevelType w:val="multilevel"/>
    <w:tmpl w:val="A91A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759111">
    <w:abstractNumId w:val="5"/>
  </w:num>
  <w:num w:numId="2" w16cid:durableId="1222643200">
    <w:abstractNumId w:val="2"/>
  </w:num>
  <w:num w:numId="3" w16cid:durableId="1877234742">
    <w:abstractNumId w:val="1"/>
  </w:num>
  <w:num w:numId="4" w16cid:durableId="2145417676">
    <w:abstractNumId w:val="3"/>
  </w:num>
  <w:num w:numId="5" w16cid:durableId="1741823731">
    <w:abstractNumId w:val="6"/>
  </w:num>
  <w:num w:numId="6" w16cid:durableId="747191548">
    <w:abstractNumId w:val="0"/>
  </w:num>
  <w:num w:numId="7" w16cid:durableId="848644440">
    <w:abstractNumId w:val="7"/>
  </w:num>
  <w:num w:numId="8" w16cid:durableId="1700275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139B"/>
    <w:rsid w:val="00016D94"/>
    <w:rsid w:val="000231DC"/>
    <w:rsid w:val="000341DD"/>
    <w:rsid w:val="00047BF3"/>
    <w:rsid w:val="0005190E"/>
    <w:rsid w:val="00070A38"/>
    <w:rsid w:val="00076794"/>
    <w:rsid w:val="0008142C"/>
    <w:rsid w:val="000841D4"/>
    <w:rsid w:val="00084EBC"/>
    <w:rsid w:val="00092889"/>
    <w:rsid w:val="000B05A8"/>
    <w:rsid w:val="000D3B8B"/>
    <w:rsid w:val="000E7384"/>
    <w:rsid w:val="00113A01"/>
    <w:rsid w:val="00131153"/>
    <w:rsid w:val="00140BA9"/>
    <w:rsid w:val="00150BA0"/>
    <w:rsid w:val="00152A4F"/>
    <w:rsid w:val="0016314F"/>
    <w:rsid w:val="00167F0E"/>
    <w:rsid w:val="00175998"/>
    <w:rsid w:val="00180663"/>
    <w:rsid w:val="0018241E"/>
    <w:rsid w:val="00191004"/>
    <w:rsid w:val="00192E3A"/>
    <w:rsid w:val="001A02EA"/>
    <w:rsid w:val="001A5E4F"/>
    <w:rsid w:val="001A5F74"/>
    <w:rsid w:val="001B48A6"/>
    <w:rsid w:val="001B516B"/>
    <w:rsid w:val="001C2895"/>
    <w:rsid w:val="001C28D6"/>
    <w:rsid w:val="001D1EDD"/>
    <w:rsid w:val="001E4912"/>
    <w:rsid w:val="001E7BD0"/>
    <w:rsid w:val="001F2735"/>
    <w:rsid w:val="00201C73"/>
    <w:rsid w:val="0021594A"/>
    <w:rsid w:val="002167DB"/>
    <w:rsid w:val="00224C95"/>
    <w:rsid w:val="002527F8"/>
    <w:rsid w:val="00253AF7"/>
    <w:rsid w:val="00261A37"/>
    <w:rsid w:val="00272453"/>
    <w:rsid w:val="00273201"/>
    <w:rsid w:val="002806D9"/>
    <w:rsid w:val="002853BE"/>
    <w:rsid w:val="00295AA2"/>
    <w:rsid w:val="002B24D8"/>
    <w:rsid w:val="002B4E80"/>
    <w:rsid w:val="002C330F"/>
    <w:rsid w:val="002F27FD"/>
    <w:rsid w:val="002F5E14"/>
    <w:rsid w:val="003131A0"/>
    <w:rsid w:val="00326F4E"/>
    <w:rsid w:val="00343C49"/>
    <w:rsid w:val="00347D26"/>
    <w:rsid w:val="00362A6D"/>
    <w:rsid w:val="0036713A"/>
    <w:rsid w:val="00385EF7"/>
    <w:rsid w:val="003934E5"/>
    <w:rsid w:val="003A2D47"/>
    <w:rsid w:val="003E30B2"/>
    <w:rsid w:val="003E35F3"/>
    <w:rsid w:val="003E5059"/>
    <w:rsid w:val="003F2CAD"/>
    <w:rsid w:val="00400B38"/>
    <w:rsid w:val="004044B1"/>
    <w:rsid w:val="00404B90"/>
    <w:rsid w:val="00411B88"/>
    <w:rsid w:val="004247E1"/>
    <w:rsid w:val="0043182A"/>
    <w:rsid w:val="0044552F"/>
    <w:rsid w:val="004466D3"/>
    <w:rsid w:val="004519E4"/>
    <w:rsid w:val="00463923"/>
    <w:rsid w:val="00465333"/>
    <w:rsid w:val="00473323"/>
    <w:rsid w:val="00474827"/>
    <w:rsid w:val="004A0CA8"/>
    <w:rsid w:val="004A0FFC"/>
    <w:rsid w:val="004A2667"/>
    <w:rsid w:val="004A46F2"/>
    <w:rsid w:val="004A6213"/>
    <w:rsid w:val="0050472C"/>
    <w:rsid w:val="0051184D"/>
    <w:rsid w:val="00517B2B"/>
    <w:rsid w:val="005348A0"/>
    <w:rsid w:val="00543F06"/>
    <w:rsid w:val="00544063"/>
    <w:rsid w:val="00557E33"/>
    <w:rsid w:val="00576391"/>
    <w:rsid w:val="00581BEF"/>
    <w:rsid w:val="005A0A2D"/>
    <w:rsid w:val="005A2D91"/>
    <w:rsid w:val="005C3DB9"/>
    <w:rsid w:val="005C41B3"/>
    <w:rsid w:val="005C500A"/>
    <w:rsid w:val="005C6613"/>
    <w:rsid w:val="005E2002"/>
    <w:rsid w:val="005E3CF8"/>
    <w:rsid w:val="005F05BE"/>
    <w:rsid w:val="005F2A2C"/>
    <w:rsid w:val="00607DE8"/>
    <w:rsid w:val="00617436"/>
    <w:rsid w:val="006250B1"/>
    <w:rsid w:val="00646BDB"/>
    <w:rsid w:val="00651F82"/>
    <w:rsid w:val="006550FA"/>
    <w:rsid w:val="00666E81"/>
    <w:rsid w:val="00670B59"/>
    <w:rsid w:val="0067156E"/>
    <w:rsid w:val="00675CA4"/>
    <w:rsid w:val="006843CB"/>
    <w:rsid w:val="006930F9"/>
    <w:rsid w:val="006A2089"/>
    <w:rsid w:val="007067D0"/>
    <w:rsid w:val="00712B3B"/>
    <w:rsid w:val="0072704E"/>
    <w:rsid w:val="0073342E"/>
    <w:rsid w:val="00740AAC"/>
    <w:rsid w:val="007469DA"/>
    <w:rsid w:val="007529C8"/>
    <w:rsid w:val="007557C4"/>
    <w:rsid w:val="007870AC"/>
    <w:rsid w:val="00796836"/>
    <w:rsid w:val="00803640"/>
    <w:rsid w:val="00811787"/>
    <w:rsid w:val="00831382"/>
    <w:rsid w:val="008332E7"/>
    <w:rsid w:val="008437BA"/>
    <w:rsid w:val="0084799E"/>
    <w:rsid w:val="00850B55"/>
    <w:rsid w:val="0086646D"/>
    <w:rsid w:val="008671F8"/>
    <w:rsid w:val="00870C02"/>
    <w:rsid w:val="00875A2D"/>
    <w:rsid w:val="00875BEF"/>
    <w:rsid w:val="008806B3"/>
    <w:rsid w:val="008A441B"/>
    <w:rsid w:val="008D679D"/>
    <w:rsid w:val="008E137C"/>
    <w:rsid w:val="008E5E16"/>
    <w:rsid w:val="00911E3B"/>
    <w:rsid w:val="00924483"/>
    <w:rsid w:val="00926A2F"/>
    <w:rsid w:val="009278BB"/>
    <w:rsid w:val="00931752"/>
    <w:rsid w:val="00933055"/>
    <w:rsid w:val="00947A41"/>
    <w:rsid w:val="009607AD"/>
    <w:rsid w:val="00963FC9"/>
    <w:rsid w:val="00970E04"/>
    <w:rsid w:val="00971CF1"/>
    <w:rsid w:val="0097481E"/>
    <w:rsid w:val="00992B31"/>
    <w:rsid w:val="00994017"/>
    <w:rsid w:val="009B1770"/>
    <w:rsid w:val="009B3DE7"/>
    <w:rsid w:val="009C4AD7"/>
    <w:rsid w:val="009D0452"/>
    <w:rsid w:val="009D3BB4"/>
    <w:rsid w:val="00A0733E"/>
    <w:rsid w:val="00A146F5"/>
    <w:rsid w:val="00A15852"/>
    <w:rsid w:val="00A43720"/>
    <w:rsid w:val="00A45B01"/>
    <w:rsid w:val="00A47E2F"/>
    <w:rsid w:val="00A61B6B"/>
    <w:rsid w:val="00A62652"/>
    <w:rsid w:val="00A62E51"/>
    <w:rsid w:val="00A76FC6"/>
    <w:rsid w:val="00AA4B60"/>
    <w:rsid w:val="00AF0950"/>
    <w:rsid w:val="00AF63B4"/>
    <w:rsid w:val="00B00CCC"/>
    <w:rsid w:val="00B0131F"/>
    <w:rsid w:val="00B06B95"/>
    <w:rsid w:val="00B2738E"/>
    <w:rsid w:val="00B273E8"/>
    <w:rsid w:val="00B35F8C"/>
    <w:rsid w:val="00B43B0A"/>
    <w:rsid w:val="00B609A9"/>
    <w:rsid w:val="00B6753F"/>
    <w:rsid w:val="00B71B3E"/>
    <w:rsid w:val="00B724D5"/>
    <w:rsid w:val="00B9733A"/>
    <w:rsid w:val="00BA54EE"/>
    <w:rsid w:val="00BC48B9"/>
    <w:rsid w:val="00BC56FA"/>
    <w:rsid w:val="00BE58F7"/>
    <w:rsid w:val="00BE6FF5"/>
    <w:rsid w:val="00BF0680"/>
    <w:rsid w:val="00C24D3D"/>
    <w:rsid w:val="00C54546"/>
    <w:rsid w:val="00C67A53"/>
    <w:rsid w:val="00C81411"/>
    <w:rsid w:val="00C900F0"/>
    <w:rsid w:val="00C9602F"/>
    <w:rsid w:val="00CC0955"/>
    <w:rsid w:val="00CC123C"/>
    <w:rsid w:val="00CD45F0"/>
    <w:rsid w:val="00CD4986"/>
    <w:rsid w:val="00CE4EF2"/>
    <w:rsid w:val="00CF7BB6"/>
    <w:rsid w:val="00D11A9D"/>
    <w:rsid w:val="00D20225"/>
    <w:rsid w:val="00D2242F"/>
    <w:rsid w:val="00D41179"/>
    <w:rsid w:val="00D42FE2"/>
    <w:rsid w:val="00D70FBD"/>
    <w:rsid w:val="00D754E1"/>
    <w:rsid w:val="00D82EC7"/>
    <w:rsid w:val="00D83BC3"/>
    <w:rsid w:val="00D92273"/>
    <w:rsid w:val="00D92526"/>
    <w:rsid w:val="00D94011"/>
    <w:rsid w:val="00D9419E"/>
    <w:rsid w:val="00D95611"/>
    <w:rsid w:val="00DA69F3"/>
    <w:rsid w:val="00DB337C"/>
    <w:rsid w:val="00DD322F"/>
    <w:rsid w:val="00DD63FC"/>
    <w:rsid w:val="00DE699F"/>
    <w:rsid w:val="00DF2929"/>
    <w:rsid w:val="00DF606D"/>
    <w:rsid w:val="00DF7B03"/>
    <w:rsid w:val="00E11724"/>
    <w:rsid w:val="00E11977"/>
    <w:rsid w:val="00E134C9"/>
    <w:rsid w:val="00E21EC4"/>
    <w:rsid w:val="00E33DF3"/>
    <w:rsid w:val="00E537AC"/>
    <w:rsid w:val="00E55CD3"/>
    <w:rsid w:val="00E65043"/>
    <w:rsid w:val="00E6615C"/>
    <w:rsid w:val="00E75DA8"/>
    <w:rsid w:val="00E8297A"/>
    <w:rsid w:val="00EC74FC"/>
    <w:rsid w:val="00EE31D7"/>
    <w:rsid w:val="00EE5E39"/>
    <w:rsid w:val="00EF20FC"/>
    <w:rsid w:val="00EF39FC"/>
    <w:rsid w:val="00EF41B5"/>
    <w:rsid w:val="00EF42DD"/>
    <w:rsid w:val="00F01636"/>
    <w:rsid w:val="00F02CBF"/>
    <w:rsid w:val="00F0418D"/>
    <w:rsid w:val="00F613C8"/>
    <w:rsid w:val="00F912D0"/>
    <w:rsid w:val="00FA1CC5"/>
    <w:rsid w:val="00FD2F02"/>
    <w:rsid w:val="00FD63C1"/>
    <w:rsid w:val="00FD655B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C777C5"/>
  <w15:docId w15:val="{1DCF875F-FCD9-4428-978B-EA5E7FD8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1910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100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19100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100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91004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91004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7870AC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5E16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uiPriority w:val="99"/>
    <w:semiHidden/>
    <w:rsid w:val="008E5E16"/>
    <w:rPr>
      <w:rFonts w:ascii="Arial" w:eastAsia="Times New Roman" w:hAnsi="Arial"/>
      <w:lang w:val="es-ES" w:eastAsia="es-ES"/>
    </w:rPr>
  </w:style>
  <w:style w:type="character" w:styleId="Refdenotaalpie">
    <w:name w:val="footnote reference"/>
    <w:uiPriority w:val="99"/>
    <w:semiHidden/>
    <w:unhideWhenUsed/>
    <w:rsid w:val="008E5E16"/>
    <w:rPr>
      <w:vertAlign w:val="superscript"/>
    </w:rPr>
  </w:style>
  <w:style w:type="character" w:styleId="Textoennegrita">
    <w:name w:val="Strong"/>
    <w:uiPriority w:val="22"/>
    <w:qFormat/>
    <w:rsid w:val="00FE6A64"/>
    <w:rPr>
      <w:b/>
      <w:bCs/>
    </w:rPr>
  </w:style>
  <w:style w:type="paragraph" w:styleId="Revisin">
    <w:name w:val="Revision"/>
    <w:hidden/>
    <w:uiPriority w:val="99"/>
    <w:semiHidden/>
    <w:rsid w:val="00463923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8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21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99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00181205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42823132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47653043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50060911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51160228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69707408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92587110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834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915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92618535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215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at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56ADB-4B70-4C3B-BF50-DF9F2483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5</cp:revision>
  <dcterms:created xsi:type="dcterms:W3CDTF">2024-11-06T13:54:00Z</dcterms:created>
  <dcterms:modified xsi:type="dcterms:W3CDTF">2024-11-07T19:44:00Z</dcterms:modified>
</cp:coreProperties>
</file>