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3365" w14:textId="77777777" w:rsidR="00802085" w:rsidRPr="00802085" w:rsidRDefault="00802085" w:rsidP="00802085">
      <w:pPr>
        <w:spacing w:after="0"/>
        <w:jc w:val="right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PE"/>
        </w:rPr>
      </w:pPr>
    </w:p>
    <w:p w14:paraId="391D664F" w14:textId="77777777" w:rsidR="00B51099" w:rsidRDefault="00FC5A38" w:rsidP="00B51099">
      <w:pPr>
        <w:spacing w:after="0"/>
        <w:jc w:val="center"/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</w:pPr>
      <w:r w:rsidRPr="00FC5A38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>SUNAT RECIBE INFORMACIÓN DE</w:t>
      </w:r>
      <w:r w:rsidR="003D3822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 xml:space="preserve"> </w:t>
      </w:r>
      <w:r w:rsidRPr="00FC5A38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 xml:space="preserve">ALQUILERES </w:t>
      </w:r>
      <w:r w:rsidR="00FB2125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 xml:space="preserve">DE INMUEBLES </w:t>
      </w:r>
      <w:r w:rsidRPr="00FC5A38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 xml:space="preserve">REALIZADOS </w:t>
      </w:r>
      <w:r w:rsidR="00473584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 xml:space="preserve">EN EL PERÚ </w:t>
      </w:r>
      <w:r w:rsidR="003D3822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 xml:space="preserve">A </w:t>
      </w:r>
      <w:r w:rsidRPr="00FC5A38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 xml:space="preserve">TRAVÉS DE </w:t>
      </w:r>
      <w:r w:rsidR="00B72868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>PLATAFORMAS DIGITALES</w:t>
      </w:r>
    </w:p>
    <w:p w14:paraId="37EABC84" w14:textId="77777777" w:rsidR="00B51099" w:rsidRPr="00B51099" w:rsidRDefault="00B51099" w:rsidP="00B51099">
      <w:pPr>
        <w:spacing w:after="0"/>
        <w:rPr>
          <w:rFonts w:ascii="Arial" w:eastAsia="Times New Roman" w:hAnsi="Arial" w:cs="Arial"/>
          <w:b/>
          <w:bCs/>
          <w:color w:val="222222"/>
          <w:lang w:eastAsia="es-PE"/>
        </w:rPr>
      </w:pPr>
    </w:p>
    <w:p w14:paraId="434EE94C" w14:textId="790C776B" w:rsidR="00FC5A38" w:rsidRDefault="00E457B5" w:rsidP="00B51099">
      <w:pPr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b/>
          <w:bCs/>
          <w:i/>
          <w:iCs/>
          <w:color w:val="222222"/>
          <w:lang w:eastAsia="es-PE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lang w:eastAsia="es-PE"/>
        </w:rPr>
        <w:t>Ya</w:t>
      </w:r>
      <w:r w:rsidR="00473584">
        <w:rPr>
          <w:rFonts w:ascii="Arial" w:eastAsia="Times New Roman" w:hAnsi="Arial" w:cs="Arial"/>
          <w:b/>
          <w:bCs/>
          <w:i/>
          <w:iCs/>
          <w:color w:val="222222"/>
          <w:lang w:eastAsia="es-PE"/>
        </w:rPr>
        <w:t xml:space="preserve"> ha recibido información de </w:t>
      </w:r>
      <w:r w:rsidR="008B27B2">
        <w:rPr>
          <w:rFonts w:ascii="Arial" w:eastAsia="Times New Roman" w:hAnsi="Arial" w:cs="Arial"/>
          <w:b/>
          <w:bCs/>
          <w:i/>
          <w:iCs/>
          <w:color w:val="222222"/>
          <w:lang w:eastAsia="es-PE"/>
        </w:rPr>
        <w:t xml:space="preserve">más de </w:t>
      </w:r>
      <w:r w:rsidR="0081542D">
        <w:rPr>
          <w:rFonts w:ascii="Arial" w:eastAsia="Times New Roman" w:hAnsi="Arial" w:cs="Arial"/>
          <w:b/>
          <w:bCs/>
          <w:i/>
          <w:iCs/>
          <w:color w:val="222222"/>
          <w:lang w:eastAsia="es-PE"/>
        </w:rPr>
        <w:t>34</w:t>
      </w:r>
      <w:r w:rsidR="00473584">
        <w:rPr>
          <w:rFonts w:ascii="Arial" w:eastAsia="Times New Roman" w:hAnsi="Arial" w:cs="Arial"/>
          <w:b/>
          <w:bCs/>
          <w:i/>
          <w:iCs/>
          <w:color w:val="222222"/>
          <w:lang w:eastAsia="es-PE"/>
        </w:rPr>
        <w:t xml:space="preserve"> mil </w:t>
      </w:r>
      <w:r w:rsidR="0022260A">
        <w:rPr>
          <w:rFonts w:ascii="Arial" w:eastAsia="Times New Roman" w:hAnsi="Arial" w:cs="Arial"/>
          <w:b/>
          <w:bCs/>
          <w:i/>
          <w:iCs/>
          <w:color w:val="222222"/>
          <w:lang w:eastAsia="es-PE"/>
        </w:rPr>
        <w:t>propietarios de inmuebles</w:t>
      </w:r>
      <w:r w:rsidR="00BE6E4B">
        <w:rPr>
          <w:rFonts w:ascii="Arial" w:eastAsia="Times New Roman" w:hAnsi="Arial" w:cs="Arial"/>
          <w:b/>
          <w:bCs/>
          <w:i/>
          <w:iCs/>
          <w:color w:val="222222"/>
          <w:lang w:eastAsia="es-PE"/>
        </w:rPr>
        <w:t>.</w:t>
      </w:r>
    </w:p>
    <w:p w14:paraId="4558DE2D" w14:textId="77777777" w:rsidR="00FC5A38" w:rsidRDefault="00FC5A38" w:rsidP="00FC5A38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7D504ED1" w14:textId="146DCEF8" w:rsidR="001C1171" w:rsidRPr="00FC5A38" w:rsidRDefault="001C1171" w:rsidP="001C1171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FC5A38">
        <w:rPr>
          <w:rFonts w:ascii="Arial" w:eastAsia="Times New Roman" w:hAnsi="Arial" w:cs="Arial"/>
          <w:color w:val="222222"/>
          <w:lang w:eastAsia="es-PE"/>
        </w:rPr>
        <w:t xml:space="preserve">La Superintendencia Nacional de Aduanas y de Administración Tributaria (SUNAT) </w:t>
      </w:r>
      <w:r w:rsidR="00BF5477">
        <w:rPr>
          <w:rFonts w:ascii="Arial" w:eastAsia="Times New Roman" w:hAnsi="Arial" w:cs="Arial"/>
          <w:color w:val="222222"/>
          <w:lang w:eastAsia="es-PE"/>
        </w:rPr>
        <w:t xml:space="preserve">informa que </w:t>
      </w:r>
      <w:r w:rsidR="005C6606">
        <w:rPr>
          <w:rFonts w:ascii="Arial" w:eastAsia="Times New Roman" w:hAnsi="Arial" w:cs="Arial"/>
          <w:color w:val="222222"/>
          <w:lang w:eastAsia="es-PE"/>
        </w:rPr>
        <w:t xml:space="preserve">recientemente </w:t>
      </w:r>
      <w:r w:rsidRPr="00FC5A38">
        <w:rPr>
          <w:rFonts w:ascii="Arial" w:eastAsia="Times New Roman" w:hAnsi="Arial" w:cs="Arial"/>
          <w:color w:val="222222"/>
          <w:lang w:eastAsia="es-PE"/>
        </w:rPr>
        <w:t xml:space="preserve">ha recibido </w:t>
      </w:r>
      <w:r>
        <w:rPr>
          <w:rFonts w:ascii="Arial" w:eastAsia="Times New Roman" w:hAnsi="Arial" w:cs="Arial"/>
          <w:color w:val="222222"/>
          <w:lang w:eastAsia="es-PE"/>
        </w:rPr>
        <w:t>información detallada de la</w:t>
      </w:r>
      <w:r w:rsidR="00735EF5">
        <w:rPr>
          <w:rFonts w:ascii="Arial" w:eastAsia="Times New Roman" w:hAnsi="Arial" w:cs="Arial"/>
          <w:color w:val="222222"/>
          <w:lang w:eastAsia="es-PE"/>
        </w:rPr>
        <w:t>s</w:t>
      </w:r>
      <w:r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F5122A">
        <w:rPr>
          <w:rFonts w:ascii="Arial" w:eastAsia="Times New Roman" w:hAnsi="Arial" w:cs="Arial"/>
          <w:color w:val="222222"/>
          <w:lang w:eastAsia="es-PE"/>
        </w:rPr>
        <w:t xml:space="preserve">operaciones de </w:t>
      </w:r>
      <w:r>
        <w:rPr>
          <w:rFonts w:ascii="Arial" w:eastAsia="Times New Roman" w:hAnsi="Arial" w:cs="Arial"/>
          <w:color w:val="222222"/>
          <w:lang w:eastAsia="es-PE"/>
        </w:rPr>
        <w:t>alquiler realizad</w:t>
      </w:r>
      <w:r w:rsidR="00037985">
        <w:rPr>
          <w:rFonts w:ascii="Arial" w:eastAsia="Times New Roman" w:hAnsi="Arial" w:cs="Arial"/>
          <w:color w:val="222222"/>
          <w:lang w:eastAsia="es-PE"/>
        </w:rPr>
        <w:t>a</w:t>
      </w:r>
      <w:r>
        <w:rPr>
          <w:rFonts w:ascii="Arial" w:eastAsia="Times New Roman" w:hAnsi="Arial" w:cs="Arial"/>
          <w:color w:val="222222"/>
          <w:lang w:eastAsia="es-PE"/>
        </w:rPr>
        <w:t>s en el Perú a través de la</w:t>
      </w:r>
      <w:r w:rsidR="00735EF5">
        <w:rPr>
          <w:rFonts w:ascii="Arial" w:eastAsia="Times New Roman" w:hAnsi="Arial" w:cs="Arial"/>
          <w:color w:val="222222"/>
          <w:lang w:eastAsia="es-PE"/>
        </w:rPr>
        <w:t>s</w:t>
      </w:r>
      <w:r>
        <w:rPr>
          <w:rFonts w:ascii="Arial" w:eastAsia="Times New Roman" w:hAnsi="Arial" w:cs="Arial"/>
          <w:color w:val="222222"/>
          <w:lang w:eastAsia="es-PE"/>
        </w:rPr>
        <w:t xml:space="preserve"> plataforma</w:t>
      </w:r>
      <w:r w:rsidR="00735EF5">
        <w:rPr>
          <w:rFonts w:ascii="Arial" w:eastAsia="Times New Roman" w:hAnsi="Arial" w:cs="Arial"/>
          <w:color w:val="222222"/>
          <w:lang w:eastAsia="es-PE"/>
        </w:rPr>
        <w:t>s digitales</w:t>
      </w:r>
      <w:r w:rsidR="00611ED6">
        <w:rPr>
          <w:rFonts w:ascii="Arial" w:eastAsia="Times New Roman" w:hAnsi="Arial" w:cs="Arial"/>
          <w:color w:val="222222"/>
          <w:lang w:eastAsia="es-PE"/>
        </w:rPr>
        <w:t xml:space="preserve">, </w:t>
      </w:r>
      <w:r w:rsidR="00E457B5">
        <w:rPr>
          <w:rFonts w:ascii="Arial" w:eastAsia="Times New Roman" w:hAnsi="Arial" w:cs="Arial"/>
          <w:color w:val="222222"/>
          <w:lang w:eastAsia="es-PE"/>
        </w:rPr>
        <w:t xml:space="preserve">como AIRBNB y otras, </w:t>
      </w:r>
      <w:r w:rsidR="00AB3A56">
        <w:rPr>
          <w:rFonts w:ascii="Arial" w:eastAsia="Times New Roman" w:hAnsi="Arial" w:cs="Arial"/>
          <w:color w:val="222222"/>
          <w:lang w:eastAsia="es-PE"/>
        </w:rPr>
        <w:t>de más de 34 mil propietarios de inmuebles</w:t>
      </w:r>
      <w:r w:rsidR="00BE6E4B" w:rsidRPr="00BE6E4B">
        <w:rPr>
          <w:rFonts w:ascii="Arial" w:eastAsia="Times New Roman" w:hAnsi="Arial" w:cs="Arial"/>
          <w:color w:val="222222"/>
          <w:lang w:eastAsia="es-PE"/>
        </w:rPr>
        <w:t>.</w:t>
      </w:r>
    </w:p>
    <w:p w14:paraId="0CECAC67" w14:textId="77777777" w:rsidR="001C1171" w:rsidRPr="00FC5A38" w:rsidRDefault="001C1171" w:rsidP="00FC5A38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6E9EA449" w14:textId="3281DCF9" w:rsidR="00FC5A38" w:rsidRPr="00FC5A38" w:rsidRDefault="003E73F4" w:rsidP="00FC5A38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>
        <w:rPr>
          <w:rFonts w:ascii="Arial" w:eastAsia="Times New Roman" w:hAnsi="Arial" w:cs="Arial"/>
          <w:color w:val="222222"/>
          <w:lang w:eastAsia="es-PE"/>
        </w:rPr>
        <w:t xml:space="preserve">Esta importante información fue obtenida </w:t>
      </w:r>
      <w:r w:rsidR="00FC5A38" w:rsidRPr="00FC5A38">
        <w:rPr>
          <w:rFonts w:ascii="Arial" w:eastAsia="Times New Roman" w:hAnsi="Arial" w:cs="Arial"/>
          <w:color w:val="222222"/>
          <w:lang w:eastAsia="es-PE"/>
        </w:rPr>
        <w:t>gracias a</w:t>
      </w:r>
      <w:r w:rsidR="00C00070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D9265E">
        <w:rPr>
          <w:rFonts w:ascii="Arial" w:eastAsia="Times New Roman" w:hAnsi="Arial" w:cs="Arial"/>
          <w:color w:val="222222"/>
          <w:lang w:eastAsia="es-PE"/>
        </w:rPr>
        <w:t xml:space="preserve">los </w:t>
      </w:r>
      <w:r w:rsidR="00C00070">
        <w:rPr>
          <w:rFonts w:ascii="Arial" w:eastAsia="Times New Roman" w:hAnsi="Arial" w:cs="Arial"/>
          <w:color w:val="222222"/>
          <w:lang w:eastAsia="es-PE"/>
        </w:rPr>
        <w:t>acuerdos de</w:t>
      </w:r>
      <w:r w:rsidR="00F72145">
        <w:rPr>
          <w:rFonts w:ascii="Arial" w:eastAsia="Times New Roman" w:hAnsi="Arial" w:cs="Arial"/>
          <w:color w:val="222222"/>
          <w:lang w:eastAsia="es-PE"/>
        </w:rPr>
        <w:t xml:space="preserve"> cooperación internacional</w:t>
      </w:r>
      <w:r w:rsidR="00FC5A38" w:rsidRPr="00FC5A38">
        <w:rPr>
          <w:rFonts w:ascii="Arial" w:eastAsia="Times New Roman" w:hAnsi="Arial" w:cs="Arial"/>
          <w:color w:val="222222"/>
          <w:lang w:eastAsia="es-PE"/>
        </w:rPr>
        <w:t>, l</w:t>
      </w:r>
      <w:r w:rsidR="006F164A">
        <w:rPr>
          <w:rFonts w:ascii="Arial" w:eastAsia="Times New Roman" w:hAnsi="Arial" w:cs="Arial"/>
          <w:color w:val="222222"/>
          <w:lang w:eastAsia="es-PE"/>
        </w:rPr>
        <w:t>os</w:t>
      </w:r>
      <w:r w:rsidR="00FC5A38" w:rsidRPr="00FC5A38">
        <w:rPr>
          <w:rFonts w:ascii="Arial" w:eastAsia="Times New Roman" w:hAnsi="Arial" w:cs="Arial"/>
          <w:color w:val="222222"/>
          <w:lang w:eastAsia="es-PE"/>
        </w:rPr>
        <w:t xml:space="preserve"> cual</w:t>
      </w:r>
      <w:r w:rsidR="006F164A">
        <w:rPr>
          <w:rFonts w:ascii="Arial" w:eastAsia="Times New Roman" w:hAnsi="Arial" w:cs="Arial"/>
          <w:color w:val="222222"/>
          <w:lang w:eastAsia="es-PE"/>
        </w:rPr>
        <w:t>es</w:t>
      </w:r>
      <w:r w:rsidR="00FC5A38" w:rsidRPr="00FC5A38">
        <w:rPr>
          <w:rFonts w:ascii="Arial" w:eastAsia="Times New Roman" w:hAnsi="Arial" w:cs="Arial"/>
          <w:color w:val="222222"/>
          <w:lang w:eastAsia="es-PE"/>
        </w:rPr>
        <w:t xml:space="preserve"> permite</w:t>
      </w:r>
      <w:r w:rsidR="006F164A">
        <w:rPr>
          <w:rFonts w:ascii="Arial" w:eastAsia="Times New Roman" w:hAnsi="Arial" w:cs="Arial"/>
          <w:color w:val="222222"/>
          <w:lang w:eastAsia="es-PE"/>
        </w:rPr>
        <w:t>n</w:t>
      </w:r>
      <w:r w:rsidR="00FC5A38" w:rsidRPr="00FC5A38">
        <w:rPr>
          <w:rFonts w:ascii="Arial" w:eastAsia="Times New Roman" w:hAnsi="Arial" w:cs="Arial"/>
          <w:color w:val="222222"/>
          <w:lang w:eastAsia="es-PE"/>
        </w:rPr>
        <w:t xml:space="preserve"> a la </w:t>
      </w:r>
      <w:r w:rsidR="00E457B5">
        <w:rPr>
          <w:rFonts w:ascii="Arial" w:eastAsia="Times New Roman" w:hAnsi="Arial" w:cs="Arial"/>
          <w:color w:val="222222"/>
          <w:lang w:eastAsia="es-PE"/>
        </w:rPr>
        <w:t>Administración Aduanera y Tributaria</w:t>
      </w:r>
      <w:r w:rsidR="00FC5A38" w:rsidRPr="00FC5A38">
        <w:rPr>
          <w:rFonts w:ascii="Arial" w:eastAsia="Times New Roman" w:hAnsi="Arial" w:cs="Arial"/>
          <w:color w:val="222222"/>
          <w:lang w:eastAsia="es-PE"/>
        </w:rPr>
        <w:t xml:space="preserve"> acceder a datos fiscales </w:t>
      </w:r>
      <w:r w:rsidR="00F72FB4">
        <w:rPr>
          <w:rFonts w:ascii="Arial" w:eastAsia="Times New Roman" w:hAnsi="Arial" w:cs="Arial"/>
          <w:color w:val="222222"/>
          <w:lang w:eastAsia="es-PE"/>
        </w:rPr>
        <w:t>en</w:t>
      </w:r>
      <w:r w:rsidR="00F72FB4" w:rsidRPr="00FC5A38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F72FB4">
        <w:rPr>
          <w:rFonts w:ascii="Arial" w:eastAsia="Times New Roman" w:hAnsi="Arial" w:cs="Arial"/>
          <w:color w:val="222222"/>
          <w:lang w:eastAsia="es-PE"/>
        </w:rPr>
        <w:t xml:space="preserve">más de </w:t>
      </w:r>
      <w:r w:rsidR="00FC5A38" w:rsidRPr="00FC5A38">
        <w:rPr>
          <w:rFonts w:ascii="Arial" w:eastAsia="Times New Roman" w:hAnsi="Arial" w:cs="Arial"/>
          <w:color w:val="222222"/>
          <w:lang w:eastAsia="es-PE"/>
        </w:rPr>
        <w:t>1</w:t>
      </w:r>
      <w:r>
        <w:rPr>
          <w:rFonts w:ascii="Arial" w:eastAsia="Times New Roman" w:hAnsi="Arial" w:cs="Arial"/>
          <w:color w:val="222222"/>
          <w:lang w:eastAsia="es-PE"/>
        </w:rPr>
        <w:t>4</w:t>
      </w:r>
      <w:r w:rsidR="00FC5A38" w:rsidRPr="00FC5A38">
        <w:rPr>
          <w:rFonts w:ascii="Arial" w:eastAsia="Times New Roman" w:hAnsi="Arial" w:cs="Arial"/>
          <w:color w:val="222222"/>
          <w:lang w:eastAsia="es-PE"/>
        </w:rPr>
        <w:t>0 países, fortaleciendo así la lucha contra la evasión y elusión tributaria a nivel internacional.</w:t>
      </w:r>
    </w:p>
    <w:p w14:paraId="57117F8D" w14:textId="77777777" w:rsidR="00FC5A38" w:rsidRPr="00FC5A38" w:rsidRDefault="00FC5A38" w:rsidP="00FC5A38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555727F4" w14:textId="086B4A00" w:rsidR="007F35D6" w:rsidRDefault="00FC5A38" w:rsidP="00FC5A38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FC5A38">
        <w:rPr>
          <w:rFonts w:ascii="Arial" w:eastAsia="Times New Roman" w:hAnsi="Arial" w:cs="Arial"/>
          <w:color w:val="222222"/>
          <w:lang w:eastAsia="es-PE"/>
        </w:rPr>
        <w:t xml:space="preserve">La SUNAT </w:t>
      </w:r>
      <w:r w:rsidR="00F72FB4">
        <w:rPr>
          <w:rFonts w:ascii="Arial" w:eastAsia="Times New Roman" w:hAnsi="Arial" w:cs="Arial"/>
          <w:color w:val="222222"/>
          <w:lang w:eastAsia="es-PE"/>
        </w:rPr>
        <w:t>recuerda</w:t>
      </w:r>
      <w:r w:rsidR="00F72FB4" w:rsidRPr="00FC5A38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Pr="00FC5A38">
        <w:rPr>
          <w:rFonts w:ascii="Arial" w:eastAsia="Times New Roman" w:hAnsi="Arial" w:cs="Arial"/>
          <w:color w:val="222222"/>
          <w:lang w:eastAsia="es-PE"/>
        </w:rPr>
        <w:t xml:space="preserve">a todos los </w:t>
      </w:r>
      <w:r w:rsidR="00FB267A">
        <w:rPr>
          <w:rFonts w:ascii="Arial" w:eastAsia="Times New Roman" w:hAnsi="Arial" w:cs="Arial"/>
          <w:color w:val="222222"/>
          <w:lang w:eastAsia="es-PE"/>
        </w:rPr>
        <w:t>propietarios de inmuebles,</w:t>
      </w:r>
      <w:r w:rsidR="00FB267A" w:rsidRPr="00FC5A38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Pr="00FC5A38">
        <w:rPr>
          <w:rFonts w:ascii="Arial" w:eastAsia="Times New Roman" w:hAnsi="Arial" w:cs="Arial"/>
          <w:color w:val="222222"/>
          <w:lang w:eastAsia="es-PE"/>
        </w:rPr>
        <w:t xml:space="preserve">que hayan </w:t>
      </w:r>
      <w:r w:rsidR="0001453E">
        <w:rPr>
          <w:rFonts w:ascii="Arial" w:eastAsia="Times New Roman" w:hAnsi="Arial" w:cs="Arial"/>
          <w:color w:val="222222"/>
          <w:lang w:eastAsia="es-PE"/>
        </w:rPr>
        <w:t>obtenido</w:t>
      </w:r>
      <w:r w:rsidR="0001453E" w:rsidRPr="00FC5A38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Pr="00FC5A38">
        <w:rPr>
          <w:rFonts w:ascii="Arial" w:eastAsia="Times New Roman" w:hAnsi="Arial" w:cs="Arial"/>
          <w:color w:val="222222"/>
          <w:lang w:eastAsia="es-PE"/>
        </w:rPr>
        <w:t xml:space="preserve">ingresos por alquileres a través de </w:t>
      </w:r>
      <w:r w:rsidR="0053403B" w:rsidRPr="0053403B">
        <w:rPr>
          <w:rFonts w:ascii="Arial" w:eastAsia="Times New Roman" w:hAnsi="Arial" w:cs="Arial"/>
          <w:color w:val="222222"/>
          <w:lang w:eastAsia="es-PE"/>
        </w:rPr>
        <w:t>AIRBNB, Booking, TripAdvisor, Expedia u otras plataformas</w:t>
      </w:r>
      <w:r w:rsidR="00FB267A">
        <w:rPr>
          <w:rFonts w:ascii="Arial" w:eastAsia="Times New Roman" w:hAnsi="Arial" w:cs="Arial"/>
          <w:color w:val="222222"/>
          <w:lang w:eastAsia="es-PE"/>
        </w:rPr>
        <w:t>,</w:t>
      </w:r>
      <w:r w:rsidRPr="00FC5A38">
        <w:rPr>
          <w:rFonts w:ascii="Arial" w:eastAsia="Times New Roman" w:hAnsi="Arial" w:cs="Arial"/>
          <w:color w:val="222222"/>
          <w:lang w:eastAsia="es-PE"/>
        </w:rPr>
        <w:t xml:space="preserve"> a </w:t>
      </w:r>
      <w:r w:rsidR="003A0F00">
        <w:rPr>
          <w:rFonts w:ascii="Arial" w:eastAsia="Times New Roman" w:hAnsi="Arial" w:cs="Arial"/>
          <w:color w:val="222222"/>
          <w:lang w:eastAsia="es-PE"/>
        </w:rPr>
        <w:t>cumplir</w:t>
      </w:r>
      <w:r w:rsidR="003A0F00" w:rsidRPr="00FC5A38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CF53A5">
        <w:rPr>
          <w:rFonts w:ascii="Arial" w:eastAsia="Times New Roman" w:hAnsi="Arial" w:cs="Arial"/>
          <w:color w:val="222222"/>
          <w:lang w:eastAsia="es-PE"/>
        </w:rPr>
        <w:t>oportuna</w:t>
      </w:r>
      <w:r w:rsidR="002125B5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3A0F00">
        <w:rPr>
          <w:rFonts w:ascii="Arial" w:eastAsia="Times New Roman" w:hAnsi="Arial" w:cs="Arial"/>
          <w:color w:val="222222"/>
          <w:lang w:eastAsia="es-PE"/>
        </w:rPr>
        <w:t xml:space="preserve">y </w:t>
      </w:r>
      <w:r w:rsidRPr="00FC5A38">
        <w:rPr>
          <w:rFonts w:ascii="Arial" w:eastAsia="Times New Roman" w:hAnsi="Arial" w:cs="Arial"/>
          <w:color w:val="222222"/>
          <w:lang w:eastAsia="es-PE"/>
        </w:rPr>
        <w:t xml:space="preserve">voluntariamente </w:t>
      </w:r>
      <w:r w:rsidR="00CF53A5">
        <w:rPr>
          <w:rFonts w:ascii="Arial" w:eastAsia="Times New Roman" w:hAnsi="Arial" w:cs="Arial"/>
          <w:color w:val="222222"/>
          <w:lang w:eastAsia="es-PE"/>
        </w:rPr>
        <w:t>con sus obligaciones tributarias</w:t>
      </w:r>
      <w:r w:rsidR="00FB267A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1958A0">
        <w:rPr>
          <w:rFonts w:ascii="Arial" w:eastAsia="Times New Roman" w:hAnsi="Arial" w:cs="Arial"/>
          <w:color w:val="222222"/>
          <w:lang w:eastAsia="es-PE"/>
        </w:rPr>
        <w:t>declarándolas</w:t>
      </w:r>
      <w:r w:rsidR="00FB267A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E457B5">
        <w:rPr>
          <w:rFonts w:ascii="Arial" w:eastAsia="Times New Roman" w:hAnsi="Arial" w:cs="Arial"/>
          <w:color w:val="222222"/>
          <w:lang w:eastAsia="es-PE"/>
        </w:rPr>
        <w:t>R</w:t>
      </w:r>
      <w:r w:rsidR="00FB267A">
        <w:rPr>
          <w:rFonts w:ascii="Arial" w:eastAsia="Times New Roman" w:hAnsi="Arial" w:cs="Arial"/>
          <w:color w:val="222222"/>
          <w:lang w:eastAsia="es-PE"/>
        </w:rPr>
        <w:t xml:space="preserve">entas de </w:t>
      </w:r>
      <w:r w:rsidR="00E457B5">
        <w:rPr>
          <w:rFonts w:ascii="Arial" w:eastAsia="Times New Roman" w:hAnsi="Arial" w:cs="Arial"/>
          <w:color w:val="222222"/>
          <w:lang w:eastAsia="es-PE"/>
        </w:rPr>
        <w:t>P</w:t>
      </w:r>
      <w:r w:rsidR="00FB267A">
        <w:rPr>
          <w:rFonts w:ascii="Arial" w:eastAsia="Times New Roman" w:hAnsi="Arial" w:cs="Arial"/>
          <w:color w:val="222222"/>
          <w:lang w:eastAsia="es-PE"/>
        </w:rPr>
        <w:t xml:space="preserve">rimera </w:t>
      </w:r>
      <w:r w:rsidR="00E457B5">
        <w:rPr>
          <w:rFonts w:ascii="Arial" w:eastAsia="Times New Roman" w:hAnsi="Arial" w:cs="Arial"/>
          <w:color w:val="222222"/>
          <w:lang w:eastAsia="es-PE"/>
        </w:rPr>
        <w:t>C</w:t>
      </w:r>
      <w:r w:rsidR="00FB267A">
        <w:rPr>
          <w:rFonts w:ascii="Arial" w:eastAsia="Times New Roman" w:hAnsi="Arial" w:cs="Arial"/>
          <w:color w:val="222222"/>
          <w:lang w:eastAsia="es-PE"/>
        </w:rPr>
        <w:t>ategoría</w:t>
      </w:r>
      <w:r w:rsidRPr="00FC5A38">
        <w:rPr>
          <w:rFonts w:ascii="Arial" w:eastAsia="Times New Roman" w:hAnsi="Arial" w:cs="Arial"/>
          <w:color w:val="222222"/>
          <w:lang w:eastAsia="es-PE"/>
        </w:rPr>
        <w:t>.</w:t>
      </w:r>
    </w:p>
    <w:p w14:paraId="0BA48C6B" w14:textId="77777777" w:rsidR="007F35D6" w:rsidRDefault="007F35D6" w:rsidP="00FC5A38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42AB9101" w14:textId="004E4341" w:rsidR="00FC5A38" w:rsidRPr="00FC5A38" w:rsidRDefault="00562EE2" w:rsidP="00FC5A38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>
        <w:rPr>
          <w:rFonts w:ascii="Arial" w:eastAsia="Times New Roman" w:hAnsi="Arial" w:cs="Arial"/>
          <w:color w:val="222222"/>
          <w:lang w:eastAsia="es-PE"/>
        </w:rPr>
        <w:t>Dicho cumplimiento</w:t>
      </w:r>
      <w:r w:rsidR="00FC5A38" w:rsidRPr="00FC5A38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FC5A38" w:rsidRPr="005A7025">
        <w:rPr>
          <w:rFonts w:ascii="Arial" w:eastAsia="Times New Roman" w:hAnsi="Arial" w:cs="Arial"/>
          <w:color w:val="222222"/>
          <w:lang w:eastAsia="es-PE"/>
        </w:rPr>
        <w:t xml:space="preserve">puede realizarse de manera sencilla a través de los canales virtuales de la SUNAT, evitando así </w:t>
      </w:r>
      <w:r w:rsidR="000E7E1C" w:rsidRPr="005A7025">
        <w:rPr>
          <w:rFonts w:ascii="Arial" w:eastAsia="Times New Roman" w:hAnsi="Arial" w:cs="Arial"/>
          <w:color w:val="222222"/>
          <w:lang w:eastAsia="es-PE"/>
        </w:rPr>
        <w:t>sanciones económicas</w:t>
      </w:r>
      <w:r w:rsidR="007F35D6" w:rsidRPr="005A7025">
        <w:rPr>
          <w:rFonts w:ascii="Arial" w:eastAsia="Times New Roman" w:hAnsi="Arial" w:cs="Arial"/>
          <w:color w:val="222222"/>
          <w:lang w:eastAsia="es-PE"/>
        </w:rPr>
        <w:t xml:space="preserve"> en aplicación del Régimen de Gradualidad </w:t>
      </w:r>
      <w:r w:rsidR="00FD1964" w:rsidRPr="005A7025">
        <w:rPr>
          <w:rFonts w:ascii="Arial" w:eastAsia="Times New Roman" w:hAnsi="Arial" w:cs="Arial"/>
          <w:color w:val="222222"/>
          <w:lang w:eastAsia="es-PE"/>
        </w:rPr>
        <w:t>aprobado con</w:t>
      </w:r>
      <w:r w:rsidR="007F35D6" w:rsidRPr="005A7025">
        <w:rPr>
          <w:rFonts w:ascii="Arial" w:eastAsia="Times New Roman" w:hAnsi="Arial" w:cs="Arial"/>
          <w:color w:val="222222"/>
          <w:lang w:eastAsia="es-PE"/>
        </w:rPr>
        <w:t xml:space="preserve"> Resolución de Superintendencia Nº 000355-2025/SUNAT.</w:t>
      </w:r>
      <w:r w:rsidR="007F35D6">
        <w:rPr>
          <w:rFonts w:ascii="Arial" w:eastAsia="Times New Roman" w:hAnsi="Arial" w:cs="Arial"/>
          <w:color w:val="222222"/>
          <w:lang w:eastAsia="es-PE"/>
        </w:rPr>
        <w:t xml:space="preserve"> </w:t>
      </w:r>
    </w:p>
    <w:p w14:paraId="4AE6ACAD" w14:textId="77777777" w:rsidR="00FC5A38" w:rsidRPr="00FC5A38" w:rsidRDefault="00FC5A38" w:rsidP="00FC5A38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0E7B5679" w14:textId="748954FC" w:rsidR="007E0D80" w:rsidRDefault="00E457B5" w:rsidP="00FC5A38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>
        <w:rPr>
          <w:rFonts w:ascii="Arial" w:eastAsia="Times New Roman" w:hAnsi="Arial" w:cs="Arial"/>
          <w:color w:val="222222"/>
          <w:lang w:eastAsia="es-PE"/>
        </w:rPr>
        <w:t>Esta iniciativa representa</w:t>
      </w:r>
      <w:r w:rsidR="00FC5A38" w:rsidRPr="00FC5A38">
        <w:rPr>
          <w:rFonts w:ascii="Arial" w:eastAsia="Times New Roman" w:hAnsi="Arial" w:cs="Arial"/>
          <w:color w:val="222222"/>
          <w:lang w:eastAsia="es-PE"/>
        </w:rPr>
        <w:t xml:space="preserve"> un avance significativo </w:t>
      </w:r>
      <w:r w:rsidR="00184F3C">
        <w:rPr>
          <w:rFonts w:ascii="Arial" w:eastAsia="Times New Roman" w:hAnsi="Arial" w:cs="Arial"/>
          <w:color w:val="222222"/>
          <w:lang w:eastAsia="es-PE"/>
        </w:rPr>
        <w:t xml:space="preserve">de la SUNAT </w:t>
      </w:r>
      <w:r w:rsidR="00FC5A38" w:rsidRPr="00FC5A38">
        <w:rPr>
          <w:rFonts w:ascii="Arial" w:eastAsia="Times New Roman" w:hAnsi="Arial" w:cs="Arial"/>
          <w:color w:val="222222"/>
          <w:lang w:eastAsia="es-PE"/>
        </w:rPr>
        <w:t>en</w:t>
      </w:r>
      <w:r w:rsidR="00C96427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184F3C">
        <w:rPr>
          <w:rFonts w:ascii="Arial" w:eastAsia="Times New Roman" w:hAnsi="Arial" w:cs="Arial"/>
          <w:color w:val="222222"/>
          <w:lang w:eastAsia="es-PE"/>
        </w:rPr>
        <w:t>su</w:t>
      </w:r>
      <w:r w:rsidR="00C96427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184F3C">
        <w:rPr>
          <w:rFonts w:ascii="Arial" w:eastAsia="Times New Roman" w:hAnsi="Arial" w:cs="Arial"/>
          <w:color w:val="222222"/>
          <w:lang w:eastAsia="es-PE"/>
        </w:rPr>
        <w:t xml:space="preserve">estrategia de </w:t>
      </w:r>
      <w:r w:rsidR="00C96427">
        <w:rPr>
          <w:rFonts w:ascii="Arial" w:eastAsia="Times New Roman" w:hAnsi="Arial" w:cs="Arial"/>
          <w:color w:val="222222"/>
          <w:lang w:eastAsia="es-PE"/>
        </w:rPr>
        <w:t xml:space="preserve">gestión de los riesgos de cumplimiento tributario </w:t>
      </w:r>
      <w:r w:rsidR="00366C25">
        <w:rPr>
          <w:rFonts w:ascii="Arial" w:eastAsia="Times New Roman" w:hAnsi="Arial" w:cs="Arial"/>
          <w:color w:val="222222"/>
          <w:lang w:eastAsia="es-PE"/>
        </w:rPr>
        <w:t>en la</w:t>
      </w:r>
      <w:r w:rsidR="00C96427">
        <w:rPr>
          <w:rFonts w:ascii="Arial" w:eastAsia="Times New Roman" w:hAnsi="Arial" w:cs="Arial"/>
          <w:color w:val="222222"/>
          <w:lang w:eastAsia="es-PE"/>
        </w:rPr>
        <w:t xml:space="preserve"> economía digital</w:t>
      </w:r>
      <w:r w:rsidR="00184F3C">
        <w:rPr>
          <w:rFonts w:ascii="Arial" w:eastAsia="Times New Roman" w:hAnsi="Arial" w:cs="Arial"/>
          <w:color w:val="222222"/>
          <w:lang w:eastAsia="es-PE"/>
        </w:rPr>
        <w:t xml:space="preserve">, </w:t>
      </w:r>
      <w:r w:rsidR="00366C25">
        <w:rPr>
          <w:rFonts w:ascii="Arial" w:eastAsia="Times New Roman" w:hAnsi="Arial" w:cs="Arial"/>
          <w:color w:val="222222"/>
          <w:lang w:eastAsia="es-PE"/>
        </w:rPr>
        <w:t xml:space="preserve">en el fortalecimiento de la cooperación internacional en materia tributara </w:t>
      </w:r>
      <w:r w:rsidR="00FC5A38" w:rsidRPr="00FC5A38">
        <w:rPr>
          <w:rFonts w:ascii="Arial" w:eastAsia="Times New Roman" w:hAnsi="Arial" w:cs="Arial"/>
          <w:color w:val="222222"/>
          <w:lang w:eastAsia="es-PE"/>
        </w:rPr>
        <w:t xml:space="preserve">y </w:t>
      </w:r>
      <w:r w:rsidR="00A47776">
        <w:rPr>
          <w:rFonts w:ascii="Arial" w:eastAsia="Times New Roman" w:hAnsi="Arial" w:cs="Arial"/>
          <w:color w:val="222222"/>
          <w:lang w:eastAsia="es-PE"/>
        </w:rPr>
        <w:t>en</w:t>
      </w:r>
      <w:r w:rsidR="00FC5A38" w:rsidRPr="00FC5A38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366C25">
        <w:rPr>
          <w:rFonts w:ascii="Arial" w:eastAsia="Times New Roman" w:hAnsi="Arial" w:cs="Arial"/>
          <w:color w:val="222222"/>
          <w:lang w:eastAsia="es-PE"/>
        </w:rPr>
        <w:t>su</w:t>
      </w:r>
      <w:r w:rsidR="00366C25" w:rsidRPr="00FC5A38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FC5A38" w:rsidRPr="00FC5A38">
        <w:rPr>
          <w:rFonts w:ascii="Arial" w:eastAsia="Times New Roman" w:hAnsi="Arial" w:cs="Arial"/>
          <w:color w:val="222222"/>
          <w:lang w:eastAsia="es-PE"/>
        </w:rPr>
        <w:t xml:space="preserve">compromiso </w:t>
      </w:r>
      <w:r w:rsidR="00366C25">
        <w:rPr>
          <w:rFonts w:ascii="Arial" w:eastAsia="Times New Roman" w:hAnsi="Arial" w:cs="Arial"/>
          <w:color w:val="222222"/>
          <w:lang w:eastAsia="es-PE"/>
        </w:rPr>
        <w:t>en</w:t>
      </w:r>
      <w:r w:rsidR="00366C25" w:rsidRPr="00FC5A38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FC5A38" w:rsidRPr="00FC5A38">
        <w:rPr>
          <w:rFonts w:ascii="Arial" w:eastAsia="Times New Roman" w:hAnsi="Arial" w:cs="Arial"/>
          <w:color w:val="222222"/>
          <w:lang w:eastAsia="es-PE"/>
        </w:rPr>
        <w:t xml:space="preserve">la </w:t>
      </w:r>
      <w:r w:rsidR="00FC5A38">
        <w:rPr>
          <w:rFonts w:ascii="Arial" w:eastAsia="Times New Roman" w:hAnsi="Arial" w:cs="Arial"/>
          <w:color w:val="222222"/>
          <w:lang w:eastAsia="es-PE"/>
        </w:rPr>
        <w:t xml:space="preserve">lucha contra la evasión </w:t>
      </w:r>
      <w:r w:rsidR="004968AD">
        <w:rPr>
          <w:rFonts w:ascii="Arial" w:eastAsia="Times New Roman" w:hAnsi="Arial" w:cs="Arial"/>
          <w:color w:val="222222"/>
          <w:lang w:eastAsia="es-PE"/>
        </w:rPr>
        <w:t xml:space="preserve">y elusión </w:t>
      </w:r>
      <w:r w:rsidR="00366C25">
        <w:rPr>
          <w:rFonts w:ascii="Arial" w:eastAsia="Times New Roman" w:hAnsi="Arial" w:cs="Arial"/>
          <w:color w:val="222222"/>
          <w:lang w:eastAsia="es-PE"/>
        </w:rPr>
        <w:t>tributaria</w:t>
      </w:r>
      <w:r w:rsidR="00FC5A38" w:rsidRPr="00FC5A38">
        <w:rPr>
          <w:rFonts w:ascii="Arial" w:eastAsia="Times New Roman" w:hAnsi="Arial" w:cs="Arial"/>
          <w:color w:val="222222"/>
          <w:lang w:eastAsia="es-PE"/>
        </w:rPr>
        <w:t>.</w:t>
      </w:r>
    </w:p>
    <w:p w14:paraId="2CB10978" w14:textId="77777777" w:rsidR="001116B2" w:rsidRDefault="001116B2" w:rsidP="00FC5A38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1EC50C33" w14:textId="7D3A2AB2" w:rsidR="001116B2" w:rsidRDefault="001116B2" w:rsidP="001116B2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>
        <w:rPr>
          <w:rFonts w:ascii="Arial" w:eastAsia="Times New Roman" w:hAnsi="Arial" w:cs="Arial"/>
          <w:color w:val="222222"/>
          <w:lang w:eastAsia="es-PE"/>
        </w:rPr>
        <w:t xml:space="preserve">Para más información sobre sus obligaciones, las personas pueden </w:t>
      </w:r>
      <w:r w:rsidR="00533B68">
        <w:rPr>
          <w:rFonts w:ascii="Arial" w:eastAsia="Times New Roman" w:hAnsi="Arial" w:cs="Arial"/>
          <w:color w:val="222222"/>
          <w:lang w:eastAsia="es-PE"/>
        </w:rPr>
        <w:t>efectuar consultas a través de</w:t>
      </w:r>
      <w:r>
        <w:rPr>
          <w:rFonts w:ascii="Arial" w:eastAsia="Times New Roman" w:hAnsi="Arial" w:cs="Arial"/>
          <w:color w:val="222222"/>
          <w:lang w:eastAsia="es-PE"/>
        </w:rPr>
        <w:t xml:space="preserve"> </w:t>
      </w:r>
      <w:hyperlink r:id="rId11" w:history="1">
        <w:r w:rsidR="007B7E3C" w:rsidRPr="007B7E3C">
          <w:rPr>
            <w:rStyle w:val="Hipervnculo"/>
            <w:rFonts w:ascii="Arial" w:hAnsi="Arial" w:cs="Arial"/>
          </w:rPr>
          <w:t>https://renta.sunat.gob.pe/personas/renta-de-primera-categoria</w:t>
        </w:r>
      </w:hyperlink>
      <w:r w:rsidR="007B7E3C">
        <w:t xml:space="preserve"> </w:t>
      </w:r>
      <w:r>
        <w:rPr>
          <w:rFonts w:ascii="Arial" w:eastAsia="Times New Roman" w:hAnsi="Arial" w:cs="Arial"/>
          <w:color w:val="222222"/>
          <w:lang w:eastAsia="es-PE"/>
        </w:rPr>
        <w:t xml:space="preserve">o </w:t>
      </w:r>
      <w:r w:rsidR="002C7659">
        <w:rPr>
          <w:rFonts w:ascii="Arial" w:eastAsia="Times New Roman" w:hAnsi="Arial" w:cs="Arial"/>
          <w:color w:val="222222"/>
          <w:lang w:eastAsia="es-PE"/>
        </w:rPr>
        <w:t>en</w:t>
      </w:r>
      <w:r w:rsidR="00DC5DCE">
        <w:rPr>
          <w:rFonts w:ascii="Arial" w:eastAsia="Times New Roman" w:hAnsi="Arial" w:cs="Arial"/>
          <w:color w:val="222222"/>
          <w:lang w:eastAsia="es-PE"/>
        </w:rPr>
        <w:t xml:space="preserve"> </w:t>
      </w:r>
      <w:hyperlink r:id="rId12" w:history="1">
        <w:r w:rsidR="00342FD9" w:rsidRPr="0005334B">
          <w:rPr>
            <w:rStyle w:val="Hipervnculo"/>
            <w:rFonts w:ascii="Arial" w:eastAsia="Times New Roman" w:hAnsi="Arial" w:cs="Arial"/>
            <w:lang w:eastAsia="es-PE"/>
          </w:rPr>
          <w:t>https://www.sunat.gob.pe/institucional/contactenos/index.html</w:t>
        </w:r>
      </w:hyperlink>
      <w:r w:rsidR="00533B68">
        <w:rPr>
          <w:rFonts w:ascii="Arial" w:eastAsia="Times New Roman" w:hAnsi="Arial" w:cs="Arial"/>
          <w:color w:val="222222"/>
          <w:lang w:eastAsia="es-PE"/>
        </w:rPr>
        <w:t xml:space="preserve">, a fin de </w:t>
      </w:r>
      <w:r w:rsidR="004D2423">
        <w:rPr>
          <w:rFonts w:ascii="Arial" w:eastAsia="Times New Roman" w:hAnsi="Arial" w:cs="Arial"/>
          <w:color w:val="222222"/>
          <w:lang w:eastAsia="es-PE"/>
        </w:rPr>
        <w:t xml:space="preserve">acceder a </w:t>
      </w:r>
      <w:r w:rsidR="00DC5DCE" w:rsidRPr="00DC5DCE">
        <w:rPr>
          <w:rFonts w:ascii="Arial" w:eastAsia="Times New Roman" w:hAnsi="Arial" w:cs="Arial"/>
          <w:color w:val="222222"/>
          <w:lang w:eastAsia="es-PE"/>
        </w:rPr>
        <w:t>los canales de atención detallados</w:t>
      </w:r>
      <w:r w:rsidR="0096065A">
        <w:rPr>
          <w:rFonts w:ascii="Arial" w:eastAsia="Times New Roman" w:hAnsi="Arial" w:cs="Arial"/>
          <w:color w:val="222222"/>
          <w:lang w:eastAsia="es-PE"/>
        </w:rPr>
        <w:t>.</w:t>
      </w:r>
    </w:p>
    <w:p w14:paraId="0EA8A9CE" w14:textId="68698FC9" w:rsidR="00C052EC" w:rsidRDefault="00C052EC" w:rsidP="00C052EC">
      <w:pPr>
        <w:spacing w:after="0"/>
        <w:rPr>
          <w:rFonts w:ascii="Arial" w:eastAsia="Times New Roman" w:hAnsi="Arial" w:cs="Arial"/>
          <w:color w:val="222222"/>
          <w:lang w:eastAsia="es-PE"/>
        </w:rPr>
      </w:pPr>
    </w:p>
    <w:p w14:paraId="34BDF00E" w14:textId="77777777" w:rsidR="00533B68" w:rsidRPr="00B51099" w:rsidRDefault="00533B68" w:rsidP="00C052EC">
      <w:pPr>
        <w:spacing w:after="0"/>
        <w:rPr>
          <w:rFonts w:ascii="Arial" w:eastAsia="Times New Roman" w:hAnsi="Arial" w:cs="Arial"/>
          <w:color w:val="222222"/>
          <w:lang w:eastAsia="es-PE"/>
        </w:rPr>
      </w:pPr>
    </w:p>
    <w:p w14:paraId="7786F13D" w14:textId="77777777" w:rsidR="00C052EC" w:rsidRPr="00B51099" w:rsidRDefault="00C052EC" w:rsidP="00C052EC">
      <w:pPr>
        <w:spacing w:after="0"/>
        <w:rPr>
          <w:rFonts w:ascii="Arial" w:eastAsia="Times New Roman" w:hAnsi="Arial" w:cs="Arial"/>
          <w:b/>
          <w:bCs/>
          <w:color w:val="222222"/>
          <w:lang w:eastAsia="es-PE"/>
        </w:rPr>
      </w:pPr>
      <w:r w:rsidRPr="00B51099">
        <w:rPr>
          <w:rFonts w:ascii="Arial" w:eastAsia="Times New Roman" w:hAnsi="Arial" w:cs="Arial"/>
          <w:b/>
          <w:bCs/>
          <w:color w:val="222222"/>
          <w:lang w:eastAsia="es-PE"/>
        </w:rPr>
        <w:t>Gerencia de Comunicaciones e Imagen Institucional</w:t>
      </w:r>
    </w:p>
    <w:p w14:paraId="0EE1B437" w14:textId="53B44473" w:rsidR="00A45B01" w:rsidRPr="00B51099" w:rsidRDefault="00C052EC" w:rsidP="00C052EC">
      <w:pPr>
        <w:spacing w:after="0"/>
      </w:pPr>
      <w:r w:rsidRPr="00B51099">
        <w:rPr>
          <w:rFonts w:ascii="Arial" w:eastAsia="Times New Roman" w:hAnsi="Arial" w:cs="Arial"/>
          <w:color w:val="222222"/>
          <w:lang w:eastAsia="es-PE"/>
        </w:rPr>
        <w:t xml:space="preserve">Lima, </w:t>
      </w:r>
      <w:r w:rsidR="005339ED">
        <w:rPr>
          <w:rFonts w:ascii="Arial" w:eastAsia="Times New Roman" w:hAnsi="Arial" w:cs="Arial"/>
          <w:color w:val="222222"/>
          <w:lang w:eastAsia="es-PE"/>
        </w:rPr>
        <w:t>miércoles</w:t>
      </w:r>
      <w:r w:rsidR="00E457B5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5339ED">
        <w:rPr>
          <w:rFonts w:ascii="Arial" w:eastAsia="Times New Roman" w:hAnsi="Arial" w:cs="Arial"/>
          <w:color w:val="222222"/>
          <w:lang w:eastAsia="es-PE"/>
        </w:rPr>
        <w:t>3</w:t>
      </w:r>
      <w:r w:rsidR="001931BC">
        <w:rPr>
          <w:rFonts w:ascii="Arial" w:eastAsia="Times New Roman" w:hAnsi="Arial" w:cs="Arial"/>
          <w:color w:val="222222"/>
          <w:lang w:eastAsia="es-PE"/>
        </w:rPr>
        <w:t xml:space="preserve"> de diciembre </w:t>
      </w:r>
      <w:r w:rsidRPr="00B51099">
        <w:rPr>
          <w:rFonts w:ascii="Arial" w:eastAsia="Times New Roman" w:hAnsi="Arial" w:cs="Arial"/>
          <w:color w:val="222222"/>
          <w:lang w:eastAsia="es-PE"/>
        </w:rPr>
        <w:t>de</w:t>
      </w:r>
      <w:r w:rsidR="000248A1" w:rsidRPr="00B51099">
        <w:rPr>
          <w:rFonts w:ascii="Arial" w:eastAsia="Times New Roman" w:hAnsi="Arial" w:cs="Arial"/>
          <w:color w:val="222222"/>
          <w:lang w:eastAsia="es-PE"/>
        </w:rPr>
        <w:t>l</w:t>
      </w:r>
      <w:r w:rsidRPr="00B51099">
        <w:rPr>
          <w:rFonts w:ascii="Arial" w:eastAsia="Times New Roman" w:hAnsi="Arial" w:cs="Arial"/>
          <w:color w:val="222222"/>
          <w:lang w:eastAsia="es-PE"/>
        </w:rPr>
        <w:t xml:space="preserve"> 202</w:t>
      </w:r>
      <w:r w:rsidR="00B51099">
        <w:rPr>
          <w:rFonts w:ascii="Arial" w:eastAsia="Times New Roman" w:hAnsi="Arial" w:cs="Arial"/>
          <w:color w:val="222222"/>
          <w:lang w:eastAsia="es-PE"/>
        </w:rPr>
        <w:t>5</w:t>
      </w:r>
      <w:r w:rsidRPr="00B51099">
        <w:rPr>
          <w:rFonts w:ascii="Arial" w:eastAsia="Times New Roman" w:hAnsi="Arial" w:cs="Arial"/>
          <w:color w:val="222222"/>
          <w:lang w:eastAsia="es-PE"/>
        </w:rPr>
        <w:t>.</w:t>
      </w:r>
    </w:p>
    <w:sectPr w:rsidR="00A45B01" w:rsidRPr="00B51099" w:rsidSect="008E137C">
      <w:headerReference w:type="default" r:id="rId13"/>
      <w:footerReference w:type="default" r:id="rId14"/>
      <w:pgSz w:w="11906" w:h="16838"/>
      <w:pgMar w:top="1134" w:right="1701" w:bottom="993" w:left="1701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7DB52" w14:textId="77777777" w:rsidR="00773E7A" w:rsidRDefault="00773E7A" w:rsidP="00A62652">
      <w:pPr>
        <w:spacing w:after="0" w:line="240" w:lineRule="auto"/>
      </w:pPr>
      <w:r>
        <w:separator/>
      </w:r>
    </w:p>
  </w:endnote>
  <w:endnote w:type="continuationSeparator" w:id="0">
    <w:p w14:paraId="5960F743" w14:textId="77777777" w:rsidR="00773E7A" w:rsidRDefault="00773E7A" w:rsidP="00A62652">
      <w:pPr>
        <w:spacing w:after="0" w:line="240" w:lineRule="auto"/>
      </w:pPr>
      <w:r>
        <w:continuationSeparator/>
      </w:r>
    </w:p>
  </w:endnote>
  <w:endnote w:type="continuationNotice" w:id="1">
    <w:p w14:paraId="652F5414" w14:textId="77777777" w:rsidR="00773E7A" w:rsidRDefault="00773E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4B1D6" w14:textId="77777777" w:rsidR="008E137C" w:rsidRDefault="00F25B31">
    <w:pPr>
      <w:pStyle w:val="Piedepgina"/>
    </w:pPr>
    <w:r>
      <w:rPr>
        <w:noProof/>
      </w:rPr>
      <w:drawing>
        <wp:inline distT="0" distB="0" distL="0" distR="0" wp14:anchorId="748D5B68" wp14:editId="6DF88E47">
          <wp:extent cx="281305" cy="281305"/>
          <wp:effectExtent l="0" t="0" r="0" b="0"/>
          <wp:docPr id="2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137C" w:rsidRPr="008E137C">
      <w:t>@SUNATOficial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BD391" w14:textId="77777777" w:rsidR="00773E7A" w:rsidRDefault="00773E7A" w:rsidP="00A62652">
      <w:pPr>
        <w:spacing w:after="0" w:line="240" w:lineRule="auto"/>
      </w:pPr>
      <w:r>
        <w:separator/>
      </w:r>
    </w:p>
  </w:footnote>
  <w:footnote w:type="continuationSeparator" w:id="0">
    <w:p w14:paraId="7DD94398" w14:textId="77777777" w:rsidR="00773E7A" w:rsidRDefault="00773E7A" w:rsidP="00A62652">
      <w:pPr>
        <w:spacing w:after="0" w:line="240" w:lineRule="auto"/>
      </w:pPr>
      <w:r>
        <w:continuationSeparator/>
      </w:r>
    </w:p>
  </w:footnote>
  <w:footnote w:type="continuationNotice" w:id="1">
    <w:p w14:paraId="79906888" w14:textId="77777777" w:rsidR="00773E7A" w:rsidRDefault="00773E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BE584" w14:textId="77777777" w:rsidR="00A62652" w:rsidRDefault="00F25B31" w:rsidP="00A62652">
    <w:pPr>
      <w:pStyle w:val="Encabezado"/>
      <w:ind w:left="-284"/>
    </w:pPr>
    <w:r>
      <w:rPr>
        <w:noProof/>
        <w:lang w:eastAsia="es-PE"/>
      </w:rPr>
      <w:drawing>
        <wp:inline distT="0" distB="0" distL="0" distR="0" wp14:anchorId="431C2266" wp14:editId="296075A1">
          <wp:extent cx="2212975" cy="708660"/>
          <wp:effectExtent l="0" t="0" r="0" b="0"/>
          <wp:docPr id="1" name="Imagen 3" descr="Descripción: logoofici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logooficia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C5814"/>
    <w:multiLevelType w:val="hybridMultilevel"/>
    <w:tmpl w:val="8BE675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91358"/>
    <w:multiLevelType w:val="hybridMultilevel"/>
    <w:tmpl w:val="88D60D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52423"/>
    <w:multiLevelType w:val="hybridMultilevel"/>
    <w:tmpl w:val="20663A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B42F6"/>
    <w:multiLevelType w:val="hybridMultilevel"/>
    <w:tmpl w:val="172C373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9489D"/>
    <w:multiLevelType w:val="hybridMultilevel"/>
    <w:tmpl w:val="10B422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E4757"/>
    <w:multiLevelType w:val="hybridMultilevel"/>
    <w:tmpl w:val="0FB039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4589B"/>
    <w:multiLevelType w:val="hybridMultilevel"/>
    <w:tmpl w:val="E06C54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35DF4"/>
    <w:multiLevelType w:val="hybridMultilevel"/>
    <w:tmpl w:val="58948D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12BD3"/>
    <w:multiLevelType w:val="hybridMultilevel"/>
    <w:tmpl w:val="F3A21D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309B3"/>
    <w:multiLevelType w:val="hybridMultilevel"/>
    <w:tmpl w:val="5BBCC9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94"/>
    <w:rsid w:val="0001453E"/>
    <w:rsid w:val="00014906"/>
    <w:rsid w:val="000156EF"/>
    <w:rsid w:val="000248A1"/>
    <w:rsid w:val="00037985"/>
    <w:rsid w:val="00044EB3"/>
    <w:rsid w:val="00076794"/>
    <w:rsid w:val="00082EDC"/>
    <w:rsid w:val="000841D4"/>
    <w:rsid w:val="000938B6"/>
    <w:rsid w:val="000E7E1C"/>
    <w:rsid w:val="000F4117"/>
    <w:rsid w:val="001116B2"/>
    <w:rsid w:val="00112359"/>
    <w:rsid w:val="00113A01"/>
    <w:rsid w:val="00131153"/>
    <w:rsid w:val="00163ECB"/>
    <w:rsid w:val="00184F3C"/>
    <w:rsid w:val="001931BC"/>
    <w:rsid w:val="001958A0"/>
    <w:rsid w:val="001C1171"/>
    <w:rsid w:val="00202ED2"/>
    <w:rsid w:val="002125B5"/>
    <w:rsid w:val="0022260A"/>
    <w:rsid w:val="00240C14"/>
    <w:rsid w:val="00257898"/>
    <w:rsid w:val="002C7659"/>
    <w:rsid w:val="003131A0"/>
    <w:rsid w:val="00342FD9"/>
    <w:rsid w:val="00366C25"/>
    <w:rsid w:val="00372C9E"/>
    <w:rsid w:val="003A0F00"/>
    <w:rsid w:val="003A737C"/>
    <w:rsid w:val="003C3977"/>
    <w:rsid w:val="003D3822"/>
    <w:rsid w:val="003E73F4"/>
    <w:rsid w:val="00416FE6"/>
    <w:rsid w:val="00426C96"/>
    <w:rsid w:val="0043182A"/>
    <w:rsid w:val="00446CFC"/>
    <w:rsid w:val="00473323"/>
    <w:rsid w:val="00473584"/>
    <w:rsid w:val="00491B9F"/>
    <w:rsid w:val="004968AD"/>
    <w:rsid w:val="004A6889"/>
    <w:rsid w:val="004D2423"/>
    <w:rsid w:val="005339ED"/>
    <w:rsid w:val="00533B68"/>
    <w:rsid w:val="0053403B"/>
    <w:rsid w:val="00544063"/>
    <w:rsid w:val="00562EE2"/>
    <w:rsid w:val="00565F61"/>
    <w:rsid w:val="005729D5"/>
    <w:rsid w:val="005A3A4D"/>
    <w:rsid w:val="005A7025"/>
    <w:rsid w:val="005A7FDD"/>
    <w:rsid w:val="005C6606"/>
    <w:rsid w:val="005F2FAE"/>
    <w:rsid w:val="005F4215"/>
    <w:rsid w:val="00611ED6"/>
    <w:rsid w:val="006148AD"/>
    <w:rsid w:val="006338DD"/>
    <w:rsid w:val="00644259"/>
    <w:rsid w:val="0069571A"/>
    <w:rsid w:val="006A5F49"/>
    <w:rsid w:val="006F164A"/>
    <w:rsid w:val="00732DAF"/>
    <w:rsid w:val="00735EF5"/>
    <w:rsid w:val="00740AAC"/>
    <w:rsid w:val="00773E7A"/>
    <w:rsid w:val="00781575"/>
    <w:rsid w:val="007B7E3C"/>
    <w:rsid w:val="007D46A2"/>
    <w:rsid w:val="007D534C"/>
    <w:rsid w:val="007E0D80"/>
    <w:rsid w:val="007F35D6"/>
    <w:rsid w:val="007F7933"/>
    <w:rsid w:val="00802085"/>
    <w:rsid w:val="0081542D"/>
    <w:rsid w:val="008322B9"/>
    <w:rsid w:val="008500A4"/>
    <w:rsid w:val="00863A16"/>
    <w:rsid w:val="00895AD1"/>
    <w:rsid w:val="008A483F"/>
    <w:rsid w:val="008B05D4"/>
    <w:rsid w:val="008B27B2"/>
    <w:rsid w:val="008E137C"/>
    <w:rsid w:val="008F16C1"/>
    <w:rsid w:val="008F526D"/>
    <w:rsid w:val="009025B0"/>
    <w:rsid w:val="009105B4"/>
    <w:rsid w:val="00930BEA"/>
    <w:rsid w:val="00931752"/>
    <w:rsid w:val="0096065A"/>
    <w:rsid w:val="0097481E"/>
    <w:rsid w:val="00987AE7"/>
    <w:rsid w:val="009B1835"/>
    <w:rsid w:val="009D7EF1"/>
    <w:rsid w:val="00A45B01"/>
    <w:rsid w:val="00A47776"/>
    <w:rsid w:val="00A47E2F"/>
    <w:rsid w:val="00A62652"/>
    <w:rsid w:val="00AB3A22"/>
    <w:rsid w:val="00AB3A56"/>
    <w:rsid w:val="00AB789E"/>
    <w:rsid w:val="00AC6B84"/>
    <w:rsid w:val="00AF5B5D"/>
    <w:rsid w:val="00B2384B"/>
    <w:rsid w:val="00B3653E"/>
    <w:rsid w:val="00B51099"/>
    <w:rsid w:val="00B72868"/>
    <w:rsid w:val="00B81183"/>
    <w:rsid w:val="00BC097E"/>
    <w:rsid w:val="00BC181E"/>
    <w:rsid w:val="00BC56FA"/>
    <w:rsid w:val="00BE6E4B"/>
    <w:rsid w:val="00BF4E2F"/>
    <w:rsid w:val="00BF5477"/>
    <w:rsid w:val="00C00070"/>
    <w:rsid w:val="00C052EC"/>
    <w:rsid w:val="00C335F4"/>
    <w:rsid w:val="00C96427"/>
    <w:rsid w:val="00CC123C"/>
    <w:rsid w:val="00CD4986"/>
    <w:rsid w:val="00CF53A5"/>
    <w:rsid w:val="00D0508C"/>
    <w:rsid w:val="00D11A9D"/>
    <w:rsid w:val="00D13BB0"/>
    <w:rsid w:val="00D20225"/>
    <w:rsid w:val="00D73A08"/>
    <w:rsid w:val="00D8522E"/>
    <w:rsid w:val="00D8641A"/>
    <w:rsid w:val="00D92273"/>
    <w:rsid w:val="00D9265E"/>
    <w:rsid w:val="00DC5DCE"/>
    <w:rsid w:val="00E43C52"/>
    <w:rsid w:val="00E457B5"/>
    <w:rsid w:val="00E6615C"/>
    <w:rsid w:val="00E72B47"/>
    <w:rsid w:val="00E76330"/>
    <w:rsid w:val="00E817EB"/>
    <w:rsid w:val="00ED15DF"/>
    <w:rsid w:val="00EE3F11"/>
    <w:rsid w:val="00F06E8B"/>
    <w:rsid w:val="00F14CA1"/>
    <w:rsid w:val="00F25B31"/>
    <w:rsid w:val="00F5122A"/>
    <w:rsid w:val="00F72145"/>
    <w:rsid w:val="00F72FB4"/>
    <w:rsid w:val="00FB2125"/>
    <w:rsid w:val="00FB267A"/>
    <w:rsid w:val="00FC5A38"/>
    <w:rsid w:val="00FC64CB"/>
    <w:rsid w:val="00FD1964"/>
    <w:rsid w:val="00FD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88CDF0"/>
  <w15:docId w15:val="{E4092EDA-77E2-4383-9AAD-FEBEC01F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67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A6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652"/>
  </w:style>
  <w:style w:type="paragraph" w:styleId="Piedepgina">
    <w:name w:val="footer"/>
    <w:basedOn w:val="Normal"/>
    <w:link w:val="PiedepginaCar"/>
    <w:uiPriority w:val="99"/>
    <w:unhideWhenUsed/>
    <w:rsid w:val="00A6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652"/>
  </w:style>
  <w:style w:type="character" w:styleId="Hipervnculo">
    <w:name w:val="Hyperlink"/>
    <w:uiPriority w:val="99"/>
    <w:unhideWhenUsed/>
    <w:rsid w:val="00CD4986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CD498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5F2FA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nat.gob.pe/institucional/contactenos/index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nta.sunat.gob.pe/personas/renta-de-primera-categori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1E9ACE43EDA4AB8C8C053A75B6960" ma:contentTypeVersion="13" ma:contentTypeDescription="Create a new document." ma:contentTypeScope="" ma:versionID="667b550c9cf6af5d07e86925571840a6">
  <xsd:schema xmlns:xsd="http://www.w3.org/2001/XMLSchema" xmlns:xs="http://www.w3.org/2001/XMLSchema" xmlns:p="http://schemas.microsoft.com/office/2006/metadata/properties" xmlns:ns2="4ff714bd-9427-4755-9d41-fa5e411faa9a" xmlns:ns3="ab72d32b-1e66-447b-9135-9573d4b0eba5" targetNamespace="http://schemas.microsoft.com/office/2006/metadata/properties" ma:root="true" ma:fieldsID="bc64f35666112f14466705f93d940c38" ns2:_="" ns3:_="">
    <xsd:import namespace="4ff714bd-9427-4755-9d41-fa5e411faa9a"/>
    <xsd:import namespace="ab72d32b-1e66-447b-9135-9573d4b0e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714bd-9427-4755-9d41-fa5e411fa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207d4c-8653-466d-8abb-bb49e1372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2d32b-1e66-447b-9135-9573d4b0eb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cccd52-8a39-427d-acaf-e0ad738154de}" ma:internalName="TaxCatchAll" ma:showField="CatchAllData" ma:web="ab72d32b-1e66-447b-9135-9573d4b0e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72d32b-1e66-447b-9135-9573d4b0eba5" xsi:nil="true"/>
    <lcf76f155ced4ddcb4097134ff3c332f xmlns="4ff714bd-9427-4755-9d41-fa5e411faa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634A52-9512-4092-B06A-9BE7E8E43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9984B-EC0C-4B4E-9133-3265257C8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714bd-9427-4755-9d41-fa5e411faa9a"/>
    <ds:schemaRef ds:uri="ab72d32b-1e66-447b-9135-9573d4b0e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D43454-5DFC-4104-B07F-3E7764D954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90D1B6-F2A8-4EBE-9617-250F3DA2454D}">
  <ds:schemaRefs>
    <ds:schemaRef ds:uri="http://schemas.microsoft.com/office/2006/metadata/properties"/>
    <ds:schemaRef ds:uri="http://schemas.microsoft.com/office/infopath/2007/PartnerControls"/>
    <ds:schemaRef ds:uri="ab72d32b-1e66-447b-9135-9573d4b0eba5"/>
    <ds:schemaRef ds:uri="4ff714bd-9427-4755-9d41-fa5e411faa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JTAIPE@sunat.gob.pe</dc:creator>
  <cp:keywords/>
  <dc:description/>
  <cp:lastModifiedBy>Sanchez Lizarbe Carlos Gary</cp:lastModifiedBy>
  <cp:revision>4</cp:revision>
  <dcterms:created xsi:type="dcterms:W3CDTF">2025-12-02T16:47:00Z</dcterms:created>
  <dcterms:modified xsi:type="dcterms:W3CDTF">2025-12-03T15:29:00Z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0x0101004B21E9ACE43EDA4AB8C8C053A75B6960</vt:lpwstr>
  </property>
  <property fmtid="{D5CDD505-2E9C-101B-9397-08002B2CF9AE}" pid="3" name="MediaServiceImageTags">
    <vt:lpwstr/>
  </property>
</Properties>
</file>