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E141" w14:textId="5D9EC9DF" w:rsidR="00175180" w:rsidRPr="007F04E1" w:rsidRDefault="007D4145" w:rsidP="007F04E1">
      <w:pPr>
        <w:pBdr>
          <w:top w:val="nil"/>
          <w:left w:val="nil"/>
          <w:bottom w:val="nil"/>
          <w:right w:val="nil"/>
          <w:between w:val="nil"/>
        </w:pBdr>
        <w:spacing w:after="0" w:line="240" w:lineRule="auto"/>
        <w:ind w:left="68"/>
        <w:contextualSpacing/>
        <w:jc w:val="center"/>
        <w:rPr>
          <w:rFonts w:ascii="Arial" w:eastAsia="Arial" w:hAnsi="Arial" w:cs="Arial"/>
          <w:b/>
          <w:iCs/>
          <w:caps/>
          <w:sz w:val="36"/>
          <w:szCs w:val="36"/>
        </w:rPr>
      </w:pPr>
      <w:bookmarkStart w:id="0" w:name="_Hlk170253023"/>
      <w:r w:rsidRPr="00545066">
        <w:rPr>
          <w:rFonts w:ascii="Arial Nova" w:eastAsia="Arial" w:hAnsi="Arial Nova" w:cs="Arial"/>
          <w:b/>
          <w:iCs/>
          <w:caps/>
          <w:sz w:val="36"/>
          <w:szCs w:val="36"/>
        </w:rPr>
        <w:t xml:space="preserve"> </w:t>
      </w:r>
      <w:r w:rsidR="00175180" w:rsidRPr="007F04E1">
        <w:rPr>
          <w:rFonts w:ascii="Arial" w:eastAsia="Arial" w:hAnsi="Arial" w:cs="Arial"/>
          <w:b/>
          <w:iCs/>
          <w:caps/>
          <w:sz w:val="36"/>
          <w:szCs w:val="36"/>
        </w:rPr>
        <w:t xml:space="preserve">INGRESOS TRIBUTARIOS DE </w:t>
      </w:r>
      <w:r w:rsidR="002F53BE" w:rsidRPr="007F04E1">
        <w:rPr>
          <w:rFonts w:ascii="Arial" w:eastAsia="Arial" w:hAnsi="Arial" w:cs="Arial"/>
          <w:b/>
          <w:iCs/>
          <w:caps/>
          <w:sz w:val="36"/>
          <w:szCs w:val="36"/>
        </w:rPr>
        <w:t>MAYO</w:t>
      </w:r>
      <w:r w:rsidR="007B26A4" w:rsidRPr="007F04E1">
        <w:rPr>
          <w:rFonts w:ascii="Arial" w:eastAsia="Arial" w:hAnsi="Arial" w:cs="Arial"/>
          <w:b/>
          <w:iCs/>
          <w:caps/>
          <w:sz w:val="36"/>
          <w:szCs w:val="36"/>
        </w:rPr>
        <w:t xml:space="preserve"> </w:t>
      </w:r>
      <w:r w:rsidR="00175180" w:rsidRPr="007F04E1">
        <w:rPr>
          <w:rFonts w:ascii="Arial" w:eastAsia="Arial" w:hAnsi="Arial" w:cs="Arial"/>
          <w:b/>
          <w:iCs/>
          <w:caps/>
          <w:sz w:val="36"/>
          <w:szCs w:val="36"/>
        </w:rPr>
        <w:t xml:space="preserve">ALCANZARON LOS s/ </w:t>
      </w:r>
      <w:r w:rsidR="002F53BE" w:rsidRPr="007F04E1">
        <w:rPr>
          <w:rFonts w:ascii="Arial" w:eastAsia="Arial" w:hAnsi="Arial" w:cs="Arial"/>
          <w:b/>
          <w:iCs/>
          <w:caps/>
          <w:sz w:val="36"/>
          <w:szCs w:val="36"/>
        </w:rPr>
        <w:t>1</w:t>
      </w:r>
      <w:r w:rsidR="00F3274D" w:rsidRPr="007F04E1">
        <w:rPr>
          <w:rFonts w:ascii="Arial" w:eastAsia="Arial" w:hAnsi="Arial" w:cs="Arial"/>
          <w:b/>
          <w:iCs/>
          <w:caps/>
          <w:sz w:val="36"/>
          <w:szCs w:val="36"/>
        </w:rPr>
        <w:t>3</w:t>
      </w:r>
      <w:r w:rsidR="00331FF4" w:rsidRPr="007F04E1">
        <w:rPr>
          <w:rFonts w:ascii="Arial" w:eastAsia="Arial" w:hAnsi="Arial" w:cs="Arial"/>
          <w:b/>
          <w:iCs/>
          <w:caps/>
          <w:sz w:val="36"/>
          <w:szCs w:val="36"/>
        </w:rPr>
        <w:t xml:space="preserve"> </w:t>
      </w:r>
      <w:r w:rsidR="00F3274D" w:rsidRPr="007F04E1">
        <w:rPr>
          <w:rFonts w:ascii="Arial" w:eastAsia="Arial" w:hAnsi="Arial" w:cs="Arial"/>
          <w:b/>
          <w:iCs/>
          <w:caps/>
          <w:sz w:val="36"/>
          <w:szCs w:val="36"/>
        </w:rPr>
        <w:t>12</w:t>
      </w:r>
      <w:r w:rsidR="0033641D" w:rsidRPr="007F04E1">
        <w:rPr>
          <w:rFonts w:ascii="Arial" w:eastAsia="Arial" w:hAnsi="Arial" w:cs="Arial"/>
          <w:b/>
          <w:iCs/>
          <w:caps/>
          <w:sz w:val="36"/>
          <w:szCs w:val="36"/>
        </w:rPr>
        <w:t>0</w:t>
      </w:r>
      <w:r w:rsidR="00746444" w:rsidRPr="007F04E1">
        <w:rPr>
          <w:rFonts w:ascii="Arial" w:eastAsia="Arial" w:hAnsi="Arial" w:cs="Arial"/>
          <w:b/>
          <w:iCs/>
          <w:caps/>
          <w:sz w:val="36"/>
          <w:szCs w:val="36"/>
        </w:rPr>
        <w:t xml:space="preserve"> </w:t>
      </w:r>
      <w:r w:rsidR="00175180" w:rsidRPr="007F04E1">
        <w:rPr>
          <w:rFonts w:ascii="Arial" w:eastAsia="Arial" w:hAnsi="Arial" w:cs="Arial"/>
          <w:b/>
          <w:iCs/>
          <w:caps/>
          <w:sz w:val="36"/>
          <w:szCs w:val="36"/>
        </w:rPr>
        <w:t>MILLONES</w:t>
      </w:r>
    </w:p>
    <w:p w14:paraId="3BF2DD43" w14:textId="6AB06741" w:rsidR="003556A6" w:rsidRPr="007F04E1" w:rsidRDefault="000C1044" w:rsidP="007F04E1">
      <w:pPr>
        <w:pBdr>
          <w:top w:val="nil"/>
          <w:left w:val="nil"/>
          <w:bottom w:val="nil"/>
          <w:right w:val="nil"/>
          <w:between w:val="nil"/>
        </w:pBdr>
        <w:spacing w:after="0" w:line="240" w:lineRule="auto"/>
        <w:ind w:left="68"/>
        <w:contextualSpacing/>
        <w:jc w:val="center"/>
        <w:rPr>
          <w:rFonts w:ascii="Arial" w:eastAsia="Arial" w:hAnsi="Arial" w:cs="Arial"/>
          <w:b/>
          <w:iCs/>
          <w:caps/>
          <w:sz w:val="36"/>
          <w:szCs w:val="36"/>
        </w:rPr>
      </w:pPr>
      <w:r w:rsidRPr="007F04E1">
        <w:rPr>
          <w:rFonts w:ascii="Arial" w:eastAsia="Arial" w:hAnsi="Arial" w:cs="Arial"/>
          <w:b/>
          <w:iCs/>
          <w:caps/>
          <w:sz w:val="36"/>
          <w:szCs w:val="36"/>
        </w:rPr>
        <w:t xml:space="preserve">y </w:t>
      </w:r>
      <w:r w:rsidR="007C29FD" w:rsidRPr="007F04E1">
        <w:rPr>
          <w:rFonts w:ascii="Arial" w:eastAsia="Arial" w:hAnsi="Arial" w:cs="Arial"/>
          <w:b/>
          <w:iCs/>
          <w:caps/>
          <w:sz w:val="36"/>
          <w:szCs w:val="36"/>
        </w:rPr>
        <w:t>LOGRA</w:t>
      </w:r>
      <w:r w:rsidR="0037424F" w:rsidRPr="007F04E1">
        <w:rPr>
          <w:rFonts w:ascii="Arial" w:eastAsia="Arial" w:hAnsi="Arial" w:cs="Arial"/>
          <w:b/>
          <w:iCs/>
          <w:caps/>
          <w:sz w:val="36"/>
          <w:szCs w:val="36"/>
        </w:rPr>
        <w:t>RON</w:t>
      </w:r>
      <w:r w:rsidRPr="007F04E1">
        <w:rPr>
          <w:rFonts w:ascii="Arial" w:eastAsia="Arial" w:hAnsi="Arial" w:cs="Arial"/>
          <w:b/>
          <w:iCs/>
          <w:caps/>
          <w:sz w:val="36"/>
          <w:szCs w:val="36"/>
        </w:rPr>
        <w:t xml:space="preserve"> u</w:t>
      </w:r>
      <w:r w:rsidR="007C29FD" w:rsidRPr="007F04E1">
        <w:rPr>
          <w:rFonts w:ascii="Arial" w:eastAsia="Arial" w:hAnsi="Arial" w:cs="Arial"/>
          <w:b/>
          <w:iCs/>
          <w:caps/>
          <w:sz w:val="36"/>
          <w:szCs w:val="36"/>
        </w:rPr>
        <w:t>N</w:t>
      </w:r>
      <w:r w:rsidRPr="007F04E1">
        <w:rPr>
          <w:rFonts w:ascii="Arial" w:eastAsia="Arial" w:hAnsi="Arial" w:cs="Arial"/>
          <w:b/>
          <w:iCs/>
          <w:caps/>
          <w:sz w:val="36"/>
          <w:szCs w:val="36"/>
        </w:rPr>
        <w:t xml:space="preserve"> incremento de</w:t>
      </w:r>
      <w:r w:rsidR="007C29FD" w:rsidRPr="007F04E1">
        <w:rPr>
          <w:rFonts w:ascii="Arial" w:eastAsia="Arial" w:hAnsi="Arial" w:cs="Arial"/>
          <w:b/>
          <w:iCs/>
          <w:caps/>
          <w:sz w:val="36"/>
          <w:szCs w:val="36"/>
        </w:rPr>
        <w:t xml:space="preserve"> </w:t>
      </w:r>
      <w:r w:rsidR="00F3274D" w:rsidRPr="007F04E1">
        <w:rPr>
          <w:rFonts w:ascii="Arial" w:eastAsia="Arial" w:hAnsi="Arial" w:cs="Arial"/>
          <w:b/>
          <w:iCs/>
          <w:caps/>
          <w:sz w:val="36"/>
          <w:szCs w:val="36"/>
        </w:rPr>
        <w:t>11</w:t>
      </w:r>
      <w:r w:rsidR="00331FF4" w:rsidRPr="007F04E1">
        <w:rPr>
          <w:rFonts w:ascii="Arial" w:eastAsia="Arial" w:hAnsi="Arial" w:cs="Arial"/>
          <w:b/>
          <w:iCs/>
          <w:caps/>
          <w:sz w:val="36"/>
          <w:szCs w:val="36"/>
        </w:rPr>
        <w:t>,</w:t>
      </w:r>
      <w:r w:rsidR="00F3274D" w:rsidRPr="007F04E1">
        <w:rPr>
          <w:rFonts w:ascii="Arial" w:eastAsia="Arial" w:hAnsi="Arial" w:cs="Arial"/>
          <w:b/>
          <w:iCs/>
          <w:caps/>
          <w:sz w:val="36"/>
          <w:szCs w:val="36"/>
        </w:rPr>
        <w:t>5</w:t>
      </w:r>
      <w:r w:rsidR="007C29FD" w:rsidRPr="007F04E1">
        <w:rPr>
          <w:rFonts w:ascii="Arial" w:eastAsia="Arial" w:hAnsi="Arial" w:cs="Arial"/>
          <w:b/>
          <w:iCs/>
          <w:caps/>
          <w:sz w:val="36"/>
          <w:szCs w:val="36"/>
        </w:rPr>
        <w:t>%</w:t>
      </w:r>
    </w:p>
    <w:p w14:paraId="44785B6E" w14:textId="77777777" w:rsidR="007F04E1" w:rsidRDefault="007F04E1" w:rsidP="007F04E1">
      <w:pPr>
        <w:pStyle w:val="Prrafodelista"/>
        <w:pBdr>
          <w:top w:val="nil"/>
          <w:left w:val="nil"/>
          <w:bottom w:val="nil"/>
          <w:right w:val="nil"/>
          <w:between w:val="nil"/>
        </w:pBdr>
        <w:spacing w:after="0" w:line="240" w:lineRule="auto"/>
        <w:ind w:left="788"/>
        <w:rPr>
          <w:rFonts w:ascii="Arial" w:hAnsi="Arial" w:cs="Arial"/>
          <w:b/>
          <w:bCs/>
          <w:i/>
          <w:iCs/>
        </w:rPr>
      </w:pPr>
    </w:p>
    <w:p w14:paraId="1E10BB77" w14:textId="18FF1C56" w:rsidR="007F04E1" w:rsidRPr="007F04E1" w:rsidRDefault="00825A81" w:rsidP="00AC3CFB">
      <w:pPr>
        <w:pStyle w:val="Prrafodelista"/>
        <w:numPr>
          <w:ilvl w:val="0"/>
          <w:numId w:val="28"/>
        </w:numPr>
        <w:pBdr>
          <w:top w:val="nil"/>
          <w:left w:val="nil"/>
          <w:bottom w:val="nil"/>
          <w:right w:val="nil"/>
          <w:between w:val="nil"/>
        </w:pBdr>
        <w:spacing w:after="0" w:line="240" w:lineRule="auto"/>
        <w:jc w:val="both"/>
        <w:rPr>
          <w:rFonts w:ascii="Arial" w:hAnsi="Arial" w:cs="Arial"/>
          <w:b/>
          <w:bCs/>
          <w:i/>
          <w:iCs/>
        </w:rPr>
      </w:pPr>
      <w:r w:rsidRPr="007F04E1">
        <w:rPr>
          <w:rFonts w:ascii="Arial" w:hAnsi="Arial" w:cs="Arial"/>
          <w:b/>
          <w:bCs/>
          <w:i/>
          <w:iCs/>
        </w:rPr>
        <w:t xml:space="preserve">En los cinco primeros meses </w:t>
      </w:r>
      <w:r w:rsidR="00AC3CFB">
        <w:rPr>
          <w:rFonts w:ascii="Arial" w:hAnsi="Arial" w:cs="Arial"/>
          <w:b/>
          <w:bCs/>
          <w:i/>
          <w:iCs/>
        </w:rPr>
        <w:t xml:space="preserve">del año, </w:t>
      </w:r>
      <w:r w:rsidRPr="007F04E1">
        <w:rPr>
          <w:rFonts w:ascii="Arial" w:hAnsi="Arial" w:cs="Arial"/>
          <w:b/>
          <w:bCs/>
          <w:i/>
          <w:iCs/>
        </w:rPr>
        <w:t>la recaudación</w:t>
      </w:r>
      <w:r w:rsidR="00AF4E5C" w:rsidRPr="007F04E1">
        <w:rPr>
          <w:rFonts w:ascii="Arial" w:hAnsi="Arial" w:cs="Arial"/>
          <w:b/>
          <w:bCs/>
          <w:i/>
          <w:iCs/>
        </w:rPr>
        <w:t xml:space="preserve"> </w:t>
      </w:r>
      <w:r w:rsidR="00AC3CFB">
        <w:rPr>
          <w:rFonts w:ascii="Arial" w:hAnsi="Arial" w:cs="Arial"/>
          <w:b/>
          <w:bCs/>
          <w:i/>
          <w:iCs/>
        </w:rPr>
        <w:t>registra</w:t>
      </w:r>
      <w:r w:rsidRPr="007F04E1">
        <w:rPr>
          <w:rFonts w:ascii="Arial" w:hAnsi="Arial" w:cs="Arial"/>
          <w:b/>
          <w:bCs/>
          <w:i/>
          <w:iCs/>
        </w:rPr>
        <w:t xml:space="preserve"> una expansión de 13,9%</w:t>
      </w:r>
      <w:r w:rsidR="007F04E1" w:rsidRPr="007F04E1">
        <w:rPr>
          <w:rFonts w:ascii="Arial" w:hAnsi="Arial" w:cs="Arial"/>
          <w:b/>
          <w:bCs/>
          <w:i/>
          <w:iCs/>
        </w:rPr>
        <w:t>.</w:t>
      </w:r>
    </w:p>
    <w:p w14:paraId="4945FD37" w14:textId="77777777" w:rsidR="007F04E1" w:rsidRPr="007F04E1" w:rsidRDefault="007F04E1" w:rsidP="007F04E1">
      <w:pPr>
        <w:pStyle w:val="Prrafodelista"/>
        <w:pBdr>
          <w:top w:val="nil"/>
          <w:left w:val="nil"/>
          <w:bottom w:val="nil"/>
          <w:right w:val="nil"/>
          <w:between w:val="nil"/>
        </w:pBdr>
        <w:spacing w:after="0" w:line="240" w:lineRule="auto"/>
        <w:ind w:left="788"/>
        <w:rPr>
          <w:rFonts w:ascii="Arial" w:hAnsi="Arial" w:cs="Arial"/>
          <w:b/>
          <w:bCs/>
          <w:i/>
          <w:iCs/>
          <w:sz w:val="12"/>
          <w:szCs w:val="12"/>
        </w:rPr>
      </w:pPr>
    </w:p>
    <w:p w14:paraId="73758428" w14:textId="4FE54128" w:rsidR="00825A81" w:rsidRPr="007F04E1" w:rsidRDefault="00825A81" w:rsidP="007F04E1">
      <w:pPr>
        <w:pStyle w:val="Prrafodelista"/>
        <w:numPr>
          <w:ilvl w:val="0"/>
          <w:numId w:val="28"/>
        </w:numPr>
        <w:pBdr>
          <w:top w:val="nil"/>
          <w:left w:val="nil"/>
          <w:bottom w:val="nil"/>
          <w:right w:val="nil"/>
          <w:between w:val="nil"/>
        </w:pBdr>
        <w:spacing w:after="0" w:line="240" w:lineRule="auto"/>
        <w:rPr>
          <w:rFonts w:ascii="Arial" w:hAnsi="Arial" w:cs="Arial"/>
          <w:b/>
          <w:bCs/>
          <w:i/>
          <w:iCs/>
        </w:rPr>
      </w:pPr>
      <w:r w:rsidRPr="007F04E1">
        <w:rPr>
          <w:rFonts w:ascii="Arial" w:hAnsi="Arial" w:cs="Arial"/>
          <w:b/>
          <w:bCs/>
          <w:i/>
          <w:iCs/>
        </w:rPr>
        <w:t xml:space="preserve">En mayo, los ingresos por </w:t>
      </w:r>
      <w:r w:rsidR="00AC3CFB">
        <w:rPr>
          <w:rFonts w:ascii="Arial" w:hAnsi="Arial" w:cs="Arial"/>
          <w:b/>
          <w:bCs/>
          <w:i/>
          <w:iCs/>
        </w:rPr>
        <w:t>I</w:t>
      </w:r>
      <w:r w:rsidRPr="007F04E1">
        <w:rPr>
          <w:rFonts w:ascii="Arial" w:hAnsi="Arial" w:cs="Arial"/>
          <w:b/>
          <w:bCs/>
          <w:i/>
          <w:iCs/>
        </w:rPr>
        <w:t xml:space="preserve">mpuesto a la </w:t>
      </w:r>
      <w:r w:rsidR="00AC3CFB">
        <w:rPr>
          <w:rFonts w:ascii="Arial" w:hAnsi="Arial" w:cs="Arial"/>
          <w:b/>
          <w:bCs/>
          <w:i/>
          <w:iCs/>
        </w:rPr>
        <w:t>R</w:t>
      </w:r>
      <w:r w:rsidRPr="007F04E1">
        <w:rPr>
          <w:rFonts w:ascii="Arial" w:hAnsi="Arial" w:cs="Arial"/>
          <w:b/>
          <w:bCs/>
          <w:i/>
          <w:iCs/>
        </w:rPr>
        <w:t>enta aumentaron en 20,4% y del IGV en 5,6%</w:t>
      </w:r>
    </w:p>
    <w:p w14:paraId="5D925D47" w14:textId="77777777" w:rsidR="007F04E1" w:rsidRDefault="007F04E1" w:rsidP="007F04E1">
      <w:pPr>
        <w:spacing w:after="0" w:line="240" w:lineRule="auto"/>
        <w:jc w:val="both"/>
        <w:rPr>
          <w:rFonts w:ascii="Arial" w:hAnsi="Arial" w:cs="Arial"/>
        </w:rPr>
      </w:pPr>
      <w:bookmarkStart w:id="1" w:name="_Hlk168407339"/>
    </w:p>
    <w:p w14:paraId="7A6E1055" w14:textId="39B57B87" w:rsidR="007F04E1" w:rsidRDefault="00545066" w:rsidP="007F04E1">
      <w:pPr>
        <w:spacing w:after="0" w:line="240" w:lineRule="auto"/>
        <w:jc w:val="both"/>
        <w:rPr>
          <w:rFonts w:ascii="Arial" w:hAnsi="Arial" w:cs="Arial"/>
        </w:rPr>
      </w:pPr>
      <w:r w:rsidRPr="007F04E1">
        <w:rPr>
          <w:rFonts w:ascii="Arial" w:hAnsi="Arial" w:cs="Arial"/>
        </w:rPr>
        <w:t>En mayo, l</w:t>
      </w:r>
      <w:r w:rsidR="00175180" w:rsidRPr="007F04E1">
        <w:rPr>
          <w:rFonts w:ascii="Arial" w:hAnsi="Arial" w:cs="Arial"/>
        </w:rPr>
        <w:t xml:space="preserve">os ingresos tributarios del Gobierno Central Netos (descontando las devoluciones de impuestos) alcanzaron los S/ </w:t>
      </w:r>
      <w:r w:rsidR="002F53BE" w:rsidRPr="007F04E1">
        <w:rPr>
          <w:rFonts w:ascii="Arial" w:hAnsi="Arial" w:cs="Arial"/>
        </w:rPr>
        <w:t>1</w:t>
      </w:r>
      <w:r w:rsidR="00F3274D" w:rsidRPr="007F04E1">
        <w:rPr>
          <w:rFonts w:ascii="Arial" w:hAnsi="Arial" w:cs="Arial"/>
        </w:rPr>
        <w:t>3</w:t>
      </w:r>
      <w:r w:rsidR="00331FF4" w:rsidRPr="007F04E1">
        <w:rPr>
          <w:rFonts w:ascii="Arial" w:hAnsi="Arial" w:cs="Arial"/>
        </w:rPr>
        <w:t xml:space="preserve"> </w:t>
      </w:r>
      <w:r w:rsidR="00F3274D" w:rsidRPr="007F04E1">
        <w:rPr>
          <w:rFonts w:ascii="Arial" w:hAnsi="Arial" w:cs="Arial"/>
        </w:rPr>
        <w:t>12</w:t>
      </w:r>
      <w:r w:rsidR="0033641D" w:rsidRPr="007F04E1">
        <w:rPr>
          <w:rFonts w:ascii="Arial" w:hAnsi="Arial" w:cs="Arial"/>
        </w:rPr>
        <w:t>0</w:t>
      </w:r>
      <w:r w:rsidR="00D12A37" w:rsidRPr="007F04E1">
        <w:rPr>
          <w:rFonts w:ascii="Arial" w:hAnsi="Arial" w:cs="Arial"/>
        </w:rPr>
        <w:t xml:space="preserve"> </w:t>
      </w:r>
      <w:r w:rsidR="00175180" w:rsidRPr="007F04E1">
        <w:rPr>
          <w:rFonts w:ascii="Arial" w:hAnsi="Arial" w:cs="Arial"/>
        </w:rPr>
        <w:t>millones</w:t>
      </w:r>
      <w:r w:rsidRPr="007F04E1">
        <w:rPr>
          <w:rFonts w:ascii="Arial" w:hAnsi="Arial" w:cs="Arial"/>
        </w:rPr>
        <w:t xml:space="preserve">, </w:t>
      </w:r>
      <w:r w:rsidR="00175180" w:rsidRPr="007F04E1">
        <w:rPr>
          <w:rFonts w:ascii="Arial" w:hAnsi="Arial" w:cs="Arial"/>
        </w:rPr>
        <w:t xml:space="preserve">experimentado un </w:t>
      </w:r>
      <w:r w:rsidR="00D274A7" w:rsidRPr="007F04E1">
        <w:rPr>
          <w:rFonts w:ascii="Arial" w:hAnsi="Arial" w:cs="Arial"/>
        </w:rPr>
        <w:t>crecimiento</w:t>
      </w:r>
      <w:r w:rsidR="00175180" w:rsidRPr="007F04E1">
        <w:rPr>
          <w:rFonts w:ascii="Arial" w:hAnsi="Arial" w:cs="Arial"/>
        </w:rPr>
        <w:t xml:space="preserve"> de </w:t>
      </w:r>
      <w:r w:rsidR="00F3274D" w:rsidRPr="007F04E1">
        <w:rPr>
          <w:rFonts w:ascii="Arial" w:hAnsi="Arial" w:cs="Arial"/>
        </w:rPr>
        <w:t>11</w:t>
      </w:r>
      <w:r w:rsidR="002F53BE" w:rsidRPr="007F04E1">
        <w:rPr>
          <w:rFonts w:ascii="Arial" w:hAnsi="Arial" w:cs="Arial"/>
        </w:rPr>
        <w:t>,</w:t>
      </w:r>
      <w:r w:rsidR="00F3274D" w:rsidRPr="007F04E1">
        <w:rPr>
          <w:rFonts w:ascii="Arial" w:hAnsi="Arial" w:cs="Arial"/>
        </w:rPr>
        <w:t>5</w:t>
      </w:r>
      <w:r w:rsidR="00175180" w:rsidRPr="007F04E1">
        <w:rPr>
          <w:rFonts w:ascii="Arial" w:hAnsi="Arial" w:cs="Arial"/>
        </w:rPr>
        <w:t>% con respecto al mismo período del año 202</w:t>
      </w:r>
      <w:r w:rsidR="00CC297E" w:rsidRPr="007F04E1">
        <w:rPr>
          <w:rFonts w:ascii="Arial" w:hAnsi="Arial" w:cs="Arial"/>
        </w:rPr>
        <w:t>4</w:t>
      </w:r>
      <w:r w:rsidR="008F5446" w:rsidRPr="007F04E1">
        <w:rPr>
          <w:rFonts w:ascii="Arial" w:hAnsi="Arial" w:cs="Arial"/>
        </w:rPr>
        <w:t>.</w:t>
      </w:r>
      <w:r w:rsidR="00404233" w:rsidRPr="007F04E1">
        <w:rPr>
          <w:rFonts w:ascii="Arial" w:hAnsi="Arial" w:cs="Arial"/>
        </w:rPr>
        <w:t xml:space="preserve"> </w:t>
      </w:r>
      <w:r w:rsidRPr="007F04E1">
        <w:rPr>
          <w:rFonts w:ascii="Arial" w:hAnsi="Arial" w:cs="Arial"/>
        </w:rPr>
        <w:t>De esta manera</w:t>
      </w:r>
      <w:r w:rsidR="00404233" w:rsidRPr="007F04E1">
        <w:rPr>
          <w:rFonts w:ascii="Arial" w:hAnsi="Arial" w:cs="Arial"/>
        </w:rPr>
        <w:t>, la recaudación acumulada</w:t>
      </w:r>
      <w:r w:rsidR="00AC3CFB">
        <w:rPr>
          <w:rFonts w:ascii="Arial" w:hAnsi="Arial" w:cs="Arial"/>
        </w:rPr>
        <w:t>,</w:t>
      </w:r>
      <w:r w:rsidR="00404233" w:rsidRPr="007F04E1">
        <w:rPr>
          <w:rFonts w:ascii="Arial" w:hAnsi="Arial" w:cs="Arial"/>
        </w:rPr>
        <w:t xml:space="preserve"> entre los meses de enero y mayo de 2025</w:t>
      </w:r>
      <w:r w:rsidR="00AC3CFB">
        <w:rPr>
          <w:rFonts w:ascii="Arial" w:hAnsi="Arial" w:cs="Arial"/>
        </w:rPr>
        <w:t>,</w:t>
      </w:r>
      <w:r w:rsidR="00404233" w:rsidRPr="007F04E1">
        <w:rPr>
          <w:rFonts w:ascii="Arial" w:hAnsi="Arial" w:cs="Arial"/>
        </w:rPr>
        <w:t xml:space="preserve"> </w:t>
      </w:r>
      <w:r w:rsidRPr="007F04E1">
        <w:rPr>
          <w:rFonts w:ascii="Arial" w:hAnsi="Arial" w:cs="Arial"/>
        </w:rPr>
        <w:t>aumentó en</w:t>
      </w:r>
      <w:r w:rsidR="00404233" w:rsidRPr="007F04E1">
        <w:rPr>
          <w:rFonts w:ascii="Arial" w:hAnsi="Arial" w:cs="Arial"/>
        </w:rPr>
        <w:t xml:space="preserve"> 13,9% co</w:t>
      </w:r>
      <w:r w:rsidRPr="007F04E1">
        <w:rPr>
          <w:rFonts w:ascii="Arial" w:hAnsi="Arial" w:cs="Arial"/>
        </w:rPr>
        <w:t>mparado</w:t>
      </w:r>
      <w:r w:rsidR="00404233" w:rsidRPr="007F04E1">
        <w:rPr>
          <w:rFonts w:ascii="Arial" w:hAnsi="Arial" w:cs="Arial"/>
        </w:rPr>
        <w:t xml:space="preserve"> </w:t>
      </w:r>
      <w:r w:rsidRPr="007F04E1">
        <w:rPr>
          <w:rFonts w:ascii="Arial" w:hAnsi="Arial" w:cs="Arial"/>
        </w:rPr>
        <w:t>con</w:t>
      </w:r>
      <w:r w:rsidR="00404233" w:rsidRPr="007F04E1">
        <w:rPr>
          <w:rFonts w:ascii="Arial" w:hAnsi="Arial" w:cs="Arial"/>
        </w:rPr>
        <w:t xml:space="preserve"> similar período de</w:t>
      </w:r>
      <w:r w:rsidR="007324BE" w:rsidRPr="007F04E1">
        <w:rPr>
          <w:rFonts w:ascii="Arial" w:hAnsi="Arial" w:cs="Arial"/>
        </w:rPr>
        <w:t>l 2024.</w:t>
      </w:r>
      <w:r w:rsidR="00404233" w:rsidRPr="007F04E1">
        <w:rPr>
          <w:rFonts w:ascii="Arial" w:hAnsi="Arial" w:cs="Arial"/>
        </w:rPr>
        <w:t xml:space="preserve">  </w:t>
      </w:r>
      <w:bookmarkEnd w:id="1"/>
    </w:p>
    <w:p w14:paraId="64D718A6" w14:textId="5D4D52CB" w:rsidR="00057EEC" w:rsidRDefault="00057EEC" w:rsidP="007F04E1">
      <w:pPr>
        <w:spacing w:after="0" w:line="240" w:lineRule="auto"/>
        <w:jc w:val="both"/>
      </w:pPr>
      <w:r>
        <w:rPr>
          <w:noProof/>
        </w:rPr>
        <w:drawing>
          <wp:inline distT="0" distB="0" distL="0" distR="0" wp14:anchorId="672A8256" wp14:editId="4AC545EC">
            <wp:extent cx="5400040" cy="308102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81020"/>
                    </a:xfrm>
                    <a:prstGeom prst="rect">
                      <a:avLst/>
                    </a:prstGeom>
                    <a:noFill/>
                    <a:ln>
                      <a:noFill/>
                    </a:ln>
                  </pic:spPr>
                </pic:pic>
              </a:graphicData>
            </a:graphic>
          </wp:inline>
        </w:drawing>
      </w:r>
    </w:p>
    <w:p w14:paraId="2BE8E6A9" w14:textId="78EB91D3" w:rsidR="00175180" w:rsidRDefault="00175180" w:rsidP="007F04E1">
      <w:pPr>
        <w:spacing w:after="0" w:line="240" w:lineRule="auto"/>
        <w:jc w:val="both"/>
        <w:rPr>
          <w:rFonts w:ascii="Arial" w:eastAsia="Arial" w:hAnsi="Arial" w:cs="Arial"/>
          <w:b/>
        </w:rPr>
      </w:pPr>
      <w:r w:rsidRPr="007F04E1">
        <w:rPr>
          <w:rFonts w:ascii="Arial" w:eastAsia="Arial" w:hAnsi="Arial" w:cs="Arial"/>
          <w:b/>
        </w:rPr>
        <w:t xml:space="preserve">Factores determinantes de la recaudación de </w:t>
      </w:r>
      <w:r w:rsidR="002F53BE" w:rsidRPr="007F04E1">
        <w:rPr>
          <w:rFonts w:ascii="Arial" w:eastAsia="Arial" w:hAnsi="Arial" w:cs="Arial"/>
          <w:b/>
        </w:rPr>
        <w:t>mayo</w:t>
      </w:r>
      <w:r w:rsidRPr="007F04E1">
        <w:rPr>
          <w:rFonts w:ascii="Arial" w:eastAsia="Arial" w:hAnsi="Arial" w:cs="Arial"/>
          <w:b/>
        </w:rPr>
        <w:t>:</w:t>
      </w:r>
    </w:p>
    <w:p w14:paraId="00463FB8" w14:textId="77777777" w:rsidR="007F04E1" w:rsidRPr="007F04E1" w:rsidRDefault="007F04E1" w:rsidP="007F04E1">
      <w:pPr>
        <w:spacing w:after="0" w:line="240" w:lineRule="auto"/>
        <w:jc w:val="both"/>
        <w:rPr>
          <w:rFonts w:ascii="Arial" w:eastAsia="Arial" w:hAnsi="Arial" w:cs="Arial"/>
          <w:b/>
        </w:rPr>
      </w:pPr>
    </w:p>
    <w:p w14:paraId="20E5A4C2" w14:textId="248F9EBA" w:rsidR="00175180" w:rsidRDefault="00175180" w:rsidP="007F04E1">
      <w:pPr>
        <w:spacing w:after="0" w:line="240" w:lineRule="auto"/>
        <w:jc w:val="both"/>
        <w:rPr>
          <w:rFonts w:ascii="Arial" w:hAnsi="Arial" w:cs="Arial"/>
          <w:bCs/>
        </w:rPr>
      </w:pPr>
      <w:r w:rsidRPr="007F04E1">
        <w:rPr>
          <w:rFonts w:ascii="Arial" w:hAnsi="Arial" w:cs="Arial"/>
          <w:bCs/>
        </w:rPr>
        <w:t xml:space="preserve">El </w:t>
      </w:r>
      <w:r w:rsidR="00455DC0" w:rsidRPr="007F04E1">
        <w:rPr>
          <w:rFonts w:ascii="Arial" w:hAnsi="Arial" w:cs="Arial"/>
          <w:bCs/>
        </w:rPr>
        <w:t>resultado</w:t>
      </w:r>
      <w:r w:rsidRPr="007F04E1">
        <w:rPr>
          <w:rFonts w:ascii="Arial" w:hAnsi="Arial" w:cs="Arial"/>
          <w:bCs/>
        </w:rPr>
        <w:t xml:space="preserve"> </w:t>
      </w:r>
      <w:r w:rsidR="00AC3CFB">
        <w:rPr>
          <w:rFonts w:ascii="Arial" w:hAnsi="Arial" w:cs="Arial"/>
          <w:bCs/>
        </w:rPr>
        <w:t xml:space="preserve">positivo </w:t>
      </w:r>
      <w:r w:rsidRPr="007F04E1">
        <w:rPr>
          <w:rFonts w:ascii="Arial" w:hAnsi="Arial" w:cs="Arial"/>
          <w:bCs/>
        </w:rPr>
        <w:t xml:space="preserve">en la recaudación de </w:t>
      </w:r>
      <w:r w:rsidR="002F53BE" w:rsidRPr="007F04E1">
        <w:rPr>
          <w:rFonts w:ascii="Arial" w:hAnsi="Arial" w:cs="Arial"/>
          <w:bCs/>
        </w:rPr>
        <w:t>mayo</w:t>
      </w:r>
      <w:r w:rsidRPr="007F04E1">
        <w:rPr>
          <w:rFonts w:ascii="Arial" w:hAnsi="Arial" w:cs="Arial"/>
          <w:bCs/>
        </w:rPr>
        <w:t xml:space="preserve"> se sustentó </w:t>
      </w:r>
      <w:r w:rsidR="00AB03C6" w:rsidRPr="007F04E1">
        <w:rPr>
          <w:rFonts w:ascii="Arial" w:hAnsi="Arial" w:cs="Arial"/>
          <w:bCs/>
        </w:rPr>
        <w:t xml:space="preserve">principalmente </w:t>
      </w:r>
      <w:r w:rsidRPr="007F04E1">
        <w:rPr>
          <w:rFonts w:ascii="Arial" w:hAnsi="Arial" w:cs="Arial"/>
          <w:bCs/>
        </w:rPr>
        <w:t>en los siguientes factores:</w:t>
      </w:r>
    </w:p>
    <w:p w14:paraId="66C94715" w14:textId="77777777" w:rsidR="007F04E1" w:rsidRPr="007F04E1" w:rsidRDefault="007F04E1" w:rsidP="007F04E1">
      <w:pPr>
        <w:spacing w:after="0" w:line="240" w:lineRule="auto"/>
        <w:jc w:val="both"/>
        <w:rPr>
          <w:rFonts w:ascii="Arial" w:hAnsi="Arial" w:cs="Arial"/>
          <w:bCs/>
        </w:rPr>
      </w:pPr>
    </w:p>
    <w:p w14:paraId="55ADC8F1" w14:textId="52B8EE48" w:rsidR="003202A2" w:rsidRDefault="005A6C1C" w:rsidP="007F04E1">
      <w:pPr>
        <w:pStyle w:val="Prrafodelista"/>
        <w:numPr>
          <w:ilvl w:val="0"/>
          <w:numId w:val="4"/>
        </w:numPr>
        <w:spacing w:after="0" w:line="240" w:lineRule="auto"/>
        <w:ind w:left="426"/>
        <w:contextualSpacing w:val="0"/>
        <w:jc w:val="both"/>
        <w:rPr>
          <w:rFonts w:ascii="Arial" w:eastAsia="Arial" w:hAnsi="Arial" w:cs="Arial"/>
        </w:rPr>
      </w:pPr>
      <w:r w:rsidRPr="007F04E1">
        <w:rPr>
          <w:rFonts w:ascii="Arial" w:eastAsia="Arial" w:hAnsi="Arial" w:cs="Arial"/>
        </w:rPr>
        <w:t xml:space="preserve">El desempeño </w:t>
      </w:r>
      <w:r w:rsidR="00455DC0" w:rsidRPr="007F04E1">
        <w:rPr>
          <w:rFonts w:ascii="Arial" w:eastAsia="Arial" w:hAnsi="Arial" w:cs="Arial"/>
        </w:rPr>
        <w:t>favorable</w:t>
      </w:r>
      <w:r w:rsidRPr="007F04E1">
        <w:rPr>
          <w:rFonts w:ascii="Arial" w:eastAsia="Arial" w:hAnsi="Arial" w:cs="Arial"/>
        </w:rPr>
        <w:t xml:space="preserve"> que habría registrado la actividad económica de </w:t>
      </w:r>
      <w:r w:rsidR="00ED1904" w:rsidRPr="007F04E1">
        <w:rPr>
          <w:rFonts w:ascii="Arial" w:eastAsia="Arial" w:hAnsi="Arial" w:cs="Arial"/>
        </w:rPr>
        <w:t>abril</w:t>
      </w:r>
      <w:r w:rsidRPr="007F04E1">
        <w:rPr>
          <w:rFonts w:ascii="Arial" w:eastAsia="Arial" w:hAnsi="Arial" w:cs="Arial"/>
        </w:rPr>
        <w:t>,</w:t>
      </w:r>
      <w:r w:rsidR="00851D0D" w:rsidRPr="007F04E1">
        <w:rPr>
          <w:rFonts w:ascii="Arial" w:eastAsia="Arial" w:hAnsi="Arial" w:cs="Arial"/>
        </w:rPr>
        <w:t xml:space="preserve"> </w:t>
      </w:r>
      <w:r w:rsidR="001A2F4D" w:rsidRPr="007F04E1">
        <w:rPr>
          <w:rFonts w:ascii="Arial" w:eastAsia="Arial" w:hAnsi="Arial" w:cs="Arial"/>
        </w:rPr>
        <w:t xml:space="preserve">reflejado en el crecimiento del </w:t>
      </w:r>
      <w:r w:rsidR="00851D0D" w:rsidRPr="007F04E1">
        <w:rPr>
          <w:rFonts w:ascii="Arial" w:eastAsia="Arial" w:hAnsi="Arial" w:cs="Arial"/>
        </w:rPr>
        <w:t>PBI,</w:t>
      </w:r>
      <w:r w:rsidRPr="007F04E1">
        <w:rPr>
          <w:rFonts w:ascii="Arial" w:eastAsia="Arial" w:hAnsi="Arial" w:cs="Arial"/>
        </w:rPr>
        <w:t xml:space="preserve"> cuyas obligaciones tributarias internas se pagan </w:t>
      </w:r>
      <w:r w:rsidR="00455DC0" w:rsidRPr="007F04E1">
        <w:rPr>
          <w:rFonts w:ascii="Arial" w:eastAsia="Arial" w:hAnsi="Arial" w:cs="Arial"/>
        </w:rPr>
        <w:t xml:space="preserve">en su mayoría </w:t>
      </w:r>
      <w:r w:rsidRPr="007F04E1">
        <w:rPr>
          <w:rFonts w:ascii="Arial" w:eastAsia="Arial" w:hAnsi="Arial" w:cs="Arial"/>
        </w:rPr>
        <w:t xml:space="preserve">durante </w:t>
      </w:r>
      <w:r w:rsidR="00ED1904" w:rsidRPr="007F04E1">
        <w:rPr>
          <w:rFonts w:ascii="Arial" w:eastAsia="Arial" w:hAnsi="Arial" w:cs="Arial"/>
        </w:rPr>
        <w:t>mayo</w:t>
      </w:r>
      <w:r w:rsidRPr="007F04E1">
        <w:rPr>
          <w:rFonts w:ascii="Arial" w:eastAsia="Arial" w:hAnsi="Arial" w:cs="Arial"/>
        </w:rPr>
        <w:t xml:space="preserve">. </w:t>
      </w:r>
    </w:p>
    <w:p w14:paraId="1B9A3173" w14:textId="77777777" w:rsidR="007F04E1" w:rsidRPr="007F04E1" w:rsidRDefault="007F04E1" w:rsidP="007F04E1">
      <w:pPr>
        <w:pStyle w:val="Prrafodelista"/>
        <w:spacing w:after="0" w:line="240" w:lineRule="auto"/>
        <w:ind w:left="426"/>
        <w:contextualSpacing w:val="0"/>
        <w:jc w:val="both"/>
        <w:rPr>
          <w:rFonts w:ascii="Arial" w:eastAsia="Arial" w:hAnsi="Arial" w:cs="Arial"/>
        </w:rPr>
      </w:pPr>
    </w:p>
    <w:p w14:paraId="5006ACD9" w14:textId="0567D4D5" w:rsidR="00BC5EF1" w:rsidRDefault="003202A2" w:rsidP="007F04E1">
      <w:pPr>
        <w:spacing w:after="0" w:line="240" w:lineRule="auto"/>
        <w:ind w:left="426"/>
        <w:jc w:val="both"/>
        <w:rPr>
          <w:rFonts w:ascii="Arial" w:eastAsia="Arial" w:hAnsi="Arial" w:cs="Arial"/>
        </w:rPr>
      </w:pPr>
      <w:r w:rsidRPr="007F04E1">
        <w:rPr>
          <w:rFonts w:ascii="Arial" w:eastAsia="Arial" w:hAnsi="Arial" w:cs="Arial"/>
        </w:rPr>
        <w:t>Asimismo</w:t>
      </w:r>
      <w:r w:rsidR="00455DC0" w:rsidRPr="007F04E1">
        <w:rPr>
          <w:rFonts w:ascii="Arial" w:eastAsia="Arial" w:hAnsi="Arial" w:cs="Arial"/>
        </w:rPr>
        <w:t>, d</w:t>
      </w:r>
      <w:r w:rsidR="008458E7" w:rsidRPr="007F04E1">
        <w:rPr>
          <w:rFonts w:ascii="Arial" w:eastAsia="Arial" w:hAnsi="Arial" w:cs="Arial"/>
        </w:rPr>
        <w:t xml:space="preserve">estacó el crecimiento de las importaciones </w:t>
      </w:r>
      <w:r w:rsidR="00851D0D" w:rsidRPr="007F04E1">
        <w:rPr>
          <w:rFonts w:ascii="Arial" w:eastAsia="Arial" w:hAnsi="Arial" w:cs="Arial"/>
        </w:rPr>
        <w:t xml:space="preserve">CIF </w:t>
      </w:r>
      <w:r w:rsidR="008458E7" w:rsidRPr="007F04E1">
        <w:rPr>
          <w:rFonts w:ascii="Arial" w:eastAsia="Arial" w:hAnsi="Arial" w:cs="Arial"/>
        </w:rPr>
        <w:t>(</w:t>
      </w:r>
      <w:r w:rsidR="00846F21" w:rsidRPr="007F04E1">
        <w:rPr>
          <w:rFonts w:ascii="Arial" w:eastAsia="Arial" w:hAnsi="Arial" w:cs="Arial"/>
        </w:rPr>
        <w:t>11</w:t>
      </w:r>
      <w:r w:rsidR="00670469" w:rsidRPr="007F04E1">
        <w:rPr>
          <w:rFonts w:ascii="Arial" w:eastAsia="Arial" w:hAnsi="Arial" w:cs="Arial"/>
        </w:rPr>
        <w:t>,</w:t>
      </w:r>
      <w:r w:rsidR="0033641D" w:rsidRPr="007F04E1">
        <w:rPr>
          <w:rFonts w:ascii="Arial" w:eastAsia="Arial" w:hAnsi="Arial" w:cs="Arial"/>
        </w:rPr>
        <w:t>5</w:t>
      </w:r>
      <w:r w:rsidR="00ED1904" w:rsidRPr="007F04E1">
        <w:rPr>
          <w:rFonts w:ascii="Arial" w:eastAsia="Arial" w:hAnsi="Arial" w:cs="Arial"/>
        </w:rPr>
        <w:t>%</w:t>
      </w:r>
      <w:r w:rsidR="00B07D76" w:rsidRPr="007F04E1">
        <w:rPr>
          <w:rFonts w:ascii="Arial" w:eastAsia="Arial" w:hAnsi="Arial" w:cs="Arial"/>
        </w:rPr>
        <w:t>)</w:t>
      </w:r>
      <w:r w:rsidR="000B1048" w:rsidRPr="007F04E1">
        <w:rPr>
          <w:rFonts w:ascii="Arial" w:eastAsia="Arial" w:hAnsi="Arial" w:cs="Arial"/>
        </w:rPr>
        <w:t>.</w:t>
      </w:r>
      <w:r w:rsidRPr="007F04E1">
        <w:rPr>
          <w:rFonts w:ascii="Arial" w:eastAsia="Arial" w:hAnsi="Arial" w:cs="Arial"/>
        </w:rPr>
        <w:t xml:space="preserve"> </w:t>
      </w:r>
      <w:r w:rsidR="004E4AFA" w:rsidRPr="007F04E1">
        <w:rPr>
          <w:rFonts w:ascii="Arial" w:eastAsia="Arial" w:hAnsi="Arial" w:cs="Arial"/>
        </w:rPr>
        <w:t>Según el tipo de bienes,</w:t>
      </w:r>
      <w:r w:rsidRPr="007F04E1">
        <w:rPr>
          <w:rFonts w:ascii="Arial" w:eastAsia="Arial" w:hAnsi="Arial" w:cs="Arial"/>
        </w:rPr>
        <w:t xml:space="preserve"> la </w:t>
      </w:r>
      <w:r w:rsidR="00BC5EF1" w:rsidRPr="007F04E1">
        <w:rPr>
          <w:rFonts w:ascii="Arial" w:eastAsia="Arial" w:hAnsi="Arial" w:cs="Arial"/>
        </w:rPr>
        <w:t>importación</w:t>
      </w:r>
      <w:r w:rsidRPr="007F04E1">
        <w:rPr>
          <w:rFonts w:ascii="Arial" w:eastAsia="Arial" w:hAnsi="Arial" w:cs="Arial"/>
        </w:rPr>
        <w:t xml:space="preserve"> de</w:t>
      </w:r>
      <w:r w:rsidR="00BC5EF1" w:rsidRPr="007F04E1">
        <w:rPr>
          <w:rFonts w:ascii="Arial" w:eastAsia="Arial" w:hAnsi="Arial" w:cs="Arial"/>
        </w:rPr>
        <w:t xml:space="preserve"> </w:t>
      </w:r>
      <w:r w:rsidRPr="007F04E1">
        <w:rPr>
          <w:rFonts w:ascii="Arial" w:eastAsia="Arial" w:hAnsi="Arial" w:cs="Arial"/>
        </w:rPr>
        <w:t>b</w:t>
      </w:r>
      <w:r w:rsidR="00886F98" w:rsidRPr="007F04E1">
        <w:rPr>
          <w:rFonts w:ascii="Arial" w:eastAsia="Arial" w:hAnsi="Arial" w:cs="Arial"/>
        </w:rPr>
        <w:t xml:space="preserve">ienes de consumo </w:t>
      </w:r>
      <w:r w:rsidRPr="007F04E1">
        <w:rPr>
          <w:rFonts w:ascii="Arial" w:eastAsia="Arial" w:hAnsi="Arial" w:cs="Arial"/>
        </w:rPr>
        <w:t>se incrementó en</w:t>
      </w:r>
      <w:r w:rsidR="00EA61AB" w:rsidRPr="007F04E1">
        <w:rPr>
          <w:rFonts w:ascii="Arial" w:eastAsia="Arial" w:hAnsi="Arial" w:cs="Arial"/>
        </w:rPr>
        <w:t xml:space="preserve"> </w:t>
      </w:r>
      <w:r w:rsidR="00C10E27" w:rsidRPr="007F04E1">
        <w:rPr>
          <w:rFonts w:ascii="Arial" w:eastAsia="Arial" w:hAnsi="Arial" w:cs="Arial"/>
        </w:rPr>
        <w:t>1</w:t>
      </w:r>
      <w:r w:rsidR="00673982" w:rsidRPr="007F04E1">
        <w:rPr>
          <w:rFonts w:ascii="Arial" w:eastAsia="Arial" w:hAnsi="Arial" w:cs="Arial"/>
        </w:rPr>
        <w:t>5</w:t>
      </w:r>
      <w:r w:rsidR="00C10E27" w:rsidRPr="007F04E1">
        <w:rPr>
          <w:rFonts w:ascii="Arial" w:eastAsia="Arial" w:hAnsi="Arial" w:cs="Arial"/>
        </w:rPr>
        <w:t>,</w:t>
      </w:r>
      <w:r w:rsidR="0033641D" w:rsidRPr="007F04E1">
        <w:rPr>
          <w:rFonts w:ascii="Arial" w:eastAsia="Arial" w:hAnsi="Arial" w:cs="Arial"/>
        </w:rPr>
        <w:t>7</w:t>
      </w:r>
      <w:r w:rsidR="00EA61AB" w:rsidRPr="007F04E1">
        <w:rPr>
          <w:rFonts w:ascii="Arial" w:eastAsia="Arial" w:hAnsi="Arial" w:cs="Arial"/>
        </w:rPr>
        <w:t>%,</w:t>
      </w:r>
      <w:r w:rsidR="00886F98" w:rsidRPr="007F04E1">
        <w:rPr>
          <w:rFonts w:ascii="Arial" w:eastAsia="Arial" w:hAnsi="Arial" w:cs="Arial"/>
        </w:rPr>
        <w:t xml:space="preserve"> </w:t>
      </w:r>
      <w:r w:rsidRPr="007F04E1">
        <w:rPr>
          <w:rFonts w:ascii="Arial" w:eastAsia="Arial" w:hAnsi="Arial" w:cs="Arial"/>
        </w:rPr>
        <w:t xml:space="preserve">la de materias primas </w:t>
      </w:r>
      <w:r w:rsidR="00BC5EF1" w:rsidRPr="007F04E1">
        <w:rPr>
          <w:rFonts w:ascii="Arial" w:eastAsia="Arial" w:hAnsi="Arial" w:cs="Arial"/>
        </w:rPr>
        <w:t>y productos intermedios</w:t>
      </w:r>
      <w:r w:rsidR="00EA61AB" w:rsidRPr="007F04E1">
        <w:rPr>
          <w:rFonts w:ascii="Arial" w:eastAsia="Arial" w:hAnsi="Arial" w:cs="Arial"/>
        </w:rPr>
        <w:t xml:space="preserve"> </w:t>
      </w:r>
      <w:r w:rsidR="00673982" w:rsidRPr="007F04E1">
        <w:rPr>
          <w:rFonts w:ascii="Arial" w:eastAsia="Arial" w:hAnsi="Arial" w:cs="Arial"/>
        </w:rPr>
        <w:t xml:space="preserve">creció </w:t>
      </w:r>
      <w:r w:rsidR="0033641D" w:rsidRPr="007F04E1">
        <w:rPr>
          <w:rFonts w:ascii="Arial" w:eastAsia="Arial" w:hAnsi="Arial" w:cs="Arial"/>
        </w:rPr>
        <w:t>3</w:t>
      </w:r>
      <w:r w:rsidR="00740F86" w:rsidRPr="007F04E1">
        <w:rPr>
          <w:rFonts w:ascii="Arial" w:eastAsia="Arial" w:hAnsi="Arial" w:cs="Arial"/>
        </w:rPr>
        <w:t>,</w:t>
      </w:r>
      <w:r w:rsidR="0033641D" w:rsidRPr="007F04E1">
        <w:rPr>
          <w:rFonts w:ascii="Arial" w:eastAsia="Arial" w:hAnsi="Arial" w:cs="Arial"/>
        </w:rPr>
        <w:t>0</w:t>
      </w:r>
      <w:r w:rsidR="00EA61AB" w:rsidRPr="007F04E1">
        <w:rPr>
          <w:rFonts w:ascii="Arial" w:eastAsia="Arial" w:hAnsi="Arial" w:cs="Arial"/>
        </w:rPr>
        <w:t>%</w:t>
      </w:r>
      <w:r w:rsidR="00BA3935" w:rsidRPr="007F04E1">
        <w:rPr>
          <w:rFonts w:ascii="Arial" w:eastAsia="Arial" w:hAnsi="Arial" w:cs="Arial"/>
        </w:rPr>
        <w:t xml:space="preserve"> </w:t>
      </w:r>
      <w:r w:rsidR="00886F98" w:rsidRPr="007F04E1">
        <w:rPr>
          <w:rFonts w:ascii="Arial" w:eastAsia="Arial" w:hAnsi="Arial" w:cs="Arial"/>
        </w:rPr>
        <w:t>y</w:t>
      </w:r>
      <w:r w:rsidR="00BC5EF1" w:rsidRPr="007F04E1">
        <w:rPr>
          <w:rFonts w:ascii="Arial" w:eastAsia="Arial" w:hAnsi="Arial" w:cs="Arial"/>
        </w:rPr>
        <w:t xml:space="preserve"> </w:t>
      </w:r>
      <w:r w:rsidRPr="007F04E1">
        <w:rPr>
          <w:rFonts w:ascii="Arial" w:eastAsia="Arial" w:hAnsi="Arial" w:cs="Arial"/>
        </w:rPr>
        <w:t>la de b</w:t>
      </w:r>
      <w:r w:rsidR="00BC5EF1" w:rsidRPr="007F04E1">
        <w:rPr>
          <w:rFonts w:ascii="Arial" w:eastAsia="Arial" w:hAnsi="Arial" w:cs="Arial"/>
        </w:rPr>
        <w:t>ienes de capital y materiales de construcción</w:t>
      </w:r>
      <w:r w:rsidR="00740F86" w:rsidRPr="007F04E1">
        <w:rPr>
          <w:rFonts w:ascii="Arial" w:eastAsia="Arial" w:hAnsi="Arial" w:cs="Arial"/>
        </w:rPr>
        <w:t xml:space="preserve"> creció en </w:t>
      </w:r>
      <w:r w:rsidR="00ED1904" w:rsidRPr="007F04E1">
        <w:rPr>
          <w:rFonts w:ascii="Arial" w:eastAsia="Arial" w:hAnsi="Arial" w:cs="Arial"/>
        </w:rPr>
        <w:t>24</w:t>
      </w:r>
      <w:r w:rsidR="00EA61AB" w:rsidRPr="007F04E1">
        <w:rPr>
          <w:rFonts w:ascii="Arial" w:eastAsia="Arial" w:hAnsi="Arial" w:cs="Arial"/>
        </w:rPr>
        <w:t>,</w:t>
      </w:r>
      <w:r w:rsidR="0033641D" w:rsidRPr="007F04E1">
        <w:rPr>
          <w:rFonts w:ascii="Arial" w:eastAsia="Arial" w:hAnsi="Arial" w:cs="Arial"/>
        </w:rPr>
        <w:t>1</w:t>
      </w:r>
      <w:r w:rsidR="00B07D76" w:rsidRPr="007F04E1">
        <w:rPr>
          <w:rFonts w:ascii="Arial" w:eastAsia="Arial" w:hAnsi="Arial" w:cs="Arial"/>
        </w:rPr>
        <w:t xml:space="preserve">%. </w:t>
      </w:r>
      <w:r w:rsidR="001507FD" w:rsidRPr="007F04E1">
        <w:rPr>
          <w:rFonts w:ascii="Arial" w:eastAsia="Arial" w:hAnsi="Arial" w:cs="Arial"/>
        </w:rPr>
        <w:t>En contraste</w:t>
      </w:r>
      <w:r w:rsidR="00B07D76" w:rsidRPr="007F04E1">
        <w:rPr>
          <w:rFonts w:ascii="Arial" w:eastAsia="Arial" w:hAnsi="Arial" w:cs="Arial"/>
        </w:rPr>
        <w:t xml:space="preserve">, el tipo de cambio se </w:t>
      </w:r>
      <w:r w:rsidR="001A2F4D" w:rsidRPr="007F04E1">
        <w:rPr>
          <w:rFonts w:ascii="Arial" w:eastAsia="Arial" w:hAnsi="Arial" w:cs="Arial"/>
        </w:rPr>
        <w:t xml:space="preserve">contrajo </w:t>
      </w:r>
      <w:r w:rsidR="00B07D76" w:rsidRPr="007F04E1">
        <w:rPr>
          <w:rFonts w:ascii="Arial" w:eastAsia="Arial" w:hAnsi="Arial" w:cs="Arial"/>
        </w:rPr>
        <w:t xml:space="preserve">en </w:t>
      </w:r>
      <w:r w:rsidR="001A2F4D" w:rsidRPr="007F04E1">
        <w:rPr>
          <w:rFonts w:ascii="Arial" w:eastAsia="Arial" w:hAnsi="Arial" w:cs="Arial"/>
        </w:rPr>
        <w:t>1</w:t>
      </w:r>
      <w:r w:rsidR="00B07D76" w:rsidRPr="007F04E1">
        <w:rPr>
          <w:rFonts w:ascii="Arial" w:eastAsia="Arial" w:hAnsi="Arial" w:cs="Arial"/>
        </w:rPr>
        <w:t>,</w:t>
      </w:r>
      <w:r w:rsidR="001A2F4D" w:rsidRPr="007F04E1">
        <w:rPr>
          <w:rFonts w:ascii="Arial" w:eastAsia="Arial" w:hAnsi="Arial" w:cs="Arial"/>
        </w:rPr>
        <w:t>8</w:t>
      </w:r>
      <w:r w:rsidR="00B07D76" w:rsidRPr="007F04E1">
        <w:rPr>
          <w:rFonts w:ascii="Arial" w:eastAsia="Arial" w:hAnsi="Arial" w:cs="Arial"/>
        </w:rPr>
        <w:t>%.</w:t>
      </w:r>
    </w:p>
    <w:p w14:paraId="7B5CB0DD" w14:textId="77777777" w:rsidR="007F04E1" w:rsidRPr="007F04E1" w:rsidRDefault="007F04E1" w:rsidP="007F04E1">
      <w:pPr>
        <w:spacing w:after="0" w:line="240" w:lineRule="auto"/>
        <w:ind w:left="426"/>
        <w:jc w:val="both"/>
        <w:rPr>
          <w:rFonts w:ascii="Arial" w:eastAsia="Arial" w:hAnsi="Arial" w:cs="Arial"/>
        </w:rPr>
      </w:pPr>
    </w:p>
    <w:p w14:paraId="65D721A2" w14:textId="6D75939E" w:rsidR="00C3280D" w:rsidRDefault="001507FD" w:rsidP="007F04E1">
      <w:pPr>
        <w:pStyle w:val="Prrafodelista"/>
        <w:numPr>
          <w:ilvl w:val="0"/>
          <w:numId w:val="4"/>
        </w:numPr>
        <w:spacing w:after="0" w:line="240" w:lineRule="auto"/>
        <w:ind w:left="426"/>
        <w:contextualSpacing w:val="0"/>
        <w:jc w:val="both"/>
        <w:rPr>
          <w:rFonts w:ascii="Arial" w:eastAsia="Arial" w:hAnsi="Arial" w:cs="Arial"/>
        </w:rPr>
      </w:pPr>
      <w:r w:rsidRPr="007F04E1">
        <w:rPr>
          <w:rFonts w:ascii="Arial" w:eastAsia="Arial" w:hAnsi="Arial" w:cs="Arial"/>
        </w:rPr>
        <w:lastRenderedPageBreak/>
        <w:t>Los</w:t>
      </w:r>
      <w:r w:rsidR="00C3280D" w:rsidRPr="007F04E1">
        <w:rPr>
          <w:rFonts w:ascii="Arial" w:eastAsia="Arial" w:hAnsi="Arial" w:cs="Arial"/>
        </w:rPr>
        <w:t xml:space="preserve"> buenos res</w:t>
      </w:r>
      <w:r w:rsidR="00153A83" w:rsidRPr="007F04E1">
        <w:rPr>
          <w:rFonts w:ascii="Arial" w:eastAsia="Arial" w:hAnsi="Arial" w:cs="Arial"/>
        </w:rPr>
        <w:t>ultados</w:t>
      </w:r>
      <w:r w:rsidR="00C3280D" w:rsidRPr="007F04E1">
        <w:rPr>
          <w:rFonts w:ascii="Arial" w:eastAsia="Arial" w:hAnsi="Arial" w:cs="Arial"/>
        </w:rPr>
        <w:t xml:space="preserve"> empresariales </w:t>
      </w:r>
      <w:r w:rsidR="001802E7" w:rsidRPr="007F04E1">
        <w:rPr>
          <w:rFonts w:ascii="Arial" w:eastAsia="Arial" w:hAnsi="Arial" w:cs="Arial"/>
        </w:rPr>
        <w:t xml:space="preserve">del ejercicio 2024 </w:t>
      </w:r>
      <w:r w:rsidR="00C3280D" w:rsidRPr="007F04E1">
        <w:rPr>
          <w:rFonts w:ascii="Arial" w:eastAsia="Arial" w:hAnsi="Arial" w:cs="Arial"/>
        </w:rPr>
        <w:t xml:space="preserve">informados con motivo de la </w:t>
      </w:r>
      <w:r w:rsidR="00AC3CFB">
        <w:rPr>
          <w:rFonts w:ascii="Arial" w:eastAsia="Arial" w:hAnsi="Arial" w:cs="Arial"/>
        </w:rPr>
        <w:t>D</w:t>
      </w:r>
      <w:r w:rsidR="00C3280D" w:rsidRPr="007F04E1">
        <w:rPr>
          <w:rFonts w:ascii="Arial" w:eastAsia="Arial" w:hAnsi="Arial" w:cs="Arial"/>
        </w:rPr>
        <w:t xml:space="preserve">eclaración </w:t>
      </w:r>
      <w:r w:rsidR="00AC3CFB">
        <w:rPr>
          <w:rFonts w:ascii="Arial" w:eastAsia="Arial" w:hAnsi="Arial" w:cs="Arial"/>
        </w:rPr>
        <w:t>A</w:t>
      </w:r>
      <w:r w:rsidR="00C3280D" w:rsidRPr="007F04E1">
        <w:rPr>
          <w:rFonts w:ascii="Arial" w:eastAsia="Arial" w:hAnsi="Arial" w:cs="Arial"/>
        </w:rPr>
        <w:t>n</w:t>
      </w:r>
      <w:r w:rsidR="0072313B" w:rsidRPr="007F04E1">
        <w:rPr>
          <w:rFonts w:ascii="Arial" w:eastAsia="Arial" w:hAnsi="Arial" w:cs="Arial"/>
        </w:rPr>
        <w:t>ua</w:t>
      </w:r>
      <w:r w:rsidR="00C3280D" w:rsidRPr="007F04E1">
        <w:rPr>
          <w:rFonts w:ascii="Arial" w:eastAsia="Arial" w:hAnsi="Arial" w:cs="Arial"/>
        </w:rPr>
        <w:t>l del Impuesto a la Renta</w:t>
      </w:r>
      <w:r w:rsidRPr="007F04E1">
        <w:rPr>
          <w:rFonts w:ascii="Arial" w:eastAsia="Arial" w:hAnsi="Arial" w:cs="Arial"/>
        </w:rPr>
        <w:t xml:space="preserve">, que se reflejan </w:t>
      </w:r>
      <w:r w:rsidR="001802E7" w:rsidRPr="007F04E1">
        <w:rPr>
          <w:rFonts w:ascii="Arial" w:eastAsia="Arial" w:hAnsi="Arial" w:cs="Arial"/>
        </w:rPr>
        <w:t xml:space="preserve">en este año a través de los </w:t>
      </w:r>
      <w:r w:rsidR="00C3280D" w:rsidRPr="007F04E1">
        <w:rPr>
          <w:rFonts w:ascii="Arial" w:eastAsia="Arial" w:hAnsi="Arial" w:cs="Arial"/>
        </w:rPr>
        <w:t xml:space="preserve">mayores pagos a cuenta </w:t>
      </w:r>
      <w:r w:rsidR="0072313B" w:rsidRPr="007F04E1">
        <w:rPr>
          <w:rFonts w:ascii="Arial" w:eastAsia="Arial" w:hAnsi="Arial" w:cs="Arial"/>
        </w:rPr>
        <w:t xml:space="preserve">mensuales </w:t>
      </w:r>
      <w:r w:rsidR="00C3280D" w:rsidRPr="007F04E1">
        <w:rPr>
          <w:rFonts w:ascii="Arial" w:eastAsia="Arial" w:hAnsi="Arial" w:cs="Arial"/>
        </w:rPr>
        <w:t>del Impuesto</w:t>
      </w:r>
      <w:r w:rsidR="009C54E6" w:rsidRPr="007F04E1">
        <w:rPr>
          <w:rFonts w:ascii="Arial" w:eastAsia="Arial" w:hAnsi="Arial" w:cs="Arial"/>
        </w:rPr>
        <w:t>,</w:t>
      </w:r>
      <w:r w:rsidR="00C3280D" w:rsidRPr="007F04E1">
        <w:rPr>
          <w:rFonts w:ascii="Arial" w:eastAsia="Arial" w:hAnsi="Arial" w:cs="Arial"/>
        </w:rPr>
        <w:t xml:space="preserve"> tanto por l</w:t>
      </w:r>
      <w:r w:rsidR="001802E7" w:rsidRPr="007F04E1">
        <w:rPr>
          <w:rFonts w:ascii="Arial" w:eastAsia="Arial" w:hAnsi="Arial" w:cs="Arial"/>
        </w:rPr>
        <w:t>a</w:t>
      </w:r>
      <w:r w:rsidR="00C3280D" w:rsidRPr="007F04E1">
        <w:rPr>
          <w:rFonts w:ascii="Arial" w:eastAsia="Arial" w:hAnsi="Arial" w:cs="Arial"/>
        </w:rPr>
        <w:t xml:space="preserve"> mejora de los coeficientes </w:t>
      </w:r>
      <w:r w:rsidR="0072313B" w:rsidRPr="007F04E1">
        <w:rPr>
          <w:rFonts w:ascii="Arial" w:eastAsia="Arial" w:hAnsi="Arial" w:cs="Arial"/>
        </w:rPr>
        <w:t>de</w:t>
      </w:r>
      <w:r w:rsidR="00C3280D" w:rsidRPr="007F04E1">
        <w:rPr>
          <w:rFonts w:ascii="Arial" w:eastAsia="Arial" w:hAnsi="Arial" w:cs="Arial"/>
        </w:rPr>
        <w:t xml:space="preserve"> pago</w:t>
      </w:r>
      <w:r w:rsidR="0072313B" w:rsidRPr="007F04E1">
        <w:rPr>
          <w:rFonts w:ascii="Arial" w:eastAsia="Arial" w:hAnsi="Arial" w:cs="Arial"/>
        </w:rPr>
        <w:t xml:space="preserve">, </w:t>
      </w:r>
      <w:r w:rsidR="00C3280D" w:rsidRPr="007F04E1">
        <w:rPr>
          <w:rFonts w:ascii="Arial" w:eastAsia="Arial" w:hAnsi="Arial" w:cs="Arial"/>
        </w:rPr>
        <w:t xml:space="preserve">como </w:t>
      </w:r>
      <w:r w:rsidR="0072313B" w:rsidRPr="007F04E1">
        <w:rPr>
          <w:rFonts w:ascii="Arial" w:eastAsia="Arial" w:hAnsi="Arial" w:cs="Arial"/>
        </w:rPr>
        <w:t>por</w:t>
      </w:r>
      <w:r w:rsidR="00C3280D" w:rsidRPr="007F04E1">
        <w:rPr>
          <w:rFonts w:ascii="Arial" w:eastAsia="Arial" w:hAnsi="Arial" w:cs="Arial"/>
        </w:rPr>
        <w:t xml:space="preserve"> la reducción de saldos a favor</w:t>
      </w:r>
      <w:r w:rsidR="0072313B" w:rsidRPr="007F04E1">
        <w:rPr>
          <w:rFonts w:ascii="Arial" w:eastAsia="Arial" w:hAnsi="Arial" w:cs="Arial"/>
        </w:rPr>
        <w:t xml:space="preserve"> del contribuyente</w:t>
      </w:r>
      <w:r w:rsidR="001802E7" w:rsidRPr="007F04E1">
        <w:rPr>
          <w:rFonts w:ascii="Arial" w:eastAsia="Arial" w:hAnsi="Arial" w:cs="Arial"/>
        </w:rPr>
        <w:t>, en un contexto de mejores ingresos reflejo de la mayor actividad.</w:t>
      </w:r>
    </w:p>
    <w:p w14:paraId="6BA07373" w14:textId="77777777" w:rsidR="007F04E1" w:rsidRPr="007F04E1" w:rsidRDefault="007F04E1" w:rsidP="007F04E1">
      <w:pPr>
        <w:pStyle w:val="Prrafodelista"/>
        <w:spacing w:after="0" w:line="240" w:lineRule="auto"/>
        <w:ind w:left="426"/>
        <w:contextualSpacing w:val="0"/>
        <w:jc w:val="both"/>
        <w:rPr>
          <w:rFonts w:ascii="Arial" w:eastAsia="Arial" w:hAnsi="Arial" w:cs="Arial"/>
        </w:rPr>
      </w:pPr>
    </w:p>
    <w:p w14:paraId="50C07A86" w14:textId="77777777" w:rsidR="00AC3CFB" w:rsidRDefault="002E29A3" w:rsidP="007F04E1">
      <w:pPr>
        <w:pStyle w:val="Prrafodelista"/>
        <w:numPr>
          <w:ilvl w:val="0"/>
          <w:numId w:val="4"/>
        </w:numPr>
        <w:spacing w:after="0" w:line="240" w:lineRule="auto"/>
        <w:ind w:left="426"/>
        <w:contextualSpacing w:val="0"/>
        <w:jc w:val="both"/>
        <w:rPr>
          <w:rFonts w:ascii="Arial" w:eastAsia="Arial" w:hAnsi="Arial" w:cs="Arial"/>
        </w:rPr>
      </w:pPr>
      <w:r w:rsidRPr="007F04E1">
        <w:rPr>
          <w:rFonts w:ascii="Arial" w:eastAsia="Arial" w:hAnsi="Arial" w:cs="Arial"/>
        </w:rPr>
        <w:t>Los buenos resultados que se vienen registrando por la regularización del Impuesto a la Renta de las MYPES y Personas Naturales, cuyo cronograma de vencimiento comenzó el 26 de mayo y registró un crecimiento de 16.4% respecto a similar mes del año anterior</w:t>
      </w:r>
      <w:r w:rsidR="007F1560" w:rsidRPr="007F04E1">
        <w:rPr>
          <w:rFonts w:ascii="Arial" w:eastAsia="Arial" w:hAnsi="Arial" w:cs="Arial"/>
        </w:rPr>
        <w:t xml:space="preserve"> y que recoge los resultados de la campaña de difusión y asistencia a este grupo de contribuyentes.</w:t>
      </w:r>
      <w:r w:rsidRPr="007F04E1">
        <w:rPr>
          <w:rFonts w:ascii="Arial" w:eastAsia="Arial" w:hAnsi="Arial" w:cs="Arial"/>
        </w:rPr>
        <w:t xml:space="preserve"> </w:t>
      </w:r>
    </w:p>
    <w:p w14:paraId="03293AC1" w14:textId="77777777" w:rsidR="00AC3CFB" w:rsidRPr="00AC3CFB" w:rsidRDefault="00AC3CFB" w:rsidP="00AC3CFB">
      <w:pPr>
        <w:pStyle w:val="Prrafodelista"/>
        <w:rPr>
          <w:rFonts w:ascii="Arial" w:eastAsia="Arial" w:hAnsi="Arial" w:cs="Arial"/>
        </w:rPr>
      </w:pPr>
    </w:p>
    <w:p w14:paraId="5AA63B92" w14:textId="52ACF85A" w:rsidR="002E29A3" w:rsidRDefault="002E29A3" w:rsidP="00AC3CFB">
      <w:pPr>
        <w:pStyle w:val="Prrafodelista"/>
        <w:spacing w:after="0" w:line="240" w:lineRule="auto"/>
        <w:ind w:left="426"/>
        <w:contextualSpacing w:val="0"/>
        <w:jc w:val="both"/>
        <w:rPr>
          <w:rFonts w:ascii="Arial" w:eastAsia="Arial" w:hAnsi="Arial" w:cs="Arial"/>
        </w:rPr>
      </w:pPr>
      <w:r w:rsidRPr="007F04E1">
        <w:rPr>
          <w:rFonts w:ascii="Arial" w:eastAsia="Arial" w:hAnsi="Arial" w:cs="Arial"/>
        </w:rPr>
        <w:t xml:space="preserve">Cabe destacar que la campaña de regularización del Impuesto a la Renta </w:t>
      </w:r>
      <w:r w:rsidR="007F1560" w:rsidRPr="007F04E1">
        <w:rPr>
          <w:rFonts w:ascii="Arial" w:eastAsia="Arial" w:hAnsi="Arial" w:cs="Arial"/>
        </w:rPr>
        <w:t xml:space="preserve">para MYPES y Personas Naturales </w:t>
      </w:r>
      <w:r w:rsidRPr="007F04E1">
        <w:rPr>
          <w:rFonts w:ascii="Arial" w:eastAsia="Arial" w:hAnsi="Arial" w:cs="Arial"/>
        </w:rPr>
        <w:t>se extenderá hasta el 9 de junio.</w:t>
      </w:r>
    </w:p>
    <w:p w14:paraId="4B90BD75" w14:textId="77777777" w:rsidR="007F04E1" w:rsidRPr="007F04E1" w:rsidRDefault="007F04E1" w:rsidP="007F04E1">
      <w:pPr>
        <w:pStyle w:val="Prrafodelista"/>
        <w:rPr>
          <w:rFonts w:ascii="Arial" w:eastAsia="Arial" w:hAnsi="Arial" w:cs="Arial"/>
        </w:rPr>
      </w:pPr>
    </w:p>
    <w:p w14:paraId="1209AECA" w14:textId="61C1E0CE" w:rsidR="002E29A3" w:rsidRDefault="002E29A3" w:rsidP="007F04E1">
      <w:pPr>
        <w:pStyle w:val="Prrafodelista"/>
        <w:numPr>
          <w:ilvl w:val="0"/>
          <w:numId w:val="4"/>
        </w:numPr>
        <w:spacing w:after="0" w:line="240" w:lineRule="auto"/>
        <w:ind w:left="426"/>
        <w:contextualSpacing w:val="0"/>
        <w:jc w:val="both"/>
        <w:rPr>
          <w:rFonts w:ascii="Arial" w:eastAsia="Arial" w:hAnsi="Arial" w:cs="Arial"/>
        </w:rPr>
      </w:pPr>
      <w:r w:rsidRPr="007F04E1">
        <w:rPr>
          <w:rFonts w:ascii="Arial" w:eastAsia="Arial" w:hAnsi="Arial" w:cs="Arial"/>
        </w:rPr>
        <w:t>Las mayores acciones inductivas realizadas por la SUNAT, en el marco de la cual se enviaron 38,000 cartas preventivas a contribuyentes que en años anteriores solicitaron la modificación de coeficiente del Impuesto a la Renta, logrando hasta la fecha que el número de solicitudes de modificación de coeficientes se haya reducido en 30% respecto al promedio presentado hasta mayo en los últimos 5 años.</w:t>
      </w:r>
    </w:p>
    <w:p w14:paraId="65DA3572" w14:textId="77777777" w:rsidR="007F04E1" w:rsidRPr="007F04E1" w:rsidRDefault="007F04E1" w:rsidP="007F04E1">
      <w:pPr>
        <w:spacing w:after="0" w:line="240" w:lineRule="auto"/>
        <w:jc w:val="both"/>
        <w:rPr>
          <w:rFonts w:ascii="Arial" w:eastAsia="Arial" w:hAnsi="Arial" w:cs="Arial"/>
        </w:rPr>
      </w:pPr>
    </w:p>
    <w:p w14:paraId="7555825A" w14:textId="48AC6E17" w:rsidR="003202A2" w:rsidRPr="007F04E1" w:rsidRDefault="00FD024D" w:rsidP="007F04E1">
      <w:pPr>
        <w:pStyle w:val="Prrafodelista"/>
        <w:numPr>
          <w:ilvl w:val="0"/>
          <w:numId w:val="4"/>
        </w:numPr>
        <w:spacing w:after="0" w:line="240" w:lineRule="auto"/>
        <w:ind w:left="426"/>
        <w:contextualSpacing w:val="0"/>
        <w:jc w:val="both"/>
        <w:rPr>
          <w:rFonts w:ascii="Arial" w:eastAsia="Arial" w:hAnsi="Arial" w:cs="Arial"/>
        </w:rPr>
      </w:pPr>
      <w:r w:rsidRPr="007F04E1">
        <w:rPr>
          <w:rFonts w:ascii="Arial" w:eastAsia="Arial" w:hAnsi="Arial" w:cs="Arial"/>
        </w:rPr>
        <w:t xml:space="preserve">La </w:t>
      </w:r>
      <w:r w:rsidRPr="007F04E1">
        <w:rPr>
          <w:rFonts w:ascii="Arial" w:eastAsia="Arial" w:hAnsi="Arial" w:cs="Arial"/>
          <w:color w:val="000000" w:themeColor="text1"/>
        </w:rPr>
        <w:t xml:space="preserve">continuidad en las acciones de </w:t>
      </w:r>
      <w:r w:rsidR="002E29A3" w:rsidRPr="007F04E1">
        <w:rPr>
          <w:rFonts w:ascii="Arial" w:eastAsia="Arial" w:hAnsi="Arial" w:cs="Arial"/>
          <w:color w:val="000000" w:themeColor="text1"/>
        </w:rPr>
        <w:t xml:space="preserve">control y recuperación </w:t>
      </w:r>
      <w:r w:rsidRPr="007F04E1">
        <w:rPr>
          <w:rFonts w:ascii="Arial" w:eastAsia="Arial" w:hAnsi="Arial" w:cs="Arial"/>
          <w:color w:val="000000" w:themeColor="text1"/>
        </w:rPr>
        <w:t>de obligaciones tributarias llevadas a cabo por la SUNAT</w:t>
      </w:r>
      <w:r w:rsidR="00AC3CFB">
        <w:rPr>
          <w:rFonts w:ascii="Arial" w:eastAsia="Arial" w:hAnsi="Arial" w:cs="Arial"/>
          <w:color w:val="000000" w:themeColor="text1"/>
        </w:rPr>
        <w:t>, que</w:t>
      </w:r>
      <w:r w:rsidR="008D5135" w:rsidRPr="007F04E1">
        <w:rPr>
          <w:rFonts w:ascii="Arial" w:eastAsia="Arial" w:hAnsi="Arial" w:cs="Arial"/>
          <w:color w:val="000000" w:themeColor="text1"/>
        </w:rPr>
        <w:t xml:space="preserve"> </w:t>
      </w:r>
      <w:r w:rsidRPr="007F04E1">
        <w:rPr>
          <w:rFonts w:ascii="Arial" w:eastAsia="Arial" w:hAnsi="Arial" w:cs="Arial"/>
          <w:color w:val="000000" w:themeColor="text1"/>
        </w:rPr>
        <w:t xml:space="preserve">permitieron obtener </w:t>
      </w:r>
      <w:r w:rsidR="003202A2" w:rsidRPr="007F04E1">
        <w:rPr>
          <w:rFonts w:ascii="Arial" w:eastAsia="Arial" w:hAnsi="Arial" w:cs="Arial"/>
          <w:color w:val="000000" w:themeColor="text1"/>
        </w:rPr>
        <w:t>el</w:t>
      </w:r>
      <w:r w:rsidRPr="007F04E1">
        <w:rPr>
          <w:rFonts w:ascii="Arial" w:eastAsia="Arial" w:hAnsi="Arial" w:cs="Arial"/>
          <w:color w:val="000000" w:themeColor="text1"/>
        </w:rPr>
        <w:t xml:space="preserve"> pago </w:t>
      </w:r>
      <w:r w:rsidR="002768AA" w:rsidRPr="007F04E1">
        <w:rPr>
          <w:rFonts w:ascii="Arial" w:eastAsia="Arial" w:hAnsi="Arial" w:cs="Arial"/>
          <w:color w:val="000000" w:themeColor="text1"/>
        </w:rPr>
        <w:t xml:space="preserve">de obligaciones </w:t>
      </w:r>
      <w:r w:rsidR="003F2CD1" w:rsidRPr="007F04E1">
        <w:rPr>
          <w:rFonts w:ascii="Arial" w:eastAsia="Arial" w:hAnsi="Arial" w:cs="Arial"/>
          <w:color w:val="000000" w:themeColor="text1"/>
        </w:rPr>
        <w:t xml:space="preserve">de difícil recuperación </w:t>
      </w:r>
      <w:r w:rsidRPr="007F04E1">
        <w:rPr>
          <w:rFonts w:ascii="Arial" w:eastAsia="Arial" w:hAnsi="Arial" w:cs="Arial"/>
          <w:color w:val="000000" w:themeColor="text1"/>
        </w:rPr>
        <w:t xml:space="preserve">por </w:t>
      </w:r>
      <w:r w:rsidR="00BD0AF9" w:rsidRPr="007F04E1">
        <w:rPr>
          <w:rFonts w:ascii="Arial" w:eastAsia="Arial" w:hAnsi="Arial" w:cs="Arial"/>
          <w:color w:val="000000" w:themeColor="text1"/>
        </w:rPr>
        <w:t xml:space="preserve">un importe de </w:t>
      </w:r>
      <w:r w:rsidRPr="007F04E1">
        <w:rPr>
          <w:rFonts w:ascii="Arial" w:eastAsia="Arial" w:hAnsi="Arial" w:cs="Arial"/>
          <w:color w:val="000000" w:themeColor="text1"/>
        </w:rPr>
        <w:t xml:space="preserve">S/ </w:t>
      </w:r>
      <w:r w:rsidR="0033641D" w:rsidRPr="007F04E1">
        <w:rPr>
          <w:rFonts w:ascii="Arial" w:eastAsia="Arial" w:hAnsi="Arial" w:cs="Arial"/>
          <w:color w:val="000000" w:themeColor="text1"/>
        </w:rPr>
        <w:t>301</w:t>
      </w:r>
      <w:r w:rsidR="00FC4AFB" w:rsidRPr="007F04E1">
        <w:rPr>
          <w:rFonts w:ascii="Arial" w:eastAsia="Arial" w:hAnsi="Arial" w:cs="Arial"/>
          <w:color w:val="000000" w:themeColor="text1"/>
        </w:rPr>
        <w:t xml:space="preserve"> </w:t>
      </w:r>
      <w:r w:rsidRPr="007F04E1">
        <w:rPr>
          <w:rFonts w:ascii="Arial" w:eastAsia="Arial" w:hAnsi="Arial" w:cs="Arial"/>
          <w:color w:val="000000" w:themeColor="text1"/>
        </w:rPr>
        <w:t>millones</w:t>
      </w:r>
      <w:r w:rsidR="003202A2" w:rsidRPr="007F04E1">
        <w:rPr>
          <w:rFonts w:ascii="Arial" w:eastAsia="Arial" w:hAnsi="Arial" w:cs="Arial"/>
          <w:color w:val="000000" w:themeColor="text1"/>
        </w:rPr>
        <w:t xml:space="preserve"> durante el mes de </w:t>
      </w:r>
      <w:r w:rsidR="0061359F" w:rsidRPr="007F04E1">
        <w:rPr>
          <w:rFonts w:ascii="Arial" w:eastAsia="Arial" w:hAnsi="Arial" w:cs="Arial"/>
          <w:color w:val="000000" w:themeColor="text1"/>
        </w:rPr>
        <w:t>mayo</w:t>
      </w:r>
      <w:r w:rsidR="003202A2" w:rsidRPr="007F04E1">
        <w:rPr>
          <w:rFonts w:ascii="Arial" w:eastAsia="Arial" w:hAnsi="Arial" w:cs="Arial"/>
          <w:color w:val="000000" w:themeColor="text1"/>
        </w:rPr>
        <w:t xml:space="preserve"> de 2025,</w:t>
      </w:r>
      <w:r w:rsidRPr="007F04E1">
        <w:rPr>
          <w:rFonts w:ascii="Arial" w:eastAsia="Arial" w:hAnsi="Arial" w:cs="Arial"/>
          <w:color w:val="000000" w:themeColor="text1"/>
        </w:rPr>
        <w:t xml:space="preserve"> frente a los S/ </w:t>
      </w:r>
      <w:r w:rsidR="0061359F" w:rsidRPr="007F04E1">
        <w:rPr>
          <w:rFonts w:ascii="Arial" w:eastAsia="Arial" w:hAnsi="Arial" w:cs="Arial"/>
          <w:color w:val="000000" w:themeColor="text1"/>
        </w:rPr>
        <w:t>54</w:t>
      </w:r>
      <w:r w:rsidRPr="007F04E1">
        <w:rPr>
          <w:rFonts w:ascii="Arial" w:eastAsia="Arial" w:hAnsi="Arial" w:cs="Arial"/>
          <w:color w:val="000000" w:themeColor="text1"/>
        </w:rPr>
        <w:t xml:space="preserve"> millones de </w:t>
      </w:r>
      <w:r w:rsidR="00545066" w:rsidRPr="007F04E1">
        <w:rPr>
          <w:rFonts w:ascii="Arial" w:eastAsia="Arial" w:hAnsi="Arial" w:cs="Arial"/>
          <w:color w:val="000000" w:themeColor="text1"/>
        </w:rPr>
        <w:t>similar mes del año pasado</w:t>
      </w:r>
      <w:r w:rsidRPr="007F04E1">
        <w:rPr>
          <w:rFonts w:ascii="Arial" w:eastAsia="Arial" w:hAnsi="Arial" w:cs="Arial"/>
          <w:color w:val="000000" w:themeColor="text1"/>
        </w:rPr>
        <w:t>.</w:t>
      </w:r>
      <w:r w:rsidR="00886F98" w:rsidRPr="007F04E1">
        <w:rPr>
          <w:rFonts w:ascii="Arial" w:eastAsia="Arial" w:hAnsi="Arial" w:cs="Arial"/>
          <w:color w:val="000000" w:themeColor="text1"/>
        </w:rPr>
        <w:t xml:space="preserve"> </w:t>
      </w:r>
    </w:p>
    <w:p w14:paraId="3E2E6F9E" w14:textId="77777777" w:rsidR="007F04E1" w:rsidRPr="007F04E1" w:rsidRDefault="007F04E1" w:rsidP="007F04E1">
      <w:pPr>
        <w:pStyle w:val="Prrafodelista"/>
        <w:rPr>
          <w:rFonts w:ascii="Arial" w:eastAsia="Arial" w:hAnsi="Arial" w:cs="Arial"/>
        </w:rPr>
      </w:pPr>
    </w:p>
    <w:p w14:paraId="35316866" w14:textId="4F3C21A4" w:rsidR="00175180" w:rsidRDefault="00DE1F99" w:rsidP="007F04E1">
      <w:pPr>
        <w:pStyle w:val="Prrafodelista"/>
        <w:numPr>
          <w:ilvl w:val="0"/>
          <w:numId w:val="4"/>
        </w:numPr>
        <w:spacing w:after="0" w:line="240" w:lineRule="auto"/>
        <w:ind w:left="426"/>
        <w:contextualSpacing w:val="0"/>
        <w:jc w:val="both"/>
        <w:rPr>
          <w:rFonts w:ascii="Arial" w:eastAsia="Arial" w:hAnsi="Arial" w:cs="Arial"/>
        </w:rPr>
      </w:pPr>
      <w:r w:rsidRPr="007F04E1">
        <w:rPr>
          <w:rFonts w:ascii="Arial" w:eastAsia="Arial" w:hAnsi="Arial" w:cs="Arial"/>
        </w:rPr>
        <w:t>El efecto favorable</w:t>
      </w:r>
      <w:r w:rsidR="00455DC0" w:rsidRPr="007F04E1">
        <w:rPr>
          <w:rFonts w:ascii="Arial" w:eastAsia="Arial" w:hAnsi="Arial" w:cs="Arial"/>
        </w:rPr>
        <w:t xml:space="preserve"> generado </w:t>
      </w:r>
      <w:r w:rsidR="003202A2" w:rsidRPr="007F04E1">
        <w:rPr>
          <w:rFonts w:ascii="Arial" w:eastAsia="Arial" w:hAnsi="Arial" w:cs="Arial"/>
        </w:rPr>
        <w:t>por</w:t>
      </w:r>
      <w:r w:rsidR="004B0667" w:rsidRPr="007F04E1">
        <w:rPr>
          <w:rFonts w:ascii="Arial" w:eastAsia="Arial" w:hAnsi="Arial" w:cs="Arial"/>
        </w:rPr>
        <w:t xml:space="preserve"> la</w:t>
      </w:r>
      <w:r w:rsidR="00175180" w:rsidRPr="007F04E1">
        <w:rPr>
          <w:rFonts w:ascii="Arial" w:eastAsia="Arial" w:hAnsi="Arial" w:cs="Arial"/>
        </w:rPr>
        <w:t xml:space="preserve"> aplicación de l</w:t>
      </w:r>
      <w:r w:rsidR="002E11AA" w:rsidRPr="007F04E1">
        <w:rPr>
          <w:rFonts w:ascii="Arial" w:eastAsia="Arial" w:hAnsi="Arial" w:cs="Arial"/>
        </w:rPr>
        <w:t>a</w:t>
      </w:r>
      <w:r w:rsidR="00175180" w:rsidRPr="007F04E1">
        <w:rPr>
          <w:rFonts w:ascii="Arial" w:eastAsia="Arial" w:hAnsi="Arial" w:cs="Arial"/>
        </w:rPr>
        <w:t>s siguientes norma</w:t>
      </w:r>
      <w:r w:rsidR="002E11AA" w:rsidRPr="007F04E1">
        <w:rPr>
          <w:rFonts w:ascii="Arial" w:eastAsia="Arial" w:hAnsi="Arial" w:cs="Arial"/>
        </w:rPr>
        <w:t>s</w:t>
      </w:r>
      <w:r w:rsidR="00175180" w:rsidRPr="007F04E1">
        <w:rPr>
          <w:rFonts w:ascii="Arial" w:eastAsia="Arial" w:hAnsi="Arial" w:cs="Arial"/>
        </w:rPr>
        <w:t>:</w:t>
      </w:r>
    </w:p>
    <w:p w14:paraId="422B1D60" w14:textId="77777777" w:rsidR="007F04E1" w:rsidRPr="007F04E1" w:rsidRDefault="007F04E1" w:rsidP="007F04E1">
      <w:pPr>
        <w:pStyle w:val="Prrafodelista"/>
        <w:rPr>
          <w:rFonts w:ascii="Arial" w:eastAsia="Arial" w:hAnsi="Arial" w:cs="Arial"/>
        </w:rPr>
      </w:pPr>
    </w:p>
    <w:p w14:paraId="0D634ABD" w14:textId="244B27A6" w:rsidR="006652DD" w:rsidRDefault="003202A2" w:rsidP="007F04E1">
      <w:pPr>
        <w:pStyle w:val="Prrafodelista"/>
        <w:numPr>
          <w:ilvl w:val="0"/>
          <w:numId w:val="29"/>
        </w:numPr>
        <w:spacing w:after="0" w:line="240" w:lineRule="auto"/>
        <w:jc w:val="both"/>
        <w:rPr>
          <w:rFonts w:ascii="Arial" w:eastAsia="Arial" w:hAnsi="Arial" w:cs="Arial"/>
        </w:rPr>
      </w:pPr>
      <w:r w:rsidRPr="007F04E1">
        <w:rPr>
          <w:rFonts w:ascii="Arial" w:eastAsia="Arial" w:hAnsi="Arial" w:cs="Arial"/>
        </w:rPr>
        <w:t xml:space="preserve">El Decreto Legislativo N.º 1634 que aprobó </w:t>
      </w:r>
      <w:r w:rsidR="001507FD" w:rsidRPr="007F04E1">
        <w:rPr>
          <w:rFonts w:ascii="Arial" w:eastAsia="Arial" w:hAnsi="Arial" w:cs="Arial"/>
        </w:rPr>
        <w:t>un fraccionamiento especial para las deudas tributarias administradas por la SUNAT</w:t>
      </w:r>
      <w:r w:rsidRPr="007F04E1">
        <w:rPr>
          <w:rFonts w:ascii="Arial" w:eastAsia="Arial" w:hAnsi="Arial" w:cs="Arial"/>
        </w:rPr>
        <w:t>,</w:t>
      </w:r>
      <w:r w:rsidR="001507FD" w:rsidRPr="007F04E1">
        <w:rPr>
          <w:rFonts w:ascii="Arial" w:eastAsia="Arial" w:hAnsi="Arial" w:cs="Arial"/>
        </w:rPr>
        <w:t xml:space="preserve"> el mismo que fue</w:t>
      </w:r>
      <w:r w:rsidRPr="007F04E1">
        <w:rPr>
          <w:rFonts w:ascii="Arial" w:eastAsia="Arial" w:hAnsi="Arial" w:cs="Arial"/>
        </w:rPr>
        <w:t xml:space="preserve"> </w:t>
      </w:r>
      <w:r w:rsidRPr="007F04E1">
        <w:rPr>
          <w:rFonts w:ascii="Arial" w:hAnsi="Arial" w:cs="Arial"/>
          <w:bCs/>
        </w:rPr>
        <w:t>reglamentado por el D.S. N.º 184-2024-EF</w:t>
      </w:r>
      <w:r w:rsidR="001507FD" w:rsidRPr="007F04E1">
        <w:rPr>
          <w:rFonts w:ascii="Arial" w:hAnsi="Arial" w:cs="Arial"/>
          <w:bCs/>
        </w:rPr>
        <w:t xml:space="preserve">. Al respecto, </w:t>
      </w:r>
      <w:r w:rsidR="00117859" w:rsidRPr="007F04E1">
        <w:rPr>
          <w:rFonts w:ascii="Arial" w:eastAsia="Arial" w:hAnsi="Arial" w:cs="Arial"/>
        </w:rPr>
        <w:t xml:space="preserve">en </w:t>
      </w:r>
      <w:r w:rsidR="00811505" w:rsidRPr="007F04E1">
        <w:rPr>
          <w:rFonts w:ascii="Arial" w:eastAsia="Arial" w:hAnsi="Arial" w:cs="Arial"/>
        </w:rPr>
        <w:t xml:space="preserve">mayo </w:t>
      </w:r>
      <w:r w:rsidR="00117859" w:rsidRPr="007F04E1">
        <w:rPr>
          <w:rFonts w:ascii="Arial" w:eastAsia="Arial" w:hAnsi="Arial" w:cs="Arial"/>
        </w:rPr>
        <w:t xml:space="preserve">se </w:t>
      </w:r>
      <w:r w:rsidR="001507FD" w:rsidRPr="007F04E1">
        <w:rPr>
          <w:rFonts w:ascii="Arial" w:eastAsia="Arial" w:hAnsi="Arial" w:cs="Arial"/>
        </w:rPr>
        <w:t>benefició con</w:t>
      </w:r>
      <w:r w:rsidR="00117859" w:rsidRPr="007F04E1">
        <w:rPr>
          <w:rFonts w:ascii="Arial" w:eastAsia="Arial" w:hAnsi="Arial" w:cs="Arial"/>
        </w:rPr>
        <w:t xml:space="preserve"> el pago</w:t>
      </w:r>
      <w:r w:rsidR="001507FD" w:rsidRPr="007F04E1">
        <w:rPr>
          <w:rFonts w:ascii="Arial" w:eastAsia="Arial" w:hAnsi="Arial" w:cs="Arial"/>
        </w:rPr>
        <w:t xml:space="preserve"> de</w:t>
      </w:r>
      <w:r w:rsidR="00117859" w:rsidRPr="007F04E1">
        <w:rPr>
          <w:rFonts w:ascii="Arial" w:eastAsia="Arial" w:hAnsi="Arial" w:cs="Arial"/>
        </w:rPr>
        <w:t xml:space="preserve"> </w:t>
      </w:r>
      <w:r w:rsidR="001507FD" w:rsidRPr="007F04E1">
        <w:rPr>
          <w:rFonts w:ascii="Arial" w:eastAsia="Arial" w:hAnsi="Arial" w:cs="Arial"/>
        </w:rPr>
        <w:t xml:space="preserve">las </w:t>
      </w:r>
      <w:r w:rsidR="00117859" w:rsidRPr="007F04E1">
        <w:rPr>
          <w:rFonts w:ascii="Arial" w:eastAsia="Arial" w:hAnsi="Arial" w:cs="Arial"/>
        </w:rPr>
        <w:t>cuotas mensuales</w:t>
      </w:r>
      <w:r w:rsidR="006652DD" w:rsidRPr="007F04E1">
        <w:rPr>
          <w:rFonts w:ascii="Arial" w:eastAsia="Arial" w:hAnsi="Arial" w:cs="Arial"/>
        </w:rPr>
        <w:t xml:space="preserve"> por S/ 37 millones</w:t>
      </w:r>
      <w:r w:rsidR="00117859" w:rsidRPr="007F04E1">
        <w:rPr>
          <w:rFonts w:ascii="Arial" w:eastAsia="Arial" w:hAnsi="Arial" w:cs="Arial"/>
        </w:rPr>
        <w:t>, flujo que continuará en los siguientes meses según los plazos pactados</w:t>
      </w:r>
      <w:r w:rsidR="006652DD" w:rsidRPr="007F04E1">
        <w:rPr>
          <w:rFonts w:ascii="Arial" w:eastAsia="Arial" w:hAnsi="Arial" w:cs="Arial"/>
        </w:rPr>
        <w:t xml:space="preserve"> en cada fraccionamiento aprobado.</w:t>
      </w:r>
    </w:p>
    <w:p w14:paraId="723CC4D9" w14:textId="77777777" w:rsidR="007F04E1" w:rsidRPr="007F04E1" w:rsidRDefault="007F04E1" w:rsidP="007F04E1">
      <w:pPr>
        <w:pStyle w:val="Prrafodelista"/>
        <w:spacing w:after="0" w:line="240" w:lineRule="auto"/>
        <w:jc w:val="both"/>
        <w:rPr>
          <w:rFonts w:ascii="Arial" w:eastAsia="Arial" w:hAnsi="Arial" w:cs="Arial"/>
        </w:rPr>
      </w:pPr>
    </w:p>
    <w:p w14:paraId="7F165B75" w14:textId="562167D6" w:rsidR="00715D0E" w:rsidRDefault="00715D0E" w:rsidP="007F04E1">
      <w:pPr>
        <w:pStyle w:val="Prrafodelista"/>
        <w:numPr>
          <w:ilvl w:val="0"/>
          <w:numId w:val="29"/>
        </w:numPr>
        <w:spacing w:after="0" w:line="240" w:lineRule="auto"/>
        <w:jc w:val="both"/>
        <w:rPr>
          <w:rFonts w:ascii="Arial" w:eastAsia="Arial" w:hAnsi="Arial" w:cs="Arial"/>
        </w:rPr>
      </w:pPr>
      <w:r w:rsidRPr="007F04E1">
        <w:rPr>
          <w:rFonts w:ascii="Arial" w:eastAsia="Arial" w:hAnsi="Arial" w:cs="Arial"/>
        </w:rPr>
        <w:t xml:space="preserve">El Decreto Legislativo N.º 1623 </w:t>
      </w:r>
      <w:r w:rsidR="006652DD" w:rsidRPr="007F04E1">
        <w:rPr>
          <w:rFonts w:ascii="Arial" w:eastAsia="Arial" w:hAnsi="Arial" w:cs="Arial"/>
        </w:rPr>
        <w:t>referido a la aplicación del</w:t>
      </w:r>
      <w:r w:rsidRPr="007F04E1">
        <w:rPr>
          <w:rFonts w:ascii="Arial" w:eastAsia="Arial" w:hAnsi="Arial" w:cs="Arial"/>
        </w:rPr>
        <w:t xml:space="preserve"> IGV </w:t>
      </w:r>
      <w:r w:rsidR="004E4AFA" w:rsidRPr="007F04E1">
        <w:rPr>
          <w:rFonts w:ascii="Arial" w:eastAsia="Arial" w:hAnsi="Arial" w:cs="Arial"/>
        </w:rPr>
        <w:t xml:space="preserve">a los </w:t>
      </w:r>
      <w:r w:rsidR="00545066" w:rsidRPr="007F04E1">
        <w:rPr>
          <w:rFonts w:ascii="Arial" w:eastAsia="Arial" w:hAnsi="Arial" w:cs="Arial"/>
        </w:rPr>
        <w:t>s</w:t>
      </w:r>
      <w:r w:rsidRPr="007F04E1">
        <w:rPr>
          <w:rFonts w:ascii="Arial" w:eastAsia="Arial" w:hAnsi="Arial" w:cs="Arial"/>
        </w:rPr>
        <w:t xml:space="preserve">ervicios </w:t>
      </w:r>
      <w:r w:rsidR="00545066" w:rsidRPr="007F04E1">
        <w:rPr>
          <w:rFonts w:ascii="Arial" w:eastAsia="Arial" w:hAnsi="Arial" w:cs="Arial"/>
        </w:rPr>
        <w:t>d</w:t>
      </w:r>
      <w:r w:rsidRPr="007F04E1">
        <w:rPr>
          <w:rFonts w:ascii="Arial" w:eastAsia="Arial" w:hAnsi="Arial" w:cs="Arial"/>
        </w:rPr>
        <w:t xml:space="preserve">igitales, habiendo recaudado </w:t>
      </w:r>
      <w:r w:rsidR="008351C8" w:rsidRPr="007F04E1">
        <w:rPr>
          <w:rFonts w:ascii="Arial" w:eastAsia="Arial" w:hAnsi="Arial" w:cs="Arial"/>
        </w:rPr>
        <w:t xml:space="preserve">más de </w:t>
      </w:r>
      <w:r w:rsidRPr="007F04E1">
        <w:rPr>
          <w:rFonts w:ascii="Arial" w:eastAsia="Arial" w:hAnsi="Arial" w:cs="Arial"/>
        </w:rPr>
        <w:t>S/</w:t>
      </w:r>
      <w:r w:rsidR="008351C8" w:rsidRPr="007F04E1">
        <w:rPr>
          <w:rFonts w:ascii="Arial" w:eastAsia="Arial" w:hAnsi="Arial" w:cs="Arial"/>
        </w:rPr>
        <w:t xml:space="preserve"> 4</w:t>
      </w:r>
      <w:r w:rsidR="00703951" w:rsidRPr="007F04E1">
        <w:rPr>
          <w:rFonts w:ascii="Arial" w:eastAsia="Arial" w:hAnsi="Arial" w:cs="Arial"/>
        </w:rPr>
        <w:t>9</w:t>
      </w:r>
      <w:r w:rsidRPr="007F04E1">
        <w:rPr>
          <w:rFonts w:ascii="Arial" w:eastAsia="Arial" w:hAnsi="Arial" w:cs="Arial"/>
        </w:rPr>
        <w:t xml:space="preserve"> millones en </w:t>
      </w:r>
      <w:r w:rsidR="00896671" w:rsidRPr="007F04E1">
        <w:rPr>
          <w:rFonts w:ascii="Arial" w:eastAsia="Arial" w:hAnsi="Arial" w:cs="Arial"/>
        </w:rPr>
        <w:t>mayo</w:t>
      </w:r>
      <w:r w:rsidRPr="007F04E1">
        <w:rPr>
          <w:rFonts w:ascii="Arial" w:eastAsia="Arial" w:hAnsi="Arial" w:cs="Arial"/>
        </w:rPr>
        <w:t>.</w:t>
      </w:r>
    </w:p>
    <w:p w14:paraId="5A996AA9" w14:textId="77777777" w:rsidR="007F04E1" w:rsidRPr="007F04E1" w:rsidRDefault="007F04E1" w:rsidP="007F04E1">
      <w:pPr>
        <w:pStyle w:val="Prrafodelista"/>
        <w:spacing w:after="0" w:line="240" w:lineRule="auto"/>
        <w:jc w:val="both"/>
        <w:rPr>
          <w:rFonts w:ascii="Arial" w:eastAsia="Arial" w:hAnsi="Arial" w:cs="Arial"/>
        </w:rPr>
      </w:pPr>
    </w:p>
    <w:p w14:paraId="72EB0BCB" w14:textId="53F475AB" w:rsidR="00715D0E" w:rsidRDefault="00715D0E" w:rsidP="007F04E1">
      <w:pPr>
        <w:pStyle w:val="Prrafodelista"/>
        <w:numPr>
          <w:ilvl w:val="0"/>
          <w:numId w:val="29"/>
        </w:numPr>
        <w:spacing w:after="0" w:line="240" w:lineRule="auto"/>
        <w:jc w:val="both"/>
        <w:rPr>
          <w:rFonts w:ascii="Arial" w:eastAsia="Arial" w:hAnsi="Arial" w:cs="Arial"/>
        </w:rPr>
      </w:pPr>
      <w:r w:rsidRPr="007F04E1">
        <w:rPr>
          <w:rFonts w:ascii="Arial" w:eastAsia="Arial" w:hAnsi="Arial" w:cs="Arial"/>
        </w:rPr>
        <w:t xml:space="preserve">La Ley N.º 31557 </w:t>
      </w:r>
      <w:r w:rsidR="00D828A1" w:rsidRPr="007F04E1">
        <w:rPr>
          <w:rFonts w:ascii="Arial" w:eastAsia="Arial" w:hAnsi="Arial" w:cs="Arial"/>
        </w:rPr>
        <w:t>y</w:t>
      </w:r>
      <w:r w:rsidR="006652DD" w:rsidRPr="007F04E1">
        <w:rPr>
          <w:rFonts w:ascii="Arial" w:eastAsia="Arial" w:hAnsi="Arial" w:cs="Arial"/>
        </w:rPr>
        <w:t xml:space="preserve"> el</w:t>
      </w:r>
      <w:r w:rsidR="00D828A1" w:rsidRPr="007F04E1">
        <w:rPr>
          <w:rFonts w:ascii="Arial" w:eastAsia="Arial" w:hAnsi="Arial" w:cs="Arial"/>
        </w:rPr>
        <w:t xml:space="preserve"> Decreto Legislativo </w:t>
      </w:r>
      <w:r w:rsidR="00580F05" w:rsidRPr="007F04E1">
        <w:rPr>
          <w:rFonts w:ascii="Arial" w:eastAsia="Arial" w:hAnsi="Arial" w:cs="Arial"/>
        </w:rPr>
        <w:t>N.º</w:t>
      </w:r>
      <w:r w:rsidR="00D828A1" w:rsidRPr="007F04E1">
        <w:rPr>
          <w:rFonts w:ascii="Arial" w:eastAsia="Arial" w:hAnsi="Arial" w:cs="Arial"/>
        </w:rPr>
        <w:t xml:space="preserve"> 1644 </w:t>
      </w:r>
      <w:r w:rsidR="006652DD" w:rsidRPr="007F04E1">
        <w:rPr>
          <w:rFonts w:ascii="Arial" w:eastAsia="Arial" w:hAnsi="Arial" w:cs="Arial"/>
        </w:rPr>
        <w:t xml:space="preserve">referidos al Impuesto a los </w:t>
      </w:r>
      <w:r w:rsidRPr="007F04E1">
        <w:rPr>
          <w:rFonts w:ascii="Arial" w:eastAsia="Arial" w:hAnsi="Arial" w:cs="Arial"/>
        </w:rPr>
        <w:t>juegos y apuestas deportivas a distancia</w:t>
      </w:r>
      <w:r w:rsidR="006652DD" w:rsidRPr="007F04E1">
        <w:rPr>
          <w:rFonts w:ascii="Arial" w:eastAsia="Arial" w:hAnsi="Arial" w:cs="Arial"/>
        </w:rPr>
        <w:t xml:space="preserve"> y a la aplicación del ISC a dichas actividades,</w:t>
      </w:r>
      <w:r w:rsidRPr="007F04E1">
        <w:rPr>
          <w:rFonts w:ascii="Arial" w:eastAsia="Arial" w:hAnsi="Arial" w:cs="Arial"/>
        </w:rPr>
        <w:t xml:space="preserve"> que </w:t>
      </w:r>
      <w:r w:rsidR="006652DD" w:rsidRPr="007F04E1">
        <w:rPr>
          <w:rFonts w:ascii="Arial" w:eastAsia="Arial" w:hAnsi="Arial" w:cs="Arial"/>
        </w:rPr>
        <w:t>en conjunto posibilitaron la recaudación de S</w:t>
      </w:r>
      <w:r w:rsidRPr="007F04E1">
        <w:rPr>
          <w:rFonts w:ascii="Arial" w:eastAsia="Arial" w:hAnsi="Arial" w:cs="Arial"/>
        </w:rPr>
        <w:t xml:space="preserve">/ </w:t>
      </w:r>
      <w:r w:rsidR="00980E02" w:rsidRPr="007F04E1">
        <w:rPr>
          <w:rFonts w:ascii="Arial" w:eastAsia="Arial" w:hAnsi="Arial" w:cs="Arial"/>
        </w:rPr>
        <w:t>41</w:t>
      </w:r>
      <w:r w:rsidR="00D828A1" w:rsidRPr="007F04E1">
        <w:rPr>
          <w:rFonts w:ascii="Arial" w:eastAsia="Arial" w:hAnsi="Arial" w:cs="Arial"/>
        </w:rPr>
        <w:t xml:space="preserve"> millones</w:t>
      </w:r>
      <w:r w:rsidRPr="007F04E1">
        <w:rPr>
          <w:rFonts w:ascii="Arial" w:eastAsia="Arial" w:hAnsi="Arial" w:cs="Arial"/>
        </w:rPr>
        <w:t xml:space="preserve"> </w:t>
      </w:r>
      <w:r w:rsidR="006652DD" w:rsidRPr="007F04E1">
        <w:rPr>
          <w:rFonts w:ascii="Arial" w:eastAsia="Arial" w:hAnsi="Arial" w:cs="Arial"/>
        </w:rPr>
        <w:t>en mayo</w:t>
      </w:r>
      <w:r w:rsidRPr="007F04E1">
        <w:rPr>
          <w:rFonts w:ascii="Arial" w:eastAsia="Arial" w:hAnsi="Arial" w:cs="Arial"/>
        </w:rPr>
        <w:t>.</w:t>
      </w:r>
    </w:p>
    <w:p w14:paraId="31AFDD4E" w14:textId="77777777" w:rsidR="007F04E1" w:rsidRPr="007F04E1" w:rsidRDefault="007F04E1" w:rsidP="007F04E1">
      <w:pPr>
        <w:pStyle w:val="Prrafodelista"/>
        <w:rPr>
          <w:rFonts w:ascii="Arial" w:eastAsia="Arial" w:hAnsi="Arial" w:cs="Arial"/>
        </w:rPr>
      </w:pPr>
    </w:p>
    <w:p w14:paraId="68D5E031" w14:textId="122D6AA1" w:rsidR="00DE1F99" w:rsidRDefault="00715D0E" w:rsidP="007F04E1">
      <w:pPr>
        <w:pStyle w:val="Prrafodelista"/>
        <w:numPr>
          <w:ilvl w:val="0"/>
          <w:numId w:val="4"/>
        </w:numPr>
        <w:spacing w:after="0" w:line="240" w:lineRule="auto"/>
        <w:ind w:left="426"/>
        <w:contextualSpacing w:val="0"/>
        <w:jc w:val="both"/>
        <w:rPr>
          <w:rFonts w:ascii="Arial" w:eastAsia="Arial" w:hAnsi="Arial" w:cs="Arial"/>
        </w:rPr>
      </w:pPr>
      <w:r w:rsidRPr="007F04E1">
        <w:rPr>
          <w:rFonts w:ascii="Arial" w:eastAsia="Arial" w:hAnsi="Arial" w:cs="Arial"/>
        </w:rPr>
        <w:t>Como contrapartida</w:t>
      </w:r>
      <w:r w:rsidR="00AF7110" w:rsidRPr="007F04E1">
        <w:rPr>
          <w:rFonts w:ascii="Arial" w:eastAsia="Arial" w:hAnsi="Arial" w:cs="Arial"/>
        </w:rPr>
        <w:t xml:space="preserve">, existen algunas normas que propiciaron la reducción de la recaudación </w:t>
      </w:r>
      <w:r w:rsidR="00545066" w:rsidRPr="007F04E1">
        <w:rPr>
          <w:rFonts w:ascii="Arial" w:eastAsia="Arial" w:hAnsi="Arial" w:cs="Arial"/>
        </w:rPr>
        <w:t>en</w:t>
      </w:r>
      <w:r w:rsidR="00AF7110" w:rsidRPr="007F04E1">
        <w:rPr>
          <w:rFonts w:ascii="Arial" w:eastAsia="Arial" w:hAnsi="Arial" w:cs="Arial"/>
        </w:rPr>
        <w:t xml:space="preserve"> </w:t>
      </w:r>
      <w:r w:rsidR="000C6F5F" w:rsidRPr="007F04E1">
        <w:rPr>
          <w:rFonts w:ascii="Arial" w:eastAsia="Arial" w:hAnsi="Arial" w:cs="Arial"/>
        </w:rPr>
        <w:t>mayo</w:t>
      </w:r>
      <w:r w:rsidR="00AF7110" w:rsidRPr="007F04E1">
        <w:rPr>
          <w:rFonts w:ascii="Arial" w:eastAsia="Arial" w:hAnsi="Arial" w:cs="Arial"/>
        </w:rPr>
        <w:t>, entre las que se puede mencionar a las siguientes:</w:t>
      </w:r>
    </w:p>
    <w:p w14:paraId="7360644B" w14:textId="77777777" w:rsidR="007F04E1" w:rsidRPr="007F04E1" w:rsidRDefault="007F04E1" w:rsidP="007F04E1">
      <w:pPr>
        <w:pStyle w:val="Prrafodelista"/>
        <w:spacing w:after="0" w:line="240" w:lineRule="auto"/>
        <w:ind w:left="426"/>
        <w:contextualSpacing w:val="0"/>
        <w:jc w:val="both"/>
        <w:rPr>
          <w:rFonts w:ascii="Arial" w:eastAsia="Arial" w:hAnsi="Arial" w:cs="Arial"/>
        </w:rPr>
      </w:pPr>
    </w:p>
    <w:p w14:paraId="4AF26A6A" w14:textId="2A6B9A86" w:rsidR="005A5AC2" w:rsidRDefault="005A5AC2" w:rsidP="007F04E1">
      <w:pPr>
        <w:pStyle w:val="Prrafodelista"/>
        <w:numPr>
          <w:ilvl w:val="0"/>
          <w:numId w:val="29"/>
        </w:numPr>
        <w:spacing w:after="0"/>
        <w:jc w:val="both"/>
        <w:rPr>
          <w:rFonts w:ascii="Arial" w:eastAsia="Arial" w:hAnsi="Arial" w:cs="Arial"/>
        </w:rPr>
      </w:pPr>
      <w:r w:rsidRPr="007F04E1">
        <w:rPr>
          <w:rFonts w:ascii="Arial" w:eastAsia="Arial" w:hAnsi="Arial" w:cs="Arial"/>
        </w:rPr>
        <w:t>La Ley N.º 31903 que dispone la libre disposición de fondos de las cuentas de detracciones de las empresas MYPES, lo cual viene afectando los flujos de recaudación por cobranza de la deuda tributaria y los denominados Ingresos Como Recaudación - ICR.</w:t>
      </w:r>
    </w:p>
    <w:p w14:paraId="7D13D37A" w14:textId="77777777" w:rsidR="007F04E1" w:rsidRPr="007F04E1" w:rsidRDefault="007F04E1" w:rsidP="007F04E1">
      <w:pPr>
        <w:pStyle w:val="Prrafodelista"/>
        <w:spacing w:after="0"/>
        <w:jc w:val="both"/>
        <w:rPr>
          <w:rFonts w:ascii="Arial" w:eastAsia="Arial" w:hAnsi="Arial" w:cs="Arial"/>
        </w:rPr>
      </w:pPr>
    </w:p>
    <w:p w14:paraId="756A35DB" w14:textId="0FDD3C11" w:rsidR="00715D0E" w:rsidRDefault="00715D0E" w:rsidP="007F04E1">
      <w:pPr>
        <w:pStyle w:val="Prrafodelista"/>
        <w:numPr>
          <w:ilvl w:val="0"/>
          <w:numId w:val="29"/>
        </w:numPr>
        <w:spacing w:after="0" w:line="240" w:lineRule="auto"/>
        <w:jc w:val="both"/>
        <w:rPr>
          <w:rFonts w:ascii="Arial" w:eastAsia="Arial" w:hAnsi="Arial" w:cs="Arial"/>
        </w:rPr>
      </w:pPr>
      <w:r w:rsidRPr="007F04E1">
        <w:rPr>
          <w:rFonts w:ascii="Arial" w:eastAsia="Arial" w:hAnsi="Arial" w:cs="Arial"/>
        </w:rPr>
        <w:t xml:space="preserve">La Ley </w:t>
      </w:r>
      <w:r w:rsidR="006B30B3" w:rsidRPr="007F04E1">
        <w:rPr>
          <w:rFonts w:ascii="Arial" w:eastAsia="Arial" w:hAnsi="Arial" w:cs="Arial"/>
        </w:rPr>
        <w:t>N.º</w:t>
      </w:r>
      <w:r w:rsidR="004A0607" w:rsidRPr="007F04E1">
        <w:rPr>
          <w:rFonts w:ascii="Arial" w:eastAsia="Arial" w:hAnsi="Arial" w:cs="Arial"/>
        </w:rPr>
        <w:t xml:space="preserve"> </w:t>
      </w:r>
      <w:r w:rsidRPr="007F04E1">
        <w:rPr>
          <w:rFonts w:ascii="Arial" w:eastAsia="Arial" w:hAnsi="Arial" w:cs="Arial"/>
        </w:rPr>
        <w:t xml:space="preserve">32219 que </w:t>
      </w:r>
      <w:r w:rsidR="0037571A" w:rsidRPr="007F04E1">
        <w:rPr>
          <w:rFonts w:ascii="Arial" w:eastAsia="Arial" w:hAnsi="Arial" w:cs="Arial"/>
        </w:rPr>
        <w:t xml:space="preserve">modificó a la Ley N.º 31556, ampliando </w:t>
      </w:r>
      <w:r w:rsidRPr="007F04E1">
        <w:rPr>
          <w:rFonts w:ascii="Arial" w:eastAsia="Arial" w:hAnsi="Arial" w:cs="Arial"/>
        </w:rPr>
        <w:t xml:space="preserve">la vigencia de la tasa reducida del 8% del Impuesto General a las Ventas (IGV) para las micro y pequeñas empresas dedicadas a las actividades de restaurantes, hoteles, </w:t>
      </w:r>
      <w:r w:rsidRPr="007F04E1">
        <w:rPr>
          <w:rFonts w:ascii="Arial" w:eastAsia="Arial" w:hAnsi="Arial" w:cs="Arial"/>
        </w:rPr>
        <w:lastRenderedPageBreak/>
        <w:t>alojamientos turísticos, servicios de catering y concesionarios de alimento</w:t>
      </w:r>
      <w:r w:rsidR="0037571A" w:rsidRPr="007F04E1">
        <w:rPr>
          <w:rFonts w:ascii="Arial" w:eastAsia="Arial" w:hAnsi="Arial" w:cs="Arial"/>
        </w:rPr>
        <w:t>s inicialmente</w:t>
      </w:r>
      <w:r w:rsidRPr="007F04E1">
        <w:rPr>
          <w:rFonts w:ascii="Arial" w:eastAsia="Arial" w:hAnsi="Arial" w:cs="Arial"/>
        </w:rPr>
        <w:t xml:space="preserve"> hasta el 31</w:t>
      </w:r>
      <w:r w:rsidR="00FE4727" w:rsidRPr="007F04E1">
        <w:rPr>
          <w:rFonts w:ascii="Arial" w:eastAsia="Arial" w:hAnsi="Arial" w:cs="Arial"/>
        </w:rPr>
        <w:t xml:space="preserve"> de diciembre del </w:t>
      </w:r>
      <w:r w:rsidRPr="007F04E1">
        <w:rPr>
          <w:rFonts w:ascii="Arial" w:eastAsia="Arial" w:hAnsi="Arial" w:cs="Arial"/>
        </w:rPr>
        <w:t>2026</w:t>
      </w:r>
      <w:r w:rsidR="0037571A" w:rsidRPr="007F04E1">
        <w:rPr>
          <w:rFonts w:ascii="Arial" w:eastAsia="Arial" w:hAnsi="Arial" w:cs="Arial"/>
        </w:rPr>
        <w:t>.</w:t>
      </w:r>
    </w:p>
    <w:p w14:paraId="3FBC6658" w14:textId="77777777" w:rsidR="007F04E1" w:rsidRPr="007F04E1" w:rsidRDefault="007F04E1" w:rsidP="007F04E1">
      <w:pPr>
        <w:pStyle w:val="Prrafodelista"/>
        <w:rPr>
          <w:rFonts w:ascii="Arial" w:eastAsia="Arial" w:hAnsi="Arial" w:cs="Arial"/>
        </w:rPr>
      </w:pPr>
    </w:p>
    <w:p w14:paraId="7476C259" w14:textId="2AF4F123" w:rsidR="00175180" w:rsidRDefault="00175180" w:rsidP="007F04E1">
      <w:pPr>
        <w:pStyle w:val="Prrafodelista"/>
        <w:numPr>
          <w:ilvl w:val="0"/>
          <w:numId w:val="29"/>
        </w:numPr>
        <w:spacing w:after="0" w:line="240" w:lineRule="auto"/>
        <w:jc w:val="both"/>
        <w:rPr>
          <w:rFonts w:ascii="Arial" w:eastAsia="Arial" w:hAnsi="Arial" w:cs="Arial"/>
        </w:rPr>
      </w:pPr>
      <w:r w:rsidRPr="007F04E1">
        <w:rPr>
          <w:rFonts w:ascii="Arial" w:eastAsia="Arial" w:hAnsi="Arial" w:cs="Arial"/>
        </w:rPr>
        <w:t xml:space="preserve">La Ley </w:t>
      </w:r>
      <w:r w:rsidR="005C35EF" w:rsidRPr="007F04E1">
        <w:rPr>
          <w:rFonts w:ascii="Arial" w:eastAsia="Arial" w:hAnsi="Arial" w:cs="Arial"/>
        </w:rPr>
        <w:t>N.º</w:t>
      </w:r>
      <w:r w:rsidRPr="007F04E1">
        <w:rPr>
          <w:rFonts w:ascii="Arial" w:eastAsia="Arial" w:hAnsi="Arial" w:cs="Arial"/>
        </w:rPr>
        <w:t xml:space="preserve"> 31962, que modificó la aplicación de los intereses tanto en las devoluciones como en la actualización de las multas.</w:t>
      </w:r>
    </w:p>
    <w:p w14:paraId="7E1BC8CE" w14:textId="77777777" w:rsidR="007F04E1" w:rsidRPr="007F04E1" w:rsidRDefault="007F04E1" w:rsidP="007F04E1">
      <w:pPr>
        <w:pStyle w:val="Prrafodelista"/>
        <w:rPr>
          <w:rFonts w:ascii="Arial" w:eastAsia="Arial" w:hAnsi="Arial" w:cs="Arial"/>
        </w:rPr>
      </w:pPr>
    </w:p>
    <w:p w14:paraId="31D7CEC8" w14:textId="4E4C4252" w:rsidR="00175180" w:rsidRDefault="001C3441" w:rsidP="007F04E1">
      <w:pPr>
        <w:pStyle w:val="Prrafodelista"/>
        <w:spacing w:after="0" w:line="240" w:lineRule="auto"/>
        <w:ind w:left="66"/>
        <w:contextualSpacing w:val="0"/>
        <w:jc w:val="both"/>
        <w:rPr>
          <w:rFonts w:ascii="Arial" w:hAnsi="Arial" w:cs="Arial"/>
          <w:b/>
        </w:rPr>
      </w:pPr>
      <w:r w:rsidRPr="007F04E1">
        <w:rPr>
          <w:rFonts w:ascii="Arial" w:hAnsi="Arial" w:cs="Arial"/>
          <w:b/>
        </w:rPr>
        <w:t>R</w:t>
      </w:r>
      <w:r w:rsidR="00175180" w:rsidRPr="007F04E1">
        <w:rPr>
          <w:rFonts w:ascii="Arial" w:hAnsi="Arial" w:cs="Arial"/>
          <w:b/>
        </w:rPr>
        <w:t>esultados por tributos</w:t>
      </w:r>
    </w:p>
    <w:p w14:paraId="5E992F3C" w14:textId="77777777" w:rsidR="007F04E1" w:rsidRPr="007F04E1" w:rsidRDefault="007F04E1" w:rsidP="007F04E1">
      <w:pPr>
        <w:pStyle w:val="Prrafodelista"/>
        <w:spacing w:after="0" w:line="240" w:lineRule="auto"/>
        <w:ind w:left="66"/>
        <w:contextualSpacing w:val="0"/>
        <w:jc w:val="both"/>
        <w:rPr>
          <w:rFonts w:ascii="Arial" w:hAnsi="Arial" w:cs="Arial"/>
          <w:b/>
        </w:rPr>
      </w:pPr>
    </w:p>
    <w:p w14:paraId="3F2498C3" w14:textId="35B5FCC5" w:rsidR="00175180" w:rsidRPr="007F04E1" w:rsidRDefault="00175180" w:rsidP="007F04E1">
      <w:pPr>
        <w:pStyle w:val="Prrafodelista"/>
        <w:numPr>
          <w:ilvl w:val="0"/>
          <w:numId w:val="5"/>
        </w:numPr>
        <w:spacing w:after="0" w:line="240" w:lineRule="auto"/>
        <w:ind w:left="426"/>
        <w:contextualSpacing w:val="0"/>
        <w:jc w:val="both"/>
        <w:rPr>
          <w:rFonts w:ascii="Arial" w:hAnsi="Arial" w:cs="Arial"/>
          <w:b/>
        </w:rPr>
      </w:pPr>
      <w:r w:rsidRPr="007F04E1">
        <w:rPr>
          <w:rFonts w:ascii="Arial" w:hAnsi="Arial" w:cs="Arial"/>
          <w:b/>
        </w:rPr>
        <w:t xml:space="preserve">Impuesto a la Renta: </w:t>
      </w:r>
      <w:bookmarkStart w:id="2" w:name="_Hlk131425485"/>
      <w:r w:rsidRPr="007F04E1">
        <w:rPr>
          <w:rFonts w:ascii="Arial" w:hAnsi="Arial" w:cs="Arial"/>
          <w:bCs/>
        </w:rPr>
        <w:t xml:space="preserve">En </w:t>
      </w:r>
      <w:r w:rsidR="002F53BE" w:rsidRPr="007F04E1">
        <w:rPr>
          <w:rFonts w:ascii="Arial" w:hAnsi="Arial" w:cs="Arial"/>
          <w:bCs/>
        </w:rPr>
        <w:t xml:space="preserve">mayo </w:t>
      </w:r>
      <w:r w:rsidRPr="007F04E1">
        <w:rPr>
          <w:rFonts w:ascii="Arial" w:hAnsi="Arial" w:cs="Arial"/>
          <w:bCs/>
        </w:rPr>
        <w:t xml:space="preserve">se recaudaron S/ </w:t>
      </w:r>
      <w:r w:rsidR="002F53BE" w:rsidRPr="007F04E1">
        <w:rPr>
          <w:rFonts w:ascii="Arial" w:hAnsi="Arial" w:cs="Arial"/>
          <w:bCs/>
        </w:rPr>
        <w:t xml:space="preserve">5 </w:t>
      </w:r>
      <w:r w:rsidR="00085C44" w:rsidRPr="007F04E1">
        <w:rPr>
          <w:rFonts w:ascii="Arial" w:hAnsi="Arial" w:cs="Arial"/>
          <w:bCs/>
        </w:rPr>
        <w:t>535</w:t>
      </w:r>
      <w:r w:rsidR="00997770" w:rsidRPr="007F04E1">
        <w:rPr>
          <w:rFonts w:ascii="Arial" w:hAnsi="Arial" w:cs="Arial"/>
          <w:bCs/>
        </w:rPr>
        <w:t xml:space="preserve"> </w:t>
      </w:r>
      <w:r w:rsidRPr="007F04E1">
        <w:rPr>
          <w:rFonts w:ascii="Arial" w:hAnsi="Arial" w:cs="Arial"/>
          <w:bCs/>
        </w:rPr>
        <w:t xml:space="preserve">millones por este concepto, importe que representa </w:t>
      </w:r>
      <w:bookmarkStart w:id="3" w:name="_Hlk160009263"/>
      <w:r w:rsidRPr="007F04E1">
        <w:rPr>
          <w:rFonts w:ascii="Arial" w:hAnsi="Arial" w:cs="Arial"/>
          <w:bCs/>
        </w:rPr>
        <w:t>un</w:t>
      </w:r>
      <w:bookmarkEnd w:id="3"/>
      <w:r w:rsidR="004D2D93" w:rsidRPr="007F04E1">
        <w:rPr>
          <w:rFonts w:ascii="Arial" w:hAnsi="Arial" w:cs="Arial"/>
          <w:bCs/>
        </w:rPr>
        <w:t xml:space="preserve"> crecimiento</w:t>
      </w:r>
      <w:r w:rsidR="00386CAE" w:rsidRPr="007F04E1">
        <w:rPr>
          <w:rFonts w:ascii="Arial" w:hAnsi="Arial" w:cs="Arial"/>
          <w:bCs/>
        </w:rPr>
        <w:t xml:space="preserve"> </w:t>
      </w:r>
      <w:r w:rsidRPr="007F04E1">
        <w:rPr>
          <w:rFonts w:ascii="Arial" w:hAnsi="Arial" w:cs="Arial"/>
          <w:bCs/>
        </w:rPr>
        <w:t>de</w:t>
      </w:r>
      <w:r w:rsidR="004D2D93" w:rsidRPr="007F04E1">
        <w:rPr>
          <w:rFonts w:ascii="Arial" w:hAnsi="Arial" w:cs="Arial"/>
          <w:bCs/>
        </w:rPr>
        <w:t xml:space="preserve"> </w:t>
      </w:r>
      <w:r w:rsidR="00085C44" w:rsidRPr="007F04E1">
        <w:rPr>
          <w:rFonts w:ascii="Arial" w:hAnsi="Arial" w:cs="Arial"/>
          <w:bCs/>
        </w:rPr>
        <w:t>20</w:t>
      </w:r>
      <w:r w:rsidR="007C306C" w:rsidRPr="007F04E1">
        <w:rPr>
          <w:rFonts w:ascii="Arial" w:hAnsi="Arial" w:cs="Arial"/>
          <w:bCs/>
        </w:rPr>
        <w:t>,</w:t>
      </w:r>
      <w:r w:rsidR="00085C44" w:rsidRPr="007F04E1">
        <w:rPr>
          <w:rFonts w:ascii="Arial" w:hAnsi="Arial" w:cs="Arial"/>
          <w:bCs/>
        </w:rPr>
        <w:t>4</w:t>
      </w:r>
      <w:r w:rsidRPr="007F04E1">
        <w:rPr>
          <w:rFonts w:ascii="Arial" w:hAnsi="Arial" w:cs="Arial"/>
          <w:bCs/>
        </w:rPr>
        <w:t>% en comparación con el mismo mes del año 202</w:t>
      </w:r>
      <w:r w:rsidR="008458E7" w:rsidRPr="007F04E1">
        <w:rPr>
          <w:rFonts w:ascii="Arial" w:hAnsi="Arial" w:cs="Arial"/>
          <w:bCs/>
        </w:rPr>
        <w:t>4</w:t>
      </w:r>
      <w:r w:rsidRPr="007F04E1">
        <w:rPr>
          <w:rFonts w:ascii="Arial" w:hAnsi="Arial" w:cs="Arial"/>
          <w:bCs/>
        </w:rPr>
        <w:t>.</w:t>
      </w:r>
    </w:p>
    <w:p w14:paraId="21AEE198" w14:textId="77777777" w:rsidR="007F04E1" w:rsidRPr="007F04E1" w:rsidRDefault="007F04E1" w:rsidP="007F04E1">
      <w:pPr>
        <w:pStyle w:val="Prrafodelista"/>
        <w:spacing w:after="0" w:line="240" w:lineRule="auto"/>
        <w:ind w:left="426"/>
        <w:contextualSpacing w:val="0"/>
        <w:jc w:val="both"/>
        <w:rPr>
          <w:rFonts w:ascii="Arial" w:hAnsi="Arial" w:cs="Arial"/>
          <w:b/>
        </w:rPr>
      </w:pPr>
    </w:p>
    <w:bookmarkEnd w:id="2"/>
    <w:p w14:paraId="47D24181" w14:textId="77777777" w:rsidR="00AC3CFB" w:rsidRDefault="004D2D93" w:rsidP="007F04E1">
      <w:pPr>
        <w:spacing w:after="0" w:line="240" w:lineRule="auto"/>
        <w:ind w:left="426"/>
        <w:jc w:val="both"/>
        <w:rPr>
          <w:rFonts w:ascii="Arial" w:hAnsi="Arial" w:cs="Arial"/>
        </w:rPr>
      </w:pPr>
      <w:r w:rsidRPr="007F04E1">
        <w:rPr>
          <w:rFonts w:ascii="Arial" w:hAnsi="Arial" w:cs="Arial"/>
        </w:rPr>
        <w:t>El crecimiento</w:t>
      </w:r>
      <w:r w:rsidR="000946F7" w:rsidRPr="007F04E1">
        <w:rPr>
          <w:rFonts w:ascii="Arial" w:hAnsi="Arial" w:cs="Arial"/>
        </w:rPr>
        <w:t xml:space="preserve"> </w:t>
      </w:r>
      <w:r w:rsidR="006652DD" w:rsidRPr="007F04E1">
        <w:rPr>
          <w:rFonts w:ascii="Arial" w:hAnsi="Arial" w:cs="Arial"/>
        </w:rPr>
        <w:t xml:space="preserve">registrado </w:t>
      </w:r>
      <w:r w:rsidR="000946F7" w:rsidRPr="007F04E1">
        <w:rPr>
          <w:rFonts w:ascii="Arial" w:hAnsi="Arial" w:cs="Arial"/>
        </w:rPr>
        <w:t>está motivad</w:t>
      </w:r>
      <w:r w:rsidR="00557505" w:rsidRPr="007F04E1">
        <w:rPr>
          <w:rFonts w:ascii="Arial" w:hAnsi="Arial" w:cs="Arial"/>
        </w:rPr>
        <w:t>o</w:t>
      </w:r>
      <w:r w:rsidR="000946F7" w:rsidRPr="007F04E1">
        <w:rPr>
          <w:rFonts w:ascii="Arial" w:hAnsi="Arial" w:cs="Arial"/>
        </w:rPr>
        <w:t xml:space="preserve"> principalmente por</w:t>
      </w:r>
      <w:r w:rsidR="006652DD" w:rsidRPr="007F04E1">
        <w:rPr>
          <w:rFonts w:ascii="Arial" w:hAnsi="Arial" w:cs="Arial"/>
        </w:rPr>
        <w:t xml:space="preserve"> los</w:t>
      </w:r>
      <w:r w:rsidR="000946F7" w:rsidRPr="007F04E1">
        <w:rPr>
          <w:rFonts w:ascii="Arial" w:hAnsi="Arial" w:cs="Arial"/>
        </w:rPr>
        <w:t xml:space="preserve"> </w:t>
      </w:r>
      <w:r w:rsidR="005F1E3C" w:rsidRPr="007F04E1">
        <w:rPr>
          <w:rFonts w:ascii="Arial" w:hAnsi="Arial" w:cs="Arial"/>
        </w:rPr>
        <w:t>mayores Pagos a Cuent</w:t>
      </w:r>
      <w:r w:rsidR="006652DD" w:rsidRPr="007F04E1">
        <w:rPr>
          <w:rFonts w:ascii="Arial" w:hAnsi="Arial" w:cs="Arial"/>
        </w:rPr>
        <w:t>a de</w:t>
      </w:r>
      <w:r w:rsidR="005F1E3C" w:rsidRPr="007F04E1">
        <w:rPr>
          <w:rFonts w:ascii="Arial" w:hAnsi="Arial" w:cs="Arial"/>
        </w:rPr>
        <w:t xml:space="preserve"> Tercera Categoría</w:t>
      </w:r>
      <w:r w:rsidR="006652DD" w:rsidRPr="007F04E1">
        <w:rPr>
          <w:rFonts w:ascii="Arial" w:hAnsi="Arial" w:cs="Arial"/>
        </w:rPr>
        <w:t>, tanto</w:t>
      </w:r>
      <w:r w:rsidR="005F1E3C" w:rsidRPr="007F04E1">
        <w:rPr>
          <w:rFonts w:ascii="Arial" w:hAnsi="Arial" w:cs="Arial"/>
        </w:rPr>
        <w:t xml:space="preserve"> del Régimen General</w:t>
      </w:r>
      <w:r w:rsidR="006652DD" w:rsidRPr="007F04E1">
        <w:rPr>
          <w:rFonts w:ascii="Arial" w:hAnsi="Arial" w:cs="Arial"/>
        </w:rPr>
        <w:t>, como</w:t>
      </w:r>
      <w:r w:rsidR="005F1E3C" w:rsidRPr="007F04E1">
        <w:rPr>
          <w:rFonts w:ascii="Arial" w:hAnsi="Arial" w:cs="Arial"/>
        </w:rPr>
        <w:t xml:space="preserve"> del Régimen </w:t>
      </w:r>
      <w:proofErr w:type="spellStart"/>
      <w:r w:rsidR="005F1E3C" w:rsidRPr="007F04E1">
        <w:rPr>
          <w:rFonts w:ascii="Arial" w:hAnsi="Arial" w:cs="Arial"/>
        </w:rPr>
        <w:t>Mype</w:t>
      </w:r>
      <w:proofErr w:type="spellEnd"/>
      <w:r w:rsidR="005F1E3C" w:rsidRPr="007F04E1">
        <w:rPr>
          <w:rFonts w:ascii="Arial" w:hAnsi="Arial" w:cs="Arial"/>
        </w:rPr>
        <w:t xml:space="preserve"> Tributario - RMT (34,</w:t>
      </w:r>
      <w:r w:rsidR="0070699B" w:rsidRPr="007F04E1">
        <w:rPr>
          <w:rFonts w:ascii="Arial" w:hAnsi="Arial" w:cs="Arial"/>
        </w:rPr>
        <w:t>2</w:t>
      </w:r>
      <w:r w:rsidR="005F1E3C" w:rsidRPr="007F04E1">
        <w:rPr>
          <w:rFonts w:ascii="Arial" w:hAnsi="Arial" w:cs="Arial"/>
        </w:rPr>
        <w:t>%)</w:t>
      </w:r>
      <w:r w:rsidR="00545066" w:rsidRPr="007F04E1">
        <w:rPr>
          <w:rFonts w:ascii="Arial" w:hAnsi="Arial" w:cs="Arial"/>
        </w:rPr>
        <w:t>,</w:t>
      </w:r>
      <w:r w:rsidR="006652DD" w:rsidRPr="007F04E1">
        <w:rPr>
          <w:rFonts w:ascii="Arial" w:hAnsi="Arial" w:cs="Arial"/>
        </w:rPr>
        <w:t xml:space="preserve"> lo cual es </w:t>
      </w:r>
      <w:r w:rsidR="005F1E3C" w:rsidRPr="007F04E1">
        <w:rPr>
          <w:rFonts w:ascii="Arial" w:hAnsi="Arial" w:cs="Arial"/>
        </w:rPr>
        <w:t xml:space="preserve">reflejo </w:t>
      </w:r>
      <w:r w:rsidR="006652DD" w:rsidRPr="007F04E1">
        <w:rPr>
          <w:rFonts w:ascii="Arial" w:hAnsi="Arial" w:cs="Arial"/>
        </w:rPr>
        <w:t xml:space="preserve">de la actividad económica, de los </w:t>
      </w:r>
      <w:r w:rsidR="005F1E3C" w:rsidRPr="007F04E1">
        <w:rPr>
          <w:rFonts w:ascii="Arial" w:hAnsi="Arial" w:cs="Arial"/>
        </w:rPr>
        <w:t xml:space="preserve">mayores coeficientes </w:t>
      </w:r>
      <w:r w:rsidR="006652DD" w:rsidRPr="007F04E1">
        <w:rPr>
          <w:rFonts w:ascii="Arial" w:hAnsi="Arial" w:cs="Arial"/>
        </w:rPr>
        <w:t xml:space="preserve">de pago </w:t>
      </w:r>
      <w:r w:rsidR="005F1E3C" w:rsidRPr="007F04E1">
        <w:rPr>
          <w:rFonts w:ascii="Arial" w:hAnsi="Arial" w:cs="Arial"/>
        </w:rPr>
        <w:t>y</w:t>
      </w:r>
      <w:r w:rsidR="006652DD" w:rsidRPr="007F04E1">
        <w:rPr>
          <w:rFonts w:ascii="Arial" w:hAnsi="Arial" w:cs="Arial"/>
        </w:rPr>
        <w:t xml:space="preserve"> de los</w:t>
      </w:r>
      <w:r w:rsidR="005F1E3C" w:rsidRPr="007F04E1">
        <w:rPr>
          <w:rFonts w:ascii="Arial" w:hAnsi="Arial" w:cs="Arial"/>
        </w:rPr>
        <w:t xml:space="preserve"> menores saldos </w:t>
      </w:r>
      <w:r w:rsidR="001802E7" w:rsidRPr="007F04E1">
        <w:rPr>
          <w:rFonts w:ascii="Arial" w:hAnsi="Arial" w:cs="Arial"/>
        </w:rPr>
        <w:t xml:space="preserve">a favor </w:t>
      </w:r>
      <w:r w:rsidR="005F1E3C" w:rsidRPr="007F04E1">
        <w:rPr>
          <w:rFonts w:ascii="Arial" w:hAnsi="Arial" w:cs="Arial"/>
        </w:rPr>
        <w:t>declarados en la Regularización anual</w:t>
      </w:r>
      <w:r w:rsidR="006652DD" w:rsidRPr="007F04E1">
        <w:rPr>
          <w:rFonts w:ascii="Arial" w:hAnsi="Arial" w:cs="Arial"/>
        </w:rPr>
        <w:t xml:space="preserve">. </w:t>
      </w:r>
    </w:p>
    <w:p w14:paraId="57B64178" w14:textId="77777777" w:rsidR="00AC3CFB" w:rsidRDefault="00AC3CFB" w:rsidP="007F04E1">
      <w:pPr>
        <w:spacing w:after="0" w:line="240" w:lineRule="auto"/>
        <w:ind w:left="426"/>
        <w:jc w:val="both"/>
        <w:rPr>
          <w:rFonts w:ascii="Arial" w:hAnsi="Arial" w:cs="Arial"/>
        </w:rPr>
      </w:pPr>
    </w:p>
    <w:p w14:paraId="13B18E95" w14:textId="6827BE23" w:rsidR="006652DD" w:rsidRDefault="006652DD" w:rsidP="007F04E1">
      <w:pPr>
        <w:spacing w:after="0" w:line="240" w:lineRule="auto"/>
        <w:ind w:left="426"/>
        <w:jc w:val="both"/>
        <w:rPr>
          <w:rFonts w:ascii="Arial" w:hAnsi="Arial" w:cs="Arial"/>
        </w:rPr>
      </w:pPr>
      <w:r w:rsidRPr="007F04E1">
        <w:rPr>
          <w:rFonts w:ascii="Arial" w:hAnsi="Arial" w:cs="Arial"/>
        </w:rPr>
        <w:t>Asimismo</w:t>
      </w:r>
      <w:r w:rsidR="00190992" w:rsidRPr="007F04E1">
        <w:rPr>
          <w:rFonts w:ascii="Arial" w:hAnsi="Arial" w:cs="Arial"/>
        </w:rPr>
        <w:t>,</w:t>
      </w:r>
      <w:r w:rsidRPr="007F04E1">
        <w:rPr>
          <w:rFonts w:ascii="Arial" w:hAnsi="Arial" w:cs="Arial"/>
        </w:rPr>
        <w:t xml:space="preserve"> se incrementaron la</w:t>
      </w:r>
      <w:r w:rsidR="005F1E3C" w:rsidRPr="007F04E1">
        <w:rPr>
          <w:rFonts w:ascii="Arial" w:hAnsi="Arial" w:cs="Arial"/>
        </w:rPr>
        <w:t xml:space="preserve"> Regularización del Impuesto a la Renta (</w:t>
      </w:r>
      <w:r w:rsidR="0070699B" w:rsidRPr="007F04E1">
        <w:rPr>
          <w:rFonts w:ascii="Arial" w:hAnsi="Arial" w:cs="Arial"/>
        </w:rPr>
        <w:t>14</w:t>
      </w:r>
      <w:r w:rsidR="005F1E3C" w:rsidRPr="007F04E1">
        <w:rPr>
          <w:rFonts w:ascii="Arial" w:hAnsi="Arial" w:cs="Arial"/>
        </w:rPr>
        <w:t>,</w:t>
      </w:r>
      <w:r w:rsidR="0070699B" w:rsidRPr="007F04E1">
        <w:rPr>
          <w:rFonts w:ascii="Arial" w:hAnsi="Arial" w:cs="Arial"/>
        </w:rPr>
        <w:t>6</w:t>
      </w:r>
      <w:r w:rsidR="005F1E3C" w:rsidRPr="007F04E1">
        <w:rPr>
          <w:rFonts w:ascii="Arial" w:hAnsi="Arial" w:cs="Arial"/>
        </w:rPr>
        <w:t>%)</w:t>
      </w:r>
      <w:r w:rsidR="0061359F" w:rsidRPr="007F04E1">
        <w:rPr>
          <w:rFonts w:ascii="Arial" w:hAnsi="Arial" w:cs="Arial"/>
        </w:rPr>
        <w:t>;</w:t>
      </w:r>
      <w:r w:rsidR="005F1E3C" w:rsidRPr="007F04E1">
        <w:rPr>
          <w:rFonts w:ascii="Arial" w:hAnsi="Arial" w:cs="Arial"/>
        </w:rPr>
        <w:t xml:space="preserve"> </w:t>
      </w:r>
      <w:r w:rsidRPr="007F04E1">
        <w:rPr>
          <w:rFonts w:ascii="Arial" w:hAnsi="Arial" w:cs="Arial"/>
        </w:rPr>
        <w:t xml:space="preserve">los pagos por la </w:t>
      </w:r>
      <w:r w:rsidR="007D310C" w:rsidRPr="007F04E1">
        <w:rPr>
          <w:rFonts w:ascii="Arial" w:hAnsi="Arial" w:cs="Arial"/>
        </w:rPr>
        <w:t>Segunda (</w:t>
      </w:r>
      <w:r w:rsidR="002F53BE" w:rsidRPr="007F04E1">
        <w:rPr>
          <w:rFonts w:ascii="Arial" w:hAnsi="Arial" w:cs="Arial"/>
        </w:rPr>
        <w:t>27,</w:t>
      </w:r>
      <w:r w:rsidR="0070699B" w:rsidRPr="007F04E1">
        <w:rPr>
          <w:rFonts w:ascii="Arial" w:hAnsi="Arial" w:cs="Arial"/>
        </w:rPr>
        <w:t>6</w:t>
      </w:r>
      <w:r w:rsidR="007D310C" w:rsidRPr="007F04E1">
        <w:rPr>
          <w:rFonts w:ascii="Arial" w:hAnsi="Arial" w:cs="Arial"/>
        </w:rPr>
        <w:t xml:space="preserve">%) y </w:t>
      </w:r>
      <w:r w:rsidR="004D2D93" w:rsidRPr="007F04E1">
        <w:rPr>
          <w:rFonts w:ascii="Arial" w:hAnsi="Arial" w:cs="Arial"/>
        </w:rPr>
        <w:t>Quinta Categoría (</w:t>
      </w:r>
      <w:r w:rsidR="007C306C" w:rsidRPr="007F04E1">
        <w:rPr>
          <w:rFonts w:ascii="Arial" w:hAnsi="Arial" w:cs="Arial"/>
        </w:rPr>
        <w:t>1,</w:t>
      </w:r>
      <w:r w:rsidR="0070699B" w:rsidRPr="007F04E1">
        <w:rPr>
          <w:rFonts w:ascii="Arial" w:hAnsi="Arial" w:cs="Arial"/>
        </w:rPr>
        <w:t>3</w:t>
      </w:r>
      <w:r w:rsidR="004D2D93" w:rsidRPr="007F04E1">
        <w:rPr>
          <w:rFonts w:ascii="Arial" w:hAnsi="Arial" w:cs="Arial"/>
        </w:rPr>
        <w:t>%)</w:t>
      </w:r>
      <w:r w:rsidR="000E69D3" w:rsidRPr="007F04E1">
        <w:rPr>
          <w:rFonts w:ascii="Arial" w:hAnsi="Arial" w:cs="Arial"/>
        </w:rPr>
        <w:t>;</w:t>
      </w:r>
      <w:r w:rsidR="0061359F" w:rsidRPr="007F04E1">
        <w:rPr>
          <w:rFonts w:ascii="Arial" w:hAnsi="Arial" w:cs="Arial"/>
        </w:rPr>
        <w:t xml:space="preserve"> </w:t>
      </w:r>
      <w:r w:rsidR="007D310C" w:rsidRPr="007F04E1">
        <w:rPr>
          <w:rFonts w:ascii="Arial" w:hAnsi="Arial" w:cs="Arial"/>
        </w:rPr>
        <w:t>Primera Categoría (</w:t>
      </w:r>
      <w:r w:rsidR="007C306C" w:rsidRPr="007F04E1">
        <w:rPr>
          <w:rFonts w:ascii="Arial" w:hAnsi="Arial" w:cs="Arial"/>
        </w:rPr>
        <w:t>3</w:t>
      </w:r>
      <w:r w:rsidR="007D310C" w:rsidRPr="007F04E1">
        <w:rPr>
          <w:rFonts w:ascii="Arial" w:hAnsi="Arial" w:cs="Arial"/>
        </w:rPr>
        <w:t>,</w:t>
      </w:r>
      <w:r w:rsidR="00CD61D3" w:rsidRPr="007F04E1">
        <w:rPr>
          <w:rFonts w:ascii="Arial" w:hAnsi="Arial" w:cs="Arial"/>
        </w:rPr>
        <w:t>6</w:t>
      </w:r>
      <w:r w:rsidR="007D310C" w:rsidRPr="007F04E1">
        <w:rPr>
          <w:rFonts w:ascii="Arial" w:hAnsi="Arial" w:cs="Arial"/>
        </w:rPr>
        <w:t xml:space="preserve">%); </w:t>
      </w:r>
      <w:r w:rsidR="004D2D93" w:rsidRPr="007F04E1">
        <w:rPr>
          <w:rFonts w:ascii="Arial" w:hAnsi="Arial" w:cs="Arial"/>
        </w:rPr>
        <w:t>Cuarta Categoría (</w:t>
      </w:r>
      <w:r w:rsidR="00CD61D3" w:rsidRPr="007F04E1">
        <w:rPr>
          <w:rFonts w:ascii="Arial" w:hAnsi="Arial" w:cs="Arial"/>
        </w:rPr>
        <w:t>3</w:t>
      </w:r>
      <w:r w:rsidR="004D2D93" w:rsidRPr="007F04E1">
        <w:rPr>
          <w:rFonts w:ascii="Arial" w:hAnsi="Arial" w:cs="Arial"/>
        </w:rPr>
        <w:t>,</w:t>
      </w:r>
      <w:r w:rsidR="00CD61D3" w:rsidRPr="007F04E1">
        <w:rPr>
          <w:rFonts w:ascii="Arial" w:hAnsi="Arial" w:cs="Arial"/>
        </w:rPr>
        <w:t>7</w:t>
      </w:r>
      <w:r w:rsidR="004D2D93" w:rsidRPr="007F04E1">
        <w:rPr>
          <w:rFonts w:ascii="Arial" w:hAnsi="Arial" w:cs="Arial"/>
        </w:rPr>
        <w:t>%)</w:t>
      </w:r>
      <w:r w:rsidR="003D7934" w:rsidRPr="007F04E1">
        <w:rPr>
          <w:rFonts w:ascii="Arial" w:hAnsi="Arial" w:cs="Arial"/>
        </w:rPr>
        <w:t>;</w:t>
      </w:r>
      <w:r w:rsidR="004D2D93" w:rsidRPr="007F04E1">
        <w:rPr>
          <w:rFonts w:ascii="Arial" w:hAnsi="Arial" w:cs="Arial"/>
        </w:rPr>
        <w:t xml:space="preserve"> Régimen Especial de Renta – RER (</w:t>
      </w:r>
      <w:r w:rsidR="00CD61D3" w:rsidRPr="007F04E1">
        <w:rPr>
          <w:rFonts w:ascii="Arial" w:hAnsi="Arial" w:cs="Arial"/>
        </w:rPr>
        <w:t>9</w:t>
      </w:r>
      <w:r w:rsidR="004D2D93" w:rsidRPr="007F04E1">
        <w:rPr>
          <w:rFonts w:ascii="Arial" w:hAnsi="Arial" w:cs="Arial"/>
        </w:rPr>
        <w:t>,</w:t>
      </w:r>
      <w:r w:rsidR="00CD61D3" w:rsidRPr="007F04E1">
        <w:rPr>
          <w:rFonts w:ascii="Arial" w:hAnsi="Arial" w:cs="Arial"/>
        </w:rPr>
        <w:t>5</w:t>
      </w:r>
      <w:r w:rsidR="004D2D93" w:rsidRPr="007F04E1">
        <w:rPr>
          <w:rFonts w:ascii="Arial" w:hAnsi="Arial" w:cs="Arial"/>
        </w:rPr>
        <w:t>%)</w:t>
      </w:r>
      <w:r w:rsidR="0061359F" w:rsidRPr="007F04E1">
        <w:rPr>
          <w:rFonts w:ascii="Arial" w:hAnsi="Arial" w:cs="Arial"/>
        </w:rPr>
        <w:t xml:space="preserve">, </w:t>
      </w:r>
      <w:r w:rsidRPr="007F04E1">
        <w:rPr>
          <w:rFonts w:ascii="Arial" w:hAnsi="Arial" w:cs="Arial"/>
        </w:rPr>
        <w:t>las r</w:t>
      </w:r>
      <w:r w:rsidR="0061359F" w:rsidRPr="007F04E1">
        <w:rPr>
          <w:rFonts w:ascii="Arial" w:hAnsi="Arial" w:cs="Arial"/>
        </w:rPr>
        <w:t>enta</w:t>
      </w:r>
      <w:r w:rsidR="00545066" w:rsidRPr="007F04E1">
        <w:rPr>
          <w:rFonts w:ascii="Arial" w:hAnsi="Arial" w:cs="Arial"/>
        </w:rPr>
        <w:t>s</w:t>
      </w:r>
      <w:r w:rsidR="0061359F" w:rsidRPr="007F04E1">
        <w:rPr>
          <w:rFonts w:ascii="Arial" w:hAnsi="Arial" w:cs="Arial"/>
        </w:rPr>
        <w:t xml:space="preserve"> proveniente</w:t>
      </w:r>
      <w:r w:rsidRPr="007F04E1">
        <w:rPr>
          <w:rFonts w:ascii="Arial" w:hAnsi="Arial" w:cs="Arial"/>
        </w:rPr>
        <w:t>s</w:t>
      </w:r>
      <w:r w:rsidR="0061359F" w:rsidRPr="007F04E1">
        <w:rPr>
          <w:rFonts w:ascii="Arial" w:hAnsi="Arial" w:cs="Arial"/>
        </w:rPr>
        <w:t xml:space="preserve"> de Sujetos No Domiciliados (2</w:t>
      </w:r>
      <w:r w:rsidR="00CD61D3" w:rsidRPr="007F04E1">
        <w:rPr>
          <w:rFonts w:ascii="Arial" w:hAnsi="Arial" w:cs="Arial"/>
        </w:rPr>
        <w:t>1</w:t>
      </w:r>
      <w:r w:rsidR="0061359F" w:rsidRPr="007F04E1">
        <w:rPr>
          <w:rFonts w:ascii="Arial" w:hAnsi="Arial" w:cs="Arial"/>
        </w:rPr>
        <w:t>,</w:t>
      </w:r>
      <w:r w:rsidR="00CD61D3" w:rsidRPr="007F04E1">
        <w:rPr>
          <w:rFonts w:ascii="Arial" w:hAnsi="Arial" w:cs="Arial"/>
        </w:rPr>
        <w:t>2</w:t>
      </w:r>
      <w:r w:rsidR="0061359F" w:rsidRPr="007F04E1">
        <w:rPr>
          <w:rFonts w:ascii="Arial" w:hAnsi="Arial" w:cs="Arial"/>
        </w:rPr>
        <w:t>%)</w:t>
      </w:r>
      <w:r w:rsidR="00C87E9E" w:rsidRPr="007F04E1">
        <w:rPr>
          <w:rFonts w:ascii="Arial" w:hAnsi="Arial" w:cs="Arial"/>
        </w:rPr>
        <w:t xml:space="preserve"> y el </w:t>
      </w:r>
      <w:r w:rsidR="00545066" w:rsidRPr="007F04E1">
        <w:rPr>
          <w:rFonts w:ascii="Arial" w:hAnsi="Arial" w:cs="Arial"/>
        </w:rPr>
        <w:t>r</w:t>
      </w:r>
      <w:r w:rsidR="00C87E9E" w:rsidRPr="007F04E1">
        <w:rPr>
          <w:rFonts w:ascii="Arial" w:hAnsi="Arial" w:cs="Arial"/>
        </w:rPr>
        <w:t xml:space="preserve">esto de las rentas </w:t>
      </w:r>
      <w:r w:rsidR="00545066" w:rsidRPr="007F04E1">
        <w:rPr>
          <w:rFonts w:ascii="Arial" w:hAnsi="Arial" w:cs="Arial"/>
        </w:rPr>
        <w:t>(</w:t>
      </w:r>
      <w:r w:rsidR="005D6ABE" w:rsidRPr="007F04E1">
        <w:rPr>
          <w:rFonts w:ascii="Arial" w:hAnsi="Arial" w:cs="Arial"/>
        </w:rPr>
        <w:t>6</w:t>
      </w:r>
      <w:r w:rsidR="007C306C" w:rsidRPr="007F04E1">
        <w:rPr>
          <w:rFonts w:ascii="Arial" w:hAnsi="Arial" w:cs="Arial"/>
        </w:rPr>
        <w:t>3</w:t>
      </w:r>
      <w:r w:rsidR="00C87E9E" w:rsidRPr="007F04E1">
        <w:rPr>
          <w:rFonts w:ascii="Arial" w:hAnsi="Arial" w:cs="Arial"/>
        </w:rPr>
        <w:t>,</w:t>
      </w:r>
      <w:r w:rsidR="00CD61D3" w:rsidRPr="007F04E1">
        <w:rPr>
          <w:rFonts w:ascii="Arial" w:hAnsi="Arial" w:cs="Arial"/>
        </w:rPr>
        <w:t>6</w:t>
      </w:r>
      <w:r w:rsidR="00C87E9E" w:rsidRPr="007F04E1">
        <w:rPr>
          <w:rFonts w:ascii="Arial" w:hAnsi="Arial" w:cs="Arial"/>
        </w:rPr>
        <w:t>%)</w:t>
      </w:r>
      <w:r w:rsidR="00557505" w:rsidRPr="007F04E1">
        <w:rPr>
          <w:rFonts w:ascii="Arial" w:hAnsi="Arial" w:cs="Arial"/>
        </w:rPr>
        <w:t xml:space="preserve">. </w:t>
      </w:r>
    </w:p>
    <w:p w14:paraId="19916335" w14:textId="77777777" w:rsidR="007F04E1" w:rsidRPr="007F04E1" w:rsidRDefault="007F04E1" w:rsidP="007F04E1">
      <w:pPr>
        <w:spacing w:after="0" w:line="240" w:lineRule="auto"/>
        <w:ind w:left="426"/>
        <w:jc w:val="both"/>
        <w:rPr>
          <w:rFonts w:ascii="Arial" w:hAnsi="Arial" w:cs="Arial"/>
        </w:rPr>
      </w:pPr>
    </w:p>
    <w:p w14:paraId="62F4ECCE" w14:textId="4BD9F7CD" w:rsidR="004D2D93" w:rsidRDefault="000C6F5F" w:rsidP="007F04E1">
      <w:pPr>
        <w:spacing w:after="0" w:line="240" w:lineRule="auto"/>
        <w:ind w:left="426"/>
        <w:jc w:val="both"/>
        <w:rPr>
          <w:rFonts w:ascii="Arial" w:hAnsi="Arial" w:cs="Arial"/>
        </w:rPr>
      </w:pPr>
      <w:r w:rsidRPr="007F04E1">
        <w:rPr>
          <w:rFonts w:ascii="Arial" w:hAnsi="Arial" w:cs="Arial"/>
        </w:rPr>
        <w:t xml:space="preserve">Cabe mencionar que </w:t>
      </w:r>
      <w:r w:rsidR="007D4307" w:rsidRPr="007F04E1">
        <w:rPr>
          <w:rFonts w:ascii="Arial" w:hAnsi="Arial" w:cs="Arial"/>
        </w:rPr>
        <w:t>el</w:t>
      </w:r>
      <w:r w:rsidRPr="007F04E1">
        <w:rPr>
          <w:rFonts w:ascii="Arial" w:hAnsi="Arial" w:cs="Arial"/>
        </w:rPr>
        <w:t xml:space="preserve"> 26 de mayo se </w:t>
      </w:r>
      <w:r w:rsidR="00580F05" w:rsidRPr="007F04E1">
        <w:rPr>
          <w:rFonts w:ascii="Arial" w:hAnsi="Arial" w:cs="Arial"/>
        </w:rPr>
        <w:t>inició</w:t>
      </w:r>
      <w:r w:rsidRPr="007F04E1">
        <w:rPr>
          <w:rFonts w:ascii="Arial" w:hAnsi="Arial" w:cs="Arial"/>
        </w:rPr>
        <w:t xml:space="preserve"> el cronograma de vencimiento para la regularización del Impuesto a la Renta de las MYPES y </w:t>
      </w:r>
      <w:r w:rsidR="007D4307" w:rsidRPr="007F04E1">
        <w:rPr>
          <w:rFonts w:ascii="Arial" w:hAnsi="Arial" w:cs="Arial"/>
        </w:rPr>
        <w:t>P</w:t>
      </w:r>
      <w:r w:rsidRPr="007F04E1">
        <w:rPr>
          <w:rFonts w:ascii="Arial" w:hAnsi="Arial" w:cs="Arial"/>
        </w:rPr>
        <w:t xml:space="preserve">ersonas Naturales, el </w:t>
      </w:r>
      <w:r w:rsidR="007D4307" w:rsidRPr="007F04E1">
        <w:rPr>
          <w:rFonts w:ascii="Arial" w:hAnsi="Arial" w:cs="Arial"/>
        </w:rPr>
        <w:t xml:space="preserve">mismo que </w:t>
      </w:r>
      <w:r w:rsidRPr="007F04E1">
        <w:rPr>
          <w:rFonts w:ascii="Arial" w:hAnsi="Arial" w:cs="Arial"/>
        </w:rPr>
        <w:t>se extenderá hasta el 9 de junio</w:t>
      </w:r>
      <w:r w:rsidR="001802E7" w:rsidRPr="007F04E1">
        <w:rPr>
          <w:rFonts w:ascii="Arial" w:hAnsi="Arial" w:cs="Arial"/>
        </w:rPr>
        <w:t>.</w:t>
      </w:r>
    </w:p>
    <w:p w14:paraId="040450D6" w14:textId="77777777" w:rsidR="007F04E1" w:rsidRPr="007F04E1" w:rsidRDefault="007F04E1" w:rsidP="007F04E1">
      <w:pPr>
        <w:spacing w:after="0" w:line="240" w:lineRule="auto"/>
        <w:ind w:left="426"/>
        <w:jc w:val="both"/>
        <w:rPr>
          <w:rFonts w:ascii="Arial" w:hAnsi="Arial" w:cs="Arial"/>
        </w:rPr>
      </w:pPr>
    </w:p>
    <w:p w14:paraId="3600BE8D" w14:textId="349DE1A8" w:rsidR="00175180" w:rsidRDefault="00175180" w:rsidP="007F04E1">
      <w:pPr>
        <w:pStyle w:val="Prrafodelista"/>
        <w:numPr>
          <w:ilvl w:val="0"/>
          <w:numId w:val="19"/>
        </w:numPr>
        <w:spacing w:after="0" w:line="240" w:lineRule="auto"/>
        <w:jc w:val="both"/>
        <w:rPr>
          <w:rFonts w:ascii="Arial" w:hAnsi="Arial" w:cs="Arial"/>
          <w:bCs/>
        </w:rPr>
      </w:pPr>
      <w:r w:rsidRPr="007F04E1">
        <w:rPr>
          <w:rFonts w:ascii="Arial" w:hAnsi="Arial" w:cs="Arial"/>
          <w:b/>
        </w:rPr>
        <w:t>Impuesto General a las Ventas (IGV):</w:t>
      </w:r>
      <w:r w:rsidRPr="007F04E1">
        <w:rPr>
          <w:rFonts w:ascii="Arial" w:hAnsi="Arial" w:cs="Arial"/>
          <w:bCs/>
        </w:rPr>
        <w:t xml:space="preserve"> La recaudación del IGV alcanzó los S/</w:t>
      </w:r>
      <w:r w:rsidR="00386CAE" w:rsidRPr="007F04E1">
        <w:rPr>
          <w:rFonts w:ascii="Arial" w:hAnsi="Arial" w:cs="Arial"/>
          <w:bCs/>
        </w:rPr>
        <w:t xml:space="preserve"> 7 </w:t>
      </w:r>
      <w:r w:rsidR="00CB2916" w:rsidRPr="007F04E1">
        <w:rPr>
          <w:rFonts w:ascii="Arial" w:hAnsi="Arial" w:cs="Arial"/>
          <w:bCs/>
        </w:rPr>
        <w:t>38</w:t>
      </w:r>
      <w:r w:rsidR="0033641D" w:rsidRPr="007F04E1">
        <w:rPr>
          <w:rFonts w:ascii="Arial" w:hAnsi="Arial" w:cs="Arial"/>
          <w:bCs/>
        </w:rPr>
        <w:t>0</w:t>
      </w:r>
      <w:r w:rsidR="00386CAE" w:rsidRPr="007F04E1">
        <w:rPr>
          <w:rFonts w:ascii="Arial" w:hAnsi="Arial" w:cs="Arial"/>
          <w:bCs/>
        </w:rPr>
        <w:t xml:space="preserve"> </w:t>
      </w:r>
      <w:r w:rsidRPr="007F04E1">
        <w:rPr>
          <w:rFonts w:ascii="Arial" w:hAnsi="Arial" w:cs="Arial"/>
          <w:bCs/>
        </w:rPr>
        <w:t xml:space="preserve">millones en </w:t>
      </w:r>
      <w:r w:rsidR="002208C9" w:rsidRPr="007F04E1">
        <w:rPr>
          <w:rFonts w:ascii="Arial" w:hAnsi="Arial" w:cs="Arial"/>
          <w:bCs/>
        </w:rPr>
        <w:t>mayo</w:t>
      </w:r>
      <w:r w:rsidRPr="007F04E1">
        <w:rPr>
          <w:rFonts w:ascii="Arial" w:hAnsi="Arial" w:cs="Arial"/>
          <w:bCs/>
        </w:rPr>
        <w:t xml:space="preserve">, importe que representó </w:t>
      </w:r>
      <w:r w:rsidR="002208C9" w:rsidRPr="007F04E1">
        <w:rPr>
          <w:rFonts w:ascii="Arial" w:hAnsi="Arial" w:cs="Arial"/>
          <w:bCs/>
        </w:rPr>
        <w:t>un crecimiento</w:t>
      </w:r>
      <w:r w:rsidR="005D5DE1" w:rsidRPr="007F04E1">
        <w:rPr>
          <w:rFonts w:ascii="Arial" w:hAnsi="Arial" w:cs="Arial"/>
          <w:bCs/>
        </w:rPr>
        <w:t xml:space="preserve"> </w:t>
      </w:r>
      <w:r w:rsidRPr="007F04E1">
        <w:rPr>
          <w:rFonts w:ascii="Arial" w:hAnsi="Arial" w:cs="Arial"/>
          <w:bCs/>
        </w:rPr>
        <w:t xml:space="preserve">de </w:t>
      </w:r>
      <w:r w:rsidR="007C306C" w:rsidRPr="007F04E1">
        <w:rPr>
          <w:rFonts w:ascii="Arial" w:hAnsi="Arial" w:cs="Arial"/>
          <w:bCs/>
        </w:rPr>
        <w:t>5</w:t>
      </w:r>
      <w:r w:rsidR="00386CAE" w:rsidRPr="007F04E1">
        <w:rPr>
          <w:rFonts w:ascii="Arial" w:hAnsi="Arial" w:cs="Arial"/>
          <w:bCs/>
        </w:rPr>
        <w:t>,</w:t>
      </w:r>
      <w:r w:rsidR="0033641D" w:rsidRPr="007F04E1">
        <w:rPr>
          <w:rFonts w:ascii="Arial" w:hAnsi="Arial" w:cs="Arial"/>
          <w:bCs/>
        </w:rPr>
        <w:t>6</w:t>
      </w:r>
      <w:r w:rsidR="00EA61AB" w:rsidRPr="007F04E1">
        <w:rPr>
          <w:rFonts w:ascii="Arial" w:hAnsi="Arial" w:cs="Arial"/>
          <w:bCs/>
        </w:rPr>
        <w:t>%</w:t>
      </w:r>
      <w:r w:rsidRPr="007F04E1">
        <w:rPr>
          <w:rFonts w:ascii="Arial" w:hAnsi="Arial" w:cs="Arial"/>
          <w:bCs/>
        </w:rPr>
        <w:t xml:space="preserve"> en comparación con el mismo mes del año </w:t>
      </w:r>
      <w:r w:rsidR="00770FE1" w:rsidRPr="007F04E1">
        <w:rPr>
          <w:rFonts w:ascii="Arial" w:hAnsi="Arial" w:cs="Arial"/>
          <w:bCs/>
        </w:rPr>
        <w:t>2024</w:t>
      </w:r>
      <w:r w:rsidRPr="007F04E1">
        <w:rPr>
          <w:rFonts w:ascii="Arial" w:hAnsi="Arial" w:cs="Arial"/>
          <w:bCs/>
        </w:rPr>
        <w:t>.</w:t>
      </w:r>
    </w:p>
    <w:p w14:paraId="27E6C18D" w14:textId="77777777" w:rsidR="007F04E1" w:rsidRPr="007F04E1" w:rsidRDefault="007F04E1" w:rsidP="007F04E1">
      <w:pPr>
        <w:pStyle w:val="Prrafodelista"/>
        <w:spacing w:after="0" w:line="240" w:lineRule="auto"/>
        <w:ind w:left="360"/>
        <w:jc w:val="both"/>
        <w:rPr>
          <w:rFonts w:ascii="Arial" w:hAnsi="Arial" w:cs="Arial"/>
          <w:bCs/>
        </w:rPr>
      </w:pPr>
    </w:p>
    <w:p w14:paraId="6B9CDF00" w14:textId="4F4F9DD3" w:rsidR="00D133C9" w:rsidRDefault="008F0A8C" w:rsidP="007F04E1">
      <w:pPr>
        <w:pStyle w:val="Prrafodelista"/>
        <w:numPr>
          <w:ilvl w:val="0"/>
          <w:numId w:val="29"/>
        </w:numPr>
        <w:spacing w:after="0"/>
        <w:jc w:val="both"/>
        <w:rPr>
          <w:rFonts w:ascii="Arial" w:hAnsi="Arial" w:cs="Arial"/>
          <w:bCs/>
        </w:rPr>
      </w:pPr>
      <w:r w:rsidRPr="007F04E1">
        <w:rPr>
          <w:rFonts w:ascii="Arial" w:hAnsi="Arial" w:cs="Arial"/>
          <w:bCs/>
        </w:rPr>
        <w:t xml:space="preserve">El IGV Interno recaudó S/ </w:t>
      </w:r>
      <w:r w:rsidR="00386CAE" w:rsidRPr="007F04E1">
        <w:rPr>
          <w:rFonts w:ascii="Arial" w:hAnsi="Arial" w:cs="Arial"/>
          <w:bCs/>
        </w:rPr>
        <w:t xml:space="preserve">4 </w:t>
      </w:r>
      <w:r w:rsidR="002208C9" w:rsidRPr="007F04E1">
        <w:rPr>
          <w:rFonts w:ascii="Arial" w:hAnsi="Arial" w:cs="Arial"/>
          <w:bCs/>
        </w:rPr>
        <w:t>1</w:t>
      </w:r>
      <w:r w:rsidR="00CB2916" w:rsidRPr="007F04E1">
        <w:rPr>
          <w:rFonts w:ascii="Arial" w:hAnsi="Arial" w:cs="Arial"/>
          <w:bCs/>
        </w:rPr>
        <w:t>36</w:t>
      </w:r>
      <w:r w:rsidR="00386CAE" w:rsidRPr="007F04E1">
        <w:rPr>
          <w:rFonts w:ascii="Arial" w:hAnsi="Arial" w:cs="Arial"/>
          <w:bCs/>
        </w:rPr>
        <w:t xml:space="preserve"> </w:t>
      </w:r>
      <w:r w:rsidRPr="007F04E1">
        <w:rPr>
          <w:rFonts w:ascii="Arial" w:hAnsi="Arial" w:cs="Arial"/>
          <w:bCs/>
        </w:rPr>
        <w:t xml:space="preserve">millones, </w:t>
      </w:r>
      <w:r w:rsidR="006E60A9" w:rsidRPr="007F04E1">
        <w:rPr>
          <w:rFonts w:ascii="Arial" w:hAnsi="Arial" w:cs="Arial"/>
          <w:bCs/>
        </w:rPr>
        <w:t>monto</w:t>
      </w:r>
      <w:r w:rsidRPr="007F04E1">
        <w:rPr>
          <w:rFonts w:ascii="Arial" w:hAnsi="Arial" w:cs="Arial"/>
          <w:bCs/>
        </w:rPr>
        <w:t xml:space="preserve"> que equivale a un crecimiento de </w:t>
      </w:r>
      <w:r w:rsidR="002208C9" w:rsidRPr="007F04E1">
        <w:rPr>
          <w:rFonts w:ascii="Arial" w:hAnsi="Arial" w:cs="Arial"/>
          <w:bCs/>
        </w:rPr>
        <w:t>3,</w:t>
      </w:r>
      <w:r w:rsidR="00CB2916" w:rsidRPr="007F04E1">
        <w:rPr>
          <w:rFonts w:ascii="Arial" w:hAnsi="Arial" w:cs="Arial"/>
          <w:bCs/>
        </w:rPr>
        <w:t>9</w:t>
      </w:r>
      <w:r w:rsidRPr="007F04E1">
        <w:rPr>
          <w:rFonts w:ascii="Arial" w:hAnsi="Arial" w:cs="Arial"/>
          <w:bCs/>
        </w:rPr>
        <w:t xml:space="preserve">% con respecto de </w:t>
      </w:r>
      <w:r w:rsidR="002208C9" w:rsidRPr="007F04E1">
        <w:rPr>
          <w:rFonts w:ascii="Arial" w:hAnsi="Arial" w:cs="Arial"/>
          <w:bCs/>
        </w:rPr>
        <w:t>mayo</w:t>
      </w:r>
      <w:r w:rsidRPr="007F04E1">
        <w:rPr>
          <w:rFonts w:ascii="Arial" w:hAnsi="Arial" w:cs="Arial"/>
          <w:bCs/>
        </w:rPr>
        <w:t xml:space="preserve"> del año </w:t>
      </w:r>
      <w:r w:rsidR="00770FE1" w:rsidRPr="007F04E1">
        <w:rPr>
          <w:rFonts w:ascii="Arial" w:hAnsi="Arial" w:cs="Arial"/>
          <w:bCs/>
        </w:rPr>
        <w:t>2024</w:t>
      </w:r>
      <w:r w:rsidR="000946F7" w:rsidRPr="007F04E1">
        <w:rPr>
          <w:rFonts w:ascii="Arial" w:hAnsi="Arial" w:cs="Arial"/>
          <w:bCs/>
        </w:rPr>
        <w:t xml:space="preserve">. Dicho porcentaje </w:t>
      </w:r>
      <w:r w:rsidR="00771482" w:rsidRPr="007F04E1">
        <w:rPr>
          <w:rFonts w:ascii="Arial" w:hAnsi="Arial" w:cs="Arial"/>
          <w:bCs/>
        </w:rPr>
        <w:t xml:space="preserve">positivo </w:t>
      </w:r>
      <w:r w:rsidR="00190992" w:rsidRPr="007F04E1">
        <w:rPr>
          <w:rFonts w:ascii="Arial" w:hAnsi="Arial" w:cs="Arial"/>
          <w:bCs/>
        </w:rPr>
        <w:t>habría sido influenciado por</w:t>
      </w:r>
      <w:r w:rsidR="00771482" w:rsidRPr="007F04E1">
        <w:rPr>
          <w:rFonts w:ascii="Arial" w:hAnsi="Arial" w:cs="Arial"/>
          <w:bCs/>
        </w:rPr>
        <w:t xml:space="preserve"> los pagos </w:t>
      </w:r>
      <w:r w:rsidR="00190992" w:rsidRPr="007F04E1">
        <w:rPr>
          <w:rFonts w:ascii="Arial" w:hAnsi="Arial" w:cs="Arial"/>
          <w:bCs/>
        </w:rPr>
        <w:t>correspondientes a</w:t>
      </w:r>
      <w:r w:rsidR="00771482" w:rsidRPr="007F04E1">
        <w:rPr>
          <w:rFonts w:ascii="Arial" w:hAnsi="Arial" w:cs="Arial"/>
          <w:bCs/>
        </w:rPr>
        <w:t xml:space="preserve"> </w:t>
      </w:r>
      <w:r w:rsidR="000946F7" w:rsidRPr="007F04E1">
        <w:rPr>
          <w:rFonts w:ascii="Arial" w:hAnsi="Arial" w:cs="Arial"/>
          <w:bCs/>
        </w:rPr>
        <w:t xml:space="preserve">la aplicación del IGV a los </w:t>
      </w:r>
      <w:r w:rsidR="00545066" w:rsidRPr="007F04E1">
        <w:rPr>
          <w:rFonts w:ascii="Arial" w:hAnsi="Arial" w:cs="Arial"/>
          <w:bCs/>
        </w:rPr>
        <w:t>s</w:t>
      </w:r>
      <w:r w:rsidR="000946F7" w:rsidRPr="007F04E1">
        <w:rPr>
          <w:rFonts w:ascii="Arial" w:hAnsi="Arial" w:cs="Arial"/>
          <w:bCs/>
        </w:rPr>
        <w:t xml:space="preserve">ervicios </w:t>
      </w:r>
      <w:r w:rsidR="00545066" w:rsidRPr="007F04E1">
        <w:rPr>
          <w:rFonts w:ascii="Arial" w:hAnsi="Arial" w:cs="Arial"/>
          <w:bCs/>
        </w:rPr>
        <w:t>d</w:t>
      </w:r>
      <w:r w:rsidR="000946F7" w:rsidRPr="007F04E1">
        <w:rPr>
          <w:rFonts w:ascii="Arial" w:hAnsi="Arial" w:cs="Arial"/>
          <w:bCs/>
        </w:rPr>
        <w:t xml:space="preserve">igitales y </w:t>
      </w:r>
      <w:r w:rsidR="00190992" w:rsidRPr="007F04E1">
        <w:rPr>
          <w:rFonts w:ascii="Arial" w:hAnsi="Arial" w:cs="Arial"/>
          <w:bCs/>
        </w:rPr>
        <w:t xml:space="preserve">por </w:t>
      </w:r>
      <w:r w:rsidR="000946F7" w:rsidRPr="007F04E1">
        <w:rPr>
          <w:rFonts w:ascii="Arial" w:hAnsi="Arial" w:cs="Arial"/>
          <w:bCs/>
        </w:rPr>
        <w:t xml:space="preserve">las acciones </w:t>
      </w:r>
      <w:r w:rsidR="007D4307" w:rsidRPr="007F04E1">
        <w:rPr>
          <w:rFonts w:ascii="Arial" w:hAnsi="Arial" w:cs="Arial"/>
          <w:bCs/>
        </w:rPr>
        <w:t xml:space="preserve">de control y cobranza </w:t>
      </w:r>
      <w:r w:rsidR="000946F7" w:rsidRPr="007F04E1">
        <w:rPr>
          <w:rFonts w:ascii="Arial" w:hAnsi="Arial" w:cs="Arial"/>
          <w:bCs/>
        </w:rPr>
        <w:t>desplegadas por la SUNAT</w:t>
      </w:r>
      <w:bookmarkStart w:id="4" w:name="_Hlk178577534"/>
      <w:r w:rsidR="000946F7" w:rsidRPr="007F04E1">
        <w:rPr>
          <w:rFonts w:ascii="Arial" w:hAnsi="Arial" w:cs="Arial"/>
          <w:bCs/>
        </w:rPr>
        <w:t>.</w:t>
      </w:r>
    </w:p>
    <w:p w14:paraId="3C66871D" w14:textId="77777777" w:rsidR="007F04E1" w:rsidRPr="007F04E1" w:rsidRDefault="007F04E1" w:rsidP="007F04E1">
      <w:pPr>
        <w:pStyle w:val="Prrafodelista"/>
        <w:spacing w:after="0"/>
        <w:jc w:val="both"/>
        <w:rPr>
          <w:rFonts w:ascii="Arial" w:hAnsi="Arial" w:cs="Arial"/>
          <w:bCs/>
        </w:rPr>
      </w:pPr>
    </w:p>
    <w:p w14:paraId="5AA7A291" w14:textId="53B2C22E" w:rsidR="0079134D" w:rsidRDefault="0079134D" w:rsidP="007F04E1">
      <w:pPr>
        <w:pStyle w:val="Prrafodelista"/>
        <w:numPr>
          <w:ilvl w:val="0"/>
          <w:numId w:val="29"/>
        </w:numPr>
        <w:spacing w:after="0"/>
        <w:jc w:val="both"/>
        <w:rPr>
          <w:rFonts w:ascii="Arial" w:hAnsi="Arial" w:cs="Arial"/>
          <w:bCs/>
        </w:rPr>
      </w:pPr>
      <w:r w:rsidRPr="007F04E1">
        <w:rPr>
          <w:rFonts w:ascii="Arial" w:hAnsi="Arial" w:cs="Arial"/>
          <w:bCs/>
        </w:rPr>
        <w:t xml:space="preserve">Por su parte, el IGV </w:t>
      </w:r>
      <w:r w:rsidR="000946F7" w:rsidRPr="007F04E1">
        <w:rPr>
          <w:rFonts w:ascii="Arial" w:hAnsi="Arial" w:cs="Arial"/>
          <w:bCs/>
        </w:rPr>
        <w:t xml:space="preserve">que grava a las </w:t>
      </w:r>
      <w:r w:rsidRPr="007F04E1">
        <w:rPr>
          <w:rFonts w:ascii="Arial" w:hAnsi="Arial" w:cs="Arial"/>
          <w:bCs/>
        </w:rPr>
        <w:t xml:space="preserve">importaciones recaudó S/ </w:t>
      </w:r>
      <w:r w:rsidR="00D600F0" w:rsidRPr="007F04E1">
        <w:rPr>
          <w:rFonts w:ascii="Arial" w:hAnsi="Arial" w:cs="Arial"/>
          <w:bCs/>
        </w:rPr>
        <w:t>3</w:t>
      </w:r>
      <w:r w:rsidR="00770FE1" w:rsidRPr="007F04E1">
        <w:rPr>
          <w:rFonts w:ascii="Arial" w:hAnsi="Arial" w:cs="Arial"/>
          <w:bCs/>
        </w:rPr>
        <w:t xml:space="preserve"> </w:t>
      </w:r>
      <w:r w:rsidR="007C306C" w:rsidRPr="007F04E1">
        <w:rPr>
          <w:rFonts w:ascii="Arial" w:hAnsi="Arial" w:cs="Arial"/>
          <w:bCs/>
        </w:rPr>
        <w:t>2</w:t>
      </w:r>
      <w:r w:rsidR="00CB2916" w:rsidRPr="007F04E1">
        <w:rPr>
          <w:rFonts w:ascii="Arial" w:hAnsi="Arial" w:cs="Arial"/>
          <w:bCs/>
        </w:rPr>
        <w:t>4</w:t>
      </w:r>
      <w:r w:rsidR="009B7A9B" w:rsidRPr="007F04E1">
        <w:rPr>
          <w:rFonts w:ascii="Arial" w:hAnsi="Arial" w:cs="Arial"/>
          <w:bCs/>
        </w:rPr>
        <w:t>3</w:t>
      </w:r>
      <w:r w:rsidRPr="007F04E1">
        <w:rPr>
          <w:rFonts w:ascii="Arial" w:hAnsi="Arial" w:cs="Arial"/>
          <w:bCs/>
        </w:rPr>
        <w:t xml:space="preserve"> millones, importe que </w:t>
      </w:r>
      <w:r w:rsidR="00DD608E" w:rsidRPr="007F04E1">
        <w:rPr>
          <w:rFonts w:ascii="Arial" w:hAnsi="Arial" w:cs="Arial"/>
          <w:bCs/>
        </w:rPr>
        <w:t>representa</w:t>
      </w:r>
      <w:r w:rsidRPr="007F04E1">
        <w:rPr>
          <w:rFonts w:ascii="Arial" w:hAnsi="Arial" w:cs="Arial"/>
          <w:bCs/>
        </w:rPr>
        <w:t xml:space="preserve"> </w:t>
      </w:r>
      <w:r w:rsidR="002208C9" w:rsidRPr="007F04E1">
        <w:rPr>
          <w:rFonts w:ascii="Arial" w:hAnsi="Arial" w:cs="Arial"/>
          <w:bCs/>
        </w:rPr>
        <w:t>un crecimiento</w:t>
      </w:r>
      <w:r w:rsidR="000D477C" w:rsidRPr="007F04E1">
        <w:rPr>
          <w:rFonts w:ascii="Arial" w:hAnsi="Arial" w:cs="Arial"/>
          <w:bCs/>
        </w:rPr>
        <w:t xml:space="preserve"> de </w:t>
      </w:r>
      <w:r w:rsidR="00CB2916" w:rsidRPr="007F04E1">
        <w:rPr>
          <w:rFonts w:ascii="Arial" w:hAnsi="Arial" w:cs="Arial"/>
          <w:bCs/>
        </w:rPr>
        <w:t>7</w:t>
      </w:r>
      <w:r w:rsidR="00EA61AB" w:rsidRPr="007F04E1">
        <w:rPr>
          <w:rFonts w:ascii="Arial" w:hAnsi="Arial" w:cs="Arial"/>
          <w:bCs/>
        </w:rPr>
        <w:t>,</w:t>
      </w:r>
      <w:r w:rsidR="009B7A9B" w:rsidRPr="007F04E1">
        <w:rPr>
          <w:rFonts w:ascii="Arial" w:hAnsi="Arial" w:cs="Arial"/>
          <w:bCs/>
        </w:rPr>
        <w:t>8</w:t>
      </w:r>
      <w:r w:rsidRPr="007F04E1">
        <w:rPr>
          <w:rFonts w:ascii="Arial" w:hAnsi="Arial" w:cs="Arial"/>
          <w:bCs/>
        </w:rPr>
        <w:t xml:space="preserve">% en comparación con </w:t>
      </w:r>
      <w:r w:rsidR="002208C9" w:rsidRPr="007F04E1">
        <w:rPr>
          <w:rFonts w:ascii="Arial" w:hAnsi="Arial" w:cs="Arial"/>
          <w:bCs/>
        </w:rPr>
        <w:t>mayo</w:t>
      </w:r>
      <w:r w:rsidRPr="007F04E1">
        <w:rPr>
          <w:rFonts w:ascii="Arial" w:hAnsi="Arial" w:cs="Arial"/>
          <w:bCs/>
        </w:rPr>
        <w:t xml:space="preserve"> del año </w:t>
      </w:r>
      <w:r w:rsidR="00770FE1" w:rsidRPr="007F04E1">
        <w:rPr>
          <w:rFonts w:ascii="Arial" w:hAnsi="Arial" w:cs="Arial"/>
          <w:bCs/>
        </w:rPr>
        <w:t>2024</w:t>
      </w:r>
      <w:r w:rsidRPr="007F04E1">
        <w:rPr>
          <w:rFonts w:ascii="Arial" w:hAnsi="Arial" w:cs="Arial"/>
          <w:bCs/>
        </w:rPr>
        <w:t xml:space="preserve">. </w:t>
      </w:r>
      <w:bookmarkStart w:id="5" w:name="_Hlk183611338"/>
      <w:r w:rsidR="00B36332" w:rsidRPr="007F04E1">
        <w:rPr>
          <w:rFonts w:ascii="Arial" w:hAnsi="Arial" w:cs="Arial"/>
          <w:bCs/>
        </w:rPr>
        <w:t xml:space="preserve">Este crecimiento </w:t>
      </w:r>
      <w:r w:rsidR="008F40A0" w:rsidRPr="007F04E1">
        <w:rPr>
          <w:rFonts w:ascii="Arial" w:hAnsi="Arial" w:cs="Arial"/>
          <w:bCs/>
        </w:rPr>
        <w:t>obedece</w:t>
      </w:r>
      <w:r w:rsidR="00F827C5" w:rsidRPr="007F04E1">
        <w:rPr>
          <w:rFonts w:ascii="Arial" w:hAnsi="Arial" w:cs="Arial"/>
          <w:bCs/>
        </w:rPr>
        <w:t xml:space="preserve"> principalmente </w:t>
      </w:r>
      <w:r w:rsidR="00B36332" w:rsidRPr="007F04E1">
        <w:rPr>
          <w:rFonts w:ascii="Arial" w:hAnsi="Arial" w:cs="Arial"/>
          <w:bCs/>
        </w:rPr>
        <w:t>a las mayores importaciones corrientes</w:t>
      </w:r>
      <w:r w:rsidR="00545066" w:rsidRPr="007F04E1">
        <w:rPr>
          <w:rFonts w:ascii="Arial" w:hAnsi="Arial" w:cs="Arial"/>
          <w:bCs/>
        </w:rPr>
        <w:t>,</w:t>
      </w:r>
      <w:r w:rsidR="00F827C5" w:rsidRPr="007F04E1">
        <w:rPr>
          <w:rFonts w:ascii="Arial" w:hAnsi="Arial" w:cs="Arial"/>
          <w:bCs/>
        </w:rPr>
        <w:t xml:space="preserve"> así como</w:t>
      </w:r>
      <w:r w:rsidR="00B36332" w:rsidRPr="007F04E1">
        <w:rPr>
          <w:rFonts w:ascii="Arial" w:hAnsi="Arial" w:cs="Arial"/>
          <w:bCs/>
        </w:rPr>
        <w:t xml:space="preserve"> a los mayores pagos </w:t>
      </w:r>
      <w:r w:rsidR="00190992" w:rsidRPr="007F04E1">
        <w:rPr>
          <w:rFonts w:ascii="Arial" w:hAnsi="Arial" w:cs="Arial"/>
          <w:bCs/>
        </w:rPr>
        <w:t>correspondientes a</w:t>
      </w:r>
      <w:r w:rsidR="00B36332" w:rsidRPr="007F04E1">
        <w:rPr>
          <w:rFonts w:ascii="Arial" w:hAnsi="Arial" w:cs="Arial"/>
          <w:bCs/>
        </w:rPr>
        <w:t xml:space="preserve"> importaciones </w:t>
      </w:r>
      <w:r w:rsidR="00190992" w:rsidRPr="007F04E1">
        <w:rPr>
          <w:rFonts w:ascii="Arial" w:hAnsi="Arial" w:cs="Arial"/>
          <w:bCs/>
        </w:rPr>
        <w:t xml:space="preserve">previamente </w:t>
      </w:r>
      <w:r w:rsidR="00B36332" w:rsidRPr="007F04E1">
        <w:rPr>
          <w:rFonts w:ascii="Arial" w:hAnsi="Arial" w:cs="Arial"/>
          <w:bCs/>
        </w:rPr>
        <w:t>garantizadas</w:t>
      </w:r>
      <w:r w:rsidR="00F827C5" w:rsidRPr="007F04E1">
        <w:rPr>
          <w:rFonts w:ascii="Arial" w:hAnsi="Arial" w:cs="Arial"/>
          <w:bCs/>
        </w:rPr>
        <w:t xml:space="preserve"> </w:t>
      </w:r>
      <w:r w:rsidR="00190992" w:rsidRPr="007F04E1">
        <w:rPr>
          <w:rFonts w:ascii="Arial" w:hAnsi="Arial" w:cs="Arial"/>
          <w:bCs/>
        </w:rPr>
        <w:t>asociadas a</w:t>
      </w:r>
      <w:r w:rsidR="00F827C5" w:rsidRPr="007F04E1">
        <w:rPr>
          <w:rFonts w:ascii="Arial" w:hAnsi="Arial" w:cs="Arial"/>
          <w:bCs/>
        </w:rPr>
        <w:t xml:space="preserve"> productos distintos </w:t>
      </w:r>
      <w:r w:rsidR="00190992" w:rsidRPr="007F04E1">
        <w:rPr>
          <w:rFonts w:ascii="Arial" w:hAnsi="Arial" w:cs="Arial"/>
          <w:bCs/>
        </w:rPr>
        <w:t>de los</w:t>
      </w:r>
      <w:r w:rsidR="00F827C5" w:rsidRPr="007F04E1">
        <w:rPr>
          <w:rFonts w:ascii="Arial" w:hAnsi="Arial" w:cs="Arial"/>
          <w:bCs/>
        </w:rPr>
        <w:t xml:space="preserve"> combustibles</w:t>
      </w:r>
      <w:r w:rsidR="003D6E57" w:rsidRPr="007F04E1">
        <w:rPr>
          <w:rFonts w:ascii="Arial" w:hAnsi="Arial" w:cs="Arial"/>
          <w:bCs/>
        </w:rPr>
        <w:t>.</w:t>
      </w:r>
    </w:p>
    <w:p w14:paraId="2A567A5B" w14:textId="77777777" w:rsidR="007F04E1" w:rsidRPr="007F04E1" w:rsidRDefault="007F04E1" w:rsidP="007F04E1">
      <w:pPr>
        <w:pStyle w:val="Prrafodelista"/>
        <w:rPr>
          <w:rFonts w:ascii="Arial" w:hAnsi="Arial" w:cs="Arial"/>
          <w:bCs/>
        </w:rPr>
      </w:pPr>
    </w:p>
    <w:bookmarkEnd w:id="4"/>
    <w:bookmarkEnd w:id="5"/>
    <w:p w14:paraId="5BF1FA9B" w14:textId="01CAE711" w:rsidR="0079134D" w:rsidRPr="007F04E1" w:rsidRDefault="00175180" w:rsidP="007F04E1">
      <w:pPr>
        <w:pStyle w:val="Prrafodelista"/>
        <w:numPr>
          <w:ilvl w:val="0"/>
          <w:numId w:val="19"/>
        </w:numPr>
        <w:spacing w:after="0" w:line="240" w:lineRule="auto"/>
        <w:jc w:val="both"/>
        <w:rPr>
          <w:rFonts w:ascii="Arial" w:hAnsi="Arial" w:cs="Arial"/>
          <w:b/>
        </w:rPr>
      </w:pPr>
      <w:r w:rsidRPr="007F04E1">
        <w:rPr>
          <w:rFonts w:ascii="Arial" w:hAnsi="Arial" w:cs="Arial"/>
          <w:b/>
        </w:rPr>
        <w:t xml:space="preserve">Impuesto Selectivo al Consumo (ISC): </w:t>
      </w:r>
      <w:r w:rsidRPr="007F04E1">
        <w:rPr>
          <w:rFonts w:ascii="Arial" w:hAnsi="Arial" w:cs="Arial"/>
          <w:bCs/>
        </w:rPr>
        <w:t>La recaudación del ISC alcanzó los S/</w:t>
      </w:r>
      <w:r w:rsidR="002208C9" w:rsidRPr="007F04E1">
        <w:rPr>
          <w:rFonts w:ascii="Arial" w:hAnsi="Arial" w:cs="Arial"/>
          <w:bCs/>
        </w:rPr>
        <w:t xml:space="preserve"> 7</w:t>
      </w:r>
      <w:r w:rsidR="007C306C" w:rsidRPr="007F04E1">
        <w:rPr>
          <w:rFonts w:ascii="Arial" w:hAnsi="Arial" w:cs="Arial"/>
          <w:bCs/>
        </w:rPr>
        <w:t>8</w:t>
      </w:r>
      <w:r w:rsidR="00CB2916" w:rsidRPr="007F04E1">
        <w:rPr>
          <w:rFonts w:ascii="Arial" w:hAnsi="Arial" w:cs="Arial"/>
          <w:bCs/>
        </w:rPr>
        <w:t>9</w:t>
      </w:r>
      <w:r w:rsidR="00A202D6" w:rsidRPr="007F04E1">
        <w:rPr>
          <w:rFonts w:ascii="Arial" w:hAnsi="Arial" w:cs="Arial"/>
          <w:bCs/>
        </w:rPr>
        <w:t xml:space="preserve"> </w:t>
      </w:r>
      <w:r w:rsidRPr="007F04E1">
        <w:rPr>
          <w:rFonts w:ascii="Arial" w:hAnsi="Arial" w:cs="Arial"/>
          <w:bCs/>
        </w:rPr>
        <w:t xml:space="preserve">millones en </w:t>
      </w:r>
      <w:r w:rsidR="002208C9" w:rsidRPr="007F04E1">
        <w:rPr>
          <w:rFonts w:ascii="Arial" w:hAnsi="Arial" w:cs="Arial"/>
          <w:bCs/>
        </w:rPr>
        <w:t>mayo</w:t>
      </w:r>
      <w:r w:rsidRPr="007F04E1">
        <w:rPr>
          <w:rFonts w:ascii="Arial" w:hAnsi="Arial" w:cs="Arial"/>
          <w:bCs/>
        </w:rPr>
        <w:t xml:space="preserve">, </w:t>
      </w:r>
      <w:r w:rsidR="00776AA3" w:rsidRPr="007F04E1">
        <w:rPr>
          <w:rFonts w:ascii="Arial" w:hAnsi="Arial" w:cs="Arial"/>
          <w:bCs/>
        </w:rPr>
        <w:t>monto</w:t>
      </w:r>
      <w:r w:rsidRPr="007F04E1">
        <w:rPr>
          <w:rFonts w:ascii="Arial" w:hAnsi="Arial" w:cs="Arial"/>
          <w:bCs/>
        </w:rPr>
        <w:t xml:space="preserve"> que representa un</w:t>
      </w:r>
      <w:r w:rsidR="002208C9" w:rsidRPr="007F04E1">
        <w:rPr>
          <w:rFonts w:ascii="Arial" w:hAnsi="Arial" w:cs="Arial"/>
          <w:bCs/>
        </w:rPr>
        <w:t xml:space="preserve"> crecimiento de </w:t>
      </w:r>
      <w:r w:rsidR="007C306C" w:rsidRPr="007F04E1">
        <w:rPr>
          <w:rFonts w:ascii="Arial" w:hAnsi="Arial" w:cs="Arial"/>
          <w:bCs/>
        </w:rPr>
        <w:t>8</w:t>
      </w:r>
      <w:r w:rsidR="002208C9" w:rsidRPr="007F04E1">
        <w:rPr>
          <w:rFonts w:ascii="Arial" w:hAnsi="Arial" w:cs="Arial"/>
          <w:bCs/>
        </w:rPr>
        <w:t>,</w:t>
      </w:r>
      <w:r w:rsidR="00CB2916" w:rsidRPr="007F04E1">
        <w:rPr>
          <w:rFonts w:ascii="Arial" w:hAnsi="Arial" w:cs="Arial"/>
          <w:bCs/>
        </w:rPr>
        <w:t>9</w:t>
      </w:r>
      <w:r w:rsidRPr="007F04E1">
        <w:rPr>
          <w:rFonts w:ascii="Arial" w:hAnsi="Arial" w:cs="Arial"/>
          <w:bCs/>
        </w:rPr>
        <w:t>%</w:t>
      </w:r>
      <w:r w:rsidR="00362BEF" w:rsidRPr="007F04E1">
        <w:rPr>
          <w:rFonts w:ascii="Arial" w:hAnsi="Arial" w:cs="Arial"/>
          <w:bCs/>
        </w:rPr>
        <w:t xml:space="preserve"> con respecto a</w:t>
      </w:r>
      <w:r w:rsidR="009930A9" w:rsidRPr="007F04E1">
        <w:rPr>
          <w:rFonts w:ascii="Arial" w:hAnsi="Arial" w:cs="Arial"/>
          <w:bCs/>
        </w:rPr>
        <w:t xml:space="preserve"> </w:t>
      </w:r>
      <w:r w:rsidR="002208C9" w:rsidRPr="007F04E1">
        <w:rPr>
          <w:rFonts w:ascii="Arial" w:hAnsi="Arial" w:cs="Arial"/>
          <w:bCs/>
        </w:rPr>
        <w:t>mayo</w:t>
      </w:r>
      <w:r w:rsidR="00362BEF" w:rsidRPr="007F04E1">
        <w:rPr>
          <w:rFonts w:ascii="Arial" w:hAnsi="Arial" w:cs="Arial"/>
          <w:bCs/>
        </w:rPr>
        <w:t xml:space="preserve"> del año 2024</w:t>
      </w:r>
      <w:r w:rsidRPr="007F04E1">
        <w:rPr>
          <w:rFonts w:ascii="Arial" w:hAnsi="Arial" w:cs="Arial"/>
          <w:bCs/>
        </w:rPr>
        <w:t>.</w:t>
      </w:r>
    </w:p>
    <w:p w14:paraId="600F1C6A" w14:textId="77777777" w:rsidR="007F04E1" w:rsidRPr="007F04E1" w:rsidRDefault="007F04E1" w:rsidP="007F04E1">
      <w:pPr>
        <w:pStyle w:val="Prrafodelista"/>
        <w:spacing w:after="0" w:line="240" w:lineRule="auto"/>
        <w:ind w:left="360"/>
        <w:jc w:val="both"/>
        <w:rPr>
          <w:rFonts w:ascii="Arial" w:hAnsi="Arial" w:cs="Arial"/>
          <w:b/>
        </w:rPr>
      </w:pPr>
    </w:p>
    <w:p w14:paraId="27F48B90" w14:textId="556E4E4E" w:rsidR="00D133C9" w:rsidRDefault="00CB7230" w:rsidP="007F04E1">
      <w:pPr>
        <w:pStyle w:val="Prrafodelista"/>
        <w:numPr>
          <w:ilvl w:val="0"/>
          <w:numId w:val="29"/>
        </w:numPr>
        <w:spacing w:after="0"/>
        <w:jc w:val="both"/>
        <w:rPr>
          <w:rFonts w:ascii="Arial" w:hAnsi="Arial" w:cs="Arial"/>
          <w:bCs/>
        </w:rPr>
      </w:pPr>
      <w:r w:rsidRPr="007F04E1">
        <w:rPr>
          <w:rFonts w:ascii="Arial" w:hAnsi="Arial" w:cs="Arial"/>
          <w:bCs/>
        </w:rPr>
        <w:t xml:space="preserve">El ISC interno </w:t>
      </w:r>
      <w:r w:rsidR="002208C9" w:rsidRPr="007F04E1">
        <w:rPr>
          <w:rFonts w:ascii="Arial" w:hAnsi="Arial" w:cs="Arial"/>
          <w:bCs/>
        </w:rPr>
        <w:t>creció</w:t>
      </w:r>
      <w:r w:rsidRPr="007F04E1">
        <w:rPr>
          <w:rFonts w:ascii="Arial" w:hAnsi="Arial" w:cs="Arial"/>
          <w:bCs/>
        </w:rPr>
        <w:t xml:space="preserve"> </w:t>
      </w:r>
      <w:r w:rsidR="00A1463E" w:rsidRPr="007F04E1">
        <w:rPr>
          <w:rFonts w:ascii="Arial" w:hAnsi="Arial" w:cs="Arial"/>
          <w:bCs/>
        </w:rPr>
        <w:t>1</w:t>
      </w:r>
      <w:r w:rsidR="002208C9" w:rsidRPr="007F04E1">
        <w:rPr>
          <w:rFonts w:ascii="Arial" w:hAnsi="Arial" w:cs="Arial"/>
          <w:bCs/>
        </w:rPr>
        <w:t>3</w:t>
      </w:r>
      <w:r w:rsidRPr="007F04E1">
        <w:rPr>
          <w:rFonts w:ascii="Arial" w:hAnsi="Arial" w:cs="Arial"/>
          <w:bCs/>
        </w:rPr>
        <w:t>,</w:t>
      </w:r>
      <w:r w:rsidR="00CB2916" w:rsidRPr="007F04E1">
        <w:rPr>
          <w:rFonts w:ascii="Arial" w:hAnsi="Arial" w:cs="Arial"/>
          <w:bCs/>
        </w:rPr>
        <w:t>8</w:t>
      </w:r>
      <w:r w:rsidRPr="007F04E1">
        <w:rPr>
          <w:rFonts w:ascii="Arial" w:hAnsi="Arial" w:cs="Arial"/>
          <w:bCs/>
        </w:rPr>
        <w:t>%</w:t>
      </w:r>
      <w:r w:rsidR="00F03BD6" w:rsidRPr="007F04E1">
        <w:rPr>
          <w:rFonts w:ascii="Arial" w:hAnsi="Arial" w:cs="Arial"/>
          <w:bCs/>
        </w:rPr>
        <w:t xml:space="preserve"> </w:t>
      </w:r>
      <w:r w:rsidR="00190992" w:rsidRPr="007F04E1">
        <w:rPr>
          <w:rFonts w:ascii="Arial" w:hAnsi="Arial" w:cs="Arial"/>
          <w:bCs/>
        </w:rPr>
        <w:t xml:space="preserve">influenciado por el crecimiento de 44,2% </w:t>
      </w:r>
      <w:r w:rsidR="00F03BD6" w:rsidRPr="007F04E1">
        <w:rPr>
          <w:rFonts w:ascii="Arial" w:hAnsi="Arial" w:cs="Arial"/>
          <w:bCs/>
        </w:rPr>
        <w:t xml:space="preserve">en el </w:t>
      </w:r>
      <w:r w:rsidR="00190992" w:rsidRPr="007F04E1">
        <w:rPr>
          <w:rFonts w:ascii="Arial" w:hAnsi="Arial" w:cs="Arial"/>
          <w:bCs/>
        </w:rPr>
        <w:t>pago correspondiente a los c</w:t>
      </w:r>
      <w:r w:rsidR="00F03BD6" w:rsidRPr="007F04E1">
        <w:rPr>
          <w:rFonts w:ascii="Arial" w:hAnsi="Arial" w:cs="Arial"/>
          <w:bCs/>
        </w:rPr>
        <w:t>ombustibles</w:t>
      </w:r>
      <w:r w:rsidR="00190992" w:rsidRPr="007F04E1">
        <w:rPr>
          <w:rFonts w:ascii="Arial" w:hAnsi="Arial" w:cs="Arial"/>
          <w:bCs/>
        </w:rPr>
        <w:t xml:space="preserve">, en un contexto de </w:t>
      </w:r>
      <w:r w:rsidR="00057499" w:rsidRPr="007F04E1">
        <w:rPr>
          <w:rFonts w:ascii="Arial" w:hAnsi="Arial" w:cs="Arial"/>
          <w:bCs/>
        </w:rPr>
        <w:t>m</w:t>
      </w:r>
      <w:r w:rsidR="00B36332" w:rsidRPr="007F04E1">
        <w:rPr>
          <w:rFonts w:ascii="Arial" w:hAnsi="Arial" w:cs="Arial"/>
          <w:bCs/>
        </w:rPr>
        <w:t>enor</w:t>
      </w:r>
      <w:r w:rsidR="00057499" w:rsidRPr="007F04E1">
        <w:rPr>
          <w:rFonts w:ascii="Arial" w:hAnsi="Arial" w:cs="Arial"/>
          <w:bCs/>
        </w:rPr>
        <w:t xml:space="preserve"> uso de compensaciones contra las obligaciones de</w:t>
      </w:r>
      <w:r w:rsidR="00EF4364" w:rsidRPr="007F04E1">
        <w:rPr>
          <w:rFonts w:ascii="Arial" w:hAnsi="Arial" w:cs="Arial"/>
          <w:bCs/>
        </w:rPr>
        <w:t>l</w:t>
      </w:r>
      <w:r w:rsidR="00057499" w:rsidRPr="007F04E1">
        <w:rPr>
          <w:rFonts w:ascii="Arial" w:hAnsi="Arial" w:cs="Arial"/>
          <w:bCs/>
        </w:rPr>
        <w:t xml:space="preserve"> mes</w:t>
      </w:r>
      <w:r w:rsidR="00A1463E" w:rsidRPr="007F04E1">
        <w:rPr>
          <w:rFonts w:ascii="Arial" w:hAnsi="Arial" w:cs="Arial"/>
          <w:bCs/>
        </w:rPr>
        <w:t>.</w:t>
      </w:r>
      <w:r w:rsidR="00F03BD6" w:rsidRPr="007F04E1">
        <w:rPr>
          <w:rFonts w:ascii="Arial" w:hAnsi="Arial" w:cs="Arial"/>
          <w:bCs/>
        </w:rPr>
        <w:t xml:space="preserve"> Por su parte, </w:t>
      </w:r>
      <w:r w:rsidR="00190992" w:rsidRPr="007F04E1">
        <w:rPr>
          <w:rFonts w:ascii="Arial" w:hAnsi="Arial" w:cs="Arial"/>
          <w:bCs/>
        </w:rPr>
        <w:t xml:space="preserve">el ISC </w:t>
      </w:r>
      <w:r w:rsidR="00190992" w:rsidRPr="007F04E1">
        <w:rPr>
          <w:rFonts w:ascii="Arial" w:hAnsi="Arial" w:cs="Arial"/>
          <w:bCs/>
        </w:rPr>
        <w:lastRenderedPageBreak/>
        <w:t>correspondiente a l</w:t>
      </w:r>
      <w:r w:rsidR="00F03BD6" w:rsidRPr="007F04E1">
        <w:rPr>
          <w:rFonts w:ascii="Arial" w:hAnsi="Arial" w:cs="Arial"/>
          <w:bCs/>
        </w:rPr>
        <w:t>os otros rubros</w:t>
      </w:r>
      <w:r w:rsidR="00190992" w:rsidRPr="007F04E1">
        <w:rPr>
          <w:rFonts w:ascii="Arial" w:hAnsi="Arial" w:cs="Arial"/>
          <w:bCs/>
        </w:rPr>
        <w:t xml:space="preserve"> gravados</w:t>
      </w:r>
      <w:r w:rsidR="00F03BD6" w:rsidRPr="007F04E1">
        <w:rPr>
          <w:rFonts w:ascii="Arial" w:hAnsi="Arial" w:cs="Arial"/>
          <w:bCs/>
        </w:rPr>
        <w:t xml:space="preserve"> creci</w:t>
      </w:r>
      <w:r w:rsidR="00190992" w:rsidRPr="007F04E1">
        <w:rPr>
          <w:rFonts w:ascii="Arial" w:hAnsi="Arial" w:cs="Arial"/>
          <w:bCs/>
        </w:rPr>
        <w:t>ó</w:t>
      </w:r>
      <w:r w:rsidR="00F03BD6" w:rsidRPr="007F04E1">
        <w:rPr>
          <w:rFonts w:ascii="Arial" w:hAnsi="Arial" w:cs="Arial"/>
          <w:bCs/>
        </w:rPr>
        <w:t xml:space="preserve"> </w:t>
      </w:r>
      <w:r w:rsidR="002208C9" w:rsidRPr="007F04E1">
        <w:rPr>
          <w:rFonts w:ascii="Arial" w:hAnsi="Arial" w:cs="Arial"/>
          <w:bCs/>
        </w:rPr>
        <w:t>4,</w:t>
      </w:r>
      <w:r w:rsidR="00ED7F25" w:rsidRPr="007F04E1">
        <w:rPr>
          <w:rFonts w:ascii="Arial" w:hAnsi="Arial" w:cs="Arial"/>
          <w:bCs/>
        </w:rPr>
        <w:t>5</w:t>
      </w:r>
      <w:r w:rsidR="00F03BD6" w:rsidRPr="007F04E1">
        <w:rPr>
          <w:rFonts w:ascii="Arial" w:hAnsi="Arial" w:cs="Arial"/>
          <w:bCs/>
        </w:rPr>
        <w:t>%</w:t>
      </w:r>
      <w:r w:rsidR="0037084C" w:rsidRPr="007F04E1">
        <w:rPr>
          <w:rFonts w:ascii="Arial" w:hAnsi="Arial" w:cs="Arial"/>
          <w:bCs/>
        </w:rPr>
        <w:t xml:space="preserve"> por </w:t>
      </w:r>
      <w:r w:rsidR="00190992" w:rsidRPr="007F04E1">
        <w:rPr>
          <w:rFonts w:ascii="Arial" w:hAnsi="Arial" w:cs="Arial"/>
          <w:bCs/>
        </w:rPr>
        <w:t xml:space="preserve">los </w:t>
      </w:r>
      <w:r w:rsidR="0037084C" w:rsidRPr="007F04E1">
        <w:rPr>
          <w:rFonts w:ascii="Arial" w:hAnsi="Arial" w:cs="Arial"/>
          <w:bCs/>
        </w:rPr>
        <w:t>mayores pagos de cervezas</w:t>
      </w:r>
      <w:r w:rsidR="00190992" w:rsidRPr="007F04E1">
        <w:rPr>
          <w:rFonts w:ascii="Arial" w:hAnsi="Arial" w:cs="Arial"/>
          <w:bCs/>
        </w:rPr>
        <w:t xml:space="preserve"> y el impacto del </w:t>
      </w:r>
      <w:r w:rsidR="007B429F" w:rsidRPr="007F04E1">
        <w:rPr>
          <w:rFonts w:ascii="Arial" w:hAnsi="Arial" w:cs="Arial"/>
          <w:bCs/>
        </w:rPr>
        <w:t>ISC a Juegos y apuestas a distancia</w:t>
      </w:r>
      <w:r w:rsidR="000946F7" w:rsidRPr="007F04E1">
        <w:rPr>
          <w:rFonts w:ascii="Arial" w:hAnsi="Arial" w:cs="Arial"/>
          <w:bCs/>
        </w:rPr>
        <w:t>.</w:t>
      </w:r>
    </w:p>
    <w:p w14:paraId="03BEF9A8" w14:textId="77777777" w:rsidR="007F04E1" w:rsidRPr="007F04E1" w:rsidRDefault="007F04E1" w:rsidP="007F04E1">
      <w:pPr>
        <w:pStyle w:val="Prrafodelista"/>
        <w:spacing w:after="0"/>
        <w:jc w:val="both"/>
        <w:rPr>
          <w:rFonts w:ascii="Arial" w:hAnsi="Arial" w:cs="Arial"/>
          <w:bCs/>
        </w:rPr>
      </w:pPr>
    </w:p>
    <w:p w14:paraId="4E3E8E66" w14:textId="05FA82FF" w:rsidR="003D6E57" w:rsidRDefault="00190992" w:rsidP="007F04E1">
      <w:pPr>
        <w:pStyle w:val="Prrafodelista"/>
        <w:numPr>
          <w:ilvl w:val="0"/>
          <w:numId w:val="29"/>
        </w:numPr>
        <w:spacing w:after="0"/>
        <w:jc w:val="both"/>
        <w:rPr>
          <w:rFonts w:ascii="Arial" w:hAnsi="Arial" w:cs="Arial"/>
          <w:bCs/>
        </w:rPr>
      </w:pPr>
      <w:r w:rsidRPr="007F04E1">
        <w:rPr>
          <w:rFonts w:ascii="Arial" w:hAnsi="Arial" w:cs="Arial"/>
          <w:bCs/>
        </w:rPr>
        <w:t>En contraste, el</w:t>
      </w:r>
      <w:r w:rsidR="00ED3803" w:rsidRPr="007F04E1">
        <w:rPr>
          <w:rFonts w:ascii="Arial" w:hAnsi="Arial" w:cs="Arial"/>
          <w:bCs/>
        </w:rPr>
        <w:t xml:space="preserve"> ISC que grava a las importaciones </w:t>
      </w:r>
      <w:r w:rsidR="00770FE1" w:rsidRPr="007F04E1">
        <w:rPr>
          <w:rFonts w:ascii="Arial" w:hAnsi="Arial" w:cs="Arial"/>
          <w:bCs/>
        </w:rPr>
        <w:t>c</w:t>
      </w:r>
      <w:r w:rsidR="00806B47" w:rsidRPr="007F04E1">
        <w:rPr>
          <w:rFonts w:ascii="Arial" w:hAnsi="Arial" w:cs="Arial"/>
          <w:bCs/>
        </w:rPr>
        <w:t>ay</w:t>
      </w:r>
      <w:r w:rsidR="00770FE1" w:rsidRPr="007F04E1">
        <w:rPr>
          <w:rFonts w:ascii="Arial" w:hAnsi="Arial" w:cs="Arial"/>
          <w:bCs/>
        </w:rPr>
        <w:t>ó</w:t>
      </w:r>
      <w:r w:rsidR="00ED3803" w:rsidRPr="007F04E1">
        <w:rPr>
          <w:rFonts w:ascii="Arial" w:hAnsi="Arial" w:cs="Arial"/>
          <w:bCs/>
        </w:rPr>
        <w:t xml:space="preserve"> en </w:t>
      </w:r>
      <w:r w:rsidR="00CB2916" w:rsidRPr="007F04E1">
        <w:rPr>
          <w:rFonts w:ascii="Arial" w:hAnsi="Arial" w:cs="Arial"/>
          <w:bCs/>
        </w:rPr>
        <w:t>0</w:t>
      </w:r>
      <w:r w:rsidR="002208C9" w:rsidRPr="007F04E1">
        <w:rPr>
          <w:rFonts w:ascii="Arial" w:hAnsi="Arial" w:cs="Arial"/>
          <w:bCs/>
        </w:rPr>
        <w:t>,</w:t>
      </w:r>
      <w:r w:rsidR="009B7A9B" w:rsidRPr="007F04E1">
        <w:rPr>
          <w:rFonts w:ascii="Arial" w:hAnsi="Arial" w:cs="Arial"/>
          <w:bCs/>
        </w:rPr>
        <w:t>8</w:t>
      </w:r>
      <w:r w:rsidR="00ED3803" w:rsidRPr="007F04E1">
        <w:rPr>
          <w:rFonts w:ascii="Arial" w:hAnsi="Arial" w:cs="Arial"/>
          <w:bCs/>
        </w:rPr>
        <w:t>%</w:t>
      </w:r>
      <w:r w:rsidR="00656C3F" w:rsidRPr="007F04E1">
        <w:rPr>
          <w:rFonts w:ascii="Arial" w:hAnsi="Arial" w:cs="Arial"/>
          <w:bCs/>
        </w:rPr>
        <w:t xml:space="preserve"> a consecuencia</w:t>
      </w:r>
      <w:r w:rsidR="00ED7F25" w:rsidRPr="007F04E1">
        <w:rPr>
          <w:rFonts w:ascii="Arial" w:hAnsi="Arial" w:cs="Arial"/>
          <w:bCs/>
        </w:rPr>
        <w:t xml:space="preserve"> principalmente </w:t>
      </w:r>
      <w:r w:rsidR="00656C3F" w:rsidRPr="007F04E1">
        <w:rPr>
          <w:rFonts w:ascii="Arial" w:hAnsi="Arial" w:cs="Arial"/>
          <w:bCs/>
        </w:rPr>
        <w:t xml:space="preserve">de los </w:t>
      </w:r>
      <w:r w:rsidR="00770FE1" w:rsidRPr="007F04E1">
        <w:rPr>
          <w:rFonts w:ascii="Arial" w:hAnsi="Arial" w:cs="Arial"/>
          <w:bCs/>
        </w:rPr>
        <w:t>m</w:t>
      </w:r>
      <w:r w:rsidR="003C6B78" w:rsidRPr="007F04E1">
        <w:rPr>
          <w:rFonts w:ascii="Arial" w:hAnsi="Arial" w:cs="Arial"/>
          <w:bCs/>
        </w:rPr>
        <w:t>eno</w:t>
      </w:r>
      <w:r w:rsidR="00770FE1" w:rsidRPr="007F04E1">
        <w:rPr>
          <w:rFonts w:ascii="Arial" w:hAnsi="Arial" w:cs="Arial"/>
          <w:bCs/>
        </w:rPr>
        <w:t>res</w:t>
      </w:r>
      <w:r w:rsidR="00D91D3B" w:rsidRPr="007F04E1">
        <w:rPr>
          <w:rFonts w:ascii="Arial" w:hAnsi="Arial" w:cs="Arial"/>
          <w:bCs/>
        </w:rPr>
        <w:t xml:space="preserve"> pagos </w:t>
      </w:r>
      <w:r w:rsidR="00424CA2" w:rsidRPr="007F04E1">
        <w:rPr>
          <w:rFonts w:ascii="Arial" w:hAnsi="Arial" w:cs="Arial"/>
          <w:bCs/>
        </w:rPr>
        <w:t>garantizados</w:t>
      </w:r>
      <w:r w:rsidR="00057499" w:rsidRPr="007F04E1">
        <w:rPr>
          <w:rFonts w:ascii="Arial" w:hAnsi="Arial" w:cs="Arial"/>
          <w:bCs/>
        </w:rPr>
        <w:t xml:space="preserve"> de combustibles</w:t>
      </w:r>
      <w:r w:rsidR="00F827C5" w:rsidRPr="007F04E1">
        <w:rPr>
          <w:rFonts w:ascii="Arial" w:hAnsi="Arial" w:cs="Arial"/>
          <w:bCs/>
        </w:rPr>
        <w:t>.</w:t>
      </w:r>
    </w:p>
    <w:p w14:paraId="2C8EC2DD" w14:textId="77777777" w:rsidR="00AC3CFB" w:rsidRPr="00AC3CFB" w:rsidRDefault="00AC3CFB" w:rsidP="00AC3CFB">
      <w:pPr>
        <w:pStyle w:val="Prrafodelista"/>
        <w:rPr>
          <w:rFonts w:ascii="Arial" w:hAnsi="Arial" w:cs="Arial"/>
          <w:bCs/>
        </w:rPr>
      </w:pPr>
    </w:p>
    <w:p w14:paraId="539CA5A8" w14:textId="2E4D7E2E" w:rsidR="00175180" w:rsidRDefault="00175180" w:rsidP="007F04E1">
      <w:pPr>
        <w:pStyle w:val="Prrafodelista"/>
        <w:numPr>
          <w:ilvl w:val="0"/>
          <w:numId w:val="17"/>
        </w:numPr>
        <w:spacing w:after="0" w:line="240" w:lineRule="auto"/>
        <w:contextualSpacing w:val="0"/>
        <w:jc w:val="both"/>
        <w:rPr>
          <w:rFonts w:ascii="Arial" w:hAnsi="Arial" w:cs="Arial"/>
          <w:bCs/>
        </w:rPr>
      </w:pPr>
      <w:r w:rsidRPr="007F04E1">
        <w:rPr>
          <w:rFonts w:ascii="Arial" w:hAnsi="Arial" w:cs="Arial"/>
          <w:b/>
        </w:rPr>
        <w:t>Otros ingresos:</w:t>
      </w:r>
      <w:r w:rsidRPr="007F04E1">
        <w:rPr>
          <w:rFonts w:ascii="Arial" w:hAnsi="Arial" w:cs="Arial"/>
          <w:bCs/>
        </w:rPr>
        <w:t xml:space="preserve"> La recaudación </w:t>
      </w:r>
      <w:r w:rsidR="00190992" w:rsidRPr="007F04E1">
        <w:rPr>
          <w:rFonts w:ascii="Arial" w:hAnsi="Arial" w:cs="Arial"/>
          <w:bCs/>
        </w:rPr>
        <w:t>correspondiente</w:t>
      </w:r>
      <w:r w:rsidRPr="007F04E1">
        <w:rPr>
          <w:rFonts w:ascii="Arial" w:hAnsi="Arial" w:cs="Arial"/>
          <w:bCs/>
        </w:rPr>
        <w:t xml:space="preserve"> a este rubro ascendió a S/ </w:t>
      </w:r>
      <w:r w:rsidR="002208C9" w:rsidRPr="007F04E1">
        <w:rPr>
          <w:rFonts w:ascii="Arial" w:hAnsi="Arial" w:cs="Arial"/>
          <w:bCs/>
        </w:rPr>
        <w:t>1 7</w:t>
      </w:r>
      <w:r w:rsidR="007513F0" w:rsidRPr="007F04E1">
        <w:rPr>
          <w:rFonts w:ascii="Arial" w:hAnsi="Arial" w:cs="Arial"/>
          <w:bCs/>
        </w:rPr>
        <w:t>7</w:t>
      </w:r>
      <w:r w:rsidR="009B7A9B" w:rsidRPr="007F04E1">
        <w:rPr>
          <w:rFonts w:ascii="Arial" w:hAnsi="Arial" w:cs="Arial"/>
          <w:bCs/>
        </w:rPr>
        <w:t>5</w:t>
      </w:r>
      <w:r w:rsidR="00770FE1" w:rsidRPr="007F04E1">
        <w:rPr>
          <w:rFonts w:ascii="Arial" w:hAnsi="Arial" w:cs="Arial"/>
          <w:bCs/>
        </w:rPr>
        <w:t xml:space="preserve"> </w:t>
      </w:r>
      <w:r w:rsidRPr="007F04E1">
        <w:rPr>
          <w:rFonts w:ascii="Arial" w:hAnsi="Arial" w:cs="Arial"/>
          <w:bCs/>
        </w:rPr>
        <w:t xml:space="preserve">millones, monto que representa </w:t>
      </w:r>
      <w:r w:rsidR="00333E04" w:rsidRPr="007F04E1">
        <w:rPr>
          <w:rFonts w:ascii="Arial" w:hAnsi="Arial" w:cs="Arial"/>
          <w:bCs/>
        </w:rPr>
        <w:t>un crecimiento</w:t>
      </w:r>
      <w:r w:rsidR="00C113FE" w:rsidRPr="007F04E1">
        <w:rPr>
          <w:rFonts w:ascii="Arial" w:hAnsi="Arial" w:cs="Arial"/>
          <w:bCs/>
        </w:rPr>
        <w:t xml:space="preserve"> </w:t>
      </w:r>
      <w:r w:rsidRPr="007F04E1">
        <w:rPr>
          <w:rFonts w:ascii="Arial" w:hAnsi="Arial" w:cs="Arial"/>
          <w:bCs/>
        </w:rPr>
        <w:t xml:space="preserve">de </w:t>
      </w:r>
      <w:r w:rsidR="002208C9" w:rsidRPr="007F04E1">
        <w:rPr>
          <w:rFonts w:ascii="Arial" w:hAnsi="Arial" w:cs="Arial"/>
          <w:bCs/>
        </w:rPr>
        <w:t>3</w:t>
      </w:r>
      <w:r w:rsidR="007513F0" w:rsidRPr="007F04E1">
        <w:rPr>
          <w:rFonts w:ascii="Arial" w:hAnsi="Arial" w:cs="Arial"/>
          <w:bCs/>
        </w:rPr>
        <w:t>4</w:t>
      </w:r>
      <w:r w:rsidR="002208C9" w:rsidRPr="007F04E1">
        <w:rPr>
          <w:rFonts w:ascii="Arial" w:hAnsi="Arial" w:cs="Arial"/>
          <w:bCs/>
        </w:rPr>
        <w:t>,</w:t>
      </w:r>
      <w:r w:rsidR="009B7A9B" w:rsidRPr="007F04E1">
        <w:rPr>
          <w:rFonts w:ascii="Arial" w:hAnsi="Arial" w:cs="Arial"/>
          <w:bCs/>
        </w:rPr>
        <w:t>3</w:t>
      </w:r>
      <w:r w:rsidR="00C8709B" w:rsidRPr="007F04E1">
        <w:rPr>
          <w:rFonts w:ascii="Arial" w:hAnsi="Arial" w:cs="Arial"/>
          <w:bCs/>
        </w:rPr>
        <w:t>%</w:t>
      </w:r>
      <w:r w:rsidRPr="007F04E1">
        <w:rPr>
          <w:rFonts w:ascii="Arial" w:hAnsi="Arial" w:cs="Arial"/>
          <w:bCs/>
        </w:rPr>
        <w:t xml:space="preserve"> co</w:t>
      </w:r>
      <w:r w:rsidR="00545066" w:rsidRPr="007F04E1">
        <w:rPr>
          <w:rFonts w:ascii="Arial" w:hAnsi="Arial" w:cs="Arial"/>
          <w:bCs/>
        </w:rPr>
        <w:t>mparado</w:t>
      </w:r>
      <w:r w:rsidRPr="007F04E1">
        <w:rPr>
          <w:rFonts w:ascii="Arial" w:hAnsi="Arial" w:cs="Arial"/>
          <w:bCs/>
        </w:rPr>
        <w:t xml:space="preserve"> </w:t>
      </w:r>
      <w:r w:rsidR="00545066" w:rsidRPr="007F04E1">
        <w:rPr>
          <w:rFonts w:ascii="Arial" w:hAnsi="Arial" w:cs="Arial"/>
          <w:bCs/>
        </w:rPr>
        <w:t xml:space="preserve">con </w:t>
      </w:r>
      <w:r w:rsidRPr="007F04E1">
        <w:rPr>
          <w:rFonts w:ascii="Arial" w:hAnsi="Arial" w:cs="Arial"/>
          <w:bCs/>
        </w:rPr>
        <w:t xml:space="preserve">lo obtenido en </w:t>
      </w:r>
      <w:r w:rsidR="002208C9" w:rsidRPr="007F04E1">
        <w:rPr>
          <w:rFonts w:ascii="Arial" w:hAnsi="Arial" w:cs="Arial"/>
          <w:bCs/>
        </w:rPr>
        <w:t>mayo</w:t>
      </w:r>
      <w:r w:rsidR="00A17230" w:rsidRPr="007F04E1">
        <w:rPr>
          <w:rFonts w:ascii="Arial" w:hAnsi="Arial" w:cs="Arial"/>
          <w:bCs/>
        </w:rPr>
        <w:t xml:space="preserve"> </w:t>
      </w:r>
      <w:r w:rsidRPr="007F04E1">
        <w:rPr>
          <w:rFonts w:ascii="Arial" w:hAnsi="Arial" w:cs="Arial"/>
          <w:bCs/>
        </w:rPr>
        <w:t xml:space="preserve">del año </w:t>
      </w:r>
      <w:r w:rsidR="00770FE1" w:rsidRPr="007F04E1">
        <w:rPr>
          <w:rFonts w:ascii="Arial" w:hAnsi="Arial" w:cs="Arial"/>
          <w:bCs/>
        </w:rPr>
        <w:t>2024</w:t>
      </w:r>
      <w:r w:rsidRPr="007F04E1">
        <w:rPr>
          <w:rFonts w:ascii="Arial" w:hAnsi="Arial" w:cs="Arial"/>
          <w:bCs/>
        </w:rPr>
        <w:t>.</w:t>
      </w:r>
    </w:p>
    <w:p w14:paraId="6DEE7A95" w14:textId="77777777" w:rsidR="007F04E1" w:rsidRPr="007F04E1" w:rsidRDefault="007F04E1" w:rsidP="007F04E1">
      <w:pPr>
        <w:pStyle w:val="Prrafodelista"/>
        <w:spacing w:after="0" w:line="240" w:lineRule="auto"/>
        <w:ind w:left="426"/>
        <w:contextualSpacing w:val="0"/>
        <w:jc w:val="both"/>
        <w:rPr>
          <w:rFonts w:ascii="Arial" w:hAnsi="Arial" w:cs="Arial"/>
          <w:bCs/>
        </w:rPr>
      </w:pPr>
    </w:p>
    <w:p w14:paraId="0FB96D73" w14:textId="70E19818" w:rsidR="00C02234" w:rsidRDefault="00175180" w:rsidP="007F04E1">
      <w:pPr>
        <w:pStyle w:val="Prrafodelista"/>
        <w:spacing w:after="0" w:line="240" w:lineRule="auto"/>
        <w:ind w:left="426"/>
        <w:contextualSpacing w:val="0"/>
        <w:jc w:val="both"/>
        <w:rPr>
          <w:rFonts w:ascii="Arial" w:hAnsi="Arial" w:cs="Arial"/>
          <w:bCs/>
        </w:rPr>
      </w:pPr>
      <w:r w:rsidRPr="007F04E1">
        <w:rPr>
          <w:rFonts w:ascii="Arial" w:hAnsi="Arial" w:cs="Arial"/>
          <w:bCs/>
        </w:rPr>
        <w:t xml:space="preserve">Dicho resultado se debió </w:t>
      </w:r>
      <w:r w:rsidR="003D6E57" w:rsidRPr="007F04E1">
        <w:rPr>
          <w:rFonts w:ascii="Arial" w:hAnsi="Arial" w:cs="Arial"/>
          <w:bCs/>
        </w:rPr>
        <w:t xml:space="preserve">principalmente </w:t>
      </w:r>
      <w:r w:rsidRPr="007F04E1">
        <w:rPr>
          <w:rFonts w:ascii="Arial" w:hAnsi="Arial" w:cs="Arial"/>
          <w:bCs/>
        </w:rPr>
        <w:t xml:space="preserve">a los </w:t>
      </w:r>
      <w:r w:rsidR="00B64ABA" w:rsidRPr="007F04E1">
        <w:rPr>
          <w:rFonts w:ascii="Arial" w:hAnsi="Arial" w:cs="Arial"/>
          <w:bCs/>
        </w:rPr>
        <w:t>mayores</w:t>
      </w:r>
      <w:r w:rsidRPr="007F04E1">
        <w:rPr>
          <w:rFonts w:ascii="Arial" w:hAnsi="Arial" w:cs="Arial"/>
          <w:bCs/>
        </w:rPr>
        <w:t xml:space="preserve"> pagos correspondiente</w:t>
      </w:r>
      <w:r w:rsidR="003F65D4" w:rsidRPr="007F04E1">
        <w:rPr>
          <w:rFonts w:ascii="Arial" w:hAnsi="Arial" w:cs="Arial"/>
          <w:bCs/>
        </w:rPr>
        <w:t>s</w:t>
      </w:r>
      <w:r w:rsidRPr="007F04E1">
        <w:rPr>
          <w:rFonts w:ascii="Arial" w:hAnsi="Arial" w:cs="Arial"/>
          <w:bCs/>
        </w:rPr>
        <w:t xml:space="preserve"> </w:t>
      </w:r>
      <w:r w:rsidR="00195453" w:rsidRPr="007F04E1">
        <w:rPr>
          <w:rFonts w:ascii="Arial" w:hAnsi="Arial" w:cs="Arial"/>
          <w:bCs/>
        </w:rPr>
        <w:t>a</w:t>
      </w:r>
      <w:r w:rsidR="00927F4D" w:rsidRPr="007F04E1">
        <w:rPr>
          <w:rFonts w:ascii="Arial" w:hAnsi="Arial" w:cs="Arial"/>
          <w:bCs/>
        </w:rPr>
        <w:t xml:space="preserve"> ICR (32</w:t>
      </w:r>
      <w:r w:rsidR="007513F0" w:rsidRPr="007F04E1">
        <w:rPr>
          <w:rFonts w:ascii="Arial" w:hAnsi="Arial" w:cs="Arial"/>
          <w:bCs/>
        </w:rPr>
        <w:t>4</w:t>
      </w:r>
      <w:r w:rsidR="00927F4D" w:rsidRPr="007F04E1">
        <w:rPr>
          <w:rFonts w:ascii="Arial" w:hAnsi="Arial" w:cs="Arial"/>
          <w:bCs/>
        </w:rPr>
        <w:t>,</w:t>
      </w:r>
      <w:r w:rsidR="007513F0" w:rsidRPr="007F04E1">
        <w:rPr>
          <w:rFonts w:ascii="Arial" w:hAnsi="Arial" w:cs="Arial"/>
          <w:bCs/>
        </w:rPr>
        <w:t>2</w:t>
      </w:r>
      <w:r w:rsidR="00927F4D" w:rsidRPr="007F04E1">
        <w:rPr>
          <w:rFonts w:ascii="Arial" w:hAnsi="Arial" w:cs="Arial"/>
          <w:bCs/>
        </w:rPr>
        <w:t xml:space="preserve">%) como resultado de la continuación de importantes acciones de control de </w:t>
      </w:r>
      <w:r w:rsidR="00F827C5" w:rsidRPr="007F04E1">
        <w:rPr>
          <w:rFonts w:ascii="Arial" w:hAnsi="Arial" w:cs="Arial"/>
          <w:bCs/>
        </w:rPr>
        <w:t xml:space="preserve">la </w:t>
      </w:r>
      <w:r w:rsidR="00927F4D" w:rsidRPr="007F04E1">
        <w:rPr>
          <w:rFonts w:ascii="Arial" w:hAnsi="Arial" w:cs="Arial"/>
          <w:bCs/>
        </w:rPr>
        <w:t>SUNAT</w:t>
      </w:r>
      <w:r w:rsidR="00545066" w:rsidRPr="007F04E1">
        <w:rPr>
          <w:rFonts w:ascii="Arial" w:hAnsi="Arial" w:cs="Arial"/>
          <w:bCs/>
        </w:rPr>
        <w:t>,</w:t>
      </w:r>
      <w:r w:rsidR="00927F4D" w:rsidRPr="007F04E1">
        <w:rPr>
          <w:rFonts w:ascii="Arial" w:hAnsi="Arial" w:cs="Arial"/>
          <w:bCs/>
        </w:rPr>
        <w:t xml:space="preserve"> </w:t>
      </w:r>
      <w:r w:rsidR="003D6E57" w:rsidRPr="007F04E1">
        <w:rPr>
          <w:rFonts w:ascii="Arial" w:hAnsi="Arial" w:cs="Arial"/>
          <w:bCs/>
        </w:rPr>
        <w:t>f</w:t>
      </w:r>
      <w:r w:rsidR="008362A7" w:rsidRPr="007F04E1">
        <w:rPr>
          <w:rFonts w:ascii="Arial" w:hAnsi="Arial" w:cs="Arial"/>
          <w:bCs/>
        </w:rPr>
        <w:t>raccionamientos</w:t>
      </w:r>
      <w:r w:rsidR="00BC5DA4" w:rsidRPr="007F04E1">
        <w:rPr>
          <w:rFonts w:ascii="Arial" w:hAnsi="Arial" w:cs="Arial"/>
          <w:bCs/>
        </w:rPr>
        <w:t xml:space="preserve"> (</w:t>
      </w:r>
      <w:r w:rsidR="002208C9" w:rsidRPr="007F04E1">
        <w:rPr>
          <w:rFonts w:ascii="Arial" w:hAnsi="Arial" w:cs="Arial"/>
          <w:bCs/>
        </w:rPr>
        <w:t>3</w:t>
      </w:r>
      <w:r w:rsidR="007513F0" w:rsidRPr="007F04E1">
        <w:rPr>
          <w:rFonts w:ascii="Arial" w:hAnsi="Arial" w:cs="Arial"/>
          <w:bCs/>
        </w:rPr>
        <w:t>6</w:t>
      </w:r>
      <w:r w:rsidR="002208C9" w:rsidRPr="007F04E1">
        <w:rPr>
          <w:rFonts w:ascii="Arial" w:hAnsi="Arial" w:cs="Arial"/>
          <w:bCs/>
        </w:rPr>
        <w:t>,</w:t>
      </w:r>
      <w:r w:rsidR="007513F0" w:rsidRPr="007F04E1">
        <w:rPr>
          <w:rFonts w:ascii="Arial" w:hAnsi="Arial" w:cs="Arial"/>
          <w:bCs/>
        </w:rPr>
        <w:t>2</w:t>
      </w:r>
      <w:r w:rsidR="008362A7" w:rsidRPr="007F04E1">
        <w:rPr>
          <w:rFonts w:ascii="Arial" w:hAnsi="Arial" w:cs="Arial"/>
          <w:bCs/>
        </w:rPr>
        <w:t>%</w:t>
      </w:r>
      <w:r w:rsidR="00BC5DA4" w:rsidRPr="007F04E1">
        <w:rPr>
          <w:rFonts w:ascii="Arial" w:hAnsi="Arial" w:cs="Arial"/>
          <w:bCs/>
        </w:rPr>
        <w:t>)</w:t>
      </w:r>
      <w:r w:rsidR="00927F4D" w:rsidRPr="007F04E1">
        <w:rPr>
          <w:rFonts w:ascii="Arial" w:hAnsi="Arial" w:cs="Arial"/>
          <w:bCs/>
        </w:rPr>
        <w:t xml:space="preserve">, IEM </w:t>
      </w:r>
      <w:r w:rsidR="00BC5DA4" w:rsidRPr="007F04E1">
        <w:rPr>
          <w:rFonts w:ascii="Arial" w:hAnsi="Arial" w:cs="Arial"/>
          <w:bCs/>
        </w:rPr>
        <w:t>(3</w:t>
      </w:r>
      <w:r w:rsidR="007513F0" w:rsidRPr="007F04E1">
        <w:rPr>
          <w:rFonts w:ascii="Arial" w:hAnsi="Arial" w:cs="Arial"/>
          <w:bCs/>
        </w:rPr>
        <w:t>7</w:t>
      </w:r>
      <w:r w:rsidR="00BC5DA4" w:rsidRPr="007F04E1">
        <w:rPr>
          <w:rFonts w:ascii="Arial" w:hAnsi="Arial" w:cs="Arial"/>
          <w:bCs/>
        </w:rPr>
        <w:t>,</w:t>
      </w:r>
      <w:r w:rsidR="007513F0" w:rsidRPr="007F04E1">
        <w:rPr>
          <w:rFonts w:ascii="Arial" w:hAnsi="Arial" w:cs="Arial"/>
          <w:bCs/>
        </w:rPr>
        <w:t>7</w:t>
      </w:r>
      <w:r w:rsidR="00927F4D" w:rsidRPr="007F04E1">
        <w:rPr>
          <w:rFonts w:ascii="Arial" w:hAnsi="Arial" w:cs="Arial"/>
          <w:bCs/>
        </w:rPr>
        <w:t>%</w:t>
      </w:r>
      <w:r w:rsidR="00BC5DA4" w:rsidRPr="007F04E1">
        <w:rPr>
          <w:rFonts w:ascii="Arial" w:hAnsi="Arial" w:cs="Arial"/>
          <w:bCs/>
        </w:rPr>
        <w:t xml:space="preserve">, reflejando </w:t>
      </w:r>
      <w:r w:rsidR="004A0607" w:rsidRPr="007F04E1">
        <w:rPr>
          <w:rFonts w:ascii="Arial" w:hAnsi="Arial" w:cs="Arial"/>
          <w:bCs/>
        </w:rPr>
        <w:t xml:space="preserve">los </w:t>
      </w:r>
      <w:r w:rsidR="00ED7F25" w:rsidRPr="007F04E1">
        <w:rPr>
          <w:rFonts w:ascii="Arial" w:hAnsi="Arial" w:cs="Arial"/>
          <w:bCs/>
        </w:rPr>
        <w:t xml:space="preserve">altos </w:t>
      </w:r>
      <w:r w:rsidR="00BC5DA4" w:rsidRPr="007F04E1">
        <w:rPr>
          <w:rFonts w:ascii="Arial" w:hAnsi="Arial" w:cs="Arial"/>
          <w:bCs/>
        </w:rPr>
        <w:t>precios de metales</w:t>
      </w:r>
      <w:r w:rsidR="00A01760" w:rsidRPr="007F04E1">
        <w:rPr>
          <w:rFonts w:ascii="Arial" w:hAnsi="Arial" w:cs="Arial"/>
          <w:bCs/>
        </w:rPr>
        <w:t>)</w:t>
      </w:r>
      <w:r w:rsidR="00AD5C74" w:rsidRPr="007F04E1">
        <w:rPr>
          <w:rFonts w:ascii="Arial" w:hAnsi="Arial" w:cs="Arial"/>
          <w:bCs/>
        </w:rPr>
        <w:t xml:space="preserve"> e</w:t>
      </w:r>
      <w:r w:rsidR="00A17230" w:rsidRPr="007F04E1">
        <w:rPr>
          <w:rFonts w:ascii="Arial" w:hAnsi="Arial" w:cs="Arial"/>
          <w:bCs/>
        </w:rPr>
        <w:t xml:space="preserve"> ITAN </w:t>
      </w:r>
      <w:r w:rsidR="00BC5DA4" w:rsidRPr="007F04E1">
        <w:rPr>
          <w:rFonts w:ascii="Arial" w:hAnsi="Arial" w:cs="Arial"/>
          <w:bCs/>
        </w:rPr>
        <w:t>(</w:t>
      </w:r>
      <w:r w:rsidR="002208C9" w:rsidRPr="007F04E1">
        <w:rPr>
          <w:rFonts w:ascii="Arial" w:hAnsi="Arial" w:cs="Arial"/>
          <w:bCs/>
        </w:rPr>
        <w:t>13,</w:t>
      </w:r>
      <w:r w:rsidR="007513F0" w:rsidRPr="007F04E1">
        <w:rPr>
          <w:rFonts w:ascii="Arial" w:hAnsi="Arial" w:cs="Arial"/>
          <w:bCs/>
        </w:rPr>
        <w:t>7</w:t>
      </w:r>
      <w:r w:rsidR="00A43B45" w:rsidRPr="007F04E1">
        <w:rPr>
          <w:rFonts w:ascii="Arial" w:hAnsi="Arial" w:cs="Arial"/>
          <w:bCs/>
        </w:rPr>
        <w:t>%</w:t>
      </w:r>
      <w:r w:rsidR="00BC5DA4" w:rsidRPr="007F04E1">
        <w:rPr>
          <w:rFonts w:ascii="Arial" w:hAnsi="Arial" w:cs="Arial"/>
          <w:bCs/>
        </w:rPr>
        <w:t>).</w:t>
      </w:r>
    </w:p>
    <w:p w14:paraId="1994B533" w14:textId="77777777" w:rsidR="007F04E1" w:rsidRPr="007F04E1" w:rsidRDefault="007F04E1" w:rsidP="007F04E1">
      <w:pPr>
        <w:pStyle w:val="Prrafodelista"/>
        <w:spacing w:after="0" w:line="240" w:lineRule="auto"/>
        <w:ind w:left="426"/>
        <w:contextualSpacing w:val="0"/>
        <w:jc w:val="both"/>
        <w:rPr>
          <w:rFonts w:ascii="Arial" w:hAnsi="Arial" w:cs="Arial"/>
          <w:bCs/>
        </w:rPr>
      </w:pPr>
    </w:p>
    <w:p w14:paraId="73909A5F" w14:textId="78F82F54" w:rsidR="00545066" w:rsidRDefault="003D6E57" w:rsidP="007F04E1">
      <w:pPr>
        <w:pStyle w:val="Prrafodelista"/>
        <w:spacing w:after="0" w:line="240" w:lineRule="auto"/>
        <w:ind w:left="426"/>
        <w:contextualSpacing w:val="0"/>
        <w:jc w:val="both"/>
        <w:rPr>
          <w:rFonts w:ascii="Arial" w:hAnsi="Arial" w:cs="Arial"/>
          <w:bCs/>
        </w:rPr>
      </w:pPr>
      <w:r w:rsidRPr="007F04E1">
        <w:rPr>
          <w:rFonts w:ascii="Arial" w:hAnsi="Arial" w:cs="Arial"/>
          <w:bCs/>
        </w:rPr>
        <w:t xml:space="preserve">Asimismo, se incrementó la recaudación </w:t>
      </w:r>
      <w:r w:rsidR="00AD5C74" w:rsidRPr="007F04E1">
        <w:rPr>
          <w:rFonts w:ascii="Arial" w:hAnsi="Arial" w:cs="Arial"/>
          <w:bCs/>
        </w:rPr>
        <w:t xml:space="preserve">por </w:t>
      </w:r>
      <w:r w:rsidR="00210E0B" w:rsidRPr="007F04E1">
        <w:rPr>
          <w:rFonts w:ascii="Arial" w:hAnsi="Arial" w:cs="Arial"/>
          <w:bCs/>
        </w:rPr>
        <w:t>el</w:t>
      </w:r>
      <w:r w:rsidR="0080261B" w:rsidRPr="007F04E1">
        <w:rPr>
          <w:rFonts w:ascii="Arial" w:hAnsi="Arial" w:cs="Arial"/>
          <w:bCs/>
        </w:rPr>
        <w:t xml:space="preserve"> Impuesto a los Casinos y Tragamonedas y a l</w:t>
      </w:r>
      <w:r w:rsidR="00A01760" w:rsidRPr="007F04E1">
        <w:rPr>
          <w:rFonts w:ascii="Arial" w:hAnsi="Arial" w:cs="Arial"/>
          <w:bCs/>
        </w:rPr>
        <w:t xml:space="preserve">os juegos y </w:t>
      </w:r>
      <w:r w:rsidR="0080261B" w:rsidRPr="007F04E1">
        <w:rPr>
          <w:rFonts w:ascii="Arial" w:hAnsi="Arial" w:cs="Arial"/>
          <w:bCs/>
        </w:rPr>
        <w:t>apuestas a distancia (</w:t>
      </w:r>
      <w:r w:rsidR="007513F0" w:rsidRPr="007F04E1">
        <w:rPr>
          <w:rFonts w:ascii="Arial" w:hAnsi="Arial" w:cs="Arial"/>
          <w:bCs/>
        </w:rPr>
        <w:t>198</w:t>
      </w:r>
      <w:r w:rsidR="00BD331A" w:rsidRPr="007F04E1">
        <w:rPr>
          <w:rFonts w:ascii="Arial" w:hAnsi="Arial" w:cs="Arial"/>
          <w:bCs/>
        </w:rPr>
        <w:t>,</w:t>
      </w:r>
      <w:r w:rsidR="007513F0" w:rsidRPr="007F04E1">
        <w:rPr>
          <w:rFonts w:ascii="Arial" w:hAnsi="Arial" w:cs="Arial"/>
          <w:bCs/>
        </w:rPr>
        <w:t>0</w:t>
      </w:r>
      <w:r w:rsidR="0080261B" w:rsidRPr="007F04E1">
        <w:rPr>
          <w:rFonts w:ascii="Arial" w:hAnsi="Arial" w:cs="Arial"/>
          <w:bCs/>
        </w:rPr>
        <w:t>%)</w:t>
      </w:r>
      <w:r w:rsidR="00057499" w:rsidRPr="007F04E1">
        <w:rPr>
          <w:rFonts w:ascii="Arial" w:hAnsi="Arial" w:cs="Arial"/>
          <w:bCs/>
        </w:rPr>
        <w:t xml:space="preserve"> por la operación desde febrero de este último componente;</w:t>
      </w:r>
      <w:r w:rsidR="0080261B" w:rsidRPr="007F04E1">
        <w:rPr>
          <w:rFonts w:ascii="Arial" w:hAnsi="Arial" w:cs="Arial"/>
          <w:bCs/>
        </w:rPr>
        <w:t xml:space="preserve"> </w:t>
      </w:r>
      <w:r w:rsidR="00BD331A" w:rsidRPr="007F04E1">
        <w:rPr>
          <w:rFonts w:ascii="Arial" w:hAnsi="Arial" w:cs="Arial"/>
          <w:bCs/>
        </w:rPr>
        <w:t>Multas (5</w:t>
      </w:r>
      <w:r w:rsidR="007513F0" w:rsidRPr="007F04E1">
        <w:rPr>
          <w:rFonts w:ascii="Arial" w:hAnsi="Arial" w:cs="Arial"/>
          <w:bCs/>
        </w:rPr>
        <w:t>8</w:t>
      </w:r>
      <w:r w:rsidR="00BD331A" w:rsidRPr="007F04E1">
        <w:rPr>
          <w:rFonts w:ascii="Arial" w:hAnsi="Arial" w:cs="Arial"/>
          <w:bCs/>
        </w:rPr>
        <w:t>,</w:t>
      </w:r>
      <w:r w:rsidR="007513F0" w:rsidRPr="007F04E1">
        <w:rPr>
          <w:rFonts w:ascii="Arial" w:hAnsi="Arial" w:cs="Arial"/>
          <w:bCs/>
        </w:rPr>
        <w:t>3</w:t>
      </w:r>
      <w:r w:rsidR="00BD331A" w:rsidRPr="007F04E1">
        <w:rPr>
          <w:rFonts w:ascii="Arial" w:hAnsi="Arial" w:cs="Arial"/>
          <w:bCs/>
        </w:rPr>
        <w:t xml:space="preserve">%); </w:t>
      </w:r>
      <w:r w:rsidR="0080261B" w:rsidRPr="007F04E1">
        <w:rPr>
          <w:rFonts w:ascii="Arial" w:hAnsi="Arial" w:cs="Arial"/>
          <w:bCs/>
        </w:rPr>
        <w:t>Impuesto a las Transacciones Financieras - ITF (</w:t>
      </w:r>
      <w:r w:rsidR="00BD331A" w:rsidRPr="007F04E1">
        <w:rPr>
          <w:rFonts w:ascii="Arial" w:hAnsi="Arial" w:cs="Arial"/>
          <w:bCs/>
        </w:rPr>
        <w:t>6,</w:t>
      </w:r>
      <w:r w:rsidR="007513F0" w:rsidRPr="007F04E1">
        <w:rPr>
          <w:rFonts w:ascii="Arial" w:hAnsi="Arial" w:cs="Arial"/>
          <w:bCs/>
        </w:rPr>
        <w:t>3</w:t>
      </w:r>
      <w:r w:rsidR="0080261B" w:rsidRPr="007F04E1">
        <w:rPr>
          <w:rFonts w:ascii="Arial" w:hAnsi="Arial" w:cs="Arial"/>
          <w:bCs/>
        </w:rPr>
        <w:t>%)</w:t>
      </w:r>
      <w:r w:rsidR="0094029E" w:rsidRPr="007F04E1">
        <w:rPr>
          <w:rFonts w:ascii="Arial" w:hAnsi="Arial" w:cs="Arial"/>
          <w:bCs/>
        </w:rPr>
        <w:t xml:space="preserve"> </w:t>
      </w:r>
      <w:r w:rsidR="0080261B" w:rsidRPr="007F04E1">
        <w:rPr>
          <w:rFonts w:ascii="Arial" w:hAnsi="Arial" w:cs="Arial"/>
          <w:bCs/>
        </w:rPr>
        <w:t>y otros ingresos tributarios (</w:t>
      </w:r>
      <w:r w:rsidR="007513F0" w:rsidRPr="007F04E1">
        <w:rPr>
          <w:rFonts w:ascii="Arial" w:hAnsi="Arial" w:cs="Arial"/>
          <w:bCs/>
        </w:rPr>
        <w:t>5</w:t>
      </w:r>
      <w:r w:rsidR="009B7A9B" w:rsidRPr="007F04E1">
        <w:rPr>
          <w:rFonts w:ascii="Arial" w:hAnsi="Arial" w:cs="Arial"/>
          <w:bCs/>
        </w:rPr>
        <w:t>9</w:t>
      </w:r>
      <w:r w:rsidR="00BD331A" w:rsidRPr="007F04E1">
        <w:rPr>
          <w:rFonts w:ascii="Arial" w:hAnsi="Arial" w:cs="Arial"/>
          <w:bCs/>
        </w:rPr>
        <w:t>,</w:t>
      </w:r>
      <w:r w:rsidR="009B7A9B" w:rsidRPr="007F04E1">
        <w:rPr>
          <w:rFonts w:ascii="Arial" w:hAnsi="Arial" w:cs="Arial"/>
          <w:bCs/>
        </w:rPr>
        <w:t>5</w:t>
      </w:r>
      <w:r w:rsidR="0080261B" w:rsidRPr="007F04E1">
        <w:rPr>
          <w:rFonts w:ascii="Arial" w:hAnsi="Arial" w:cs="Arial"/>
          <w:bCs/>
        </w:rPr>
        <w:t xml:space="preserve">%). </w:t>
      </w:r>
      <w:r w:rsidR="009C7026" w:rsidRPr="007F04E1">
        <w:rPr>
          <w:rFonts w:ascii="Arial" w:hAnsi="Arial" w:cs="Arial"/>
        </w:rPr>
        <w:t xml:space="preserve">En contraste, caen </w:t>
      </w:r>
      <w:r w:rsidR="00545066" w:rsidRPr="007F04E1">
        <w:rPr>
          <w:rFonts w:ascii="Arial" w:hAnsi="Arial" w:cs="Arial"/>
        </w:rPr>
        <w:t xml:space="preserve">en 1,2% </w:t>
      </w:r>
      <w:r w:rsidR="009C7026" w:rsidRPr="007F04E1">
        <w:rPr>
          <w:rFonts w:ascii="Arial" w:hAnsi="Arial" w:cs="Arial"/>
        </w:rPr>
        <w:t xml:space="preserve">los pagos correspondientes al </w:t>
      </w:r>
      <w:r w:rsidR="009C7026" w:rsidRPr="007F04E1">
        <w:rPr>
          <w:rFonts w:ascii="Arial" w:hAnsi="Arial" w:cs="Arial"/>
          <w:bCs/>
        </w:rPr>
        <w:t>Régimen Único Simplificado</w:t>
      </w:r>
      <w:r w:rsidR="00545066" w:rsidRPr="007F04E1">
        <w:rPr>
          <w:rFonts w:ascii="Arial" w:hAnsi="Arial" w:cs="Arial"/>
          <w:bCs/>
        </w:rPr>
        <w:t>.</w:t>
      </w:r>
      <w:r w:rsidR="009C7026" w:rsidRPr="007F04E1">
        <w:rPr>
          <w:rFonts w:ascii="Arial" w:hAnsi="Arial" w:cs="Arial"/>
          <w:bCs/>
        </w:rPr>
        <w:t xml:space="preserve"> </w:t>
      </w:r>
    </w:p>
    <w:p w14:paraId="643CA67E" w14:textId="77777777" w:rsidR="007F04E1" w:rsidRPr="007F04E1" w:rsidRDefault="007F04E1" w:rsidP="007F04E1">
      <w:pPr>
        <w:pStyle w:val="Prrafodelista"/>
        <w:spacing w:after="0" w:line="240" w:lineRule="auto"/>
        <w:ind w:left="426"/>
        <w:contextualSpacing w:val="0"/>
        <w:jc w:val="both"/>
        <w:rPr>
          <w:rFonts w:ascii="Arial" w:hAnsi="Arial" w:cs="Arial"/>
          <w:bCs/>
        </w:rPr>
      </w:pPr>
    </w:p>
    <w:p w14:paraId="3830F8B3" w14:textId="18403DD4" w:rsidR="00367CF3" w:rsidRPr="007F04E1" w:rsidRDefault="00367CF3" w:rsidP="007F04E1">
      <w:pPr>
        <w:pStyle w:val="Prrafodelista"/>
        <w:spacing w:after="0" w:line="240" w:lineRule="auto"/>
        <w:ind w:left="426"/>
        <w:contextualSpacing w:val="0"/>
        <w:jc w:val="both"/>
        <w:rPr>
          <w:rFonts w:ascii="Arial" w:hAnsi="Arial" w:cs="Arial"/>
          <w:bCs/>
        </w:rPr>
      </w:pPr>
      <w:r w:rsidRPr="007F04E1">
        <w:rPr>
          <w:rFonts w:ascii="Arial" w:hAnsi="Arial" w:cs="Arial"/>
          <w:b/>
        </w:rPr>
        <w:t xml:space="preserve">Devoluciones: </w:t>
      </w:r>
      <w:r w:rsidR="00930AA2" w:rsidRPr="007F04E1">
        <w:rPr>
          <w:rFonts w:ascii="Arial" w:hAnsi="Arial" w:cs="Arial"/>
          <w:bCs/>
        </w:rPr>
        <w:t xml:space="preserve">Las devoluciones de impuestos realizadas durante </w:t>
      </w:r>
      <w:r w:rsidR="00BD331A" w:rsidRPr="007F04E1">
        <w:rPr>
          <w:rFonts w:ascii="Arial" w:hAnsi="Arial" w:cs="Arial"/>
          <w:bCs/>
        </w:rPr>
        <w:t>mayo</w:t>
      </w:r>
      <w:r w:rsidR="00930AA2" w:rsidRPr="007F04E1">
        <w:rPr>
          <w:rFonts w:ascii="Arial" w:hAnsi="Arial" w:cs="Arial"/>
          <w:bCs/>
        </w:rPr>
        <w:t xml:space="preserve"> ascendieron a S/ </w:t>
      </w:r>
      <w:r w:rsidR="00BD331A" w:rsidRPr="007F04E1">
        <w:rPr>
          <w:rFonts w:ascii="Arial" w:hAnsi="Arial" w:cs="Arial"/>
          <w:bCs/>
        </w:rPr>
        <w:t xml:space="preserve">2 </w:t>
      </w:r>
      <w:r w:rsidR="00B04F01" w:rsidRPr="007F04E1">
        <w:rPr>
          <w:rFonts w:ascii="Arial" w:hAnsi="Arial" w:cs="Arial"/>
          <w:bCs/>
        </w:rPr>
        <w:t>5</w:t>
      </w:r>
      <w:r w:rsidR="009B7A9B" w:rsidRPr="007F04E1">
        <w:rPr>
          <w:rFonts w:ascii="Arial" w:hAnsi="Arial" w:cs="Arial"/>
          <w:bCs/>
        </w:rPr>
        <w:t>13</w:t>
      </w:r>
      <w:r w:rsidR="007C63A0" w:rsidRPr="007F04E1">
        <w:rPr>
          <w:rFonts w:ascii="Arial" w:hAnsi="Arial" w:cs="Arial"/>
          <w:bCs/>
        </w:rPr>
        <w:t xml:space="preserve"> </w:t>
      </w:r>
      <w:r w:rsidR="00930AA2" w:rsidRPr="007F04E1">
        <w:rPr>
          <w:rFonts w:ascii="Arial" w:hAnsi="Arial" w:cs="Arial"/>
          <w:bCs/>
        </w:rPr>
        <w:t xml:space="preserve">millones, monto que representó un crecimiento de </w:t>
      </w:r>
      <w:r w:rsidR="00B04F01" w:rsidRPr="007F04E1">
        <w:rPr>
          <w:rFonts w:ascii="Arial" w:hAnsi="Arial" w:cs="Arial"/>
          <w:bCs/>
        </w:rPr>
        <w:t>25</w:t>
      </w:r>
      <w:r w:rsidR="00BD331A" w:rsidRPr="007F04E1">
        <w:rPr>
          <w:rFonts w:ascii="Arial" w:hAnsi="Arial" w:cs="Arial"/>
          <w:bCs/>
        </w:rPr>
        <w:t>,</w:t>
      </w:r>
      <w:r w:rsidR="009B7A9B" w:rsidRPr="007F04E1">
        <w:rPr>
          <w:rFonts w:ascii="Arial" w:hAnsi="Arial" w:cs="Arial"/>
          <w:bCs/>
        </w:rPr>
        <w:t>7</w:t>
      </w:r>
      <w:r w:rsidR="00930AA2" w:rsidRPr="007F04E1">
        <w:rPr>
          <w:rFonts w:ascii="Arial" w:hAnsi="Arial" w:cs="Arial"/>
          <w:bCs/>
        </w:rPr>
        <w:t xml:space="preserve">% en comparación </w:t>
      </w:r>
      <w:r w:rsidR="0082357D" w:rsidRPr="007F04E1">
        <w:rPr>
          <w:rFonts w:ascii="Arial" w:hAnsi="Arial" w:cs="Arial"/>
          <w:bCs/>
        </w:rPr>
        <w:t>con</w:t>
      </w:r>
      <w:r w:rsidR="00930AA2" w:rsidRPr="007F04E1">
        <w:rPr>
          <w:rFonts w:ascii="Arial" w:hAnsi="Arial" w:cs="Arial"/>
          <w:bCs/>
        </w:rPr>
        <w:t xml:space="preserve"> similar mes del año 2024</w:t>
      </w:r>
      <w:r w:rsidR="00C673E6" w:rsidRPr="007F04E1">
        <w:rPr>
          <w:rFonts w:ascii="Arial" w:hAnsi="Arial" w:cs="Arial"/>
          <w:bCs/>
        </w:rPr>
        <w:t>, principalmente por exportadores</w:t>
      </w:r>
      <w:r w:rsidR="00AD5C74" w:rsidRPr="007F04E1">
        <w:rPr>
          <w:rFonts w:ascii="Arial" w:hAnsi="Arial" w:cs="Arial"/>
          <w:bCs/>
        </w:rPr>
        <w:t xml:space="preserve">. </w:t>
      </w:r>
    </w:p>
    <w:bookmarkEnd w:id="0"/>
    <w:p w14:paraId="02A3D7BC" w14:textId="77777777" w:rsidR="00AC3CFB" w:rsidRDefault="00AC3CFB" w:rsidP="009E3510">
      <w:pPr>
        <w:spacing w:before="240" w:line="240" w:lineRule="auto"/>
        <w:jc w:val="center"/>
        <w:rPr>
          <w:rFonts w:ascii="Arial Nova" w:hAnsi="Arial Nova" w:cs="Arial"/>
          <w:b/>
          <w:sz w:val="24"/>
          <w:szCs w:val="24"/>
        </w:rPr>
      </w:pPr>
    </w:p>
    <w:p w14:paraId="28F3C595" w14:textId="0B2E19E3" w:rsidR="00AF4E5C" w:rsidRDefault="00367CF3" w:rsidP="009E3510">
      <w:pPr>
        <w:spacing w:before="240" w:line="240" w:lineRule="auto"/>
        <w:jc w:val="center"/>
        <w:rPr>
          <w:rFonts w:ascii="Arial Nova" w:hAnsi="Arial Nova" w:cs="Arial"/>
          <w:b/>
          <w:sz w:val="24"/>
          <w:szCs w:val="24"/>
        </w:rPr>
      </w:pPr>
      <w:r w:rsidRPr="00455DC0">
        <w:rPr>
          <w:rFonts w:ascii="Arial Nova" w:hAnsi="Arial Nova" w:cs="Arial"/>
          <w:b/>
          <w:sz w:val="24"/>
          <w:szCs w:val="24"/>
        </w:rPr>
        <w:t>ANEXOS</w:t>
      </w:r>
      <w:r w:rsidR="007F04E1">
        <w:rPr>
          <w:rFonts w:ascii="Arial Nova" w:hAnsi="Arial Nova" w:cs="Arial"/>
          <w:b/>
          <w:noProof/>
          <w:sz w:val="24"/>
          <w:szCs w:val="24"/>
        </w:rPr>
        <w:drawing>
          <wp:inline distT="0" distB="0" distL="0" distR="0" wp14:anchorId="6AF51A4D" wp14:editId="374D20C7">
            <wp:extent cx="4925695" cy="2822575"/>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5695" cy="2822575"/>
                    </a:xfrm>
                    <a:prstGeom prst="rect">
                      <a:avLst/>
                    </a:prstGeom>
                    <a:noFill/>
                  </pic:spPr>
                </pic:pic>
              </a:graphicData>
            </a:graphic>
          </wp:inline>
        </w:drawing>
      </w:r>
    </w:p>
    <w:p w14:paraId="4A86A161" w14:textId="141FB90E" w:rsidR="00AF4E5C" w:rsidRDefault="00AF4E5C" w:rsidP="009E3510">
      <w:pPr>
        <w:spacing w:before="240" w:line="240" w:lineRule="auto"/>
        <w:jc w:val="center"/>
        <w:rPr>
          <w:rFonts w:ascii="Arial Nova" w:hAnsi="Arial Nova" w:cs="Arial"/>
          <w:b/>
          <w:sz w:val="24"/>
          <w:szCs w:val="24"/>
        </w:rPr>
      </w:pPr>
    </w:p>
    <w:p w14:paraId="0A5AA70E" w14:textId="0895122C" w:rsidR="00AF4E5C" w:rsidRDefault="00AF4E5C" w:rsidP="009E3510">
      <w:pPr>
        <w:spacing w:before="240" w:line="240" w:lineRule="auto"/>
        <w:jc w:val="center"/>
        <w:rPr>
          <w:rFonts w:ascii="Arial Nova" w:hAnsi="Arial Nova" w:cs="Arial"/>
          <w:b/>
          <w:sz w:val="24"/>
          <w:szCs w:val="24"/>
        </w:rPr>
      </w:pPr>
    </w:p>
    <w:p w14:paraId="4B50A951" w14:textId="38903090" w:rsidR="00AF4E5C" w:rsidRDefault="00AF4E5C" w:rsidP="009E3510">
      <w:pPr>
        <w:spacing w:before="240" w:line="240" w:lineRule="auto"/>
        <w:jc w:val="center"/>
        <w:rPr>
          <w:rFonts w:ascii="Arial Nova" w:hAnsi="Arial Nova" w:cs="Arial"/>
          <w:b/>
          <w:sz w:val="24"/>
          <w:szCs w:val="24"/>
        </w:rPr>
      </w:pPr>
    </w:p>
    <w:p w14:paraId="70B86684" w14:textId="2E837A62" w:rsidR="00AF4E5C" w:rsidRDefault="00AF4E5C" w:rsidP="009E3510">
      <w:pPr>
        <w:spacing w:before="240" w:line="240" w:lineRule="auto"/>
        <w:jc w:val="center"/>
        <w:rPr>
          <w:rFonts w:ascii="Arial Nova" w:hAnsi="Arial Nova" w:cs="Arial"/>
          <w:b/>
          <w:sz w:val="24"/>
          <w:szCs w:val="24"/>
        </w:rPr>
      </w:pPr>
    </w:p>
    <w:p w14:paraId="10D01925" w14:textId="0EC8D03F" w:rsidR="00AF4E5C" w:rsidRDefault="00AF4E5C" w:rsidP="009E3510">
      <w:pPr>
        <w:spacing w:before="240" w:line="240" w:lineRule="auto"/>
        <w:jc w:val="center"/>
        <w:rPr>
          <w:rFonts w:ascii="Arial Nova" w:hAnsi="Arial Nova" w:cs="Arial"/>
          <w:b/>
          <w:sz w:val="24"/>
          <w:szCs w:val="24"/>
        </w:rPr>
      </w:pPr>
    </w:p>
    <w:p w14:paraId="083C2EB6" w14:textId="68D6834B" w:rsidR="00163278" w:rsidRPr="00455DC0" w:rsidRDefault="007F04E1" w:rsidP="00AF4E5C">
      <w:pPr>
        <w:spacing w:before="240" w:line="240" w:lineRule="auto"/>
        <w:jc w:val="center"/>
        <w:rPr>
          <w:rFonts w:ascii="Arial Nova" w:hAnsi="Arial Nova" w:cs="Arial"/>
          <w:b/>
        </w:rPr>
      </w:pPr>
      <w:r>
        <w:rPr>
          <w:rFonts w:ascii="Arial Nova" w:hAnsi="Arial Nova" w:cs="Arial"/>
          <w:b/>
          <w:noProof/>
        </w:rPr>
        <w:drawing>
          <wp:inline distT="0" distB="0" distL="0" distR="0" wp14:anchorId="29EFDB50" wp14:editId="0877BD60">
            <wp:extent cx="5108575" cy="246888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8575" cy="2468880"/>
                    </a:xfrm>
                    <a:prstGeom prst="rect">
                      <a:avLst/>
                    </a:prstGeom>
                    <a:noFill/>
                  </pic:spPr>
                </pic:pic>
              </a:graphicData>
            </a:graphic>
          </wp:inline>
        </w:drawing>
      </w:r>
    </w:p>
    <w:p w14:paraId="1E0ED4D1" w14:textId="128124E1" w:rsidR="00163278" w:rsidRPr="00455DC0" w:rsidRDefault="007F04E1" w:rsidP="009E3510">
      <w:pPr>
        <w:spacing w:before="240" w:line="240" w:lineRule="auto"/>
        <w:contextualSpacing/>
        <w:jc w:val="center"/>
        <w:rPr>
          <w:rFonts w:ascii="Arial Nova" w:hAnsi="Arial Nova" w:cs="Arial"/>
          <w:b/>
        </w:rPr>
      </w:pPr>
      <w:r>
        <w:rPr>
          <w:rFonts w:ascii="Arial Nova" w:hAnsi="Arial Nova" w:cs="Arial"/>
          <w:b/>
          <w:noProof/>
        </w:rPr>
        <w:drawing>
          <wp:inline distT="0" distB="0" distL="0" distR="0" wp14:anchorId="027D2200" wp14:editId="35121A21">
            <wp:extent cx="5047615" cy="2237740"/>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7615" cy="2237740"/>
                    </a:xfrm>
                    <a:prstGeom prst="rect">
                      <a:avLst/>
                    </a:prstGeom>
                    <a:noFill/>
                  </pic:spPr>
                </pic:pic>
              </a:graphicData>
            </a:graphic>
          </wp:inline>
        </w:drawing>
      </w:r>
    </w:p>
    <w:p w14:paraId="3C434FB9" w14:textId="69A6D949" w:rsidR="001E36A5" w:rsidRPr="00455DC0" w:rsidRDefault="001E36A5" w:rsidP="009E3510">
      <w:pPr>
        <w:spacing w:before="240" w:line="240" w:lineRule="auto"/>
        <w:contextualSpacing/>
        <w:jc w:val="center"/>
        <w:rPr>
          <w:rFonts w:ascii="Arial Nova" w:hAnsi="Arial Nova" w:cs="Arial"/>
          <w:b/>
        </w:rPr>
      </w:pPr>
    </w:p>
    <w:p w14:paraId="2FAA1C2E" w14:textId="0BC22ED7" w:rsidR="00163278" w:rsidRPr="00455DC0" w:rsidRDefault="007F04E1" w:rsidP="009E3510">
      <w:pPr>
        <w:spacing w:before="240" w:line="240" w:lineRule="auto"/>
        <w:contextualSpacing/>
        <w:jc w:val="center"/>
        <w:rPr>
          <w:rFonts w:ascii="Arial Nova" w:hAnsi="Arial Nova" w:cs="Arial"/>
          <w:b/>
        </w:rPr>
      </w:pPr>
      <w:r>
        <w:rPr>
          <w:rFonts w:ascii="Arial Nova" w:hAnsi="Arial Nova" w:cs="Arial"/>
          <w:b/>
          <w:noProof/>
        </w:rPr>
        <w:drawing>
          <wp:inline distT="0" distB="0" distL="0" distR="0" wp14:anchorId="5E42B145" wp14:editId="6F00C63E">
            <wp:extent cx="4913630" cy="2615565"/>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3630" cy="2615565"/>
                    </a:xfrm>
                    <a:prstGeom prst="rect">
                      <a:avLst/>
                    </a:prstGeom>
                    <a:noFill/>
                  </pic:spPr>
                </pic:pic>
              </a:graphicData>
            </a:graphic>
          </wp:inline>
        </w:drawing>
      </w:r>
    </w:p>
    <w:p w14:paraId="45AFC10D" w14:textId="7427D095" w:rsidR="00163278" w:rsidRPr="00455DC0" w:rsidRDefault="00163278" w:rsidP="009E3510">
      <w:pPr>
        <w:spacing w:before="240" w:line="240" w:lineRule="auto"/>
        <w:contextualSpacing/>
        <w:jc w:val="center"/>
        <w:rPr>
          <w:rFonts w:ascii="Arial Nova" w:hAnsi="Arial Nova" w:cs="Arial"/>
          <w:b/>
        </w:rPr>
      </w:pPr>
    </w:p>
    <w:p w14:paraId="19C4854C" w14:textId="77777777" w:rsidR="00163278" w:rsidRPr="00455DC0" w:rsidRDefault="00163278" w:rsidP="009E3510">
      <w:pPr>
        <w:spacing w:before="240" w:line="240" w:lineRule="auto"/>
        <w:contextualSpacing/>
        <w:jc w:val="center"/>
        <w:rPr>
          <w:rFonts w:ascii="Arial Nova" w:hAnsi="Arial Nova" w:cs="Arial"/>
          <w:b/>
        </w:rPr>
      </w:pPr>
    </w:p>
    <w:p w14:paraId="14392B57" w14:textId="77777777" w:rsidR="00163278" w:rsidRPr="00455DC0" w:rsidRDefault="00163278" w:rsidP="009E3510">
      <w:pPr>
        <w:spacing w:before="240" w:line="240" w:lineRule="auto"/>
        <w:contextualSpacing/>
        <w:jc w:val="center"/>
        <w:rPr>
          <w:rFonts w:ascii="Arial Nova" w:hAnsi="Arial Nova" w:cs="Arial"/>
          <w:b/>
        </w:rPr>
      </w:pPr>
    </w:p>
    <w:p w14:paraId="72276BA2" w14:textId="77777777" w:rsidR="00163278" w:rsidRPr="00455DC0" w:rsidRDefault="00163278" w:rsidP="009E3510">
      <w:pPr>
        <w:spacing w:before="240" w:line="240" w:lineRule="auto"/>
        <w:contextualSpacing/>
        <w:jc w:val="center"/>
        <w:rPr>
          <w:rFonts w:ascii="Arial Nova" w:hAnsi="Arial Nova" w:cs="Arial"/>
          <w:b/>
        </w:rPr>
      </w:pPr>
    </w:p>
    <w:p w14:paraId="0C3EA511" w14:textId="0F0AF156" w:rsidR="00163278" w:rsidRPr="00455DC0" w:rsidRDefault="00163278" w:rsidP="009E3510">
      <w:pPr>
        <w:spacing w:before="240" w:line="240" w:lineRule="auto"/>
        <w:contextualSpacing/>
        <w:jc w:val="center"/>
        <w:rPr>
          <w:rFonts w:ascii="Arial Nova" w:hAnsi="Arial Nova" w:cs="Arial"/>
          <w:b/>
        </w:rPr>
      </w:pPr>
    </w:p>
    <w:p w14:paraId="2A860E4A" w14:textId="292332CE" w:rsidR="00163278" w:rsidRPr="00455DC0" w:rsidRDefault="007F04E1" w:rsidP="009E3510">
      <w:pPr>
        <w:spacing w:before="240" w:line="240" w:lineRule="auto"/>
        <w:contextualSpacing/>
        <w:jc w:val="center"/>
        <w:rPr>
          <w:rFonts w:ascii="Arial Nova" w:hAnsi="Arial Nova" w:cs="Arial"/>
          <w:b/>
        </w:rPr>
      </w:pPr>
      <w:r>
        <w:rPr>
          <w:rFonts w:ascii="Arial Nova" w:hAnsi="Arial Nova" w:cs="Arial"/>
          <w:b/>
          <w:noProof/>
        </w:rPr>
        <w:drawing>
          <wp:inline distT="0" distB="0" distL="0" distR="0" wp14:anchorId="03176B09" wp14:editId="419C6D8B">
            <wp:extent cx="4901565" cy="224980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1565" cy="2249805"/>
                    </a:xfrm>
                    <a:prstGeom prst="rect">
                      <a:avLst/>
                    </a:prstGeom>
                    <a:noFill/>
                  </pic:spPr>
                </pic:pic>
              </a:graphicData>
            </a:graphic>
          </wp:inline>
        </w:drawing>
      </w:r>
    </w:p>
    <w:p w14:paraId="4DAA3D89" w14:textId="1AB584BD" w:rsidR="00163278" w:rsidRPr="00455DC0" w:rsidRDefault="00163278" w:rsidP="009E3510">
      <w:pPr>
        <w:spacing w:before="240" w:line="240" w:lineRule="auto"/>
        <w:contextualSpacing/>
        <w:jc w:val="center"/>
        <w:rPr>
          <w:rFonts w:ascii="Arial Nova" w:hAnsi="Arial Nova" w:cs="Arial"/>
          <w:b/>
        </w:rPr>
      </w:pPr>
    </w:p>
    <w:p w14:paraId="199E63B7" w14:textId="77777777" w:rsidR="00AF4E5C" w:rsidRDefault="00AF4E5C" w:rsidP="009E3510">
      <w:pPr>
        <w:spacing w:before="240" w:line="240" w:lineRule="auto"/>
        <w:contextualSpacing/>
        <w:jc w:val="center"/>
        <w:rPr>
          <w:rFonts w:ascii="Arial Nova" w:hAnsi="Arial Nova" w:cs="Arial"/>
          <w:b/>
        </w:rPr>
      </w:pPr>
    </w:p>
    <w:p w14:paraId="05CCF4E0" w14:textId="6C642ACF" w:rsidR="00E07C55" w:rsidRPr="00455DC0" w:rsidRDefault="008B7071" w:rsidP="009E3510">
      <w:pPr>
        <w:spacing w:before="240" w:line="240" w:lineRule="auto"/>
        <w:contextualSpacing/>
        <w:jc w:val="center"/>
        <w:rPr>
          <w:rFonts w:ascii="Arial Nova" w:hAnsi="Arial Nova" w:cs="Arial"/>
          <w:b/>
        </w:rPr>
      </w:pPr>
      <w:r w:rsidRPr="00455DC0">
        <w:rPr>
          <w:rFonts w:ascii="Arial Nova" w:hAnsi="Arial Nova" w:cs="Arial"/>
          <w:b/>
        </w:rPr>
        <w:t xml:space="preserve">Recaudación por tributo: </w:t>
      </w:r>
      <w:r w:rsidR="00F05132">
        <w:rPr>
          <w:rFonts w:ascii="Arial Nova" w:hAnsi="Arial Nova" w:cs="Arial"/>
          <w:b/>
        </w:rPr>
        <w:t>mayo</w:t>
      </w:r>
      <w:r w:rsidRPr="00455DC0">
        <w:rPr>
          <w:rFonts w:ascii="Arial Nova" w:hAnsi="Arial Nova" w:cs="Arial"/>
          <w:b/>
        </w:rPr>
        <w:t xml:space="preserve"> 202</w:t>
      </w:r>
      <w:r w:rsidR="00DB4F6D" w:rsidRPr="00455DC0">
        <w:rPr>
          <w:rFonts w:ascii="Arial Nova" w:hAnsi="Arial Nova" w:cs="Arial"/>
          <w:b/>
        </w:rPr>
        <w:t>5</w:t>
      </w:r>
    </w:p>
    <w:p w14:paraId="3A9FF5C8" w14:textId="0E9C3BCB" w:rsidR="0062362C" w:rsidRPr="00455DC0" w:rsidRDefault="008B7071" w:rsidP="009E3510">
      <w:pPr>
        <w:spacing w:before="240" w:line="240" w:lineRule="auto"/>
        <w:contextualSpacing/>
        <w:jc w:val="center"/>
        <w:rPr>
          <w:rFonts w:ascii="Arial Nova" w:hAnsi="Arial Nova" w:cs="Arial"/>
          <w:b/>
        </w:rPr>
      </w:pPr>
      <w:r w:rsidRPr="00455DC0">
        <w:rPr>
          <w:rFonts w:ascii="Arial Nova" w:hAnsi="Arial Nova" w:cs="Arial"/>
          <w:b/>
        </w:rPr>
        <w:t>(en millones de soles y variación % real)</w:t>
      </w:r>
    </w:p>
    <w:p w14:paraId="1AAE9DF6" w14:textId="77D64D04" w:rsidR="00C670CA" w:rsidRPr="00455DC0" w:rsidRDefault="00C670CA" w:rsidP="009E3510">
      <w:pPr>
        <w:spacing w:before="240" w:line="240" w:lineRule="auto"/>
        <w:contextualSpacing/>
        <w:jc w:val="center"/>
      </w:pPr>
    </w:p>
    <w:p w14:paraId="018352CE" w14:textId="519E7CAD" w:rsidR="00080A6D" w:rsidRPr="00455DC0" w:rsidRDefault="00A01760" w:rsidP="009E3510">
      <w:pPr>
        <w:spacing w:before="240" w:line="240" w:lineRule="auto"/>
        <w:contextualSpacing/>
        <w:jc w:val="center"/>
        <w:rPr>
          <w:rFonts w:ascii="Arial Nova" w:hAnsi="Arial Nova" w:cs="Arial"/>
          <w:b/>
        </w:rPr>
      </w:pPr>
      <w:r w:rsidRPr="00A01760">
        <w:rPr>
          <w:noProof/>
        </w:rPr>
        <w:drawing>
          <wp:inline distT="0" distB="0" distL="0" distR="0" wp14:anchorId="6C7415E3" wp14:editId="0429A81F">
            <wp:extent cx="5399486" cy="4562764"/>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5532" cy="4567873"/>
                    </a:xfrm>
                    <a:prstGeom prst="rect">
                      <a:avLst/>
                    </a:prstGeom>
                    <a:noFill/>
                    <a:ln>
                      <a:noFill/>
                    </a:ln>
                  </pic:spPr>
                </pic:pic>
              </a:graphicData>
            </a:graphic>
          </wp:inline>
        </w:drawing>
      </w:r>
    </w:p>
    <w:p w14:paraId="7A7A7C32" w14:textId="77777777" w:rsidR="001E36A5" w:rsidRPr="00455DC0" w:rsidRDefault="001E36A5" w:rsidP="009E3510">
      <w:pPr>
        <w:spacing w:before="240" w:line="240" w:lineRule="auto"/>
        <w:contextualSpacing/>
        <w:jc w:val="both"/>
        <w:rPr>
          <w:rFonts w:ascii="Arial Nova" w:hAnsi="Arial Nova" w:cs="Arial"/>
          <w:b/>
        </w:rPr>
      </w:pPr>
    </w:p>
    <w:p w14:paraId="6D30A1BE" w14:textId="7FDA72FE" w:rsidR="008B7071" w:rsidRPr="00455DC0" w:rsidRDefault="008B7071" w:rsidP="009E3510">
      <w:pPr>
        <w:spacing w:before="240" w:line="240" w:lineRule="auto"/>
        <w:contextualSpacing/>
        <w:jc w:val="both"/>
        <w:rPr>
          <w:rFonts w:ascii="Arial Nova" w:hAnsi="Arial Nova" w:cs="Arial"/>
          <w:b/>
        </w:rPr>
      </w:pPr>
      <w:r w:rsidRPr="00455DC0">
        <w:rPr>
          <w:rFonts w:ascii="Arial Nova" w:hAnsi="Arial Nova" w:cs="Arial"/>
          <w:b/>
        </w:rPr>
        <w:t>Gerencia de Comunicaciones e Imagen Institucional</w:t>
      </w:r>
    </w:p>
    <w:p w14:paraId="3B89D116" w14:textId="21CBB70B" w:rsidR="004C4BDE" w:rsidRPr="00455DC0" w:rsidRDefault="008B7071" w:rsidP="009E3510">
      <w:pPr>
        <w:spacing w:before="240" w:line="240" w:lineRule="auto"/>
        <w:contextualSpacing/>
        <w:jc w:val="both"/>
        <w:rPr>
          <w:rFonts w:ascii="Arial Nova" w:hAnsi="Arial Nova" w:cs="Arial"/>
          <w:b/>
          <w:sz w:val="24"/>
          <w:szCs w:val="24"/>
        </w:rPr>
      </w:pPr>
      <w:r w:rsidRPr="00455DC0">
        <w:rPr>
          <w:rFonts w:ascii="Arial Nova" w:hAnsi="Arial Nova" w:cs="Arial"/>
          <w:bCs/>
        </w:rPr>
        <w:t>Lima,</w:t>
      </w:r>
      <w:r w:rsidR="0092613F" w:rsidRPr="00455DC0">
        <w:rPr>
          <w:rFonts w:ascii="Arial Nova" w:hAnsi="Arial Nova" w:cs="Arial"/>
          <w:bCs/>
        </w:rPr>
        <w:t xml:space="preserve"> </w:t>
      </w:r>
      <w:r w:rsidR="00545066">
        <w:rPr>
          <w:rFonts w:ascii="Arial Nova" w:hAnsi="Arial Nova" w:cs="Arial"/>
          <w:bCs/>
        </w:rPr>
        <w:t>jueves 5</w:t>
      </w:r>
      <w:r w:rsidR="00746444">
        <w:rPr>
          <w:rFonts w:ascii="Arial Nova" w:hAnsi="Arial Nova" w:cs="Arial"/>
          <w:bCs/>
        </w:rPr>
        <w:t xml:space="preserve"> </w:t>
      </w:r>
      <w:r w:rsidR="00DD50C1">
        <w:rPr>
          <w:rFonts w:ascii="Arial Nova" w:hAnsi="Arial Nova" w:cs="Arial"/>
          <w:bCs/>
        </w:rPr>
        <w:t xml:space="preserve">de </w:t>
      </w:r>
      <w:r w:rsidR="004E50B0">
        <w:rPr>
          <w:rFonts w:ascii="Arial Nova" w:hAnsi="Arial Nova" w:cs="Arial"/>
          <w:bCs/>
        </w:rPr>
        <w:t xml:space="preserve">junio </w:t>
      </w:r>
      <w:r w:rsidR="00DD50C1">
        <w:rPr>
          <w:rFonts w:ascii="Arial Nova" w:hAnsi="Arial Nova" w:cs="Arial"/>
          <w:bCs/>
        </w:rPr>
        <w:t>del 2025</w:t>
      </w:r>
      <w:r w:rsidR="00AC3CFB">
        <w:rPr>
          <w:rFonts w:ascii="Arial Nova" w:hAnsi="Arial Nova" w:cs="Arial"/>
          <w:bCs/>
        </w:rPr>
        <w:t>.</w:t>
      </w:r>
    </w:p>
    <w:sectPr w:rsidR="004C4BDE" w:rsidRPr="00455DC0" w:rsidSect="00D51A32">
      <w:headerReference w:type="default" r:id="rId15"/>
      <w:footerReference w:type="default" r:id="rId16"/>
      <w:pgSz w:w="11906" w:h="16838"/>
      <w:pgMar w:top="1417" w:right="1701" w:bottom="1417" w:left="1701" w:header="426"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259B" w14:textId="77777777" w:rsidR="0018141B" w:rsidRDefault="0018141B" w:rsidP="0011247F">
      <w:pPr>
        <w:spacing w:after="0" w:line="240" w:lineRule="auto"/>
      </w:pPr>
      <w:r>
        <w:separator/>
      </w:r>
    </w:p>
  </w:endnote>
  <w:endnote w:type="continuationSeparator" w:id="0">
    <w:p w14:paraId="5744E0E4" w14:textId="77777777" w:rsidR="0018141B" w:rsidRDefault="0018141B" w:rsidP="0011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726B" w14:textId="13455267" w:rsidR="00560B92" w:rsidRPr="00560B92" w:rsidRDefault="00560B92" w:rsidP="00560B92">
    <w:pPr>
      <w:tabs>
        <w:tab w:val="center" w:pos="4252"/>
        <w:tab w:val="right" w:pos="8504"/>
      </w:tabs>
      <w:spacing w:after="0" w:line="240" w:lineRule="auto"/>
      <w:rPr>
        <w:rFonts w:cs="Times New Roman"/>
        <w:lang w:eastAsia="en-US"/>
      </w:rPr>
    </w:pPr>
    <w:r w:rsidRPr="00560B92">
      <w:rPr>
        <w:rFonts w:cs="Times New Roman"/>
        <w:noProof/>
        <w:lang w:eastAsia="en-US"/>
      </w:rPr>
      <w:drawing>
        <wp:inline distT="0" distB="0" distL="0" distR="0" wp14:anchorId="1BCC8E2C" wp14:editId="50882D79">
          <wp:extent cx="285750" cy="2857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inline>
      </w:drawing>
    </w:r>
    <w:r w:rsidRPr="00560B92">
      <w:rPr>
        <w:rFonts w:cs="Times New Roman"/>
        <w:lang w:eastAsia="en-US"/>
      </w:rPr>
      <w:t>@SUNATOficial</w:t>
    </w:r>
  </w:p>
  <w:p w14:paraId="4FFDEFBF" w14:textId="77777777" w:rsidR="00560B92" w:rsidRDefault="00560B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0BF7" w14:textId="77777777" w:rsidR="0018141B" w:rsidRDefault="0018141B" w:rsidP="0011247F">
      <w:pPr>
        <w:spacing w:after="0" w:line="240" w:lineRule="auto"/>
      </w:pPr>
      <w:r>
        <w:separator/>
      </w:r>
    </w:p>
  </w:footnote>
  <w:footnote w:type="continuationSeparator" w:id="0">
    <w:p w14:paraId="380C2EA3" w14:textId="77777777" w:rsidR="0018141B" w:rsidRDefault="0018141B" w:rsidP="00112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8FF" w14:textId="1E95FECA" w:rsidR="00560B92" w:rsidRDefault="00560B92">
    <w:pPr>
      <w:pStyle w:val="Encabezado"/>
    </w:pPr>
    <w:r w:rsidRPr="000F63EA">
      <w:rPr>
        <w:noProof/>
      </w:rPr>
      <w:drawing>
        <wp:inline distT="0" distB="0" distL="0" distR="0" wp14:anchorId="6B8B9CE5" wp14:editId="7D5770F9">
          <wp:extent cx="2209800" cy="704850"/>
          <wp:effectExtent l="0" t="0" r="0" b="0"/>
          <wp:docPr id="10" name="Imagen 10" descr="Descripción: logo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A569736"/>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077F311E"/>
    <w:multiLevelType w:val="hybridMultilevel"/>
    <w:tmpl w:val="FDD80B9C"/>
    <w:lvl w:ilvl="0" w:tplc="DE2CDCB0">
      <w:start w:val="350"/>
      <w:numFmt w:val="bullet"/>
      <w:lvlText w:val="-"/>
      <w:lvlJc w:val="left"/>
      <w:pPr>
        <w:ind w:left="786" w:hanging="360"/>
      </w:pPr>
      <w:rPr>
        <w:rFonts w:ascii="Arial" w:eastAsia="Arial"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 w15:restartNumberingAfterBreak="0">
    <w:nsid w:val="106474FF"/>
    <w:multiLevelType w:val="hybridMultilevel"/>
    <w:tmpl w:val="B3D80682"/>
    <w:lvl w:ilvl="0" w:tplc="C9FA360C">
      <w:start w:val="2024"/>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68040C"/>
    <w:multiLevelType w:val="hybridMultilevel"/>
    <w:tmpl w:val="4BB83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AC708BF"/>
    <w:multiLevelType w:val="hybridMultilevel"/>
    <w:tmpl w:val="69F65B50"/>
    <w:lvl w:ilvl="0" w:tplc="280A000D">
      <w:start w:val="1"/>
      <w:numFmt w:val="bullet"/>
      <w:lvlText w:val=""/>
      <w:lvlJc w:val="left"/>
      <w:pPr>
        <w:ind w:left="1145" w:hanging="360"/>
      </w:pPr>
      <w:rPr>
        <w:rFonts w:ascii="Wingdings" w:hAnsi="Wingdings"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5" w15:restartNumberingAfterBreak="0">
    <w:nsid w:val="1B177B3C"/>
    <w:multiLevelType w:val="hybridMultilevel"/>
    <w:tmpl w:val="141245F4"/>
    <w:lvl w:ilvl="0" w:tplc="09E60694">
      <w:start w:val="1"/>
      <w:numFmt w:val="bullet"/>
      <w:lvlText w:val="–"/>
      <w:lvlJc w:val="left"/>
      <w:pPr>
        <w:tabs>
          <w:tab w:val="num" w:pos="720"/>
        </w:tabs>
        <w:ind w:left="720" w:hanging="360"/>
      </w:pPr>
      <w:rPr>
        <w:rFonts w:ascii="Arial Narrow" w:hAnsi="Arial Narrow" w:hint="default"/>
      </w:rPr>
    </w:lvl>
    <w:lvl w:ilvl="1" w:tplc="D6E246FA">
      <w:start w:val="1"/>
      <w:numFmt w:val="bullet"/>
      <w:lvlText w:val="–"/>
      <w:lvlJc w:val="left"/>
      <w:pPr>
        <w:tabs>
          <w:tab w:val="num" w:pos="1440"/>
        </w:tabs>
        <w:ind w:left="1440" w:hanging="360"/>
      </w:pPr>
      <w:rPr>
        <w:rFonts w:ascii="Arial Narrow" w:hAnsi="Arial Narrow" w:hint="default"/>
      </w:rPr>
    </w:lvl>
    <w:lvl w:ilvl="2" w:tplc="615EE2B2" w:tentative="1">
      <w:start w:val="1"/>
      <w:numFmt w:val="bullet"/>
      <w:lvlText w:val="–"/>
      <w:lvlJc w:val="left"/>
      <w:pPr>
        <w:tabs>
          <w:tab w:val="num" w:pos="2160"/>
        </w:tabs>
        <w:ind w:left="2160" w:hanging="360"/>
      </w:pPr>
      <w:rPr>
        <w:rFonts w:ascii="Arial Narrow" w:hAnsi="Arial Narrow" w:hint="default"/>
      </w:rPr>
    </w:lvl>
    <w:lvl w:ilvl="3" w:tplc="4D623EE6" w:tentative="1">
      <w:start w:val="1"/>
      <w:numFmt w:val="bullet"/>
      <w:lvlText w:val="–"/>
      <w:lvlJc w:val="left"/>
      <w:pPr>
        <w:tabs>
          <w:tab w:val="num" w:pos="2880"/>
        </w:tabs>
        <w:ind w:left="2880" w:hanging="360"/>
      </w:pPr>
      <w:rPr>
        <w:rFonts w:ascii="Arial Narrow" w:hAnsi="Arial Narrow" w:hint="default"/>
      </w:rPr>
    </w:lvl>
    <w:lvl w:ilvl="4" w:tplc="529C993E" w:tentative="1">
      <w:start w:val="1"/>
      <w:numFmt w:val="bullet"/>
      <w:lvlText w:val="–"/>
      <w:lvlJc w:val="left"/>
      <w:pPr>
        <w:tabs>
          <w:tab w:val="num" w:pos="3600"/>
        </w:tabs>
        <w:ind w:left="3600" w:hanging="360"/>
      </w:pPr>
      <w:rPr>
        <w:rFonts w:ascii="Arial Narrow" w:hAnsi="Arial Narrow" w:hint="default"/>
      </w:rPr>
    </w:lvl>
    <w:lvl w:ilvl="5" w:tplc="8E608760" w:tentative="1">
      <w:start w:val="1"/>
      <w:numFmt w:val="bullet"/>
      <w:lvlText w:val="–"/>
      <w:lvlJc w:val="left"/>
      <w:pPr>
        <w:tabs>
          <w:tab w:val="num" w:pos="4320"/>
        </w:tabs>
        <w:ind w:left="4320" w:hanging="360"/>
      </w:pPr>
      <w:rPr>
        <w:rFonts w:ascii="Arial Narrow" w:hAnsi="Arial Narrow" w:hint="default"/>
      </w:rPr>
    </w:lvl>
    <w:lvl w:ilvl="6" w:tplc="F1E22566" w:tentative="1">
      <w:start w:val="1"/>
      <w:numFmt w:val="bullet"/>
      <w:lvlText w:val="–"/>
      <w:lvlJc w:val="left"/>
      <w:pPr>
        <w:tabs>
          <w:tab w:val="num" w:pos="5040"/>
        </w:tabs>
        <w:ind w:left="5040" w:hanging="360"/>
      </w:pPr>
      <w:rPr>
        <w:rFonts w:ascii="Arial Narrow" w:hAnsi="Arial Narrow" w:hint="default"/>
      </w:rPr>
    </w:lvl>
    <w:lvl w:ilvl="7" w:tplc="4784E274" w:tentative="1">
      <w:start w:val="1"/>
      <w:numFmt w:val="bullet"/>
      <w:lvlText w:val="–"/>
      <w:lvlJc w:val="left"/>
      <w:pPr>
        <w:tabs>
          <w:tab w:val="num" w:pos="5760"/>
        </w:tabs>
        <w:ind w:left="5760" w:hanging="360"/>
      </w:pPr>
      <w:rPr>
        <w:rFonts w:ascii="Arial Narrow" w:hAnsi="Arial Narrow" w:hint="default"/>
      </w:rPr>
    </w:lvl>
    <w:lvl w:ilvl="8" w:tplc="35904A8C" w:tentative="1">
      <w:start w:val="1"/>
      <w:numFmt w:val="bullet"/>
      <w:lvlText w:val="–"/>
      <w:lvlJc w:val="left"/>
      <w:pPr>
        <w:tabs>
          <w:tab w:val="num" w:pos="6480"/>
        </w:tabs>
        <w:ind w:left="6480" w:hanging="360"/>
      </w:pPr>
      <w:rPr>
        <w:rFonts w:ascii="Arial Narrow" w:hAnsi="Arial Narrow" w:hint="default"/>
      </w:rPr>
    </w:lvl>
  </w:abstractNum>
  <w:abstractNum w:abstractNumId="6" w15:restartNumberingAfterBreak="0">
    <w:nsid w:val="1D6F6E61"/>
    <w:multiLevelType w:val="hybridMultilevel"/>
    <w:tmpl w:val="815C43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6BD5300"/>
    <w:multiLevelType w:val="hybridMultilevel"/>
    <w:tmpl w:val="F342EF3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7547DD1"/>
    <w:multiLevelType w:val="hybridMultilevel"/>
    <w:tmpl w:val="26A4D57E"/>
    <w:lvl w:ilvl="0" w:tplc="280A0001">
      <w:start w:val="1"/>
      <w:numFmt w:val="bullet"/>
      <w:lvlText w:val=""/>
      <w:lvlJc w:val="left"/>
      <w:pPr>
        <w:ind w:left="1508" w:hanging="360"/>
      </w:pPr>
      <w:rPr>
        <w:rFonts w:ascii="Symbol" w:hAnsi="Symbol" w:hint="default"/>
      </w:rPr>
    </w:lvl>
    <w:lvl w:ilvl="1" w:tplc="280A0003" w:tentative="1">
      <w:start w:val="1"/>
      <w:numFmt w:val="bullet"/>
      <w:lvlText w:val="o"/>
      <w:lvlJc w:val="left"/>
      <w:pPr>
        <w:ind w:left="2228" w:hanging="360"/>
      </w:pPr>
      <w:rPr>
        <w:rFonts w:ascii="Courier New" w:hAnsi="Courier New" w:cs="Courier New" w:hint="default"/>
      </w:rPr>
    </w:lvl>
    <w:lvl w:ilvl="2" w:tplc="280A0005" w:tentative="1">
      <w:start w:val="1"/>
      <w:numFmt w:val="bullet"/>
      <w:lvlText w:val=""/>
      <w:lvlJc w:val="left"/>
      <w:pPr>
        <w:ind w:left="2948" w:hanging="360"/>
      </w:pPr>
      <w:rPr>
        <w:rFonts w:ascii="Wingdings" w:hAnsi="Wingdings" w:hint="default"/>
      </w:rPr>
    </w:lvl>
    <w:lvl w:ilvl="3" w:tplc="280A0001" w:tentative="1">
      <w:start w:val="1"/>
      <w:numFmt w:val="bullet"/>
      <w:lvlText w:val=""/>
      <w:lvlJc w:val="left"/>
      <w:pPr>
        <w:ind w:left="3668" w:hanging="360"/>
      </w:pPr>
      <w:rPr>
        <w:rFonts w:ascii="Symbol" w:hAnsi="Symbol" w:hint="default"/>
      </w:rPr>
    </w:lvl>
    <w:lvl w:ilvl="4" w:tplc="280A0003" w:tentative="1">
      <w:start w:val="1"/>
      <w:numFmt w:val="bullet"/>
      <w:lvlText w:val="o"/>
      <w:lvlJc w:val="left"/>
      <w:pPr>
        <w:ind w:left="4388" w:hanging="360"/>
      </w:pPr>
      <w:rPr>
        <w:rFonts w:ascii="Courier New" w:hAnsi="Courier New" w:cs="Courier New" w:hint="default"/>
      </w:rPr>
    </w:lvl>
    <w:lvl w:ilvl="5" w:tplc="280A0005" w:tentative="1">
      <w:start w:val="1"/>
      <w:numFmt w:val="bullet"/>
      <w:lvlText w:val=""/>
      <w:lvlJc w:val="left"/>
      <w:pPr>
        <w:ind w:left="5108" w:hanging="360"/>
      </w:pPr>
      <w:rPr>
        <w:rFonts w:ascii="Wingdings" w:hAnsi="Wingdings" w:hint="default"/>
      </w:rPr>
    </w:lvl>
    <w:lvl w:ilvl="6" w:tplc="280A0001" w:tentative="1">
      <w:start w:val="1"/>
      <w:numFmt w:val="bullet"/>
      <w:lvlText w:val=""/>
      <w:lvlJc w:val="left"/>
      <w:pPr>
        <w:ind w:left="5828" w:hanging="360"/>
      </w:pPr>
      <w:rPr>
        <w:rFonts w:ascii="Symbol" w:hAnsi="Symbol" w:hint="default"/>
      </w:rPr>
    </w:lvl>
    <w:lvl w:ilvl="7" w:tplc="280A0003" w:tentative="1">
      <w:start w:val="1"/>
      <w:numFmt w:val="bullet"/>
      <w:lvlText w:val="o"/>
      <w:lvlJc w:val="left"/>
      <w:pPr>
        <w:ind w:left="6548" w:hanging="360"/>
      </w:pPr>
      <w:rPr>
        <w:rFonts w:ascii="Courier New" w:hAnsi="Courier New" w:cs="Courier New" w:hint="default"/>
      </w:rPr>
    </w:lvl>
    <w:lvl w:ilvl="8" w:tplc="280A0005" w:tentative="1">
      <w:start w:val="1"/>
      <w:numFmt w:val="bullet"/>
      <w:lvlText w:val=""/>
      <w:lvlJc w:val="left"/>
      <w:pPr>
        <w:ind w:left="7268" w:hanging="360"/>
      </w:pPr>
      <w:rPr>
        <w:rFonts w:ascii="Wingdings" w:hAnsi="Wingdings" w:hint="default"/>
      </w:rPr>
    </w:lvl>
  </w:abstractNum>
  <w:abstractNum w:abstractNumId="9" w15:restartNumberingAfterBreak="0">
    <w:nsid w:val="2B5A6906"/>
    <w:multiLevelType w:val="hybridMultilevel"/>
    <w:tmpl w:val="0060B84A"/>
    <w:lvl w:ilvl="0" w:tplc="280A0001">
      <w:start w:val="1"/>
      <w:numFmt w:val="bullet"/>
      <w:lvlText w:val=""/>
      <w:lvlJc w:val="left"/>
      <w:pPr>
        <w:ind w:left="788" w:hanging="360"/>
      </w:pPr>
      <w:rPr>
        <w:rFonts w:ascii="Symbol" w:hAnsi="Symbol" w:hint="default"/>
      </w:rPr>
    </w:lvl>
    <w:lvl w:ilvl="1" w:tplc="280A0003" w:tentative="1">
      <w:start w:val="1"/>
      <w:numFmt w:val="bullet"/>
      <w:lvlText w:val="o"/>
      <w:lvlJc w:val="left"/>
      <w:pPr>
        <w:ind w:left="1508" w:hanging="360"/>
      </w:pPr>
      <w:rPr>
        <w:rFonts w:ascii="Courier New" w:hAnsi="Courier New" w:cs="Courier New" w:hint="default"/>
      </w:rPr>
    </w:lvl>
    <w:lvl w:ilvl="2" w:tplc="280A0005" w:tentative="1">
      <w:start w:val="1"/>
      <w:numFmt w:val="bullet"/>
      <w:lvlText w:val=""/>
      <w:lvlJc w:val="left"/>
      <w:pPr>
        <w:ind w:left="2228" w:hanging="360"/>
      </w:pPr>
      <w:rPr>
        <w:rFonts w:ascii="Wingdings" w:hAnsi="Wingdings" w:hint="default"/>
      </w:rPr>
    </w:lvl>
    <w:lvl w:ilvl="3" w:tplc="280A0001" w:tentative="1">
      <w:start w:val="1"/>
      <w:numFmt w:val="bullet"/>
      <w:lvlText w:val=""/>
      <w:lvlJc w:val="left"/>
      <w:pPr>
        <w:ind w:left="2948" w:hanging="360"/>
      </w:pPr>
      <w:rPr>
        <w:rFonts w:ascii="Symbol" w:hAnsi="Symbol" w:hint="default"/>
      </w:rPr>
    </w:lvl>
    <w:lvl w:ilvl="4" w:tplc="280A0003" w:tentative="1">
      <w:start w:val="1"/>
      <w:numFmt w:val="bullet"/>
      <w:lvlText w:val="o"/>
      <w:lvlJc w:val="left"/>
      <w:pPr>
        <w:ind w:left="3668" w:hanging="360"/>
      </w:pPr>
      <w:rPr>
        <w:rFonts w:ascii="Courier New" w:hAnsi="Courier New" w:cs="Courier New" w:hint="default"/>
      </w:rPr>
    </w:lvl>
    <w:lvl w:ilvl="5" w:tplc="280A0005" w:tentative="1">
      <w:start w:val="1"/>
      <w:numFmt w:val="bullet"/>
      <w:lvlText w:val=""/>
      <w:lvlJc w:val="left"/>
      <w:pPr>
        <w:ind w:left="4388" w:hanging="360"/>
      </w:pPr>
      <w:rPr>
        <w:rFonts w:ascii="Wingdings" w:hAnsi="Wingdings" w:hint="default"/>
      </w:rPr>
    </w:lvl>
    <w:lvl w:ilvl="6" w:tplc="280A0001" w:tentative="1">
      <w:start w:val="1"/>
      <w:numFmt w:val="bullet"/>
      <w:lvlText w:val=""/>
      <w:lvlJc w:val="left"/>
      <w:pPr>
        <w:ind w:left="5108" w:hanging="360"/>
      </w:pPr>
      <w:rPr>
        <w:rFonts w:ascii="Symbol" w:hAnsi="Symbol" w:hint="default"/>
      </w:rPr>
    </w:lvl>
    <w:lvl w:ilvl="7" w:tplc="280A0003" w:tentative="1">
      <w:start w:val="1"/>
      <w:numFmt w:val="bullet"/>
      <w:lvlText w:val="o"/>
      <w:lvlJc w:val="left"/>
      <w:pPr>
        <w:ind w:left="5828" w:hanging="360"/>
      </w:pPr>
      <w:rPr>
        <w:rFonts w:ascii="Courier New" w:hAnsi="Courier New" w:cs="Courier New" w:hint="default"/>
      </w:rPr>
    </w:lvl>
    <w:lvl w:ilvl="8" w:tplc="280A0005" w:tentative="1">
      <w:start w:val="1"/>
      <w:numFmt w:val="bullet"/>
      <w:lvlText w:val=""/>
      <w:lvlJc w:val="left"/>
      <w:pPr>
        <w:ind w:left="6548" w:hanging="360"/>
      </w:pPr>
      <w:rPr>
        <w:rFonts w:ascii="Wingdings" w:hAnsi="Wingdings" w:hint="default"/>
      </w:rPr>
    </w:lvl>
  </w:abstractNum>
  <w:abstractNum w:abstractNumId="10" w15:restartNumberingAfterBreak="0">
    <w:nsid w:val="331A1708"/>
    <w:multiLevelType w:val="hybridMultilevel"/>
    <w:tmpl w:val="6FA46C22"/>
    <w:lvl w:ilvl="0" w:tplc="280A0001">
      <w:start w:val="1"/>
      <w:numFmt w:val="bullet"/>
      <w:lvlText w:val=""/>
      <w:lvlJc w:val="left"/>
      <w:pPr>
        <w:ind w:left="428" w:hanging="360"/>
      </w:pPr>
      <w:rPr>
        <w:rFonts w:ascii="Symbol" w:hAnsi="Symbol" w:hint="default"/>
      </w:rPr>
    </w:lvl>
    <w:lvl w:ilvl="1" w:tplc="280A0003" w:tentative="1">
      <w:start w:val="1"/>
      <w:numFmt w:val="bullet"/>
      <w:lvlText w:val="o"/>
      <w:lvlJc w:val="left"/>
      <w:pPr>
        <w:ind w:left="1148" w:hanging="360"/>
      </w:pPr>
      <w:rPr>
        <w:rFonts w:ascii="Courier New" w:hAnsi="Courier New" w:cs="Courier New" w:hint="default"/>
      </w:rPr>
    </w:lvl>
    <w:lvl w:ilvl="2" w:tplc="280A0005" w:tentative="1">
      <w:start w:val="1"/>
      <w:numFmt w:val="bullet"/>
      <w:lvlText w:val=""/>
      <w:lvlJc w:val="left"/>
      <w:pPr>
        <w:ind w:left="1868" w:hanging="360"/>
      </w:pPr>
      <w:rPr>
        <w:rFonts w:ascii="Wingdings" w:hAnsi="Wingdings" w:hint="default"/>
      </w:rPr>
    </w:lvl>
    <w:lvl w:ilvl="3" w:tplc="280A0001" w:tentative="1">
      <w:start w:val="1"/>
      <w:numFmt w:val="bullet"/>
      <w:lvlText w:val=""/>
      <w:lvlJc w:val="left"/>
      <w:pPr>
        <w:ind w:left="2588" w:hanging="360"/>
      </w:pPr>
      <w:rPr>
        <w:rFonts w:ascii="Symbol" w:hAnsi="Symbol" w:hint="default"/>
      </w:rPr>
    </w:lvl>
    <w:lvl w:ilvl="4" w:tplc="280A0003" w:tentative="1">
      <w:start w:val="1"/>
      <w:numFmt w:val="bullet"/>
      <w:lvlText w:val="o"/>
      <w:lvlJc w:val="left"/>
      <w:pPr>
        <w:ind w:left="3308" w:hanging="360"/>
      </w:pPr>
      <w:rPr>
        <w:rFonts w:ascii="Courier New" w:hAnsi="Courier New" w:cs="Courier New" w:hint="default"/>
      </w:rPr>
    </w:lvl>
    <w:lvl w:ilvl="5" w:tplc="280A0005" w:tentative="1">
      <w:start w:val="1"/>
      <w:numFmt w:val="bullet"/>
      <w:lvlText w:val=""/>
      <w:lvlJc w:val="left"/>
      <w:pPr>
        <w:ind w:left="4028" w:hanging="360"/>
      </w:pPr>
      <w:rPr>
        <w:rFonts w:ascii="Wingdings" w:hAnsi="Wingdings" w:hint="default"/>
      </w:rPr>
    </w:lvl>
    <w:lvl w:ilvl="6" w:tplc="280A0001" w:tentative="1">
      <w:start w:val="1"/>
      <w:numFmt w:val="bullet"/>
      <w:lvlText w:val=""/>
      <w:lvlJc w:val="left"/>
      <w:pPr>
        <w:ind w:left="4748" w:hanging="360"/>
      </w:pPr>
      <w:rPr>
        <w:rFonts w:ascii="Symbol" w:hAnsi="Symbol" w:hint="default"/>
      </w:rPr>
    </w:lvl>
    <w:lvl w:ilvl="7" w:tplc="280A0003" w:tentative="1">
      <w:start w:val="1"/>
      <w:numFmt w:val="bullet"/>
      <w:lvlText w:val="o"/>
      <w:lvlJc w:val="left"/>
      <w:pPr>
        <w:ind w:left="5468" w:hanging="360"/>
      </w:pPr>
      <w:rPr>
        <w:rFonts w:ascii="Courier New" w:hAnsi="Courier New" w:cs="Courier New" w:hint="default"/>
      </w:rPr>
    </w:lvl>
    <w:lvl w:ilvl="8" w:tplc="280A0005" w:tentative="1">
      <w:start w:val="1"/>
      <w:numFmt w:val="bullet"/>
      <w:lvlText w:val=""/>
      <w:lvlJc w:val="left"/>
      <w:pPr>
        <w:ind w:left="6188" w:hanging="360"/>
      </w:pPr>
      <w:rPr>
        <w:rFonts w:ascii="Wingdings" w:hAnsi="Wingdings" w:hint="default"/>
      </w:rPr>
    </w:lvl>
  </w:abstractNum>
  <w:abstractNum w:abstractNumId="11" w15:restartNumberingAfterBreak="0">
    <w:nsid w:val="3ABF7357"/>
    <w:multiLevelType w:val="hybridMultilevel"/>
    <w:tmpl w:val="5D3089D2"/>
    <w:lvl w:ilvl="0" w:tplc="D8EEB11A">
      <w:start w:val="1"/>
      <w:numFmt w:val="bullet"/>
      <w:lvlText w:val="–"/>
      <w:lvlJc w:val="left"/>
      <w:pPr>
        <w:tabs>
          <w:tab w:val="num" w:pos="720"/>
        </w:tabs>
        <w:ind w:left="720" w:hanging="360"/>
      </w:pPr>
      <w:rPr>
        <w:rFonts w:ascii="Arial Narrow" w:hAnsi="Arial Narrow" w:hint="default"/>
      </w:rPr>
    </w:lvl>
    <w:lvl w:ilvl="1" w:tplc="B41AEF6E">
      <w:start w:val="1"/>
      <w:numFmt w:val="bullet"/>
      <w:lvlText w:val="–"/>
      <w:lvlJc w:val="left"/>
      <w:pPr>
        <w:tabs>
          <w:tab w:val="num" w:pos="1440"/>
        </w:tabs>
        <w:ind w:left="1440" w:hanging="360"/>
      </w:pPr>
      <w:rPr>
        <w:rFonts w:ascii="Arial Narrow" w:hAnsi="Arial Narrow" w:hint="default"/>
      </w:rPr>
    </w:lvl>
    <w:lvl w:ilvl="2" w:tplc="0AF26882" w:tentative="1">
      <w:start w:val="1"/>
      <w:numFmt w:val="bullet"/>
      <w:lvlText w:val="–"/>
      <w:lvlJc w:val="left"/>
      <w:pPr>
        <w:tabs>
          <w:tab w:val="num" w:pos="2160"/>
        </w:tabs>
        <w:ind w:left="2160" w:hanging="360"/>
      </w:pPr>
      <w:rPr>
        <w:rFonts w:ascii="Arial Narrow" w:hAnsi="Arial Narrow" w:hint="default"/>
      </w:rPr>
    </w:lvl>
    <w:lvl w:ilvl="3" w:tplc="C6DA4DC8" w:tentative="1">
      <w:start w:val="1"/>
      <w:numFmt w:val="bullet"/>
      <w:lvlText w:val="–"/>
      <w:lvlJc w:val="left"/>
      <w:pPr>
        <w:tabs>
          <w:tab w:val="num" w:pos="2880"/>
        </w:tabs>
        <w:ind w:left="2880" w:hanging="360"/>
      </w:pPr>
      <w:rPr>
        <w:rFonts w:ascii="Arial Narrow" w:hAnsi="Arial Narrow" w:hint="default"/>
      </w:rPr>
    </w:lvl>
    <w:lvl w:ilvl="4" w:tplc="41EA29F0" w:tentative="1">
      <w:start w:val="1"/>
      <w:numFmt w:val="bullet"/>
      <w:lvlText w:val="–"/>
      <w:lvlJc w:val="left"/>
      <w:pPr>
        <w:tabs>
          <w:tab w:val="num" w:pos="3600"/>
        </w:tabs>
        <w:ind w:left="3600" w:hanging="360"/>
      </w:pPr>
      <w:rPr>
        <w:rFonts w:ascii="Arial Narrow" w:hAnsi="Arial Narrow" w:hint="default"/>
      </w:rPr>
    </w:lvl>
    <w:lvl w:ilvl="5" w:tplc="4E7C5F7C" w:tentative="1">
      <w:start w:val="1"/>
      <w:numFmt w:val="bullet"/>
      <w:lvlText w:val="–"/>
      <w:lvlJc w:val="left"/>
      <w:pPr>
        <w:tabs>
          <w:tab w:val="num" w:pos="4320"/>
        </w:tabs>
        <w:ind w:left="4320" w:hanging="360"/>
      </w:pPr>
      <w:rPr>
        <w:rFonts w:ascii="Arial Narrow" w:hAnsi="Arial Narrow" w:hint="default"/>
      </w:rPr>
    </w:lvl>
    <w:lvl w:ilvl="6" w:tplc="77B27AB6" w:tentative="1">
      <w:start w:val="1"/>
      <w:numFmt w:val="bullet"/>
      <w:lvlText w:val="–"/>
      <w:lvlJc w:val="left"/>
      <w:pPr>
        <w:tabs>
          <w:tab w:val="num" w:pos="5040"/>
        </w:tabs>
        <w:ind w:left="5040" w:hanging="360"/>
      </w:pPr>
      <w:rPr>
        <w:rFonts w:ascii="Arial Narrow" w:hAnsi="Arial Narrow" w:hint="default"/>
      </w:rPr>
    </w:lvl>
    <w:lvl w:ilvl="7" w:tplc="F8B4B9DA" w:tentative="1">
      <w:start w:val="1"/>
      <w:numFmt w:val="bullet"/>
      <w:lvlText w:val="–"/>
      <w:lvlJc w:val="left"/>
      <w:pPr>
        <w:tabs>
          <w:tab w:val="num" w:pos="5760"/>
        </w:tabs>
        <w:ind w:left="5760" w:hanging="360"/>
      </w:pPr>
      <w:rPr>
        <w:rFonts w:ascii="Arial Narrow" w:hAnsi="Arial Narrow" w:hint="default"/>
      </w:rPr>
    </w:lvl>
    <w:lvl w:ilvl="8" w:tplc="98EAE33E" w:tentative="1">
      <w:start w:val="1"/>
      <w:numFmt w:val="bullet"/>
      <w:lvlText w:val="–"/>
      <w:lvlJc w:val="left"/>
      <w:pPr>
        <w:tabs>
          <w:tab w:val="num" w:pos="6480"/>
        </w:tabs>
        <w:ind w:left="6480" w:hanging="360"/>
      </w:pPr>
      <w:rPr>
        <w:rFonts w:ascii="Arial Narrow" w:hAnsi="Arial Narrow" w:hint="default"/>
      </w:rPr>
    </w:lvl>
  </w:abstractNum>
  <w:abstractNum w:abstractNumId="12" w15:restartNumberingAfterBreak="0">
    <w:nsid w:val="3B3947D3"/>
    <w:multiLevelType w:val="hybridMultilevel"/>
    <w:tmpl w:val="620CC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54B202D"/>
    <w:multiLevelType w:val="hybridMultilevel"/>
    <w:tmpl w:val="0E44ABB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4" w15:restartNumberingAfterBreak="0">
    <w:nsid w:val="45A7668D"/>
    <w:multiLevelType w:val="hybridMultilevel"/>
    <w:tmpl w:val="06DEAD4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572D2F46"/>
    <w:multiLevelType w:val="hybridMultilevel"/>
    <w:tmpl w:val="9410B90C"/>
    <w:lvl w:ilvl="0" w:tplc="788AD3F0">
      <w:start w:val="1"/>
      <w:numFmt w:val="bullet"/>
      <w:lvlText w:val=""/>
      <w:lvlJc w:val="left"/>
      <w:pPr>
        <w:tabs>
          <w:tab w:val="num" w:pos="720"/>
        </w:tabs>
        <w:ind w:left="720" w:hanging="360"/>
      </w:pPr>
      <w:rPr>
        <w:rFonts w:ascii="Wingdings" w:hAnsi="Wingdings" w:hint="default"/>
      </w:rPr>
    </w:lvl>
    <w:lvl w:ilvl="1" w:tplc="28989DB4" w:tentative="1">
      <w:start w:val="1"/>
      <w:numFmt w:val="bullet"/>
      <w:lvlText w:val=""/>
      <w:lvlJc w:val="left"/>
      <w:pPr>
        <w:tabs>
          <w:tab w:val="num" w:pos="1440"/>
        </w:tabs>
        <w:ind w:left="1440" w:hanging="360"/>
      </w:pPr>
      <w:rPr>
        <w:rFonts w:ascii="Wingdings" w:hAnsi="Wingdings" w:hint="default"/>
      </w:rPr>
    </w:lvl>
    <w:lvl w:ilvl="2" w:tplc="B3240D62" w:tentative="1">
      <w:start w:val="1"/>
      <w:numFmt w:val="bullet"/>
      <w:lvlText w:val=""/>
      <w:lvlJc w:val="left"/>
      <w:pPr>
        <w:tabs>
          <w:tab w:val="num" w:pos="2160"/>
        </w:tabs>
        <w:ind w:left="2160" w:hanging="360"/>
      </w:pPr>
      <w:rPr>
        <w:rFonts w:ascii="Wingdings" w:hAnsi="Wingdings" w:hint="default"/>
      </w:rPr>
    </w:lvl>
    <w:lvl w:ilvl="3" w:tplc="B5C6F844" w:tentative="1">
      <w:start w:val="1"/>
      <w:numFmt w:val="bullet"/>
      <w:lvlText w:val=""/>
      <w:lvlJc w:val="left"/>
      <w:pPr>
        <w:tabs>
          <w:tab w:val="num" w:pos="2880"/>
        </w:tabs>
        <w:ind w:left="2880" w:hanging="360"/>
      </w:pPr>
      <w:rPr>
        <w:rFonts w:ascii="Wingdings" w:hAnsi="Wingdings" w:hint="default"/>
      </w:rPr>
    </w:lvl>
    <w:lvl w:ilvl="4" w:tplc="D1C03690" w:tentative="1">
      <w:start w:val="1"/>
      <w:numFmt w:val="bullet"/>
      <w:lvlText w:val=""/>
      <w:lvlJc w:val="left"/>
      <w:pPr>
        <w:tabs>
          <w:tab w:val="num" w:pos="3600"/>
        </w:tabs>
        <w:ind w:left="3600" w:hanging="360"/>
      </w:pPr>
      <w:rPr>
        <w:rFonts w:ascii="Wingdings" w:hAnsi="Wingdings" w:hint="default"/>
      </w:rPr>
    </w:lvl>
    <w:lvl w:ilvl="5" w:tplc="B308B990" w:tentative="1">
      <w:start w:val="1"/>
      <w:numFmt w:val="bullet"/>
      <w:lvlText w:val=""/>
      <w:lvlJc w:val="left"/>
      <w:pPr>
        <w:tabs>
          <w:tab w:val="num" w:pos="4320"/>
        </w:tabs>
        <w:ind w:left="4320" w:hanging="360"/>
      </w:pPr>
      <w:rPr>
        <w:rFonts w:ascii="Wingdings" w:hAnsi="Wingdings" w:hint="default"/>
      </w:rPr>
    </w:lvl>
    <w:lvl w:ilvl="6" w:tplc="53F2D7E4" w:tentative="1">
      <w:start w:val="1"/>
      <w:numFmt w:val="bullet"/>
      <w:lvlText w:val=""/>
      <w:lvlJc w:val="left"/>
      <w:pPr>
        <w:tabs>
          <w:tab w:val="num" w:pos="5040"/>
        </w:tabs>
        <w:ind w:left="5040" w:hanging="360"/>
      </w:pPr>
      <w:rPr>
        <w:rFonts w:ascii="Wingdings" w:hAnsi="Wingdings" w:hint="default"/>
      </w:rPr>
    </w:lvl>
    <w:lvl w:ilvl="7" w:tplc="C76AD87E" w:tentative="1">
      <w:start w:val="1"/>
      <w:numFmt w:val="bullet"/>
      <w:lvlText w:val=""/>
      <w:lvlJc w:val="left"/>
      <w:pPr>
        <w:tabs>
          <w:tab w:val="num" w:pos="5760"/>
        </w:tabs>
        <w:ind w:left="5760" w:hanging="360"/>
      </w:pPr>
      <w:rPr>
        <w:rFonts w:ascii="Wingdings" w:hAnsi="Wingdings" w:hint="default"/>
      </w:rPr>
    </w:lvl>
    <w:lvl w:ilvl="8" w:tplc="DFD480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2071D"/>
    <w:multiLevelType w:val="hybridMultilevel"/>
    <w:tmpl w:val="FCE484CC"/>
    <w:lvl w:ilvl="0" w:tplc="C382DEC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29236AD"/>
    <w:multiLevelType w:val="hybridMultilevel"/>
    <w:tmpl w:val="7FB47E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29237EF"/>
    <w:multiLevelType w:val="hybridMultilevel"/>
    <w:tmpl w:val="F03CF89E"/>
    <w:lvl w:ilvl="0" w:tplc="463842C2">
      <w:start w:val="1"/>
      <w:numFmt w:val="bullet"/>
      <w:lvlText w:val="o"/>
      <w:lvlJc w:val="left"/>
      <w:pPr>
        <w:tabs>
          <w:tab w:val="num" w:pos="720"/>
        </w:tabs>
        <w:ind w:left="720" w:hanging="360"/>
      </w:pPr>
      <w:rPr>
        <w:rFonts w:ascii="Courier New" w:hAnsi="Courier New" w:hint="default"/>
      </w:rPr>
    </w:lvl>
    <w:lvl w:ilvl="1" w:tplc="8640B5C4" w:tentative="1">
      <w:start w:val="1"/>
      <w:numFmt w:val="bullet"/>
      <w:lvlText w:val="o"/>
      <w:lvlJc w:val="left"/>
      <w:pPr>
        <w:tabs>
          <w:tab w:val="num" w:pos="1440"/>
        </w:tabs>
        <w:ind w:left="1440" w:hanging="360"/>
      </w:pPr>
      <w:rPr>
        <w:rFonts w:ascii="Courier New" w:hAnsi="Courier New" w:hint="default"/>
      </w:rPr>
    </w:lvl>
    <w:lvl w:ilvl="2" w:tplc="97B0C756" w:tentative="1">
      <w:start w:val="1"/>
      <w:numFmt w:val="bullet"/>
      <w:lvlText w:val="o"/>
      <w:lvlJc w:val="left"/>
      <w:pPr>
        <w:tabs>
          <w:tab w:val="num" w:pos="2160"/>
        </w:tabs>
        <w:ind w:left="2160" w:hanging="360"/>
      </w:pPr>
      <w:rPr>
        <w:rFonts w:ascii="Courier New" w:hAnsi="Courier New" w:hint="default"/>
      </w:rPr>
    </w:lvl>
    <w:lvl w:ilvl="3" w:tplc="E61EAA80" w:tentative="1">
      <w:start w:val="1"/>
      <w:numFmt w:val="bullet"/>
      <w:lvlText w:val="o"/>
      <w:lvlJc w:val="left"/>
      <w:pPr>
        <w:tabs>
          <w:tab w:val="num" w:pos="2880"/>
        </w:tabs>
        <w:ind w:left="2880" w:hanging="360"/>
      </w:pPr>
      <w:rPr>
        <w:rFonts w:ascii="Courier New" w:hAnsi="Courier New" w:hint="default"/>
      </w:rPr>
    </w:lvl>
    <w:lvl w:ilvl="4" w:tplc="921A6F1C" w:tentative="1">
      <w:start w:val="1"/>
      <w:numFmt w:val="bullet"/>
      <w:lvlText w:val="o"/>
      <w:lvlJc w:val="left"/>
      <w:pPr>
        <w:tabs>
          <w:tab w:val="num" w:pos="3600"/>
        </w:tabs>
        <w:ind w:left="3600" w:hanging="360"/>
      </w:pPr>
      <w:rPr>
        <w:rFonts w:ascii="Courier New" w:hAnsi="Courier New" w:hint="default"/>
      </w:rPr>
    </w:lvl>
    <w:lvl w:ilvl="5" w:tplc="E294FB0A" w:tentative="1">
      <w:start w:val="1"/>
      <w:numFmt w:val="bullet"/>
      <w:lvlText w:val="o"/>
      <w:lvlJc w:val="left"/>
      <w:pPr>
        <w:tabs>
          <w:tab w:val="num" w:pos="4320"/>
        </w:tabs>
        <w:ind w:left="4320" w:hanging="360"/>
      </w:pPr>
      <w:rPr>
        <w:rFonts w:ascii="Courier New" w:hAnsi="Courier New" w:hint="default"/>
      </w:rPr>
    </w:lvl>
    <w:lvl w:ilvl="6" w:tplc="49943B2C" w:tentative="1">
      <w:start w:val="1"/>
      <w:numFmt w:val="bullet"/>
      <w:lvlText w:val="o"/>
      <w:lvlJc w:val="left"/>
      <w:pPr>
        <w:tabs>
          <w:tab w:val="num" w:pos="5040"/>
        </w:tabs>
        <w:ind w:left="5040" w:hanging="360"/>
      </w:pPr>
      <w:rPr>
        <w:rFonts w:ascii="Courier New" w:hAnsi="Courier New" w:hint="default"/>
      </w:rPr>
    </w:lvl>
    <w:lvl w:ilvl="7" w:tplc="928CA0F6" w:tentative="1">
      <w:start w:val="1"/>
      <w:numFmt w:val="bullet"/>
      <w:lvlText w:val="o"/>
      <w:lvlJc w:val="left"/>
      <w:pPr>
        <w:tabs>
          <w:tab w:val="num" w:pos="5760"/>
        </w:tabs>
        <w:ind w:left="5760" w:hanging="360"/>
      </w:pPr>
      <w:rPr>
        <w:rFonts w:ascii="Courier New" w:hAnsi="Courier New" w:hint="default"/>
      </w:rPr>
    </w:lvl>
    <w:lvl w:ilvl="8" w:tplc="95B27B4E"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6ADC55C3"/>
    <w:multiLevelType w:val="hybridMultilevel"/>
    <w:tmpl w:val="B024079A"/>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20" w15:restartNumberingAfterBreak="0">
    <w:nsid w:val="6C16532B"/>
    <w:multiLevelType w:val="hybridMultilevel"/>
    <w:tmpl w:val="AB9274B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1" w15:restartNumberingAfterBreak="0">
    <w:nsid w:val="6D60597A"/>
    <w:multiLevelType w:val="hybridMultilevel"/>
    <w:tmpl w:val="34DE996E"/>
    <w:lvl w:ilvl="0" w:tplc="580A0001">
      <w:start w:val="1"/>
      <w:numFmt w:val="bullet"/>
      <w:lvlText w:val=""/>
      <w:lvlJc w:val="left"/>
      <w:pPr>
        <w:ind w:left="426" w:hanging="360"/>
      </w:pPr>
      <w:rPr>
        <w:rFonts w:ascii="Symbol" w:hAnsi="Symbol" w:hint="default"/>
      </w:rPr>
    </w:lvl>
    <w:lvl w:ilvl="1" w:tplc="580A0003" w:tentative="1">
      <w:start w:val="1"/>
      <w:numFmt w:val="bullet"/>
      <w:lvlText w:val="o"/>
      <w:lvlJc w:val="left"/>
      <w:pPr>
        <w:ind w:left="1146" w:hanging="360"/>
      </w:pPr>
      <w:rPr>
        <w:rFonts w:ascii="Courier New" w:hAnsi="Courier New" w:cs="Courier New" w:hint="default"/>
      </w:rPr>
    </w:lvl>
    <w:lvl w:ilvl="2" w:tplc="580A0005" w:tentative="1">
      <w:start w:val="1"/>
      <w:numFmt w:val="bullet"/>
      <w:lvlText w:val=""/>
      <w:lvlJc w:val="left"/>
      <w:pPr>
        <w:ind w:left="1866" w:hanging="360"/>
      </w:pPr>
      <w:rPr>
        <w:rFonts w:ascii="Wingdings" w:hAnsi="Wingdings" w:hint="default"/>
      </w:rPr>
    </w:lvl>
    <w:lvl w:ilvl="3" w:tplc="580A0001" w:tentative="1">
      <w:start w:val="1"/>
      <w:numFmt w:val="bullet"/>
      <w:lvlText w:val=""/>
      <w:lvlJc w:val="left"/>
      <w:pPr>
        <w:ind w:left="2586" w:hanging="360"/>
      </w:pPr>
      <w:rPr>
        <w:rFonts w:ascii="Symbol" w:hAnsi="Symbol" w:hint="default"/>
      </w:rPr>
    </w:lvl>
    <w:lvl w:ilvl="4" w:tplc="580A0003" w:tentative="1">
      <w:start w:val="1"/>
      <w:numFmt w:val="bullet"/>
      <w:lvlText w:val="o"/>
      <w:lvlJc w:val="left"/>
      <w:pPr>
        <w:ind w:left="3306" w:hanging="360"/>
      </w:pPr>
      <w:rPr>
        <w:rFonts w:ascii="Courier New" w:hAnsi="Courier New" w:cs="Courier New" w:hint="default"/>
      </w:rPr>
    </w:lvl>
    <w:lvl w:ilvl="5" w:tplc="580A0005" w:tentative="1">
      <w:start w:val="1"/>
      <w:numFmt w:val="bullet"/>
      <w:lvlText w:val=""/>
      <w:lvlJc w:val="left"/>
      <w:pPr>
        <w:ind w:left="4026" w:hanging="360"/>
      </w:pPr>
      <w:rPr>
        <w:rFonts w:ascii="Wingdings" w:hAnsi="Wingdings" w:hint="default"/>
      </w:rPr>
    </w:lvl>
    <w:lvl w:ilvl="6" w:tplc="580A0001" w:tentative="1">
      <w:start w:val="1"/>
      <w:numFmt w:val="bullet"/>
      <w:lvlText w:val=""/>
      <w:lvlJc w:val="left"/>
      <w:pPr>
        <w:ind w:left="4746" w:hanging="360"/>
      </w:pPr>
      <w:rPr>
        <w:rFonts w:ascii="Symbol" w:hAnsi="Symbol" w:hint="default"/>
      </w:rPr>
    </w:lvl>
    <w:lvl w:ilvl="7" w:tplc="580A0003" w:tentative="1">
      <w:start w:val="1"/>
      <w:numFmt w:val="bullet"/>
      <w:lvlText w:val="o"/>
      <w:lvlJc w:val="left"/>
      <w:pPr>
        <w:ind w:left="5466" w:hanging="360"/>
      </w:pPr>
      <w:rPr>
        <w:rFonts w:ascii="Courier New" w:hAnsi="Courier New" w:cs="Courier New" w:hint="default"/>
      </w:rPr>
    </w:lvl>
    <w:lvl w:ilvl="8" w:tplc="580A0005" w:tentative="1">
      <w:start w:val="1"/>
      <w:numFmt w:val="bullet"/>
      <w:lvlText w:val=""/>
      <w:lvlJc w:val="left"/>
      <w:pPr>
        <w:ind w:left="6186" w:hanging="360"/>
      </w:pPr>
      <w:rPr>
        <w:rFonts w:ascii="Wingdings" w:hAnsi="Wingdings" w:hint="default"/>
      </w:rPr>
    </w:lvl>
  </w:abstractNum>
  <w:abstractNum w:abstractNumId="22" w15:restartNumberingAfterBreak="0">
    <w:nsid w:val="73206A60"/>
    <w:multiLevelType w:val="hybridMultilevel"/>
    <w:tmpl w:val="7348F1F8"/>
    <w:lvl w:ilvl="0" w:tplc="818EA174">
      <w:numFmt w:val="bullet"/>
      <w:lvlText w:val="-"/>
      <w:lvlJc w:val="left"/>
      <w:pPr>
        <w:ind w:left="720" w:hanging="360"/>
      </w:pPr>
      <w:rPr>
        <w:rFonts w:ascii="Arial Nova" w:eastAsia="Arial" w:hAnsi="Arial Nov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3AA193C"/>
    <w:multiLevelType w:val="hybridMultilevel"/>
    <w:tmpl w:val="A998E038"/>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15:restartNumberingAfterBreak="0">
    <w:nsid w:val="77EB5256"/>
    <w:multiLevelType w:val="hybridMultilevel"/>
    <w:tmpl w:val="E7D450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99C35B7"/>
    <w:multiLevelType w:val="hybridMultilevel"/>
    <w:tmpl w:val="C90C59E2"/>
    <w:lvl w:ilvl="0" w:tplc="280A0019">
      <w:start w:val="1"/>
      <w:numFmt w:val="lowerLetter"/>
      <w:lvlText w:val="%1."/>
      <w:lvlJc w:val="left"/>
      <w:pPr>
        <w:ind w:left="1080" w:hanging="360"/>
      </w:p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15:restartNumberingAfterBreak="0">
    <w:nsid w:val="7B151A34"/>
    <w:multiLevelType w:val="hybridMultilevel"/>
    <w:tmpl w:val="FE745DA2"/>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7DD81F93"/>
    <w:multiLevelType w:val="hybridMultilevel"/>
    <w:tmpl w:val="F53C8998"/>
    <w:lvl w:ilvl="0" w:tplc="280A0003">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365837096">
    <w:abstractNumId w:val="19"/>
  </w:num>
  <w:num w:numId="2" w16cid:durableId="1329485096">
    <w:abstractNumId w:val="4"/>
  </w:num>
  <w:num w:numId="3" w16cid:durableId="1240821456">
    <w:abstractNumId w:val="24"/>
  </w:num>
  <w:num w:numId="4" w16cid:durableId="429812995">
    <w:abstractNumId w:val="23"/>
  </w:num>
  <w:num w:numId="5" w16cid:durableId="847642633">
    <w:abstractNumId w:val="17"/>
  </w:num>
  <w:num w:numId="6" w16cid:durableId="1132602111">
    <w:abstractNumId w:val="10"/>
  </w:num>
  <w:num w:numId="7" w16cid:durableId="1780641034">
    <w:abstractNumId w:val="3"/>
  </w:num>
  <w:num w:numId="8" w16cid:durableId="50932009">
    <w:abstractNumId w:val="6"/>
  </w:num>
  <w:num w:numId="9" w16cid:durableId="1557617881">
    <w:abstractNumId w:val="14"/>
  </w:num>
  <w:num w:numId="10" w16cid:durableId="1114717779">
    <w:abstractNumId w:val="8"/>
  </w:num>
  <w:num w:numId="11" w16cid:durableId="1565413764">
    <w:abstractNumId w:val="26"/>
  </w:num>
  <w:num w:numId="12" w16cid:durableId="420033421">
    <w:abstractNumId w:val="12"/>
  </w:num>
  <w:num w:numId="13" w16cid:durableId="1470854706">
    <w:abstractNumId w:val="1"/>
  </w:num>
  <w:num w:numId="14" w16cid:durableId="371347585">
    <w:abstractNumId w:val="27"/>
  </w:num>
  <w:num w:numId="15" w16cid:durableId="1583954309">
    <w:abstractNumId w:val="20"/>
  </w:num>
  <w:num w:numId="16" w16cid:durableId="1292518588">
    <w:abstractNumId w:val="15"/>
  </w:num>
  <w:num w:numId="17" w16cid:durableId="539781764">
    <w:abstractNumId w:val="21"/>
  </w:num>
  <w:num w:numId="18" w16cid:durableId="1902522569">
    <w:abstractNumId w:val="7"/>
  </w:num>
  <w:num w:numId="19" w16cid:durableId="1507289108">
    <w:abstractNumId w:val="13"/>
  </w:num>
  <w:num w:numId="20" w16cid:durableId="582840978">
    <w:abstractNumId w:val="16"/>
  </w:num>
  <w:num w:numId="21" w16cid:durableId="203643524">
    <w:abstractNumId w:val="5"/>
  </w:num>
  <w:num w:numId="22" w16cid:durableId="1630084005">
    <w:abstractNumId w:val="21"/>
  </w:num>
  <w:num w:numId="23" w16cid:durableId="1986621869">
    <w:abstractNumId w:val="25"/>
  </w:num>
  <w:num w:numId="24" w16cid:durableId="785199274">
    <w:abstractNumId w:val="11"/>
  </w:num>
  <w:num w:numId="25" w16cid:durableId="1600454881">
    <w:abstractNumId w:val="18"/>
  </w:num>
  <w:num w:numId="26" w16cid:durableId="1184443479">
    <w:abstractNumId w:val="22"/>
  </w:num>
  <w:num w:numId="27" w16cid:durableId="832258199">
    <w:abstractNumId w:val="0"/>
  </w:num>
  <w:num w:numId="28" w16cid:durableId="1540556961">
    <w:abstractNumId w:val="9"/>
  </w:num>
  <w:num w:numId="29" w16cid:durableId="1781338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3"/>
    <w:rsid w:val="00001587"/>
    <w:rsid w:val="00002879"/>
    <w:rsid w:val="00002A2F"/>
    <w:rsid w:val="00003ABF"/>
    <w:rsid w:val="00003CF9"/>
    <w:rsid w:val="00006BA3"/>
    <w:rsid w:val="0000774A"/>
    <w:rsid w:val="00010049"/>
    <w:rsid w:val="00010AF4"/>
    <w:rsid w:val="0001122D"/>
    <w:rsid w:val="0001131C"/>
    <w:rsid w:val="0001133B"/>
    <w:rsid w:val="00011D63"/>
    <w:rsid w:val="00012225"/>
    <w:rsid w:val="0001266A"/>
    <w:rsid w:val="00013D77"/>
    <w:rsid w:val="000143A7"/>
    <w:rsid w:val="00014BC2"/>
    <w:rsid w:val="000152F6"/>
    <w:rsid w:val="00015508"/>
    <w:rsid w:val="00015DAF"/>
    <w:rsid w:val="00016622"/>
    <w:rsid w:val="00017170"/>
    <w:rsid w:val="00017363"/>
    <w:rsid w:val="00017ADF"/>
    <w:rsid w:val="000202C2"/>
    <w:rsid w:val="00021229"/>
    <w:rsid w:val="000212A7"/>
    <w:rsid w:val="000213B6"/>
    <w:rsid w:val="00021B84"/>
    <w:rsid w:val="0002235C"/>
    <w:rsid w:val="00023847"/>
    <w:rsid w:val="0002392E"/>
    <w:rsid w:val="00025994"/>
    <w:rsid w:val="00025BB9"/>
    <w:rsid w:val="000260C8"/>
    <w:rsid w:val="00027050"/>
    <w:rsid w:val="000279F8"/>
    <w:rsid w:val="000305F3"/>
    <w:rsid w:val="0003298E"/>
    <w:rsid w:val="00032EF6"/>
    <w:rsid w:val="0003362E"/>
    <w:rsid w:val="00033873"/>
    <w:rsid w:val="00035453"/>
    <w:rsid w:val="0003564D"/>
    <w:rsid w:val="00035A1F"/>
    <w:rsid w:val="0003638F"/>
    <w:rsid w:val="00036853"/>
    <w:rsid w:val="000400ED"/>
    <w:rsid w:val="00040835"/>
    <w:rsid w:val="000419CB"/>
    <w:rsid w:val="00043961"/>
    <w:rsid w:val="0004487B"/>
    <w:rsid w:val="00044FFB"/>
    <w:rsid w:val="0004539E"/>
    <w:rsid w:val="00045B8A"/>
    <w:rsid w:val="000460C8"/>
    <w:rsid w:val="00046A4C"/>
    <w:rsid w:val="00047AC2"/>
    <w:rsid w:val="00050AA8"/>
    <w:rsid w:val="00050DC9"/>
    <w:rsid w:val="00051181"/>
    <w:rsid w:val="00051D2F"/>
    <w:rsid w:val="00052B1B"/>
    <w:rsid w:val="00052C41"/>
    <w:rsid w:val="00053B17"/>
    <w:rsid w:val="00053B1D"/>
    <w:rsid w:val="000548D2"/>
    <w:rsid w:val="00055B7F"/>
    <w:rsid w:val="00055E99"/>
    <w:rsid w:val="00055FB9"/>
    <w:rsid w:val="00057272"/>
    <w:rsid w:val="00057499"/>
    <w:rsid w:val="00057E0B"/>
    <w:rsid w:val="00057EEC"/>
    <w:rsid w:val="00057FD6"/>
    <w:rsid w:val="00057FFC"/>
    <w:rsid w:val="00060F1D"/>
    <w:rsid w:val="0006154C"/>
    <w:rsid w:val="00061EF1"/>
    <w:rsid w:val="000624F2"/>
    <w:rsid w:val="00062625"/>
    <w:rsid w:val="00062E02"/>
    <w:rsid w:val="00065C48"/>
    <w:rsid w:val="00065D6E"/>
    <w:rsid w:val="00066421"/>
    <w:rsid w:val="0006692C"/>
    <w:rsid w:val="00067CAE"/>
    <w:rsid w:val="000705F7"/>
    <w:rsid w:val="00070FFD"/>
    <w:rsid w:val="00071865"/>
    <w:rsid w:val="00072903"/>
    <w:rsid w:val="00072BFE"/>
    <w:rsid w:val="0007341C"/>
    <w:rsid w:val="000735A0"/>
    <w:rsid w:val="00073FAF"/>
    <w:rsid w:val="00074182"/>
    <w:rsid w:val="00074C47"/>
    <w:rsid w:val="00075568"/>
    <w:rsid w:val="00076BF1"/>
    <w:rsid w:val="00077A30"/>
    <w:rsid w:val="00080A6D"/>
    <w:rsid w:val="000817D1"/>
    <w:rsid w:val="00082422"/>
    <w:rsid w:val="00083513"/>
    <w:rsid w:val="000846A5"/>
    <w:rsid w:val="000852E8"/>
    <w:rsid w:val="000855C4"/>
    <w:rsid w:val="00085C2E"/>
    <w:rsid w:val="00085C44"/>
    <w:rsid w:val="00087280"/>
    <w:rsid w:val="00087378"/>
    <w:rsid w:val="00087B4D"/>
    <w:rsid w:val="00087DFC"/>
    <w:rsid w:val="00090BF5"/>
    <w:rsid w:val="00091190"/>
    <w:rsid w:val="0009127C"/>
    <w:rsid w:val="00092F7E"/>
    <w:rsid w:val="000934E6"/>
    <w:rsid w:val="0009403C"/>
    <w:rsid w:val="00094450"/>
    <w:rsid w:val="00094603"/>
    <w:rsid w:val="000946F7"/>
    <w:rsid w:val="00094A7E"/>
    <w:rsid w:val="00094DD5"/>
    <w:rsid w:val="00095898"/>
    <w:rsid w:val="00097192"/>
    <w:rsid w:val="00097198"/>
    <w:rsid w:val="00097B44"/>
    <w:rsid w:val="00097ED1"/>
    <w:rsid w:val="000A07E2"/>
    <w:rsid w:val="000A10F6"/>
    <w:rsid w:val="000A1408"/>
    <w:rsid w:val="000A18C1"/>
    <w:rsid w:val="000A20B5"/>
    <w:rsid w:val="000A2390"/>
    <w:rsid w:val="000A279E"/>
    <w:rsid w:val="000A2D85"/>
    <w:rsid w:val="000A33E7"/>
    <w:rsid w:val="000A35EA"/>
    <w:rsid w:val="000A50A0"/>
    <w:rsid w:val="000A59A2"/>
    <w:rsid w:val="000A5D19"/>
    <w:rsid w:val="000A6458"/>
    <w:rsid w:val="000A66E6"/>
    <w:rsid w:val="000A6E8A"/>
    <w:rsid w:val="000A733B"/>
    <w:rsid w:val="000B0431"/>
    <w:rsid w:val="000B047F"/>
    <w:rsid w:val="000B1048"/>
    <w:rsid w:val="000B2297"/>
    <w:rsid w:val="000B24C8"/>
    <w:rsid w:val="000B2C56"/>
    <w:rsid w:val="000B31D8"/>
    <w:rsid w:val="000B3424"/>
    <w:rsid w:val="000B37C3"/>
    <w:rsid w:val="000B394E"/>
    <w:rsid w:val="000B39A6"/>
    <w:rsid w:val="000B3FF1"/>
    <w:rsid w:val="000B4359"/>
    <w:rsid w:val="000B49D5"/>
    <w:rsid w:val="000B4BFA"/>
    <w:rsid w:val="000B5045"/>
    <w:rsid w:val="000B5521"/>
    <w:rsid w:val="000B6846"/>
    <w:rsid w:val="000B6A5A"/>
    <w:rsid w:val="000C0E69"/>
    <w:rsid w:val="000C0ED6"/>
    <w:rsid w:val="000C1044"/>
    <w:rsid w:val="000C12A7"/>
    <w:rsid w:val="000C3862"/>
    <w:rsid w:val="000C3BB3"/>
    <w:rsid w:val="000C4570"/>
    <w:rsid w:val="000C6784"/>
    <w:rsid w:val="000C6A43"/>
    <w:rsid w:val="000C6F5F"/>
    <w:rsid w:val="000C7197"/>
    <w:rsid w:val="000C76EF"/>
    <w:rsid w:val="000D28D5"/>
    <w:rsid w:val="000D2A90"/>
    <w:rsid w:val="000D2CA6"/>
    <w:rsid w:val="000D338E"/>
    <w:rsid w:val="000D3E26"/>
    <w:rsid w:val="000D3FBD"/>
    <w:rsid w:val="000D421D"/>
    <w:rsid w:val="000D477C"/>
    <w:rsid w:val="000D5014"/>
    <w:rsid w:val="000D56F1"/>
    <w:rsid w:val="000E0495"/>
    <w:rsid w:val="000E060E"/>
    <w:rsid w:val="000E06C6"/>
    <w:rsid w:val="000E0739"/>
    <w:rsid w:val="000E1868"/>
    <w:rsid w:val="000E1F0E"/>
    <w:rsid w:val="000E26F7"/>
    <w:rsid w:val="000E2A10"/>
    <w:rsid w:val="000E2D9B"/>
    <w:rsid w:val="000E3C53"/>
    <w:rsid w:val="000E55EB"/>
    <w:rsid w:val="000E5BBF"/>
    <w:rsid w:val="000E639F"/>
    <w:rsid w:val="000E673F"/>
    <w:rsid w:val="000E69D3"/>
    <w:rsid w:val="000E7622"/>
    <w:rsid w:val="000E7C33"/>
    <w:rsid w:val="000F18E2"/>
    <w:rsid w:val="000F4B98"/>
    <w:rsid w:val="000F5072"/>
    <w:rsid w:val="000F50E3"/>
    <w:rsid w:val="000F5771"/>
    <w:rsid w:val="000F5E91"/>
    <w:rsid w:val="000F6C3A"/>
    <w:rsid w:val="000F6CFB"/>
    <w:rsid w:val="000F7204"/>
    <w:rsid w:val="00100D62"/>
    <w:rsid w:val="00100ED9"/>
    <w:rsid w:val="001019E7"/>
    <w:rsid w:val="00101C97"/>
    <w:rsid w:val="001021AC"/>
    <w:rsid w:val="00102D92"/>
    <w:rsid w:val="0010387F"/>
    <w:rsid w:val="00104277"/>
    <w:rsid w:val="00104E14"/>
    <w:rsid w:val="001057F8"/>
    <w:rsid w:val="00105ED8"/>
    <w:rsid w:val="001064EB"/>
    <w:rsid w:val="00107199"/>
    <w:rsid w:val="00110EA2"/>
    <w:rsid w:val="00111244"/>
    <w:rsid w:val="00111298"/>
    <w:rsid w:val="00111AB7"/>
    <w:rsid w:val="0011247F"/>
    <w:rsid w:val="0011325E"/>
    <w:rsid w:val="001139A1"/>
    <w:rsid w:val="001140A5"/>
    <w:rsid w:val="001156F4"/>
    <w:rsid w:val="00117859"/>
    <w:rsid w:val="0012021D"/>
    <w:rsid w:val="0012037F"/>
    <w:rsid w:val="00120DA7"/>
    <w:rsid w:val="00121065"/>
    <w:rsid w:val="001216E5"/>
    <w:rsid w:val="00121B44"/>
    <w:rsid w:val="00121D5A"/>
    <w:rsid w:val="00124804"/>
    <w:rsid w:val="001249B7"/>
    <w:rsid w:val="00125DA4"/>
    <w:rsid w:val="001269A1"/>
    <w:rsid w:val="00127049"/>
    <w:rsid w:val="00127480"/>
    <w:rsid w:val="00127A61"/>
    <w:rsid w:val="00127ED6"/>
    <w:rsid w:val="001301B5"/>
    <w:rsid w:val="00130B9B"/>
    <w:rsid w:val="00130D01"/>
    <w:rsid w:val="00130F0B"/>
    <w:rsid w:val="00132625"/>
    <w:rsid w:val="0013286E"/>
    <w:rsid w:val="00132BD8"/>
    <w:rsid w:val="00135001"/>
    <w:rsid w:val="00135A7B"/>
    <w:rsid w:val="00136D3E"/>
    <w:rsid w:val="00137EDE"/>
    <w:rsid w:val="0014092C"/>
    <w:rsid w:val="00140CE9"/>
    <w:rsid w:val="00140D58"/>
    <w:rsid w:val="00141A9F"/>
    <w:rsid w:val="00142628"/>
    <w:rsid w:val="00142CC5"/>
    <w:rsid w:val="00142E11"/>
    <w:rsid w:val="00143D36"/>
    <w:rsid w:val="00144146"/>
    <w:rsid w:val="0014434D"/>
    <w:rsid w:val="00144C6B"/>
    <w:rsid w:val="00144F3E"/>
    <w:rsid w:val="00145FAF"/>
    <w:rsid w:val="00146397"/>
    <w:rsid w:val="00146B46"/>
    <w:rsid w:val="00147646"/>
    <w:rsid w:val="0014799B"/>
    <w:rsid w:val="001507FD"/>
    <w:rsid w:val="00150A79"/>
    <w:rsid w:val="00150E48"/>
    <w:rsid w:val="00151828"/>
    <w:rsid w:val="001528CE"/>
    <w:rsid w:val="0015303A"/>
    <w:rsid w:val="00153400"/>
    <w:rsid w:val="00153A83"/>
    <w:rsid w:val="00153E87"/>
    <w:rsid w:val="00154053"/>
    <w:rsid w:val="0015426A"/>
    <w:rsid w:val="00154B08"/>
    <w:rsid w:val="001556A0"/>
    <w:rsid w:val="00155D00"/>
    <w:rsid w:val="00156DD4"/>
    <w:rsid w:val="001571F5"/>
    <w:rsid w:val="00157BF2"/>
    <w:rsid w:val="00161F21"/>
    <w:rsid w:val="00162A47"/>
    <w:rsid w:val="00163024"/>
    <w:rsid w:val="00163075"/>
    <w:rsid w:val="001630E9"/>
    <w:rsid w:val="00163278"/>
    <w:rsid w:val="0016367A"/>
    <w:rsid w:val="00163832"/>
    <w:rsid w:val="001641AC"/>
    <w:rsid w:val="00164A25"/>
    <w:rsid w:val="00164B64"/>
    <w:rsid w:val="00164FBC"/>
    <w:rsid w:val="001654B2"/>
    <w:rsid w:val="001655CC"/>
    <w:rsid w:val="001661A2"/>
    <w:rsid w:val="00166DE5"/>
    <w:rsid w:val="00167548"/>
    <w:rsid w:val="00167EBE"/>
    <w:rsid w:val="00167F7D"/>
    <w:rsid w:val="00170568"/>
    <w:rsid w:val="00171176"/>
    <w:rsid w:val="00171637"/>
    <w:rsid w:val="00171971"/>
    <w:rsid w:val="00172442"/>
    <w:rsid w:val="001726FB"/>
    <w:rsid w:val="00172CA5"/>
    <w:rsid w:val="00173043"/>
    <w:rsid w:val="0017365D"/>
    <w:rsid w:val="001740BB"/>
    <w:rsid w:val="00174273"/>
    <w:rsid w:val="0017488C"/>
    <w:rsid w:val="00175180"/>
    <w:rsid w:val="00175838"/>
    <w:rsid w:val="00177DC2"/>
    <w:rsid w:val="001802E7"/>
    <w:rsid w:val="00180724"/>
    <w:rsid w:val="00180B49"/>
    <w:rsid w:val="00180DE7"/>
    <w:rsid w:val="0018141B"/>
    <w:rsid w:val="00181879"/>
    <w:rsid w:val="00181C30"/>
    <w:rsid w:val="0018230B"/>
    <w:rsid w:val="00182B56"/>
    <w:rsid w:val="00182FF6"/>
    <w:rsid w:val="0018430A"/>
    <w:rsid w:val="00184873"/>
    <w:rsid w:val="0018528A"/>
    <w:rsid w:val="00185990"/>
    <w:rsid w:val="00185C79"/>
    <w:rsid w:val="00185D6D"/>
    <w:rsid w:val="00185E89"/>
    <w:rsid w:val="00185EB8"/>
    <w:rsid w:val="00186A54"/>
    <w:rsid w:val="001871AC"/>
    <w:rsid w:val="001874F2"/>
    <w:rsid w:val="00187FE2"/>
    <w:rsid w:val="00190992"/>
    <w:rsid w:val="00190C01"/>
    <w:rsid w:val="00191401"/>
    <w:rsid w:val="0019177A"/>
    <w:rsid w:val="00192397"/>
    <w:rsid w:val="00192574"/>
    <w:rsid w:val="00192D3A"/>
    <w:rsid w:val="001930A4"/>
    <w:rsid w:val="00193E3E"/>
    <w:rsid w:val="00194ADE"/>
    <w:rsid w:val="00194E7C"/>
    <w:rsid w:val="001953CD"/>
    <w:rsid w:val="00195453"/>
    <w:rsid w:val="0019619D"/>
    <w:rsid w:val="00196237"/>
    <w:rsid w:val="001965B0"/>
    <w:rsid w:val="00197F11"/>
    <w:rsid w:val="001A0357"/>
    <w:rsid w:val="001A1478"/>
    <w:rsid w:val="001A1928"/>
    <w:rsid w:val="001A1BDD"/>
    <w:rsid w:val="001A22B2"/>
    <w:rsid w:val="001A2F4D"/>
    <w:rsid w:val="001A4C81"/>
    <w:rsid w:val="001A53F2"/>
    <w:rsid w:val="001A582B"/>
    <w:rsid w:val="001A5C1F"/>
    <w:rsid w:val="001A5DE7"/>
    <w:rsid w:val="001A7DA2"/>
    <w:rsid w:val="001B0C18"/>
    <w:rsid w:val="001B26BC"/>
    <w:rsid w:val="001B325F"/>
    <w:rsid w:val="001B32BC"/>
    <w:rsid w:val="001B40F5"/>
    <w:rsid w:val="001B44EC"/>
    <w:rsid w:val="001B565E"/>
    <w:rsid w:val="001B5D56"/>
    <w:rsid w:val="001B603E"/>
    <w:rsid w:val="001B7703"/>
    <w:rsid w:val="001B7B07"/>
    <w:rsid w:val="001C04DC"/>
    <w:rsid w:val="001C0BA0"/>
    <w:rsid w:val="001C1234"/>
    <w:rsid w:val="001C1750"/>
    <w:rsid w:val="001C1962"/>
    <w:rsid w:val="001C1E41"/>
    <w:rsid w:val="001C2404"/>
    <w:rsid w:val="001C24A4"/>
    <w:rsid w:val="001C251B"/>
    <w:rsid w:val="001C3441"/>
    <w:rsid w:val="001C45C7"/>
    <w:rsid w:val="001C530B"/>
    <w:rsid w:val="001C5B6B"/>
    <w:rsid w:val="001C6094"/>
    <w:rsid w:val="001C6599"/>
    <w:rsid w:val="001C7C8D"/>
    <w:rsid w:val="001D0B25"/>
    <w:rsid w:val="001D0D7A"/>
    <w:rsid w:val="001D10BA"/>
    <w:rsid w:val="001D2128"/>
    <w:rsid w:val="001D2BAB"/>
    <w:rsid w:val="001D2BC2"/>
    <w:rsid w:val="001D2CAA"/>
    <w:rsid w:val="001D328F"/>
    <w:rsid w:val="001D3639"/>
    <w:rsid w:val="001D38F8"/>
    <w:rsid w:val="001D39A6"/>
    <w:rsid w:val="001D3CFF"/>
    <w:rsid w:val="001D43BF"/>
    <w:rsid w:val="001D4A78"/>
    <w:rsid w:val="001D4BA3"/>
    <w:rsid w:val="001D58C8"/>
    <w:rsid w:val="001D6077"/>
    <w:rsid w:val="001D6590"/>
    <w:rsid w:val="001E0753"/>
    <w:rsid w:val="001E150C"/>
    <w:rsid w:val="001E1FDD"/>
    <w:rsid w:val="001E2A2D"/>
    <w:rsid w:val="001E33F4"/>
    <w:rsid w:val="001E36A5"/>
    <w:rsid w:val="001E4231"/>
    <w:rsid w:val="001E5B2D"/>
    <w:rsid w:val="001E60AA"/>
    <w:rsid w:val="001E7588"/>
    <w:rsid w:val="001E7A6E"/>
    <w:rsid w:val="001F0B62"/>
    <w:rsid w:val="001F138A"/>
    <w:rsid w:val="001F19EF"/>
    <w:rsid w:val="001F47B5"/>
    <w:rsid w:val="001F4F16"/>
    <w:rsid w:val="001F4FA5"/>
    <w:rsid w:val="001F57AE"/>
    <w:rsid w:val="001F57FB"/>
    <w:rsid w:val="001F5E43"/>
    <w:rsid w:val="001F67BA"/>
    <w:rsid w:val="001F6AFB"/>
    <w:rsid w:val="001F6CC2"/>
    <w:rsid w:val="001F75EE"/>
    <w:rsid w:val="001F76D6"/>
    <w:rsid w:val="001F7CF7"/>
    <w:rsid w:val="002001CC"/>
    <w:rsid w:val="00200510"/>
    <w:rsid w:val="002005DB"/>
    <w:rsid w:val="00201A88"/>
    <w:rsid w:val="00202913"/>
    <w:rsid w:val="00202D23"/>
    <w:rsid w:val="00203947"/>
    <w:rsid w:val="00205DE9"/>
    <w:rsid w:val="00206062"/>
    <w:rsid w:val="00206AC8"/>
    <w:rsid w:val="00207035"/>
    <w:rsid w:val="00210E0B"/>
    <w:rsid w:val="002116D4"/>
    <w:rsid w:val="00211AF4"/>
    <w:rsid w:val="00211D90"/>
    <w:rsid w:val="00212365"/>
    <w:rsid w:val="002125BB"/>
    <w:rsid w:val="00212794"/>
    <w:rsid w:val="00214047"/>
    <w:rsid w:val="00214115"/>
    <w:rsid w:val="00214363"/>
    <w:rsid w:val="00214D0B"/>
    <w:rsid w:val="00215A3D"/>
    <w:rsid w:val="0021750A"/>
    <w:rsid w:val="00220021"/>
    <w:rsid w:val="0022028E"/>
    <w:rsid w:val="002208C9"/>
    <w:rsid w:val="00220AAE"/>
    <w:rsid w:val="00221957"/>
    <w:rsid w:val="00222341"/>
    <w:rsid w:val="00222E0F"/>
    <w:rsid w:val="00223193"/>
    <w:rsid w:val="002271DE"/>
    <w:rsid w:val="0022746A"/>
    <w:rsid w:val="00227651"/>
    <w:rsid w:val="0023061E"/>
    <w:rsid w:val="00230EB3"/>
    <w:rsid w:val="002312B1"/>
    <w:rsid w:val="00231B6F"/>
    <w:rsid w:val="00232671"/>
    <w:rsid w:val="00232984"/>
    <w:rsid w:val="00233C1E"/>
    <w:rsid w:val="00235146"/>
    <w:rsid w:val="0023576B"/>
    <w:rsid w:val="00236754"/>
    <w:rsid w:val="002368DB"/>
    <w:rsid w:val="00236ADC"/>
    <w:rsid w:val="00236F12"/>
    <w:rsid w:val="0024058D"/>
    <w:rsid w:val="00240ECC"/>
    <w:rsid w:val="002423B5"/>
    <w:rsid w:val="00242FDC"/>
    <w:rsid w:val="00243646"/>
    <w:rsid w:val="002445C7"/>
    <w:rsid w:val="00244866"/>
    <w:rsid w:val="00245296"/>
    <w:rsid w:val="002452FF"/>
    <w:rsid w:val="0024545D"/>
    <w:rsid w:val="00246796"/>
    <w:rsid w:val="00246D5C"/>
    <w:rsid w:val="00246F10"/>
    <w:rsid w:val="002479CC"/>
    <w:rsid w:val="002503FF"/>
    <w:rsid w:val="0025048F"/>
    <w:rsid w:val="002508D9"/>
    <w:rsid w:val="002535E7"/>
    <w:rsid w:val="0025385D"/>
    <w:rsid w:val="0025484D"/>
    <w:rsid w:val="00254C4B"/>
    <w:rsid w:val="00254CE3"/>
    <w:rsid w:val="00255B29"/>
    <w:rsid w:val="00255D19"/>
    <w:rsid w:val="00255DED"/>
    <w:rsid w:val="00256E08"/>
    <w:rsid w:val="00256FFD"/>
    <w:rsid w:val="00257DD7"/>
    <w:rsid w:val="00257EB2"/>
    <w:rsid w:val="002632BA"/>
    <w:rsid w:val="002640E7"/>
    <w:rsid w:val="00264163"/>
    <w:rsid w:val="00264369"/>
    <w:rsid w:val="0026600B"/>
    <w:rsid w:val="002662D9"/>
    <w:rsid w:val="002669AA"/>
    <w:rsid w:val="00266C73"/>
    <w:rsid w:val="00267332"/>
    <w:rsid w:val="00267D1D"/>
    <w:rsid w:val="00270333"/>
    <w:rsid w:val="00270F8E"/>
    <w:rsid w:val="00271768"/>
    <w:rsid w:val="00271C92"/>
    <w:rsid w:val="00272E9B"/>
    <w:rsid w:val="0027315E"/>
    <w:rsid w:val="0027341F"/>
    <w:rsid w:val="00275267"/>
    <w:rsid w:val="00275297"/>
    <w:rsid w:val="002768AA"/>
    <w:rsid w:val="00276BEC"/>
    <w:rsid w:val="00277FF1"/>
    <w:rsid w:val="0028060B"/>
    <w:rsid w:val="00280918"/>
    <w:rsid w:val="00280D80"/>
    <w:rsid w:val="00280F13"/>
    <w:rsid w:val="00281D89"/>
    <w:rsid w:val="00282440"/>
    <w:rsid w:val="00282574"/>
    <w:rsid w:val="0028258A"/>
    <w:rsid w:val="00282A2C"/>
    <w:rsid w:val="00283028"/>
    <w:rsid w:val="00283107"/>
    <w:rsid w:val="002835F4"/>
    <w:rsid w:val="00283E26"/>
    <w:rsid w:val="00284231"/>
    <w:rsid w:val="00285BE0"/>
    <w:rsid w:val="00285DE3"/>
    <w:rsid w:val="0028665B"/>
    <w:rsid w:val="0028668F"/>
    <w:rsid w:val="00287FEB"/>
    <w:rsid w:val="00291C72"/>
    <w:rsid w:val="00292132"/>
    <w:rsid w:val="00293295"/>
    <w:rsid w:val="0029392A"/>
    <w:rsid w:val="002939D8"/>
    <w:rsid w:val="00294C8E"/>
    <w:rsid w:val="002953C4"/>
    <w:rsid w:val="00297C76"/>
    <w:rsid w:val="002A0630"/>
    <w:rsid w:val="002A44FE"/>
    <w:rsid w:val="002A5BD1"/>
    <w:rsid w:val="002A6802"/>
    <w:rsid w:val="002B099C"/>
    <w:rsid w:val="002B0ED8"/>
    <w:rsid w:val="002B12A7"/>
    <w:rsid w:val="002B3269"/>
    <w:rsid w:val="002B3AC5"/>
    <w:rsid w:val="002B4701"/>
    <w:rsid w:val="002B5215"/>
    <w:rsid w:val="002B5FB8"/>
    <w:rsid w:val="002B65E8"/>
    <w:rsid w:val="002B6D3B"/>
    <w:rsid w:val="002B7193"/>
    <w:rsid w:val="002B727E"/>
    <w:rsid w:val="002B7D2E"/>
    <w:rsid w:val="002C064A"/>
    <w:rsid w:val="002C1697"/>
    <w:rsid w:val="002C197B"/>
    <w:rsid w:val="002C1EA9"/>
    <w:rsid w:val="002C24CB"/>
    <w:rsid w:val="002C265F"/>
    <w:rsid w:val="002C2E70"/>
    <w:rsid w:val="002C3A46"/>
    <w:rsid w:val="002C4017"/>
    <w:rsid w:val="002C4BD0"/>
    <w:rsid w:val="002C4DF4"/>
    <w:rsid w:val="002C55B5"/>
    <w:rsid w:val="002C60C6"/>
    <w:rsid w:val="002C6112"/>
    <w:rsid w:val="002C6249"/>
    <w:rsid w:val="002C771D"/>
    <w:rsid w:val="002C7745"/>
    <w:rsid w:val="002C7C87"/>
    <w:rsid w:val="002D0210"/>
    <w:rsid w:val="002D074A"/>
    <w:rsid w:val="002D097E"/>
    <w:rsid w:val="002D2662"/>
    <w:rsid w:val="002D31B6"/>
    <w:rsid w:val="002D3D43"/>
    <w:rsid w:val="002D52C4"/>
    <w:rsid w:val="002D54FD"/>
    <w:rsid w:val="002D6B4F"/>
    <w:rsid w:val="002D7B7A"/>
    <w:rsid w:val="002E0073"/>
    <w:rsid w:val="002E0FB8"/>
    <w:rsid w:val="002E10AA"/>
    <w:rsid w:val="002E11AA"/>
    <w:rsid w:val="002E190D"/>
    <w:rsid w:val="002E1A40"/>
    <w:rsid w:val="002E227B"/>
    <w:rsid w:val="002E26FD"/>
    <w:rsid w:val="002E29A3"/>
    <w:rsid w:val="002E3D62"/>
    <w:rsid w:val="002E412B"/>
    <w:rsid w:val="002E4466"/>
    <w:rsid w:val="002E542E"/>
    <w:rsid w:val="002E58A6"/>
    <w:rsid w:val="002E5BBA"/>
    <w:rsid w:val="002E66AC"/>
    <w:rsid w:val="002E6AE8"/>
    <w:rsid w:val="002E76D7"/>
    <w:rsid w:val="002E7935"/>
    <w:rsid w:val="002E79E4"/>
    <w:rsid w:val="002E7E0D"/>
    <w:rsid w:val="002F0B2A"/>
    <w:rsid w:val="002F23DD"/>
    <w:rsid w:val="002F2F8D"/>
    <w:rsid w:val="002F48B0"/>
    <w:rsid w:val="002F4F96"/>
    <w:rsid w:val="002F53BE"/>
    <w:rsid w:val="002F5B5D"/>
    <w:rsid w:val="002F6E1A"/>
    <w:rsid w:val="002F74F0"/>
    <w:rsid w:val="002F75A2"/>
    <w:rsid w:val="002F7859"/>
    <w:rsid w:val="002F7B8F"/>
    <w:rsid w:val="002F7C38"/>
    <w:rsid w:val="00300EE0"/>
    <w:rsid w:val="003028BD"/>
    <w:rsid w:val="003036C0"/>
    <w:rsid w:val="003043FF"/>
    <w:rsid w:val="00305004"/>
    <w:rsid w:val="00305253"/>
    <w:rsid w:val="00307DA5"/>
    <w:rsid w:val="00310207"/>
    <w:rsid w:val="0031026B"/>
    <w:rsid w:val="00310407"/>
    <w:rsid w:val="00310C8C"/>
    <w:rsid w:val="00311C66"/>
    <w:rsid w:val="00312050"/>
    <w:rsid w:val="00312652"/>
    <w:rsid w:val="00312F8B"/>
    <w:rsid w:val="00314B8A"/>
    <w:rsid w:val="003150B4"/>
    <w:rsid w:val="003157B0"/>
    <w:rsid w:val="00316B85"/>
    <w:rsid w:val="00317141"/>
    <w:rsid w:val="00317181"/>
    <w:rsid w:val="0031719C"/>
    <w:rsid w:val="003202A2"/>
    <w:rsid w:val="00320649"/>
    <w:rsid w:val="00320749"/>
    <w:rsid w:val="00320785"/>
    <w:rsid w:val="00321EF9"/>
    <w:rsid w:val="0032531B"/>
    <w:rsid w:val="003258A4"/>
    <w:rsid w:val="003262EE"/>
    <w:rsid w:val="00326333"/>
    <w:rsid w:val="00326E99"/>
    <w:rsid w:val="003276F6"/>
    <w:rsid w:val="00327F78"/>
    <w:rsid w:val="003301D7"/>
    <w:rsid w:val="00330FA4"/>
    <w:rsid w:val="0033103C"/>
    <w:rsid w:val="00331FF4"/>
    <w:rsid w:val="00332800"/>
    <w:rsid w:val="00332AEB"/>
    <w:rsid w:val="00333021"/>
    <w:rsid w:val="00333E04"/>
    <w:rsid w:val="00334109"/>
    <w:rsid w:val="00334ADA"/>
    <w:rsid w:val="003350D6"/>
    <w:rsid w:val="0033641D"/>
    <w:rsid w:val="00336792"/>
    <w:rsid w:val="003369C6"/>
    <w:rsid w:val="00336F1D"/>
    <w:rsid w:val="00337357"/>
    <w:rsid w:val="00337684"/>
    <w:rsid w:val="003379F7"/>
    <w:rsid w:val="00340A57"/>
    <w:rsid w:val="00340E5C"/>
    <w:rsid w:val="0034266E"/>
    <w:rsid w:val="00342933"/>
    <w:rsid w:val="0034326C"/>
    <w:rsid w:val="00343C91"/>
    <w:rsid w:val="00343F5F"/>
    <w:rsid w:val="00344EB7"/>
    <w:rsid w:val="003454DB"/>
    <w:rsid w:val="00345651"/>
    <w:rsid w:val="0034698A"/>
    <w:rsid w:val="00346E5F"/>
    <w:rsid w:val="00350B40"/>
    <w:rsid w:val="003513CE"/>
    <w:rsid w:val="0035325B"/>
    <w:rsid w:val="0035334D"/>
    <w:rsid w:val="00353D2F"/>
    <w:rsid w:val="00354044"/>
    <w:rsid w:val="003540DC"/>
    <w:rsid w:val="003546BA"/>
    <w:rsid w:val="00354E33"/>
    <w:rsid w:val="003556A6"/>
    <w:rsid w:val="0035670E"/>
    <w:rsid w:val="003569E1"/>
    <w:rsid w:val="00356A20"/>
    <w:rsid w:val="00356ACA"/>
    <w:rsid w:val="00360834"/>
    <w:rsid w:val="003608FD"/>
    <w:rsid w:val="00361930"/>
    <w:rsid w:val="00361BB9"/>
    <w:rsid w:val="003621AF"/>
    <w:rsid w:val="003624A2"/>
    <w:rsid w:val="00362A03"/>
    <w:rsid w:val="00362BEF"/>
    <w:rsid w:val="003645D1"/>
    <w:rsid w:val="00364739"/>
    <w:rsid w:val="00365375"/>
    <w:rsid w:val="003654A8"/>
    <w:rsid w:val="00366428"/>
    <w:rsid w:val="003669BC"/>
    <w:rsid w:val="00367CF3"/>
    <w:rsid w:val="00370129"/>
    <w:rsid w:val="0037084C"/>
    <w:rsid w:val="00372097"/>
    <w:rsid w:val="0037267E"/>
    <w:rsid w:val="003731BC"/>
    <w:rsid w:val="0037424F"/>
    <w:rsid w:val="003747A3"/>
    <w:rsid w:val="00374C9C"/>
    <w:rsid w:val="003751DE"/>
    <w:rsid w:val="0037571A"/>
    <w:rsid w:val="00375BE3"/>
    <w:rsid w:val="00375EDB"/>
    <w:rsid w:val="00376744"/>
    <w:rsid w:val="003772BF"/>
    <w:rsid w:val="0038246F"/>
    <w:rsid w:val="003837DB"/>
    <w:rsid w:val="00386303"/>
    <w:rsid w:val="00386CAE"/>
    <w:rsid w:val="00387F71"/>
    <w:rsid w:val="003901C5"/>
    <w:rsid w:val="00390ACC"/>
    <w:rsid w:val="00390AF2"/>
    <w:rsid w:val="00390D2E"/>
    <w:rsid w:val="00390EFB"/>
    <w:rsid w:val="00390F4F"/>
    <w:rsid w:val="003918E6"/>
    <w:rsid w:val="003919E6"/>
    <w:rsid w:val="00391A29"/>
    <w:rsid w:val="00392B8E"/>
    <w:rsid w:val="003931B8"/>
    <w:rsid w:val="00393254"/>
    <w:rsid w:val="00394412"/>
    <w:rsid w:val="00394727"/>
    <w:rsid w:val="0039490A"/>
    <w:rsid w:val="003955BF"/>
    <w:rsid w:val="00395CDF"/>
    <w:rsid w:val="00396132"/>
    <w:rsid w:val="00396C24"/>
    <w:rsid w:val="003974E6"/>
    <w:rsid w:val="003A0D6B"/>
    <w:rsid w:val="003A167D"/>
    <w:rsid w:val="003A22FA"/>
    <w:rsid w:val="003A231D"/>
    <w:rsid w:val="003A394B"/>
    <w:rsid w:val="003A396B"/>
    <w:rsid w:val="003A3E2D"/>
    <w:rsid w:val="003A4574"/>
    <w:rsid w:val="003A482F"/>
    <w:rsid w:val="003A4E45"/>
    <w:rsid w:val="003B021F"/>
    <w:rsid w:val="003B0325"/>
    <w:rsid w:val="003B0A45"/>
    <w:rsid w:val="003B1F44"/>
    <w:rsid w:val="003B22B1"/>
    <w:rsid w:val="003B282C"/>
    <w:rsid w:val="003B2C91"/>
    <w:rsid w:val="003B3944"/>
    <w:rsid w:val="003B4F03"/>
    <w:rsid w:val="003B4F34"/>
    <w:rsid w:val="003B5265"/>
    <w:rsid w:val="003B5E31"/>
    <w:rsid w:val="003B70A6"/>
    <w:rsid w:val="003B7141"/>
    <w:rsid w:val="003B79B1"/>
    <w:rsid w:val="003C0259"/>
    <w:rsid w:val="003C1179"/>
    <w:rsid w:val="003C1754"/>
    <w:rsid w:val="003C27EA"/>
    <w:rsid w:val="003C2876"/>
    <w:rsid w:val="003C2FD2"/>
    <w:rsid w:val="003C3127"/>
    <w:rsid w:val="003C405F"/>
    <w:rsid w:val="003C4110"/>
    <w:rsid w:val="003C41AA"/>
    <w:rsid w:val="003C51DD"/>
    <w:rsid w:val="003C563B"/>
    <w:rsid w:val="003C5DB0"/>
    <w:rsid w:val="003C5F7D"/>
    <w:rsid w:val="003C610D"/>
    <w:rsid w:val="003C6B78"/>
    <w:rsid w:val="003C7CC5"/>
    <w:rsid w:val="003D09E7"/>
    <w:rsid w:val="003D0A56"/>
    <w:rsid w:val="003D0AEA"/>
    <w:rsid w:val="003D1421"/>
    <w:rsid w:val="003D1448"/>
    <w:rsid w:val="003D1546"/>
    <w:rsid w:val="003D1A3C"/>
    <w:rsid w:val="003D1E3F"/>
    <w:rsid w:val="003D1E8D"/>
    <w:rsid w:val="003D2D6D"/>
    <w:rsid w:val="003D2E4E"/>
    <w:rsid w:val="003D37BF"/>
    <w:rsid w:val="003D3FD2"/>
    <w:rsid w:val="003D420F"/>
    <w:rsid w:val="003D4B18"/>
    <w:rsid w:val="003D4CC0"/>
    <w:rsid w:val="003D59BD"/>
    <w:rsid w:val="003D5D5B"/>
    <w:rsid w:val="003D6E57"/>
    <w:rsid w:val="003D748E"/>
    <w:rsid w:val="003D75BA"/>
    <w:rsid w:val="003D7934"/>
    <w:rsid w:val="003E016C"/>
    <w:rsid w:val="003E084C"/>
    <w:rsid w:val="003E3BF5"/>
    <w:rsid w:val="003E4040"/>
    <w:rsid w:val="003E51C3"/>
    <w:rsid w:val="003E53E1"/>
    <w:rsid w:val="003E5B59"/>
    <w:rsid w:val="003E6743"/>
    <w:rsid w:val="003E77BC"/>
    <w:rsid w:val="003F118A"/>
    <w:rsid w:val="003F2049"/>
    <w:rsid w:val="003F2CD1"/>
    <w:rsid w:val="003F4009"/>
    <w:rsid w:val="003F65D4"/>
    <w:rsid w:val="003F6B60"/>
    <w:rsid w:val="003F6DDC"/>
    <w:rsid w:val="003F7849"/>
    <w:rsid w:val="003F7F82"/>
    <w:rsid w:val="003F7FB2"/>
    <w:rsid w:val="004001FE"/>
    <w:rsid w:val="00401B3D"/>
    <w:rsid w:val="00404233"/>
    <w:rsid w:val="004043C4"/>
    <w:rsid w:val="00404DC8"/>
    <w:rsid w:val="00404F08"/>
    <w:rsid w:val="00406930"/>
    <w:rsid w:val="00406E46"/>
    <w:rsid w:val="00407D74"/>
    <w:rsid w:val="00407EE8"/>
    <w:rsid w:val="0041014F"/>
    <w:rsid w:val="00410930"/>
    <w:rsid w:val="004115B9"/>
    <w:rsid w:val="0041190F"/>
    <w:rsid w:val="00412061"/>
    <w:rsid w:val="00412340"/>
    <w:rsid w:val="004125D4"/>
    <w:rsid w:val="004126F6"/>
    <w:rsid w:val="004127AA"/>
    <w:rsid w:val="004132DE"/>
    <w:rsid w:val="00413774"/>
    <w:rsid w:val="00415951"/>
    <w:rsid w:val="00417432"/>
    <w:rsid w:val="00417CA9"/>
    <w:rsid w:val="00420279"/>
    <w:rsid w:val="00420C8F"/>
    <w:rsid w:val="00421589"/>
    <w:rsid w:val="00421764"/>
    <w:rsid w:val="00422930"/>
    <w:rsid w:val="00422E3E"/>
    <w:rsid w:val="00424968"/>
    <w:rsid w:val="00424CA2"/>
    <w:rsid w:val="00424F6F"/>
    <w:rsid w:val="00425F00"/>
    <w:rsid w:val="00426911"/>
    <w:rsid w:val="0042770D"/>
    <w:rsid w:val="00427A0D"/>
    <w:rsid w:val="00431869"/>
    <w:rsid w:val="00432054"/>
    <w:rsid w:val="004322DC"/>
    <w:rsid w:val="004323B6"/>
    <w:rsid w:val="00433856"/>
    <w:rsid w:val="004339B0"/>
    <w:rsid w:val="00433D78"/>
    <w:rsid w:val="00433E0E"/>
    <w:rsid w:val="00436B63"/>
    <w:rsid w:val="00436D33"/>
    <w:rsid w:val="00440280"/>
    <w:rsid w:val="004402CF"/>
    <w:rsid w:val="00441A4D"/>
    <w:rsid w:val="00442A3D"/>
    <w:rsid w:val="00442C15"/>
    <w:rsid w:val="00443144"/>
    <w:rsid w:val="0044351F"/>
    <w:rsid w:val="00443910"/>
    <w:rsid w:val="004441FC"/>
    <w:rsid w:val="00444340"/>
    <w:rsid w:val="00444660"/>
    <w:rsid w:val="004448D5"/>
    <w:rsid w:val="0044626C"/>
    <w:rsid w:val="00446571"/>
    <w:rsid w:val="00446D4C"/>
    <w:rsid w:val="00447C56"/>
    <w:rsid w:val="004500A7"/>
    <w:rsid w:val="00450999"/>
    <w:rsid w:val="00450C64"/>
    <w:rsid w:val="00452DB5"/>
    <w:rsid w:val="00452E5E"/>
    <w:rsid w:val="004534A1"/>
    <w:rsid w:val="004541DF"/>
    <w:rsid w:val="00455DC0"/>
    <w:rsid w:val="0045623C"/>
    <w:rsid w:val="004562D4"/>
    <w:rsid w:val="004567A7"/>
    <w:rsid w:val="00456B18"/>
    <w:rsid w:val="00456C31"/>
    <w:rsid w:val="00456CC7"/>
    <w:rsid w:val="0045718B"/>
    <w:rsid w:val="0045739F"/>
    <w:rsid w:val="00457A8C"/>
    <w:rsid w:val="00460314"/>
    <w:rsid w:val="00460519"/>
    <w:rsid w:val="004618D3"/>
    <w:rsid w:val="004622FA"/>
    <w:rsid w:val="00464115"/>
    <w:rsid w:val="00464EF4"/>
    <w:rsid w:val="00466495"/>
    <w:rsid w:val="00466618"/>
    <w:rsid w:val="00466D8E"/>
    <w:rsid w:val="00467415"/>
    <w:rsid w:val="00470012"/>
    <w:rsid w:val="00470EFD"/>
    <w:rsid w:val="00470F10"/>
    <w:rsid w:val="00471C1C"/>
    <w:rsid w:val="00471EE2"/>
    <w:rsid w:val="004721C3"/>
    <w:rsid w:val="00472C88"/>
    <w:rsid w:val="0047439F"/>
    <w:rsid w:val="00474EA4"/>
    <w:rsid w:val="00475B4C"/>
    <w:rsid w:val="00475CB5"/>
    <w:rsid w:val="004763D7"/>
    <w:rsid w:val="00477AA9"/>
    <w:rsid w:val="00481090"/>
    <w:rsid w:val="004817EA"/>
    <w:rsid w:val="00481CE5"/>
    <w:rsid w:val="00482D14"/>
    <w:rsid w:val="00482EF5"/>
    <w:rsid w:val="004833A3"/>
    <w:rsid w:val="00483D63"/>
    <w:rsid w:val="0048593D"/>
    <w:rsid w:val="00486832"/>
    <w:rsid w:val="004903B6"/>
    <w:rsid w:val="00491012"/>
    <w:rsid w:val="00491B0F"/>
    <w:rsid w:val="00492B9C"/>
    <w:rsid w:val="00492C0A"/>
    <w:rsid w:val="00493E7D"/>
    <w:rsid w:val="00493EF2"/>
    <w:rsid w:val="00494AD8"/>
    <w:rsid w:val="00494B2B"/>
    <w:rsid w:val="004954B6"/>
    <w:rsid w:val="00496CD0"/>
    <w:rsid w:val="00497164"/>
    <w:rsid w:val="004A0607"/>
    <w:rsid w:val="004A173E"/>
    <w:rsid w:val="004A185F"/>
    <w:rsid w:val="004A2CF9"/>
    <w:rsid w:val="004A31AC"/>
    <w:rsid w:val="004A32EF"/>
    <w:rsid w:val="004A491B"/>
    <w:rsid w:val="004A5870"/>
    <w:rsid w:val="004A6D08"/>
    <w:rsid w:val="004A6F42"/>
    <w:rsid w:val="004A7921"/>
    <w:rsid w:val="004A7A5F"/>
    <w:rsid w:val="004A7EC8"/>
    <w:rsid w:val="004B0550"/>
    <w:rsid w:val="004B0667"/>
    <w:rsid w:val="004B0793"/>
    <w:rsid w:val="004B080E"/>
    <w:rsid w:val="004B120A"/>
    <w:rsid w:val="004B1F32"/>
    <w:rsid w:val="004B25AC"/>
    <w:rsid w:val="004B3742"/>
    <w:rsid w:val="004B3759"/>
    <w:rsid w:val="004B4904"/>
    <w:rsid w:val="004B4971"/>
    <w:rsid w:val="004B6A54"/>
    <w:rsid w:val="004B6BB0"/>
    <w:rsid w:val="004B71C7"/>
    <w:rsid w:val="004B7758"/>
    <w:rsid w:val="004B776C"/>
    <w:rsid w:val="004C0C41"/>
    <w:rsid w:val="004C0C5B"/>
    <w:rsid w:val="004C1332"/>
    <w:rsid w:val="004C36C5"/>
    <w:rsid w:val="004C36E9"/>
    <w:rsid w:val="004C3704"/>
    <w:rsid w:val="004C4B17"/>
    <w:rsid w:val="004C4BDE"/>
    <w:rsid w:val="004C536B"/>
    <w:rsid w:val="004C5956"/>
    <w:rsid w:val="004C7768"/>
    <w:rsid w:val="004D19FD"/>
    <w:rsid w:val="004D2192"/>
    <w:rsid w:val="004D238E"/>
    <w:rsid w:val="004D2CFC"/>
    <w:rsid w:val="004D2D93"/>
    <w:rsid w:val="004D2F78"/>
    <w:rsid w:val="004D57FE"/>
    <w:rsid w:val="004D753D"/>
    <w:rsid w:val="004D7595"/>
    <w:rsid w:val="004D7C21"/>
    <w:rsid w:val="004E06AE"/>
    <w:rsid w:val="004E0867"/>
    <w:rsid w:val="004E2786"/>
    <w:rsid w:val="004E283F"/>
    <w:rsid w:val="004E2942"/>
    <w:rsid w:val="004E318F"/>
    <w:rsid w:val="004E3612"/>
    <w:rsid w:val="004E40E6"/>
    <w:rsid w:val="004E466B"/>
    <w:rsid w:val="004E496B"/>
    <w:rsid w:val="004E4AFA"/>
    <w:rsid w:val="004E50B0"/>
    <w:rsid w:val="004E5274"/>
    <w:rsid w:val="004E52B8"/>
    <w:rsid w:val="004E5309"/>
    <w:rsid w:val="004E5A3E"/>
    <w:rsid w:val="004E5E17"/>
    <w:rsid w:val="004E604E"/>
    <w:rsid w:val="004E69EF"/>
    <w:rsid w:val="004E6BA1"/>
    <w:rsid w:val="004E6C15"/>
    <w:rsid w:val="004E7A48"/>
    <w:rsid w:val="004F026C"/>
    <w:rsid w:val="004F104E"/>
    <w:rsid w:val="004F123F"/>
    <w:rsid w:val="004F1BE0"/>
    <w:rsid w:val="004F211E"/>
    <w:rsid w:val="004F25C3"/>
    <w:rsid w:val="004F3971"/>
    <w:rsid w:val="004F4B3E"/>
    <w:rsid w:val="004F4CD8"/>
    <w:rsid w:val="004F509C"/>
    <w:rsid w:val="004F5345"/>
    <w:rsid w:val="004F55B1"/>
    <w:rsid w:val="004F5774"/>
    <w:rsid w:val="004F6FA7"/>
    <w:rsid w:val="004F7845"/>
    <w:rsid w:val="005021C7"/>
    <w:rsid w:val="0050275B"/>
    <w:rsid w:val="00503F68"/>
    <w:rsid w:val="00505AE5"/>
    <w:rsid w:val="00506485"/>
    <w:rsid w:val="00507D12"/>
    <w:rsid w:val="00512FBF"/>
    <w:rsid w:val="00513CC4"/>
    <w:rsid w:val="005141F0"/>
    <w:rsid w:val="005142C3"/>
    <w:rsid w:val="00515CEE"/>
    <w:rsid w:val="00516691"/>
    <w:rsid w:val="005176CF"/>
    <w:rsid w:val="00517B99"/>
    <w:rsid w:val="00520E2D"/>
    <w:rsid w:val="005210E5"/>
    <w:rsid w:val="005221F6"/>
    <w:rsid w:val="00522583"/>
    <w:rsid w:val="00524030"/>
    <w:rsid w:val="005248E3"/>
    <w:rsid w:val="005249BF"/>
    <w:rsid w:val="00524E59"/>
    <w:rsid w:val="005265D7"/>
    <w:rsid w:val="00526A94"/>
    <w:rsid w:val="00527B0F"/>
    <w:rsid w:val="00530AB4"/>
    <w:rsid w:val="00531495"/>
    <w:rsid w:val="0053179E"/>
    <w:rsid w:val="00532133"/>
    <w:rsid w:val="0053242E"/>
    <w:rsid w:val="0053328D"/>
    <w:rsid w:val="0053357B"/>
    <w:rsid w:val="00535335"/>
    <w:rsid w:val="0053547F"/>
    <w:rsid w:val="00535574"/>
    <w:rsid w:val="00536D7F"/>
    <w:rsid w:val="005404B0"/>
    <w:rsid w:val="00542208"/>
    <w:rsid w:val="005429BB"/>
    <w:rsid w:val="00542F33"/>
    <w:rsid w:val="00543C3C"/>
    <w:rsid w:val="00544157"/>
    <w:rsid w:val="00545066"/>
    <w:rsid w:val="005450EE"/>
    <w:rsid w:val="00547506"/>
    <w:rsid w:val="005504F9"/>
    <w:rsid w:val="0055090A"/>
    <w:rsid w:val="00550C96"/>
    <w:rsid w:val="00550CBE"/>
    <w:rsid w:val="0055113A"/>
    <w:rsid w:val="0055202F"/>
    <w:rsid w:val="00552104"/>
    <w:rsid w:val="00552283"/>
    <w:rsid w:val="0055300A"/>
    <w:rsid w:val="0055311E"/>
    <w:rsid w:val="00553550"/>
    <w:rsid w:val="00553D11"/>
    <w:rsid w:val="005548E8"/>
    <w:rsid w:val="005552A2"/>
    <w:rsid w:val="005552A6"/>
    <w:rsid w:val="00555FD7"/>
    <w:rsid w:val="0055632F"/>
    <w:rsid w:val="00556FFA"/>
    <w:rsid w:val="0055708F"/>
    <w:rsid w:val="00557505"/>
    <w:rsid w:val="00560B92"/>
    <w:rsid w:val="00561179"/>
    <w:rsid w:val="00561E5F"/>
    <w:rsid w:val="00562683"/>
    <w:rsid w:val="00562CD2"/>
    <w:rsid w:val="00562E6D"/>
    <w:rsid w:val="00564641"/>
    <w:rsid w:val="00564842"/>
    <w:rsid w:val="005648C6"/>
    <w:rsid w:val="00564D7A"/>
    <w:rsid w:val="00564DEC"/>
    <w:rsid w:val="00564F9A"/>
    <w:rsid w:val="0056540B"/>
    <w:rsid w:val="00565856"/>
    <w:rsid w:val="00565A02"/>
    <w:rsid w:val="00565CC4"/>
    <w:rsid w:val="00566A1F"/>
    <w:rsid w:val="005670B5"/>
    <w:rsid w:val="00570A2A"/>
    <w:rsid w:val="00570A72"/>
    <w:rsid w:val="00571F4D"/>
    <w:rsid w:val="00574058"/>
    <w:rsid w:val="005741E8"/>
    <w:rsid w:val="005745DB"/>
    <w:rsid w:val="00576C14"/>
    <w:rsid w:val="0057744F"/>
    <w:rsid w:val="00577832"/>
    <w:rsid w:val="0058040B"/>
    <w:rsid w:val="00580F05"/>
    <w:rsid w:val="00581F54"/>
    <w:rsid w:val="005829CF"/>
    <w:rsid w:val="00582B97"/>
    <w:rsid w:val="00583635"/>
    <w:rsid w:val="005839F7"/>
    <w:rsid w:val="005842C1"/>
    <w:rsid w:val="00584F64"/>
    <w:rsid w:val="00585821"/>
    <w:rsid w:val="005870FE"/>
    <w:rsid w:val="00590F70"/>
    <w:rsid w:val="0059267D"/>
    <w:rsid w:val="00593BD0"/>
    <w:rsid w:val="00594023"/>
    <w:rsid w:val="00594446"/>
    <w:rsid w:val="005944F8"/>
    <w:rsid w:val="00595CEC"/>
    <w:rsid w:val="00596440"/>
    <w:rsid w:val="0059666A"/>
    <w:rsid w:val="00596975"/>
    <w:rsid w:val="005969E4"/>
    <w:rsid w:val="00596E8B"/>
    <w:rsid w:val="005974B3"/>
    <w:rsid w:val="00597F23"/>
    <w:rsid w:val="005A00F8"/>
    <w:rsid w:val="005A16B4"/>
    <w:rsid w:val="005A242B"/>
    <w:rsid w:val="005A258D"/>
    <w:rsid w:val="005A2BED"/>
    <w:rsid w:val="005A30B3"/>
    <w:rsid w:val="005A34CA"/>
    <w:rsid w:val="005A5639"/>
    <w:rsid w:val="005A5AC2"/>
    <w:rsid w:val="005A6C1C"/>
    <w:rsid w:val="005B044D"/>
    <w:rsid w:val="005B10CA"/>
    <w:rsid w:val="005B1A8C"/>
    <w:rsid w:val="005B274D"/>
    <w:rsid w:val="005B2806"/>
    <w:rsid w:val="005B29C6"/>
    <w:rsid w:val="005B3256"/>
    <w:rsid w:val="005B389D"/>
    <w:rsid w:val="005B440C"/>
    <w:rsid w:val="005B4923"/>
    <w:rsid w:val="005B518B"/>
    <w:rsid w:val="005B6062"/>
    <w:rsid w:val="005B623D"/>
    <w:rsid w:val="005B6481"/>
    <w:rsid w:val="005B6569"/>
    <w:rsid w:val="005C0064"/>
    <w:rsid w:val="005C0345"/>
    <w:rsid w:val="005C1080"/>
    <w:rsid w:val="005C1A84"/>
    <w:rsid w:val="005C2789"/>
    <w:rsid w:val="005C35EF"/>
    <w:rsid w:val="005C3C61"/>
    <w:rsid w:val="005C5AA7"/>
    <w:rsid w:val="005C6052"/>
    <w:rsid w:val="005C64AF"/>
    <w:rsid w:val="005C71B2"/>
    <w:rsid w:val="005C7819"/>
    <w:rsid w:val="005C799C"/>
    <w:rsid w:val="005D030A"/>
    <w:rsid w:val="005D1780"/>
    <w:rsid w:val="005D1F0F"/>
    <w:rsid w:val="005D28BD"/>
    <w:rsid w:val="005D3C52"/>
    <w:rsid w:val="005D3F14"/>
    <w:rsid w:val="005D56D7"/>
    <w:rsid w:val="005D58F2"/>
    <w:rsid w:val="005D5BD3"/>
    <w:rsid w:val="005D5D96"/>
    <w:rsid w:val="005D5DE1"/>
    <w:rsid w:val="005D66BA"/>
    <w:rsid w:val="005D6ABE"/>
    <w:rsid w:val="005D744D"/>
    <w:rsid w:val="005D7ABE"/>
    <w:rsid w:val="005D7C22"/>
    <w:rsid w:val="005E047F"/>
    <w:rsid w:val="005E0F61"/>
    <w:rsid w:val="005E12F7"/>
    <w:rsid w:val="005E1EEA"/>
    <w:rsid w:val="005E2600"/>
    <w:rsid w:val="005E2D6C"/>
    <w:rsid w:val="005E3489"/>
    <w:rsid w:val="005E3514"/>
    <w:rsid w:val="005E376D"/>
    <w:rsid w:val="005E4AE9"/>
    <w:rsid w:val="005E56FD"/>
    <w:rsid w:val="005E6C6C"/>
    <w:rsid w:val="005E6F0B"/>
    <w:rsid w:val="005E7893"/>
    <w:rsid w:val="005E7E6B"/>
    <w:rsid w:val="005F0151"/>
    <w:rsid w:val="005F0336"/>
    <w:rsid w:val="005F0714"/>
    <w:rsid w:val="005F123F"/>
    <w:rsid w:val="005F12A5"/>
    <w:rsid w:val="005F1968"/>
    <w:rsid w:val="005F1E3C"/>
    <w:rsid w:val="005F1EA4"/>
    <w:rsid w:val="005F2674"/>
    <w:rsid w:val="005F360E"/>
    <w:rsid w:val="005F42E4"/>
    <w:rsid w:val="005F50D6"/>
    <w:rsid w:val="005F6357"/>
    <w:rsid w:val="005F6537"/>
    <w:rsid w:val="005F6677"/>
    <w:rsid w:val="005F68FD"/>
    <w:rsid w:val="005F6F98"/>
    <w:rsid w:val="005F716F"/>
    <w:rsid w:val="00600B9F"/>
    <w:rsid w:val="00600F9F"/>
    <w:rsid w:val="0060254C"/>
    <w:rsid w:val="00602E5F"/>
    <w:rsid w:val="00603C6A"/>
    <w:rsid w:val="00604EDB"/>
    <w:rsid w:val="0060549A"/>
    <w:rsid w:val="006055C8"/>
    <w:rsid w:val="00605ACE"/>
    <w:rsid w:val="00605D4F"/>
    <w:rsid w:val="006127B5"/>
    <w:rsid w:val="0061359F"/>
    <w:rsid w:val="00613BF7"/>
    <w:rsid w:val="0061472D"/>
    <w:rsid w:val="00616A58"/>
    <w:rsid w:val="00617F7E"/>
    <w:rsid w:val="0062048C"/>
    <w:rsid w:val="006210AE"/>
    <w:rsid w:val="006219F7"/>
    <w:rsid w:val="00621CB1"/>
    <w:rsid w:val="00621E43"/>
    <w:rsid w:val="00621F32"/>
    <w:rsid w:val="006222F0"/>
    <w:rsid w:val="0062362C"/>
    <w:rsid w:val="00624799"/>
    <w:rsid w:val="00625B4F"/>
    <w:rsid w:val="006261AA"/>
    <w:rsid w:val="006268C2"/>
    <w:rsid w:val="006271D6"/>
    <w:rsid w:val="00630170"/>
    <w:rsid w:val="00630345"/>
    <w:rsid w:val="00630535"/>
    <w:rsid w:val="0063070F"/>
    <w:rsid w:val="00631C67"/>
    <w:rsid w:val="00632DFB"/>
    <w:rsid w:val="00632FD7"/>
    <w:rsid w:val="0063326C"/>
    <w:rsid w:val="00633653"/>
    <w:rsid w:val="006336AF"/>
    <w:rsid w:val="00633BB3"/>
    <w:rsid w:val="00634397"/>
    <w:rsid w:val="006362BE"/>
    <w:rsid w:val="0063740A"/>
    <w:rsid w:val="0063750E"/>
    <w:rsid w:val="006375F5"/>
    <w:rsid w:val="00637D7A"/>
    <w:rsid w:val="006401CF"/>
    <w:rsid w:val="00640776"/>
    <w:rsid w:val="00640E34"/>
    <w:rsid w:val="0064134A"/>
    <w:rsid w:val="006425EE"/>
    <w:rsid w:val="00643C3C"/>
    <w:rsid w:val="006453C6"/>
    <w:rsid w:val="00645726"/>
    <w:rsid w:val="0064616A"/>
    <w:rsid w:val="0064696C"/>
    <w:rsid w:val="006477BB"/>
    <w:rsid w:val="006507DB"/>
    <w:rsid w:val="006508CB"/>
    <w:rsid w:val="00650C16"/>
    <w:rsid w:val="006510D7"/>
    <w:rsid w:val="006513E2"/>
    <w:rsid w:val="00651519"/>
    <w:rsid w:val="006517B7"/>
    <w:rsid w:val="00651E35"/>
    <w:rsid w:val="0065215B"/>
    <w:rsid w:val="00652598"/>
    <w:rsid w:val="006548BD"/>
    <w:rsid w:val="00655086"/>
    <w:rsid w:val="006556F1"/>
    <w:rsid w:val="00655AA5"/>
    <w:rsid w:val="0065649D"/>
    <w:rsid w:val="00656C3F"/>
    <w:rsid w:val="0065711D"/>
    <w:rsid w:val="0065793C"/>
    <w:rsid w:val="006612C0"/>
    <w:rsid w:val="006623D2"/>
    <w:rsid w:val="006625FD"/>
    <w:rsid w:val="00662DBB"/>
    <w:rsid w:val="006640AC"/>
    <w:rsid w:val="00664154"/>
    <w:rsid w:val="0066441C"/>
    <w:rsid w:val="00664E05"/>
    <w:rsid w:val="006652DD"/>
    <w:rsid w:val="006653E5"/>
    <w:rsid w:val="006655CF"/>
    <w:rsid w:val="006673EF"/>
    <w:rsid w:val="00670469"/>
    <w:rsid w:val="00671060"/>
    <w:rsid w:val="00671E99"/>
    <w:rsid w:val="006720D7"/>
    <w:rsid w:val="00672A9C"/>
    <w:rsid w:val="00672D73"/>
    <w:rsid w:val="006737B8"/>
    <w:rsid w:val="00673982"/>
    <w:rsid w:val="00675513"/>
    <w:rsid w:val="00675713"/>
    <w:rsid w:val="00675BDF"/>
    <w:rsid w:val="00675D9C"/>
    <w:rsid w:val="00680396"/>
    <w:rsid w:val="0068093A"/>
    <w:rsid w:val="00681BC2"/>
    <w:rsid w:val="00681C43"/>
    <w:rsid w:val="00681C84"/>
    <w:rsid w:val="006838F9"/>
    <w:rsid w:val="00684801"/>
    <w:rsid w:val="00684F21"/>
    <w:rsid w:val="006866AF"/>
    <w:rsid w:val="0068688E"/>
    <w:rsid w:val="006873C9"/>
    <w:rsid w:val="00687705"/>
    <w:rsid w:val="00687F9A"/>
    <w:rsid w:val="0069142E"/>
    <w:rsid w:val="006914AC"/>
    <w:rsid w:val="00691738"/>
    <w:rsid w:val="006926DC"/>
    <w:rsid w:val="006938E1"/>
    <w:rsid w:val="00693DB6"/>
    <w:rsid w:val="00694677"/>
    <w:rsid w:val="00694C81"/>
    <w:rsid w:val="00695D23"/>
    <w:rsid w:val="00696011"/>
    <w:rsid w:val="0069680C"/>
    <w:rsid w:val="006968B6"/>
    <w:rsid w:val="00696B17"/>
    <w:rsid w:val="00697368"/>
    <w:rsid w:val="00697427"/>
    <w:rsid w:val="006A0848"/>
    <w:rsid w:val="006A1803"/>
    <w:rsid w:val="006A1A7D"/>
    <w:rsid w:val="006A2959"/>
    <w:rsid w:val="006A31C5"/>
    <w:rsid w:val="006A3F76"/>
    <w:rsid w:val="006A447A"/>
    <w:rsid w:val="006A4795"/>
    <w:rsid w:val="006A6570"/>
    <w:rsid w:val="006A782E"/>
    <w:rsid w:val="006A7DD5"/>
    <w:rsid w:val="006A7F56"/>
    <w:rsid w:val="006B036F"/>
    <w:rsid w:val="006B0A41"/>
    <w:rsid w:val="006B0AD2"/>
    <w:rsid w:val="006B11C7"/>
    <w:rsid w:val="006B15A0"/>
    <w:rsid w:val="006B20E9"/>
    <w:rsid w:val="006B22C3"/>
    <w:rsid w:val="006B30B3"/>
    <w:rsid w:val="006B3B86"/>
    <w:rsid w:val="006B3F54"/>
    <w:rsid w:val="006B3FE5"/>
    <w:rsid w:val="006B653E"/>
    <w:rsid w:val="006B6BE2"/>
    <w:rsid w:val="006B7084"/>
    <w:rsid w:val="006B7130"/>
    <w:rsid w:val="006B7575"/>
    <w:rsid w:val="006C0BAE"/>
    <w:rsid w:val="006C11C7"/>
    <w:rsid w:val="006C179D"/>
    <w:rsid w:val="006C1E44"/>
    <w:rsid w:val="006C2048"/>
    <w:rsid w:val="006C22FA"/>
    <w:rsid w:val="006C3C0E"/>
    <w:rsid w:val="006C5659"/>
    <w:rsid w:val="006C6B6F"/>
    <w:rsid w:val="006C6EF6"/>
    <w:rsid w:val="006C7592"/>
    <w:rsid w:val="006C7D87"/>
    <w:rsid w:val="006D1425"/>
    <w:rsid w:val="006D156D"/>
    <w:rsid w:val="006D1CB9"/>
    <w:rsid w:val="006D2306"/>
    <w:rsid w:val="006D3056"/>
    <w:rsid w:val="006D3BDC"/>
    <w:rsid w:val="006D3DC8"/>
    <w:rsid w:val="006D3F73"/>
    <w:rsid w:val="006D40B4"/>
    <w:rsid w:val="006D4771"/>
    <w:rsid w:val="006D4EFF"/>
    <w:rsid w:val="006D51B6"/>
    <w:rsid w:val="006D5363"/>
    <w:rsid w:val="006D568F"/>
    <w:rsid w:val="006D5898"/>
    <w:rsid w:val="006D6517"/>
    <w:rsid w:val="006D6B0D"/>
    <w:rsid w:val="006D6CD8"/>
    <w:rsid w:val="006E0C69"/>
    <w:rsid w:val="006E17D7"/>
    <w:rsid w:val="006E1E90"/>
    <w:rsid w:val="006E27B7"/>
    <w:rsid w:val="006E3291"/>
    <w:rsid w:val="006E48C5"/>
    <w:rsid w:val="006E55EA"/>
    <w:rsid w:val="006E5CE9"/>
    <w:rsid w:val="006E5F12"/>
    <w:rsid w:val="006E60A9"/>
    <w:rsid w:val="006E6D9C"/>
    <w:rsid w:val="006E71B1"/>
    <w:rsid w:val="006E73EA"/>
    <w:rsid w:val="006F0CCA"/>
    <w:rsid w:val="006F20D3"/>
    <w:rsid w:val="006F2DA6"/>
    <w:rsid w:val="006F3F75"/>
    <w:rsid w:val="006F3FB7"/>
    <w:rsid w:val="006F5D0D"/>
    <w:rsid w:val="006F6452"/>
    <w:rsid w:val="007004BC"/>
    <w:rsid w:val="0070150C"/>
    <w:rsid w:val="00701FD0"/>
    <w:rsid w:val="00703174"/>
    <w:rsid w:val="007036B4"/>
    <w:rsid w:val="00703951"/>
    <w:rsid w:val="00703EDC"/>
    <w:rsid w:val="0070444A"/>
    <w:rsid w:val="007047AB"/>
    <w:rsid w:val="007047E6"/>
    <w:rsid w:val="00704A6B"/>
    <w:rsid w:val="00705433"/>
    <w:rsid w:val="00705473"/>
    <w:rsid w:val="007060E8"/>
    <w:rsid w:val="0070699B"/>
    <w:rsid w:val="00707DCB"/>
    <w:rsid w:val="00710953"/>
    <w:rsid w:val="0071174E"/>
    <w:rsid w:val="007119D6"/>
    <w:rsid w:val="007125DC"/>
    <w:rsid w:val="007126E7"/>
    <w:rsid w:val="007144D6"/>
    <w:rsid w:val="007149F0"/>
    <w:rsid w:val="00714F1D"/>
    <w:rsid w:val="00714F70"/>
    <w:rsid w:val="007154FC"/>
    <w:rsid w:val="007156B9"/>
    <w:rsid w:val="0071589F"/>
    <w:rsid w:val="00715D0E"/>
    <w:rsid w:val="00717196"/>
    <w:rsid w:val="00717EB3"/>
    <w:rsid w:val="007206EF"/>
    <w:rsid w:val="00720DED"/>
    <w:rsid w:val="00721143"/>
    <w:rsid w:val="00721D35"/>
    <w:rsid w:val="007222F3"/>
    <w:rsid w:val="00722960"/>
    <w:rsid w:val="0072313B"/>
    <w:rsid w:val="00723233"/>
    <w:rsid w:val="007245E9"/>
    <w:rsid w:val="00724D1C"/>
    <w:rsid w:val="0072514E"/>
    <w:rsid w:val="00727832"/>
    <w:rsid w:val="007278F1"/>
    <w:rsid w:val="00727DB2"/>
    <w:rsid w:val="007302F4"/>
    <w:rsid w:val="00730686"/>
    <w:rsid w:val="007324BE"/>
    <w:rsid w:val="00732ECF"/>
    <w:rsid w:val="0073301D"/>
    <w:rsid w:val="007333F0"/>
    <w:rsid w:val="00733A6E"/>
    <w:rsid w:val="00733C90"/>
    <w:rsid w:val="00734DF5"/>
    <w:rsid w:val="00734FBF"/>
    <w:rsid w:val="007351B1"/>
    <w:rsid w:val="00735326"/>
    <w:rsid w:val="007356D3"/>
    <w:rsid w:val="00736C8E"/>
    <w:rsid w:val="00737232"/>
    <w:rsid w:val="00737416"/>
    <w:rsid w:val="0074031C"/>
    <w:rsid w:val="00740F86"/>
    <w:rsid w:val="00741136"/>
    <w:rsid w:val="00742050"/>
    <w:rsid w:val="00742AB5"/>
    <w:rsid w:val="00744B74"/>
    <w:rsid w:val="00745536"/>
    <w:rsid w:val="00745684"/>
    <w:rsid w:val="00746444"/>
    <w:rsid w:val="007466F1"/>
    <w:rsid w:val="0074703A"/>
    <w:rsid w:val="007474AF"/>
    <w:rsid w:val="00751333"/>
    <w:rsid w:val="007513F0"/>
    <w:rsid w:val="0075311C"/>
    <w:rsid w:val="007541CA"/>
    <w:rsid w:val="00754A2C"/>
    <w:rsid w:val="007555E1"/>
    <w:rsid w:val="00755F38"/>
    <w:rsid w:val="00756267"/>
    <w:rsid w:val="00756D90"/>
    <w:rsid w:val="00756DEA"/>
    <w:rsid w:val="00757176"/>
    <w:rsid w:val="00757257"/>
    <w:rsid w:val="00760FDB"/>
    <w:rsid w:val="0076109C"/>
    <w:rsid w:val="00761415"/>
    <w:rsid w:val="00762245"/>
    <w:rsid w:val="0076306C"/>
    <w:rsid w:val="007640EC"/>
    <w:rsid w:val="007644C2"/>
    <w:rsid w:val="007646F7"/>
    <w:rsid w:val="00764F01"/>
    <w:rsid w:val="00765FDF"/>
    <w:rsid w:val="00766A93"/>
    <w:rsid w:val="007675B6"/>
    <w:rsid w:val="00770614"/>
    <w:rsid w:val="00770FE1"/>
    <w:rsid w:val="00771482"/>
    <w:rsid w:val="0077242D"/>
    <w:rsid w:val="00772679"/>
    <w:rsid w:val="007738A5"/>
    <w:rsid w:val="00773CE9"/>
    <w:rsid w:val="00775091"/>
    <w:rsid w:val="00775827"/>
    <w:rsid w:val="00775A0B"/>
    <w:rsid w:val="0077654C"/>
    <w:rsid w:val="007768FA"/>
    <w:rsid w:val="00776AA3"/>
    <w:rsid w:val="00777115"/>
    <w:rsid w:val="00780C15"/>
    <w:rsid w:val="00781F62"/>
    <w:rsid w:val="007833BE"/>
    <w:rsid w:val="00784627"/>
    <w:rsid w:val="0078513B"/>
    <w:rsid w:val="00785B82"/>
    <w:rsid w:val="00787C22"/>
    <w:rsid w:val="0079093D"/>
    <w:rsid w:val="00791207"/>
    <w:rsid w:val="0079134D"/>
    <w:rsid w:val="00791A3E"/>
    <w:rsid w:val="007923FD"/>
    <w:rsid w:val="00792C24"/>
    <w:rsid w:val="00792D20"/>
    <w:rsid w:val="00793025"/>
    <w:rsid w:val="0079472D"/>
    <w:rsid w:val="007947C9"/>
    <w:rsid w:val="00795BB5"/>
    <w:rsid w:val="0079652E"/>
    <w:rsid w:val="0079654E"/>
    <w:rsid w:val="00796879"/>
    <w:rsid w:val="00797CE1"/>
    <w:rsid w:val="00797F06"/>
    <w:rsid w:val="007A0207"/>
    <w:rsid w:val="007A02F2"/>
    <w:rsid w:val="007A1342"/>
    <w:rsid w:val="007A13DD"/>
    <w:rsid w:val="007A1F9C"/>
    <w:rsid w:val="007A24B8"/>
    <w:rsid w:val="007A2582"/>
    <w:rsid w:val="007A29CD"/>
    <w:rsid w:val="007A3710"/>
    <w:rsid w:val="007A3DA2"/>
    <w:rsid w:val="007A4467"/>
    <w:rsid w:val="007A57A7"/>
    <w:rsid w:val="007A6497"/>
    <w:rsid w:val="007A68EF"/>
    <w:rsid w:val="007A6BA3"/>
    <w:rsid w:val="007A722A"/>
    <w:rsid w:val="007B1042"/>
    <w:rsid w:val="007B21CA"/>
    <w:rsid w:val="007B26A4"/>
    <w:rsid w:val="007B2A42"/>
    <w:rsid w:val="007B412C"/>
    <w:rsid w:val="007B429F"/>
    <w:rsid w:val="007B471A"/>
    <w:rsid w:val="007B535D"/>
    <w:rsid w:val="007B6FED"/>
    <w:rsid w:val="007B70B2"/>
    <w:rsid w:val="007C06E8"/>
    <w:rsid w:val="007C07DF"/>
    <w:rsid w:val="007C263A"/>
    <w:rsid w:val="007C285C"/>
    <w:rsid w:val="007C29FD"/>
    <w:rsid w:val="007C306C"/>
    <w:rsid w:val="007C3A6E"/>
    <w:rsid w:val="007C3C0A"/>
    <w:rsid w:val="007C432E"/>
    <w:rsid w:val="007C4499"/>
    <w:rsid w:val="007C53CC"/>
    <w:rsid w:val="007C57DA"/>
    <w:rsid w:val="007C63A0"/>
    <w:rsid w:val="007C6409"/>
    <w:rsid w:val="007C660E"/>
    <w:rsid w:val="007C6E9B"/>
    <w:rsid w:val="007C7769"/>
    <w:rsid w:val="007C7DD1"/>
    <w:rsid w:val="007D0CE6"/>
    <w:rsid w:val="007D1898"/>
    <w:rsid w:val="007D2989"/>
    <w:rsid w:val="007D2E84"/>
    <w:rsid w:val="007D310C"/>
    <w:rsid w:val="007D372E"/>
    <w:rsid w:val="007D4145"/>
    <w:rsid w:val="007D4307"/>
    <w:rsid w:val="007D4398"/>
    <w:rsid w:val="007D4C19"/>
    <w:rsid w:val="007D5629"/>
    <w:rsid w:val="007D631B"/>
    <w:rsid w:val="007D6A3C"/>
    <w:rsid w:val="007D748D"/>
    <w:rsid w:val="007D7726"/>
    <w:rsid w:val="007D7BFE"/>
    <w:rsid w:val="007E0A2B"/>
    <w:rsid w:val="007E2038"/>
    <w:rsid w:val="007E2BC7"/>
    <w:rsid w:val="007E2DE2"/>
    <w:rsid w:val="007E2EA3"/>
    <w:rsid w:val="007E3169"/>
    <w:rsid w:val="007E31E5"/>
    <w:rsid w:val="007E3BA2"/>
    <w:rsid w:val="007E5545"/>
    <w:rsid w:val="007E5920"/>
    <w:rsid w:val="007E5CA3"/>
    <w:rsid w:val="007E636D"/>
    <w:rsid w:val="007E6BC5"/>
    <w:rsid w:val="007E7485"/>
    <w:rsid w:val="007E7B0B"/>
    <w:rsid w:val="007E7B28"/>
    <w:rsid w:val="007F0350"/>
    <w:rsid w:val="007F04E1"/>
    <w:rsid w:val="007F07D1"/>
    <w:rsid w:val="007F1560"/>
    <w:rsid w:val="007F1A2E"/>
    <w:rsid w:val="007F33B7"/>
    <w:rsid w:val="007F3EF9"/>
    <w:rsid w:val="007F5672"/>
    <w:rsid w:val="007F6E80"/>
    <w:rsid w:val="007F7111"/>
    <w:rsid w:val="00800157"/>
    <w:rsid w:val="00800297"/>
    <w:rsid w:val="008008E1"/>
    <w:rsid w:val="00800CC5"/>
    <w:rsid w:val="0080165F"/>
    <w:rsid w:val="00801D3A"/>
    <w:rsid w:val="0080261B"/>
    <w:rsid w:val="00803401"/>
    <w:rsid w:val="00804B6D"/>
    <w:rsid w:val="008059F9"/>
    <w:rsid w:val="00805A47"/>
    <w:rsid w:val="00805AD2"/>
    <w:rsid w:val="00806B47"/>
    <w:rsid w:val="00806FFC"/>
    <w:rsid w:val="00811039"/>
    <w:rsid w:val="00811505"/>
    <w:rsid w:val="008117BD"/>
    <w:rsid w:val="00811DE9"/>
    <w:rsid w:val="00814C33"/>
    <w:rsid w:val="00815155"/>
    <w:rsid w:val="00816E7C"/>
    <w:rsid w:val="00820FAB"/>
    <w:rsid w:val="008217A0"/>
    <w:rsid w:val="00821CA8"/>
    <w:rsid w:val="00822048"/>
    <w:rsid w:val="00822522"/>
    <w:rsid w:val="0082357D"/>
    <w:rsid w:val="008255F1"/>
    <w:rsid w:val="00825A81"/>
    <w:rsid w:val="00827749"/>
    <w:rsid w:val="00832197"/>
    <w:rsid w:val="008324AD"/>
    <w:rsid w:val="00833A29"/>
    <w:rsid w:val="00833A74"/>
    <w:rsid w:val="008347E5"/>
    <w:rsid w:val="008351C8"/>
    <w:rsid w:val="00835D8F"/>
    <w:rsid w:val="008362A7"/>
    <w:rsid w:val="00837CEA"/>
    <w:rsid w:val="008410F5"/>
    <w:rsid w:val="00843C98"/>
    <w:rsid w:val="00843F22"/>
    <w:rsid w:val="008458E7"/>
    <w:rsid w:val="00845A00"/>
    <w:rsid w:val="00846F21"/>
    <w:rsid w:val="0084782C"/>
    <w:rsid w:val="00847CF3"/>
    <w:rsid w:val="00850E5A"/>
    <w:rsid w:val="008516D2"/>
    <w:rsid w:val="0085173D"/>
    <w:rsid w:val="00851D0D"/>
    <w:rsid w:val="00852BAF"/>
    <w:rsid w:val="00852E8F"/>
    <w:rsid w:val="00854505"/>
    <w:rsid w:val="00854EEF"/>
    <w:rsid w:val="008569F0"/>
    <w:rsid w:val="00857187"/>
    <w:rsid w:val="00860A8C"/>
    <w:rsid w:val="008617FF"/>
    <w:rsid w:val="00861E98"/>
    <w:rsid w:val="00861F8E"/>
    <w:rsid w:val="00862385"/>
    <w:rsid w:val="008625AF"/>
    <w:rsid w:val="00862A54"/>
    <w:rsid w:val="008631B5"/>
    <w:rsid w:val="00864251"/>
    <w:rsid w:val="0086450A"/>
    <w:rsid w:val="008659C0"/>
    <w:rsid w:val="00865E96"/>
    <w:rsid w:val="00866D4E"/>
    <w:rsid w:val="00867275"/>
    <w:rsid w:val="008673F6"/>
    <w:rsid w:val="00867C85"/>
    <w:rsid w:val="00867D3C"/>
    <w:rsid w:val="008700D5"/>
    <w:rsid w:val="0087047B"/>
    <w:rsid w:val="00870AC2"/>
    <w:rsid w:val="00870C5D"/>
    <w:rsid w:val="00870CB3"/>
    <w:rsid w:val="00871730"/>
    <w:rsid w:val="00871E3D"/>
    <w:rsid w:val="00871EF2"/>
    <w:rsid w:val="008720C4"/>
    <w:rsid w:val="00872324"/>
    <w:rsid w:val="00872710"/>
    <w:rsid w:val="00872A9F"/>
    <w:rsid w:val="00872FAC"/>
    <w:rsid w:val="00873190"/>
    <w:rsid w:val="00873836"/>
    <w:rsid w:val="00873C17"/>
    <w:rsid w:val="00873D69"/>
    <w:rsid w:val="00875ABC"/>
    <w:rsid w:val="008769F0"/>
    <w:rsid w:val="00876BFB"/>
    <w:rsid w:val="00876FE4"/>
    <w:rsid w:val="00880362"/>
    <w:rsid w:val="0088352C"/>
    <w:rsid w:val="00883FEA"/>
    <w:rsid w:val="00884313"/>
    <w:rsid w:val="008843B1"/>
    <w:rsid w:val="00884D36"/>
    <w:rsid w:val="00884EA2"/>
    <w:rsid w:val="00884F62"/>
    <w:rsid w:val="00885068"/>
    <w:rsid w:val="00885F45"/>
    <w:rsid w:val="00886701"/>
    <w:rsid w:val="008867EC"/>
    <w:rsid w:val="00886F98"/>
    <w:rsid w:val="008870C2"/>
    <w:rsid w:val="008871C5"/>
    <w:rsid w:val="00890D74"/>
    <w:rsid w:val="0089213C"/>
    <w:rsid w:val="00892348"/>
    <w:rsid w:val="00892761"/>
    <w:rsid w:val="00892BF5"/>
    <w:rsid w:val="00893D51"/>
    <w:rsid w:val="0089491B"/>
    <w:rsid w:val="00896439"/>
    <w:rsid w:val="008965B2"/>
    <w:rsid w:val="00896671"/>
    <w:rsid w:val="0089794C"/>
    <w:rsid w:val="00897D33"/>
    <w:rsid w:val="008A0E24"/>
    <w:rsid w:val="008A1D52"/>
    <w:rsid w:val="008A2396"/>
    <w:rsid w:val="008A3386"/>
    <w:rsid w:val="008A39FA"/>
    <w:rsid w:val="008A3BD3"/>
    <w:rsid w:val="008A4801"/>
    <w:rsid w:val="008A5E4E"/>
    <w:rsid w:val="008A7CE1"/>
    <w:rsid w:val="008B02D4"/>
    <w:rsid w:val="008B05AC"/>
    <w:rsid w:val="008B4876"/>
    <w:rsid w:val="008B7071"/>
    <w:rsid w:val="008B7786"/>
    <w:rsid w:val="008B7A2C"/>
    <w:rsid w:val="008B7F60"/>
    <w:rsid w:val="008C0AD4"/>
    <w:rsid w:val="008C0C41"/>
    <w:rsid w:val="008C10F6"/>
    <w:rsid w:val="008C125B"/>
    <w:rsid w:val="008C3194"/>
    <w:rsid w:val="008C3F18"/>
    <w:rsid w:val="008C409E"/>
    <w:rsid w:val="008C42C9"/>
    <w:rsid w:val="008C4C7F"/>
    <w:rsid w:val="008C56E1"/>
    <w:rsid w:val="008C71DF"/>
    <w:rsid w:val="008C790D"/>
    <w:rsid w:val="008C7D0D"/>
    <w:rsid w:val="008D05FA"/>
    <w:rsid w:val="008D11BD"/>
    <w:rsid w:val="008D16E6"/>
    <w:rsid w:val="008D1748"/>
    <w:rsid w:val="008D1D49"/>
    <w:rsid w:val="008D1F40"/>
    <w:rsid w:val="008D3332"/>
    <w:rsid w:val="008D3778"/>
    <w:rsid w:val="008D40DF"/>
    <w:rsid w:val="008D5135"/>
    <w:rsid w:val="008D5BE6"/>
    <w:rsid w:val="008D63B3"/>
    <w:rsid w:val="008D767E"/>
    <w:rsid w:val="008E10D3"/>
    <w:rsid w:val="008E1900"/>
    <w:rsid w:val="008E1B89"/>
    <w:rsid w:val="008E2136"/>
    <w:rsid w:val="008E2233"/>
    <w:rsid w:val="008E23D9"/>
    <w:rsid w:val="008E2CD6"/>
    <w:rsid w:val="008E310D"/>
    <w:rsid w:val="008E31F2"/>
    <w:rsid w:val="008E3321"/>
    <w:rsid w:val="008E3A82"/>
    <w:rsid w:val="008E3E8C"/>
    <w:rsid w:val="008E44E7"/>
    <w:rsid w:val="008E4610"/>
    <w:rsid w:val="008E593D"/>
    <w:rsid w:val="008E674E"/>
    <w:rsid w:val="008E6B5B"/>
    <w:rsid w:val="008E75B5"/>
    <w:rsid w:val="008E7FAF"/>
    <w:rsid w:val="008F0996"/>
    <w:rsid w:val="008F0A8C"/>
    <w:rsid w:val="008F0C2B"/>
    <w:rsid w:val="008F2775"/>
    <w:rsid w:val="008F3600"/>
    <w:rsid w:val="008F3896"/>
    <w:rsid w:val="008F3C51"/>
    <w:rsid w:val="008F40A0"/>
    <w:rsid w:val="008F447E"/>
    <w:rsid w:val="008F48B4"/>
    <w:rsid w:val="008F4C33"/>
    <w:rsid w:val="008F5446"/>
    <w:rsid w:val="008F5D8C"/>
    <w:rsid w:val="008F5FEA"/>
    <w:rsid w:val="008F6952"/>
    <w:rsid w:val="008F7413"/>
    <w:rsid w:val="0090056A"/>
    <w:rsid w:val="009016D1"/>
    <w:rsid w:val="009022EA"/>
    <w:rsid w:val="0090392E"/>
    <w:rsid w:val="00903D0E"/>
    <w:rsid w:val="009041BE"/>
    <w:rsid w:val="00904B0B"/>
    <w:rsid w:val="00907F09"/>
    <w:rsid w:val="00910204"/>
    <w:rsid w:val="00911117"/>
    <w:rsid w:val="009114AD"/>
    <w:rsid w:val="00911555"/>
    <w:rsid w:val="00911A0F"/>
    <w:rsid w:val="00911C2E"/>
    <w:rsid w:val="009122D5"/>
    <w:rsid w:val="00912869"/>
    <w:rsid w:val="00912AA0"/>
    <w:rsid w:val="00914120"/>
    <w:rsid w:val="00915AC8"/>
    <w:rsid w:val="0091602F"/>
    <w:rsid w:val="009162C5"/>
    <w:rsid w:val="00917612"/>
    <w:rsid w:val="0092300B"/>
    <w:rsid w:val="0092517F"/>
    <w:rsid w:val="0092544B"/>
    <w:rsid w:val="0092613F"/>
    <w:rsid w:val="00926602"/>
    <w:rsid w:val="00927F4D"/>
    <w:rsid w:val="00930AA2"/>
    <w:rsid w:val="009310E6"/>
    <w:rsid w:val="0093118B"/>
    <w:rsid w:val="00931DAE"/>
    <w:rsid w:val="00932C86"/>
    <w:rsid w:val="00933842"/>
    <w:rsid w:val="00934343"/>
    <w:rsid w:val="00935862"/>
    <w:rsid w:val="0093644A"/>
    <w:rsid w:val="00937DE1"/>
    <w:rsid w:val="0094029E"/>
    <w:rsid w:val="00940510"/>
    <w:rsid w:val="00941926"/>
    <w:rsid w:val="00942ECE"/>
    <w:rsid w:val="009434D8"/>
    <w:rsid w:val="009439D4"/>
    <w:rsid w:val="00943DD8"/>
    <w:rsid w:val="009440B4"/>
    <w:rsid w:val="009440FD"/>
    <w:rsid w:val="0094435F"/>
    <w:rsid w:val="00944382"/>
    <w:rsid w:val="00944A04"/>
    <w:rsid w:val="00947E9C"/>
    <w:rsid w:val="009507C4"/>
    <w:rsid w:val="009509F6"/>
    <w:rsid w:val="009517FF"/>
    <w:rsid w:val="009526A5"/>
    <w:rsid w:val="009526FA"/>
    <w:rsid w:val="00952930"/>
    <w:rsid w:val="00952B07"/>
    <w:rsid w:val="009536C8"/>
    <w:rsid w:val="009545E7"/>
    <w:rsid w:val="00954C2D"/>
    <w:rsid w:val="00955143"/>
    <w:rsid w:val="00955A26"/>
    <w:rsid w:val="0095653A"/>
    <w:rsid w:val="00957365"/>
    <w:rsid w:val="00960E2F"/>
    <w:rsid w:val="009612C6"/>
    <w:rsid w:val="009622A8"/>
    <w:rsid w:val="0096312D"/>
    <w:rsid w:val="00963A7C"/>
    <w:rsid w:val="00963B6B"/>
    <w:rsid w:val="009640B3"/>
    <w:rsid w:val="009642E0"/>
    <w:rsid w:val="00965F5D"/>
    <w:rsid w:val="009666B5"/>
    <w:rsid w:val="00966CB8"/>
    <w:rsid w:val="0097135E"/>
    <w:rsid w:val="0097151E"/>
    <w:rsid w:val="00971DE9"/>
    <w:rsid w:val="00972EB0"/>
    <w:rsid w:val="00973B2A"/>
    <w:rsid w:val="00973CF2"/>
    <w:rsid w:val="00974110"/>
    <w:rsid w:val="0097487C"/>
    <w:rsid w:val="00975400"/>
    <w:rsid w:val="0097617D"/>
    <w:rsid w:val="009769D2"/>
    <w:rsid w:val="00977A13"/>
    <w:rsid w:val="00980321"/>
    <w:rsid w:val="009803C2"/>
    <w:rsid w:val="00980988"/>
    <w:rsid w:val="00980E02"/>
    <w:rsid w:val="00980F1D"/>
    <w:rsid w:val="009811FC"/>
    <w:rsid w:val="009830DE"/>
    <w:rsid w:val="009845B8"/>
    <w:rsid w:val="00984667"/>
    <w:rsid w:val="009855D1"/>
    <w:rsid w:val="009866C0"/>
    <w:rsid w:val="0098739D"/>
    <w:rsid w:val="009874AE"/>
    <w:rsid w:val="00987BE5"/>
    <w:rsid w:val="00987E23"/>
    <w:rsid w:val="009905A8"/>
    <w:rsid w:val="00990831"/>
    <w:rsid w:val="0099151C"/>
    <w:rsid w:val="009915B8"/>
    <w:rsid w:val="009930A9"/>
    <w:rsid w:val="00993BB1"/>
    <w:rsid w:val="00993F29"/>
    <w:rsid w:val="00994408"/>
    <w:rsid w:val="0099446F"/>
    <w:rsid w:val="009944AB"/>
    <w:rsid w:val="00994532"/>
    <w:rsid w:val="00994920"/>
    <w:rsid w:val="00994A19"/>
    <w:rsid w:val="00995FE9"/>
    <w:rsid w:val="009962E9"/>
    <w:rsid w:val="00996C33"/>
    <w:rsid w:val="00997008"/>
    <w:rsid w:val="009972EA"/>
    <w:rsid w:val="00997770"/>
    <w:rsid w:val="00997B19"/>
    <w:rsid w:val="009A036C"/>
    <w:rsid w:val="009A2208"/>
    <w:rsid w:val="009B0351"/>
    <w:rsid w:val="009B0FBF"/>
    <w:rsid w:val="009B1744"/>
    <w:rsid w:val="009B18D9"/>
    <w:rsid w:val="009B1CF5"/>
    <w:rsid w:val="009B33B5"/>
    <w:rsid w:val="009B396C"/>
    <w:rsid w:val="009B6D2B"/>
    <w:rsid w:val="009B75EE"/>
    <w:rsid w:val="009B7A9B"/>
    <w:rsid w:val="009C0CC8"/>
    <w:rsid w:val="009C0E64"/>
    <w:rsid w:val="009C14C9"/>
    <w:rsid w:val="009C253D"/>
    <w:rsid w:val="009C34ED"/>
    <w:rsid w:val="009C43EC"/>
    <w:rsid w:val="009C5241"/>
    <w:rsid w:val="009C54E6"/>
    <w:rsid w:val="009C61EA"/>
    <w:rsid w:val="009C6C33"/>
    <w:rsid w:val="009C7026"/>
    <w:rsid w:val="009C7464"/>
    <w:rsid w:val="009C777D"/>
    <w:rsid w:val="009D0FE3"/>
    <w:rsid w:val="009D1BCE"/>
    <w:rsid w:val="009D2B90"/>
    <w:rsid w:val="009D2C35"/>
    <w:rsid w:val="009D3344"/>
    <w:rsid w:val="009D3AD9"/>
    <w:rsid w:val="009D44B2"/>
    <w:rsid w:val="009D4D8C"/>
    <w:rsid w:val="009D51D1"/>
    <w:rsid w:val="009D5904"/>
    <w:rsid w:val="009D5E26"/>
    <w:rsid w:val="009D5FA4"/>
    <w:rsid w:val="009D69AF"/>
    <w:rsid w:val="009E166A"/>
    <w:rsid w:val="009E2BF4"/>
    <w:rsid w:val="009E3510"/>
    <w:rsid w:val="009E3AE3"/>
    <w:rsid w:val="009E4965"/>
    <w:rsid w:val="009E4FFF"/>
    <w:rsid w:val="009E56DC"/>
    <w:rsid w:val="009E718A"/>
    <w:rsid w:val="009E7839"/>
    <w:rsid w:val="009E79BA"/>
    <w:rsid w:val="009E7C0D"/>
    <w:rsid w:val="009F082B"/>
    <w:rsid w:val="009F0843"/>
    <w:rsid w:val="009F0C37"/>
    <w:rsid w:val="009F1830"/>
    <w:rsid w:val="009F2E06"/>
    <w:rsid w:val="009F37E0"/>
    <w:rsid w:val="009F4502"/>
    <w:rsid w:val="009F49F5"/>
    <w:rsid w:val="009F57E2"/>
    <w:rsid w:val="009F6522"/>
    <w:rsid w:val="009F66B6"/>
    <w:rsid w:val="009F6A51"/>
    <w:rsid w:val="00A00944"/>
    <w:rsid w:val="00A010EC"/>
    <w:rsid w:val="00A01760"/>
    <w:rsid w:val="00A04FE1"/>
    <w:rsid w:val="00A05E4F"/>
    <w:rsid w:val="00A07422"/>
    <w:rsid w:val="00A1213E"/>
    <w:rsid w:val="00A128AE"/>
    <w:rsid w:val="00A12C6C"/>
    <w:rsid w:val="00A134FF"/>
    <w:rsid w:val="00A143C6"/>
    <w:rsid w:val="00A1463E"/>
    <w:rsid w:val="00A15880"/>
    <w:rsid w:val="00A17230"/>
    <w:rsid w:val="00A176A5"/>
    <w:rsid w:val="00A17FBA"/>
    <w:rsid w:val="00A202D6"/>
    <w:rsid w:val="00A205FB"/>
    <w:rsid w:val="00A217AA"/>
    <w:rsid w:val="00A22609"/>
    <w:rsid w:val="00A248D8"/>
    <w:rsid w:val="00A25532"/>
    <w:rsid w:val="00A266CC"/>
    <w:rsid w:val="00A26CC1"/>
    <w:rsid w:val="00A26F37"/>
    <w:rsid w:val="00A270FC"/>
    <w:rsid w:val="00A27D40"/>
    <w:rsid w:val="00A27DBB"/>
    <w:rsid w:val="00A305E6"/>
    <w:rsid w:val="00A32541"/>
    <w:rsid w:val="00A326AC"/>
    <w:rsid w:val="00A329B6"/>
    <w:rsid w:val="00A3374F"/>
    <w:rsid w:val="00A35CD4"/>
    <w:rsid w:val="00A35FC6"/>
    <w:rsid w:val="00A36CBE"/>
    <w:rsid w:val="00A37AE7"/>
    <w:rsid w:val="00A37E15"/>
    <w:rsid w:val="00A403A9"/>
    <w:rsid w:val="00A416C2"/>
    <w:rsid w:val="00A42012"/>
    <w:rsid w:val="00A42D36"/>
    <w:rsid w:val="00A43644"/>
    <w:rsid w:val="00A43B45"/>
    <w:rsid w:val="00A43C28"/>
    <w:rsid w:val="00A43D67"/>
    <w:rsid w:val="00A452C6"/>
    <w:rsid w:val="00A45593"/>
    <w:rsid w:val="00A45ACA"/>
    <w:rsid w:val="00A45BFF"/>
    <w:rsid w:val="00A45F92"/>
    <w:rsid w:val="00A461B7"/>
    <w:rsid w:val="00A4626F"/>
    <w:rsid w:val="00A46EB9"/>
    <w:rsid w:val="00A46FF4"/>
    <w:rsid w:val="00A47CE1"/>
    <w:rsid w:val="00A50BE8"/>
    <w:rsid w:val="00A5104C"/>
    <w:rsid w:val="00A515F9"/>
    <w:rsid w:val="00A52BBE"/>
    <w:rsid w:val="00A52F91"/>
    <w:rsid w:val="00A53053"/>
    <w:rsid w:val="00A53E51"/>
    <w:rsid w:val="00A54852"/>
    <w:rsid w:val="00A5584A"/>
    <w:rsid w:val="00A55C53"/>
    <w:rsid w:val="00A566AC"/>
    <w:rsid w:val="00A56908"/>
    <w:rsid w:val="00A5782E"/>
    <w:rsid w:val="00A579D6"/>
    <w:rsid w:val="00A6043D"/>
    <w:rsid w:val="00A61D0C"/>
    <w:rsid w:val="00A61D5D"/>
    <w:rsid w:val="00A61EB6"/>
    <w:rsid w:val="00A63603"/>
    <w:rsid w:val="00A647F6"/>
    <w:rsid w:val="00A65086"/>
    <w:rsid w:val="00A650B1"/>
    <w:rsid w:val="00A65A13"/>
    <w:rsid w:val="00A65C73"/>
    <w:rsid w:val="00A6635A"/>
    <w:rsid w:val="00A6664C"/>
    <w:rsid w:val="00A70906"/>
    <w:rsid w:val="00A7167D"/>
    <w:rsid w:val="00A718C0"/>
    <w:rsid w:val="00A72182"/>
    <w:rsid w:val="00A72211"/>
    <w:rsid w:val="00A72611"/>
    <w:rsid w:val="00A72D97"/>
    <w:rsid w:val="00A73979"/>
    <w:rsid w:val="00A7406C"/>
    <w:rsid w:val="00A74F5D"/>
    <w:rsid w:val="00A74FB0"/>
    <w:rsid w:val="00A75F69"/>
    <w:rsid w:val="00A75FD1"/>
    <w:rsid w:val="00A76E51"/>
    <w:rsid w:val="00A77ABA"/>
    <w:rsid w:val="00A813A1"/>
    <w:rsid w:val="00A82449"/>
    <w:rsid w:val="00A8280D"/>
    <w:rsid w:val="00A82B6B"/>
    <w:rsid w:val="00A8407A"/>
    <w:rsid w:val="00A8504F"/>
    <w:rsid w:val="00A8656B"/>
    <w:rsid w:val="00A86B60"/>
    <w:rsid w:val="00A86B69"/>
    <w:rsid w:val="00A8730C"/>
    <w:rsid w:val="00A877C5"/>
    <w:rsid w:val="00A9005A"/>
    <w:rsid w:val="00A90483"/>
    <w:rsid w:val="00A914CD"/>
    <w:rsid w:val="00A9171E"/>
    <w:rsid w:val="00A91C08"/>
    <w:rsid w:val="00A91EDD"/>
    <w:rsid w:val="00A92AA0"/>
    <w:rsid w:val="00A92E0B"/>
    <w:rsid w:val="00A93211"/>
    <w:rsid w:val="00A932E4"/>
    <w:rsid w:val="00A93ABB"/>
    <w:rsid w:val="00A943CB"/>
    <w:rsid w:val="00A94F7C"/>
    <w:rsid w:val="00A95F91"/>
    <w:rsid w:val="00A96007"/>
    <w:rsid w:val="00A97525"/>
    <w:rsid w:val="00AA13C7"/>
    <w:rsid w:val="00AA14B0"/>
    <w:rsid w:val="00AA174D"/>
    <w:rsid w:val="00AA179F"/>
    <w:rsid w:val="00AA39D0"/>
    <w:rsid w:val="00AA50DF"/>
    <w:rsid w:val="00AA6A44"/>
    <w:rsid w:val="00AA7F45"/>
    <w:rsid w:val="00AB03C6"/>
    <w:rsid w:val="00AB1353"/>
    <w:rsid w:val="00AB308E"/>
    <w:rsid w:val="00AB30C7"/>
    <w:rsid w:val="00AB4303"/>
    <w:rsid w:val="00AB4971"/>
    <w:rsid w:val="00AB5D05"/>
    <w:rsid w:val="00AB7D2E"/>
    <w:rsid w:val="00AC0388"/>
    <w:rsid w:val="00AC0CC2"/>
    <w:rsid w:val="00AC0D1A"/>
    <w:rsid w:val="00AC0F95"/>
    <w:rsid w:val="00AC2AD4"/>
    <w:rsid w:val="00AC2D31"/>
    <w:rsid w:val="00AC316C"/>
    <w:rsid w:val="00AC352E"/>
    <w:rsid w:val="00AC3CFB"/>
    <w:rsid w:val="00AC42B1"/>
    <w:rsid w:val="00AC4CF6"/>
    <w:rsid w:val="00AC5572"/>
    <w:rsid w:val="00AC6118"/>
    <w:rsid w:val="00AC7B89"/>
    <w:rsid w:val="00AD0974"/>
    <w:rsid w:val="00AD1612"/>
    <w:rsid w:val="00AD18D8"/>
    <w:rsid w:val="00AD2CD7"/>
    <w:rsid w:val="00AD33B3"/>
    <w:rsid w:val="00AD3DDA"/>
    <w:rsid w:val="00AD41C1"/>
    <w:rsid w:val="00AD4338"/>
    <w:rsid w:val="00AD5660"/>
    <w:rsid w:val="00AD5939"/>
    <w:rsid w:val="00AD5C74"/>
    <w:rsid w:val="00AD6AA5"/>
    <w:rsid w:val="00AD7092"/>
    <w:rsid w:val="00AD76C7"/>
    <w:rsid w:val="00AE04F0"/>
    <w:rsid w:val="00AE0A34"/>
    <w:rsid w:val="00AE0CED"/>
    <w:rsid w:val="00AE200C"/>
    <w:rsid w:val="00AE2613"/>
    <w:rsid w:val="00AE3646"/>
    <w:rsid w:val="00AE42B9"/>
    <w:rsid w:val="00AE439F"/>
    <w:rsid w:val="00AE43B6"/>
    <w:rsid w:val="00AE4FBA"/>
    <w:rsid w:val="00AE5158"/>
    <w:rsid w:val="00AE59DC"/>
    <w:rsid w:val="00AE5C2E"/>
    <w:rsid w:val="00AE6A03"/>
    <w:rsid w:val="00AF106B"/>
    <w:rsid w:val="00AF10FB"/>
    <w:rsid w:val="00AF1C6A"/>
    <w:rsid w:val="00AF1DE6"/>
    <w:rsid w:val="00AF397C"/>
    <w:rsid w:val="00AF3FE8"/>
    <w:rsid w:val="00AF4E5C"/>
    <w:rsid w:val="00AF55F2"/>
    <w:rsid w:val="00AF6455"/>
    <w:rsid w:val="00AF7110"/>
    <w:rsid w:val="00AF72EA"/>
    <w:rsid w:val="00AF731B"/>
    <w:rsid w:val="00B00483"/>
    <w:rsid w:val="00B0096B"/>
    <w:rsid w:val="00B01F2B"/>
    <w:rsid w:val="00B04E94"/>
    <w:rsid w:val="00B04F01"/>
    <w:rsid w:val="00B05170"/>
    <w:rsid w:val="00B05FD6"/>
    <w:rsid w:val="00B07CF3"/>
    <w:rsid w:val="00B07D76"/>
    <w:rsid w:val="00B1011F"/>
    <w:rsid w:val="00B10823"/>
    <w:rsid w:val="00B110D4"/>
    <w:rsid w:val="00B11666"/>
    <w:rsid w:val="00B11810"/>
    <w:rsid w:val="00B11B40"/>
    <w:rsid w:val="00B11BCB"/>
    <w:rsid w:val="00B12844"/>
    <w:rsid w:val="00B12FA7"/>
    <w:rsid w:val="00B1380D"/>
    <w:rsid w:val="00B13B5A"/>
    <w:rsid w:val="00B142AF"/>
    <w:rsid w:val="00B14B5D"/>
    <w:rsid w:val="00B155F6"/>
    <w:rsid w:val="00B1579F"/>
    <w:rsid w:val="00B15D24"/>
    <w:rsid w:val="00B16176"/>
    <w:rsid w:val="00B1688D"/>
    <w:rsid w:val="00B16FC9"/>
    <w:rsid w:val="00B20BAF"/>
    <w:rsid w:val="00B21BCB"/>
    <w:rsid w:val="00B22064"/>
    <w:rsid w:val="00B22122"/>
    <w:rsid w:val="00B2216D"/>
    <w:rsid w:val="00B22573"/>
    <w:rsid w:val="00B22B9C"/>
    <w:rsid w:val="00B2303A"/>
    <w:rsid w:val="00B2409B"/>
    <w:rsid w:val="00B24801"/>
    <w:rsid w:val="00B24BD8"/>
    <w:rsid w:val="00B254CC"/>
    <w:rsid w:val="00B2595D"/>
    <w:rsid w:val="00B267B2"/>
    <w:rsid w:val="00B27433"/>
    <w:rsid w:val="00B31F1C"/>
    <w:rsid w:val="00B327EA"/>
    <w:rsid w:val="00B33AC2"/>
    <w:rsid w:val="00B33D1F"/>
    <w:rsid w:val="00B3544F"/>
    <w:rsid w:val="00B3551F"/>
    <w:rsid w:val="00B359EB"/>
    <w:rsid w:val="00B361F2"/>
    <w:rsid w:val="00B36332"/>
    <w:rsid w:val="00B365F8"/>
    <w:rsid w:val="00B374B9"/>
    <w:rsid w:val="00B37625"/>
    <w:rsid w:val="00B37D18"/>
    <w:rsid w:val="00B401AF"/>
    <w:rsid w:val="00B40B55"/>
    <w:rsid w:val="00B41D48"/>
    <w:rsid w:val="00B423D1"/>
    <w:rsid w:val="00B437FC"/>
    <w:rsid w:val="00B43FB2"/>
    <w:rsid w:val="00B440EB"/>
    <w:rsid w:val="00B46028"/>
    <w:rsid w:val="00B4604F"/>
    <w:rsid w:val="00B46348"/>
    <w:rsid w:val="00B467EE"/>
    <w:rsid w:val="00B47673"/>
    <w:rsid w:val="00B47BC8"/>
    <w:rsid w:val="00B47C26"/>
    <w:rsid w:val="00B47CBF"/>
    <w:rsid w:val="00B502E1"/>
    <w:rsid w:val="00B50806"/>
    <w:rsid w:val="00B5132F"/>
    <w:rsid w:val="00B518A6"/>
    <w:rsid w:val="00B52A53"/>
    <w:rsid w:val="00B54045"/>
    <w:rsid w:val="00B54162"/>
    <w:rsid w:val="00B55393"/>
    <w:rsid w:val="00B556D2"/>
    <w:rsid w:val="00B558E3"/>
    <w:rsid w:val="00B563CF"/>
    <w:rsid w:val="00B56748"/>
    <w:rsid w:val="00B57DC7"/>
    <w:rsid w:val="00B60F35"/>
    <w:rsid w:val="00B611DB"/>
    <w:rsid w:val="00B626E3"/>
    <w:rsid w:val="00B62951"/>
    <w:rsid w:val="00B62FC6"/>
    <w:rsid w:val="00B63694"/>
    <w:rsid w:val="00B63721"/>
    <w:rsid w:val="00B642A4"/>
    <w:rsid w:val="00B64ABA"/>
    <w:rsid w:val="00B65B1D"/>
    <w:rsid w:val="00B65D52"/>
    <w:rsid w:val="00B668EA"/>
    <w:rsid w:val="00B67240"/>
    <w:rsid w:val="00B709D6"/>
    <w:rsid w:val="00B715FA"/>
    <w:rsid w:val="00B71FD0"/>
    <w:rsid w:val="00B736B9"/>
    <w:rsid w:val="00B73985"/>
    <w:rsid w:val="00B75FA7"/>
    <w:rsid w:val="00B76F9B"/>
    <w:rsid w:val="00B771F4"/>
    <w:rsid w:val="00B777B1"/>
    <w:rsid w:val="00B77FEE"/>
    <w:rsid w:val="00B80A28"/>
    <w:rsid w:val="00B815A9"/>
    <w:rsid w:val="00B81EE0"/>
    <w:rsid w:val="00B82883"/>
    <w:rsid w:val="00B82FAC"/>
    <w:rsid w:val="00B8410B"/>
    <w:rsid w:val="00B847F2"/>
    <w:rsid w:val="00B8486F"/>
    <w:rsid w:val="00B852BB"/>
    <w:rsid w:val="00B853DA"/>
    <w:rsid w:val="00B85C6A"/>
    <w:rsid w:val="00B86138"/>
    <w:rsid w:val="00B86E93"/>
    <w:rsid w:val="00B9008B"/>
    <w:rsid w:val="00B900E4"/>
    <w:rsid w:val="00B90657"/>
    <w:rsid w:val="00B9142C"/>
    <w:rsid w:val="00B91B4E"/>
    <w:rsid w:val="00B93C7D"/>
    <w:rsid w:val="00B945A7"/>
    <w:rsid w:val="00B94A90"/>
    <w:rsid w:val="00B95A7A"/>
    <w:rsid w:val="00B960B5"/>
    <w:rsid w:val="00B965F1"/>
    <w:rsid w:val="00B9794B"/>
    <w:rsid w:val="00BA038B"/>
    <w:rsid w:val="00BA06DE"/>
    <w:rsid w:val="00BA0A95"/>
    <w:rsid w:val="00BA0E07"/>
    <w:rsid w:val="00BA1D20"/>
    <w:rsid w:val="00BA25D6"/>
    <w:rsid w:val="00BA269D"/>
    <w:rsid w:val="00BA3227"/>
    <w:rsid w:val="00BA3935"/>
    <w:rsid w:val="00BA41F4"/>
    <w:rsid w:val="00BA4CEA"/>
    <w:rsid w:val="00BA54AD"/>
    <w:rsid w:val="00BA5604"/>
    <w:rsid w:val="00BA61D3"/>
    <w:rsid w:val="00BA6D42"/>
    <w:rsid w:val="00BA799E"/>
    <w:rsid w:val="00BA7C86"/>
    <w:rsid w:val="00BB0861"/>
    <w:rsid w:val="00BB16AE"/>
    <w:rsid w:val="00BB1AA4"/>
    <w:rsid w:val="00BB21CB"/>
    <w:rsid w:val="00BB2302"/>
    <w:rsid w:val="00BB2468"/>
    <w:rsid w:val="00BB2AF6"/>
    <w:rsid w:val="00BB2E96"/>
    <w:rsid w:val="00BB401A"/>
    <w:rsid w:val="00BB520F"/>
    <w:rsid w:val="00BB5544"/>
    <w:rsid w:val="00BB5CD6"/>
    <w:rsid w:val="00BB6C72"/>
    <w:rsid w:val="00BB7C1C"/>
    <w:rsid w:val="00BC0285"/>
    <w:rsid w:val="00BC02F8"/>
    <w:rsid w:val="00BC0D65"/>
    <w:rsid w:val="00BC1230"/>
    <w:rsid w:val="00BC16C1"/>
    <w:rsid w:val="00BC1DAB"/>
    <w:rsid w:val="00BC2FAF"/>
    <w:rsid w:val="00BC3A98"/>
    <w:rsid w:val="00BC3B10"/>
    <w:rsid w:val="00BC424C"/>
    <w:rsid w:val="00BC4311"/>
    <w:rsid w:val="00BC4DB0"/>
    <w:rsid w:val="00BC5859"/>
    <w:rsid w:val="00BC5DA4"/>
    <w:rsid w:val="00BC5EF1"/>
    <w:rsid w:val="00BC6279"/>
    <w:rsid w:val="00BC7538"/>
    <w:rsid w:val="00BC76C2"/>
    <w:rsid w:val="00BC7B6A"/>
    <w:rsid w:val="00BD0A40"/>
    <w:rsid w:val="00BD0AF9"/>
    <w:rsid w:val="00BD0F2F"/>
    <w:rsid w:val="00BD0FB9"/>
    <w:rsid w:val="00BD1254"/>
    <w:rsid w:val="00BD1DF0"/>
    <w:rsid w:val="00BD2C5D"/>
    <w:rsid w:val="00BD2FFD"/>
    <w:rsid w:val="00BD331A"/>
    <w:rsid w:val="00BD4B58"/>
    <w:rsid w:val="00BD5D8B"/>
    <w:rsid w:val="00BD62A2"/>
    <w:rsid w:val="00BD62D4"/>
    <w:rsid w:val="00BD6C71"/>
    <w:rsid w:val="00BD77DD"/>
    <w:rsid w:val="00BD7CB5"/>
    <w:rsid w:val="00BE0A39"/>
    <w:rsid w:val="00BE0A46"/>
    <w:rsid w:val="00BE266D"/>
    <w:rsid w:val="00BE3AC6"/>
    <w:rsid w:val="00BE4C16"/>
    <w:rsid w:val="00BE612C"/>
    <w:rsid w:val="00BF0A53"/>
    <w:rsid w:val="00BF15E9"/>
    <w:rsid w:val="00BF3A74"/>
    <w:rsid w:val="00BF3B29"/>
    <w:rsid w:val="00BF4CDD"/>
    <w:rsid w:val="00BF5131"/>
    <w:rsid w:val="00C02036"/>
    <w:rsid w:val="00C02234"/>
    <w:rsid w:val="00C02342"/>
    <w:rsid w:val="00C026D9"/>
    <w:rsid w:val="00C0462E"/>
    <w:rsid w:val="00C04EB3"/>
    <w:rsid w:val="00C052F6"/>
    <w:rsid w:val="00C0745F"/>
    <w:rsid w:val="00C07FA3"/>
    <w:rsid w:val="00C1033B"/>
    <w:rsid w:val="00C104EC"/>
    <w:rsid w:val="00C109FC"/>
    <w:rsid w:val="00C10E27"/>
    <w:rsid w:val="00C11027"/>
    <w:rsid w:val="00C113FE"/>
    <w:rsid w:val="00C11654"/>
    <w:rsid w:val="00C1206E"/>
    <w:rsid w:val="00C12908"/>
    <w:rsid w:val="00C12A4B"/>
    <w:rsid w:val="00C14703"/>
    <w:rsid w:val="00C14C2A"/>
    <w:rsid w:val="00C1506B"/>
    <w:rsid w:val="00C15B79"/>
    <w:rsid w:val="00C16234"/>
    <w:rsid w:val="00C1634E"/>
    <w:rsid w:val="00C16360"/>
    <w:rsid w:val="00C164BD"/>
    <w:rsid w:val="00C1763B"/>
    <w:rsid w:val="00C202E5"/>
    <w:rsid w:val="00C20405"/>
    <w:rsid w:val="00C224FA"/>
    <w:rsid w:val="00C225A1"/>
    <w:rsid w:val="00C240A3"/>
    <w:rsid w:val="00C2455E"/>
    <w:rsid w:val="00C24DAD"/>
    <w:rsid w:val="00C24E4C"/>
    <w:rsid w:val="00C25F3C"/>
    <w:rsid w:val="00C2683C"/>
    <w:rsid w:val="00C30533"/>
    <w:rsid w:val="00C3054A"/>
    <w:rsid w:val="00C3064B"/>
    <w:rsid w:val="00C308B9"/>
    <w:rsid w:val="00C320C6"/>
    <w:rsid w:val="00C3280D"/>
    <w:rsid w:val="00C32934"/>
    <w:rsid w:val="00C329CA"/>
    <w:rsid w:val="00C331BD"/>
    <w:rsid w:val="00C33337"/>
    <w:rsid w:val="00C333BF"/>
    <w:rsid w:val="00C33EC7"/>
    <w:rsid w:val="00C34113"/>
    <w:rsid w:val="00C3446D"/>
    <w:rsid w:val="00C349EB"/>
    <w:rsid w:val="00C34D43"/>
    <w:rsid w:val="00C35CA4"/>
    <w:rsid w:val="00C366D6"/>
    <w:rsid w:val="00C36EFF"/>
    <w:rsid w:val="00C3716F"/>
    <w:rsid w:val="00C37BC8"/>
    <w:rsid w:val="00C37D6B"/>
    <w:rsid w:val="00C37D76"/>
    <w:rsid w:val="00C41500"/>
    <w:rsid w:val="00C41539"/>
    <w:rsid w:val="00C41698"/>
    <w:rsid w:val="00C41FDD"/>
    <w:rsid w:val="00C42472"/>
    <w:rsid w:val="00C4257E"/>
    <w:rsid w:val="00C42B9E"/>
    <w:rsid w:val="00C42D2E"/>
    <w:rsid w:val="00C42F51"/>
    <w:rsid w:val="00C50E1C"/>
    <w:rsid w:val="00C50FB2"/>
    <w:rsid w:val="00C51513"/>
    <w:rsid w:val="00C529E6"/>
    <w:rsid w:val="00C52A51"/>
    <w:rsid w:val="00C52FD1"/>
    <w:rsid w:val="00C5419D"/>
    <w:rsid w:val="00C54A0A"/>
    <w:rsid w:val="00C573A8"/>
    <w:rsid w:val="00C573D3"/>
    <w:rsid w:val="00C574AD"/>
    <w:rsid w:val="00C574F1"/>
    <w:rsid w:val="00C603B7"/>
    <w:rsid w:val="00C60772"/>
    <w:rsid w:val="00C6304B"/>
    <w:rsid w:val="00C63307"/>
    <w:rsid w:val="00C6358B"/>
    <w:rsid w:val="00C6371A"/>
    <w:rsid w:val="00C63875"/>
    <w:rsid w:val="00C64065"/>
    <w:rsid w:val="00C65109"/>
    <w:rsid w:val="00C65749"/>
    <w:rsid w:val="00C662BC"/>
    <w:rsid w:val="00C66344"/>
    <w:rsid w:val="00C66D60"/>
    <w:rsid w:val="00C670CA"/>
    <w:rsid w:val="00C673E6"/>
    <w:rsid w:val="00C67A03"/>
    <w:rsid w:val="00C70486"/>
    <w:rsid w:val="00C71038"/>
    <w:rsid w:val="00C73002"/>
    <w:rsid w:val="00C73834"/>
    <w:rsid w:val="00C73C88"/>
    <w:rsid w:val="00C743E8"/>
    <w:rsid w:val="00C745F8"/>
    <w:rsid w:val="00C74636"/>
    <w:rsid w:val="00C74A57"/>
    <w:rsid w:val="00C762C4"/>
    <w:rsid w:val="00C76725"/>
    <w:rsid w:val="00C7718A"/>
    <w:rsid w:val="00C777B0"/>
    <w:rsid w:val="00C7793C"/>
    <w:rsid w:val="00C80251"/>
    <w:rsid w:val="00C80403"/>
    <w:rsid w:val="00C80C9A"/>
    <w:rsid w:val="00C811AE"/>
    <w:rsid w:val="00C81361"/>
    <w:rsid w:val="00C81376"/>
    <w:rsid w:val="00C82C0B"/>
    <w:rsid w:val="00C8477F"/>
    <w:rsid w:val="00C86AEE"/>
    <w:rsid w:val="00C8709B"/>
    <w:rsid w:val="00C87538"/>
    <w:rsid w:val="00C87E9E"/>
    <w:rsid w:val="00C91BD1"/>
    <w:rsid w:val="00C92C96"/>
    <w:rsid w:val="00C93835"/>
    <w:rsid w:val="00C93D14"/>
    <w:rsid w:val="00C9422A"/>
    <w:rsid w:val="00C944B2"/>
    <w:rsid w:val="00C958DD"/>
    <w:rsid w:val="00C96E9D"/>
    <w:rsid w:val="00CA1085"/>
    <w:rsid w:val="00CA198D"/>
    <w:rsid w:val="00CA1B7A"/>
    <w:rsid w:val="00CA2780"/>
    <w:rsid w:val="00CA38F7"/>
    <w:rsid w:val="00CA3BA2"/>
    <w:rsid w:val="00CA3D4F"/>
    <w:rsid w:val="00CA45B5"/>
    <w:rsid w:val="00CA5012"/>
    <w:rsid w:val="00CA5F85"/>
    <w:rsid w:val="00CA7E18"/>
    <w:rsid w:val="00CB0B24"/>
    <w:rsid w:val="00CB0E2B"/>
    <w:rsid w:val="00CB1271"/>
    <w:rsid w:val="00CB2434"/>
    <w:rsid w:val="00CB2916"/>
    <w:rsid w:val="00CB47AE"/>
    <w:rsid w:val="00CB4CB8"/>
    <w:rsid w:val="00CB5000"/>
    <w:rsid w:val="00CB5464"/>
    <w:rsid w:val="00CB6FA5"/>
    <w:rsid w:val="00CB7230"/>
    <w:rsid w:val="00CC0812"/>
    <w:rsid w:val="00CC0AE4"/>
    <w:rsid w:val="00CC0C8A"/>
    <w:rsid w:val="00CC1917"/>
    <w:rsid w:val="00CC1F5A"/>
    <w:rsid w:val="00CC1F65"/>
    <w:rsid w:val="00CC297E"/>
    <w:rsid w:val="00CC2AFD"/>
    <w:rsid w:val="00CC2C58"/>
    <w:rsid w:val="00CC3B18"/>
    <w:rsid w:val="00CC3F8E"/>
    <w:rsid w:val="00CC41CB"/>
    <w:rsid w:val="00CC4580"/>
    <w:rsid w:val="00CC49D4"/>
    <w:rsid w:val="00CC5007"/>
    <w:rsid w:val="00CC5CC2"/>
    <w:rsid w:val="00CC70B4"/>
    <w:rsid w:val="00CC7476"/>
    <w:rsid w:val="00CD0734"/>
    <w:rsid w:val="00CD0969"/>
    <w:rsid w:val="00CD17CE"/>
    <w:rsid w:val="00CD2B5F"/>
    <w:rsid w:val="00CD2D2D"/>
    <w:rsid w:val="00CD306E"/>
    <w:rsid w:val="00CD3314"/>
    <w:rsid w:val="00CD47DA"/>
    <w:rsid w:val="00CD5EC6"/>
    <w:rsid w:val="00CD5FEF"/>
    <w:rsid w:val="00CD61D3"/>
    <w:rsid w:val="00CD7CF7"/>
    <w:rsid w:val="00CE084D"/>
    <w:rsid w:val="00CE2C76"/>
    <w:rsid w:val="00CE2EFF"/>
    <w:rsid w:val="00CE3A3D"/>
    <w:rsid w:val="00CE4B49"/>
    <w:rsid w:val="00CE55D7"/>
    <w:rsid w:val="00CE5A96"/>
    <w:rsid w:val="00CE6869"/>
    <w:rsid w:val="00CE6E69"/>
    <w:rsid w:val="00CF0457"/>
    <w:rsid w:val="00CF0D1F"/>
    <w:rsid w:val="00CF142D"/>
    <w:rsid w:val="00CF2189"/>
    <w:rsid w:val="00CF2EDF"/>
    <w:rsid w:val="00CF3197"/>
    <w:rsid w:val="00CF3FCF"/>
    <w:rsid w:val="00CF56E3"/>
    <w:rsid w:val="00CF5AD2"/>
    <w:rsid w:val="00CF655D"/>
    <w:rsid w:val="00CF6F6A"/>
    <w:rsid w:val="00CF7EBF"/>
    <w:rsid w:val="00CF7F26"/>
    <w:rsid w:val="00D001DF"/>
    <w:rsid w:val="00D00EA2"/>
    <w:rsid w:val="00D01470"/>
    <w:rsid w:val="00D01979"/>
    <w:rsid w:val="00D02009"/>
    <w:rsid w:val="00D02866"/>
    <w:rsid w:val="00D028EA"/>
    <w:rsid w:val="00D036E8"/>
    <w:rsid w:val="00D03EC9"/>
    <w:rsid w:val="00D03F3F"/>
    <w:rsid w:val="00D04BD7"/>
    <w:rsid w:val="00D04CD0"/>
    <w:rsid w:val="00D0523B"/>
    <w:rsid w:val="00D06821"/>
    <w:rsid w:val="00D07876"/>
    <w:rsid w:val="00D10DB5"/>
    <w:rsid w:val="00D12A37"/>
    <w:rsid w:val="00D133C9"/>
    <w:rsid w:val="00D13484"/>
    <w:rsid w:val="00D1366A"/>
    <w:rsid w:val="00D13F0C"/>
    <w:rsid w:val="00D14CC6"/>
    <w:rsid w:val="00D15A65"/>
    <w:rsid w:val="00D20217"/>
    <w:rsid w:val="00D21153"/>
    <w:rsid w:val="00D21A23"/>
    <w:rsid w:val="00D22270"/>
    <w:rsid w:val="00D22333"/>
    <w:rsid w:val="00D22CA2"/>
    <w:rsid w:val="00D26164"/>
    <w:rsid w:val="00D27330"/>
    <w:rsid w:val="00D274A7"/>
    <w:rsid w:val="00D3061E"/>
    <w:rsid w:val="00D308DC"/>
    <w:rsid w:val="00D31AFD"/>
    <w:rsid w:val="00D321AF"/>
    <w:rsid w:val="00D333CB"/>
    <w:rsid w:val="00D34A2A"/>
    <w:rsid w:val="00D34C9A"/>
    <w:rsid w:val="00D4120B"/>
    <w:rsid w:val="00D41A98"/>
    <w:rsid w:val="00D41DCB"/>
    <w:rsid w:val="00D4296C"/>
    <w:rsid w:val="00D45B8F"/>
    <w:rsid w:val="00D45ED9"/>
    <w:rsid w:val="00D45F76"/>
    <w:rsid w:val="00D4624B"/>
    <w:rsid w:val="00D46DEE"/>
    <w:rsid w:val="00D47C72"/>
    <w:rsid w:val="00D47CE7"/>
    <w:rsid w:val="00D5002A"/>
    <w:rsid w:val="00D506C5"/>
    <w:rsid w:val="00D50837"/>
    <w:rsid w:val="00D510D3"/>
    <w:rsid w:val="00D51A32"/>
    <w:rsid w:val="00D51BE3"/>
    <w:rsid w:val="00D51D86"/>
    <w:rsid w:val="00D52B0B"/>
    <w:rsid w:val="00D53D4A"/>
    <w:rsid w:val="00D549AE"/>
    <w:rsid w:val="00D54A91"/>
    <w:rsid w:val="00D54E08"/>
    <w:rsid w:val="00D55AC5"/>
    <w:rsid w:val="00D56DD8"/>
    <w:rsid w:val="00D578C7"/>
    <w:rsid w:val="00D600F0"/>
    <w:rsid w:val="00D608AE"/>
    <w:rsid w:val="00D60B25"/>
    <w:rsid w:val="00D613DD"/>
    <w:rsid w:val="00D618A2"/>
    <w:rsid w:val="00D634D9"/>
    <w:rsid w:val="00D6357B"/>
    <w:rsid w:val="00D64301"/>
    <w:rsid w:val="00D64A94"/>
    <w:rsid w:val="00D650C6"/>
    <w:rsid w:val="00D6610B"/>
    <w:rsid w:val="00D67463"/>
    <w:rsid w:val="00D7003E"/>
    <w:rsid w:val="00D71E9C"/>
    <w:rsid w:val="00D74761"/>
    <w:rsid w:val="00D74D12"/>
    <w:rsid w:val="00D76AC9"/>
    <w:rsid w:val="00D76DCB"/>
    <w:rsid w:val="00D7734D"/>
    <w:rsid w:val="00D77C0B"/>
    <w:rsid w:val="00D77F18"/>
    <w:rsid w:val="00D80916"/>
    <w:rsid w:val="00D81236"/>
    <w:rsid w:val="00D8134D"/>
    <w:rsid w:val="00D81597"/>
    <w:rsid w:val="00D81C40"/>
    <w:rsid w:val="00D828A1"/>
    <w:rsid w:val="00D82941"/>
    <w:rsid w:val="00D8302E"/>
    <w:rsid w:val="00D8313C"/>
    <w:rsid w:val="00D83280"/>
    <w:rsid w:val="00D83654"/>
    <w:rsid w:val="00D83D37"/>
    <w:rsid w:val="00D84CF7"/>
    <w:rsid w:val="00D85C97"/>
    <w:rsid w:val="00D85E18"/>
    <w:rsid w:val="00D85E89"/>
    <w:rsid w:val="00D902E2"/>
    <w:rsid w:val="00D90B0A"/>
    <w:rsid w:val="00D91717"/>
    <w:rsid w:val="00D91D3B"/>
    <w:rsid w:val="00D931EB"/>
    <w:rsid w:val="00D93256"/>
    <w:rsid w:val="00D9441A"/>
    <w:rsid w:val="00D94530"/>
    <w:rsid w:val="00D94835"/>
    <w:rsid w:val="00D94BC3"/>
    <w:rsid w:val="00D9501E"/>
    <w:rsid w:val="00D952A8"/>
    <w:rsid w:val="00DA019A"/>
    <w:rsid w:val="00DA1C0E"/>
    <w:rsid w:val="00DA24A8"/>
    <w:rsid w:val="00DA2F3E"/>
    <w:rsid w:val="00DA36FA"/>
    <w:rsid w:val="00DA3A1C"/>
    <w:rsid w:val="00DA4452"/>
    <w:rsid w:val="00DA496F"/>
    <w:rsid w:val="00DA5A30"/>
    <w:rsid w:val="00DA5FD7"/>
    <w:rsid w:val="00DB0BC8"/>
    <w:rsid w:val="00DB0DB9"/>
    <w:rsid w:val="00DB0FB4"/>
    <w:rsid w:val="00DB1ED4"/>
    <w:rsid w:val="00DB2B2D"/>
    <w:rsid w:val="00DB2BB4"/>
    <w:rsid w:val="00DB40CF"/>
    <w:rsid w:val="00DB4F6D"/>
    <w:rsid w:val="00DB64A6"/>
    <w:rsid w:val="00DB6B89"/>
    <w:rsid w:val="00DB6FD5"/>
    <w:rsid w:val="00DB7490"/>
    <w:rsid w:val="00DC0159"/>
    <w:rsid w:val="00DC0CAB"/>
    <w:rsid w:val="00DC1026"/>
    <w:rsid w:val="00DC228D"/>
    <w:rsid w:val="00DC294C"/>
    <w:rsid w:val="00DC2A3D"/>
    <w:rsid w:val="00DC2AC0"/>
    <w:rsid w:val="00DC30FF"/>
    <w:rsid w:val="00DC3E1A"/>
    <w:rsid w:val="00DC3F83"/>
    <w:rsid w:val="00DC5623"/>
    <w:rsid w:val="00DC57F1"/>
    <w:rsid w:val="00DC6155"/>
    <w:rsid w:val="00DC63F8"/>
    <w:rsid w:val="00DC78B4"/>
    <w:rsid w:val="00DC7997"/>
    <w:rsid w:val="00DC7F06"/>
    <w:rsid w:val="00DD01D9"/>
    <w:rsid w:val="00DD31DC"/>
    <w:rsid w:val="00DD4851"/>
    <w:rsid w:val="00DD50C1"/>
    <w:rsid w:val="00DD53DC"/>
    <w:rsid w:val="00DD608E"/>
    <w:rsid w:val="00DD609E"/>
    <w:rsid w:val="00DD660D"/>
    <w:rsid w:val="00DD66B3"/>
    <w:rsid w:val="00DD6C5D"/>
    <w:rsid w:val="00DD6FB7"/>
    <w:rsid w:val="00DD7582"/>
    <w:rsid w:val="00DE0E31"/>
    <w:rsid w:val="00DE18E9"/>
    <w:rsid w:val="00DE1F99"/>
    <w:rsid w:val="00DE2DD2"/>
    <w:rsid w:val="00DE3664"/>
    <w:rsid w:val="00DE3B25"/>
    <w:rsid w:val="00DE3D4E"/>
    <w:rsid w:val="00DE3EB3"/>
    <w:rsid w:val="00DE4E50"/>
    <w:rsid w:val="00DE526A"/>
    <w:rsid w:val="00DE5438"/>
    <w:rsid w:val="00DE5A1B"/>
    <w:rsid w:val="00DE77FA"/>
    <w:rsid w:val="00DF148E"/>
    <w:rsid w:val="00DF19B9"/>
    <w:rsid w:val="00DF1B7C"/>
    <w:rsid w:val="00DF31F8"/>
    <w:rsid w:val="00DF3F70"/>
    <w:rsid w:val="00DF42E4"/>
    <w:rsid w:val="00DF5853"/>
    <w:rsid w:val="00DF5A0D"/>
    <w:rsid w:val="00DF5D64"/>
    <w:rsid w:val="00DF5FD7"/>
    <w:rsid w:val="00DF60EF"/>
    <w:rsid w:val="00DF658D"/>
    <w:rsid w:val="00DF7B31"/>
    <w:rsid w:val="00E01416"/>
    <w:rsid w:val="00E019E6"/>
    <w:rsid w:val="00E0289E"/>
    <w:rsid w:val="00E02A04"/>
    <w:rsid w:val="00E02FA7"/>
    <w:rsid w:val="00E03795"/>
    <w:rsid w:val="00E05A34"/>
    <w:rsid w:val="00E06D17"/>
    <w:rsid w:val="00E07676"/>
    <w:rsid w:val="00E0795F"/>
    <w:rsid w:val="00E07C55"/>
    <w:rsid w:val="00E100AF"/>
    <w:rsid w:val="00E1148E"/>
    <w:rsid w:val="00E11F3A"/>
    <w:rsid w:val="00E13F21"/>
    <w:rsid w:val="00E14D07"/>
    <w:rsid w:val="00E14E04"/>
    <w:rsid w:val="00E15522"/>
    <w:rsid w:val="00E15EB0"/>
    <w:rsid w:val="00E16273"/>
    <w:rsid w:val="00E17553"/>
    <w:rsid w:val="00E178EF"/>
    <w:rsid w:val="00E22125"/>
    <w:rsid w:val="00E22164"/>
    <w:rsid w:val="00E22433"/>
    <w:rsid w:val="00E2531C"/>
    <w:rsid w:val="00E2611F"/>
    <w:rsid w:val="00E264ED"/>
    <w:rsid w:val="00E270FD"/>
    <w:rsid w:val="00E27B4B"/>
    <w:rsid w:val="00E27CB4"/>
    <w:rsid w:val="00E302DF"/>
    <w:rsid w:val="00E30E81"/>
    <w:rsid w:val="00E30F2A"/>
    <w:rsid w:val="00E32436"/>
    <w:rsid w:val="00E32F2A"/>
    <w:rsid w:val="00E33135"/>
    <w:rsid w:val="00E338FE"/>
    <w:rsid w:val="00E34E80"/>
    <w:rsid w:val="00E35442"/>
    <w:rsid w:val="00E356D2"/>
    <w:rsid w:val="00E35EE0"/>
    <w:rsid w:val="00E36E32"/>
    <w:rsid w:val="00E37886"/>
    <w:rsid w:val="00E40B2F"/>
    <w:rsid w:val="00E410E8"/>
    <w:rsid w:val="00E43BE9"/>
    <w:rsid w:val="00E45E85"/>
    <w:rsid w:val="00E45EB4"/>
    <w:rsid w:val="00E460AA"/>
    <w:rsid w:val="00E461B1"/>
    <w:rsid w:val="00E4629B"/>
    <w:rsid w:val="00E475EE"/>
    <w:rsid w:val="00E4770A"/>
    <w:rsid w:val="00E5000A"/>
    <w:rsid w:val="00E50445"/>
    <w:rsid w:val="00E510DB"/>
    <w:rsid w:val="00E510F5"/>
    <w:rsid w:val="00E531A0"/>
    <w:rsid w:val="00E539CF"/>
    <w:rsid w:val="00E53EF1"/>
    <w:rsid w:val="00E55BE4"/>
    <w:rsid w:val="00E55F0E"/>
    <w:rsid w:val="00E56B4E"/>
    <w:rsid w:val="00E56D56"/>
    <w:rsid w:val="00E56EAC"/>
    <w:rsid w:val="00E57634"/>
    <w:rsid w:val="00E61309"/>
    <w:rsid w:val="00E61440"/>
    <w:rsid w:val="00E61E21"/>
    <w:rsid w:val="00E62CEA"/>
    <w:rsid w:val="00E63263"/>
    <w:rsid w:val="00E636CB"/>
    <w:rsid w:val="00E64400"/>
    <w:rsid w:val="00E64991"/>
    <w:rsid w:val="00E64EE2"/>
    <w:rsid w:val="00E650D6"/>
    <w:rsid w:val="00E65836"/>
    <w:rsid w:val="00E72880"/>
    <w:rsid w:val="00E73060"/>
    <w:rsid w:val="00E73697"/>
    <w:rsid w:val="00E74714"/>
    <w:rsid w:val="00E749D6"/>
    <w:rsid w:val="00E74F2C"/>
    <w:rsid w:val="00E750BE"/>
    <w:rsid w:val="00E7611F"/>
    <w:rsid w:val="00E76362"/>
    <w:rsid w:val="00E76B0F"/>
    <w:rsid w:val="00E76BA6"/>
    <w:rsid w:val="00E7737B"/>
    <w:rsid w:val="00E77623"/>
    <w:rsid w:val="00E8035C"/>
    <w:rsid w:val="00E80C14"/>
    <w:rsid w:val="00E80CC6"/>
    <w:rsid w:val="00E80FD3"/>
    <w:rsid w:val="00E82C6A"/>
    <w:rsid w:val="00E834D0"/>
    <w:rsid w:val="00E846D4"/>
    <w:rsid w:val="00E84BCF"/>
    <w:rsid w:val="00E85E0A"/>
    <w:rsid w:val="00E865E5"/>
    <w:rsid w:val="00E86E72"/>
    <w:rsid w:val="00E86FD2"/>
    <w:rsid w:val="00E874F6"/>
    <w:rsid w:val="00E900EE"/>
    <w:rsid w:val="00E91946"/>
    <w:rsid w:val="00E9261A"/>
    <w:rsid w:val="00E92649"/>
    <w:rsid w:val="00E929C7"/>
    <w:rsid w:val="00E93FAF"/>
    <w:rsid w:val="00E9472B"/>
    <w:rsid w:val="00E94C46"/>
    <w:rsid w:val="00E94CF7"/>
    <w:rsid w:val="00E973D2"/>
    <w:rsid w:val="00E9766C"/>
    <w:rsid w:val="00EA1602"/>
    <w:rsid w:val="00EA30E4"/>
    <w:rsid w:val="00EA4FC1"/>
    <w:rsid w:val="00EA5B39"/>
    <w:rsid w:val="00EA5DB0"/>
    <w:rsid w:val="00EA61AB"/>
    <w:rsid w:val="00EA66AD"/>
    <w:rsid w:val="00EA6F79"/>
    <w:rsid w:val="00EB02B7"/>
    <w:rsid w:val="00EB21C5"/>
    <w:rsid w:val="00EB3973"/>
    <w:rsid w:val="00EB3FF7"/>
    <w:rsid w:val="00EB4B0F"/>
    <w:rsid w:val="00EB4E14"/>
    <w:rsid w:val="00EB57E5"/>
    <w:rsid w:val="00EB679C"/>
    <w:rsid w:val="00EB6ACA"/>
    <w:rsid w:val="00EB7BD2"/>
    <w:rsid w:val="00EC0420"/>
    <w:rsid w:val="00EC0E42"/>
    <w:rsid w:val="00EC1A41"/>
    <w:rsid w:val="00EC1C9A"/>
    <w:rsid w:val="00EC1D87"/>
    <w:rsid w:val="00EC25DC"/>
    <w:rsid w:val="00EC2CE8"/>
    <w:rsid w:val="00EC36E4"/>
    <w:rsid w:val="00EC5A24"/>
    <w:rsid w:val="00EC6C91"/>
    <w:rsid w:val="00EC7CD4"/>
    <w:rsid w:val="00EC7DEA"/>
    <w:rsid w:val="00ED0E5F"/>
    <w:rsid w:val="00ED1203"/>
    <w:rsid w:val="00ED1904"/>
    <w:rsid w:val="00ED248B"/>
    <w:rsid w:val="00ED28EA"/>
    <w:rsid w:val="00ED37D3"/>
    <w:rsid w:val="00ED3803"/>
    <w:rsid w:val="00ED3AFB"/>
    <w:rsid w:val="00ED3DD8"/>
    <w:rsid w:val="00ED3DE3"/>
    <w:rsid w:val="00ED41D6"/>
    <w:rsid w:val="00ED5F2D"/>
    <w:rsid w:val="00ED6417"/>
    <w:rsid w:val="00ED66F8"/>
    <w:rsid w:val="00ED6A52"/>
    <w:rsid w:val="00ED710B"/>
    <w:rsid w:val="00ED7F25"/>
    <w:rsid w:val="00EE070D"/>
    <w:rsid w:val="00EE0918"/>
    <w:rsid w:val="00EE0F4F"/>
    <w:rsid w:val="00EE2524"/>
    <w:rsid w:val="00EE2C1F"/>
    <w:rsid w:val="00EE3FD8"/>
    <w:rsid w:val="00EE449C"/>
    <w:rsid w:val="00EE4B9B"/>
    <w:rsid w:val="00EE4D15"/>
    <w:rsid w:val="00EE5338"/>
    <w:rsid w:val="00EE5C38"/>
    <w:rsid w:val="00EE5D98"/>
    <w:rsid w:val="00EE60E0"/>
    <w:rsid w:val="00EE6202"/>
    <w:rsid w:val="00EE63EF"/>
    <w:rsid w:val="00EE6E28"/>
    <w:rsid w:val="00EF0E6F"/>
    <w:rsid w:val="00EF140A"/>
    <w:rsid w:val="00EF1832"/>
    <w:rsid w:val="00EF2AD8"/>
    <w:rsid w:val="00EF3629"/>
    <w:rsid w:val="00EF4364"/>
    <w:rsid w:val="00EF5573"/>
    <w:rsid w:val="00EF586C"/>
    <w:rsid w:val="00EF62EB"/>
    <w:rsid w:val="00EF6B83"/>
    <w:rsid w:val="00F004FF"/>
    <w:rsid w:val="00F00994"/>
    <w:rsid w:val="00F0106A"/>
    <w:rsid w:val="00F0170C"/>
    <w:rsid w:val="00F02304"/>
    <w:rsid w:val="00F02C6C"/>
    <w:rsid w:val="00F03765"/>
    <w:rsid w:val="00F03883"/>
    <w:rsid w:val="00F039B4"/>
    <w:rsid w:val="00F03BD6"/>
    <w:rsid w:val="00F03C61"/>
    <w:rsid w:val="00F04337"/>
    <w:rsid w:val="00F04EB9"/>
    <w:rsid w:val="00F05132"/>
    <w:rsid w:val="00F057F7"/>
    <w:rsid w:val="00F05B85"/>
    <w:rsid w:val="00F05F12"/>
    <w:rsid w:val="00F063E5"/>
    <w:rsid w:val="00F06546"/>
    <w:rsid w:val="00F06F4B"/>
    <w:rsid w:val="00F07838"/>
    <w:rsid w:val="00F1035E"/>
    <w:rsid w:val="00F1064D"/>
    <w:rsid w:val="00F12F7C"/>
    <w:rsid w:val="00F14BF9"/>
    <w:rsid w:val="00F15387"/>
    <w:rsid w:val="00F16477"/>
    <w:rsid w:val="00F16F95"/>
    <w:rsid w:val="00F17004"/>
    <w:rsid w:val="00F17486"/>
    <w:rsid w:val="00F17A25"/>
    <w:rsid w:val="00F21E7A"/>
    <w:rsid w:val="00F21E99"/>
    <w:rsid w:val="00F21F47"/>
    <w:rsid w:val="00F245CA"/>
    <w:rsid w:val="00F248B1"/>
    <w:rsid w:val="00F25096"/>
    <w:rsid w:val="00F25644"/>
    <w:rsid w:val="00F3260F"/>
    <w:rsid w:val="00F3274D"/>
    <w:rsid w:val="00F33998"/>
    <w:rsid w:val="00F33D00"/>
    <w:rsid w:val="00F341A7"/>
    <w:rsid w:val="00F341B6"/>
    <w:rsid w:val="00F342F5"/>
    <w:rsid w:val="00F34BD1"/>
    <w:rsid w:val="00F34F6F"/>
    <w:rsid w:val="00F35809"/>
    <w:rsid w:val="00F36066"/>
    <w:rsid w:val="00F36939"/>
    <w:rsid w:val="00F36EF4"/>
    <w:rsid w:val="00F406DF"/>
    <w:rsid w:val="00F41C43"/>
    <w:rsid w:val="00F4255D"/>
    <w:rsid w:val="00F4424A"/>
    <w:rsid w:val="00F455B7"/>
    <w:rsid w:val="00F468A8"/>
    <w:rsid w:val="00F475D1"/>
    <w:rsid w:val="00F47789"/>
    <w:rsid w:val="00F47988"/>
    <w:rsid w:val="00F47CEF"/>
    <w:rsid w:val="00F47E16"/>
    <w:rsid w:val="00F518EC"/>
    <w:rsid w:val="00F51D51"/>
    <w:rsid w:val="00F52792"/>
    <w:rsid w:val="00F527D3"/>
    <w:rsid w:val="00F52ADC"/>
    <w:rsid w:val="00F52AE6"/>
    <w:rsid w:val="00F54ADD"/>
    <w:rsid w:val="00F54D8A"/>
    <w:rsid w:val="00F561B8"/>
    <w:rsid w:val="00F572C6"/>
    <w:rsid w:val="00F601EE"/>
    <w:rsid w:val="00F61EC0"/>
    <w:rsid w:val="00F629C6"/>
    <w:rsid w:val="00F6484E"/>
    <w:rsid w:val="00F664C5"/>
    <w:rsid w:val="00F67165"/>
    <w:rsid w:val="00F67AEA"/>
    <w:rsid w:val="00F67B6B"/>
    <w:rsid w:val="00F67BBF"/>
    <w:rsid w:val="00F7053C"/>
    <w:rsid w:val="00F705FE"/>
    <w:rsid w:val="00F70938"/>
    <w:rsid w:val="00F71ED5"/>
    <w:rsid w:val="00F71F54"/>
    <w:rsid w:val="00F720B9"/>
    <w:rsid w:val="00F72145"/>
    <w:rsid w:val="00F72AE6"/>
    <w:rsid w:val="00F73C07"/>
    <w:rsid w:val="00F73C8F"/>
    <w:rsid w:val="00F74B83"/>
    <w:rsid w:val="00F75122"/>
    <w:rsid w:val="00F7620B"/>
    <w:rsid w:val="00F762E3"/>
    <w:rsid w:val="00F76F09"/>
    <w:rsid w:val="00F77565"/>
    <w:rsid w:val="00F80C0A"/>
    <w:rsid w:val="00F81C6F"/>
    <w:rsid w:val="00F82185"/>
    <w:rsid w:val="00F826A3"/>
    <w:rsid w:val="00F827C5"/>
    <w:rsid w:val="00F83EF9"/>
    <w:rsid w:val="00F84840"/>
    <w:rsid w:val="00F84B90"/>
    <w:rsid w:val="00F863B3"/>
    <w:rsid w:val="00F86870"/>
    <w:rsid w:val="00F86920"/>
    <w:rsid w:val="00F878D6"/>
    <w:rsid w:val="00F87FA2"/>
    <w:rsid w:val="00F90974"/>
    <w:rsid w:val="00F90DB0"/>
    <w:rsid w:val="00F911A8"/>
    <w:rsid w:val="00F9249B"/>
    <w:rsid w:val="00F9502F"/>
    <w:rsid w:val="00F9553F"/>
    <w:rsid w:val="00F95F4B"/>
    <w:rsid w:val="00F966FB"/>
    <w:rsid w:val="00F9680D"/>
    <w:rsid w:val="00F97367"/>
    <w:rsid w:val="00F973E3"/>
    <w:rsid w:val="00F97A12"/>
    <w:rsid w:val="00F97EC3"/>
    <w:rsid w:val="00FA1E43"/>
    <w:rsid w:val="00FA23AB"/>
    <w:rsid w:val="00FA69E3"/>
    <w:rsid w:val="00FA6AD7"/>
    <w:rsid w:val="00FA6B8A"/>
    <w:rsid w:val="00FA7542"/>
    <w:rsid w:val="00FB05F9"/>
    <w:rsid w:val="00FB0F02"/>
    <w:rsid w:val="00FB0FBF"/>
    <w:rsid w:val="00FB12EE"/>
    <w:rsid w:val="00FB131D"/>
    <w:rsid w:val="00FB1B75"/>
    <w:rsid w:val="00FB1C9B"/>
    <w:rsid w:val="00FB2101"/>
    <w:rsid w:val="00FB2591"/>
    <w:rsid w:val="00FB2A16"/>
    <w:rsid w:val="00FB3183"/>
    <w:rsid w:val="00FB4E20"/>
    <w:rsid w:val="00FB53C8"/>
    <w:rsid w:val="00FB5505"/>
    <w:rsid w:val="00FB6683"/>
    <w:rsid w:val="00FB73CA"/>
    <w:rsid w:val="00FB7AF4"/>
    <w:rsid w:val="00FC001F"/>
    <w:rsid w:val="00FC175D"/>
    <w:rsid w:val="00FC25CD"/>
    <w:rsid w:val="00FC2914"/>
    <w:rsid w:val="00FC3E6B"/>
    <w:rsid w:val="00FC3EF3"/>
    <w:rsid w:val="00FC4AFB"/>
    <w:rsid w:val="00FC4EC6"/>
    <w:rsid w:val="00FC58F9"/>
    <w:rsid w:val="00FC64C6"/>
    <w:rsid w:val="00FC70A2"/>
    <w:rsid w:val="00FD024D"/>
    <w:rsid w:val="00FD0957"/>
    <w:rsid w:val="00FD0C8A"/>
    <w:rsid w:val="00FD1858"/>
    <w:rsid w:val="00FD19E1"/>
    <w:rsid w:val="00FD1B7C"/>
    <w:rsid w:val="00FD1CD0"/>
    <w:rsid w:val="00FD3340"/>
    <w:rsid w:val="00FD352D"/>
    <w:rsid w:val="00FD4378"/>
    <w:rsid w:val="00FD5248"/>
    <w:rsid w:val="00FD5541"/>
    <w:rsid w:val="00FD5A28"/>
    <w:rsid w:val="00FD5DCA"/>
    <w:rsid w:val="00FD5F3B"/>
    <w:rsid w:val="00FD60BF"/>
    <w:rsid w:val="00FD73DC"/>
    <w:rsid w:val="00FD7486"/>
    <w:rsid w:val="00FE0DF0"/>
    <w:rsid w:val="00FE0E45"/>
    <w:rsid w:val="00FE2A73"/>
    <w:rsid w:val="00FE2F93"/>
    <w:rsid w:val="00FE3907"/>
    <w:rsid w:val="00FE4170"/>
    <w:rsid w:val="00FE4727"/>
    <w:rsid w:val="00FE4F6D"/>
    <w:rsid w:val="00FE5595"/>
    <w:rsid w:val="00FE55F8"/>
    <w:rsid w:val="00FE70DF"/>
    <w:rsid w:val="00FE7223"/>
    <w:rsid w:val="00FF07BC"/>
    <w:rsid w:val="00FF15C3"/>
    <w:rsid w:val="00FF25A6"/>
    <w:rsid w:val="00FF2A5F"/>
    <w:rsid w:val="00FF3382"/>
    <w:rsid w:val="00FF645B"/>
    <w:rsid w:val="00FF7E4C"/>
    <w:rsid w:val="00FF7E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5373"/>
  <w15:chartTrackingRefBased/>
  <w15:docId w15:val="{5C754A46-681F-4B19-B67E-580F5B31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E3"/>
    <w:pPr>
      <w:spacing w:after="160" w:line="259" w:lineRule="auto"/>
      <w:jc w:val="left"/>
    </w:pPr>
    <w:rPr>
      <w:rFonts w:ascii="Calibri" w:eastAsia="Calibri" w:hAnsi="Calibri" w:cs="Calibri"/>
      <w:lang w:eastAsia="es-PE"/>
    </w:rPr>
  </w:style>
  <w:style w:type="paragraph" w:styleId="Ttulo1">
    <w:name w:val="heading 1"/>
    <w:basedOn w:val="Normal"/>
    <w:next w:val="Normal"/>
    <w:link w:val="Ttulo1Car"/>
    <w:uiPriority w:val="9"/>
    <w:qFormat/>
    <w:rsid w:val="004042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FE3"/>
    <w:rPr>
      <w:rFonts w:ascii="Segoe UI" w:hAnsi="Segoe UI" w:cs="Segoe UI"/>
      <w:sz w:val="18"/>
      <w:szCs w:val="18"/>
    </w:rPr>
  </w:style>
  <w:style w:type="paragraph" w:styleId="Prrafodelista">
    <w:name w:val="List Paragraph"/>
    <w:aliases w:val="Titulo de Fígura,TITULO A,Titulo parrafo,Punto,Cuadro 2-1,Footnote,List Paragraph1,Párrafo de lista2,Lista 123,Bulleted List,Fundamentacion,Cita Pie de Página,titulo,Lista vistosa - Énfasis 11,Lista media 2 - Énfasis 41,Viñeta normal"/>
    <w:basedOn w:val="Normal"/>
    <w:link w:val="PrrafodelistaCar"/>
    <w:uiPriority w:val="34"/>
    <w:qFormat/>
    <w:rsid w:val="009D0FE3"/>
    <w:pPr>
      <w:ind w:left="720"/>
      <w:contextualSpacing/>
    </w:pPr>
  </w:style>
  <w:style w:type="paragraph" w:styleId="Textonotapie">
    <w:name w:val="footnote text"/>
    <w:aliases w:val="fn,Footnote Text English,single space,FOOTNOTES,footnote text,Car Car,Car1, Car, Car1 Car Car,Car,Car1 Car Car, Car2 Car Car Car Car Car, Car2 Car, Car2, Car1 Car, Car1, Car1 Car Car Car Car Car, Car1 Car Car Car Car, Car Car Car Car,Car2"/>
    <w:basedOn w:val="Normal"/>
    <w:link w:val="TextonotapieCar"/>
    <w:uiPriority w:val="99"/>
    <w:unhideWhenUsed/>
    <w:qFormat/>
    <w:rsid w:val="007C6409"/>
    <w:pPr>
      <w:spacing w:after="0" w:line="240" w:lineRule="auto"/>
    </w:pPr>
    <w:rPr>
      <w:sz w:val="20"/>
      <w:szCs w:val="20"/>
    </w:rPr>
  </w:style>
  <w:style w:type="character" w:customStyle="1" w:styleId="TextonotapieCar">
    <w:name w:val="Texto nota pie Car"/>
    <w:aliases w:val="fn Car,Footnote Text English Car,single space Car,FOOTNOTES Car,footnote text Car,Car Car Car,Car1 Car, Car Car, Car1 Car Car Car,Car Car1,Car1 Car Car Car, Car2 Car Car Car Car Car Car, Car2 Car Car, Car2 Car1, Car1 Car Car1,Car2 Car"/>
    <w:basedOn w:val="Fuentedeprrafopredeter"/>
    <w:link w:val="Textonotapie"/>
    <w:uiPriority w:val="99"/>
    <w:rsid w:val="007C6409"/>
    <w:rPr>
      <w:rFonts w:ascii="Calibri" w:eastAsia="Calibri" w:hAnsi="Calibri" w:cs="Calibri"/>
      <w:sz w:val="20"/>
      <w:szCs w:val="20"/>
      <w:lang w:eastAsia="es-PE"/>
    </w:rPr>
  </w:style>
  <w:style w:type="character" w:styleId="Refdenotaalpie">
    <w:name w:val="footnote reference"/>
    <w:aliases w:val="sobrescrito,SUPERS,EN Footnote Reference,number,ftref,16 Point,Superscript 6 Point,Ref,de nota al pie,fr,Texto de nota al pie,Appel note de bas de page,Footnotes refss,Footnote number,referencia nota al pie,BVI fnr,f,4_G,FC,o,Style 3"/>
    <w:basedOn w:val="Fuentedeprrafopredeter"/>
    <w:link w:val="BVIfnrCar1CarCarCarCar"/>
    <w:uiPriority w:val="99"/>
    <w:unhideWhenUsed/>
    <w:qFormat/>
    <w:rsid w:val="007C6409"/>
    <w:rPr>
      <w:vertAlign w:val="superscript"/>
    </w:rPr>
  </w:style>
  <w:style w:type="paragraph" w:styleId="Encabezado">
    <w:name w:val="header"/>
    <w:basedOn w:val="Normal"/>
    <w:link w:val="EncabezadoCar"/>
    <w:uiPriority w:val="99"/>
    <w:unhideWhenUsed/>
    <w:rsid w:val="00560B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B92"/>
    <w:rPr>
      <w:rFonts w:ascii="Calibri" w:eastAsia="Calibri" w:hAnsi="Calibri" w:cs="Calibri"/>
      <w:lang w:eastAsia="es-PE"/>
    </w:rPr>
  </w:style>
  <w:style w:type="paragraph" w:styleId="Piedepgina">
    <w:name w:val="footer"/>
    <w:basedOn w:val="Normal"/>
    <w:link w:val="PiedepginaCar"/>
    <w:uiPriority w:val="99"/>
    <w:unhideWhenUsed/>
    <w:rsid w:val="00560B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B92"/>
    <w:rPr>
      <w:rFonts w:ascii="Calibri" w:eastAsia="Calibri" w:hAnsi="Calibri" w:cs="Calibri"/>
      <w:lang w:eastAsia="es-PE"/>
    </w:rPr>
  </w:style>
  <w:style w:type="paragraph" w:styleId="Revisin">
    <w:name w:val="Revision"/>
    <w:hidden/>
    <w:uiPriority w:val="99"/>
    <w:semiHidden/>
    <w:rsid w:val="005C1080"/>
    <w:pPr>
      <w:jc w:val="left"/>
    </w:pPr>
    <w:rPr>
      <w:rFonts w:ascii="Calibri" w:eastAsia="Calibri" w:hAnsi="Calibri" w:cs="Calibri"/>
      <w:lang w:eastAsia="es-PE"/>
    </w:rPr>
  </w:style>
  <w:style w:type="character" w:styleId="Refdecomentario">
    <w:name w:val="annotation reference"/>
    <w:basedOn w:val="Fuentedeprrafopredeter"/>
    <w:uiPriority w:val="99"/>
    <w:semiHidden/>
    <w:unhideWhenUsed/>
    <w:rsid w:val="005E56FD"/>
    <w:rPr>
      <w:sz w:val="16"/>
      <w:szCs w:val="16"/>
    </w:rPr>
  </w:style>
  <w:style w:type="paragraph" w:styleId="Textocomentario">
    <w:name w:val="annotation text"/>
    <w:basedOn w:val="Normal"/>
    <w:link w:val="TextocomentarioCar"/>
    <w:uiPriority w:val="99"/>
    <w:unhideWhenUsed/>
    <w:rsid w:val="005E56FD"/>
    <w:pPr>
      <w:spacing w:line="240" w:lineRule="auto"/>
    </w:pPr>
    <w:rPr>
      <w:sz w:val="20"/>
      <w:szCs w:val="20"/>
    </w:rPr>
  </w:style>
  <w:style w:type="character" w:customStyle="1" w:styleId="TextocomentarioCar">
    <w:name w:val="Texto comentario Car"/>
    <w:basedOn w:val="Fuentedeprrafopredeter"/>
    <w:link w:val="Textocomentario"/>
    <w:uiPriority w:val="99"/>
    <w:rsid w:val="005E56FD"/>
    <w:rPr>
      <w:rFonts w:ascii="Calibri" w:eastAsia="Calibri" w:hAnsi="Calibri" w:cs="Calibri"/>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E56FD"/>
    <w:rPr>
      <w:b/>
      <w:bCs/>
    </w:rPr>
  </w:style>
  <w:style w:type="character" w:customStyle="1" w:styleId="AsuntodelcomentarioCar">
    <w:name w:val="Asunto del comentario Car"/>
    <w:basedOn w:val="TextocomentarioCar"/>
    <w:link w:val="Asuntodelcomentario"/>
    <w:uiPriority w:val="99"/>
    <w:semiHidden/>
    <w:rsid w:val="005E56FD"/>
    <w:rPr>
      <w:rFonts w:ascii="Calibri" w:eastAsia="Calibri" w:hAnsi="Calibri" w:cs="Calibri"/>
      <w:b/>
      <w:bCs/>
      <w:sz w:val="20"/>
      <w:szCs w:val="20"/>
      <w:lang w:eastAsia="es-PE"/>
    </w:rPr>
  </w:style>
  <w:style w:type="character" w:styleId="Hipervnculo">
    <w:name w:val="Hyperlink"/>
    <w:basedOn w:val="Fuentedeprrafopredeter"/>
    <w:uiPriority w:val="99"/>
    <w:unhideWhenUsed/>
    <w:rsid w:val="0087047B"/>
    <w:rPr>
      <w:color w:val="0563C1" w:themeColor="hyperlink"/>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317181"/>
    <w:pPr>
      <w:spacing w:before="200" w:line="240" w:lineRule="exact"/>
    </w:pPr>
    <w:rPr>
      <w:rFonts w:asciiTheme="minorHAnsi" w:eastAsiaTheme="minorHAnsi" w:hAnsiTheme="minorHAnsi" w:cstheme="minorBidi"/>
      <w:vertAlign w:val="superscript"/>
      <w:lang w:eastAsia="en-US"/>
    </w:rPr>
  </w:style>
  <w:style w:type="character" w:customStyle="1" w:styleId="PrrafodelistaCar">
    <w:name w:val="Párrafo de lista Car"/>
    <w:aliases w:val="Titulo de Fígura Car,TITULO A Car,Titulo parrafo Car,Punto Car,Cuadro 2-1 Car,Footnote Car,List Paragraph1 Car,Párrafo de lista2 Car,Lista 123 Car,Bulleted List Car,Fundamentacion Car,Cita Pie de Página Car,titulo Car"/>
    <w:link w:val="Prrafodelista"/>
    <w:uiPriority w:val="34"/>
    <w:qFormat/>
    <w:locked/>
    <w:rsid w:val="00BC3B10"/>
    <w:rPr>
      <w:rFonts w:ascii="Calibri" w:eastAsia="Calibri" w:hAnsi="Calibri" w:cs="Calibri"/>
      <w:lang w:eastAsia="es-PE"/>
    </w:rPr>
  </w:style>
  <w:style w:type="character" w:customStyle="1" w:styleId="Ttulo1Car">
    <w:name w:val="Título 1 Car"/>
    <w:basedOn w:val="Fuentedeprrafopredeter"/>
    <w:link w:val="Ttulo1"/>
    <w:uiPriority w:val="9"/>
    <w:rsid w:val="00404233"/>
    <w:rPr>
      <w:rFonts w:asciiTheme="majorHAnsi" w:eastAsiaTheme="majorEastAsia" w:hAnsiTheme="majorHAnsi" w:cstheme="majorBidi"/>
      <w:color w:val="2F5496" w:themeColor="accent1" w:themeShade="BF"/>
      <w:sz w:val="32"/>
      <w:szCs w:val="32"/>
      <w:lang w:eastAsia="es-PE"/>
    </w:rPr>
  </w:style>
  <w:style w:type="paragraph" w:styleId="Listaconvietas2">
    <w:name w:val="List Bullet 2"/>
    <w:basedOn w:val="Normal"/>
    <w:uiPriority w:val="99"/>
    <w:unhideWhenUsed/>
    <w:rsid w:val="00404233"/>
    <w:pPr>
      <w:numPr>
        <w:numId w:val="27"/>
      </w:numPr>
      <w:contextualSpacing/>
    </w:pPr>
  </w:style>
  <w:style w:type="paragraph" w:styleId="Ttulo">
    <w:name w:val="Title"/>
    <w:basedOn w:val="Normal"/>
    <w:next w:val="Normal"/>
    <w:link w:val="TtuloCar"/>
    <w:uiPriority w:val="10"/>
    <w:qFormat/>
    <w:rsid w:val="004042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4233"/>
    <w:rPr>
      <w:rFonts w:asciiTheme="majorHAnsi" w:eastAsiaTheme="majorEastAsia" w:hAnsiTheme="majorHAnsi" w:cstheme="majorBidi"/>
      <w:spacing w:val="-10"/>
      <w:kern w:val="28"/>
      <w:sz w:val="56"/>
      <w:szCs w:val="56"/>
      <w:lang w:eastAsia="es-PE"/>
    </w:rPr>
  </w:style>
  <w:style w:type="paragraph" w:styleId="Textoindependiente">
    <w:name w:val="Body Text"/>
    <w:basedOn w:val="Normal"/>
    <w:link w:val="TextoindependienteCar"/>
    <w:uiPriority w:val="99"/>
    <w:unhideWhenUsed/>
    <w:rsid w:val="00404233"/>
    <w:pPr>
      <w:spacing w:after="120"/>
    </w:pPr>
  </w:style>
  <w:style w:type="character" w:customStyle="1" w:styleId="TextoindependienteCar">
    <w:name w:val="Texto independiente Car"/>
    <w:basedOn w:val="Fuentedeprrafopredeter"/>
    <w:link w:val="Textoindependiente"/>
    <w:uiPriority w:val="99"/>
    <w:rsid w:val="00404233"/>
    <w:rPr>
      <w:rFonts w:ascii="Calibri" w:eastAsia="Calibri" w:hAnsi="Calibri" w:cs="Calibri"/>
      <w:lang w:eastAsia="es-PE"/>
    </w:rPr>
  </w:style>
  <w:style w:type="paragraph" w:customStyle="1" w:styleId="Caracteresenmarcados">
    <w:name w:val="Caracteres enmarcados"/>
    <w:basedOn w:val="Normal"/>
    <w:rsid w:val="00404233"/>
  </w:style>
  <w:style w:type="paragraph" w:styleId="Sangradetextonormal">
    <w:name w:val="Body Text Indent"/>
    <w:basedOn w:val="Normal"/>
    <w:link w:val="SangradetextonormalCar"/>
    <w:uiPriority w:val="99"/>
    <w:semiHidden/>
    <w:unhideWhenUsed/>
    <w:rsid w:val="00404233"/>
    <w:pPr>
      <w:spacing w:after="120"/>
      <w:ind w:left="360"/>
    </w:pPr>
  </w:style>
  <w:style w:type="character" w:customStyle="1" w:styleId="SangradetextonormalCar">
    <w:name w:val="Sangría de texto normal Car"/>
    <w:basedOn w:val="Fuentedeprrafopredeter"/>
    <w:link w:val="Sangradetextonormal"/>
    <w:uiPriority w:val="99"/>
    <w:semiHidden/>
    <w:rsid w:val="00404233"/>
    <w:rPr>
      <w:rFonts w:ascii="Calibri" w:eastAsia="Calibri" w:hAnsi="Calibri" w:cs="Calibri"/>
      <w:lang w:eastAsia="es-PE"/>
    </w:rPr>
  </w:style>
  <w:style w:type="paragraph" w:styleId="Textoindependienteprimerasangra2">
    <w:name w:val="Body Text First Indent 2"/>
    <w:basedOn w:val="Sangradetextonormal"/>
    <w:link w:val="Textoindependienteprimerasangra2Car"/>
    <w:uiPriority w:val="99"/>
    <w:unhideWhenUsed/>
    <w:rsid w:val="00404233"/>
    <w:pPr>
      <w:spacing w:after="160"/>
      <w:ind w:firstLine="360"/>
    </w:pPr>
  </w:style>
  <w:style w:type="character" w:customStyle="1" w:styleId="Textoindependienteprimerasangra2Car">
    <w:name w:val="Texto independiente primera sangría 2 Car"/>
    <w:basedOn w:val="SangradetextonormalCar"/>
    <w:link w:val="Textoindependienteprimerasangra2"/>
    <w:uiPriority w:val="99"/>
    <w:rsid w:val="00404233"/>
    <w:rPr>
      <w:rFonts w:ascii="Calibri" w:eastAsia="Calibri" w:hAnsi="Calibri" w:cs="Calibri"/>
      <w:lang w:eastAsia="es-PE"/>
    </w:rPr>
  </w:style>
  <w:style w:type="paragraph" w:styleId="NormalWeb">
    <w:name w:val="Normal (Web)"/>
    <w:basedOn w:val="Normal"/>
    <w:uiPriority w:val="99"/>
    <w:semiHidden/>
    <w:unhideWhenUsed/>
    <w:rsid w:val="006521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40523">
      <w:bodyDiv w:val="1"/>
      <w:marLeft w:val="0"/>
      <w:marRight w:val="0"/>
      <w:marTop w:val="0"/>
      <w:marBottom w:val="0"/>
      <w:divBdr>
        <w:top w:val="none" w:sz="0" w:space="0" w:color="auto"/>
        <w:left w:val="none" w:sz="0" w:space="0" w:color="auto"/>
        <w:bottom w:val="none" w:sz="0" w:space="0" w:color="auto"/>
        <w:right w:val="none" w:sz="0" w:space="0" w:color="auto"/>
      </w:divBdr>
    </w:div>
    <w:div w:id="363215753">
      <w:bodyDiv w:val="1"/>
      <w:marLeft w:val="0"/>
      <w:marRight w:val="0"/>
      <w:marTop w:val="0"/>
      <w:marBottom w:val="0"/>
      <w:divBdr>
        <w:top w:val="none" w:sz="0" w:space="0" w:color="auto"/>
        <w:left w:val="none" w:sz="0" w:space="0" w:color="auto"/>
        <w:bottom w:val="none" w:sz="0" w:space="0" w:color="auto"/>
        <w:right w:val="none" w:sz="0" w:space="0" w:color="auto"/>
      </w:divBdr>
    </w:div>
    <w:div w:id="522480263">
      <w:bodyDiv w:val="1"/>
      <w:marLeft w:val="0"/>
      <w:marRight w:val="0"/>
      <w:marTop w:val="0"/>
      <w:marBottom w:val="0"/>
      <w:divBdr>
        <w:top w:val="none" w:sz="0" w:space="0" w:color="auto"/>
        <w:left w:val="none" w:sz="0" w:space="0" w:color="auto"/>
        <w:bottom w:val="none" w:sz="0" w:space="0" w:color="auto"/>
        <w:right w:val="none" w:sz="0" w:space="0" w:color="auto"/>
      </w:divBdr>
    </w:div>
    <w:div w:id="544026698">
      <w:bodyDiv w:val="1"/>
      <w:marLeft w:val="0"/>
      <w:marRight w:val="0"/>
      <w:marTop w:val="0"/>
      <w:marBottom w:val="0"/>
      <w:divBdr>
        <w:top w:val="none" w:sz="0" w:space="0" w:color="auto"/>
        <w:left w:val="none" w:sz="0" w:space="0" w:color="auto"/>
        <w:bottom w:val="none" w:sz="0" w:space="0" w:color="auto"/>
        <w:right w:val="none" w:sz="0" w:space="0" w:color="auto"/>
      </w:divBdr>
    </w:div>
    <w:div w:id="545722953">
      <w:bodyDiv w:val="1"/>
      <w:marLeft w:val="0"/>
      <w:marRight w:val="0"/>
      <w:marTop w:val="0"/>
      <w:marBottom w:val="0"/>
      <w:divBdr>
        <w:top w:val="none" w:sz="0" w:space="0" w:color="auto"/>
        <w:left w:val="none" w:sz="0" w:space="0" w:color="auto"/>
        <w:bottom w:val="none" w:sz="0" w:space="0" w:color="auto"/>
        <w:right w:val="none" w:sz="0" w:space="0" w:color="auto"/>
      </w:divBdr>
    </w:div>
    <w:div w:id="551621608">
      <w:bodyDiv w:val="1"/>
      <w:marLeft w:val="0"/>
      <w:marRight w:val="0"/>
      <w:marTop w:val="0"/>
      <w:marBottom w:val="0"/>
      <w:divBdr>
        <w:top w:val="none" w:sz="0" w:space="0" w:color="auto"/>
        <w:left w:val="none" w:sz="0" w:space="0" w:color="auto"/>
        <w:bottom w:val="none" w:sz="0" w:space="0" w:color="auto"/>
        <w:right w:val="none" w:sz="0" w:space="0" w:color="auto"/>
      </w:divBdr>
    </w:div>
    <w:div w:id="634406938">
      <w:bodyDiv w:val="1"/>
      <w:marLeft w:val="0"/>
      <w:marRight w:val="0"/>
      <w:marTop w:val="0"/>
      <w:marBottom w:val="0"/>
      <w:divBdr>
        <w:top w:val="none" w:sz="0" w:space="0" w:color="auto"/>
        <w:left w:val="none" w:sz="0" w:space="0" w:color="auto"/>
        <w:bottom w:val="none" w:sz="0" w:space="0" w:color="auto"/>
        <w:right w:val="none" w:sz="0" w:space="0" w:color="auto"/>
      </w:divBdr>
    </w:div>
    <w:div w:id="679938786">
      <w:bodyDiv w:val="1"/>
      <w:marLeft w:val="0"/>
      <w:marRight w:val="0"/>
      <w:marTop w:val="0"/>
      <w:marBottom w:val="0"/>
      <w:divBdr>
        <w:top w:val="none" w:sz="0" w:space="0" w:color="auto"/>
        <w:left w:val="none" w:sz="0" w:space="0" w:color="auto"/>
        <w:bottom w:val="none" w:sz="0" w:space="0" w:color="auto"/>
        <w:right w:val="none" w:sz="0" w:space="0" w:color="auto"/>
      </w:divBdr>
    </w:div>
    <w:div w:id="721103337">
      <w:bodyDiv w:val="1"/>
      <w:marLeft w:val="0"/>
      <w:marRight w:val="0"/>
      <w:marTop w:val="0"/>
      <w:marBottom w:val="0"/>
      <w:divBdr>
        <w:top w:val="none" w:sz="0" w:space="0" w:color="auto"/>
        <w:left w:val="none" w:sz="0" w:space="0" w:color="auto"/>
        <w:bottom w:val="none" w:sz="0" w:space="0" w:color="auto"/>
        <w:right w:val="none" w:sz="0" w:space="0" w:color="auto"/>
      </w:divBdr>
      <w:divsChild>
        <w:div w:id="302202775">
          <w:marLeft w:val="850"/>
          <w:marRight w:val="0"/>
          <w:marTop w:val="120"/>
          <w:marBottom w:val="0"/>
          <w:divBdr>
            <w:top w:val="none" w:sz="0" w:space="0" w:color="auto"/>
            <w:left w:val="none" w:sz="0" w:space="0" w:color="auto"/>
            <w:bottom w:val="none" w:sz="0" w:space="0" w:color="auto"/>
            <w:right w:val="none" w:sz="0" w:space="0" w:color="auto"/>
          </w:divBdr>
        </w:div>
      </w:divsChild>
    </w:div>
    <w:div w:id="722370349">
      <w:bodyDiv w:val="1"/>
      <w:marLeft w:val="0"/>
      <w:marRight w:val="0"/>
      <w:marTop w:val="0"/>
      <w:marBottom w:val="0"/>
      <w:divBdr>
        <w:top w:val="none" w:sz="0" w:space="0" w:color="auto"/>
        <w:left w:val="none" w:sz="0" w:space="0" w:color="auto"/>
        <w:bottom w:val="none" w:sz="0" w:space="0" w:color="auto"/>
        <w:right w:val="none" w:sz="0" w:space="0" w:color="auto"/>
      </w:divBdr>
      <w:divsChild>
        <w:div w:id="1632899184">
          <w:marLeft w:val="288"/>
          <w:marRight w:val="0"/>
          <w:marTop w:val="80"/>
          <w:marBottom w:val="0"/>
          <w:divBdr>
            <w:top w:val="none" w:sz="0" w:space="0" w:color="auto"/>
            <w:left w:val="none" w:sz="0" w:space="0" w:color="auto"/>
            <w:bottom w:val="none" w:sz="0" w:space="0" w:color="auto"/>
            <w:right w:val="none" w:sz="0" w:space="0" w:color="auto"/>
          </w:divBdr>
        </w:div>
      </w:divsChild>
    </w:div>
    <w:div w:id="813110033">
      <w:bodyDiv w:val="1"/>
      <w:marLeft w:val="0"/>
      <w:marRight w:val="0"/>
      <w:marTop w:val="0"/>
      <w:marBottom w:val="0"/>
      <w:divBdr>
        <w:top w:val="none" w:sz="0" w:space="0" w:color="auto"/>
        <w:left w:val="none" w:sz="0" w:space="0" w:color="auto"/>
        <w:bottom w:val="none" w:sz="0" w:space="0" w:color="auto"/>
        <w:right w:val="none" w:sz="0" w:space="0" w:color="auto"/>
      </w:divBdr>
    </w:div>
    <w:div w:id="828330972">
      <w:bodyDiv w:val="1"/>
      <w:marLeft w:val="0"/>
      <w:marRight w:val="0"/>
      <w:marTop w:val="0"/>
      <w:marBottom w:val="0"/>
      <w:divBdr>
        <w:top w:val="none" w:sz="0" w:space="0" w:color="auto"/>
        <w:left w:val="none" w:sz="0" w:space="0" w:color="auto"/>
        <w:bottom w:val="none" w:sz="0" w:space="0" w:color="auto"/>
        <w:right w:val="none" w:sz="0" w:space="0" w:color="auto"/>
      </w:divBdr>
    </w:div>
    <w:div w:id="912470061">
      <w:bodyDiv w:val="1"/>
      <w:marLeft w:val="0"/>
      <w:marRight w:val="0"/>
      <w:marTop w:val="0"/>
      <w:marBottom w:val="0"/>
      <w:divBdr>
        <w:top w:val="none" w:sz="0" w:space="0" w:color="auto"/>
        <w:left w:val="none" w:sz="0" w:space="0" w:color="auto"/>
        <w:bottom w:val="none" w:sz="0" w:space="0" w:color="auto"/>
        <w:right w:val="none" w:sz="0" w:space="0" w:color="auto"/>
      </w:divBdr>
    </w:div>
    <w:div w:id="962539121">
      <w:bodyDiv w:val="1"/>
      <w:marLeft w:val="0"/>
      <w:marRight w:val="0"/>
      <w:marTop w:val="0"/>
      <w:marBottom w:val="0"/>
      <w:divBdr>
        <w:top w:val="none" w:sz="0" w:space="0" w:color="auto"/>
        <w:left w:val="none" w:sz="0" w:space="0" w:color="auto"/>
        <w:bottom w:val="none" w:sz="0" w:space="0" w:color="auto"/>
        <w:right w:val="none" w:sz="0" w:space="0" w:color="auto"/>
      </w:divBdr>
    </w:div>
    <w:div w:id="1051538350">
      <w:bodyDiv w:val="1"/>
      <w:marLeft w:val="0"/>
      <w:marRight w:val="0"/>
      <w:marTop w:val="0"/>
      <w:marBottom w:val="0"/>
      <w:divBdr>
        <w:top w:val="none" w:sz="0" w:space="0" w:color="auto"/>
        <w:left w:val="none" w:sz="0" w:space="0" w:color="auto"/>
        <w:bottom w:val="none" w:sz="0" w:space="0" w:color="auto"/>
        <w:right w:val="none" w:sz="0" w:space="0" w:color="auto"/>
      </w:divBdr>
    </w:div>
    <w:div w:id="1164053332">
      <w:bodyDiv w:val="1"/>
      <w:marLeft w:val="0"/>
      <w:marRight w:val="0"/>
      <w:marTop w:val="0"/>
      <w:marBottom w:val="0"/>
      <w:divBdr>
        <w:top w:val="none" w:sz="0" w:space="0" w:color="auto"/>
        <w:left w:val="none" w:sz="0" w:space="0" w:color="auto"/>
        <w:bottom w:val="none" w:sz="0" w:space="0" w:color="auto"/>
        <w:right w:val="none" w:sz="0" w:space="0" w:color="auto"/>
      </w:divBdr>
    </w:div>
    <w:div w:id="1176653143">
      <w:bodyDiv w:val="1"/>
      <w:marLeft w:val="0"/>
      <w:marRight w:val="0"/>
      <w:marTop w:val="0"/>
      <w:marBottom w:val="0"/>
      <w:divBdr>
        <w:top w:val="none" w:sz="0" w:space="0" w:color="auto"/>
        <w:left w:val="none" w:sz="0" w:space="0" w:color="auto"/>
        <w:bottom w:val="none" w:sz="0" w:space="0" w:color="auto"/>
        <w:right w:val="none" w:sz="0" w:space="0" w:color="auto"/>
      </w:divBdr>
    </w:div>
    <w:div w:id="1227762043">
      <w:bodyDiv w:val="1"/>
      <w:marLeft w:val="0"/>
      <w:marRight w:val="0"/>
      <w:marTop w:val="0"/>
      <w:marBottom w:val="0"/>
      <w:divBdr>
        <w:top w:val="none" w:sz="0" w:space="0" w:color="auto"/>
        <w:left w:val="none" w:sz="0" w:space="0" w:color="auto"/>
        <w:bottom w:val="none" w:sz="0" w:space="0" w:color="auto"/>
        <w:right w:val="none" w:sz="0" w:space="0" w:color="auto"/>
      </w:divBdr>
    </w:div>
    <w:div w:id="1300920190">
      <w:bodyDiv w:val="1"/>
      <w:marLeft w:val="0"/>
      <w:marRight w:val="0"/>
      <w:marTop w:val="0"/>
      <w:marBottom w:val="0"/>
      <w:divBdr>
        <w:top w:val="none" w:sz="0" w:space="0" w:color="auto"/>
        <w:left w:val="none" w:sz="0" w:space="0" w:color="auto"/>
        <w:bottom w:val="none" w:sz="0" w:space="0" w:color="auto"/>
        <w:right w:val="none" w:sz="0" w:space="0" w:color="auto"/>
      </w:divBdr>
      <w:divsChild>
        <w:div w:id="7175562">
          <w:marLeft w:val="850"/>
          <w:marRight w:val="0"/>
          <w:marTop w:val="0"/>
          <w:marBottom w:val="0"/>
          <w:divBdr>
            <w:top w:val="none" w:sz="0" w:space="0" w:color="auto"/>
            <w:left w:val="none" w:sz="0" w:space="0" w:color="auto"/>
            <w:bottom w:val="none" w:sz="0" w:space="0" w:color="auto"/>
            <w:right w:val="none" w:sz="0" w:space="0" w:color="auto"/>
          </w:divBdr>
        </w:div>
        <w:div w:id="342129774">
          <w:marLeft w:val="850"/>
          <w:marRight w:val="0"/>
          <w:marTop w:val="0"/>
          <w:marBottom w:val="0"/>
          <w:divBdr>
            <w:top w:val="none" w:sz="0" w:space="0" w:color="auto"/>
            <w:left w:val="none" w:sz="0" w:space="0" w:color="auto"/>
            <w:bottom w:val="none" w:sz="0" w:space="0" w:color="auto"/>
            <w:right w:val="none" w:sz="0" w:space="0" w:color="auto"/>
          </w:divBdr>
        </w:div>
        <w:div w:id="1332181016">
          <w:marLeft w:val="850"/>
          <w:marRight w:val="0"/>
          <w:marTop w:val="0"/>
          <w:marBottom w:val="0"/>
          <w:divBdr>
            <w:top w:val="none" w:sz="0" w:space="0" w:color="auto"/>
            <w:left w:val="none" w:sz="0" w:space="0" w:color="auto"/>
            <w:bottom w:val="none" w:sz="0" w:space="0" w:color="auto"/>
            <w:right w:val="none" w:sz="0" w:space="0" w:color="auto"/>
          </w:divBdr>
        </w:div>
        <w:div w:id="406920369">
          <w:marLeft w:val="850"/>
          <w:marRight w:val="0"/>
          <w:marTop w:val="0"/>
          <w:marBottom w:val="0"/>
          <w:divBdr>
            <w:top w:val="none" w:sz="0" w:space="0" w:color="auto"/>
            <w:left w:val="none" w:sz="0" w:space="0" w:color="auto"/>
            <w:bottom w:val="none" w:sz="0" w:space="0" w:color="auto"/>
            <w:right w:val="none" w:sz="0" w:space="0" w:color="auto"/>
          </w:divBdr>
        </w:div>
      </w:divsChild>
    </w:div>
    <w:div w:id="1381435298">
      <w:bodyDiv w:val="1"/>
      <w:marLeft w:val="0"/>
      <w:marRight w:val="0"/>
      <w:marTop w:val="0"/>
      <w:marBottom w:val="0"/>
      <w:divBdr>
        <w:top w:val="none" w:sz="0" w:space="0" w:color="auto"/>
        <w:left w:val="none" w:sz="0" w:space="0" w:color="auto"/>
        <w:bottom w:val="none" w:sz="0" w:space="0" w:color="auto"/>
        <w:right w:val="none" w:sz="0" w:space="0" w:color="auto"/>
      </w:divBdr>
    </w:div>
    <w:div w:id="1487866023">
      <w:bodyDiv w:val="1"/>
      <w:marLeft w:val="0"/>
      <w:marRight w:val="0"/>
      <w:marTop w:val="0"/>
      <w:marBottom w:val="0"/>
      <w:divBdr>
        <w:top w:val="none" w:sz="0" w:space="0" w:color="auto"/>
        <w:left w:val="none" w:sz="0" w:space="0" w:color="auto"/>
        <w:bottom w:val="none" w:sz="0" w:space="0" w:color="auto"/>
        <w:right w:val="none" w:sz="0" w:space="0" w:color="auto"/>
      </w:divBdr>
      <w:divsChild>
        <w:div w:id="529219991">
          <w:marLeft w:val="821"/>
          <w:marRight w:val="0"/>
          <w:marTop w:val="0"/>
          <w:marBottom w:val="0"/>
          <w:divBdr>
            <w:top w:val="none" w:sz="0" w:space="0" w:color="auto"/>
            <w:left w:val="none" w:sz="0" w:space="0" w:color="auto"/>
            <w:bottom w:val="none" w:sz="0" w:space="0" w:color="auto"/>
            <w:right w:val="none" w:sz="0" w:space="0" w:color="auto"/>
          </w:divBdr>
        </w:div>
      </w:divsChild>
    </w:div>
    <w:div w:id="1560241743">
      <w:bodyDiv w:val="1"/>
      <w:marLeft w:val="0"/>
      <w:marRight w:val="0"/>
      <w:marTop w:val="0"/>
      <w:marBottom w:val="0"/>
      <w:divBdr>
        <w:top w:val="none" w:sz="0" w:space="0" w:color="auto"/>
        <w:left w:val="none" w:sz="0" w:space="0" w:color="auto"/>
        <w:bottom w:val="none" w:sz="0" w:space="0" w:color="auto"/>
        <w:right w:val="none" w:sz="0" w:space="0" w:color="auto"/>
      </w:divBdr>
    </w:div>
    <w:div w:id="1673412896">
      <w:bodyDiv w:val="1"/>
      <w:marLeft w:val="0"/>
      <w:marRight w:val="0"/>
      <w:marTop w:val="0"/>
      <w:marBottom w:val="0"/>
      <w:divBdr>
        <w:top w:val="none" w:sz="0" w:space="0" w:color="auto"/>
        <w:left w:val="none" w:sz="0" w:space="0" w:color="auto"/>
        <w:bottom w:val="none" w:sz="0" w:space="0" w:color="auto"/>
        <w:right w:val="none" w:sz="0" w:space="0" w:color="auto"/>
      </w:divBdr>
    </w:div>
    <w:div w:id="1683126017">
      <w:bodyDiv w:val="1"/>
      <w:marLeft w:val="0"/>
      <w:marRight w:val="0"/>
      <w:marTop w:val="0"/>
      <w:marBottom w:val="0"/>
      <w:divBdr>
        <w:top w:val="none" w:sz="0" w:space="0" w:color="auto"/>
        <w:left w:val="none" w:sz="0" w:space="0" w:color="auto"/>
        <w:bottom w:val="none" w:sz="0" w:space="0" w:color="auto"/>
        <w:right w:val="none" w:sz="0" w:space="0" w:color="auto"/>
      </w:divBdr>
    </w:div>
    <w:div w:id="1743091767">
      <w:bodyDiv w:val="1"/>
      <w:marLeft w:val="0"/>
      <w:marRight w:val="0"/>
      <w:marTop w:val="0"/>
      <w:marBottom w:val="0"/>
      <w:divBdr>
        <w:top w:val="none" w:sz="0" w:space="0" w:color="auto"/>
        <w:left w:val="none" w:sz="0" w:space="0" w:color="auto"/>
        <w:bottom w:val="none" w:sz="0" w:space="0" w:color="auto"/>
        <w:right w:val="none" w:sz="0" w:space="0" w:color="auto"/>
      </w:divBdr>
    </w:div>
    <w:div w:id="1779370445">
      <w:bodyDiv w:val="1"/>
      <w:marLeft w:val="0"/>
      <w:marRight w:val="0"/>
      <w:marTop w:val="0"/>
      <w:marBottom w:val="0"/>
      <w:divBdr>
        <w:top w:val="none" w:sz="0" w:space="0" w:color="auto"/>
        <w:left w:val="none" w:sz="0" w:space="0" w:color="auto"/>
        <w:bottom w:val="none" w:sz="0" w:space="0" w:color="auto"/>
        <w:right w:val="none" w:sz="0" w:space="0" w:color="auto"/>
      </w:divBdr>
    </w:div>
    <w:div w:id="1889103978">
      <w:bodyDiv w:val="1"/>
      <w:marLeft w:val="0"/>
      <w:marRight w:val="0"/>
      <w:marTop w:val="0"/>
      <w:marBottom w:val="0"/>
      <w:divBdr>
        <w:top w:val="none" w:sz="0" w:space="0" w:color="auto"/>
        <w:left w:val="none" w:sz="0" w:space="0" w:color="auto"/>
        <w:bottom w:val="none" w:sz="0" w:space="0" w:color="auto"/>
        <w:right w:val="none" w:sz="0" w:space="0" w:color="auto"/>
      </w:divBdr>
    </w:div>
    <w:div w:id="2017149517">
      <w:bodyDiv w:val="1"/>
      <w:marLeft w:val="0"/>
      <w:marRight w:val="0"/>
      <w:marTop w:val="0"/>
      <w:marBottom w:val="0"/>
      <w:divBdr>
        <w:top w:val="none" w:sz="0" w:space="0" w:color="auto"/>
        <w:left w:val="none" w:sz="0" w:space="0" w:color="auto"/>
        <w:bottom w:val="none" w:sz="0" w:space="0" w:color="auto"/>
        <w:right w:val="none" w:sz="0" w:space="0" w:color="auto"/>
      </w:divBdr>
      <w:divsChild>
        <w:div w:id="1029066504">
          <w:marLeft w:val="562"/>
          <w:marRight w:val="0"/>
          <w:marTop w:val="120"/>
          <w:marBottom w:val="0"/>
          <w:divBdr>
            <w:top w:val="none" w:sz="0" w:space="0" w:color="auto"/>
            <w:left w:val="none" w:sz="0" w:space="0" w:color="auto"/>
            <w:bottom w:val="none" w:sz="0" w:space="0" w:color="auto"/>
            <w:right w:val="none" w:sz="0" w:space="0" w:color="auto"/>
          </w:divBdr>
        </w:div>
      </w:divsChild>
    </w:div>
    <w:div w:id="2020498575">
      <w:bodyDiv w:val="1"/>
      <w:marLeft w:val="0"/>
      <w:marRight w:val="0"/>
      <w:marTop w:val="0"/>
      <w:marBottom w:val="0"/>
      <w:divBdr>
        <w:top w:val="none" w:sz="0" w:space="0" w:color="auto"/>
        <w:left w:val="none" w:sz="0" w:space="0" w:color="auto"/>
        <w:bottom w:val="none" w:sz="0" w:space="0" w:color="auto"/>
        <w:right w:val="none" w:sz="0" w:space="0" w:color="auto"/>
      </w:divBdr>
    </w:div>
    <w:div w:id="2134786952">
      <w:bodyDiv w:val="1"/>
      <w:marLeft w:val="0"/>
      <w:marRight w:val="0"/>
      <w:marTop w:val="0"/>
      <w:marBottom w:val="0"/>
      <w:divBdr>
        <w:top w:val="none" w:sz="0" w:space="0" w:color="auto"/>
        <w:left w:val="none" w:sz="0" w:space="0" w:color="auto"/>
        <w:bottom w:val="none" w:sz="0" w:space="0" w:color="auto"/>
        <w:right w:val="none" w:sz="0" w:space="0" w:color="auto"/>
      </w:divBdr>
    </w:div>
    <w:div w:id="2145852587">
      <w:bodyDiv w:val="1"/>
      <w:marLeft w:val="0"/>
      <w:marRight w:val="0"/>
      <w:marTop w:val="0"/>
      <w:marBottom w:val="0"/>
      <w:divBdr>
        <w:top w:val="none" w:sz="0" w:space="0" w:color="auto"/>
        <w:left w:val="none" w:sz="0" w:space="0" w:color="auto"/>
        <w:bottom w:val="none" w:sz="0" w:space="0" w:color="auto"/>
        <w:right w:val="none" w:sz="0" w:space="0" w:color="auto"/>
      </w:divBdr>
      <w:divsChild>
        <w:div w:id="1307391086">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253B-2A3B-4217-9B72-A124E4E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1315</Words>
  <Characters>7236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E-RECA-DE</dc:creator>
  <cp:keywords/>
  <dc:description/>
  <cp:lastModifiedBy>Manzaneda Miranda Gardy Raul</cp:lastModifiedBy>
  <cp:revision>7</cp:revision>
  <cp:lastPrinted>2025-06-05T19:48:00Z</cp:lastPrinted>
  <dcterms:created xsi:type="dcterms:W3CDTF">2025-06-05T20:50:00Z</dcterms:created>
  <dcterms:modified xsi:type="dcterms:W3CDTF">2025-06-06T13:43:00Z</dcterms:modified>
</cp:coreProperties>
</file>